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3C5D2" w14:textId="77777777" w:rsidR="0007278B" w:rsidRPr="00AE4EFC" w:rsidRDefault="0007278B" w:rsidP="00AE4EFC">
      <w:pPr>
        <w:spacing w:after="0" w:line="240" w:lineRule="auto"/>
        <w:jc w:val="center"/>
        <w:rPr>
          <w:rFonts w:ascii="Times New Roman" w:hAnsi="Times New Roman" w:cs="Times New Roman"/>
          <w:b/>
          <w:sz w:val="24"/>
          <w:szCs w:val="24"/>
        </w:rPr>
      </w:pPr>
      <w:r w:rsidRPr="00AE4EFC">
        <w:rPr>
          <w:rFonts w:ascii="Times New Roman" w:hAnsi="Times New Roman" w:cs="Times New Roman"/>
          <w:b/>
          <w:sz w:val="24"/>
          <w:szCs w:val="24"/>
        </w:rPr>
        <w:t xml:space="preserve">Ministru kabineta noteikumu projekta </w:t>
      </w:r>
    </w:p>
    <w:p w14:paraId="6BE90E36" w14:textId="3905F1C8" w:rsidR="0007278B" w:rsidRPr="00AE4EFC" w:rsidRDefault="004A678C" w:rsidP="00AE4EFC">
      <w:pPr>
        <w:spacing w:after="0" w:line="240" w:lineRule="auto"/>
        <w:jc w:val="center"/>
        <w:rPr>
          <w:rFonts w:ascii="Times New Roman" w:hAnsi="Times New Roman" w:cs="Times New Roman"/>
          <w:b/>
          <w:sz w:val="24"/>
          <w:szCs w:val="24"/>
        </w:rPr>
      </w:pPr>
      <w:r w:rsidRPr="004A678C">
        <w:rPr>
          <w:rFonts w:ascii="Times New Roman" w:hAnsi="Times New Roman" w:cs="Times New Roman"/>
          <w:b/>
          <w:sz w:val="24"/>
          <w:szCs w:val="24"/>
        </w:rPr>
        <w:t>"</w:t>
      </w:r>
      <w:r w:rsidR="0007278B" w:rsidRPr="00AE4EFC">
        <w:rPr>
          <w:rFonts w:ascii="Times New Roman" w:eastAsia="Times New Roman" w:hAnsi="Times New Roman" w:cs="Times New Roman"/>
          <w:b/>
          <w:sz w:val="24"/>
          <w:szCs w:val="24"/>
          <w:lang w:eastAsia="lv-LV"/>
        </w:rPr>
        <w:t>Grozījum</w:t>
      </w:r>
      <w:r w:rsidR="006D22E5" w:rsidRPr="00AE4EFC">
        <w:rPr>
          <w:rFonts w:ascii="Times New Roman" w:eastAsia="Times New Roman" w:hAnsi="Times New Roman" w:cs="Times New Roman"/>
          <w:b/>
          <w:sz w:val="24"/>
          <w:szCs w:val="24"/>
          <w:lang w:eastAsia="lv-LV"/>
        </w:rPr>
        <w:t>i</w:t>
      </w:r>
      <w:r w:rsidR="0007278B" w:rsidRPr="00AE4EFC">
        <w:rPr>
          <w:rFonts w:ascii="Times New Roman" w:eastAsia="Times New Roman" w:hAnsi="Times New Roman" w:cs="Times New Roman"/>
          <w:b/>
          <w:sz w:val="24"/>
          <w:szCs w:val="24"/>
          <w:lang w:eastAsia="lv-LV"/>
        </w:rPr>
        <w:t xml:space="preserve"> Ministru kabineta 2020.</w:t>
      </w:r>
      <w:r w:rsidR="006A3F81">
        <w:rPr>
          <w:rFonts w:ascii="Times New Roman" w:eastAsia="Times New Roman" w:hAnsi="Times New Roman" w:cs="Times New Roman"/>
          <w:b/>
          <w:sz w:val="24"/>
          <w:szCs w:val="24"/>
          <w:lang w:eastAsia="lv-LV"/>
        </w:rPr>
        <w:t> </w:t>
      </w:r>
      <w:r w:rsidR="0007278B" w:rsidRPr="00AE4EFC">
        <w:rPr>
          <w:rFonts w:ascii="Times New Roman" w:eastAsia="Times New Roman" w:hAnsi="Times New Roman" w:cs="Times New Roman"/>
          <w:b/>
          <w:sz w:val="24"/>
          <w:szCs w:val="24"/>
          <w:lang w:eastAsia="lv-LV"/>
        </w:rPr>
        <w:t>gada 9.</w:t>
      </w:r>
      <w:r w:rsidR="006A3F81">
        <w:rPr>
          <w:rFonts w:ascii="Times New Roman" w:eastAsia="Times New Roman" w:hAnsi="Times New Roman" w:cs="Times New Roman"/>
          <w:b/>
          <w:sz w:val="24"/>
          <w:szCs w:val="24"/>
          <w:lang w:eastAsia="lv-LV"/>
        </w:rPr>
        <w:t> </w:t>
      </w:r>
      <w:r w:rsidR="0007278B" w:rsidRPr="00AE4EFC">
        <w:rPr>
          <w:rFonts w:ascii="Times New Roman" w:eastAsia="Times New Roman" w:hAnsi="Times New Roman" w:cs="Times New Roman"/>
          <w:b/>
          <w:sz w:val="24"/>
          <w:szCs w:val="24"/>
          <w:lang w:eastAsia="lv-LV"/>
        </w:rPr>
        <w:t>jūnija noteikumos Nr.</w:t>
      </w:r>
      <w:r w:rsidR="006A3F81">
        <w:rPr>
          <w:rFonts w:ascii="Times New Roman" w:eastAsia="Times New Roman" w:hAnsi="Times New Roman" w:cs="Times New Roman"/>
          <w:b/>
          <w:sz w:val="24"/>
          <w:szCs w:val="24"/>
          <w:lang w:eastAsia="lv-LV"/>
        </w:rPr>
        <w:t> </w:t>
      </w:r>
      <w:r w:rsidR="0007278B" w:rsidRPr="00AE4EFC">
        <w:rPr>
          <w:rFonts w:ascii="Times New Roman" w:eastAsia="Times New Roman" w:hAnsi="Times New Roman" w:cs="Times New Roman"/>
          <w:b/>
          <w:sz w:val="24"/>
          <w:szCs w:val="24"/>
          <w:lang w:eastAsia="lv-LV"/>
        </w:rPr>
        <w:t xml:space="preserve">360 </w:t>
      </w:r>
      <w:r w:rsidRPr="004A678C">
        <w:rPr>
          <w:rFonts w:ascii="Times New Roman" w:eastAsia="Times New Roman" w:hAnsi="Times New Roman" w:cs="Times New Roman"/>
          <w:b/>
          <w:sz w:val="24"/>
          <w:szCs w:val="24"/>
          <w:lang w:eastAsia="lv-LV"/>
        </w:rPr>
        <w:t>"</w:t>
      </w:r>
      <w:hyperlink r:id="rId7" w:tgtFrame="_blank" w:history="1">
        <w:r w:rsidR="0007278B" w:rsidRPr="00AE4EFC">
          <w:rPr>
            <w:rFonts w:ascii="Times New Roman" w:eastAsia="Times New Roman" w:hAnsi="Times New Roman" w:cs="Times New Roman"/>
            <w:b/>
            <w:sz w:val="24"/>
            <w:szCs w:val="24"/>
            <w:lang w:eastAsia="lv-LV"/>
          </w:rPr>
          <w:t>Epidemioloģiskās drošības pasākumi Covid-19 infekcijas izplatības ierobežošanai</w:t>
        </w:r>
      </w:hyperlink>
      <w:r w:rsidRPr="004A678C">
        <w:rPr>
          <w:rFonts w:ascii="Times New Roman" w:eastAsia="Times New Roman" w:hAnsi="Times New Roman" w:cs="Times New Roman"/>
          <w:b/>
          <w:sz w:val="24"/>
          <w:szCs w:val="24"/>
          <w:lang w:eastAsia="lv-LV"/>
        </w:rPr>
        <w:t>""</w:t>
      </w:r>
      <w:r w:rsidR="0007278B" w:rsidRPr="00AE4EFC">
        <w:rPr>
          <w:rFonts w:ascii="Times New Roman" w:hAnsi="Times New Roman" w:cs="Times New Roman"/>
          <w:b/>
          <w:sz w:val="24"/>
          <w:szCs w:val="24"/>
        </w:rPr>
        <w:t xml:space="preserve"> </w:t>
      </w:r>
      <w:r w:rsidR="0007278B" w:rsidRPr="00AE4EFC">
        <w:rPr>
          <w:rFonts w:ascii="Times New Roman" w:eastAsia="Times New Roman" w:hAnsi="Times New Roman" w:cs="Times New Roman"/>
          <w:b/>
          <w:sz w:val="24"/>
          <w:szCs w:val="24"/>
          <w:lang w:eastAsia="lv-LV"/>
        </w:rPr>
        <w:t>sākotnējās ietekmes novērtējuma ziņojums (anotācija</w:t>
      </w:r>
      <w:r w:rsidR="0007278B" w:rsidRPr="00AE4EFC">
        <w:rPr>
          <w:rFonts w:ascii="Times New Roman" w:eastAsia="Calibri" w:hAnsi="Times New Roman" w:cs="Times New Roman"/>
          <w:b/>
          <w:sz w:val="24"/>
          <w:szCs w:val="24"/>
        </w:rPr>
        <w:t>)</w:t>
      </w:r>
    </w:p>
    <w:p w14:paraId="4A2AD5BB" w14:textId="77777777" w:rsidR="0007278B" w:rsidRPr="00A92A06" w:rsidRDefault="0007278B" w:rsidP="00AE4EFC">
      <w:pPr>
        <w:spacing w:after="0" w:line="240" w:lineRule="auto"/>
        <w:jc w:val="center"/>
        <w:rPr>
          <w:rFonts w:ascii="Times New Roman" w:eastAsia="Times New Roman" w:hAnsi="Times New Roman" w:cs="Times New Roman"/>
          <w:bCs/>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1696"/>
        <w:gridCol w:w="7365"/>
      </w:tblGrid>
      <w:tr w:rsidR="000E2322" w:rsidRPr="00AE4EFC" w14:paraId="3A6EBCB3" w14:textId="77777777" w:rsidTr="006A3F81">
        <w:tc>
          <w:tcPr>
            <w:tcW w:w="90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19ACB1B" w14:textId="77777777" w:rsidR="0007278B" w:rsidRPr="00317FDB" w:rsidRDefault="0007278B" w:rsidP="00AE4EFC">
            <w:pPr>
              <w:spacing w:after="0" w:line="240" w:lineRule="auto"/>
              <w:jc w:val="center"/>
              <w:rPr>
                <w:rFonts w:ascii="Times New Roman" w:eastAsia="Times New Roman" w:hAnsi="Times New Roman" w:cs="Times New Roman"/>
                <w:b/>
                <w:sz w:val="24"/>
                <w:szCs w:val="24"/>
              </w:rPr>
            </w:pPr>
            <w:r w:rsidRPr="00317FDB">
              <w:rPr>
                <w:rFonts w:ascii="Times New Roman" w:eastAsia="Times New Roman" w:hAnsi="Times New Roman" w:cs="Times New Roman"/>
                <w:b/>
                <w:sz w:val="24"/>
                <w:szCs w:val="24"/>
              </w:rPr>
              <w:t>Tiesību akta projekta anotācijas kopsavilkums</w:t>
            </w:r>
          </w:p>
        </w:tc>
      </w:tr>
      <w:tr w:rsidR="000E2322" w:rsidRPr="00AE4EFC" w14:paraId="205591AC" w14:textId="77777777" w:rsidTr="00F26541">
        <w:tc>
          <w:tcPr>
            <w:tcW w:w="1696" w:type="dxa"/>
            <w:tcBorders>
              <w:top w:val="single" w:sz="4" w:space="0" w:color="auto"/>
              <w:left w:val="single" w:sz="4" w:space="0" w:color="auto"/>
              <w:bottom w:val="single" w:sz="4" w:space="0" w:color="auto"/>
              <w:right w:val="single" w:sz="4" w:space="0" w:color="auto"/>
            </w:tcBorders>
            <w:shd w:val="clear" w:color="auto" w:fill="FFFFFF"/>
            <w:hideMark/>
          </w:tcPr>
          <w:p w14:paraId="4549FC77" w14:textId="77777777" w:rsidR="0007278B" w:rsidRPr="00AE4EFC" w:rsidRDefault="0007278B" w:rsidP="00D65933">
            <w:pPr>
              <w:spacing w:after="0" w:line="240" w:lineRule="auto"/>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Mērķis, risinājums un projekta spēkā stāšanās laiks (500 zīmes bez atstarpēm)</w:t>
            </w:r>
          </w:p>
        </w:tc>
        <w:tc>
          <w:tcPr>
            <w:tcW w:w="7365" w:type="dxa"/>
            <w:tcBorders>
              <w:top w:val="single" w:sz="4" w:space="0" w:color="auto"/>
              <w:left w:val="single" w:sz="4" w:space="0" w:color="auto"/>
              <w:bottom w:val="single" w:sz="4" w:space="0" w:color="auto"/>
              <w:right w:val="single" w:sz="4" w:space="0" w:color="auto"/>
            </w:tcBorders>
            <w:shd w:val="clear" w:color="auto" w:fill="FFFFFF"/>
            <w:hideMark/>
          </w:tcPr>
          <w:p w14:paraId="0A7AB3EF" w14:textId="067CE4C5" w:rsidR="00663612" w:rsidRPr="0079528B" w:rsidRDefault="009E60C7" w:rsidP="0079528B">
            <w:pPr>
              <w:spacing w:after="0" w:line="240" w:lineRule="auto"/>
              <w:jc w:val="both"/>
              <w:rPr>
                <w:rFonts w:ascii="Times New Roman" w:eastAsia="Times New Roman" w:hAnsi="Times New Roman" w:cs="Times New Roman"/>
                <w:bCs/>
                <w:sz w:val="24"/>
                <w:szCs w:val="24"/>
                <w:lang w:eastAsia="lv-LV"/>
              </w:rPr>
            </w:pPr>
            <w:bookmarkStart w:id="0" w:name="_Hlk10534086"/>
            <w:r w:rsidRPr="009E60C7">
              <w:rPr>
                <w:rFonts w:ascii="Times New Roman" w:eastAsia="Times New Roman" w:hAnsi="Times New Roman" w:cs="Times New Roman"/>
                <w:bCs/>
                <w:sz w:val="24"/>
                <w:szCs w:val="24"/>
                <w:lang w:eastAsia="lv-LV"/>
              </w:rPr>
              <w:t xml:space="preserve">Ministru kabineta noteikumu projekta </w:t>
            </w:r>
            <w:r w:rsidR="004A678C" w:rsidRPr="004A678C">
              <w:rPr>
                <w:rFonts w:ascii="Times New Roman" w:eastAsia="Times New Roman" w:hAnsi="Times New Roman" w:cs="Times New Roman"/>
                <w:bCs/>
                <w:sz w:val="24"/>
                <w:szCs w:val="24"/>
                <w:lang w:eastAsia="lv-LV"/>
              </w:rPr>
              <w:t>"</w:t>
            </w:r>
            <w:r w:rsidRPr="009E60C7">
              <w:rPr>
                <w:rFonts w:ascii="Times New Roman" w:eastAsia="Times New Roman" w:hAnsi="Times New Roman" w:cs="Times New Roman"/>
                <w:bCs/>
                <w:sz w:val="24"/>
                <w:szCs w:val="24"/>
                <w:lang w:eastAsia="lv-LV"/>
              </w:rPr>
              <w:t>Grozījumi Ministru kabineta 2020.</w:t>
            </w:r>
            <w:r w:rsidR="00341865">
              <w:rPr>
                <w:rFonts w:ascii="Times New Roman" w:eastAsia="Times New Roman" w:hAnsi="Times New Roman" w:cs="Times New Roman"/>
                <w:bCs/>
                <w:sz w:val="24"/>
                <w:szCs w:val="24"/>
                <w:lang w:eastAsia="lv-LV"/>
              </w:rPr>
              <w:t> </w:t>
            </w:r>
            <w:r w:rsidRPr="009E60C7">
              <w:rPr>
                <w:rFonts w:ascii="Times New Roman" w:eastAsia="Times New Roman" w:hAnsi="Times New Roman" w:cs="Times New Roman"/>
                <w:bCs/>
                <w:sz w:val="24"/>
                <w:szCs w:val="24"/>
                <w:lang w:eastAsia="lv-LV"/>
              </w:rPr>
              <w:t>gada 9.</w:t>
            </w:r>
            <w:r w:rsidR="00341865">
              <w:rPr>
                <w:rFonts w:ascii="Times New Roman" w:eastAsia="Times New Roman" w:hAnsi="Times New Roman" w:cs="Times New Roman"/>
                <w:bCs/>
                <w:sz w:val="24"/>
                <w:szCs w:val="24"/>
                <w:lang w:eastAsia="lv-LV"/>
              </w:rPr>
              <w:t> </w:t>
            </w:r>
            <w:r w:rsidRPr="009E60C7">
              <w:rPr>
                <w:rFonts w:ascii="Times New Roman" w:eastAsia="Times New Roman" w:hAnsi="Times New Roman" w:cs="Times New Roman"/>
                <w:bCs/>
                <w:sz w:val="24"/>
                <w:szCs w:val="24"/>
                <w:lang w:eastAsia="lv-LV"/>
              </w:rPr>
              <w:t>jūnija noteikumos Nr.</w:t>
            </w:r>
            <w:r w:rsidR="00341865">
              <w:rPr>
                <w:rFonts w:ascii="Times New Roman" w:eastAsia="Times New Roman" w:hAnsi="Times New Roman" w:cs="Times New Roman"/>
                <w:bCs/>
                <w:sz w:val="24"/>
                <w:szCs w:val="24"/>
                <w:lang w:eastAsia="lv-LV"/>
              </w:rPr>
              <w:t> </w:t>
            </w:r>
            <w:r w:rsidRPr="009E60C7">
              <w:rPr>
                <w:rFonts w:ascii="Times New Roman" w:eastAsia="Times New Roman" w:hAnsi="Times New Roman" w:cs="Times New Roman"/>
                <w:bCs/>
                <w:sz w:val="24"/>
                <w:szCs w:val="24"/>
                <w:lang w:eastAsia="lv-LV"/>
              </w:rPr>
              <w:t xml:space="preserve">360 </w:t>
            </w:r>
            <w:r w:rsidR="004A678C" w:rsidRPr="004A678C">
              <w:rPr>
                <w:rFonts w:ascii="Times New Roman" w:eastAsia="Times New Roman" w:hAnsi="Times New Roman" w:cs="Times New Roman"/>
                <w:bCs/>
                <w:sz w:val="24"/>
                <w:szCs w:val="24"/>
                <w:lang w:eastAsia="lv-LV"/>
              </w:rPr>
              <w:t>"</w:t>
            </w:r>
            <w:r w:rsidRPr="009E60C7">
              <w:rPr>
                <w:rFonts w:ascii="Times New Roman" w:eastAsia="Times New Roman" w:hAnsi="Times New Roman" w:cs="Times New Roman"/>
                <w:bCs/>
                <w:sz w:val="24"/>
                <w:szCs w:val="24"/>
                <w:lang w:eastAsia="lv-LV"/>
              </w:rPr>
              <w:t>Epidemioloģiskās drošības pasākumi Covid-19 infekcijas izplatības ierobežošanai</w:t>
            </w:r>
            <w:r w:rsidR="004A678C" w:rsidRPr="004A678C">
              <w:rPr>
                <w:rFonts w:ascii="Times New Roman" w:eastAsia="Times New Roman" w:hAnsi="Times New Roman" w:cs="Times New Roman"/>
                <w:bCs/>
                <w:sz w:val="24"/>
                <w:szCs w:val="24"/>
                <w:lang w:eastAsia="lv-LV"/>
              </w:rPr>
              <w:t>""</w:t>
            </w:r>
            <w:r w:rsidRPr="009E60C7">
              <w:rPr>
                <w:rFonts w:ascii="Times New Roman" w:eastAsia="Times New Roman" w:hAnsi="Times New Roman" w:cs="Times New Roman"/>
                <w:bCs/>
                <w:sz w:val="24"/>
                <w:szCs w:val="24"/>
                <w:lang w:eastAsia="lv-LV"/>
              </w:rPr>
              <w:t xml:space="preserve"> (turpmāk </w:t>
            </w:r>
            <w:r w:rsidR="00341865" w:rsidRPr="0079528B">
              <w:rPr>
                <w:rFonts w:ascii="Times New Roman" w:hAnsi="Times New Roman" w:cs="Times New Roman"/>
                <w:color w:val="000000" w:themeColor="text1"/>
                <w:sz w:val="24"/>
                <w:szCs w:val="24"/>
              </w:rPr>
              <w:t>–</w:t>
            </w:r>
            <w:r w:rsidRPr="009E60C7">
              <w:rPr>
                <w:rFonts w:ascii="Times New Roman" w:eastAsia="Times New Roman" w:hAnsi="Times New Roman" w:cs="Times New Roman"/>
                <w:bCs/>
                <w:sz w:val="24"/>
                <w:szCs w:val="24"/>
                <w:lang w:eastAsia="lv-LV"/>
              </w:rPr>
              <w:t xml:space="preserve"> </w:t>
            </w:r>
            <w:r w:rsidR="002333DE">
              <w:rPr>
                <w:rFonts w:ascii="Times New Roman" w:eastAsia="Times New Roman" w:hAnsi="Times New Roman" w:cs="Times New Roman"/>
                <w:bCs/>
                <w:sz w:val="24"/>
                <w:szCs w:val="24"/>
                <w:lang w:eastAsia="lv-LV"/>
              </w:rPr>
              <w:t>n</w:t>
            </w:r>
            <w:r w:rsidRPr="009E60C7">
              <w:rPr>
                <w:rFonts w:ascii="Times New Roman" w:eastAsia="Times New Roman" w:hAnsi="Times New Roman" w:cs="Times New Roman"/>
                <w:bCs/>
                <w:sz w:val="24"/>
                <w:szCs w:val="24"/>
                <w:lang w:eastAsia="lv-LV"/>
              </w:rPr>
              <w:t>oteikumu projekts) mērķis ir</w:t>
            </w:r>
            <w:bookmarkEnd w:id="0"/>
            <w:r w:rsidR="00E74669">
              <w:rPr>
                <w:rFonts w:ascii="Times New Roman" w:eastAsia="Times New Roman" w:hAnsi="Times New Roman" w:cs="Times New Roman"/>
                <w:bCs/>
                <w:sz w:val="24"/>
                <w:szCs w:val="24"/>
                <w:lang w:eastAsia="lv-LV"/>
              </w:rPr>
              <w:t xml:space="preserve"> </w:t>
            </w:r>
            <w:r w:rsidR="0061257E">
              <w:rPr>
                <w:rFonts w:ascii="Times New Roman" w:eastAsia="Times New Roman" w:hAnsi="Times New Roman" w:cs="Times New Roman"/>
                <w:bCs/>
                <w:sz w:val="24"/>
                <w:szCs w:val="24"/>
                <w:lang w:eastAsia="lv-LV"/>
              </w:rPr>
              <w:t>papildināt noteikumus ar pamatprincipiem izbraukuma vakcinācijai dzīvesvietā, kā arī paredz</w:t>
            </w:r>
            <w:r w:rsidR="00733127">
              <w:rPr>
                <w:rFonts w:ascii="Times New Roman" w:eastAsia="Times New Roman" w:hAnsi="Times New Roman" w:cs="Times New Roman"/>
                <w:bCs/>
                <w:sz w:val="24"/>
                <w:szCs w:val="24"/>
                <w:lang w:eastAsia="lv-LV"/>
              </w:rPr>
              <w:t>ē</w:t>
            </w:r>
            <w:r w:rsidR="0061257E">
              <w:rPr>
                <w:rFonts w:ascii="Times New Roman" w:eastAsia="Times New Roman" w:hAnsi="Times New Roman" w:cs="Times New Roman"/>
                <w:bCs/>
                <w:sz w:val="24"/>
                <w:szCs w:val="24"/>
                <w:lang w:eastAsia="lv-LV"/>
              </w:rPr>
              <w:t>t iespēju datu apstrādei no atsevišķiem hronisko pacientu reģistriem, lai atvieglotu iespēju identificēt šos pacientus un nodrošinātu iespēju efektīvākai hronisko pacientu reģistrācijai vakcinācijai.</w:t>
            </w:r>
          </w:p>
        </w:tc>
      </w:tr>
    </w:tbl>
    <w:p w14:paraId="6DAAEE09" w14:textId="77777777" w:rsidR="0007278B" w:rsidRPr="00A92A06" w:rsidRDefault="0007278B" w:rsidP="00A92A06">
      <w:pPr>
        <w:spacing w:after="0" w:line="240" w:lineRule="auto"/>
        <w:jc w:val="center"/>
        <w:rPr>
          <w:rFonts w:ascii="Times New Roman" w:eastAsia="Times New Roman" w:hAnsi="Times New Roman" w:cs="Times New Roman"/>
          <w:bCs/>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01"/>
        <w:gridCol w:w="1793"/>
        <w:gridCol w:w="6867"/>
      </w:tblGrid>
      <w:tr w:rsidR="000E2322" w:rsidRPr="00AE4EFC" w14:paraId="6CBE8600" w14:textId="77777777" w:rsidTr="00924552">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17ABD57" w14:textId="1160E90C" w:rsidR="0007278B" w:rsidRPr="00317FDB" w:rsidRDefault="0007278B" w:rsidP="00AE4EFC">
            <w:pPr>
              <w:spacing w:after="0" w:line="240" w:lineRule="auto"/>
              <w:jc w:val="center"/>
              <w:rPr>
                <w:rFonts w:ascii="Times New Roman" w:eastAsia="Times New Roman" w:hAnsi="Times New Roman" w:cs="Times New Roman"/>
                <w:b/>
                <w:sz w:val="24"/>
                <w:szCs w:val="24"/>
              </w:rPr>
            </w:pPr>
            <w:r w:rsidRPr="00317FDB">
              <w:rPr>
                <w:rFonts w:ascii="Times New Roman" w:eastAsia="Times New Roman" w:hAnsi="Times New Roman" w:cs="Times New Roman"/>
                <w:b/>
                <w:sz w:val="24"/>
                <w:szCs w:val="24"/>
              </w:rPr>
              <w:t>I.</w:t>
            </w:r>
            <w:r w:rsidR="00016372" w:rsidRPr="00317FDB">
              <w:rPr>
                <w:rFonts w:ascii="Times New Roman" w:eastAsia="Times New Roman" w:hAnsi="Times New Roman" w:cs="Times New Roman"/>
                <w:b/>
                <w:sz w:val="24"/>
                <w:szCs w:val="24"/>
              </w:rPr>
              <w:t> </w:t>
            </w:r>
            <w:r w:rsidRPr="00317FDB">
              <w:rPr>
                <w:rFonts w:ascii="Times New Roman" w:eastAsia="Times New Roman" w:hAnsi="Times New Roman" w:cs="Times New Roman"/>
                <w:b/>
                <w:sz w:val="24"/>
                <w:szCs w:val="24"/>
              </w:rPr>
              <w:t>Tiesību akta projekta izstrādes nepieciešamība</w:t>
            </w:r>
          </w:p>
        </w:tc>
      </w:tr>
      <w:tr w:rsidR="00BD50E2" w:rsidRPr="00BD50E2" w14:paraId="0E093898" w14:textId="77777777" w:rsidTr="00F26541">
        <w:trPr>
          <w:trHeight w:val="40"/>
        </w:trPr>
        <w:tc>
          <w:tcPr>
            <w:tcW w:w="310" w:type="pct"/>
            <w:tcBorders>
              <w:top w:val="single" w:sz="4" w:space="0" w:color="auto"/>
              <w:left w:val="single" w:sz="4" w:space="0" w:color="auto"/>
              <w:bottom w:val="single" w:sz="4" w:space="0" w:color="auto"/>
              <w:right w:val="single" w:sz="4" w:space="0" w:color="auto"/>
            </w:tcBorders>
            <w:hideMark/>
          </w:tcPr>
          <w:p w14:paraId="64278E35"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812" w:type="pct"/>
            <w:tcBorders>
              <w:top w:val="single" w:sz="4" w:space="0" w:color="auto"/>
              <w:left w:val="single" w:sz="4" w:space="0" w:color="auto"/>
              <w:bottom w:val="single" w:sz="4" w:space="0" w:color="auto"/>
              <w:right w:val="single" w:sz="4" w:space="0" w:color="auto"/>
            </w:tcBorders>
            <w:hideMark/>
          </w:tcPr>
          <w:p w14:paraId="5C8769C8"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Pamatojums</w:t>
            </w:r>
          </w:p>
        </w:tc>
        <w:tc>
          <w:tcPr>
            <w:tcW w:w="3878" w:type="pct"/>
            <w:tcBorders>
              <w:top w:val="single" w:sz="4" w:space="0" w:color="auto"/>
              <w:left w:val="single" w:sz="4" w:space="0" w:color="auto"/>
              <w:bottom w:val="single" w:sz="4" w:space="0" w:color="auto"/>
              <w:right w:val="single" w:sz="4" w:space="0" w:color="auto"/>
            </w:tcBorders>
          </w:tcPr>
          <w:p w14:paraId="4F9E7C09" w14:textId="78E800AA" w:rsidR="009D4395" w:rsidRPr="0079528B" w:rsidRDefault="0063780C" w:rsidP="0079528B">
            <w:pPr>
              <w:spacing w:after="0" w:line="240" w:lineRule="auto"/>
              <w:jc w:val="both"/>
              <w:rPr>
                <w:rFonts w:ascii="Times New Roman" w:hAnsi="Times New Roman" w:cs="Times New Roman"/>
                <w:sz w:val="24"/>
                <w:szCs w:val="24"/>
              </w:rPr>
            </w:pPr>
            <w:r w:rsidRPr="0063780C">
              <w:rPr>
                <w:rFonts w:ascii="Times New Roman" w:hAnsi="Times New Roman" w:cs="Times New Roman"/>
                <w:sz w:val="24"/>
                <w:szCs w:val="24"/>
              </w:rPr>
              <w:t>Epidemioloģiskās drošības likuma</w:t>
            </w:r>
            <w:r w:rsidR="00F2627F">
              <w:rPr>
                <w:rFonts w:ascii="Times New Roman" w:hAnsi="Times New Roman" w:cs="Times New Roman"/>
                <w:sz w:val="24"/>
                <w:szCs w:val="24"/>
              </w:rPr>
              <w:t xml:space="preserve"> </w:t>
            </w:r>
            <w:r w:rsidR="00F2627F" w:rsidRPr="00F2627F">
              <w:rPr>
                <w:rFonts w:ascii="Times New Roman" w:hAnsi="Times New Roman" w:cs="Times New Roman"/>
                <w:sz w:val="24"/>
                <w:szCs w:val="24"/>
              </w:rPr>
              <w:t>30.</w:t>
            </w:r>
            <w:r w:rsidR="00F2627F">
              <w:rPr>
                <w:rFonts w:ascii="Times New Roman" w:hAnsi="Times New Roman" w:cs="Times New Roman"/>
                <w:sz w:val="24"/>
                <w:szCs w:val="24"/>
              </w:rPr>
              <w:t> </w:t>
            </w:r>
            <w:r w:rsidR="00F2627F" w:rsidRPr="00F2627F">
              <w:rPr>
                <w:rFonts w:ascii="Times New Roman" w:hAnsi="Times New Roman" w:cs="Times New Roman"/>
                <w:sz w:val="24"/>
                <w:szCs w:val="24"/>
              </w:rPr>
              <w:t>panta pirm</w:t>
            </w:r>
            <w:r w:rsidR="00F2627F">
              <w:rPr>
                <w:rFonts w:ascii="Times New Roman" w:hAnsi="Times New Roman" w:cs="Times New Roman"/>
                <w:sz w:val="24"/>
                <w:szCs w:val="24"/>
              </w:rPr>
              <w:t>ā</w:t>
            </w:r>
            <w:r w:rsidR="00F2627F" w:rsidRPr="00F2627F">
              <w:rPr>
                <w:rFonts w:ascii="Times New Roman" w:hAnsi="Times New Roman" w:cs="Times New Roman"/>
                <w:sz w:val="24"/>
                <w:szCs w:val="24"/>
              </w:rPr>
              <w:t>, otr</w:t>
            </w:r>
            <w:r w:rsidR="00F2627F">
              <w:rPr>
                <w:rFonts w:ascii="Times New Roman" w:hAnsi="Times New Roman" w:cs="Times New Roman"/>
                <w:sz w:val="24"/>
                <w:szCs w:val="24"/>
              </w:rPr>
              <w:t>ā</w:t>
            </w:r>
            <w:r w:rsidR="00F2627F" w:rsidRPr="00F2627F">
              <w:rPr>
                <w:rFonts w:ascii="Times New Roman" w:hAnsi="Times New Roman" w:cs="Times New Roman"/>
                <w:sz w:val="24"/>
                <w:szCs w:val="24"/>
              </w:rPr>
              <w:t>, treš</w:t>
            </w:r>
            <w:r w:rsidR="00F2627F">
              <w:rPr>
                <w:rFonts w:ascii="Times New Roman" w:hAnsi="Times New Roman" w:cs="Times New Roman"/>
                <w:sz w:val="24"/>
                <w:szCs w:val="24"/>
              </w:rPr>
              <w:t>ā</w:t>
            </w:r>
            <w:r w:rsidR="00F2627F" w:rsidRPr="00F2627F">
              <w:rPr>
                <w:rFonts w:ascii="Times New Roman" w:hAnsi="Times New Roman" w:cs="Times New Roman"/>
                <w:sz w:val="24"/>
                <w:szCs w:val="24"/>
              </w:rPr>
              <w:t xml:space="preserve"> daļ</w:t>
            </w:r>
            <w:r w:rsidR="00F2627F">
              <w:rPr>
                <w:rFonts w:ascii="Times New Roman" w:hAnsi="Times New Roman" w:cs="Times New Roman"/>
                <w:sz w:val="24"/>
                <w:szCs w:val="24"/>
              </w:rPr>
              <w:t>a</w:t>
            </w:r>
            <w:r w:rsidR="00F2627F" w:rsidRPr="00F2627F">
              <w:rPr>
                <w:rFonts w:ascii="Times New Roman" w:hAnsi="Times New Roman" w:cs="Times New Roman"/>
                <w:sz w:val="24"/>
                <w:szCs w:val="24"/>
              </w:rPr>
              <w:t>, 31.</w:t>
            </w:r>
            <w:r w:rsidR="00F2627F">
              <w:rPr>
                <w:rFonts w:ascii="Times New Roman" w:hAnsi="Times New Roman" w:cs="Times New Roman"/>
                <w:sz w:val="24"/>
                <w:szCs w:val="24"/>
              </w:rPr>
              <w:t> </w:t>
            </w:r>
            <w:r w:rsidR="00F2627F" w:rsidRPr="00F2627F">
              <w:rPr>
                <w:rFonts w:ascii="Times New Roman" w:hAnsi="Times New Roman" w:cs="Times New Roman"/>
                <w:sz w:val="24"/>
                <w:szCs w:val="24"/>
              </w:rPr>
              <w:t>panta piekt</w:t>
            </w:r>
            <w:r w:rsidR="00F2627F">
              <w:rPr>
                <w:rFonts w:ascii="Times New Roman" w:hAnsi="Times New Roman" w:cs="Times New Roman"/>
                <w:sz w:val="24"/>
                <w:szCs w:val="24"/>
              </w:rPr>
              <w:t>ā</w:t>
            </w:r>
            <w:r w:rsidR="00F2627F" w:rsidRPr="00F2627F">
              <w:rPr>
                <w:rFonts w:ascii="Times New Roman" w:hAnsi="Times New Roman" w:cs="Times New Roman"/>
                <w:sz w:val="24"/>
                <w:szCs w:val="24"/>
              </w:rPr>
              <w:t xml:space="preserve"> daļ</w:t>
            </w:r>
            <w:r w:rsidR="00F2627F">
              <w:rPr>
                <w:rFonts w:ascii="Times New Roman" w:hAnsi="Times New Roman" w:cs="Times New Roman"/>
                <w:sz w:val="24"/>
                <w:szCs w:val="24"/>
              </w:rPr>
              <w:t>a</w:t>
            </w:r>
            <w:r w:rsidR="00816A66">
              <w:rPr>
                <w:rFonts w:ascii="Times New Roman" w:hAnsi="Times New Roman" w:cs="Times New Roman"/>
                <w:sz w:val="24"/>
                <w:szCs w:val="24"/>
              </w:rPr>
              <w:t>.</w:t>
            </w:r>
          </w:p>
        </w:tc>
      </w:tr>
      <w:tr w:rsidR="00BD50E2" w:rsidRPr="00EC6D17" w14:paraId="44CA8137" w14:textId="77777777" w:rsidTr="00F26541">
        <w:trPr>
          <w:trHeight w:val="1393"/>
        </w:trPr>
        <w:tc>
          <w:tcPr>
            <w:tcW w:w="310" w:type="pct"/>
            <w:tcBorders>
              <w:top w:val="single" w:sz="4" w:space="0" w:color="auto"/>
              <w:left w:val="single" w:sz="4" w:space="0" w:color="auto"/>
              <w:bottom w:val="single" w:sz="4" w:space="0" w:color="auto"/>
              <w:right w:val="single" w:sz="4" w:space="0" w:color="auto"/>
            </w:tcBorders>
            <w:hideMark/>
          </w:tcPr>
          <w:p w14:paraId="12CCD219"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812" w:type="pct"/>
            <w:tcBorders>
              <w:top w:val="single" w:sz="4" w:space="0" w:color="auto"/>
              <w:left w:val="single" w:sz="4" w:space="0" w:color="auto"/>
              <w:bottom w:val="single" w:sz="4" w:space="0" w:color="auto"/>
              <w:right w:val="single" w:sz="4" w:space="0" w:color="auto"/>
            </w:tcBorders>
            <w:hideMark/>
          </w:tcPr>
          <w:p w14:paraId="4998A94B" w14:textId="77777777" w:rsidR="001E40BE" w:rsidRDefault="0007278B" w:rsidP="00FB311F">
            <w:pPr>
              <w:spacing w:after="0" w:line="240" w:lineRule="auto"/>
              <w:rPr>
                <w:rFonts w:ascii="Times New Roman" w:eastAsia="Times New Roman" w:hAnsi="Times New Roman" w:cs="Times New Roman"/>
                <w:bCs/>
                <w:sz w:val="24"/>
                <w:szCs w:val="24"/>
              </w:rPr>
            </w:pPr>
            <w:r w:rsidRPr="0005468D">
              <w:rPr>
                <w:rFonts w:ascii="Times New Roman" w:eastAsia="Times New Roman" w:hAnsi="Times New Roman" w:cs="Times New Roman"/>
                <w:bCs/>
                <w:sz w:val="24"/>
                <w:szCs w:val="24"/>
              </w:rPr>
              <w:t>Pašreizējā situācija un problēmas, kuru risināšanai tiesību akta projekts izstrādāts, tiesiskā regulējuma mērķis un būtība</w:t>
            </w:r>
          </w:p>
          <w:p w14:paraId="19D3B591" w14:textId="77777777" w:rsidR="00EE3F1A" w:rsidRPr="00EE3F1A" w:rsidRDefault="00EE3F1A" w:rsidP="00EE3F1A">
            <w:pPr>
              <w:rPr>
                <w:rFonts w:ascii="Times New Roman" w:eastAsia="Times New Roman" w:hAnsi="Times New Roman" w:cs="Times New Roman"/>
                <w:sz w:val="24"/>
                <w:szCs w:val="24"/>
              </w:rPr>
            </w:pPr>
          </w:p>
          <w:p w14:paraId="310510E1" w14:textId="77777777" w:rsidR="00EE3F1A" w:rsidRPr="00EE3F1A" w:rsidRDefault="00EE3F1A" w:rsidP="00EE3F1A">
            <w:pPr>
              <w:rPr>
                <w:rFonts w:ascii="Times New Roman" w:eastAsia="Times New Roman" w:hAnsi="Times New Roman" w:cs="Times New Roman"/>
                <w:sz w:val="24"/>
                <w:szCs w:val="24"/>
              </w:rPr>
            </w:pPr>
          </w:p>
          <w:p w14:paraId="0B410044" w14:textId="77777777" w:rsidR="00EE3F1A" w:rsidRPr="00EE3F1A" w:rsidRDefault="00EE3F1A" w:rsidP="00EE3F1A">
            <w:pPr>
              <w:rPr>
                <w:rFonts w:ascii="Times New Roman" w:eastAsia="Times New Roman" w:hAnsi="Times New Roman" w:cs="Times New Roman"/>
                <w:sz w:val="24"/>
                <w:szCs w:val="24"/>
              </w:rPr>
            </w:pPr>
          </w:p>
          <w:p w14:paraId="29CCFB53" w14:textId="77777777" w:rsidR="00EE3F1A" w:rsidRPr="00EE3F1A" w:rsidRDefault="00EE3F1A" w:rsidP="00EE3F1A">
            <w:pPr>
              <w:rPr>
                <w:rFonts w:ascii="Times New Roman" w:eastAsia="Times New Roman" w:hAnsi="Times New Roman" w:cs="Times New Roman"/>
                <w:sz w:val="24"/>
                <w:szCs w:val="24"/>
              </w:rPr>
            </w:pPr>
          </w:p>
          <w:p w14:paraId="20D195F0" w14:textId="77777777" w:rsidR="00EE3F1A" w:rsidRPr="00EE3F1A" w:rsidRDefault="00EE3F1A" w:rsidP="00EE3F1A">
            <w:pPr>
              <w:rPr>
                <w:rFonts w:ascii="Times New Roman" w:eastAsia="Times New Roman" w:hAnsi="Times New Roman" w:cs="Times New Roman"/>
                <w:sz w:val="24"/>
                <w:szCs w:val="24"/>
              </w:rPr>
            </w:pPr>
          </w:p>
          <w:p w14:paraId="6367BED8" w14:textId="77777777" w:rsidR="00EE3F1A" w:rsidRPr="00EE3F1A" w:rsidRDefault="00EE3F1A" w:rsidP="00EE3F1A">
            <w:pPr>
              <w:rPr>
                <w:rFonts w:ascii="Times New Roman" w:eastAsia="Times New Roman" w:hAnsi="Times New Roman" w:cs="Times New Roman"/>
                <w:sz w:val="24"/>
                <w:szCs w:val="24"/>
              </w:rPr>
            </w:pPr>
          </w:p>
          <w:p w14:paraId="1B169A41" w14:textId="77777777" w:rsidR="00EE3F1A" w:rsidRPr="00EE3F1A" w:rsidRDefault="00EE3F1A" w:rsidP="00EE3F1A">
            <w:pPr>
              <w:rPr>
                <w:rFonts w:ascii="Times New Roman" w:eastAsia="Times New Roman" w:hAnsi="Times New Roman" w:cs="Times New Roman"/>
                <w:sz w:val="24"/>
                <w:szCs w:val="24"/>
              </w:rPr>
            </w:pPr>
          </w:p>
          <w:p w14:paraId="25706CDC" w14:textId="77777777" w:rsidR="00EE3F1A" w:rsidRPr="00EE3F1A" w:rsidRDefault="00EE3F1A" w:rsidP="00EE3F1A">
            <w:pPr>
              <w:rPr>
                <w:rFonts w:ascii="Times New Roman" w:eastAsia="Times New Roman" w:hAnsi="Times New Roman" w:cs="Times New Roman"/>
                <w:sz w:val="24"/>
                <w:szCs w:val="24"/>
              </w:rPr>
            </w:pPr>
          </w:p>
          <w:p w14:paraId="3EC1FB70" w14:textId="77777777" w:rsidR="00EE3F1A" w:rsidRPr="00EE3F1A" w:rsidRDefault="00EE3F1A" w:rsidP="00EE3F1A">
            <w:pPr>
              <w:rPr>
                <w:rFonts w:ascii="Times New Roman" w:eastAsia="Times New Roman" w:hAnsi="Times New Roman" w:cs="Times New Roman"/>
                <w:sz w:val="24"/>
                <w:szCs w:val="24"/>
              </w:rPr>
            </w:pPr>
          </w:p>
          <w:p w14:paraId="1BC1E2E6" w14:textId="77777777" w:rsidR="00EE3F1A" w:rsidRPr="00EE3F1A" w:rsidRDefault="00EE3F1A" w:rsidP="00EE3F1A">
            <w:pPr>
              <w:rPr>
                <w:rFonts w:ascii="Times New Roman" w:eastAsia="Times New Roman" w:hAnsi="Times New Roman" w:cs="Times New Roman"/>
                <w:sz w:val="24"/>
                <w:szCs w:val="24"/>
              </w:rPr>
            </w:pPr>
          </w:p>
          <w:p w14:paraId="0C308CD8" w14:textId="77777777" w:rsidR="00EE3F1A" w:rsidRPr="00EE3F1A" w:rsidRDefault="00EE3F1A" w:rsidP="00EE3F1A">
            <w:pPr>
              <w:rPr>
                <w:rFonts w:ascii="Times New Roman" w:eastAsia="Times New Roman" w:hAnsi="Times New Roman" w:cs="Times New Roman"/>
                <w:sz w:val="24"/>
                <w:szCs w:val="24"/>
              </w:rPr>
            </w:pPr>
          </w:p>
          <w:p w14:paraId="09706481" w14:textId="77777777" w:rsidR="00EE3F1A" w:rsidRPr="00EE3F1A" w:rsidRDefault="00EE3F1A" w:rsidP="00EE3F1A">
            <w:pPr>
              <w:rPr>
                <w:rFonts w:ascii="Times New Roman" w:eastAsia="Times New Roman" w:hAnsi="Times New Roman" w:cs="Times New Roman"/>
                <w:sz w:val="24"/>
                <w:szCs w:val="24"/>
              </w:rPr>
            </w:pPr>
          </w:p>
          <w:p w14:paraId="33C06125" w14:textId="77777777" w:rsidR="00EE3F1A" w:rsidRDefault="00EE3F1A" w:rsidP="00D3343C">
            <w:pPr>
              <w:jc w:val="right"/>
              <w:rPr>
                <w:rFonts w:ascii="Times New Roman" w:eastAsia="Times New Roman" w:hAnsi="Times New Roman" w:cs="Times New Roman"/>
                <w:bCs/>
                <w:sz w:val="24"/>
                <w:szCs w:val="24"/>
              </w:rPr>
            </w:pPr>
          </w:p>
          <w:p w14:paraId="0F8281CA" w14:textId="4B7DDAED" w:rsidR="00EE3F1A" w:rsidRPr="00EE3F1A" w:rsidRDefault="00D3343C" w:rsidP="00D3343C">
            <w:pPr>
              <w:tabs>
                <w:tab w:val="left" w:pos="1450"/>
              </w:tabs>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p>
        </w:tc>
        <w:tc>
          <w:tcPr>
            <w:tcW w:w="3878" w:type="pct"/>
            <w:tcBorders>
              <w:top w:val="single" w:sz="4" w:space="0" w:color="auto"/>
              <w:left w:val="single" w:sz="4" w:space="0" w:color="auto"/>
              <w:bottom w:val="single" w:sz="4" w:space="0" w:color="auto"/>
              <w:right w:val="single" w:sz="4" w:space="0" w:color="auto"/>
            </w:tcBorders>
          </w:tcPr>
          <w:p w14:paraId="1BBC79EF" w14:textId="374CE404" w:rsidR="00985BF5" w:rsidRPr="00EC6D17" w:rsidRDefault="004C400A" w:rsidP="00AD074B">
            <w:pPr>
              <w:spacing w:after="0" w:line="240" w:lineRule="auto"/>
              <w:jc w:val="both"/>
              <w:rPr>
                <w:rFonts w:ascii="Times New Roman" w:hAnsi="Times New Roman" w:cs="Times New Roman"/>
                <w:shd w:val="clear" w:color="auto" w:fill="FFFFFF"/>
              </w:rPr>
            </w:pPr>
            <w:r w:rsidRPr="00EC6D17">
              <w:rPr>
                <w:rFonts w:ascii="Times New Roman" w:hAnsi="Times New Roman" w:cs="Times New Roman"/>
              </w:rPr>
              <w:lastRenderedPageBreak/>
              <w:t>Atbilstoši prioritāri vakcinējamo personu grupu vakcinācijai ir uzsākta personu virs 70 gadiem vakcinācija un tuvākajā laikā tiks uzsākta  p</w:t>
            </w:r>
            <w:r w:rsidRPr="00EC6D17">
              <w:rPr>
                <w:rFonts w:ascii="Times New Roman" w:hAnsi="Times New Roman" w:cs="Times New Roman"/>
                <w:shd w:val="clear" w:color="auto" w:fill="FFFFFF"/>
              </w:rPr>
              <w:t xml:space="preserve">ersonu ar hroniskām slimībām un citiem fiziskiem vai garīgiem traucējumiem, kas saistīti ar augstu risku attiecībā uz Covid-19 izraisītiem veselības traucējumiem, vakcinācija. Tomēr jāņem vērā, ka daļa šo cilvēku dēļ nopietniem veselības traucējumiem ir ar ierobežotām kustību iespējām un tādēļ nevar apmeklēt ārstniecības iestādi vakcinācijas veikšanai. Tādēļ tiek plānots, ka tuvākajā laikā varētu tikt uzsākta izbraukuma vakcinācija dzīvesvietā </w:t>
            </w:r>
            <w:r w:rsidR="00D35A37" w:rsidRPr="00EC6D17">
              <w:rPr>
                <w:rFonts w:ascii="Times New Roman" w:hAnsi="Times New Roman" w:cs="Times New Roman"/>
                <w:shd w:val="clear" w:color="auto" w:fill="FFFFFF"/>
              </w:rPr>
              <w:t xml:space="preserve">tām </w:t>
            </w:r>
            <w:r w:rsidRPr="00EC6D17">
              <w:rPr>
                <w:rFonts w:ascii="Times New Roman" w:hAnsi="Times New Roman" w:cs="Times New Roman"/>
                <w:shd w:val="clear" w:color="auto" w:fill="FFFFFF"/>
              </w:rPr>
              <w:t>personām, k</w:t>
            </w:r>
            <w:r w:rsidR="00D35A37" w:rsidRPr="00EC6D17">
              <w:rPr>
                <w:rFonts w:ascii="Times New Roman" w:hAnsi="Times New Roman" w:cs="Times New Roman"/>
                <w:shd w:val="clear" w:color="auto" w:fill="FFFFFF"/>
              </w:rPr>
              <w:t>ur</w:t>
            </w:r>
            <w:r w:rsidRPr="00EC6D17">
              <w:rPr>
                <w:rFonts w:ascii="Times New Roman" w:hAnsi="Times New Roman" w:cs="Times New Roman"/>
                <w:shd w:val="clear" w:color="auto" w:fill="FFFFFF"/>
              </w:rPr>
              <w:t xml:space="preserve">as pašas nevar doties uz vakcinācijas iestādi. Vakcinācija dzīvesvietā prasa ļoti lielus resursu, jo tiek patērēts </w:t>
            </w:r>
            <w:r w:rsidR="00DF6ED7" w:rsidRPr="00EC6D17">
              <w:rPr>
                <w:rFonts w:ascii="Times New Roman" w:hAnsi="Times New Roman" w:cs="Times New Roman"/>
                <w:shd w:val="clear" w:color="auto" w:fill="FFFFFF"/>
              </w:rPr>
              <w:t xml:space="preserve">ievērojams </w:t>
            </w:r>
            <w:r w:rsidRPr="00EC6D17">
              <w:rPr>
                <w:rFonts w:ascii="Times New Roman" w:hAnsi="Times New Roman" w:cs="Times New Roman"/>
                <w:shd w:val="clear" w:color="auto" w:fill="FFFFFF"/>
              </w:rPr>
              <w:t>laiks ceļā, katrai vakcinācijas epizodei tiek izmantot</w:t>
            </w:r>
            <w:r w:rsidR="00B72F02" w:rsidRPr="00EC6D17">
              <w:rPr>
                <w:rFonts w:ascii="Times New Roman" w:hAnsi="Times New Roman" w:cs="Times New Roman"/>
                <w:shd w:val="clear" w:color="auto" w:fill="FFFFFF"/>
              </w:rPr>
              <w:t>s</w:t>
            </w:r>
            <w:r w:rsidRPr="00EC6D17">
              <w:rPr>
                <w:rFonts w:ascii="Times New Roman" w:hAnsi="Times New Roman" w:cs="Times New Roman"/>
                <w:shd w:val="clear" w:color="auto" w:fill="FFFFFF"/>
              </w:rPr>
              <w:t xml:space="preserve"> cits individuālo aizsardzības līdzekļu komplekts u</w:t>
            </w:r>
            <w:r w:rsidR="0065544E" w:rsidRPr="00EC6D17">
              <w:rPr>
                <w:rFonts w:ascii="Times New Roman" w:hAnsi="Times New Roman" w:cs="Times New Roman"/>
                <w:shd w:val="clear" w:color="auto" w:fill="FFFFFF"/>
              </w:rPr>
              <w:t>. </w:t>
            </w:r>
            <w:r w:rsidRPr="00EC6D17">
              <w:rPr>
                <w:rFonts w:ascii="Times New Roman" w:hAnsi="Times New Roman" w:cs="Times New Roman"/>
                <w:shd w:val="clear" w:color="auto" w:fill="FFFFFF"/>
              </w:rPr>
              <w:t>tml. Tajā pat laikā</w:t>
            </w:r>
            <w:r w:rsidR="0024655C" w:rsidRPr="00EC6D17">
              <w:rPr>
                <w:rFonts w:ascii="Times New Roman" w:hAnsi="Times New Roman" w:cs="Times New Roman"/>
                <w:shd w:val="clear" w:color="auto" w:fill="FFFFFF"/>
              </w:rPr>
              <w:t>,</w:t>
            </w:r>
            <w:r w:rsidRPr="00EC6D17">
              <w:rPr>
                <w:rFonts w:ascii="Times New Roman" w:hAnsi="Times New Roman" w:cs="Times New Roman"/>
                <w:shd w:val="clear" w:color="auto" w:fill="FFFFFF"/>
              </w:rPr>
              <w:t xml:space="preserve"> vakcinējot dzīvesvietā</w:t>
            </w:r>
            <w:r w:rsidR="0024655C" w:rsidRPr="00EC6D17">
              <w:rPr>
                <w:rFonts w:ascii="Times New Roman" w:hAnsi="Times New Roman" w:cs="Times New Roman"/>
                <w:shd w:val="clear" w:color="auto" w:fill="FFFFFF"/>
              </w:rPr>
              <w:t>,</w:t>
            </w:r>
            <w:r w:rsidRPr="00EC6D17">
              <w:rPr>
                <w:rFonts w:ascii="Times New Roman" w:hAnsi="Times New Roman" w:cs="Times New Roman"/>
                <w:shd w:val="clear" w:color="auto" w:fill="FFFFFF"/>
              </w:rPr>
              <w:t xml:space="preserve"> tiek aizsniegts ļoti neliels cilvēku skaits.</w:t>
            </w:r>
            <w:r w:rsidR="00E14FBB">
              <w:rPr>
                <w:rFonts w:ascii="Times New Roman" w:hAnsi="Times New Roman" w:cs="Times New Roman"/>
                <w:shd w:val="clear" w:color="auto" w:fill="FFFFFF"/>
              </w:rPr>
              <w:t xml:space="preserve"> Tādēļ ir svarīgi nodrošināt iespēju pēc iespējas efektīvāk izmantot vakcīnu daudzdevu flakonu, kas ir paņemts līdzi izbraukuma vakcinācijai dzīvesvietā. L</w:t>
            </w:r>
            <w:r w:rsidRPr="00EC6D17">
              <w:rPr>
                <w:rFonts w:ascii="Times New Roman" w:hAnsi="Times New Roman" w:cs="Times New Roman"/>
                <w:shd w:val="clear" w:color="auto" w:fill="FFFFFF"/>
              </w:rPr>
              <w:t xml:space="preserve">ai padarītu vakcināciju dzīvesvietā pēc iespējas efektīvāku, ir jāparedz iespēja vakcinēt arī vakcinējamās personas mājsaimniecības locekļus, ja </w:t>
            </w:r>
            <w:r w:rsidR="00E14FBB">
              <w:rPr>
                <w:rFonts w:ascii="Times New Roman" w:hAnsi="Times New Roman" w:cs="Times New Roman"/>
                <w:shd w:val="clear" w:color="auto" w:fill="FFFFFF"/>
              </w:rPr>
              <w:t xml:space="preserve">izbraukuma vakcinācijai dzīvesvietā </w:t>
            </w:r>
            <w:r w:rsidRPr="00EC6D17">
              <w:rPr>
                <w:rFonts w:ascii="Times New Roman" w:hAnsi="Times New Roman" w:cs="Times New Roman"/>
                <w:shd w:val="clear" w:color="auto" w:fill="FFFFFF"/>
              </w:rPr>
              <w:t>pieejamo vakcīnu devu apjoms to pieļauj. Ņemot vērā minēto</w:t>
            </w:r>
            <w:r w:rsidR="00AA7FDB" w:rsidRPr="00EC6D17">
              <w:rPr>
                <w:rFonts w:ascii="Times New Roman" w:hAnsi="Times New Roman" w:cs="Times New Roman"/>
                <w:shd w:val="clear" w:color="auto" w:fill="FFFFFF"/>
              </w:rPr>
              <w:t>,</w:t>
            </w:r>
            <w:r w:rsidRPr="00EC6D17">
              <w:rPr>
                <w:rFonts w:ascii="Times New Roman" w:hAnsi="Times New Roman" w:cs="Times New Roman"/>
                <w:shd w:val="clear" w:color="auto" w:fill="FFFFFF"/>
              </w:rPr>
              <w:t xml:space="preserve"> ir nepieciešams veikt grozījumus noteikumos, lai papildinātu vakcinācijas principus ar vakcināciju dzīvesvietā, paredzot iespēju vakcinēt vakcinējamās pers</w:t>
            </w:r>
            <w:r w:rsidR="000841B1" w:rsidRPr="00EC6D17">
              <w:rPr>
                <w:rFonts w:ascii="Times New Roman" w:hAnsi="Times New Roman" w:cs="Times New Roman"/>
                <w:shd w:val="clear" w:color="auto" w:fill="FFFFFF"/>
              </w:rPr>
              <w:t>o</w:t>
            </w:r>
            <w:r w:rsidRPr="00EC6D17">
              <w:rPr>
                <w:rFonts w:ascii="Times New Roman" w:hAnsi="Times New Roman" w:cs="Times New Roman"/>
                <w:shd w:val="clear" w:color="auto" w:fill="FFFFFF"/>
              </w:rPr>
              <w:t xml:space="preserve">nas mājsaimniecības locekļus, ja  </w:t>
            </w:r>
            <w:r w:rsidR="000841B1" w:rsidRPr="00EC6D17">
              <w:rPr>
                <w:rFonts w:ascii="Times New Roman" w:hAnsi="Times New Roman" w:cs="Times New Roman"/>
                <w:shd w:val="clear" w:color="auto" w:fill="FFFFFF"/>
              </w:rPr>
              <w:t>pieejamo vakcīnu devu apjoms to pieļauj.</w:t>
            </w:r>
            <w:r w:rsidR="00E14FBB">
              <w:rPr>
                <w:rFonts w:ascii="Times New Roman" w:hAnsi="Times New Roman" w:cs="Times New Roman"/>
                <w:shd w:val="clear" w:color="auto" w:fill="FFFFFF"/>
              </w:rPr>
              <w:t xml:space="preserve"> Vakcinācija dzīvesvietā tiks organizēta saskaņā ar Veselības ministrijas izdotu rīkojumu, kas paredz to, ka pēc personas pieteikuma saņemšanas vakcinācijai dzīvesvietā to izvērtēs konkrētās personas ģimenes ārsts, kas vislabāk pārzina personas veselības stāvokli un pārzina personas iespējas doties vakcinēties ārpus dzīvesvietas. Pamatojoties uz ģimenes ārsta lēmumu vakcinācijai dzīvesvietā, Nacionālais veselības dienests sastādīs dzīvesvietā vakcinējamo personu sarakstu, kas tiks nodots ārstniecības iestādei izbraukuma vakcinācijas dzīvesvietā organizēšanai.</w:t>
            </w:r>
          </w:p>
          <w:p w14:paraId="2AFCF187" w14:textId="4635DB25" w:rsidR="00EC6D17" w:rsidRPr="00EC6D17" w:rsidRDefault="00985BF5" w:rsidP="00985BF5">
            <w:pPr>
              <w:spacing w:after="160" w:line="256" w:lineRule="auto"/>
              <w:jc w:val="both"/>
              <w:rPr>
                <w:rFonts w:ascii="Times New Roman" w:hAnsi="Times New Roman" w:cs="Times New Roman"/>
                <w:color w:val="000000"/>
                <w:shd w:val="clear" w:color="auto" w:fill="FFFFFF"/>
              </w:rPr>
            </w:pPr>
            <w:r w:rsidRPr="00EC6D17">
              <w:rPr>
                <w:rFonts w:ascii="Times New Roman" w:hAnsi="Times New Roman" w:cs="Times New Roman"/>
                <w:shd w:val="clear" w:color="auto" w:fill="FFFFFF"/>
              </w:rPr>
              <w:t xml:space="preserve">Personas ar hroniskām slimībām tiek vakcinētas atbilstoši medicīniskām indikācijām, ja ir pamatota saistība ar augstu vai ļoti augstu risku veselībai no Covid-19. Šādu risku var noteikt tikai ārsts, tādēļ hronisko pacientu vakcinācija notiks pamatojoties uz ārsta nosūtījumu. Tomēr ir atsevišķas hroniskās slimības, kuru pacienti ir </w:t>
            </w:r>
            <w:r w:rsidR="00040845" w:rsidRPr="00EC6D17">
              <w:rPr>
                <w:rFonts w:ascii="Times New Roman" w:hAnsi="Times New Roman" w:cs="Times New Roman"/>
                <w:shd w:val="clear" w:color="auto" w:fill="FFFFFF"/>
              </w:rPr>
              <w:t>reģistrēti</w:t>
            </w:r>
            <w:r w:rsidRPr="00EC6D17">
              <w:rPr>
                <w:rFonts w:ascii="Times New Roman" w:hAnsi="Times New Roman" w:cs="Times New Roman"/>
                <w:shd w:val="clear" w:color="auto" w:fill="FFFFFF"/>
              </w:rPr>
              <w:t xml:space="preserve"> </w:t>
            </w:r>
            <w:r w:rsidR="00040845" w:rsidRPr="00EC6D17">
              <w:rPr>
                <w:rFonts w:ascii="Times New Roman" w:hAnsi="Times New Roman" w:cs="Times New Roman"/>
                <w:shd w:val="clear" w:color="auto" w:fill="FFFFFF"/>
              </w:rPr>
              <w:t>hronisko</w:t>
            </w:r>
            <w:r w:rsidRPr="00EC6D17">
              <w:rPr>
                <w:rFonts w:ascii="Times New Roman" w:hAnsi="Times New Roman" w:cs="Times New Roman"/>
                <w:shd w:val="clear" w:color="auto" w:fill="FFFFFF"/>
              </w:rPr>
              <w:t xml:space="preserve"> pacientu reģistros, piemēram</w:t>
            </w:r>
            <w:r w:rsidR="00FB311F" w:rsidRPr="00EC6D17">
              <w:rPr>
                <w:rFonts w:ascii="Times New Roman" w:hAnsi="Times New Roman" w:cs="Times New Roman"/>
                <w:shd w:val="clear" w:color="auto" w:fill="FFFFFF"/>
              </w:rPr>
              <w:t>,</w:t>
            </w:r>
            <w:r w:rsidRPr="00EC6D17">
              <w:rPr>
                <w:rFonts w:ascii="Times New Roman" w:hAnsi="Times New Roman" w:cs="Times New Roman"/>
                <w:shd w:val="clear" w:color="auto" w:fill="FFFFFF"/>
              </w:rPr>
              <w:t xml:space="preserve"> </w:t>
            </w:r>
            <w:r w:rsidRPr="00EC6D17">
              <w:rPr>
                <w:rStyle w:val="normaltextrun"/>
                <w:rFonts w:ascii="Times New Roman" w:hAnsi="Times New Roman" w:cs="Times New Roman"/>
                <w:color w:val="000000"/>
                <w:shd w:val="clear" w:color="auto" w:fill="FFFFFF"/>
              </w:rPr>
              <w:t>Cukura diabēta pacientu reģistrs, Onkoloģisko pacientu reģistrs, Multiplās sklerozes pacientu reģistrs, HIV pacientu reģistrs, C</w:t>
            </w:r>
            <w:r w:rsidR="00311902" w:rsidRPr="00EC6D17">
              <w:rPr>
                <w:rStyle w:val="normaltextrun"/>
                <w:rFonts w:ascii="Times New Roman" w:hAnsi="Times New Roman" w:cs="Times New Roman"/>
                <w:color w:val="000000"/>
                <w:shd w:val="clear" w:color="auto" w:fill="FFFFFF"/>
              </w:rPr>
              <w:t xml:space="preserve"> </w:t>
            </w:r>
            <w:r w:rsidRPr="00EC6D17">
              <w:rPr>
                <w:rStyle w:val="normaltextrun"/>
                <w:rFonts w:ascii="Times New Roman" w:hAnsi="Times New Roman" w:cs="Times New Roman"/>
                <w:color w:val="000000"/>
                <w:shd w:val="clear" w:color="auto" w:fill="FFFFFF"/>
              </w:rPr>
              <w:lastRenderedPageBreak/>
              <w:t>hepatīta pacientu reģistrs. Šajos reģistros reģistrētos pacientus ir iespējams identificēt bez ārsta nosūtījum</w:t>
            </w:r>
            <w:r w:rsidR="006D6F7B" w:rsidRPr="00EC6D17">
              <w:rPr>
                <w:rStyle w:val="normaltextrun"/>
                <w:rFonts w:ascii="Times New Roman" w:hAnsi="Times New Roman" w:cs="Times New Roman"/>
                <w:color w:val="000000"/>
                <w:shd w:val="clear" w:color="auto" w:fill="FFFFFF"/>
              </w:rPr>
              <w:t>a</w:t>
            </w:r>
            <w:r w:rsidRPr="00EC6D17">
              <w:rPr>
                <w:rStyle w:val="normaltextrun"/>
                <w:rFonts w:ascii="Times New Roman" w:hAnsi="Times New Roman" w:cs="Times New Roman"/>
                <w:color w:val="000000"/>
                <w:shd w:val="clear" w:color="auto" w:fill="FFFFFF"/>
              </w:rPr>
              <w:t xml:space="preserve">, tādējādi mazinot slogu ārstiem izsniedzot nosūtījumus vakcinācijai. </w:t>
            </w:r>
            <w:r w:rsidR="00EC6D17" w:rsidRPr="00EC6D17">
              <w:rPr>
                <w:rFonts w:ascii="Times New Roman" w:hAnsi="Times New Roman" w:cs="Times New Roman"/>
                <w:color w:val="201F1E"/>
                <w:shd w:val="clear" w:color="auto" w:fill="FFFFFF"/>
              </w:rPr>
              <w:t>Personas datu apstrāde </w:t>
            </w:r>
            <w:r w:rsidR="00EC6D17" w:rsidRPr="00EC6D17">
              <w:rPr>
                <w:rFonts w:ascii="Times New Roman" w:hAnsi="Times New Roman" w:cs="Times New Roman"/>
                <w:color w:val="000000"/>
                <w:bdr w:val="none" w:sz="0" w:space="0" w:color="auto" w:frame="1"/>
                <w:shd w:val="clear" w:color="auto" w:fill="FFFFFF"/>
              </w:rPr>
              <w:t>Vienotajā veselības nozares elektroniskajā informācijas sistēmā un Ar noteiktām slimībām slimojošu pacientu reģistrā par pacientiem, kuriem diagnosticēts C hepatīts un pacientiem, kuriem diagnosticēta HIV infekcija vai saslimšana ar AIDS, Dienestam ir nepieciešama, lai pārliecinātos par vietnē manavkcina.lv reģistrējušos personu atbilstību prioritārajām grupām. Informācijas sistēmās Dienests veiks personas atbilstības pārbaudi pēc personas koda un informācijas sistēmās iekļautajiem dokumentiem (ierakstiem) neapstrādājot diagnozes. Ārstniecības iestādēm sniedzamajā informācijā Dienests norādīs tikai pazīmi par atbilstību prioritārajai grupai. Šāda personas datu apstrāde nodrošinās to, ka vakcinācijas pakalpojuma sniedzējam jau būs pieejama informācija par vakcinējamās personas atbilstību prioritārajai grupai, savukārt vakcinējamai personai nebūs jāvēršas pie ģimenes ārsta pēc izziņas (nosūtījuma) </w:t>
            </w:r>
            <w:r w:rsidR="00EC6D17" w:rsidRPr="00EC6D17">
              <w:rPr>
                <w:rFonts w:ascii="Times New Roman" w:hAnsi="Times New Roman" w:cs="Times New Roman"/>
                <w:color w:val="201F1E"/>
                <w:shd w:val="clear" w:color="auto" w:fill="FFFFFF"/>
              </w:rPr>
              <w:t>par viņa atbilstību indikācijai - hronisks pacients</w:t>
            </w:r>
            <w:r w:rsidR="00EC6D17" w:rsidRPr="00EC6D17">
              <w:rPr>
                <w:rFonts w:ascii="Times New Roman" w:hAnsi="Times New Roman" w:cs="Times New Roman"/>
                <w:color w:val="000000"/>
                <w:bdr w:val="none" w:sz="0" w:space="0" w:color="auto" w:frame="1"/>
                <w:shd w:val="clear" w:color="auto" w:fill="FFFFFF"/>
              </w:rPr>
              <w:t>. Tādējādi tiks </w:t>
            </w:r>
            <w:r w:rsidR="00EC6D17" w:rsidRPr="00EC6D17">
              <w:rPr>
                <w:rFonts w:ascii="Times New Roman" w:hAnsi="Times New Roman" w:cs="Times New Roman"/>
                <w:color w:val="201F1E"/>
                <w:shd w:val="clear" w:color="auto" w:fill="FFFFFF"/>
              </w:rPr>
              <w:t xml:space="preserve">samazināts administratīvais slogs ārstiem un pacientu plūsma pie ārstiem bez pacientu medicīniskām indikācijām tikai dokumenta saņemšanai. </w:t>
            </w:r>
            <w:r w:rsidRPr="00EC6D17">
              <w:rPr>
                <w:rStyle w:val="normaltextrun"/>
                <w:rFonts w:ascii="Times New Roman" w:hAnsi="Times New Roman" w:cs="Times New Roman"/>
                <w:color w:val="000000"/>
                <w:shd w:val="clear" w:color="auto" w:fill="FFFFFF"/>
              </w:rPr>
              <w:t>Tādējādi tiktu nodrošināts tas, ka minētajos reģistros pieejamās personas automātiski saņems uzaicinājumu vakcinēties, bet pārējiem pacientiem būs iespēja</w:t>
            </w:r>
            <w:r w:rsidR="00F615CD" w:rsidRPr="00EC6D17">
              <w:rPr>
                <w:rStyle w:val="normaltextrun"/>
                <w:rFonts w:ascii="Times New Roman" w:hAnsi="Times New Roman" w:cs="Times New Roman"/>
                <w:color w:val="000000"/>
                <w:shd w:val="clear" w:color="auto" w:fill="FFFFFF"/>
              </w:rPr>
              <w:t xml:space="preserve"> bez nosūtījuma</w:t>
            </w:r>
            <w:r w:rsidRPr="00EC6D17">
              <w:rPr>
                <w:rStyle w:val="normaltextrun"/>
                <w:rFonts w:ascii="Times New Roman" w:hAnsi="Times New Roman" w:cs="Times New Roman"/>
                <w:color w:val="000000"/>
                <w:shd w:val="clear" w:color="auto" w:fill="FFFFFF"/>
              </w:rPr>
              <w:t xml:space="preserve"> vakcinēties pie sava ģimenes ārsta, paralēli ārstējoties stacionārā vai arī s</w:t>
            </w:r>
            <w:r w:rsidR="00F615CD" w:rsidRPr="00EC6D17">
              <w:rPr>
                <w:rStyle w:val="normaltextrun"/>
                <w:rFonts w:ascii="Times New Roman" w:hAnsi="Times New Roman" w:cs="Times New Roman"/>
                <w:color w:val="000000"/>
                <w:shd w:val="clear" w:color="auto" w:fill="FFFFFF"/>
              </w:rPr>
              <w:t>aņ</w:t>
            </w:r>
            <w:r w:rsidRPr="00EC6D17">
              <w:rPr>
                <w:rStyle w:val="normaltextrun"/>
                <w:rFonts w:ascii="Times New Roman" w:hAnsi="Times New Roman" w:cs="Times New Roman"/>
                <w:color w:val="000000"/>
                <w:shd w:val="clear" w:color="auto" w:fill="FFFFFF"/>
              </w:rPr>
              <w:t xml:space="preserve">emot ārsta nosūtīju </w:t>
            </w:r>
            <w:r w:rsidR="00F615CD" w:rsidRPr="00EC6D17">
              <w:rPr>
                <w:rStyle w:val="normaltextrun"/>
                <w:rFonts w:ascii="Times New Roman" w:hAnsi="Times New Roman" w:cs="Times New Roman"/>
                <w:color w:val="000000"/>
                <w:shd w:val="clear" w:color="auto" w:fill="FFFFFF"/>
              </w:rPr>
              <w:t>vakcinācijai citā ārstniecības iestādē.</w:t>
            </w:r>
          </w:p>
        </w:tc>
      </w:tr>
      <w:tr w:rsidR="00BD50E2" w:rsidRPr="00BD50E2" w14:paraId="64359952" w14:textId="77777777" w:rsidTr="00F26541">
        <w:tc>
          <w:tcPr>
            <w:tcW w:w="310" w:type="pct"/>
            <w:tcBorders>
              <w:top w:val="single" w:sz="4" w:space="0" w:color="auto"/>
              <w:left w:val="single" w:sz="4" w:space="0" w:color="auto"/>
              <w:bottom w:val="single" w:sz="4" w:space="0" w:color="auto"/>
              <w:right w:val="single" w:sz="4" w:space="0" w:color="auto"/>
            </w:tcBorders>
            <w:hideMark/>
          </w:tcPr>
          <w:p w14:paraId="27CBE529"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lastRenderedPageBreak/>
              <w:t>3.</w:t>
            </w:r>
          </w:p>
        </w:tc>
        <w:tc>
          <w:tcPr>
            <w:tcW w:w="812" w:type="pct"/>
            <w:tcBorders>
              <w:top w:val="single" w:sz="4" w:space="0" w:color="auto"/>
              <w:left w:val="single" w:sz="4" w:space="0" w:color="auto"/>
              <w:bottom w:val="single" w:sz="4" w:space="0" w:color="auto"/>
              <w:right w:val="single" w:sz="4" w:space="0" w:color="auto"/>
            </w:tcBorders>
            <w:hideMark/>
          </w:tcPr>
          <w:p w14:paraId="542328FD"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izstrādē iesaistītās institūcijas un publiskas personas kapitālsabiedrības</w:t>
            </w:r>
          </w:p>
        </w:tc>
        <w:tc>
          <w:tcPr>
            <w:tcW w:w="3878" w:type="pct"/>
            <w:tcBorders>
              <w:top w:val="single" w:sz="4" w:space="0" w:color="auto"/>
              <w:left w:val="single" w:sz="4" w:space="0" w:color="auto"/>
              <w:bottom w:val="single" w:sz="4" w:space="0" w:color="auto"/>
              <w:right w:val="single" w:sz="4" w:space="0" w:color="auto"/>
            </w:tcBorders>
            <w:hideMark/>
          </w:tcPr>
          <w:p w14:paraId="63E85C9B" w14:textId="5DCCED63" w:rsidR="0007278B" w:rsidRPr="00BD50E2" w:rsidRDefault="00702E7D" w:rsidP="00AE4EF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w:t>
            </w:r>
            <w:r w:rsidR="00702BD3">
              <w:rPr>
                <w:rFonts w:ascii="Times New Roman" w:eastAsia="Times New Roman" w:hAnsi="Times New Roman" w:cs="Times New Roman"/>
                <w:bCs/>
                <w:sz w:val="24"/>
                <w:szCs w:val="24"/>
              </w:rPr>
              <w:t>acionālais veselības dienests</w:t>
            </w:r>
          </w:p>
        </w:tc>
      </w:tr>
      <w:tr w:rsidR="000E2322" w:rsidRPr="00BD50E2" w14:paraId="516EC393" w14:textId="77777777" w:rsidTr="00F26541">
        <w:tc>
          <w:tcPr>
            <w:tcW w:w="310" w:type="pct"/>
            <w:tcBorders>
              <w:top w:val="single" w:sz="4" w:space="0" w:color="auto"/>
              <w:left w:val="single" w:sz="4" w:space="0" w:color="auto"/>
              <w:bottom w:val="single" w:sz="4" w:space="0" w:color="auto"/>
              <w:right w:val="single" w:sz="4" w:space="0" w:color="auto"/>
            </w:tcBorders>
            <w:hideMark/>
          </w:tcPr>
          <w:p w14:paraId="7747D805"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4.</w:t>
            </w:r>
          </w:p>
        </w:tc>
        <w:tc>
          <w:tcPr>
            <w:tcW w:w="812" w:type="pct"/>
            <w:tcBorders>
              <w:top w:val="single" w:sz="4" w:space="0" w:color="auto"/>
              <w:left w:val="single" w:sz="4" w:space="0" w:color="auto"/>
              <w:bottom w:val="single" w:sz="4" w:space="0" w:color="auto"/>
              <w:right w:val="single" w:sz="4" w:space="0" w:color="auto"/>
            </w:tcBorders>
            <w:hideMark/>
          </w:tcPr>
          <w:p w14:paraId="1A3733FA"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878" w:type="pct"/>
            <w:tcBorders>
              <w:top w:val="single" w:sz="4" w:space="0" w:color="auto"/>
              <w:left w:val="single" w:sz="4" w:space="0" w:color="auto"/>
              <w:bottom w:val="single" w:sz="4" w:space="0" w:color="auto"/>
              <w:right w:val="single" w:sz="4" w:space="0" w:color="auto"/>
            </w:tcBorders>
            <w:hideMark/>
          </w:tcPr>
          <w:p w14:paraId="52D1B08C" w14:textId="54035F99" w:rsidR="003A0FDB" w:rsidRPr="00BD50E2" w:rsidRDefault="003A0FDB" w:rsidP="003B5467">
            <w:pPr>
              <w:spacing w:after="0" w:line="240" w:lineRule="auto"/>
              <w:jc w:val="both"/>
              <w:rPr>
                <w:rFonts w:ascii="Times New Roman" w:eastAsia="Times New Roman" w:hAnsi="Times New Roman" w:cs="Times New Roman"/>
                <w:bCs/>
                <w:sz w:val="24"/>
                <w:szCs w:val="24"/>
              </w:rPr>
            </w:pPr>
          </w:p>
        </w:tc>
      </w:tr>
    </w:tbl>
    <w:p w14:paraId="5771F00E" w14:textId="77777777" w:rsidR="0007278B" w:rsidRPr="009B5587" w:rsidRDefault="0007278B" w:rsidP="009B5587">
      <w:pPr>
        <w:spacing w:after="0" w:line="240" w:lineRule="auto"/>
        <w:jc w:val="center"/>
        <w:rPr>
          <w:rFonts w:ascii="Times New Roman" w:eastAsia="Times New Roman" w:hAnsi="Times New Roman" w:cs="Times New Roman"/>
          <w:bCs/>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0E2" w:rsidRPr="00BD50E2" w14:paraId="015A4B4E" w14:textId="77777777" w:rsidTr="00924552">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913380E" w14:textId="1725195C"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II.</w:t>
            </w:r>
            <w:r w:rsidR="001B36AC">
              <w:rPr>
                <w:rFonts w:ascii="Times New Roman" w:eastAsia="Times New Roman" w:hAnsi="Times New Roman" w:cs="Times New Roman"/>
                <w:b/>
                <w:sz w:val="24"/>
                <w:szCs w:val="24"/>
              </w:rPr>
              <w:t> </w:t>
            </w:r>
            <w:r w:rsidRPr="00BD50E2">
              <w:rPr>
                <w:rFonts w:ascii="Times New Roman" w:eastAsia="Times New Roman" w:hAnsi="Times New Roman" w:cs="Times New Roman"/>
                <w:b/>
                <w:sz w:val="24"/>
                <w:szCs w:val="24"/>
              </w:rPr>
              <w:t>Tiesību akta projekta ietekme uz sabiedrību, tautsaimniecības attīstību un administratīvo slogu</w:t>
            </w:r>
          </w:p>
        </w:tc>
      </w:tr>
      <w:tr w:rsidR="00BD50E2" w:rsidRPr="00BD50E2" w14:paraId="3E2E3150" w14:textId="77777777" w:rsidTr="00924552">
        <w:tc>
          <w:tcPr>
            <w:tcW w:w="311" w:type="pct"/>
            <w:tcBorders>
              <w:top w:val="single" w:sz="4" w:space="0" w:color="auto"/>
              <w:left w:val="single" w:sz="4" w:space="0" w:color="auto"/>
              <w:bottom w:val="single" w:sz="4" w:space="0" w:color="auto"/>
              <w:right w:val="single" w:sz="4" w:space="0" w:color="auto"/>
            </w:tcBorders>
            <w:hideMark/>
          </w:tcPr>
          <w:p w14:paraId="00079721"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3E3D6B69" w14:textId="77777777" w:rsidR="0007278B" w:rsidRPr="00BD50E2" w:rsidRDefault="0007278B" w:rsidP="00D05020">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Sabiedrības mērķgrupas, kuras tiesiskais regulējums ietekmē vai varētu ietekmēt</w:t>
            </w:r>
          </w:p>
        </w:tc>
        <w:tc>
          <w:tcPr>
            <w:tcW w:w="3210" w:type="pct"/>
            <w:tcBorders>
              <w:top w:val="single" w:sz="4" w:space="0" w:color="auto"/>
              <w:left w:val="single" w:sz="4" w:space="0" w:color="auto"/>
              <w:bottom w:val="single" w:sz="4" w:space="0" w:color="auto"/>
              <w:right w:val="single" w:sz="4" w:space="0" w:color="auto"/>
            </w:tcBorders>
          </w:tcPr>
          <w:p w14:paraId="554E76BE" w14:textId="7E1AC3D2" w:rsidR="00137903" w:rsidRPr="00784A57" w:rsidRDefault="00DD7352"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tiesiskais regulējums attiecas uz</w:t>
            </w:r>
            <w:r w:rsidR="005F3C49">
              <w:rPr>
                <w:rFonts w:ascii="Times New Roman" w:eastAsia="Times New Roman" w:hAnsi="Times New Roman" w:cs="Times New Roman"/>
                <w:bCs/>
                <w:sz w:val="24"/>
                <w:szCs w:val="24"/>
              </w:rPr>
              <w:t xml:space="preserve"> </w:t>
            </w:r>
            <w:r w:rsidR="000841B1">
              <w:rPr>
                <w:rFonts w:ascii="Times New Roman" w:eastAsia="Times New Roman" w:hAnsi="Times New Roman" w:cs="Times New Roman"/>
                <w:bCs/>
                <w:sz w:val="24"/>
                <w:szCs w:val="24"/>
              </w:rPr>
              <w:t>Nacionālo veselības dienestu, kas veido vakcinējamo personu sarakstus, ārstniecības iestādēm, kas veic vakcināciju, personām ar hroniskām slimībām, kas ir reģistrētas hronisko pacientu reģistros</w:t>
            </w:r>
            <w:r w:rsidR="00CA644E">
              <w:rPr>
                <w:rFonts w:ascii="Times New Roman" w:eastAsia="Times New Roman" w:hAnsi="Times New Roman" w:cs="Times New Roman"/>
                <w:bCs/>
                <w:sz w:val="24"/>
                <w:szCs w:val="24"/>
              </w:rPr>
              <w:t>,</w:t>
            </w:r>
            <w:r w:rsidR="000841B1">
              <w:rPr>
                <w:rFonts w:ascii="Times New Roman" w:eastAsia="Times New Roman" w:hAnsi="Times New Roman" w:cs="Times New Roman"/>
                <w:bCs/>
                <w:sz w:val="24"/>
                <w:szCs w:val="24"/>
              </w:rPr>
              <w:t xml:space="preserve"> un personām, </w:t>
            </w:r>
            <w:r w:rsidR="008D5B6A">
              <w:rPr>
                <w:rFonts w:ascii="Times New Roman" w:eastAsia="Times New Roman" w:hAnsi="Times New Roman" w:cs="Times New Roman"/>
                <w:bCs/>
                <w:sz w:val="24"/>
                <w:szCs w:val="24"/>
              </w:rPr>
              <w:t>kurām ir</w:t>
            </w:r>
            <w:r w:rsidR="000841B1">
              <w:rPr>
                <w:rFonts w:ascii="Times New Roman" w:eastAsia="Times New Roman" w:hAnsi="Times New Roman" w:cs="Times New Roman"/>
                <w:bCs/>
                <w:sz w:val="24"/>
                <w:szCs w:val="24"/>
              </w:rPr>
              <w:t xml:space="preserve"> nepieciešama vakcinācija dzīvesvietā.</w:t>
            </w:r>
          </w:p>
        </w:tc>
      </w:tr>
      <w:tr w:rsidR="00BD50E2" w:rsidRPr="00BD50E2" w14:paraId="63982A56" w14:textId="77777777" w:rsidTr="00924552">
        <w:tc>
          <w:tcPr>
            <w:tcW w:w="311" w:type="pct"/>
            <w:tcBorders>
              <w:top w:val="single" w:sz="4" w:space="0" w:color="auto"/>
              <w:left w:val="single" w:sz="4" w:space="0" w:color="auto"/>
              <w:bottom w:val="single" w:sz="4" w:space="0" w:color="auto"/>
              <w:right w:val="single" w:sz="4" w:space="0" w:color="auto"/>
            </w:tcBorders>
            <w:hideMark/>
          </w:tcPr>
          <w:p w14:paraId="0D269F2F"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1DB58EBD" w14:textId="77777777" w:rsidR="0007278B" w:rsidRPr="00BD50E2" w:rsidRDefault="0007278B" w:rsidP="00D05020">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Tiesiskā regulējuma ietekme uz tautsaimniecību un administratīvo slogu</w:t>
            </w:r>
          </w:p>
        </w:tc>
        <w:tc>
          <w:tcPr>
            <w:tcW w:w="3210" w:type="pct"/>
            <w:tcBorders>
              <w:top w:val="single" w:sz="4" w:space="0" w:color="auto"/>
              <w:left w:val="single" w:sz="4" w:space="0" w:color="auto"/>
              <w:bottom w:val="single" w:sz="4" w:space="0" w:color="auto"/>
              <w:right w:val="single" w:sz="4" w:space="0" w:color="auto"/>
            </w:tcBorders>
            <w:hideMark/>
          </w:tcPr>
          <w:p w14:paraId="5931B922"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hAnsi="Times New Roman" w:cs="Times New Roman"/>
                <w:bCs/>
                <w:sz w:val="24"/>
                <w:szCs w:val="24"/>
              </w:rPr>
              <w:t>Projekts šo jomu neskar.</w:t>
            </w:r>
          </w:p>
        </w:tc>
      </w:tr>
      <w:tr w:rsidR="00BD50E2" w:rsidRPr="00BD50E2" w14:paraId="54545A33" w14:textId="77777777" w:rsidTr="00924552">
        <w:tc>
          <w:tcPr>
            <w:tcW w:w="311" w:type="pct"/>
            <w:tcBorders>
              <w:top w:val="single" w:sz="4" w:space="0" w:color="auto"/>
              <w:left w:val="single" w:sz="4" w:space="0" w:color="auto"/>
              <w:bottom w:val="single" w:sz="4" w:space="0" w:color="auto"/>
              <w:right w:val="single" w:sz="4" w:space="0" w:color="auto"/>
            </w:tcBorders>
            <w:hideMark/>
          </w:tcPr>
          <w:p w14:paraId="5F9D0F0A"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2756DEC2" w14:textId="77777777" w:rsidR="0007278B" w:rsidRPr="00BD50E2" w:rsidRDefault="0007278B" w:rsidP="00D05020">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Administratīvo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4AAC7013"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hAnsi="Times New Roman" w:cs="Times New Roman"/>
                <w:bCs/>
                <w:sz w:val="24"/>
                <w:szCs w:val="24"/>
              </w:rPr>
              <w:t>Projekts šo jomu neskar.</w:t>
            </w:r>
          </w:p>
        </w:tc>
      </w:tr>
      <w:tr w:rsidR="00BD50E2" w:rsidRPr="00BD50E2" w14:paraId="001375C1" w14:textId="77777777" w:rsidTr="00924552">
        <w:tc>
          <w:tcPr>
            <w:tcW w:w="311" w:type="pct"/>
            <w:tcBorders>
              <w:top w:val="single" w:sz="4" w:space="0" w:color="auto"/>
              <w:left w:val="single" w:sz="4" w:space="0" w:color="auto"/>
              <w:bottom w:val="single" w:sz="4" w:space="0" w:color="auto"/>
              <w:right w:val="single" w:sz="4" w:space="0" w:color="auto"/>
            </w:tcBorders>
            <w:hideMark/>
          </w:tcPr>
          <w:p w14:paraId="43153370"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1F633285" w14:textId="77777777" w:rsidR="0007278B" w:rsidRPr="00BD50E2" w:rsidRDefault="0007278B" w:rsidP="00D05020">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Atbilstības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3B95E232"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hAnsi="Times New Roman" w:cs="Times New Roman"/>
                <w:bCs/>
                <w:sz w:val="24"/>
                <w:szCs w:val="24"/>
              </w:rPr>
              <w:t>Projekts šo jomu neskar.</w:t>
            </w:r>
          </w:p>
        </w:tc>
      </w:tr>
      <w:tr w:rsidR="0007278B" w:rsidRPr="00BD50E2" w14:paraId="2928B961" w14:textId="77777777" w:rsidTr="00924552">
        <w:tc>
          <w:tcPr>
            <w:tcW w:w="311" w:type="pct"/>
            <w:tcBorders>
              <w:top w:val="single" w:sz="4" w:space="0" w:color="auto"/>
              <w:left w:val="single" w:sz="4" w:space="0" w:color="auto"/>
              <w:bottom w:val="single" w:sz="4" w:space="0" w:color="auto"/>
              <w:right w:val="single" w:sz="4" w:space="0" w:color="auto"/>
            </w:tcBorders>
            <w:hideMark/>
          </w:tcPr>
          <w:p w14:paraId="05991B93"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5.</w:t>
            </w:r>
          </w:p>
        </w:tc>
        <w:tc>
          <w:tcPr>
            <w:tcW w:w="1479" w:type="pct"/>
            <w:tcBorders>
              <w:top w:val="single" w:sz="4" w:space="0" w:color="auto"/>
              <w:left w:val="single" w:sz="4" w:space="0" w:color="auto"/>
              <w:bottom w:val="single" w:sz="4" w:space="0" w:color="auto"/>
              <w:right w:val="single" w:sz="4" w:space="0" w:color="auto"/>
            </w:tcBorders>
            <w:hideMark/>
          </w:tcPr>
          <w:p w14:paraId="5DC37B31"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2F59F56A" w14:textId="56F7BF34" w:rsidR="00B912A4" w:rsidRPr="00BD50E2" w:rsidRDefault="00592DAB" w:rsidP="00AE4EF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Nav.</w:t>
            </w:r>
          </w:p>
        </w:tc>
      </w:tr>
    </w:tbl>
    <w:p w14:paraId="686F008C" w14:textId="77777777" w:rsidR="0007278B" w:rsidRPr="009B5587" w:rsidRDefault="0007278B" w:rsidP="009B5587">
      <w:pPr>
        <w:spacing w:after="0" w:line="240" w:lineRule="auto"/>
        <w:jc w:val="center"/>
        <w:rPr>
          <w:rFonts w:ascii="Times New Roman" w:eastAsia="Times New Roman" w:hAnsi="Times New Roman" w:cs="Times New Roman"/>
          <w:bCs/>
          <w:sz w:val="20"/>
          <w:szCs w:val="20"/>
          <w:lang w:eastAsia="lv-LV"/>
        </w:rPr>
      </w:pPr>
    </w:p>
    <w:tbl>
      <w:tblPr>
        <w:tblW w:w="5003"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37"/>
        <w:gridCol w:w="23"/>
        <w:gridCol w:w="6"/>
      </w:tblGrid>
      <w:tr w:rsidR="00BD50E2" w:rsidRPr="00BD50E2" w14:paraId="6F191CCC" w14:textId="77777777" w:rsidTr="00924552">
        <w:trPr>
          <w:gridAfter w:val="2"/>
          <w:wAfter w:w="29" w:type="dxa"/>
          <w:trHeight w:val="168"/>
        </w:trPr>
        <w:tc>
          <w:tcPr>
            <w:tcW w:w="9037" w:type="dxa"/>
            <w:tcBorders>
              <w:top w:val="single" w:sz="4" w:space="0" w:color="auto"/>
              <w:left w:val="single" w:sz="4" w:space="0" w:color="auto"/>
              <w:bottom w:val="single" w:sz="4" w:space="0" w:color="auto"/>
              <w:right w:val="single" w:sz="4" w:space="0" w:color="auto"/>
            </w:tcBorders>
            <w:vAlign w:val="center"/>
            <w:hideMark/>
          </w:tcPr>
          <w:p w14:paraId="0574DB98"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III. Tiesību akta projekta ietekme uz valsts budžetu un pašvaldību budžetiem</w:t>
            </w:r>
          </w:p>
        </w:tc>
      </w:tr>
      <w:tr w:rsidR="00BD50E2" w:rsidRPr="00BD50E2" w14:paraId="1A970DD4" w14:textId="77777777" w:rsidTr="00924552">
        <w:trPr>
          <w:gridAfter w:val="2"/>
          <w:wAfter w:w="29" w:type="dxa"/>
          <w:trHeight w:val="168"/>
        </w:trPr>
        <w:tc>
          <w:tcPr>
            <w:tcW w:w="9037" w:type="dxa"/>
            <w:tcBorders>
              <w:top w:val="single" w:sz="4" w:space="0" w:color="auto"/>
              <w:left w:val="single" w:sz="4" w:space="0" w:color="auto"/>
              <w:bottom w:val="single" w:sz="4" w:space="0" w:color="auto"/>
              <w:right w:val="single" w:sz="4" w:space="0" w:color="auto"/>
            </w:tcBorders>
            <w:vAlign w:val="center"/>
          </w:tcPr>
          <w:p w14:paraId="3172C25C"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lastRenderedPageBreak/>
              <w:t>Projekts šo jomu neskar.</w:t>
            </w:r>
          </w:p>
        </w:tc>
      </w:tr>
      <w:tr w:rsidR="000412A3" w:rsidRPr="00BD50E2" w14:paraId="5BDF8C52" w14:textId="77777777" w:rsidTr="00260423">
        <w:trPr>
          <w:gridAfter w:val="2"/>
          <w:wAfter w:w="29" w:type="dxa"/>
          <w:trHeight w:val="168"/>
        </w:trPr>
        <w:tc>
          <w:tcPr>
            <w:tcW w:w="9037" w:type="dxa"/>
            <w:tcBorders>
              <w:top w:val="single" w:sz="4" w:space="0" w:color="auto"/>
              <w:left w:val="nil"/>
              <w:bottom w:val="single" w:sz="4" w:space="0" w:color="auto"/>
              <w:right w:val="nil"/>
            </w:tcBorders>
            <w:vAlign w:val="center"/>
          </w:tcPr>
          <w:p w14:paraId="039A91FF" w14:textId="2A1717D5" w:rsidR="000412A3" w:rsidRPr="009B5587" w:rsidRDefault="000412A3" w:rsidP="000412A3">
            <w:pPr>
              <w:spacing w:after="0" w:line="240" w:lineRule="auto"/>
              <w:rPr>
                <w:rFonts w:ascii="Times New Roman" w:eastAsia="Times New Roman" w:hAnsi="Times New Roman" w:cs="Times New Roman"/>
                <w:bCs/>
                <w:sz w:val="20"/>
                <w:szCs w:val="20"/>
              </w:rPr>
            </w:pPr>
          </w:p>
        </w:tc>
      </w:tr>
      <w:tr w:rsidR="00BD50E2" w:rsidRPr="00BD50E2" w14:paraId="1977B3F9" w14:textId="77777777" w:rsidTr="00924552">
        <w:tblPrEx>
          <w:tblCellMar>
            <w:top w:w="30" w:type="dxa"/>
            <w:left w:w="30" w:type="dxa"/>
            <w:bottom w:w="30" w:type="dxa"/>
            <w:right w:w="30" w:type="dxa"/>
          </w:tblCellMar>
        </w:tblPrEx>
        <w:trPr>
          <w:gridAfter w:val="1"/>
          <w:wAfter w:w="6" w:type="dxa"/>
        </w:trPr>
        <w:tc>
          <w:tcPr>
            <w:tcW w:w="9060" w:type="dxa"/>
            <w:gridSpan w:val="2"/>
            <w:tcBorders>
              <w:top w:val="single" w:sz="4" w:space="0" w:color="auto"/>
              <w:left w:val="single" w:sz="4" w:space="0" w:color="auto"/>
              <w:bottom w:val="single" w:sz="4" w:space="0" w:color="auto"/>
              <w:right w:val="single" w:sz="4" w:space="0" w:color="auto"/>
            </w:tcBorders>
            <w:vAlign w:val="center"/>
          </w:tcPr>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984"/>
            </w:tblGrid>
            <w:tr w:rsidR="00BD50E2" w:rsidRPr="00BD50E2" w14:paraId="2E68C801" w14:textId="77777777" w:rsidTr="00924552">
              <w:trPr>
                <w:tblCellSpacing w:w="15" w:type="dxa"/>
              </w:trPr>
              <w:tc>
                <w:tcPr>
                  <w:tcW w:w="8924" w:type="dxa"/>
                  <w:tcBorders>
                    <w:top w:val="outset" w:sz="6" w:space="0" w:color="auto"/>
                    <w:left w:val="outset" w:sz="6" w:space="0" w:color="auto"/>
                    <w:bottom w:val="outset" w:sz="6" w:space="0" w:color="auto"/>
                    <w:right w:val="outset" w:sz="6" w:space="0" w:color="auto"/>
                  </w:tcBorders>
                  <w:vAlign w:val="center"/>
                  <w:hideMark/>
                </w:tcPr>
                <w:p w14:paraId="2FFA3FA7" w14:textId="77777777" w:rsidR="0007278B" w:rsidRPr="00BD50E2" w:rsidRDefault="0007278B" w:rsidP="00AE4EFC">
                  <w:pPr>
                    <w:spacing w:before="100" w:beforeAutospacing="1" w:after="100" w:afterAutospacing="1" w:line="240" w:lineRule="auto"/>
                    <w:jc w:val="center"/>
                    <w:rPr>
                      <w:rFonts w:ascii="Times New Roman" w:eastAsia="Times New Roman" w:hAnsi="Times New Roman" w:cs="Times New Roman"/>
                      <w:b/>
                      <w:sz w:val="24"/>
                      <w:szCs w:val="24"/>
                      <w:lang w:eastAsia="lv-LV"/>
                    </w:rPr>
                  </w:pPr>
                  <w:r w:rsidRPr="00BD50E2">
                    <w:rPr>
                      <w:rFonts w:ascii="Times New Roman" w:eastAsia="Times New Roman" w:hAnsi="Times New Roman" w:cs="Times New Roman"/>
                      <w:b/>
                      <w:sz w:val="24"/>
                      <w:szCs w:val="24"/>
                      <w:lang w:eastAsia="lv-LV"/>
                    </w:rPr>
                    <w:t>IV. Tiesību akta projekta ietekme uz spēkā esošo tiesību normu sistēmu</w:t>
                  </w:r>
                </w:p>
              </w:tc>
            </w:tr>
            <w:tr w:rsidR="00BD50E2" w:rsidRPr="00BD50E2" w14:paraId="5EEBD962" w14:textId="77777777" w:rsidTr="00924552">
              <w:trPr>
                <w:tblCellSpacing w:w="15" w:type="dxa"/>
              </w:trPr>
              <w:tc>
                <w:tcPr>
                  <w:tcW w:w="8924" w:type="dxa"/>
                  <w:tcBorders>
                    <w:top w:val="outset" w:sz="6" w:space="0" w:color="auto"/>
                    <w:left w:val="outset" w:sz="6" w:space="0" w:color="auto"/>
                    <w:bottom w:val="outset" w:sz="6" w:space="0" w:color="auto"/>
                    <w:right w:val="outset" w:sz="6" w:space="0" w:color="auto"/>
                  </w:tcBorders>
                </w:tcPr>
                <w:p w14:paraId="04CD9C25" w14:textId="77777777" w:rsidR="0007278B" w:rsidRPr="00BD50E2" w:rsidRDefault="0007278B" w:rsidP="00AE4EFC">
                  <w:pPr>
                    <w:spacing w:before="100" w:beforeAutospacing="1" w:after="100" w:afterAutospacing="1" w:line="240" w:lineRule="auto"/>
                    <w:jc w:val="center"/>
                    <w:outlineLvl w:val="2"/>
                    <w:rPr>
                      <w:rFonts w:ascii="Times New Roman" w:eastAsia="Times New Roman" w:hAnsi="Times New Roman" w:cs="Times New Roman"/>
                      <w:bCs/>
                      <w:sz w:val="24"/>
                      <w:szCs w:val="24"/>
                      <w:lang w:eastAsia="lv-LV"/>
                    </w:rPr>
                  </w:pPr>
                  <w:r w:rsidRPr="00BD50E2">
                    <w:rPr>
                      <w:rFonts w:ascii="Times New Roman" w:eastAsia="Times New Roman" w:hAnsi="Times New Roman" w:cs="Times New Roman"/>
                      <w:bCs/>
                      <w:sz w:val="24"/>
                      <w:szCs w:val="24"/>
                    </w:rPr>
                    <w:t>Projekts šo jomu neskar.</w:t>
                  </w:r>
                </w:p>
              </w:tc>
            </w:tr>
          </w:tbl>
          <w:p w14:paraId="18FF694F" w14:textId="77777777" w:rsidR="0007278B" w:rsidRPr="00BD50E2" w:rsidRDefault="0007278B" w:rsidP="00AE4EFC">
            <w:pPr>
              <w:spacing w:after="0" w:line="240" w:lineRule="auto"/>
              <w:rPr>
                <w:rFonts w:ascii="Times New Roman" w:hAnsi="Times New Roman" w:cs="Times New Roman"/>
                <w:bCs/>
                <w:sz w:val="24"/>
                <w:szCs w:val="24"/>
              </w:rPr>
            </w:pPr>
          </w:p>
        </w:tc>
      </w:tr>
      <w:tr w:rsidR="000412A3" w:rsidRPr="00BD50E2" w14:paraId="34FFE2A6" w14:textId="77777777" w:rsidTr="000412A3">
        <w:tblPrEx>
          <w:tblCellMar>
            <w:top w:w="30" w:type="dxa"/>
            <w:left w:w="30" w:type="dxa"/>
            <w:bottom w:w="30" w:type="dxa"/>
            <w:right w:w="30" w:type="dxa"/>
          </w:tblCellMar>
        </w:tblPrEx>
        <w:trPr>
          <w:gridAfter w:val="1"/>
          <w:wAfter w:w="6" w:type="dxa"/>
        </w:trPr>
        <w:tc>
          <w:tcPr>
            <w:tcW w:w="9060" w:type="dxa"/>
            <w:gridSpan w:val="2"/>
            <w:tcBorders>
              <w:top w:val="single" w:sz="4" w:space="0" w:color="auto"/>
              <w:left w:val="nil"/>
              <w:bottom w:val="single" w:sz="4" w:space="0" w:color="auto"/>
              <w:right w:val="nil"/>
            </w:tcBorders>
            <w:vAlign w:val="center"/>
          </w:tcPr>
          <w:p w14:paraId="5D9840EE" w14:textId="77777777" w:rsidR="000412A3" w:rsidRPr="009B5587" w:rsidRDefault="000412A3" w:rsidP="00AE4EFC">
            <w:pPr>
              <w:spacing w:before="100" w:beforeAutospacing="1" w:after="100" w:afterAutospacing="1" w:line="240" w:lineRule="auto"/>
              <w:jc w:val="center"/>
              <w:rPr>
                <w:rFonts w:ascii="Times New Roman" w:eastAsia="Times New Roman" w:hAnsi="Times New Roman" w:cs="Times New Roman"/>
                <w:bCs/>
                <w:sz w:val="20"/>
                <w:szCs w:val="20"/>
                <w:lang w:eastAsia="lv-LV"/>
              </w:rPr>
            </w:pPr>
          </w:p>
        </w:tc>
      </w:tr>
      <w:tr w:rsidR="00BD50E2" w:rsidRPr="00BD50E2" w14:paraId="564EC935" w14:textId="77777777" w:rsidTr="00924552">
        <w:tblPrEx>
          <w:tblCellMar>
            <w:top w:w="30" w:type="dxa"/>
            <w:left w:w="30" w:type="dxa"/>
            <w:bottom w:w="30" w:type="dxa"/>
            <w:right w:w="30" w:type="dxa"/>
          </w:tblCellMar>
        </w:tblPrEx>
        <w:tc>
          <w:tcPr>
            <w:tcW w:w="9066" w:type="dxa"/>
            <w:gridSpan w:val="3"/>
            <w:tcBorders>
              <w:top w:val="single" w:sz="4" w:space="0" w:color="auto"/>
              <w:left w:val="single" w:sz="4" w:space="0" w:color="auto"/>
              <w:bottom w:val="single" w:sz="4" w:space="0" w:color="auto"/>
              <w:right w:val="single" w:sz="4" w:space="0" w:color="auto"/>
            </w:tcBorders>
            <w:vAlign w:val="center"/>
            <w:hideMark/>
          </w:tcPr>
          <w:p w14:paraId="20401ABF"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V. Tiesību akta projekta atbilstība Latvijas Republikas starptautiskajām saistībām</w:t>
            </w:r>
          </w:p>
        </w:tc>
      </w:tr>
      <w:tr w:rsidR="00BD50E2" w:rsidRPr="00BD50E2" w14:paraId="6EDB450D" w14:textId="77777777" w:rsidTr="00924552">
        <w:tblPrEx>
          <w:tblCellMar>
            <w:top w:w="30" w:type="dxa"/>
            <w:left w:w="30" w:type="dxa"/>
            <w:bottom w:w="30" w:type="dxa"/>
            <w:right w:w="30" w:type="dxa"/>
          </w:tblCellMar>
        </w:tblPrEx>
        <w:tc>
          <w:tcPr>
            <w:tcW w:w="9066" w:type="dxa"/>
            <w:gridSpan w:val="3"/>
            <w:tcBorders>
              <w:top w:val="single" w:sz="4" w:space="0" w:color="auto"/>
              <w:left w:val="single" w:sz="4" w:space="0" w:color="auto"/>
              <w:bottom w:val="single" w:sz="4" w:space="0" w:color="auto"/>
              <w:right w:val="single" w:sz="4" w:space="0" w:color="auto"/>
            </w:tcBorders>
            <w:vAlign w:val="center"/>
          </w:tcPr>
          <w:p w14:paraId="2789DC75" w14:textId="77777777" w:rsidR="0007278B" w:rsidRPr="00BD50E2" w:rsidRDefault="0007278B" w:rsidP="00AE4EFC">
            <w:pPr>
              <w:spacing w:after="0" w:line="240" w:lineRule="auto"/>
              <w:jc w:val="center"/>
              <w:rPr>
                <w:rFonts w:ascii="Times New Roman" w:hAnsi="Times New Roman" w:cs="Times New Roman"/>
                <w:bCs/>
                <w:sz w:val="24"/>
                <w:szCs w:val="24"/>
              </w:rPr>
            </w:pPr>
            <w:r w:rsidRPr="00BD50E2">
              <w:rPr>
                <w:rFonts w:ascii="Times New Roman" w:eastAsia="Times New Roman" w:hAnsi="Times New Roman" w:cs="Times New Roman"/>
                <w:bCs/>
                <w:sz w:val="24"/>
                <w:szCs w:val="24"/>
                <w:lang w:eastAsia="lv-LV"/>
              </w:rPr>
              <w:t>Projekts šo jomu neskar.</w:t>
            </w:r>
          </w:p>
        </w:tc>
      </w:tr>
    </w:tbl>
    <w:p w14:paraId="0A68BDAE" w14:textId="77777777" w:rsidR="0007278B" w:rsidRPr="009B5587" w:rsidRDefault="0007278B" w:rsidP="009B5587">
      <w:pPr>
        <w:spacing w:after="0" w:line="240" w:lineRule="auto"/>
        <w:jc w:val="center"/>
        <w:rPr>
          <w:rFonts w:ascii="Times New Roman" w:eastAsia="Times New Roman" w:hAnsi="Times New Roman" w:cs="Times New Roman"/>
          <w:bCs/>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0E2" w:rsidRPr="00BD50E2" w14:paraId="3B8C0E70" w14:textId="77777777" w:rsidTr="00924552">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F4169FD"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VI. Sabiedrības līdzdalība un komunikācijas aktivitātes</w:t>
            </w:r>
          </w:p>
        </w:tc>
      </w:tr>
      <w:tr w:rsidR="00BD50E2" w:rsidRPr="00BD50E2" w14:paraId="0CD25E89" w14:textId="77777777" w:rsidTr="00DD7352">
        <w:tc>
          <w:tcPr>
            <w:tcW w:w="311" w:type="pct"/>
            <w:tcBorders>
              <w:top w:val="single" w:sz="4" w:space="0" w:color="auto"/>
              <w:left w:val="single" w:sz="4" w:space="0" w:color="auto"/>
              <w:bottom w:val="single" w:sz="4" w:space="0" w:color="auto"/>
              <w:right w:val="single" w:sz="4" w:space="0" w:color="auto"/>
            </w:tcBorders>
            <w:hideMark/>
          </w:tcPr>
          <w:p w14:paraId="0712BE86" w14:textId="77777777" w:rsidR="0007278B" w:rsidRPr="00BD50E2" w:rsidRDefault="0007278B" w:rsidP="00AE4EFC">
            <w:pPr>
              <w:tabs>
                <w:tab w:val="center" w:pos="252"/>
              </w:tabs>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ab/>
              <w:t>1.</w:t>
            </w:r>
          </w:p>
        </w:tc>
        <w:tc>
          <w:tcPr>
            <w:tcW w:w="1479" w:type="pct"/>
            <w:tcBorders>
              <w:top w:val="single" w:sz="4" w:space="0" w:color="auto"/>
              <w:left w:val="single" w:sz="4" w:space="0" w:color="auto"/>
              <w:bottom w:val="single" w:sz="4" w:space="0" w:color="auto"/>
              <w:right w:val="single" w:sz="4" w:space="0" w:color="auto"/>
            </w:tcBorders>
            <w:hideMark/>
          </w:tcPr>
          <w:p w14:paraId="7523DA5E"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Plānotās sabiedrības līdzdalības un komunikācijas aktivitātes saistībā ar projektu</w:t>
            </w:r>
          </w:p>
        </w:tc>
        <w:tc>
          <w:tcPr>
            <w:tcW w:w="3210" w:type="pct"/>
            <w:tcBorders>
              <w:top w:val="single" w:sz="4" w:space="0" w:color="auto"/>
              <w:left w:val="single" w:sz="4" w:space="0" w:color="auto"/>
              <w:bottom w:val="single" w:sz="4" w:space="0" w:color="auto"/>
              <w:right w:val="single" w:sz="4" w:space="0" w:color="auto"/>
            </w:tcBorders>
          </w:tcPr>
          <w:p w14:paraId="7B7D311F" w14:textId="0ADE5EF5" w:rsidR="004017A8" w:rsidRPr="00BD50E2" w:rsidRDefault="000841B1" w:rsidP="00D0185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Informāciju ārstniecības personām izplatīs Nacionālais veselības dienests.</w:t>
            </w:r>
          </w:p>
        </w:tc>
      </w:tr>
      <w:tr w:rsidR="00BD50E2" w:rsidRPr="00BD50E2" w14:paraId="16BE2AE7" w14:textId="77777777" w:rsidTr="00DD7352">
        <w:tc>
          <w:tcPr>
            <w:tcW w:w="311" w:type="pct"/>
            <w:tcBorders>
              <w:top w:val="single" w:sz="4" w:space="0" w:color="auto"/>
              <w:left w:val="single" w:sz="4" w:space="0" w:color="auto"/>
              <w:bottom w:val="single" w:sz="4" w:space="0" w:color="auto"/>
              <w:right w:val="single" w:sz="4" w:space="0" w:color="auto"/>
            </w:tcBorders>
            <w:hideMark/>
          </w:tcPr>
          <w:p w14:paraId="7D817360"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6A342042"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Sabiedrības līdzdalība projekta izstrādē</w:t>
            </w:r>
          </w:p>
        </w:tc>
        <w:tc>
          <w:tcPr>
            <w:tcW w:w="3210" w:type="pct"/>
            <w:tcBorders>
              <w:top w:val="single" w:sz="4" w:space="0" w:color="auto"/>
              <w:left w:val="single" w:sz="4" w:space="0" w:color="auto"/>
              <w:bottom w:val="single" w:sz="4" w:space="0" w:color="auto"/>
              <w:right w:val="single" w:sz="4" w:space="0" w:color="auto"/>
            </w:tcBorders>
          </w:tcPr>
          <w:p w14:paraId="6CC683E0" w14:textId="11C3C387" w:rsidR="0007278B" w:rsidRPr="00BD50E2" w:rsidRDefault="00692D38" w:rsidP="00317FDB">
            <w:pPr>
              <w:pStyle w:val="NormalWeb"/>
              <w:shd w:val="clear" w:color="auto" w:fill="FFFFFF"/>
              <w:spacing w:line="256" w:lineRule="auto"/>
              <w:jc w:val="both"/>
              <w:rPr>
                <w:shd w:val="clear" w:color="auto" w:fill="FFFFFF"/>
              </w:rPr>
            </w:pPr>
            <w:r w:rsidRPr="00BD50E2">
              <w:rPr>
                <w:bCs/>
              </w:rPr>
              <w:t>Nav</w:t>
            </w:r>
          </w:p>
        </w:tc>
      </w:tr>
      <w:tr w:rsidR="00BD50E2" w:rsidRPr="00BD50E2" w14:paraId="4479B05F" w14:textId="77777777" w:rsidTr="000841B1">
        <w:trPr>
          <w:trHeight w:val="858"/>
        </w:trPr>
        <w:tc>
          <w:tcPr>
            <w:tcW w:w="311" w:type="pct"/>
            <w:tcBorders>
              <w:top w:val="single" w:sz="4" w:space="0" w:color="auto"/>
              <w:left w:val="single" w:sz="4" w:space="0" w:color="auto"/>
              <w:bottom w:val="single" w:sz="4" w:space="0" w:color="auto"/>
              <w:right w:val="single" w:sz="4" w:space="0" w:color="auto"/>
            </w:tcBorders>
            <w:hideMark/>
          </w:tcPr>
          <w:p w14:paraId="1880A395"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1A103F6E"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Sabiedrības līdzdalības rezultāti</w:t>
            </w:r>
          </w:p>
        </w:tc>
        <w:tc>
          <w:tcPr>
            <w:tcW w:w="3210" w:type="pct"/>
            <w:tcBorders>
              <w:top w:val="single" w:sz="4" w:space="0" w:color="auto"/>
              <w:left w:val="single" w:sz="4" w:space="0" w:color="auto"/>
              <w:bottom w:val="single" w:sz="4" w:space="0" w:color="auto"/>
              <w:right w:val="single" w:sz="4" w:space="0" w:color="auto"/>
            </w:tcBorders>
          </w:tcPr>
          <w:p w14:paraId="7C5E308E" w14:textId="1E30BD21" w:rsidR="0007278B" w:rsidRPr="00BD50E2" w:rsidRDefault="00692D38"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Nav</w:t>
            </w:r>
          </w:p>
        </w:tc>
      </w:tr>
      <w:tr w:rsidR="00AD1C41" w:rsidRPr="00BD50E2" w14:paraId="3EB25715" w14:textId="77777777" w:rsidTr="00DD7352">
        <w:tc>
          <w:tcPr>
            <w:tcW w:w="311" w:type="pct"/>
            <w:tcBorders>
              <w:top w:val="single" w:sz="4" w:space="0" w:color="auto"/>
              <w:left w:val="single" w:sz="4" w:space="0" w:color="auto"/>
              <w:bottom w:val="single" w:sz="4" w:space="0" w:color="auto"/>
              <w:right w:val="single" w:sz="4" w:space="0" w:color="auto"/>
            </w:tcBorders>
            <w:hideMark/>
          </w:tcPr>
          <w:p w14:paraId="0B6FFEDD"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6291094C"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711E9E78" w14:textId="4B620F40"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Nav</w:t>
            </w:r>
          </w:p>
        </w:tc>
      </w:tr>
    </w:tbl>
    <w:p w14:paraId="1BF5CBAF" w14:textId="77777777" w:rsidR="0007278B" w:rsidRPr="009B5587" w:rsidRDefault="0007278B" w:rsidP="009B5587">
      <w:pPr>
        <w:spacing w:after="0" w:line="240" w:lineRule="auto"/>
        <w:jc w:val="center"/>
        <w:rPr>
          <w:rFonts w:ascii="Times New Roman" w:eastAsia="Times New Roman" w:hAnsi="Times New Roman" w:cs="Times New Roman"/>
          <w:bCs/>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91"/>
        <w:gridCol w:w="5806"/>
      </w:tblGrid>
      <w:tr w:rsidR="00BD50E2" w:rsidRPr="00BD50E2" w14:paraId="20F6EC7B" w14:textId="77777777" w:rsidTr="00924552">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F93B797"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VII. Tiesību akta projekta izpildes nodrošināšana un tās ietekme uz institūcijām</w:t>
            </w:r>
          </w:p>
        </w:tc>
      </w:tr>
      <w:tr w:rsidR="00BD50E2" w:rsidRPr="00BD50E2" w14:paraId="76C608A1" w14:textId="77777777" w:rsidTr="00DD7352">
        <w:tc>
          <w:tcPr>
            <w:tcW w:w="311" w:type="pct"/>
            <w:tcBorders>
              <w:top w:val="single" w:sz="4" w:space="0" w:color="auto"/>
              <w:left w:val="single" w:sz="4" w:space="0" w:color="auto"/>
              <w:bottom w:val="single" w:sz="4" w:space="0" w:color="auto"/>
              <w:right w:val="single" w:sz="4" w:space="0" w:color="auto"/>
            </w:tcBorders>
            <w:hideMark/>
          </w:tcPr>
          <w:p w14:paraId="3BDAEF3E"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1485" w:type="pct"/>
            <w:tcBorders>
              <w:top w:val="single" w:sz="4" w:space="0" w:color="auto"/>
              <w:left w:val="single" w:sz="4" w:space="0" w:color="auto"/>
              <w:bottom w:val="single" w:sz="4" w:space="0" w:color="auto"/>
              <w:right w:val="single" w:sz="4" w:space="0" w:color="auto"/>
            </w:tcBorders>
            <w:hideMark/>
          </w:tcPr>
          <w:p w14:paraId="5918FF14"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izpildē iesaistītās institūcijas</w:t>
            </w:r>
          </w:p>
        </w:tc>
        <w:tc>
          <w:tcPr>
            <w:tcW w:w="3203" w:type="pct"/>
            <w:tcBorders>
              <w:top w:val="single" w:sz="4" w:space="0" w:color="auto"/>
              <w:left w:val="single" w:sz="4" w:space="0" w:color="auto"/>
              <w:bottom w:val="single" w:sz="4" w:space="0" w:color="auto"/>
              <w:right w:val="single" w:sz="4" w:space="0" w:color="auto"/>
            </w:tcBorders>
          </w:tcPr>
          <w:p w14:paraId="2EFE8F23"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Projekts šo jomu neskar.</w:t>
            </w:r>
          </w:p>
        </w:tc>
      </w:tr>
      <w:tr w:rsidR="00BD50E2" w:rsidRPr="00BD50E2" w14:paraId="3B2F7A21" w14:textId="77777777" w:rsidTr="00DD7352">
        <w:tc>
          <w:tcPr>
            <w:tcW w:w="311" w:type="pct"/>
            <w:tcBorders>
              <w:top w:val="single" w:sz="4" w:space="0" w:color="auto"/>
              <w:left w:val="single" w:sz="4" w:space="0" w:color="auto"/>
              <w:bottom w:val="single" w:sz="4" w:space="0" w:color="auto"/>
              <w:right w:val="single" w:sz="4" w:space="0" w:color="auto"/>
            </w:tcBorders>
            <w:hideMark/>
          </w:tcPr>
          <w:p w14:paraId="2645FD4E"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1485" w:type="pct"/>
            <w:tcBorders>
              <w:top w:val="single" w:sz="4" w:space="0" w:color="auto"/>
              <w:left w:val="single" w:sz="4" w:space="0" w:color="auto"/>
              <w:bottom w:val="single" w:sz="4" w:space="0" w:color="auto"/>
              <w:right w:val="single" w:sz="4" w:space="0" w:color="auto"/>
            </w:tcBorders>
            <w:hideMark/>
          </w:tcPr>
          <w:p w14:paraId="7B6574EF" w14:textId="77777777" w:rsidR="00317FD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izpildes ietekme uz pārvaldes funkcijām un institucionālo struktūru.</w:t>
            </w:r>
          </w:p>
          <w:p w14:paraId="661353B4" w14:textId="3D0F7AF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Jaunu institūciju izveide, esošu institūciju likvidācija vai reorganizācija, to ietekme uz institūcijas cilvēkresursiem</w:t>
            </w:r>
          </w:p>
        </w:tc>
        <w:tc>
          <w:tcPr>
            <w:tcW w:w="3203" w:type="pct"/>
            <w:tcBorders>
              <w:top w:val="single" w:sz="4" w:space="0" w:color="auto"/>
              <w:left w:val="single" w:sz="4" w:space="0" w:color="auto"/>
              <w:bottom w:val="single" w:sz="4" w:space="0" w:color="auto"/>
              <w:right w:val="single" w:sz="4" w:space="0" w:color="auto"/>
            </w:tcBorders>
            <w:hideMark/>
          </w:tcPr>
          <w:p w14:paraId="0E7F0D57"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hAnsi="Times New Roman" w:cs="Times New Roman"/>
                <w:bCs/>
                <w:sz w:val="24"/>
                <w:szCs w:val="24"/>
              </w:rPr>
              <w:t>Valsts pārvaldes institucionālā sistēma netiek mainīta. Jaunas iestādes vai jaunas struktūrvienības netiek veidotas, nav paredzēts likvidēt esošās institūcijas, nav paredzēts reorganizēt esošās institūcijas.</w:t>
            </w:r>
          </w:p>
        </w:tc>
      </w:tr>
      <w:tr w:rsidR="0007278B" w:rsidRPr="00BD50E2" w14:paraId="35A396C5" w14:textId="77777777" w:rsidTr="00DD7352">
        <w:tc>
          <w:tcPr>
            <w:tcW w:w="311" w:type="pct"/>
            <w:tcBorders>
              <w:top w:val="single" w:sz="4" w:space="0" w:color="auto"/>
              <w:left w:val="single" w:sz="4" w:space="0" w:color="auto"/>
              <w:bottom w:val="single" w:sz="4" w:space="0" w:color="auto"/>
              <w:right w:val="single" w:sz="4" w:space="0" w:color="auto"/>
            </w:tcBorders>
            <w:hideMark/>
          </w:tcPr>
          <w:p w14:paraId="276D0E52"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3.</w:t>
            </w:r>
          </w:p>
        </w:tc>
        <w:tc>
          <w:tcPr>
            <w:tcW w:w="1485" w:type="pct"/>
            <w:tcBorders>
              <w:top w:val="single" w:sz="4" w:space="0" w:color="auto"/>
              <w:left w:val="single" w:sz="4" w:space="0" w:color="auto"/>
              <w:bottom w:val="single" w:sz="4" w:space="0" w:color="auto"/>
              <w:right w:val="single" w:sz="4" w:space="0" w:color="auto"/>
            </w:tcBorders>
            <w:hideMark/>
          </w:tcPr>
          <w:p w14:paraId="1DCB1A76" w14:textId="77777777" w:rsidR="0007278B" w:rsidRPr="00AC6A5F" w:rsidRDefault="0007278B" w:rsidP="00AE4EFC">
            <w:pPr>
              <w:spacing w:after="0" w:line="240" w:lineRule="auto"/>
              <w:rPr>
                <w:rFonts w:ascii="Times New Roman" w:eastAsia="Times New Roman" w:hAnsi="Times New Roman" w:cs="Times New Roman"/>
                <w:bCs/>
                <w:sz w:val="24"/>
                <w:szCs w:val="24"/>
              </w:rPr>
            </w:pPr>
            <w:r w:rsidRPr="00AC6A5F">
              <w:rPr>
                <w:rFonts w:ascii="Times New Roman" w:eastAsia="Times New Roman" w:hAnsi="Times New Roman" w:cs="Times New Roman"/>
                <w:bCs/>
                <w:sz w:val="24"/>
                <w:szCs w:val="24"/>
              </w:rPr>
              <w:t>Cita informācija</w:t>
            </w:r>
          </w:p>
        </w:tc>
        <w:tc>
          <w:tcPr>
            <w:tcW w:w="3203" w:type="pct"/>
            <w:tcBorders>
              <w:top w:val="single" w:sz="4" w:space="0" w:color="auto"/>
              <w:left w:val="single" w:sz="4" w:space="0" w:color="auto"/>
              <w:bottom w:val="single" w:sz="4" w:space="0" w:color="auto"/>
              <w:right w:val="single" w:sz="4" w:space="0" w:color="auto"/>
            </w:tcBorders>
            <w:hideMark/>
          </w:tcPr>
          <w:p w14:paraId="13C2DCF6" w14:textId="42FACD50" w:rsidR="007B555C" w:rsidRPr="00AC6A5F" w:rsidRDefault="00AC6A5F" w:rsidP="00E21D67">
            <w:pPr>
              <w:spacing w:after="0" w:line="240" w:lineRule="auto"/>
              <w:jc w:val="both"/>
              <w:rPr>
                <w:rFonts w:ascii="Times New Roman" w:eastAsia="Times New Roman" w:hAnsi="Times New Roman" w:cs="Times New Roman"/>
                <w:bCs/>
                <w:sz w:val="24"/>
                <w:szCs w:val="24"/>
              </w:rPr>
            </w:pPr>
            <w:r w:rsidRPr="00AC6A5F">
              <w:rPr>
                <w:rFonts w:ascii="Times New Roman" w:eastAsia="Times New Roman" w:hAnsi="Times New Roman" w:cs="Times New Roman"/>
                <w:bCs/>
                <w:sz w:val="24"/>
                <w:szCs w:val="24"/>
              </w:rPr>
              <w:t>Nav.</w:t>
            </w:r>
          </w:p>
        </w:tc>
      </w:tr>
    </w:tbl>
    <w:p w14:paraId="5FDBCF64" w14:textId="7D1B8C2C" w:rsidR="0007278B" w:rsidRDefault="0007278B" w:rsidP="009B5587">
      <w:pPr>
        <w:spacing w:after="0" w:line="240" w:lineRule="auto"/>
        <w:jc w:val="both"/>
        <w:rPr>
          <w:rFonts w:ascii="Times New Roman" w:eastAsia="Times New Roman" w:hAnsi="Times New Roman" w:cs="Times New Roman"/>
          <w:bCs/>
          <w:sz w:val="28"/>
          <w:szCs w:val="28"/>
        </w:rPr>
      </w:pPr>
    </w:p>
    <w:p w14:paraId="24DD5F95" w14:textId="77777777" w:rsidR="00FA45BA" w:rsidRPr="00FA45BA" w:rsidRDefault="00FA45BA" w:rsidP="009B5587">
      <w:pPr>
        <w:spacing w:after="0" w:line="240" w:lineRule="auto"/>
        <w:jc w:val="both"/>
        <w:rPr>
          <w:rFonts w:ascii="Times New Roman" w:eastAsia="Times New Roman" w:hAnsi="Times New Roman" w:cs="Times New Roman"/>
          <w:bCs/>
          <w:sz w:val="28"/>
          <w:szCs w:val="28"/>
        </w:rPr>
      </w:pPr>
    </w:p>
    <w:p w14:paraId="6E6B38B6" w14:textId="05F052B7" w:rsidR="0007278B" w:rsidRPr="00426EE3" w:rsidRDefault="009B3BE8" w:rsidP="00D77367">
      <w:pPr>
        <w:spacing w:after="0" w:line="240" w:lineRule="auto"/>
        <w:ind w:right="13"/>
        <w:jc w:val="both"/>
        <w:rPr>
          <w:rFonts w:ascii="Times New Roman" w:hAnsi="Times New Roman" w:cs="Times New Roman"/>
          <w:bCs/>
          <w:sz w:val="28"/>
          <w:szCs w:val="28"/>
        </w:rPr>
      </w:pPr>
      <w:r w:rsidRPr="00426EE3">
        <w:rPr>
          <w:rFonts w:ascii="Times New Roman" w:hAnsi="Times New Roman" w:cs="Times New Roman"/>
          <w:bCs/>
          <w:sz w:val="28"/>
          <w:szCs w:val="28"/>
        </w:rPr>
        <w:t>Veselības ministr</w:t>
      </w:r>
      <w:r w:rsidR="00FA45BA">
        <w:rPr>
          <w:rFonts w:ascii="Times New Roman" w:hAnsi="Times New Roman" w:cs="Times New Roman"/>
          <w:bCs/>
          <w:sz w:val="28"/>
          <w:szCs w:val="28"/>
        </w:rPr>
        <w:t>s</w:t>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D77367" w:rsidRPr="00426EE3">
        <w:rPr>
          <w:rFonts w:ascii="Times New Roman" w:hAnsi="Times New Roman" w:cs="Times New Roman"/>
          <w:bCs/>
          <w:sz w:val="28"/>
          <w:szCs w:val="28"/>
        </w:rPr>
        <w:t xml:space="preserve">                </w:t>
      </w:r>
      <w:r w:rsidR="00333F6A">
        <w:rPr>
          <w:rFonts w:ascii="Times New Roman" w:hAnsi="Times New Roman" w:cs="Times New Roman"/>
          <w:bCs/>
          <w:sz w:val="28"/>
          <w:szCs w:val="28"/>
        </w:rPr>
        <w:t xml:space="preserve"> </w:t>
      </w:r>
      <w:r w:rsidR="00FA45BA">
        <w:rPr>
          <w:rFonts w:ascii="Times New Roman" w:hAnsi="Times New Roman" w:cs="Times New Roman"/>
          <w:bCs/>
          <w:sz w:val="28"/>
          <w:szCs w:val="28"/>
        </w:rPr>
        <w:t>D</w:t>
      </w:r>
      <w:r w:rsidR="00473581">
        <w:rPr>
          <w:rFonts w:ascii="Times New Roman" w:hAnsi="Times New Roman" w:cs="Times New Roman"/>
          <w:bCs/>
          <w:sz w:val="28"/>
          <w:szCs w:val="28"/>
        </w:rPr>
        <w:t>.</w:t>
      </w:r>
      <w:r w:rsidR="0050264A">
        <w:rPr>
          <w:rFonts w:ascii="Times New Roman" w:hAnsi="Times New Roman" w:cs="Times New Roman"/>
          <w:bCs/>
          <w:sz w:val="28"/>
          <w:szCs w:val="28"/>
        </w:rPr>
        <w:t> </w:t>
      </w:r>
      <w:r w:rsidR="00FA45BA">
        <w:rPr>
          <w:rFonts w:ascii="Times New Roman" w:hAnsi="Times New Roman" w:cs="Times New Roman"/>
          <w:bCs/>
          <w:sz w:val="28"/>
          <w:szCs w:val="28"/>
        </w:rPr>
        <w:t>Pavļuts</w:t>
      </w:r>
    </w:p>
    <w:p w14:paraId="57123B00" w14:textId="716E592C" w:rsidR="00D77367" w:rsidRPr="00426EE3" w:rsidRDefault="00D77367" w:rsidP="00D77367">
      <w:pPr>
        <w:spacing w:after="0" w:line="240" w:lineRule="auto"/>
        <w:ind w:right="13"/>
        <w:jc w:val="both"/>
        <w:rPr>
          <w:rFonts w:ascii="Times New Roman" w:hAnsi="Times New Roman" w:cs="Times New Roman"/>
          <w:bCs/>
          <w:sz w:val="28"/>
          <w:szCs w:val="28"/>
        </w:rPr>
      </w:pPr>
    </w:p>
    <w:p w14:paraId="315FD596" w14:textId="77777777" w:rsidR="00D77367" w:rsidRPr="00426EE3" w:rsidRDefault="00D77367" w:rsidP="00D77367">
      <w:pPr>
        <w:spacing w:after="0" w:line="240" w:lineRule="auto"/>
        <w:ind w:right="13"/>
        <w:jc w:val="both"/>
        <w:rPr>
          <w:rFonts w:ascii="Times New Roman" w:hAnsi="Times New Roman" w:cs="Times New Roman"/>
          <w:bCs/>
          <w:sz w:val="28"/>
          <w:szCs w:val="28"/>
        </w:rPr>
      </w:pPr>
    </w:p>
    <w:p w14:paraId="226B969B" w14:textId="7DCD5441" w:rsidR="0007278B" w:rsidRPr="00426EE3" w:rsidRDefault="0007278B" w:rsidP="00D77367">
      <w:pPr>
        <w:pStyle w:val="naisf"/>
        <w:spacing w:before="0" w:beforeAutospacing="0" w:after="0" w:afterAutospacing="0"/>
        <w:rPr>
          <w:bCs/>
          <w:sz w:val="28"/>
          <w:szCs w:val="28"/>
        </w:rPr>
      </w:pPr>
      <w:r w:rsidRPr="00426EE3">
        <w:rPr>
          <w:bCs/>
          <w:sz w:val="28"/>
          <w:szCs w:val="28"/>
        </w:rPr>
        <w:t>Vīza: valsts sekretārs</w:t>
      </w:r>
      <w:r w:rsidRPr="00426EE3">
        <w:rPr>
          <w:bCs/>
          <w:sz w:val="28"/>
          <w:szCs w:val="28"/>
        </w:rPr>
        <w:tab/>
      </w:r>
      <w:r w:rsidRPr="00426EE3">
        <w:rPr>
          <w:bCs/>
          <w:sz w:val="28"/>
          <w:szCs w:val="28"/>
        </w:rPr>
        <w:tab/>
      </w:r>
      <w:r w:rsidRPr="00426EE3">
        <w:rPr>
          <w:bCs/>
          <w:sz w:val="28"/>
          <w:szCs w:val="28"/>
        </w:rPr>
        <w:tab/>
      </w:r>
      <w:r w:rsidRPr="00426EE3">
        <w:rPr>
          <w:bCs/>
          <w:sz w:val="28"/>
          <w:szCs w:val="28"/>
        </w:rPr>
        <w:tab/>
        <w:t xml:space="preserve">             </w:t>
      </w:r>
      <w:r w:rsidR="00333F6A">
        <w:rPr>
          <w:bCs/>
          <w:sz w:val="28"/>
          <w:szCs w:val="28"/>
        </w:rPr>
        <w:t xml:space="preserve">   </w:t>
      </w:r>
      <w:r w:rsidR="00D77367" w:rsidRPr="00426EE3">
        <w:rPr>
          <w:bCs/>
          <w:sz w:val="28"/>
          <w:szCs w:val="28"/>
        </w:rPr>
        <w:t>D</w:t>
      </w:r>
      <w:r w:rsidR="00473581">
        <w:rPr>
          <w:bCs/>
          <w:sz w:val="28"/>
          <w:szCs w:val="28"/>
        </w:rPr>
        <w:t>.</w:t>
      </w:r>
      <w:r w:rsidR="0050264A">
        <w:rPr>
          <w:bCs/>
          <w:sz w:val="28"/>
          <w:szCs w:val="28"/>
        </w:rPr>
        <w:t> </w:t>
      </w:r>
      <w:r w:rsidR="006803FE" w:rsidRPr="00426EE3">
        <w:rPr>
          <w:bCs/>
          <w:sz w:val="28"/>
          <w:szCs w:val="28"/>
        </w:rPr>
        <w:t>Mūrmane-Umbraško</w:t>
      </w:r>
    </w:p>
    <w:p w14:paraId="0DE35037" w14:textId="77777777" w:rsidR="00317FDB" w:rsidRDefault="00317FDB" w:rsidP="00426EE3">
      <w:pPr>
        <w:spacing w:after="0" w:line="240" w:lineRule="auto"/>
        <w:rPr>
          <w:rFonts w:ascii="Times New Roman" w:hAnsi="Times New Roman" w:cs="Times New Roman"/>
          <w:bCs/>
          <w:sz w:val="28"/>
          <w:szCs w:val="28"/>
        </w:rPr>
      </w:pPr>
    </w:p>
    <w:p w14:paraId="0E02D1BC" w14:textId="66DF79F8" w:rsidR="00946B3B" w:rsidRDefault="00946B3B" w:rsidP="00426EE3">
      <w:pPr>
        <w:spacing w:after="0" w:line="240" w:lineRule="auto"/>
        <w:rPr>
          <w:rFonts w:ascii="Times New Roman" w:hAnsi="Times New Roman" w:cs="Times New Roman"/>
          <w:sz w:val="24"/>
          <w:szCs w:val="28"/>
        </w:rPr>
      </w:pPr>
    </w:p>
    <w:p w14:paraId="2657102A" w14:textId="6DE4C2D7" w:rsidR="00946B3B" w:rsidRDefault="00142176" w:rsidP="00426EE3">
      <w:pPr>
        <w:spacing w:after="0" w:line="240" w:lineRule="auto"/>
        <w:rPr>
          <w:rFonts w:ascii="Times New Roman" w:hAnsi="Times New Roman" w:cs="Times New Roman"/>
          <w:sz w:val="24"/>
          <w:szCs w:val="28"/>
        </w:rPr>
      </w:pPr>
      <w:r>
        <w:rPr>
          <w:rFonts w:ascii="Times New Roman" w:hAnsi="Times New Roman" w:cs="Times New Roman"/>
          <w:sz w:val="24"/>
          <w:szCs w:val="28"/>
        </w:rPr>
        <w:t>Feldmane</w:t>
      </w:r>
      <w:r w:rsidR="00946B3B">
        <w:rPr>
          <w:rFonts w:ascii="Times New Roman" w:hAnsi="Times New Roman" w:cs="Times New Roman"/>
          <w:sz w:val="24"/>
          <w:szCs w:val="28"/>
        </w:rPr>
        <w:t xml:space="preserve"> 678761</w:t>
      </w:r>
      <w:r>
        <w:rPr>
          <w:rFonts w:ascii="Times New Roman" w:hAnsi="Times New Roman" w:cs="Times New Roman"/>
          <w:sz w:val="24"/>
          <w:szCs w:val="28"/>
        </w:rPr>
        <w:t>19</w:t>
      </w:r>
    </w:p>
    <w:p w14:paraId="31A79E54" w14:textId="1C6856BC" w:rsidR="000448CC" w:rsidRDefault="00D3343C" w:rsidP="00426EE3">
      <w:pPr>
        <w:spacing w:after="0" w:line="240" w:lineRule="auto"/>
        <w:rPr>
          <w:rFonts w:ascii="Times New Roman" w:hAnsi="Times New Roman" w:cs="Times New Roman"/>
          <w:sz w:val="24"/>
          <w:szCs w:val="28"/>
        </w:rPr>
      </w:pPr>
      <w:hyperlink r:id="rId8" w:history="1">
        <w:r w:rsidR="000448CC" w:rsidRPr="0071578C">
          <w:rPr>
            <w:rStyle w:val="Hyperlink"/>
            <w:rFonts w:ascii="Times New Roman" w:hAnsi="Times New Roman" w:cs="Times New Roman"/>
            <w:sz w:val="24"/>
            <w:szCs w:val="28"/>
          </w:rPr>
          <w:t>Jana.Feldmane@vm.gov.lv</w:t>
        </w:r>
      </w:hyperlink>
    </w:p>
    <w:sectPr w:rsidR="000448CC" w:rsidSect="006A3F81">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12D45" w14:textId="77777777" w:rsidR="00A17C87" w:rsidRDefault="00A17C87" w:rsidP="0007278B">
      <w:pPr>
        <w:spacing w:after="0" w:line="240" w:lineRule="auto"/>
      </w:pPr>
      <w:r>
        <w:separator/>
      </w:r>
    </w:p>
  </w:endnote>
  <w:endnote w:type="continuationSeparator" w:id="0">
    <w:p w14:paraId="1EA66868" w14:textId="77777777" w:rsidR="00A17C87" w:rsidRDefault="00A17C87" w:rsidP="00072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5C44C" w14:textId="5676CB85" w:rsidR="00E81FE9" w:rsidRPr="00EB30F1" w:rsidRDefault="00EB30F1" w:rsidP="00EB30F1">
    <w:pPr>
      <w:pStyle w:val="Footer"/>
    </w:pPr>
    <w:r>
      <w:rPr>
        <w:rFonts w:ascii="Times New Roman" w:eastAsia="Times New Roman" w:hAnsi="Times New Roman" w:cs="Times New Roman"/>
        <w:sz w:val="20"/>
        <w:szCs w:val="20"/>
        <w:lang w:eastAsia="lv-LV"/>
      </w:rPr>
      <w:t>VManot_</w:t>
    </w:r>
    <w:r w:rsidR="0088290C">
      <w:rPr>
        <w:rFonts w:ascii="Times New Roman" w:eastAsia="Times New Roman" w:hAnsi="Times New Roman" w:cs="Times New Roman"/>
        <w:sz w:val="20"/>
        <w:szCs w:val="20"/>
        <w:lang w:eastAsia="lv-LV"/>
      </w:rPr>
      <w:t>1</w:t>
    </w:r>
    <w:r w:rsidR="00D3343C">
      <w:rPr>
        <w:rFonts w:ascii="Times New Roman" w:eastAsia="Times New Roman" w:hAnsi="Times New Roman" w:cs="Times New Roman"/>
        <w:sz w:val="20"/>
        <w:szCs w:val="20"/>
        <w:lang w:eastAsia="lv-LV"/>
      </w:rPr>
      <w:t>8</w:t>
    </w:r>
    <w:r w:rsidR="00AD0BFE">
      <w:rPr>
        <w:rFonts w:ascii="Times New Roman" w:eastAsia="Times New Roman" w:hAnsi="Times New Roman" w:cs="Times New Roman"/>
        <w:sz w:val="20"/>
        <w:szCs w:val="20"/>
        <w:lang w:eastAsia="lv-LV"/>
      </w:rPr>
      <w:t>03</w:t>
    </w:r>
    <w:r>
      <w:rPr>
        <w:rFonts w:ascii="Times New Roman" w:eastAsia="Times New Roman" w:hAnsi="Times New Roman" w:cs="Times New Roman"/>
        <w:sz w:val="20"/>
        <w:szCs w:val="20"/>
        <w:lang w:eastAsia="lv-LV"/>
      </w:rPr>
      <w:t>2</w:t>
    </w:r>
    <w:r w:rsidR="00AD0BFE">
      <w:rPr>
        <w:rFonts w:ascii="Times New Roman" w:eastAsia="Times New Roman" w:hAnsi="Times New Roman" w:cs="Times New Roman"/>
        <w:sz w:val="20"/>
        <w:szCs w:val="20"/>
        <w:lang w:eastAsia="lv-LV"/>
      </w:rPr>
      <w:t>1</w:t>
    </w:r>
    <w:r>
      <w:rPr>
        <w:rFonts w:ascii="Times New Roman" w:eastAsia="Times New Roman" w:hAnsi="Times New Roman" w:cs="Times New Roman"/>
        <w:sz w:val="20"/>
        <w:szCs w:val="20"/>
        <w:lang w:eastAsia="lv-LV"/>
      </w:rPr>
      <w:t>_</w:t>
    </w:r>
    <w:r w:rsidR="00EE3F1A">
      <w:rPr>
        <w:rFonts w:ascii="Times New Roman" w:eastAsia="Times New Roman" w:hAnsi="Times New Roman" w:cs="Times New Roman"/>
        <w:sz w:val="20"/>
        <w:szCs w:val="20"/>
        <w:lang w:eastAsia="lv-LV"/>
      </w:rPr>
      <w:t>grozMK360_vak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08520" w14:textId="452209C3" w:rsidR="00093C5E" w:rsidRPr="00650639" w:rsidRDefault="00F046BC" w:rsidP="00650639">
    <w:pPr>
      <w:pStyle w:val="Footer"/>
    </w:pPr>
    <w:r>
      <w:rPr>
        <w:rFonts w:ascii="Times New Roman" w:eastAsia="Times New Roman" w:hAnsi="Times New Roman" w:cs="Times New Roman"/>
        <w:sz w:val="20"/>
        <w:szCs w:val="20"/>
        <w:lang w:eastAsia="lv-LV"/>
      </w:rPr>
      <w:t>V</w:t>
    </w:r>
    <w:r w:rsidR="00535888">
      <w:rPr>
        <w:rFonts w:ascii="Times New Roman" w:eastAsia="Times New Roman" w:hAnsi="Times New Roman" w:cs="Times New Roman"/>
        <w:sz w:val="20"/>
        <w:szCs w:val="20"/>
        <w:lang w:eastAsia="lv-LV"/>
      </w:rPr>
      <w:t>M</w:t>
    </w:r>
    <w:r>
      <w:rPr>
        <w:rFonts w:ascii="Times New Roman" w:eastAsia="Times New Roman" w:hAnsi="Times New Roman" w:cs="Times New Roman"/>
        <w:sz w:val="20"/>
        <w:szCs w:val="20"/>
        <w:lang w:eastAsia="lv-LV"/>
      </w:rPr>
      <w:t>a</w:t>
    </w:r>
    <w:r w:rsidR="00535888">
      <w:rPr>
        <w:rFonts w:ascii="Times New Roman" w:eastAsia="Times New Roman" w:hAnsi="Times New Roman" w:cs="Times New Roman"/>
        <w:sz w:val="20"/>
        <w:szCs w:val="20"/>
        <w:lang w:eastAsia="lv-LV"/>
      </w:rPr>
      <w:t>not_</w:t>
    </w:r>
    <w:r w:rsidR="004543FB">
      <w:rPr>
        <w:rFonts w:ascii="Times New Roman" w:eastAsia="Times New Roman" w:hAnsi="Times New Roman" w:cs="Times New Roman"/>
        <w:sz w:val="20"/>
        <w:szCs w:val="20"/>
        <w:lang w:eastAsia="lv-LV"/>
      </w:rPr>
      <w:t>1</w:t>
    </w:r>
    <w:r w:rsidR="00D3343C">
      <w:rPr>
        <w:rFonts w:ascii="Times New Roman" w:eastAsia="Times New Roman" w:hAnsi="Times New Roman" w:cs="Times New Roman"/>
        <w:sz w:val="20"/>
        <w:szCs w:val="20"/>
        <w:lang w:eastAsia="lv-LV"/>
      </w:rPr>
      <w:t>8</w:t>
    </w:r>
    <w:r w:rsidR="001E40BE">
      <w:rPr>
        <w:rFonts w:ascii="Times New Roman" w:eastAsia="Times New Roman" w:hAnsi="Times New Roman" w:cs="Times New Roman"/>
        <w:sz w:val="20"/>
        <w:szCs w:val="20"/>
        <w:lang w:eastAsia="lv-LV"/>
      </w:rPr>
      <w:t>03</w:t>
    </w:r>
    <w:r w:rsidR="00535888">
      <w:rPr>
        <w:rFonts w:ascii="Times New Roman" w:eastAsia="Times New Roman" w:hAnsi="Times New Roman" w:cs="Times New Roman"/>
        <w:sz w:val="20"/>
        <w:szCs w:val="20"/>
        <w:lang w:eastAsia="lv-LV"/>
      </w:rPr>
      <w:t>2</w:t>
    </w:r>
    <w:r w:rsidR="001E40BE">
      <w:rPr>
        <w:rFonts w:ascii="Times New Roman" w:eastAsia="Times New Roman" w:hAnsi="Times New Roman" w:cs="Times New Roman"/>
        <w:sz w:val="20"/>
        <w:szCs w:val="20"/>
        <w:lang w:eastAsia="lv-LV"/>
      </w:rPr>
      <w:t>1</w:t>
    </w:r>
    <w:r>
      <w:rPr>
        <w:rFonts w:ascii="Times New Roman" w:eastAsia="Times New Roman" w:hAnsi="Times New Roman" w:cs="Times New Roman"/>
        <w:sz w:val="20"/>
        <w:szCs w:val="20"/>
        <w:lang w:eastAsia="lv-LV"/>
      </w:rPr>
      <w:t>_</w:t>
    </w:r>
    <w:r w:rsidR="00EE3F1A">
      <w:rPr>
        <w:rFonts w:ascii="Times New Roman" w:eastAsia="Times New Roman" w:hAnsi="Times New Roman" w:cs="Times New Roman"/>
        <w:sz w:val="20"/>
        <w:szCs w:val="20"/>
        <w:lang w:eastAsia="lv-LV"/>
      </w:rPr>
      <w:t>grozMK 360_vak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1D24B" w14:textId="77777777" w:rsidR="00A17C87" w:rsidRDefault="00A17C87" w:rsidP="0007278B">
      <w:pPr>
        <w:spacing w:after="0" w:line="240" w:lineRule="auto"/>
      </w:pPr>
      <w:r>
        <w:separator/>
      </w:r>
    </w:p>
  </w:footnote>
  <w:footnote w:type="continuationSeparator" w:id="0">
    <w:p w14:paraId="52FC1A4B" w14:textId="77777777" w:rsidR="00A17C87" w:rsidRDefault="00A17C87" w:rsidP="00072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rFonts w:ascii="Times New Roman" w:hAnsi="Times New Roman" w:cs="Times New Roman"/>
        <w:sz w:val="24"/>
        <w:szCs w:val="24"/>
      </w:rPr>
    </w:sdtEndPr>
    <w:sdtContent>
      <w:p w14:paraId="5FAE7ACA" w14:textId="77777777" w:rsidR="00B02E6B" w:rsidRPr="004D15A9" w:rsidRDefault="00535888">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742B05">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14:paraId="43A980F5" w14:textId="77777777" w:rsidR="00B02E6B" w:rsidRDefault="00D33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92F7C"/>
    <w:multiLevelType w:val="hybridMultilevel"/>
    <w:tmpl w:val="707A61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420282"/>
    <w:multiLevelType w:val="hybridMultilevel"/>
    <w:tmpl w:val="8E00418C"/>
    <w:lvl w:ilvl="0" w:tplc="DBAE6142">
      <w:start w:val="6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D0554E"/>
    <w:multiLevelType w:val="hybridMultilevel"/>
    <w:tmpl w:val="E00011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EA138AD"/>
    <w:multiLevelType w:val="hybridMultilevel"/>
    <w:tmpl w:val="849E08F6"/>
    <w:lvl w:ilvl="0" w:tplc="00C6007A">
      <w:start w:val="1"/>
      <w:numFmt w:val="decimal"/>
      <w:lvlText w:val="%1)"/>
      <w:lvlJc w:val="left"/>
      <w:pPr>
        <w:ind w:left="720" w:hanging="360"/>
      </w:pPr>
      <w:rPr>
        <w:rFonts w:asciiTheme="minorHAnsi" w:eastAsiaTheme="minorHAnsi" w:hAnsiTheme="minorHAnsi" w:cstheme="minorBidi" w:hint="default"/>
        <w:b w:val="0"/>
        <w:i w:val="0"/>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95526B6"/>
    <w:multiLevelType w:val="hybridMultilevel"/>
    <w:tmpl w:val="AD508A22"/>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5" w15:restartNumberingAfterBreak="0">
    <w:nsid w:val="4FBE7310"/>
    <w:multiLevelType w:val="hybridMultilevel"/>
    <w:tmpl w:val="01EAD398"/>
    <w:lvl w:ilvl="0" w:tplc="87B83044">
      <w:start w:val="1"/>
      <w:numFmt w:val="decimal"/>
      <w:lvlText w:val="%1)"/>
      <w:lvlJc w:val="left"/>
      <w:pPr>
        <w:ind w:left="1047" w:hanging="360"/>
      </w:pPr>
      <w:rPr>
        <w:rFonts w:hint="default"/>
      </w:rPr>
    </w:lvl>
    <w:lvl w:ilvl="1" w:tplc="04260019" w:tentative="1">
      <w:start w:val="1"/>
      <w:numFmt w:val="lowerLetter"/>
      <w:lvlText w:val="%2."/>
      <w:lvlJc w:val="left"/>
      <w:pPr>
        <w:ind w:left="1767" w:hanging="360"/>
      </w:pPr>
    </w:lvl>
    <w:lvl w:ilvl="2" w:tplc="0426001B" w:tentative="1">
      <w:start w:val="1"/>
      <w:numFmt w:val="lowerRoman"/>
      <w:lvlText w:val="%3."/>
      <w:lvlJc w:val="right"/>
      <w:pPr>
        <w:ind w:left="2487" w:hanging="180"/>
      </w:pPr>
    </w:lvl>
    <w:lvl w:ilvl="3" w:tplc="0426000F" w:tentative="1">
      <w:start w:val="1"/>
      <w:numFmt w:val="decimal"/>
      <w:lvlText w:val="%4."/>
      <w:lvlJc w:val="left"/>
      <w:pPr>
        <w:ind w:left="3207" w:hanging="360"/>
      </w:pPr>
    </w:lvl>
    <w:lvl w:ilvl="4" w:tplc="04260019" w:tentative="1">
      <w:start w:val="1"/>
      <w:numFmt w:val="lowerLetter"/>
      <w:lvlText w:val="%5."/>
      <w:lvlJc w:val="left"/>
      <w:pPr>
        <w:ind w:left="3927" w:hanging="360"/>
      </w:pPr>
    </w:lvl>
    <w:lvl w:ilvl="5" w:tplc="0426001B" w:tentative="1">
      <w:start w:val="1"/>
      <w:numFmt w:val="lowerRoman"/>
      <w:lvlText w:val="%6."/>
      <w:lvlJc w:val="right"/>
      <w:pPr>
        <w:ind w:left="4647" w:hanging="180"/>
      </w:pPr>
    </w:lvl>
    <w:lvl w:ilvl="6" w:tplc="0426000F" w:tentative="1">
      <w:start w:val="1"/>
      <w:numFmt w:val="decimal"/>
      <w:lvlText w:val="%7."/>
      <w:lvlJc w:val="left"/>
      <w:pPr>
        <w:ind w:left="5367" w:hanging="360"/>
      </w:pPr>
    </w:lvl>
    <w:lvl w:ilvl="7" w:tplc="04260019" w:tentative="1">
      <w:start w:val="1"/>
      <w:numFmt w:val="lowerLetter"/>
      <w:lvlText w:val="%8."/>
      <w:lvlJc w:val="left"/>
      <w:pPr>
        <w:ind w:left="6087" w:hanging="360"/>
      </w:pPr>
    </w:lvl>
    <w:lvl w:ilvl="8" w:tplc="0426001B" w:tentative="1">
      <w:start w:val="1"/>
      <w:numFmt w:val="lowerRoman"/>
      <w:lvlText w:val="%9."/>
      <w:lvlJc w:val="right"/>
      <w:pPr>
        <w:ind w:left="6807" w:hanging="180"/>
      </w:pPr>
    </w:lvl>
  </w:abstractNum>
  <w:abstractNum w:abstractNumId="6" w15:restartNumberingAfterBreak="0">
    <w:nsid w:val="58DD54E4"/>
    <w:multiLevelType w:val="hybridMultilevel"/>
    <w:tmpl w:val="EA36CEF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6B1844E2"/>
    <w:multiLevelType w:val="multilevel"/>
    <w:tmpl w:val="981E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7106B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8040591"/>
    <w:multiLevelType w:val="hybridMultilevel"/>
    <w:tmpl w:val="FDC06A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7"/>
  </w:num>
  <w:num w:numId="5">
    <w:abstractNumId w:val="9"/>
  </w:num>
  <w:num w:numId="6">
    <w:abstractNumId w:val="0"/>
  </w:num>
  <w:num w:numId="7">
    <w:abstractNumId w:val="4"/>
  </w:num>
  <w:num w:numId="8">
    <w:abstractNumId w:val="6"/>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78B"/>
    <w:rsid w:val="000113E3"/>
    <w:rsid w:val="00012C86"/>
    <w:rsid w:val="00013297"/>
    <w:rsid w:val="0001473D"/>
    <w:rsid w:val="00015E8A"/>
    <w:rsid w:val="00016372"/>
    <w:rsid w:val="00031C48"/>
    <w:rsid w:val="00035198"/>
    <w:rsid w:val="00040845"/>
    <w:rsid w:val="000412A3"/>
    <w:rsid w:val="00042139"/>
    <w:rsid w:val="000448CC"/>
    <w:rsid w:val="00044F00"/>
    <w:rsid w:val="000479EB"/>
    <w:rsid w:val="00053114"/>
    <w:rsid w:val="0005468D"/>
    <w:rsid w:val="00056F93"/>
    <w:rsid w:val="00057EB1"/>
    <w:rsid w:val="0006041B"/>
    <w:rsid w:val="00066380"/>
    <w:rsid w:val="00066E5F"/>
    <w:rsid w:val="0007278B"/>
    <w:rsid w:val="00075D37"/>
    <w:rsid w:val="00080778"/>
    <w:rsid w:val="000841B1"/>
    <w:rsid w:val="000842CA"/>
    <w:rsid w:val="00093868"/>
    <w:rsid w:val="00093DA0"/>
    <w:rsid w:val="0009572F"/>
    <w:rsid w:val="00095861"/>
    <w:rsid w:val="000972F2"/>
    <w:rsid w:val="000976F2"/>
    <w:rsid w:val="000A1151"/>
    <w:rsid w:val="000A2BBC"/>
    <w:rsid w:val="000A4D59"/>
    <w:rsid w:val="000A5C6A"/>
    <w:rsid w:val="000B4F46"/>
    <w:rsid w:val="000C0704"/>
    <w:rsid w:val="000C0BB1"/>
    <w:rsid w:val="000C490C"/>
    <w:rsid w:val="000C7D0F"/>
    <w:rsid w:val="000D2248"/>
    <w:rsid w:val="000D615D"/>
    <w:rsid w:val="000E0284"/>
    <w:rsid w:val="000E2322"/>
    <w:rsid w:val="000E329C"/>
    <w:rsid w:val="000E3F6E"/>
    <w:rsid w:val="000E4DE2"/>
    <w:rsid w:val="000F352A"/>
    <w:rsid w:val="000F579E"/>
    <w:rsid w:val="00100852"/>
    <w:rsid w:val="0010368E"/>
    <w:rsid w:val="00107CDB"/>
    <w:rsid w:val="001111A8"/>
    <w:rsid w:val="00111363"/>
    <w:rsid w:val="0011312B"/>
    <w:rsid w:val="00113C26"/>
    <w:rsid w:val="00114C9C"/>
    <w:rsid w:val="00116C28"/>
    <w:rsid w:val="00122038"/>
    <w:rsid w:val="00124B86"/>
    <w:rsid w:val="001305F0"/>
    <w:rsid w:val="00133457"/>
    <w:rsid w:val="001336B4"/>
    <w:rsid w:val="0013635A"/>
    <w:rsid w:val="00137903"/>
    <w:rsid w:val="00140A51"/>
    <w:rsid w:val="001412B7"/>
    <w:rsid w:val="00142176"/>
    <w:rsid w:val="0014686C"/>
    <w:rsid w:val="00147412"/>
    <w:rsid w:val="0015475E"/>
    <w:rsid w:val="001571CA"/>
    <w:rsid w:val="00160626"/>
    <w:rsid w:val="00162C4A"/>
    <w:rsid w:val="00166C08"/>
    <w:rsid w:val="00170D92"/>
    <w:rsid w:val="00181EDB"/>
    <w:rsid w:val="001913CD"/>
    <w:rsid w:val="00192473"/>
    <w:rsid w:val="001A3BEE"/>
    <w:rsid w:val="001A5304"/>
    <w:rsid w:val="001B05E3"/>
    <w:rsid w:val="001B36AC"/>
    <w:rsid w:val="001B553C"/>
    <w:rsid w:val="001B66B2"/>
    <w:rsid w:val="001C088F"/>
    <w:rsid w:val="001C1B61"/>
    <w:rsid w:val="001C6B51"/>
    <w:rsid w:val="001D0368"/>
    <w:rsid w:val="001D14F0"/>
    <w:rsid w:val="001D58B3"/>
    <w:rsid w:val="001D713B"/>
    <w:rsid w:val="001D71A1"/>
    <w:rsid w:val="001E1D31"/>
    <w:rsid w:val="001E3CE8"/>
    <w:rsid w:val="001E40BE"/>
    <w:rsid w:val="001F21A5"/>
    <w:rsid w:val="001F635F"/>
    <w:rsid w:val="002017C2"/>
    <w:rsid w:val="002030E5"/>
    <w:rsid w:val="00204ABC"/>
    <w:rsid w:val="00213BD7"/>
    <w:rsid w:val="0021603F"/>
    <w:rsid w:val="00225986"/>
    <w:rsid w:val="00226685"/>
    <w:rsid w:val="002333DE"/>
    <w:rsid w:val="0024655C"/>
    <w:rsid w:val="00252768"/>
    <w:rsid w:val="00253788"/>
    <w:rsid w:val="00253AC1"/>
    <w:rsid w:val="00256353"/>
    <w:rsid w:val="00260423"/>
    <w:rsid w:val="00262ED7"/>
    <w:rsid w:val="00263B22"/>
    <w:rsid w:val="00276A81"/>
    <w:rsid w:val="00280A6B"/>
    <w:rsid w:val="00281D47"/>
    <w:rsid w:val="00290513"/>
    <w:rsid w:val="00291222"/>
    <w:rsid w:val="00295E39"/>
    <w:rsid w:val="002961D8"/>
    <w:rsid w:val="00297A0B"/>
    <w:rsid w:val="002A31E8"/>
    <w:rsid w:val="002A5E19"/>
    <w:rsid w:val="002C27C0"/>
    <w:rsid w:val="002C2E9B"/>
    <w:rsid w:val="002C321F"/>
    <w:rsid w:val="002C4533"/>
    <w:rsid w:val="002C7BF4"/>
    <w:rsid w:val="002D3B9E"/>
    <w:rsid w:val="002D4F8C"/>
    <w:rsid w:val="002D5F7B"/>
    <w:rsid w:val="002E027E"/>
    <w:rsid w:val="002E02AA"/>
    <w:rsid w:val="002E0487"/>
    <w:rsid w:val="002E4494"/>
    <w:rsid w:val="002E4853"/>
    <w:rsid w:val="002F0F1F"/>
    <w:rsid w:val="002F1655"/>
    <w:rsid w:val="002F181A"/>
    <w:rsid w:val="002F4B93"/>
    <w:rsid w:val="003045A7"/>
    <w:rsid w:val="00310189"/>
    <w:rsid w:val="003117FB"/>
    <w:rsid w:val="00311902"/>
    <w:rsid w:val="00313EC5"/>
    <w:rsid w:val="003144FB"/>
    <w:rsid w:val="00316074"/>
    <w:rsid w:val="00317FDB"/>
    <w:rsid w:val="00330D3E"/>
    <w:rsid w:val="00333F6A"/>
    <w:rsid w:val="00337697"/>
    <w:rsid w:val="00341865"/>
    <w:rsid w:val="00342DB9"/>
    <w:rsid w:val="0034366D"/>
    <w:rsid w:val="00344192"/>
    <w:rsid w:val="00351B51"/>
    <w:rsid w:val="00352668"/>
    <w:rsid w:val="00352B4B"/>
    <w:rsid w:val="003547E9"/>
    <w:rsid w:val="00360EA7"/>
    <w:rsid w:val="0036143D"/>
    <w:rsid w:val="00362F09"/>
    <w:rsid w:val="00373FAA"/>
    <w:rsid w:val="00373FC9"/>
    <w:rsid w:val="003769ED"/>
    <w:rsid w:val="00382135"/>
    <w:rsid w:val="0039257D"/>
    <w:rsid w:val="003A0C81"/>
    <w:rsid w:val="003A0FDB"/>
    <w:rsid w:val="003A29E2"/>
    <w:rsid w:val="003A42C4"/>
    <w:rsid w:val="003B2066"/>
    <w:rsid w:val="003B4486"/>
    <w:rsid w:val="003B4887"/>
    <w:rsid w:val="003B5467"/>
    <w:rsid w:val="003C4E5E"/>
    <w:rsid w:val="003C660E"/>
    <w:rsid w:val="003D0219"/>
    <w:rsid w:val="003D04C7"/>
    <w:rsid w:val="003D15E2"/>
    <w:rsid w:val="003D2ABE"/>
    <w:rsid w:val="003D3CA9"/>
    <w:rsid w:val="003D5D9F"/>
    <w:rsid w:val="003E011B"/>
    <w:rsid w:val="0040049D"/>
    <w:rsid w:val="004017A8"/>
    <w:rsid w:val="0040329E"/>
    <w:rsid w:val="0041142C"/>
    <w:rsid w:val="004120AE"/>
    <w:rsid w:val="00412439"/>
    <w:rsid w:val="00416D89"/>
    <w:rsid w:val="00417F25"/>
    <w:rsid w:val="00420446"/>
    <w:rsid w:val="004231CC"/>
    <w:rsid w:val="00425035"/>
    <w:rsid w:val="00425B3A"/>
    <w:rsid w:val="004262EF"/>
    <w:rsid w:val="00426EE3"/>
    <w:rsid w:val="004354F2"/>
    <w:rsid w:val="00441B48"/>
    <w:rsid w:val="00451286"/>
    <w:rsid w:val="004543FB"/>
    <w:rsid w:val="00463D41"/>
    <w:rsid w:val="00473581"/>
    <w:rsid w:val="00475289"/>
    <w:rsid w:val="00476DA8"/>
    <w:rsid w:val="00480999"/>
    <w:rsid w:val="004824BC"/>
    <w:rsid w:val="00487AF8"/>
    <w:rsid w:val="0049010B"/>
    <w:rsid w:val="004A56E6"/>
    <w:rsid w:val="004A5A2A"/>
    <w:rsid w:val="004A5D47"/>
    <w:rsid w:val="004A678C"/>
    <w:rsid w:val="004B2713"/>
    <w:rsid w:val="004B2B38"/>
    <w:rsid w:val="004B3F24"/>
    <w:rsid w:val="004B56C0"/>
    <w:rsid w:val="004B68D7"/>
    <w:rsid w:val="004C0E01"/>
    <w:rsid w:val="004C400A"/>
    <w:rsid w:val="004C6F36"/>
    <w:rsid w:val="004D5127"/>
    <w:rsid w:val="004E1D0D"/>
    <w:rsid w:val="004E4631"/>
    <w:rsid w:val="004E657D"/>
    <w:rsid w:val="004F01BD"/>
    <w:rsid w:val="004F49C6"/>
    <w:rsid w:val="004F738C"/>
    <w:rsid w:val="005021D7"/>
    <w:rsid w:val="0050264A"/>
    <w:rsid w:val="00504320"/>
    <w:rsid w:val="005078E1"/>
    <w:rsid w:val="00507BE3"/>
    <w:rsid w:val="00527CF9"/>
    <w:rsid w:val="00531781"/>
    <w:rsid w:val="00535888"/>
    <w:rsid w:val="00545B55"/>
    <w:rsid w:val="00551CC4"/>
    <w:rsid w:val="00551F2F"/>
    <w:rsid w:val="00552D88"/>
    <w:rsid w:val="00566BB2"/>
    <w:rsid w:val="0057155B"/>
    <w:rsid w:val="0057235E"/>
    <w:rsid w:val="00587F57"/>
    <w:rsid w:val="0059150F"/>
    <w:rsid w:val="00592DAB"/>
    <w:rsid w:val="00592F0D"/>
    <w:rsid w:val="00593088"/>
    <w:rsid w:val="005A393B"/>
    <w:rsid w:val="005A4632"/>
    <w:rsid w:val="005B4F87"/>
    <w:rsid w:val="005C0C27"/>
    <w:rsid w:val="005C3B9D"/>
    <w:rsid w:val="005C79FE"/>
    <w:rsid w:val="005D3976"/>
    <w:rsid w:val="005D3D83"/>
    <w:rsid w:val="005E516E"/>
    <w:rsid w:val="005E7C04"/>
    <w:rsid w:val="005F3C49"/>
    <w:rsid w:val="0060109E"/>
    <w:rsid w:val="00602EC9"/>
    <w:rsid w:val="00603BD7"/>
    <w:rsid w:val="00605535"/>
    <w:rsid w:val="0060585D"/>
    <w:rsid w:val="00605FDA"/>
    <w:rsid w:val="00607D04"/>
    <w:rsid w:val="00611205"/>
    <w:rsid w:val="0061257E"/>
    <w:rsid w:val="00612F52"/>
    <w:rsid w:val="00624EC4"/>
    <w:rsid w:val="0062651F"/>
    <w:rsid w:val="00626C1E"/>
    <w:rsid w:val="00636B7E"/>
    <w:rsid w:val="0063780C"/>
    <w:rsid w:val="00640FD5"/>
    <w:rsid w:val="00645C30"/>
    <w:rsid w:val="00650648"/>
    <w:rsid w:val="00650A10"/>
    <w:rsid w:val="0065544E"/>
    <w:rsid w:val="0065679C"/>
    <w:rsid w:val="00663612"/>
    <w:rsid w:val="00666B13"/>
    <w:rsid w:val="00666BDE"/>
    <w:rsid w:val="0067096C"/>
    <w:rsid w:val="00672B72"/>
    <w:rsid w:val="00675455"/>
    <w:rsid w:val="00676922"/>
    <w:rsid w:val="006803FE"/>
    <w:rsid w:val="006811EC"/>
    <w:rsid w:val="00681D29"/>
    <w:rsid w:val="00685C9E"/>
    <w:rsid w:val="006869E7"/>
    <w:rsid w:val="00691104"/>
    <w:rsid w:val="00692D38"/>
    <w:rsid w:val="00695882"/>
    <w:rsid w:val="00696E1B"/>
    <w:rsid w:val="006A03DB"/>
    <w:rsid w:val="006A3466"/>
    <w:rsid w:val="006A3F81"/>
    <w:rsid w:val="006A521F"/>
    <w:rsid w:val="006B03A5"/>
    <w:rsid w:val="006B32D8"/>
    <w:rsid w:val="006B681F"/>
    <w:rsid w:val="006B6E65"/>
    <w:rsid w:val="006C49A2"/>
    <w:rsid w:val="006C5703"/>
    <w:rsid w:val="006D067F"/>
    <w:rsid w:val="006D22E5"/>
    <w:rsid w:val="006D48C4"/>
    <w:rsid w:val="006D6F7B"/>
    <w:rsid w:val="006E2676"/>
    <w:rsid w:val="006E30A5"/>
    <w:rsid w:val="006E417D"/>
    <w:rsid w:val="006E569E"/>
    <w:rsid w:val="006F266B"/>
    <w:rsid w:val="006F71AD"/>
    <w:rsid w:val="007024A0"/>
    <w:rsid w:val="00702BD3"/>
    <w:rsid w:val="00702E7D"/>
    <w:rsid w:val="00716434"/>
    <w:rsid w:val="00716C31"/>
    <w:rsid w:val="007223FE"/>
    <w:rsid w:val="00724197"/>
    <w:rsid w:val="00733127"/>
    <w:rsid w:val="00733A2B"/>
    <w:rsid w:val="00735013"/>
    <w:rsid w:val="00742B05"/>
    <w:rsid w:val="00744F3F"/>
    <w:rsid w:val="00746CE6"/>
    <w:rsid w:val="00747559"/>
    <w:rsid w:val="0075152B"/>
    <w:rsid w:val="00751661"/>
    <w:rsid w:val="00754D4F"/>
    <w:rsid w:val="00765A60"/>
    <w:rsid w:val="00774167"/>
    <w:rsid w:val="0077690D"/>
    <w:rsid w:val="00784A57"/>
    <w:rsid w:val="007902D0"/>
    <w:rsid w:val="00790F4B"/>
    <w:rsid w:val="0079528B"/>
    <w:rsid w:val="007B0528"/>
    <w:rsid w:val="007B325D"/>
    <w:rsid w:val="007B555C"/>
    <w:rsid w:val="007E30CB"/>
    <w:rsid w:val="007E4673"/>
    <w:rsid w:val="007F0E55"/>
    <w:rsid w:val="007F57ED"/>
    <w:rsid w:val="008034B6"/>
    <w:rsid w:val="00804430"/>
    <w:rsid w:val="00805BE3"/>
    <w:rsid w:val="008069DF"/>
    <w:rsid w:val="00807BA0"/>
    <w:rsid w:val="00812DBD"/>
    <w:rsid w:val="00816A66"/>
    <w:rsid w:val="0081747B"/>
    <w:rsid w:val="0081799D"/>
    <w:rsid w:val="00817F29"/>
    <w:rsid w:val="0082312A"/>
    <w:rsid w:val="008314E5"/>
    <w:rsid w:val="00833810"/>
    <w:rsid w:val="00860FB4"/>
    <w:rsid w:val="00863944"/>
    <w:rsid w:val="00871872"/>
    <w:rsid w:val="008723FA"/>
    <w:rsid w:val="00875DD3"/>
    <w:rsid w:val="008763E4"/>
    <w:rsid w:val="008802B2"/>
    <w:rsid w:val="0088290C"/>
    <w:rsid w:val="00882A36"/>
    <w:rsid w:val="008838A1"/>
    <w:rsid w:val="0089540E"/>
    <w:rsid w:val="008A399E"/>
    <w:rsid w:val="008A49BF"/>
    <w:rsid w:val="008B0384"/>
    <w:rsid w:val="008B190D"/>
    <w:rsid w:val="008B1BB5"/>
    <w:rsid w:val="008B3101"/>
    <w:rsid w:val="008C242E"/>
    <w:rsid w:val="008C2C17"/>
    <w:rsid w:val="008C46AB"/>
    <w:rsid w:val="008C5F53"/>
    <w:rsid w:val="008C7FF7"/>
    <w:rsid w:val="008D4A31"/>
    <w:rsid w:val="008D5B6A"/>
    <w:rsid w:val="008E1981"/>
    <w:rsid w:val="008E3DFE"/>
    <w:rsid w:val="008F0465"/>
    <w:rsid w:val="00900D61"/>
    <w:rsid w:val="009019DB"/>
    <w:rsid w:val="009031F5"/>
    <w:rsid w:val="0090670C"/>
    <w:rsid w:val="00911A85"/>
    <w:rsid w:val="00914064"/>
    <w:rsid w:val="00915C25"/>
    <w:rsid w:val="0093215E"/>
    <w:rsid w:val="00934C72"/>
    <w:rsid w:val="0094330D"/>
    <w:rsid w:val="00946B3B"/>
    <w:rsid w:val="00950838"/>
    <w:rsid w:val="0095651E"/>
    <w:rsid w:val="00972606"/>
    <w:rsid w:val="00973502"/>
    <w:rsid w:val="00973EF8"/>
    <w:rsid w:val="009763A8"/>
    <w:rsid w:val="00976AF1"/>
    <w:rsid w:val="00985BF5"/>
    <w:rsid w:val="00995846"/>
    <w:rsid w:val="00997836"/>
    <w:rsid w:val="009A0102"/>
    <w:rsid w:val="009A3982"/>
    <w:rsid w:val="009A44A9"/>
    <w:rsid w:val="009A4ECC"/>
    <w:rsid w:val="009A5645"/>
    <w:rsid w:val="009A7AF6"/>
    <w:rsid w:val="009B3BE8"/>
    <w:rsid w:val="009B5587"/>
    <w:rsid w:val="009D4395"/>
    <w:rsid w:val="009D65A2"/>
    <w:rsid w:val="009E2EFE"/>
    <w:rsid w:val="009E6012"/>
    <w:rsid w:val="009E60C7"/>
    <w:rsid w:val="009F157B"/>
    <w:rsid w:val="009F3BDC"/>
    <w:rsid w:val="009F7E26"/>
    <w:rsid w:val="00A01965"/>
    <w:rsid w:val="00A02420"/>
    <w:rsid w:val="00A031D2"/>
    <w:rsid w:val="00A03EFD"/>
    <w:rsid w:val="00A04003"/>
    <w:rsid w:val="00A111FF"/>
    <w:rsid w:val="00A1243C"/>
    <w:rsid w:val="00A1269F"/>
    <w:rsid w:val="00A13438"/>
    <w:rsid w:val="00A14C0A"/>
    <w:rsid w:val="00A17C87"/>
    <w:rsid w:val="00A21C09"/>
    <w:rsid w:val="00A23234"/>
    <w:rsid w:val="00A235BA"/>
    <w:rsid w:val="00A44948"/>
    <w:rsid w:val="00A46B77"/>
    <w:rsid w:val="00A47FE5"/>
    <w:rsid w:val="00A5286C"/>
    <w:rsid w:val="00A567C9"/>
    <w:rsid w:val="00A57297"/>
    <w:rsid w:val="00A6318E"/>
    <w:rsid w:val="00A63523"/>
    <w:rsid w:val="00A64DD3"/>
    <w:rsid w:val="00A719F6"/>
    <w:rsid w:val="00A72483"/>
    <w:rsid w:val="00A751EC"/>
    <w:rsid w:val="00A828B7"/>
    <w:rsid w:val="00A8621C"/>
    <w:rsid w:val="00A872A1"/>
    <w:rsid w:val="00A9190F"/>
    <w:rsid w:val="00A92A06"/>
    <w:rsid w:val="00A941AF"/>
    <w:rsid w:val="00AA0090"/>
    <w:rsid w:val="00AA3316"/>
    <w:rsid w:val="00AA442D"/>
    <w:rsid w:val="00AA6D8E"/>
    <w:rsid w:val="00AA7FDB"/>
    <w:rsid w:val="00AB0F8D"/>
    <w:rsid w:val="00AB326E"/>
    <w:rsid w:val="00AC3827"/>
    <w:rsid w:val="00AC4F92"/>
    <w:rsid w:val="00AC6A5F"/>
    <w:rsid w:val="00AC7CE1"/>
    <w:rsid w:val="00AD0694"/>
    <w:rsid w:val="00AD074B"/>
    <w:rsid w:val="00AD0BFE"/>
    <w:rsid w:val="00AD1C41"/>
    <w:rsid w:val="00AD3136"/>
    <w:rsid w:val="00AD5CAB"/>
    <w:rsid w:val="00AD7072"/>
    <w:rsid w:val="00AE435B"/>
    <w:rsid w:val="00AE4EFC"/>
    <w:rsid w:val="00AE713A"/>
    <w:rsid w:val="00B12A27"/>
    <w:rsid w:val="00B21735"/>
    <w:rsid w:val="00B24624"/>
    <w:rsid w:val="00B24829"/>
    <w:rsid w:val="00B276AF"/>
    <w:rsid w:val="00B32874"/>
    <w:rsid w:val="00B3576F"/>
    <w:rsid w:val="00B35F66"/>
    <w:rsid w:val="00B37EFB"/>
    <w:rsid w:val="00B406E5"/>
    <w:rsid w:val="00B53339"/>
    <w:rsid w:val="00B54AC4"/>
    <w:rsid w:val="00B54E70"/>
    <w:rsid w:val="00B719D4"/>
    <w:rsid w:val="00B72F02"/>
    <w:rsid w:val="00B772F4"/>
    <w:rsid w:val="00B7759C"/>
    <w:rsid w:val="00B80753"/>
    <w:rsid w:val="00B82E40"/>
    <w:rsid w:val="00B83344"/>
    <w:rsid w:val="00B87A26"/>
    <w:rsid w:val="00B912A4"/>
    <w:rsid w:val="00B931B2"/>
    <w:rsid w:val="00B95615"/>
    <w:rsid w:val="00BA515A"/>
    <w:rsid w:val="00BB103E"/>
    <w:rsid w:val="00BB2713"/>
    <w:rsid w:val="00BB5807"/>
    <w:rsid w:val="00BC0511"/>
    <w:rsid w:val="00BC0EFE"/>
    <w:rsid w:val="00BC0F38"/>
    <w:rsid w:val="00BD50E2"/>
    <w:rsid w:val="00BE1B27"/>
    <w:rsid w:val="00BE5D93"/>
    <w:rsid w:val="00BF1D53"/>
    <w:rsid w:val="00BF76FB"/>
    <w:rsid w:val="00C06D1A"/>
    <w:rsid w:val="00C132F5"/>
    <w:rsid w:val="00C13CF9"/>
    <w:rsid w:val="00C14991"/>
    <w:rsid w:val="00C15DC2"/>
    <w:rsid w:val="00C20516"/>
    <w:rsid w:val="00C34539"/>
    <w:rsid w:val="00C37C1D"/>
    <w:rsid w:val="00C40082"/>
    <w:rsid w:val="00C40695"/>
    <w:rsid w:val="00C4585A"/>
    <w:rsid w:val="00C470A7"/>
    <w:rsid w:val="00C50036"/>
    <w:rsid w:val="00C65BA2"/>
    <w:rsid w:val="00C704F2"/>
    <w:rsid w:val="00C74659"/>
    <w:rsid w:val="00C800E2"/>
    <w:rsid w:val="00CA1EA0"/>
    <w:rsid w:val="00CA644E"/>
    <w:rsid w:val="00CB1936"/>
    <w:rsid w:val="00CC0EA9"/>
    <w:rsid w:val="00CD26BC"/>
    <w:rsid w:val="00CD3399"/>
    <w:rsid w:val="00CD41A0"/>
    <w:rsid w:val="00CE0E4E"/>
    <w:rsid w:val="00CE4139"/>
    <w:rsid w:val="00CE5AAC"/>
    <w:rsid w:val="00CE6855"/>
    <w:rsid w:val="00CF0759"/>
    <w:rsid w:val="00CF6C19"/>
    <w:rsid w:val="00D0185C"/>
    <w:rsid w:val="00D05020"/>
    <w:rsid w:val="00D052E1"/>
    <w:rsid w:val="00D322A9"/>
    <w:rsid w:val="00D32C75"/>
    <w:rsid w:val="00D3343C"/>
    <w:rsid w:val="00D35A37"/>
    <w:rsid w:val="00D41F38"/>
    <w:rsid w:val="00D43B94"/>
    <w:rsid w:val="00D440B7"/>
    <w:rsid w:val="00D50A2B"/>
    <w:rsid w:val="00D57AB0"/>
    <w:rsid w:val="00D60DFD"/>
    <w:rsid w:val="00D6102B"/>
    <w:rsid w:val="00D6261D"/>
    <w:rsid w:val="00D65933"/>
    <w:rsid w:val="00D706DA"/>
    <w:rsid w:val="00D72509"/>
    <w:rsid w:val="00D74537"/>
    <w:rsid w:val="00D77367"/>
    <w:rsid w:val="00D81637"/>
    <w:rsid w:val="00D828A3"/>
    <w:rsid w:val="00D90D67"/>
    <w:rsid w:val="00D974CA"/>
    <w:rsid w:val="00DA05A2"/>
    <w:rsid w:val="00DA45FE"/>
    <w:rsid w:val="00DA7B45"/>
    <w:rsid w:val="00DC0E61"/>
    <w:rsid w:val="00DC79C3"/>
    <w:rsid w:val="00DD1FEB"/>
    <w:rsid w:val="00DD556F"/>
    <w:rsid w:val="00DD7352"/>
    <w:rsid w:val="00DE0976"/>
    <w:rsid w:val="00DE1419"/>
    <w:rsid w:val="00DE189B"/>
    <w:rsid w:val="00DE3BDA"/>
    <w:rsid w:val="00DF1910"/>
    <w:rsid w:val="00DF3EA3"/>
    <w:rsid w:val="00DF6ED7"/>
    <w:rsid w:val="00DF75A0"/>
    <w:rsid w:val="00DF760B"/>
    <w:rsid w:val="00E03129"/>
    <w:rsid w:val="00E04707"/>
    <w:rsid w:val="00E05536"/>
    <w:rsid w:val="00E06788"/>
    <w:rsid w:val="00E1494D"/>
    <w:rsid w:val="00E14FBB"/>
    <w:rsid w:val="00E17635"/>
    <w:rsid w:val="00E21D67"/>
    <w:rsid w:val="00E361E0"/>
    <w:rsid w:val="00E413C3"/>
    <w:rsid w:val="00E4195C"/>
    <w:rsid w:val="00E5063D"/>
    <w:rsid w:val="00E50C92"/>
    <w:rsid w:val="00E5298D"/>
    <w:rsid w:val="00E60236"/>
    <w:rsid w:val="00E6414F"/>
    <w:rsid w:val="00E67090"/>
    <w:rsid w:val="00E70102"/>
    <w:rsid w:val="00E70707"/>
    <w:rsid w:val="00E72A4E"/>
    <w:rsid w:val="00E74669"/>
    <w:rsid w:val="00E74A80"/>
    <w:rsid w:val="00E804E9"/>
    <w:rsid w:val="00E816E6"/>
    <w:rsid w:val="00E83282"/>
    <w:rsid w:val="00E90AAF"/>
    <w:rsid w:val="00E93BD2"/>
    <w:rsid w:val="00E94297"/>
    <w:rsid w:val="00E9440F"/>
    <w:rsid w:val="00E95181"/>
    <w:rsid w:val="00EA6BDC"/>
    <w:rsid w:val="00EA71F0"/>
    <w:rsid w:val="00EB30F1"/>
    <w:rsid w:val="00EC33C6"/>
    <w:rsid w:val="00EC4FFC"/>
    <w:rsid w:val="00EC6D17"/>
    <w:rsid w:val="00EC7B41"/>
    <w:rsid w:val="00ED01CC"/>
    <w:rsid w:val="00ED218F"/>
    <w:rsid w:val="00EE2E28"/>
    <w:rsid w:val="00EE3F1A"/>
    <w:rsid w:val="00EE68BC"/>
    <w:rsid w:val="00EF4BBC"/>
    <w:rsid w:val="00EF5D0E"/>
    <w:rsid w:val="00EF6116"/>
    <w:rsid w:val="00EF62B0"/>
    <w:rsid w:val="00EF662C"/>
    <w:rsid w:val="00F01BD5"/>
    <w:rsid w:val="00F046BC"/>
    <w:rsid w:val="00F0629B"/>
    <w:rsid w:val="00F12B2F"/>
    <w:rsid w:val="00F200EA"/>
    <w:rsid w:val="00F21EC5"/>
    <w:rsid w:val="00F21F9C"/>
    <w:rsid w:val="00F25303"/>
    <w:rsid w:val="00F2627F"/>
    <w:rsid w:val="00F26541"/>
    <w:rsid w:val="00F324D4"/>
    <w:rsid w:val="00F41FA6"/>
    <w:rsid w:val="00F42E05"/>
    <w:rsid w:val="00F438B2"/>
    <w:rsid w:val="00F45121"/>
    <w:rsid w:val="00F45900"/>
    <w:rsid w:val="00F52596"/>
    <w:rsid w:val="00F52874"/>
    <w:rsid w:val="00F534A2"/>
    <w:rsid w:val="00F537CF"/>
    <w:rsid w:val="00F551E9"/>
    <w:rsid w:val="00F56AC0"/>
    <w:rsid w:val="00F61536"/>
    <w:rsid w:val="00F615CD"/>
    <w:rsid w:val="00F61F49"/>
    <w:rsid w:val="00F65F2F"/>
    <w:rsid w:val="00F67E68"/>
    <w:rsid w:val="00F754DF"/>
    <w:rsid w:val="00F75D04"/>
    <w:rsid w:val="00F803D1"/>
    <w:rsid w:val="00F829CF"/>
    <w:rsid w:val="00F82CDA"/>
    <w:rsid w:val="00F852E0"/>
    <w:rsid w:val="00F905CC"/>
    <w:rsid w:val="00FA45BA"/>
    <w:rsid w:val="00FA543F"/>
    <w:rsid w:val="00FB311F"/>
    <w:rsid w:val="00FC6DC3"/>
    <w:rsid w:val="00FD63E7"/>
    <w:rsid w:val="00FD6AFC"/>
    <w:rsid w:val="00FD76C1"/>
    <w:rsid w:val="00FE5A15"/>
    <w:rsid w:val="00FE7194"/>
    <w:rsid w:val="00FE771C"/>
    <w:rsid w:val="00FF1386"/>
    <w:rsid w:val="00FF2BD3"/>
    <w:rsid w:val="00FF77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3159"/>
  <w15:chartTrackingRefBased/>
  <w15:docId w15:val="{E1662DC9-7D59-4F3E-8067-C740A486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7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7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278B"/>
  </w:style>
  <w:style w:type="paragraph" w:styleId="Footer">
    <w:name w:val="footer"/>
    <w:basedOn w:val="Normal"/>
    <w:link w:val="FooterChar"/>
    <w:uiPriority w:val="99"/>
    <w:unhideWhenUsed/>
    <w:rsid w:val="000727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278B"/>
  </w:style>
  <w:style w:type="character" w:styleId="Hyperlink">
    <w:name w:val="Hyperlink"/>
    <w:uiPriority w:val="99"/>
    <w:rsid w:val="0007278B"/>
    <w:rPr>
      <w:color w:val="0000FF"/>
      <w:u w:val="single"/>
    </w:rPr>
  </w:style>
  <w:style w:type="paragraph" w:customStyle="1" w:styleId="naisf">
    <w:name w:val="naisf"/>
    <w:basedOn w:val="Normal"/>
    <w:rsid w:val="0007278B"/>
    <w:pPr>
      <w:spacing w:before="100" w:beforeAutospacing="1" w:after="100" w:afterAutospacing="1" w:line="240" w:lineRule="auto"/>
    </w:pPr>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CB1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936"/>
    <w:rPr>
      <w:rFonts w:ascii="Segoe UI" w:hAnsi="Segoe UI" w:cs="Segoe UI"/>
      <w:sz w:val="18"/>
      <w:szCs w:val="18"/>
    </w:rPr>
  </w:style>
  <w:style w:type="paragraph" w:styleId="NormalWeb">
    <w:name w:val="Normal (Web)"/>
    <w:basedOn w:val="Normal"/>
    <w:uiPriority w:val="99"/>
    <w:unhideWhenUsed/>
    <w:rsid w:val="002E027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E027E"/>
    <w:rPr>
      <w:sz w:val="16"/>
      <w:szCs w:val="16"/>
    </w:rPr>
  </w:style>
  <w:style w:type="paragraph" w:styleId="CommentText">
    <w:name w:val="annotation text"/>
    <w:basedOn w:val="Normal"/>
    <w:link w:val="CommentTextChar"/>
    <w:uiPriority w:val="99"/>
    <w:semiHidden/>
    <w:unhideWhenUsed/>
    <w:rsid w:val="002E027E"/>
    <w:pPr>
      <w:spacing w:line="240" w:lineRule="auto"/>
    </w:pPr>
    <w:rPr>
      <w:sz w:val="20"/>
      <w:szCs w:val="20"/>
    </w:rPr>
  </w:style>
  <w:style w:type="character" w:customStyle="1" w:styleId="CommentTextChar">
    <w:name w:val="Comment Text Char"/>
    <w:basedOn w:val="DefaultParagraphFont"/>
    <w:link w:val="CommentText"/>
    <w:uiPriority w:val="99"/>
    <w:semiHidden/>
    <w:rsid w:val="002E027E"/>
    <w:rPr>
      <w:sz w:val="20"/>
      <w:szCs w:val="20"/>
    </w:rPr>
  </w:style>
  <w:style w:type="paragraph" w:styleId="CommentSubject">
    <w:name w:val="annotation subject"/>
    <w:basedOn w:val="CommentText"/>
    <w:next w:val="CommentText"/>
    <w:link w:val="CommentSubjectChar"/>
    <w:uiPriority w:val="99"/>
    <w:semiHidden/>
    <w:unhideWhenUsed/>
    <w:rsid w:val="002E027E"/>
    <w:rPr>
      <w:b/>
      <w:bCs/>
    </w:rPr>
  </w:style>
  <w:style w:type="character" w:customStyle="1" w:styleId="CommentSubjectChar">
    <w:name w:val="Comment Subject Char"/>
    <w:basedOn w:val="CommentTextChar"/>
    <w:link w:val="CommentSubject"/>
    <w:uiPriority w:val="99"/>
    <w:semiHidden/>
    <w:rsid w:val="002E027E"/>
    <w:rPr>
      <w:b/>
      <w:bCs/>
      <w:sz w:val="20"/>
      <w:szCs w:val="20"/>
    </w:rPr>
  </w:style>
  <w:style w:type="paragraph" w:styleId="ListParagraph">
    <w:name w:val="List Paragraph"/>
    <w:basedOn w:val="Normal"/>
    <w:uiPriority w:val="34"/>
    <w:qFormat/>
    <w:rsid w:val="00297A0B"/>
    <w:pPr>
      <w:ind w:left="720"/>
      <w:contextualSpacing/>
    </w:pPr>
  </w:style>
  <w:style w:type="character" w:styleId="UnresolvedMention">
    <w:name w:val="Unresolved Mention"/>
    <w:basedOn w:val="DefaultParagraphFont"/>
    <w:uiPriority w:val="99"/>
    <w:semiHidden/>
    <w:unhideWhenUsed/>
    <w:rsid w:val="007B0528"/>
    <w:rPr>
      <w:color w:val="605E5C"/>
      <w:shd w:val="clear" w:color="auto" w:fill="E1DFDD"/>
    </w:rPr>
  </w:style>
  <w:style w:type="paragraph" w:styleId="Revision">
    <w:name w:val="Revision"/>
    <w:hidden/>
    <w:uiPriority w:val="99"/>
    <w:semiHidden/>
    <w:rsid w:val="001C1B61"/>
    <w:pPr>
      <w:spacing w:after="0" w:line="240" w:lineRule="auto"/>
    </w:pPr>
  </w:style>
  <w:style w:type="paragraph" w:customStyle="1" w:styleId="paragraph">
    <w:name w:val="paragraph"/>
    <w:basedOn w:val="Normal"/>
    <w:rsid w:val="00FA543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FA543F"/>
  </w:style>
  <w:style w:type="character" w:customStyle="1" w:styleId="eop">
    <w:name w:val="eop"/>
    <w:basedOn w:val="DefaultParagraphFont"/>
    <w:rsid w:val="00FA543F"/>
  </w:style>
  <w:style w:type="character" w:customStyle="1" w:styleId="spellingerror">
    <w:name w:val="spellingerror"/>
    <w:basedOn w:val="DefaultParagraphFont"/>
    <w:rsid w:val="00FA5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058391">
      <w:bodyDiv w:val="1"/>
      <w:marLeft w:val="0"/>
      <w:marRight w:val="0"/>
      <w:marTop w:val="0"/>
      <w:marBottom w:val="0"/>
      <w:divBdr>
        <w:top w:val="none" w:sz="0" w:space="0" w:color="auto"/>
        <w:left w:val="none" w:sz="0" w:space="0" w:color="auto"/>
        <w:bottom w:val="none" w:sz="0" w:space="0" w:color="auto"/>
        <w:right w:val="none" w:sz="0" w:space="0" w:color="auto"/>
      </w:divBdr>
    </w:div>
    <w:div w:id="326635779">
      <w:bodyDiv w:val="1"/>
      <w:marLeft w:val="0"/>
      <w:marRight w:val="0"/>
      <w:marTop w:val="0"/>
      <w:marBottom w:val="0"/>
      <w:divBdr>
        <w:top w:val="none" w:sz="0" w:space="0" w:color="auto"/>
        <w:left w:val="none" w:sz="0" w:space="0" w:color="auto"/>
        <w:bottom w:val="none" w:sz="0" w:space="0" w:color="auto"/>
        <w:right w:val="none" w:sz="0" w:space="0" w:color="auto"/>
      </w:divBdr>
    </w:div>
    <w:div w:id="368144476">
      <w:bodyDiv w:val="1"/>
      <w:marLeft w:val="0"/>
      <w:marRight w:val="0"/>
      <w:marTop w:val="0"/>
      <w:marBottom w:val="0"/>
      <w:divBdr>
        <w:top w:val="none" w:sz="0" w:space="0" w:color="auto"/>
        <w:left w:val="none" w:sz="0" w:space="0" w:color="auto"/>
        <w:bottom w:val="none" w:sz="0" w:space="0" w:color="auto"/>
        <w:right w:val="none" w:sz="0" w:space="0" w:color="auto"/>
      </w:divBdr>
    </w:div>
    <w:div w:id="667901565">
      <w:bodyDiv w:val="1"/>
      <w:marLeft w:val="0"/>
      <w:marRight w:val="0"/>
      <w:marTop w:val="0"/>
      <w:marBottom w:val="0"/>
      <w:divBdr>
        <w:top w:val="none" w:sz="0" w:space="0" w:color="auto"/>
        <w:left w:val="none" w:sz="0" w:space="0" w:color="auto"/>
        <w:bottom w:val="none" w:sz="0" w:space="0" w:color="auto"/>
        <w:right w:val="none" w:sz="0" w:space="0" w:color="auto"/>
      </w:divBdr>
    </w:div>
    <w:div w:id="901450750">
      <w:bodyDiv w:val="1"/>
      <w:marLeft w:val="0"/>
      <w:marRight w:val="0"/>
      <w:marTop w:val="0"/>
      <w:marBottom w:val="0"/>
      <w:divBdr>
        <w:top w:val="none" w:sz="0" w:space="0" w:color="auto"/>
        <w:left w:val="none" w:sz="0" w:space="0" w:color="auto"/>
        <w:bottom w:val="none" w:sz="0" w:space="0" w:color="auto"/>
        <w:right w:val="none" w:sz="0" w:space="0" w:color="auto"/>
      </w:divBdr>
    </w:div>
    <w:div w:id="955717294">
      <w:bodyDiv w:val="1"/>
      <w:marLeft w:val="0"/>
      <w:marRight w:val="0"/>
      <w:marTop w:val="0"/>
      <w:marBottom w:val="0"/>
      <w:divBdr>
        <w:top w:val="none" w:sz="0" w:space="0" w:color="auto"/>
        <w:left w:val="none" w:sz="0" w:space="0" w:color="auto"/>
        <w:bottom w:val="none" w:sz="0" w:space="0" w:color="auto"/>
        <w:right w:val="none" w:sz="0" w:space="0" w:color="auto"/>
      </w:divBdr>
    </w:div>
    <w:div w:id="998466503">
      <w:bodyDiv w:val="1"/>
      <w:marLeft w:val="0"/>
      <w:marRight w:val="0"/>
      <w:marTop w:val="0"/>
      <w:marBottom w:val="0"/>
      <w:divBdr>
        <w:top w:val="none" w:sz="0" w:space="0" w:color="auto"/>
        <w:left w:val="none" w:sz="0" w:space="0" w:color="auto"/>
        <w:bottom w:val="none" w:sz="0" w:space="0" w:color="auto"/>
        <w:right w:val="none" w:sz="0" w:space="0" w:color="auto"/>
      </w:divBdr>
      <w:divsChild>
        <w:div w:id="552665809">
          <w:marLeft w:val="0"/>
          <w:marRight w:val="0"/>
          <w:marTop w:val="0"/>
          <w:marBottom w:val="0"/>
          <w:divBdr>
            <w:top w:val="none" w:sz="0" w:space="0" w:color="auto"/>
            <w:left w:val="none" w:sz="0" w:space="0" w:color="auto"/>
            <w:bottom w:val="none" w:sz="0" w:space="0" w:color="auto"/>
            <w:right w:val="none" w:sz="0" w:space="0" w:color="auto"/>
          </w:divBdr>
          <w:divsChild>
            <w:div w:id="886641890">
              <w:marLeft w:val="0"/>
              <w:marRight w:val="0"/>
              <w:marTop w:val="0"/>
              <w:marBottom w:val="0"/>
              <w:divBdr>
                <w:top w:val="none" w:sz="0" w:space="0" w:color="auto"/>
                <w:left w:val="none" w:sz="0" w:space="0" w:color="auto"/>
                <w:bottom w:val="none" w:sz="0" w:space="0" w:color="auto"/>
                <w:right w:val="none" w:sz="0" w:space="0" w:color="auto"/>
              </w:divBdr>
            </w:div>
          </w:divsChild>
        </w:div>
        <w:div w:id="1435008640">
          <w:marLeft w:val="0"/>
          <w:marRight w:val="0"/>
          <w:marTop w:val="0"/>
          <w:marBottom w:val="0"/>
          <w:divBdr>
            <w:top w:val="none" w:sz="0" w:space="0" w:color="auto"/>
            <w:left w:val="none" w:sz="0" w:space="0" w:color="auto"/>
            <w:bottom w:val="none" w:sz="0" w:space="0" w:color="auto"/>
            <w:right w:val="none" w:sz="0" w:space="0" w:color="auto"/>
          </w:divBdr>
          <w:divsChild>
            <w:div w:id="156310298">
              <w:marLeft w:val="0"/>
              <w:marRight w:val="0"/>
              <w:marTop w:val="0"/>
              <w:marBottom w:val="0"/>
              <w:divBdr>
                <w:top w:val="none" w:sz="0" w:space="0" w:color="auto"/>
                <w:left w:val="none" w:sz="0" w:space="0" w:color="auto"/>
                <w:bottom w:val="none" w:sz="0" w:space="0" w:color="auto"/>
                <w:right w:val="none" w:sz="0" w:space="0" w:color="auto"/>
              </w:divBdr>
            </w:div>
          </w:divsChild>
        </w:div>
        <w:div w:id="1284077979">
          <w:marLeft w:val="0"/>
          <w:marRight w:val="0"/>
          <w:marTop w:val="0"/>
          <w:marBottom w:val="0"/>
          <w:divBdr>
            <w:top w:val="none" w:sz="0" w:space="0" w:color="auto"/>
            <w:left w:val="none" w:sz="0" w:space="0" w:color="auto"/>
            <w:bottom w:val="none" w:sz="0" w:space="0" w:color="auto"/>
            <w:right w:val="none" w:sz="0" w:space="0" w:color="auto"/>
          </w:divBdr>
          <w:divsChild>
            <w:div w:id="649671445">
              <w:marLeft w:val="0"/>
              <w:marRight w:val="0"/>
              <w:marTop w:val="0"/>
              <w:marBottom w:val="0"/>
              <w:divBdr>
                <w:top w:val="none" w:sz="0" w:space="0" w:color="auto"/>
                <w:left w:val="none" w:sz="0" w:space="0" w:color="auto"/>
                <w:bottom w:val="none" w:sz="0" w:space="0" w:color="auto"/>
                <w:right w:val="none" w:sz="0" w:space="0" w:color="auto"/>
              </w:divBdr>
            </w:div>
          </w:divsChild>
        </w:div>
        <w:div w:id="357043422">
          <w:marLeft w:val="0"/>
          <w:marRight w:val="0"/>
          <w:marTop w:val="0"/>
          <w:marBottom w:val="0"/>
          <w:divBdr>
            <w:top w:val="none" w:sz="0" w:space="0" w:color="auto"/>
            <w:left w:val="none" w:sz="0" w:space="0" w:color="auto"/>
            <w:bottom w:val="none" w:sz="0" w:space="0" w:color="auto"/>
            <w:right w:val="none" w:sz="0" w:space="0" w:color="auto"/>
          </w:divBdr>
          <w:divsChild>
            <w:div w:id="1363869863">
              <w:marLeft w:val="0"/>
              <w:marRight w:val="0"/>
              <w:marTop w:val="0"/>
              <w:marBottom w:val="0"/>
              <w:divBdr>
                <w:top w:val="none" w:sz="0" w:space="0" w:color="auto"/>
                <w:left w:val="none" w:sz="0" w:space="0" w:color="auto"/>
                <w:bottom w:val="none" w:sz="0" w:space="0" w:color="auto"/>
                <w:right w:val="none" w:sz="0" w:space="0" w:color="auto"/>
              </w:divBdr>
            </w:div>
          </w:divsChild>
        </w:div>
        <w:div w:id="1813911498">
          <w:marLeft w:val="0"/>
          <w:marRight w:val="0"/>
          <w:marTop w:val="0"/>
          <w:marBottom w:val="0"/>
          <w:divBdr>
            <w:top w:val="none" w:sz="0" w:space="0" w:color="auto"/>
            <w:left w:val="none" w:sz="0" w:space="0" w:color="auto"/>
            <w:bottom w:val="none" w:sz="0" w:space="0" w:color="auto"/>
            <w:right w:val="none" w:sz="0" w:space="0" w:color="auto"/>
          </w:divBdr>
          <w:divsChild>
            <w:div w:id="1006250507">
              <w:marLeft w:val="0"/>
              <w:marRight w:val="0"/>
              <w:marTop w:val="0"/>
              <w:marBottom w:val="0"/>
              <w:divBdr>
                <w:top w:val="none" w:sz="0" w:space="0" w:color="auto"/>
                <w:left w:val="none" w:sz="0" w:space="0" w:color="auto"/>
                <w:bottom w:val="none" w:sz="0" w:space="0" w:color="auto"/>
                <w:right w:val="none" w:sz="0" w:space="0" w:color="auto"/>
              </w:divBdr>
            </w:div>
          </w:divsChild>
        </w:div>
        <w:div w:id="943920049">
          <w:marLeft w:val="0"/>
          <w:marRight w:val="0"/>
          <w:marTop w:val="0"/>
          <w:marBottom w:val="0"/>
          <w:divBdr>
            <w:top w:val="none" w:sz="0" w:space="0" w:color="auto"/>
            <w:left w:val="none" w:sz="0" w:space="0" w:color="auto"/>
            <w:bottom w:val="none" w:sz="0" w:space="0" w:color="auto"/>
            <w:right w:val="none" w:sz="0" w:space="0" w:color="auto"/>
          </w:divBdr>
          <w:divsChild>
            <w:div w:id="1073159902">
              <w:marLeft w:val="0"/>
              <w:marRight w:val="0"/>
              <w:marTop w:val="0"/>
              <w:marBottom w:val="0"/>
              <w:divBdr>
                <w:top w:val="none" w:sz="0" w:space="0" w:color="auto"/>
                <w:left w:val="none" w:sz="0" w:space="0" w:color="auto"/>
                <w:bottom w:val="none" w:sz="0" w:space="0" w:color="auto"/>
                <w:right w:val="none" w:sz="0" w:space="0" w:color="auto"/>
              </w:divBdr>
            </w:div>
          </w:divsChild>
        </w:div>
        <w:div w:id="74472209">
          <w:marLeft w:val="0"/>
          <w:marRight w:val="0"/>
          <w:marTop w:val="0"/>
          <w:marBottom w:val="0"/>
          <w:divBdr>
            <w:top w:val="none" w:sz="0" w:space="0" w:color="auto"/>
            <w:left w:val="none" w:sz="0" w:space="0" w:color="auto"/>
            <w:bottom w:val="none" w:sz="0" w:space="0" w:color="auto"/>
            <w:right w:val="none" w:sz="0" w:space="0" w:color="auto"/>
          </w:divBdr>
          <w:divsChild>
            <w:div w:id="1826430044">
              <w:marLeft w:val="0"/>
              <w:marRight w:val="0"/>
              <w:marTop w:val="0"/>
              <w:marBottom w:val="0"/>
              <w:divBdr>
                <w:top w:val="none" w:sz="0" w:space="0" w:color="auto"/>
                <w:left w:val="none" w:sz="0" w:space="0" w:color="auto"/>
                <w:bottom w:val="none" w:sz="0" w:space="0" w:color="auto"/>
                <w:right w:val="none" w:sz="0" w:space="0" w:color="auto"/>
              </w:divBdr>
            </w:div>
          </w:divsChild>
        </w:div>
        <w:div w:id="1058435320">
          <w:marLeft w:val="0"/>
          <w:marRight w:val="0"/>
          <w:marTop w:val="0"/>
          <w:marBottom w:val="0"/>
          <w:divBdr>
            <w:top w:val="none" w:sz="0" w:space="0" w:color="auto"/>
            <w:left w:val="none" w:sz="0" w:space="0" w:color="auto"/>
            <w:bottom w:val="none" w:sz="0" w:space="0" w:color="auto"/>
            <w:right w:val="none" w:sz="0" w:space="0" w:color="auto"/>
          </w:divBdr>
          <w:divsChild>
            <w:div w:id="751894656">
              <w:marLeft w:val="0"/>
              <w:marRight w:val="0"/>
              <w:marTop w:val="0"/>
              <w:marBottom w:val="0"/>
              <w:divBdr>
                <w:top w:val="none" w:sz="0" w:space="0" w:color="auto"/>
                <w:left w:val="none" w:sz="0" w:space="0" w:color="auto"/>
                <w:bottom w:val="none" w:sz="0" w:space="0" w:color="auto"/>
                <w:right w:val="none" w:sz="0" w:space="0" w:color="auto"/>
              </w:divBdr>
            </w:div>
          </w:divsChild>
        </w:div>
        <w:div w:id="51119532">
          <w:marLeft w:val="0"/>
          <w:marRight w:val="0"/>
          <w:marTop w:val="0"/>
          <w:marBottom w:val="0"/>
          <w:divBdr>
            <w:top w:val="none" w:sz="0" w:space="0" w:color="auto"/>
            <w:left w:val="none" w:sz="0" w:space="0" w:color="auto"/>
            <w:bottom w:val="none" w:sz="0" w:space="0" w:color="auto"/>
            <w:right w:val="none" w:sz="0" w:space="0" w:color="auto"/>
          </w:divBdr>
          <w:divsChild>
            <w:div w:id="334648199">
              <w:marLeft w:val="0"/>
              <w:marRight w:val="0"/>
              <w:marTop w:val="0"/>
              <w:marBottom w:val="0"/>
              <w:divBdr>
                <w:top w:val="none" w:sz="0" w:space="0" w:color="auto"/>
                <w:left w:val="none" w:sz="0" w:space="0" w:color="auto"/>
                <w:bottom w:val="none" w:sz="0" w:space="0" w:color="auto"/>
                <w:right w:val="none" w:sz="0" w:space="0" w:color="auto"/>
              </w:divBdr>
            </w:div>
          </w:divsChild>
        </w:div>
        <w:div w:id="1253511574">
          <w:marLeft w:val="0"/>
          <w:marRight w:val="0"/>
          <w:marTop w:val="0"/>
          <w:marBottom w:val="0"/>
          <w:divBdr>
            <w:top w:val="none" w:sz="0" w:space="0" w:color="auto"/>
            <w:left w:val="none" w:sz="0" w:space="0" w:color="auto"/>
            <w:bottom w:val="none" w:sz="0" w:space="0" w:color="auto"/>
            <w:right w:val="none" w:sz="0" w:space="0" w:color="auto"/>
          </w:divBdr>
          <w:divsChild>
            <w:div w:id="844132855">
              <w:marLeft w:val="0"/>
              <w:marRight w:val="0"/>
              <w:marTop w:val="0"/>
              <w:marBottom w:val="0"/>
              <w:divBdr>
                <w:top w:val="none" w:sz="0" w:space="0" w:color="auto"/>
                <w:left w:val="none" w:sz="0" w:space="0" w:color="auto"/>
                <w:bottom w:val="none" w:sz="0" w:space="0" w:color="auto"/>
                <w:right w:val="none" w:sz="0" w:space="0" w:color="auto"/>
              </w:divBdr>
            </w:div>
          </w:divsChild>
        </w:div>
        <w:div w:id="1696685603">
          <w:marLeft w:val="0"/>
          <w:marRight w:val="0"/>
          <w:marTop w:val="0"/>
          <w:marBottom w:val="0"/>
          <w:divBdr>
            <w:top w:val="none" w:sz="0" w:space="0" w:color="auto"/>
            <w:left w:val="none" w:sz="0" w:space="0" w:color="auto"/>
            <w:bottom w:val="none" w:sz="0" w:space="0" w:color="auto"/>
            <w:right w:val="none" w:sz="0" w:space="0" w:color="auto"/>
          </w:divBdr>
          <w:divsChild>
            <w:div w:id="692682663">
              <w:marLeft w:val="0"/>
              <w:marRight w:val="0"/>
              <w:marTop w:val="0"/>
              <w:marBottom w:val="0"/>
              <w:divBdr>
                <w:top w:val="none" w:sz="0" w:space="0" w:color="auto"/>
                <w:left w:val="none" w:sz="0" w:space="0" w:color="auto"/>
                <w:bottom w:val="none" w:sz="0" w:space="0" w:color="auto"/>
                <w:right w:val="none" w:sz="0" w:space="0" w:color="auto"/>
              </w:divBdr>
            </w:div>
          </w:divsChild>
        </w:div>
        <w:div w:id="1095326862">
          <w:marLeft w:val="0"/>
          <w:marRight w:val="0"/>
          <w:marTop w:val="0"/>
          <w:marBottom w:val="0"/>
          <w:divBdr>
            <w:top w:val="none" w:sz="0" w:space="0" w:color="auto"/>
            <w:left w:val="none" w:sz="0" w:space="0" w:color="auto"/>
            <w:bottom w:val="none" w:sz="0" w:space="0" w:color="auto"/>
            <w:right w:val="none" w:sz="0" w:space="0" w:color="auto"/>
          </w:divBdr>
          <w:divsChild>
            <w:div w:id="2118138022">
              <w:marLeft w:val="0"/>
              <w:marRight w:val="0"/>
              <w:marTop w:val="0"/>
              <w:marBottom w:val="0"/>
              <w:divBdr>
                <w:top w:val="none" w:sz="0" w:space="0" w:color="auto"/>
                <w:left w:val="none" w:sz="0" w:space="0" w:color="auto"/>
                <w:bottom w:val="none" w:sz="0" w:space="0" w:color="auto"/>
                <w:right w:val="none" w:sz="0" w:space="0" w:color="auto"/>
              </w:divBdr>
            </w:div>
          </w:divsChild>
        </w:div>
        <w:div w:id="411438876">
          <w:marLeft w:val="0"/>
          <w:marRight w:val="0"/>
          <w:marTop w:val="0"/>
          <w:marBottom w:val="0"/>
          <w:divBdr>
            <w:top w:val="none" w:sz="0" w:space="0" w:color="auto"/>
            <w:left w:val="none" w:sz="0" w:space="0" w:color="auto"/>
            <w:bottom w:val="none" w:sz="0" w:space="0" w:color="auto"/>
            <w:right w:val="none" w:sz="0" w:space="0" w:color="auto"/>
          </w:divBdr>
          <w:divsChild>
            <w:div w:id="1627084353">
              <w:marLeft w:val="0"/>
              <w:marRight w:val="0"/>
              <w:marTop w:val="0"/>
              <w:marBottom w:val="0"/>
              <w:divBdr>
                <w:top w:val="none" w:sz="0" w:space="0" w:color="auto"/>
                <w:left w:val="none" w:sz="0" w:space="0" w:color="auto"/>
                <w:bottom w:val="none" w:sz="0" w:space="0" w:color="auto"/>
                <w:right w:val="none" w:sz="0" w:space="0" w:color="auto"/>
              </w:divBdr>
            </w:div>
          </w:divsChild>
        </w:div>
        <w:div w:id="208541684">
          <w:marLeft w:val="0"/>
          <w:marRight w:val="0"/>
          <w:marTop w:val="0"/>
          <w:marBottom w:val="0"/>
          <w:divBdr>
            <w:top w:val="none" w:sz="0" w:space="0" w:color="auto"/>
            <w:left w:val="none" w:sz="0" w:space="0" w:color="auto"/>
            <w:bottom w:val="none" w:sz="0" w:space="0" w:color="auto"/>
            <w:right w:val="none" w:sz="0" w:space="0" w:color="auto"/>
          </w:divBdr>
          <w:divsChild>
            <w:div w:id="766922681">
              <w:marLeft w:val="0"/>
              <w:marRight w:val="0"/>
              <w:marTop w:val="0"/>
              <w:marBottom w:val="0"/>
              <w:divBdr>
                <w:top w:val="none" w:sz="0" w:space="0" w:color="auto"/>
                <w:left w:val="none" w:sz="0" w:space="0" w:color="auto"/>
                <w:bottom w:val="none" w:sz="0" w:space="0" w:color="auto"/>
                <w:right w:val="none" w:sz="0" w:space="0" w:color="auto"/>
              </w:divBdr>
            </w:div>
          </w:divsChild>
        </w:div>
        <w:div w:id="260840366">
          <w:marLeft w:val="0"/>
          <w:marRight w:val="0"/>
          <w:marTop w:val="0"/>
          <w:marBottom w:val="0"/>
          <w:divBdr>
            <w:top w:val="none" w:sz="0" w:space="0" w:color="auto"/>
            <w:left w:val="none" w:sz="0" w:space="0" w:color="auto"/>
            <w:bottom w:val="none" w:sz="0" w:space="0" w:color="auto"/>
            <w:right w:val="none" w:sz="0" w:space="0" w:color="auto"/>
          </w:divBdr>
          <w:divsChild>
            <w:div w:id="1927030987">
              <w:marLeft w:val="0"/>
              <w:marRight w:val="0"/>
              <w:marTop w:val="0"/>
              <w:marBottom w:val="0"/>
              <w:divBdr>
                <w:top w:val="none" w:sz="0" w:space="0" w:color="auto"/>
                <w:left w:val="none" w:sz="0" w:space="0" w:color="auto"/>
                <w:bottom w:val="none" w:sz="0" w:space="0" w:color="auto"/>
                <w:right w:val="none" w:sz="0" w:space="0" w:color="auto"/>
              </w:divBdr>
            </w:div>
          </w:divsChild>
        </w:div>
        <w:div w:id="632367599">
          <w:marLeft w:val="0"/>
          <w:marRight w:val="0"/>
          <w:marTop w:val="0"/>
          <w:marBottom w:val="0"/>
          <w:divBdr>
            <w:top w:val="none" w:sz="0" w:space="0" w:color="auto"/>
            <w:left w:val="none" w:sz="0" w:space="0" w:color="auto"/>
            <w:bottom w:val="none" w:sz="0" w:space="0" w:color="auto"/>
            <w:right w:val="none" w:sz="0" w:space="0" w:color="auto"/>
          </w:divBdr>
          <w:divsChild>
            <w:div w:id="1700811172">
              <w:marLeft w:val="0"/>
              <w:marRight w:val="0"/>
              <w:marTop w:val="0"/>
              <w:marBottom w:val="0"/>
              <w:divBdr>
                <w:top w:val="none" w:sz="0" w:space="0" w:color="auto"/>
                <w:left w:val="none" w:sz="0" w:space="0" w:color="auto"/>
                <w:bottom w:val="none" w:sz="0" w:space="0" w:color="auto"/>
                <w:right w:val="none" w:sz="0" w:space="0" w:color="auto"/>
              </w:divBdr>
            </w:div>
          </w:divsChild>
        </w:div>
        <w:div w:id="901602600">
          <w:marLeft w:val="0"/>
          <w:marRight w:val="0"/>
          <w:marTop w:val="0"/>
          <w:marBottom w:val="0"/>
          <w:divBdr>
            <w:top w:val="none" w:sz="0" w:space="0" w:color="auto"/>
            <w:left w:val="none" w:sz="0" w:space="0" w:color="auto"/>
            <w:bottom w:val="none" w:sz="0" w:space="0" w:color="auto"/>
            <w:right w:val="none" w:sz="0" w:space="0" w:color="auto"/>
          </w:divBdr>
          <w:divsChild>
            <w:div w:id="1284728974">
              <w:marLeft w:val="0"/>
              <w:marRight w:val="0"/>
              <w:marTop w:val="0"/>
              <w:marBottom w:val="0"/>
              <w:divBdr>
                <w:top w:val="none" w:sz="0" w:space="0" w:color="auto"/>
                <w:left w:val="none" w:sz="0" w:space="0" w:color="auto"/>
                <w:bottom w:val="none" w:sz="0" w:space="0" w:color="auto"/>
                <w:right w:val="none" w:sz="0" w:space="0" w:color="auto"/>
              </w:divBdr>
            </w:div>
          </w:divsChild>
        </w:div>
        <w:div w:id="1345134977">
          <w:marLeft w:val="0"/>
          <w:marRight w:val="0"/>
          <w:marTop w:val="0"/>
          <w:marBottom w:val="0"/>
          <w:divBdr>
            <w:top w:val="none" w:sz="0" w:space="0" w:color="auto"/>
            <w:left w:val="none" w:sz="0" w:space="0" w:color="auto"/>
            <w:bottom w:val="none" w:sz="0" w:space="0" w:color="auto"/>
            <w:right w:val="none" w:sz="0" w:space="0" w:color="auto"/>
          </w:divBdr>
          <w:divsChild>
            <w:div w:id="1811247995">
              <w:marLeft w:val="0"/>
              <w:marRight w:val="0"/>
              <w:marTop w:val="0"/>
              <w:marBottom w:val="0"/>
              <w:divBdr>
                <w:top w:val="none" w:sz="0" w:space="0" w:color="auto"/>
                <w:left w:val="none" w:sz="0" w:space="0" w:color="auto"/>
                <w:bottom w:val="none" w:sz="0" w:space="0" w:color="auto"/>
                <w:right w:val="none" w:sz="0" w:space="0" w:color="auto"/>
              </w:divBdr>
            </w:div>
          </w:divsChild>
        </w:div>
        <w:div w:id="1996756846">
          <w:marLeft w:val="0"/>
          <w:marRight w:val="0"/>
          <w:marTop w:val="0"/>
          <w:marBottom w:val="0"/>
          <w:divBdr>
            <w:top w:val="none" w:sz="0" w:space="0" w:color="auto"/>
            <w:left w:val="none" w:sz="0" w:space="0" w:color="auto"/>
            <w:bottom w:val="none" w:sz="0" w:space="0" w:color="auto"/>
            <w:right w:val="none" w:sz="0" w:space="0" w:color="auto"/>
          </w:divBdr>
          <w:divsChild>
            <w:div w:id="1445151878">
              <w:marLeft w:val="0"/>
              <w:marRight w:val="0"/>
              <w:marTop w:val="0"/>
              <w:marBottom w:val="0"/>
              <w:divBdr>
                <w:top w:val="none" w:sz="0" w:space="0" w:color="auto"/>
                <w:left w:val="none" w:sz="0" w:space="0" w:color="auto"/>
                <w:bottom w:val="none" w:sz="0" w:space="0" w:color="auto"/>
                <w:right w:val="none" w:sz="0" w:space="0" w:color="auto"/>
              </w:divBdr>
            </w:div>
          </w:divsChild>
        </w:div>
        <w:div w:id="1369916053">
          <w:marLeft w:val="0"/>
          <w:marRight w:val="0"/>
          <w:marTop w:val="0"/>
          <w:marBottom w:val="0"/>
          <w:divBdr>
            <w:top w:val="none" w:sz="0" w:space="0" w:color="auto"/>
            <w:left w:val="none" w:sz="0" w:space="0" w:color="auto"/>
            <w:bottom w:val="none" w:sz="0" w:space="0" w:color="auto"/>
            <w:right w:val="none" w:sz="0" w:space="0" w:color="auto"/>
          </w:divBdr>
          <w:divsChild>
            <w:div w:id="1882286023">
              <w:marLeft w:val="0"/>
              <w:marRight w:val="0"/>
              <w:marTop w:val="0"/>
              <w:marBottom w:val="0"/>
              <w:divBdr>
                <w:top w:val="none" w:sz="0" w:space="0" w:color="auto"/>
                <w:left w:val="none" w:sz="0" w:space="0" w:color="auto"/>
                <w:bottom w:val="none" w:sz="0" w:space="0" w:color="auto"/>
                <w:right w:val="none" w:sz="0" w:space="0" w:color="auto"/>
              </w:divBdr>
            </w:div>
          </w:divsChild>
        </w:div>
        <w:div w:id="974411147">
          <w:marLeft w:val="0"/>
          <w:marRight w:val="0"/>
          <w:marTop w:val="0"/>
          <w:marBottom w:val="0"/>
          <w:divBdr>
            <w:top w:val="none" w:sz="0" w:space="0" w:color="auto"/>
            <w:left w:val="none" w:sz="0" w:space="0" w:color="auto"/>
            <w:bottom w:val="none" w:sz="0" w:space="0" w:color="auto"/>
            <w:right w:val="none" w:sz="0" w:space="0" w:color="auto"/>
          </w:divBdr>
          <w:divsChild>
            <w:div w:id="2028091184">
              <w:marLeft w:val="0"/>
              <w:marRight w:val="0"/>
              <w:marTop w:val="0"/>
              <w:marBottom w:val="0"/>
              <w:divBdr>
                <w:top w:val="none" w:sz="0" w:space="0" w:color="auto"/>
                <w:left w:val="none" w:sz="0" w:space="0" w:color="auto"/>
                <w:bottom w:val="none" w:sz="0" w:space="0" w:color="auto"/>
                <w:right w:val="none" w:sz="0" w:space="0" w:color="auto"/>
              </w:divBdr>
            </w:div>
          </w:divsChild>
        </w:div>
        <w:div w:id="565992956">
          <w:marLeft w:val="0"/>
          <w:marRight w:val="0"/>
          <w:marTop w:val="0"/>
          <w:marBottom w:val="0"/>
          <w:divBdr>
            <w:top w:val="none" w:sz="0" w:space="0" w:color="auto"/>
            <w:left w:val="none" w:sz="0" w:space="0" w:color="auto"/>
            <w:bottom w:val="none" w:sz="0" w:space="0" w:color="auto"/>
            <w:right w:val="none" w:sz="0" w:space="0" w:color="auto"/>
          </w:divBdr>
          <w:divsChild>
            <w:div w:id="1415662395">
              <w:marLeft w:val="0"/>
              <w:marRight w:val="0"/>
              <w:marTop w:val="0"/>
              <w:marBottom w:val="0"/>
              <w:divBdr>
                <w:top w:val="none" w:sz="0" w:space="0" w:color="auto"/>
                <w:left w:val="none" w:sz="0" w:space="0" w:color="auto"/>
                <w:bottom w:val="none" w:sz="0" w:space="0" w:color="auto"/>
                <w:right w:val="none" w:sz="0" w:space="0" w:color="auto"/>
              </w:divBdr>
            </w:div>
          </w:divsChild>
        </w:div>
        <w:div w:id="1012683621">
          <w:marLeft w:val="0"/>
          <w:marRight w:val="0"/>
          <w:marTop w:val="0"/>
          <w:marBottom w:val="0"/>
          <w:divBdr>
            <w:top w:val="none" w:sz="0" w:space="0" w:color="auto"/>
            <w:left w:val="none" w:sz="0" w:space="0" w:color="auto"/>
            <w:bottom w:val="none" w:sz="0" w:space="0" w:color="auto"/>
            <w:right w:val="none" w:sz="0" w:space="0" w:color="auto"/>
          </w:divBdr>
          <w:divsChild>
            <w:div w:id="775367461">
              <w:marLeft w:val="0"/>
              <w:marRight w:val="0"/>
              <w:marTop w:val="0"/>
              <w:marBottom w:val="0"/>
              <w:divBdr>
                <w:top w:val="none" w:sz="0" w:space="0" w:color="auto"/>
                <w:left w:val="none" w:sz="0" w:space="0" w:color="auto"/>
                <w:bottom w:val="none" w:sz="0" w:space="0" w:color="auto"/>
                <w:right w:val="none" w:sz="0" w:space="0" w:color="auto"/>
              </w:divBdr>
            </w:div>
          </w:divsChild>
        </w:div>
        <w:div w:id="2033798511">
          <w:marLeft w:val="0"/>
          <w:marRight w:val="0"/>
          <w:marTop w:val="0"/>
          <w:marBottom w:val="0"/>
          <w:divBdr>
            <w:top w:val="none" w:sz="0" w:space="0" w:color="auto"/>
            <w:left w:val="none" w:sz="0" w:space="0" w:color="auto"/>
            <w:bottom w:val="none" w:sz="0" w:space="0" w:color="auto"/>
            <w:right w:val="none" w:sz="0" w:space="0" w:color="auto"/>
          </w:divBdr>
          <w:divsChild>
            <w:div w:id="1959600737">
              <w:marLeft w:val="0"/>
              <w:marRight w:val="0"/>
              <w:marTop w:val="0"/>
              <w:marBottom w:val="0"/>
              <w:divBdr>
                <w:top w:val="none" w:sz="0" w:space="0" w:color="auto"/>
                <w:left w:val="none" w:sz="0" w:space="0" w:color="auto"/>
                <w:bottom w:val="none" w:sz="0" w:space="0" w:color="auto"/>
                <w:right w:val="none" w:sz="0" w:space="0" w:color="auto"/>
              </w:divBdr>
            </w:div>
          </w:divsChild>
        </w:div>
        <w:div w:id="1202017145">
          <w:marLeft w:val="0"/>
          <w:marRight w:val="0"/>
          <w:marTop w:val="0"/>
          <w:marBottom w:val="0"/>
          <w:divBdr>
            <w:top w:val="none" w:sz="0" w:space="0" w:color="auto"/>
            <w:left w:val="none" w:sz="0" w:space="0" w:color="auto"/>
            <w:bottom w:val="none" w:sz="0" w:space="0" w:color="auto"/>
            <w:right w:val="none" w:sz="0" w:space="0" w:color="auto"/>
          </w:divBdr>
          <w:divsChild>
            <w:div w:id="1201086194">
              <w:marLeft w:val="0"/>
              <w:marRight w:val="0"/>
              <w:marTop w:val="0"/>
              <w:marBottom w:val="0"/>
              <w:divBdr>
                <w:top w:val="none" w:sz="0" w:space="0" w:color="auto"/>
                <w:left w:val="none" w:sz="0" w:space="0" w:color="auto"/>
                <w:bottom w:val="none" w:sz="0" w:space="0" w:color="auto"/>
                <w:right w:val="none" w:sz="0" w:space="0" w:color="auto"/>
              </w:divBdr>
            </w:div>
          </w:divsChild>
        </w:div>
        <w:div w:id="875584939">
          <w:marLeft w:val="0"/>
          <w:marRight w:val="0"/>
          <w:marTop w:val="0"/>
          <w:marBottom w:val="0"/>
          <w:divBdr>
            <w:top w:val="none" w:sz="0" w:space="0" w:color="auto"/>
            <w:left w:val="none" w:sz="0" w:space="0" w:color="auto"/>
            <w:bottom w:val="none" w:sz="0" w:space="0" w:color="auto"/>
            <w:right w:val="none" w:sz="0" w:space="0" w:color="auto"/>
          </w:divBdr>
          <w:divsChild>
            <w:div w:id="1686783562">
              <w:marLeft w:val="0"/>
              <w:marRight w:val="0"/>
              <w:marTop w:val="0"/>
              <w:marBottom w:val="0"/>
              <w:divBdr>
                <w:top w:val="none" w:sz="0" w:space="0" w:color="auto"/>
                <w:left w:val="none" w:sz="0" w:space="0" w:color="auto"/>
                <w:bottom w:val="none" w:sz="0" w:space="0" w:color="auto"/>
                <w:right w:val="none" w:sz="0" w:space="0" w:color="auto"/>
              </w:divBdr>
            </w:div>
          </w:divsChild>
        </w:div>
        <w:div w:id="394400321">
          <w:marLeft w:val="0"/>
          <w:marRight w:val="0"/>
          <w:marTop w:val="0"/>
          <w:marBottom w:val="0"/>
          <w:divBdr>
            <w:top w:val="none" w:sz="0" w:space="0" w:color="auto"/>
            <w:left w:val="none" w:sz="0" w:space="0" w:color="auto"/>
            <w:bottom w:val="none" w:sz="0" w:space="0" w:color="auto"/>
            <w:right w:val="none" w:sz="0" w:space="0" w:color="auto"/>
          </w:divBdr>
          <w:divsChild>
            <w:div w:id="420373368">
              <w:marLeft w:val="0"/>
              <w:marRight w:val="0"/>
              <w:marTop w:val="0"/>
              <w:marBottom w:val="0"/>
              <w:divBdr>
                <w:top w:val="none" w:sz="0" w:space="0" w:color="auto"/>
                <w:left w:val="none" w:sz="0" w:space="0" w:color="auto"/>
                <w:bottom w:val="none" w:sz="0" w:space="0" w:color="auto"/>
                <w:right w:val="none" w:sz="0" w:space="0" w:color="auto"/>
              </w:divBdr>
            </w:div>
          </w:divsChild>
        </w:div>
        <w:div w:id="65156295">
          <w:marLeft w:val="0"/>
          <w:marRight w:val="0"/>
          <w:marTop w:val="0"/>
          <w:marBottom w:val="0"/>
          <w:divBdr>
            <w:top w:val="none" w:sz="0" w:space="0" w:color="auto"/>
            <w:left w:val="none" w:sz="0" w:space="0" w:color="auto"/>
            <w:bottom w:val="none" w:sz="0" w:space="0" w:color="auto"/>
            <w:right w:val="none" w:sz="0" w:space="0" w:color="auto"/>
          </w:divBdr>
          <w:divsChild>
            <w:div w:id="1488596818">
              <w:marLeft w:val="0"/>
              <w:marRight w:val="0"/>
              <w:marTop w:val="0"/>
              <w:marBottom w:val="0"/>
              <w:divBdr>
                <w:top w:val="none" w:sz="0" w:space="0" w:color="auto"/>
                <w:left w:val="none" w:sz="0" w:space="0" w:color="auto"/>
                <w:bottom w:val="none" w:sz="0" w:space="0" w:color="auto"/>
                <w:right w:val="none" w:sz="0" w:space="0" w:color="auto"/>
              </w:divBdr>
            </w:div>
          </w:divsChild>
        </w:div>
        <w:div w:id="1701588882">
          <w:marLeft w:val="0"/>
          <w:marRight w:val="0"/>
          <w:marTop w:val="0"/>
          <w:marBottom w:val="0"/>
          <w:divBdr>
            <w:top w:val="none" w:sz="0" w:space="0" w:color="auto"/>
            <w:left w:val="none" w:sz="0" w:space="0" w:color="auto"/>
            <w:bottom w:val="none" w:sz="0" w:space="0" w:color="auto"/>
            <w:right w:val="none" w:sz="0" w:space="0" w:color="auto"/>
          </w:divBdr>
          <w:divsChild>
            <w:div w:id="1346328962">
              <w:marLeft w:val="0"/>
              <w:marRight w:val="0"/>
              <w:marTop w:val="0"/>
              <w:marBottom w:val="0"/>
              <w:divBdr>
                <w:top w:val="none" w:sz="0" w:space="0" w:color="auto"/>
                <w:left w:val="none" w:sz="0" w:space="0" w:color="auto"/>
                <w:bottom w:val="none" w:sz="0" w:space="0" w:color="auto"/>
                <w:right w:val="none" w:sz="0" w:space="0" w:color="auto"/>
              </w:divBdr>
            </w:div>
          </w:divsChild>
        </w:div>
        <w:div w:id="550961358">
          <w:marLeft w:val="0"/>
          <w:marRight w:val="0"/>
          <w:marTop w:val="0"/>
          <w:marBottom w:val="0"/>
          <w:divBdr>
            <w:top w:val="none" w:sz="0" w:space="0" w:color="auto"/>
            <w:left w:val="none" w:sz="0" w:space="0" w:color="auto"/>
            <w:bottom w:val="none" w:sz="0" w:space="0" w:color="auto"/>
            <w:right w:val="none" w:sz="0" w:space="0" w:color="auto"/>
          </w:divBdr>
          <w:divsChild>
            <w:div w:id="431709878">
              <w:marLeft w:val="0"/>
              <w:marRight w:val="0"/>
              <w:marTop w:val="0"/>
              <w:marBottom w:val="0"/>
              <w:divBdr>
                <w:top w:val="none" w:sz="0" w:space="0" w:color="auto"/>
                <w:left w:val="none" w:sz="0" w:space="0" w:color="auto"/>
                <w:bottom w:val="none" w:sz="0" w:space="0" w:color="auto"/>
                <w:right w:val="none" w:sz="0" w:space="0" w:color="auto"/>
              </w:divBdr>
            </w:div>
          </w:divsChild>
        </w:div>
        <w:div w:id="961689586">
          <w:marLeft w:val="0"/>
          <w:marRight w:val="0"/>
          <w:marTop w:val="0"/>
          <w:marBottom w:val="0"/>
          <w:divBdr>
            <w:top w:val="none" w:sz="0" w:space="0" w:color="auto"/>
            <w:left w:val="none" w:sz="0" w:space="0" w:color="auto"/>
            <w:bottom w:val="none" w:sz="0" w:space="0" w:color="auto"/>
            <w:right w:val="none" w:sz="0" w:space="0" w:color="auto"/>
          </w:divBdr>
          <w:divsChild>
            <w:div w:id="1406226512">
              <w:marLeft w:val="0"/>
              <w:marRight w:val="0"/>
              <w:marTop w:val="0"/>
              <w:marBottom w:val="0"/>
              <w:divBdr>
                <w:top w:val="none" w:sz="0" w:space="0" w:color="auto"/>
                <w:left w:val="none" w:sz="0" w:space="0" w:color="auto"/>
                <w:bottom w:val="none" w:sz="0" w:space="0" w:color="auto"/>
                <w:right w:val="none" w:sz="0" w:space="0" w:color="auto"/>
              </w:divBdr>
            </w:div>
          </w:divsChild>
        </w:div>
        <w:div w:id="1527325817">
          <w:marLeft w:val="0"/>
          <w:marRight w:val="0"/>
          <w:marTop w:val="0"/>
          <w:marBottom w:val="0"/>
          <w:divBdr>
            <w:top w:val="none" w:sz="0" w:space="0" w:color="auto"/>
            <w:left w:val="none" w:sz="0" w:space="0" w:color="auto"/>
            <w:bottom w:val="none" w:sz="0" w:space="0" w:color="auto"/>
            <w:right w:val="none" w:sz="0" w:space="0" w:color="auto"/>
          </w:divBdr>
          <w:divsChild>
            <w:div w:id="1428234555">
              <w:marLeft w:val="0"/>
              <w:marRight w:val="0"/>
              <w:marTop w:val="0"/>
              <w:marBottom w:val="0"/>
              <w:divBdr>
                <w:top w:val="none" w:sz="0" w:space="0" w:color="auto"/>
                <w:left w:val="none" w:sz="0" w:space="0" w:color="auto"/>
                <w:bottom w:val="none" w:sz="0" w:space="0" w:color="auto"/>
                <w:right w:val="none" w:sz="0" w:space="0" w:color="auto"/>
              </w:divBdr>
            </w:div>
          </w:divsChild>
        </w:div>
        <w:div w:id="894315176">
          <w:marLeft w:val="0"/>
          <w:marRight w:val="0"/>
          <w:marTop w:val="0"/>
          <w:marBottom w:val="0"/>
          <w:divBdr>
            <w:top w:val="none" w:sz="0" w:space="0" w:color="auto"/>
            <w:left w:val="none" w:sz="0" w:space="0" w:color="auto"/>
            <w:bottom w:val="none" w:sz="0" w:space="0" w:color="auto"/>
            <w:right w:val="none" w:sz="0" w:space="0" w:color="auto"/>
          </w:divBdr>
          <w:divsChild>
            <w:div w:id="1250843863">
              <w:marLeft w:val="0"/>
              <w:marRight w:val="0"/>
              <w:marTop w:val="0"/>
              <w:marBottom w:val="0"/>
              <w:divBdr>
                <w:top w:val="none" w:sz="0" w:space="0" w:color="auto"/>
                <w:left w:val="none" w:sz="0" w:space="0" w:color="auto"/>
                <w:bottom w:val="none" w:sz="0" w:space="0" w:color="auto"/>
                <w:right w:val="none" w:sz="0" w:space="0" w:color="auto"/>
              </w:divBdr>
            </w:div>
          </w:divsChild>
        </w:div>
        <w:div w:id="26806507">
          <w:marLeft w:val="0"/>
          <w:marRight w:val="0"/>
          <w:marTop w:val="0"/>
          <w:marBottom w:val="0"/>
          <w:divBdr>
            <w:top w:val="none" w:sz="0" w:space="0" w:color="auto"/>
            <w:left w:val="none" w:sz="0" w:space="0" w:color="auto"/>
            <w:bottom w:val="none" w:sz="0" w:space="0" w:color="auto"/>
            <w:right w:val="none" w:sz="0" w:space="0" w:color="auto"/>
          </w:divBdr>
          <w:divsChild>
            <w:div w:id="63727356">
              <w:marLeft w:val="0"/>
              <w:marRight w:val="0"/>
              <w:marTop w:val="0"/>
              <w:marBottom w:val="0"/>
              <w:divBdr>
                <w:top w:val="none" w:sz="0" w:space="0" w:color="auto"/>
                <w:left w:val="none" w:sz="0" w:space="0" w:color="auto"/>
                <w:bottom w:val="none" w:sz="0" w:space="0" w:color="auto"/>
                <w:right w:val="none" w:sz="0" w:space="0" w:color="auto"/>
              </w:divBdr>
            </w:div>
          </w:divsChild>
        </w:div>
        <w:div w:id="1933929858">
          <w:marLeft w:val="0"/>
          <w:marRight w:val="0"/>
          <w:marTop w:val="0"/>
          <w:marBottom w:val="0"/>
          <w:divBdr>
            <w:top w:val="none" w:sz="0" w:space="0" w:color="auto"/>
            <w:left w:val="none" w:sz="0" w:space="0" w:color="auto"/>
            <w:bottom w:val="none" w:sz="0" w:space="0" w:color="auto"/>
            <w:right w:val="none" w:sz="0" w:space="0" w:color="auto"/>
          </w:divBdr>
          <w:divsChild>
            <w:div w:id="465045888">
              <w:marLeft w:val="0"/>
              <w:marRight w:val="0"/>
              <w:marTop w:val="0"/>
              <w:marBottom w:val="0"/>
              <w:divBdr>
                <w:top w:val="none" w:sz="0" w:space="0" w:color="auto"/>
                <w:left w:val="none" w:sz="0" w:space="0" w:color="auto"/>
                <w:bottom w:val="none" w:sz="0" w:space="0" w:color="auto"/>
                <w:right w:val="none" w:sz="0" w:space="0" w:color="auto"/>
              </w:divBdr>
            </w:div>
          </w:divsChild>
        </w:div>
        <w:div w:id="1465998291">
          <w:marLeft w:val="0"/>
          <w:marRight w:val="0"/>
          <w:marTop w:val="0"/>
          <w:marBottom w:val="0"/>
          <w:divBdr>
            <w:top w:val="none" w:sz="0" w:space="0" w:color="auto"/>
            <w:left w:val="none" w:sz="0" w:space="0" w:color="auto"/>
            <w:bottom w:val="none" w:sz="0" w:space="0" w:color="auto"/>
            <w:right w:val="none" w:sz="0" w:space="0" w:color="auto"/>
          </w:divBdr>
          <w:divsChild>
            <w:div w:id="982731820">
              <w:marLeft w:val="0"/>
              <w:marRight w:val="0"/>
              <w:marTop w:val="0"/>
              <w:marBottom w:val="0"/>
              <w:divBdr>
                <w:top w:val="none" w:sz="0" w:space="0" w:color="auto"/>
                <w:left w:val="none" w:sz="0" w:space="0" w:color="auto"/>
                <w:bottom w:val="none" w:sz="0" w:space="0" w:color="auto"/>
                <w:right w:val="none" w:sz="0" w:space="0" w:color="auto"/>
              </w:divBdr>
            </w:div>
          </w:divsChild>
        </w:div>
        <w:div w:id="1198854444">
          <w:marLeft w:val="0"/>
          <w:marRight w:val="0"/>
          <w:marTop w:val="0"/>
          <w:marBottom w:val="0"/>
          <w:divBdr>
            <w:top w:val="none" w:sz="0" w:space="0" w:color="auto"/>
            <w:left w:val="none" w:sz="0" w:space="0" w:color="auto"/>
            <w:bottom w:val="none" w:sz="0" w:space="0" w:color="auto"/>
            <w:right w:val="none" w:sz="0" w:space="0" w:color="auto"/>
          </w:divBdr>
          <w:divsChild>
            <w:div w:id="1205631727">
              <w:marLeft w:val="0"/>
              <w:marRight w:val="0"/>
              <w:marTop w:val="0"/>
              <w:marBottom w:val="0"/>
              <w:divBdr>
                <w:top w:val="none" w:sz="0" w:space="0" w:color="auto"/>
                <w:left w:val="none" w:sz="0" w:space="0" w:color="auto"/>
                <w:bottom w:val="none" w:sz="0" w:space="0" w:color="auto"/>
                <w:right w:val="none" w:sz="0" w:space="0" w:color="auto"/>
              </w:divBdr>
            </w:div>
          </w:divsChild>
        </w:div>
        <w:div w:id="729811187">
          <w:marLeft w:val="0"/>
          <w:marRight w:val="0"/>
          <w:marTop w:val="0"/>
          <w:marBottom w:val="0"/>
          <w:divBdr>
            <w:top w:val="none" w:sz="0" w:space="0" w:color="auto"/>
            <w:left w:val="none" w:sz="0" w:space="0" w:color="auto"/>
            <w:bottom w:val="none" w:sz="0" w:space="0" w:color="auto"/>
            <w:right w:val="none" w:sz="0" w:space="0" w:color="auto"/>
          </w:divBdr>
          <w:divsChild>
            <w:div w:id="1652254254">
              <w:marLeft w:val="0"/>
              <w:marRight w:val="0"/>
              <w:marTop w:val="0"/>
              <w:marBottom w:val="0"/>
              <w:divBdr>
                <w:top w:val="none" w:sz="0" w:space="0" w:color="auto"/>
                <w:left w:val="none" w:sz="0" w:space="0" w:color="auto"/>
                <w:bottom w:val="none" w:sz="0" w:space="0" w:color="auto"/>
                <w:right w:val="none" w:sz="0" w:space="0" w:color="auto"/>
              </w:divBdr>
            </w:div>
          </w:divsChild>
        </w:div>
        <w:div w:id="746458671">
          <w:marLeft w:val="0"/>
          <w:marRight w:val="0"/>
          <w:marTop w:val="0"/>
          <w:marBottom w:val="0"/>
          <w:divBdr>
            <w:top w:val="none" w:sz="0" w:space="0" w:color="auto"/>
            <w:left w:val="none" w:sz="0" w:space="0" w:color="auto"/>
            <w:bottom w:val="none" w:sz="0" w:space="0" w:color="auto"/>
            <w:right w:val="none" w:sz="0" w:space="0" w:color="auto"/>
          </w:divBdr>
          <w:divsChild>
            <w:div w:id="1530339952">
              <w:marLeft w:val="0"/>
              <w:marRight w:val="0"/>
              <w:marTop w:val="0"/>
              <w:marBottom w:val="0"/>
              <w:divBdr>
                <w:top w:val="none" w:sz="0" w:space="0" w:color="auto"/>
                <w:left w:val="none" w:sz="0" w:space="0" w:color="auto"/>
                <w:bottom w:val="none" w:sz="0" w:space="0" w:color="auto"/>
                <w:right w:val="none" w:sz="0" w:space="0" w:color="auto"/>
              </w:divBdr>
            </w:div>
          </w:divsChild>
        </w:div>
        <w:div w:id="772168929">
          <w:marLeft w:val="0"/>
          <w:marRight w:val="0"/>
          <w:marTop w:val="0"/>
          <w:marBottom w:val="0"/>
          <w:divBdr>
            <w:top w:val="none" w:sz="0" w:space="0" w:color="auto"/>
            <w:left w:val="none" w:sz="0" w:space="0" w:color="auto"/>
            <w:bottom w:val="none" w:sz="0" w:space="0" w:color="auto"/>
            <w:right w:val="none" w:sz="0" w:space="0" w:color="auto"/>
          </w:divBdr>
          <w:divsChild>
            <w:div w:id="877551173">
              <w:marLeft w:val="0"/>
              <w:marRight w:val="0"/>
              <w:marTop w:val="0"/>
              <w:marBottom w:val="0"/>
              <w:divBdr>
                <w:top w:val="none" w:sz="0" w:space="0" w:color="auto"/>
                <w:left w:val="none" w:sz="0" w:space="0" w:color="auto"/>
                <w:bottom w:val="none" w:sz="0" w:space="0" w:color="auto"/>
                <w:right w:val="none" w:sz="0" w:space="0" w:color="auto"/>
              </w:divBdr>
            </w:div>
          </w:divsChild>
        </w:div>
        <w:div w:id="275865552">
          <w:marLeft w:val="0"/>
          <w:marRight w:val="0"/>
          <w:marTop w:val="0"/>
          <w:marBottom w:val="0"/>
          <w:divBdr>
            <w:top w:val="none" w:sz="0" w:space="0" w:color="auto"/>
            <w:left w:val="none" w:sz="0" w:space="0" w:color="auto"/>
            <w:bottom w:val="none" w:sz="0" w:space="0" w:color="auto"/>
            <w:right w:val="none" w:sz="0" w:space="0" w:color="auto"/>
          </w:divBdr>
          <w:divsChild>
            <w:div w:id="996959309">
              <w:marLeft w:val="0"/>
              <w:marRight w:val="0"/>
              <w:marTop w:val="0"/>
              <w:marBottom w:val="0"/>
              <w:divBdr>
                <w:top w:val="none" w:sz="0" w:space="0" w:color="auto"/>
                <w:left w:val="none" w:sz="0" w:space="0" w:color="auto"/>
                <w:bottom w:val="none" w:sz="0" w:space="0" w:color="auto"/>
                <w:right w:val="none" w:sz="0" w:space="0" w:color="auto"/>
              </w:divBdr>
            </w:div>
          </w:divsChild>
        </w:div>
        <w:div w:id="305091592">
          <w:marLeft w:val="0"/>
          <w:marRight w:val="0"/>
          <w:marTop w:val="0"/>
          <w:marBottom w:val="0"/>
          <w:divBdr>
            <w:top w:val="none" w:sz="0" w:space="0" w:color="auto"/>
            <w:left w:val="none" w:sz="0" w:space="0" w:color="auto"/>
            <w:bottom w:val="none" w:sz="0" w:space="0" w:color="auto"/>
            <w:right w:val="none" w:sz="0" w:space="0" w:color="auto"/>
          </w:divBdr>
          <w:divsChild>
            <w:div w:id="1163550317">
              <w:marLeft w:val="0"/>
              <w:marRight w:val="0"/>
              <w:marTop w:val="0"/>
              <w:marBottom w:val="0"/>
              <w:divBdr>
                <w:top w:val="none" w:sz="0" w:space="0" w:color="auto"/>
                <w:left w:val="none" w:sz="0" w:space="0" w:color="auto"/>
                <w:bottom w:val="none" w:sz="0" w:space="0" w:color="auto"/>
                <w:right w:val="none" w:sz="0" w:space="0" w:color="auto"/>
              </w:divBdr>
            </w:div>
          </w:divsChild>
        </w:div>
        <w:div w:id="1587111475">
          <w:marLeft w:val="0"/>
          <w:marRight w:val="0"/>
          <w:marTop w:val="0"/>
          <w:marBottom w:val="0"/>
          <w:divBdr>
            <w:top w:val="none" w:sz="0" w:space="0" w:color="auto"/>
            <w:left w:val="none" w:sz="0" w:space="0" w:color="auto"/>
            <w:bottom w:val="none" w:sz="0" w:space="0" w:color="auto"/>
            <w:right w:val="none" w:sz="0" w:space="0" w:color="auto"/>
          </w:divBdr>
          <w:divsChild>
            <w:div w:id="1494030897">
              <w:marLeft w:val="0"/>
              <w:marRight w:val="0"/>
              <w:marTop w:val="0"/>
              <w:marBottom w:val="0"/>
              <w:divBdr>
                <w:top w:val="none" w:sz="0" w:space="0" w:color="auto"/>
                <w:left w:val="none" w:sz="0" w:space="0" w:color="auto"/>
                <w:bottom w:val="none" w:sz="0" w:space="0" w:color="auto"/>
                <w:right w:val="none" w:sz="0" w:space="0" w:color="auto"/>
              </w:divBdr>
            </w:div>
          </w:divsChild>
        </w:div>
        <w:div w:id="2129733139">
          <w:marLeft w:val="0"/>
          <w:marRight w:val="0"/>
          <w:marTop w:val="0"/>
          <w:marBottom w:val="0"/>
          <w:divBdr>
            <w:top w:val="none" w:sz="0" w:space="0" w:color="auto"/>
            <w:left w:val="none" w:sz="0" w:space="0" w:color="auto"/>
            <w:bottom w:val="none" w:sz="0" w:space="0" w:color="auto"/>
            <w:right w:val="none" w:sz="0" w:space="0" w:color="auto"/>
          </w:divBdr>
          <w:divsChild>
            <w:div w:id="1498686793">
              <w:marLeft w:val="0"/>
              <w:marRight w:val="0"/>
              <w:marTop w:val="0"/>
              <w:marBottom w:val="0"/>
              <w:divBdr>
                <w:top w:val="none" w:sz="0" w:space="0" w:color="auto"/>
                <w:left w:val="none" w:sz="0" w:space="0" w:color="auto"/>
                <w:bottom w:val="none" w:sz="0" w:space="0" w:color="auto"/>
                <w:right w:val="none" w:sz="0" w:space="0" w:color="auto"/>
              </w:divBdr>
            </w:div>
          </w:divsChild>
        </w:div>
        <w:div w:id="962425299">
          <w:marLeft w:val="0"/>
          <w:marRight w:val="0"/>
          <w:marTop w:val="0"/>
          <w:marBottom w:val="0"/>
          <w:divBdr>
            <w:top w:val="none" w:sz="0" w:space="0" w:color="auto"/>
            <w:left w:val="none" w:sz="0" w:space="0" w:color="auto"/>
            <w:bottom w:val="none" w:sz="0" w:space="0" w:color="auto"/>
            <w:right w:val="none" w:sz="0" w:space="0" w:color="auto"/>
          </w:divBdr>
          <w:divsChild>
            <w:div w:id="805853752">
              <w:marLeft w:val="0"/>
              <w:marRight w:val="0"/>
              <w:marTop w:val="0"/>
              <w:marBottom w:val="0"/>
              <w:divBdr>
                <w:top w:val="none" w:sz="0" w:space="0" w:color="auto"/>
                <w:left w:val="none" w:sz="0" w:space="0" w:color="auto"/>
                <w:bottom w:val="none" w:sz="0" w:space="0" w:color="auto"/>
                <w:right w:val="none" w:sz="0" w:space="0" w:color="auto"/>
              </w:divBdr>
            </w:div>
          </w:divsChild>
        </w:div>
        <w:div w:id="1025209861">
          <w:marLeft w:val="0"/>
          <w:marRight w:val="0"/>
          <w:marTop w:val="0"/>
          <w:marBottom w:val="0"/>
          <w:divBdr>
            <w:top w:val="none" w:sz="0" w:space="0" w:color="auto"/>
            <w:left w:val="none" w:sz="0" w:space="0" w:color="auto"/>
            <w:bottom w:val="none" w:sz="0" w:space="0" w:color="auto"/>
            <w:right w:val="none" w:sz="0" w:space="0" w:color="auto"/>
          </w:divBdr>
          <w:divsChild>
            <w:div w:id="1239828680">
              <w:marLeft w:val="0"/>
              <w:marRight w:val="0"/>
              <w:marTop w:val="0"/>
              <w:marBottom w:val="0"/>
              <w:divBdr>
                <w:top w:val="none" w:sz="0" w:space="0" w:color="auto"/>
                <w:left w:val="none" w:sz="0" w:space="0" w:color="auto"/>
                <w:bottom w:val="none" w:sz="0" w:space="0" w:color="auto"/>
                <w:right w:val="none" w:sz="0" w:space="0" w:color="auto"/>
              </w:divBdr>
            </w:div>
          </w:divsChild>
        </w:div>
        <w:div w:id="1850367677">
          <w:marLeft w:val="0"/>
          <w:marRight w:val="0"/>
          <w:marTop w:val="0"/>
          <w:marBottom w:val="0"/>
          <w:divBdr>
            <w:top w:val="none" w:sz="0" w:space="0" w:color="auto"/>
            <w:left w:val="none" w:sz="0" w:space="0" w:color="auto"/>
            <w:bottom w:val="none" w:sz="0" w:space="0" w:color="auto"/>
            <w:right w:val="none" w:sz="0" w:space="0" w:color="auto"/>
          </w:divBdr>
          <w:divsChild>
            <w:div w:id="1349599880">
              <w:marLeft w:val="0"/>
              <w:marRight w:val="0"/>
              <w:marTop w:val="0"/>
              <w:marBottom w:val="0"/>
              <w:divBdr>
                <w:top w:val="none" w:sz="0" w:space="0" w:color="auto"/>
                <w:left w:val="none" w:sz="0" w:space="0" w:color="auto"/>
                <w:bottom w:val="none" w:sz="0" w:space="0" w:color="auto"/>
                <w:right w:val="none" w:sz="0" w:space="0" w:color="auto"/>
              </w:divBdr>
            </w:div>
          </w:divsChild>
        </w:div>
        <w:div w:id="664867788">
          <w:marLeft w:val="0"/>
          <w:marRight w:val="0"/>
          <w:marTop w:val="0"/>
          <w:marBottom w:val="0"/>
          <w:divBdr>
            <w:top w:val="none" w:sz="0" w:space="0" w:color="auto"/>
            <w:left w:val="none" w:sz="0" w:space="0" w:color="auto"/>
            <w:bottom w:val="none" w:sz="0" w:space="0" w:color="auto"/>
            <w:right w:val="none" w:sz="0" w:space="0" w:color="auto"/>
          </w:divBdr>
          <w:divsChild>
            <w:div w:id="541983161">
              <w:marLeft w:val="0"/>
              <w:marRight w:val="0"/>
              <w:marTop w:val="0"/>
              <w:marBottom w:val="0"/>
              <w:divBdr>
                <w:top w:val="none" w:sz="0" w:space="0" w:color="auto"/>
                <w:left w:val="none" w:sz="0" w:space="0" w:color="auto"/>
                <w:bottom w:val="none" w:sz="0" w:space="0" w:color="auto"/>
                <w:right w:val="none" w:sz="0" w:space="0" w:color="auto"/>
              </w:divBdr>
            </w:div>
          </w:divsChild>
        </w:div>
        <w:div w:id="1044673972">
          <w:marLeft w:val="0"/>
          <w:marRight w:val="0"/>
          <w:marTop w:val="0"/>
          <w:marBottom w:val="0"/>
          <w:divBdr>
            <w:top w:val="none" w:sz="0" w:space="0" w:color="auto"/>
            <w:left w:val="none" w:sz="0" w:space="0" w:color="auto"/>
            <w:bottom w:val="none" w:sz="0" w:space="0" w:color="auto"/>
            <w:right w:val="none" w:sz="0" w:space="0" w:color="auto"/>
          </w:divBdr>
          <w:divsChild>
            <w:div w:id="116267892">
              <w:marLeft w:val="0"/>
              <w:marRight w:val="0"/>
              <w:marTop w:val="0"/>
              <w:marBottom w:val="0"/>
              <w:divBdr>
                <w:top w:val="none" w:sz="0" w:space="0" w:color="auto"/>
                <w:left w:val="none" w:sz="0" w:space="0" w:color="auto"/>
                <w:bottom w:val="none" w:sz="0" w:space="0" w:color="auto"/>
                <w:right w:val="none" w:sz="0" w:space="0" w:color="auto"/>
              </w:divBdr>
            </w:div>
          </w:divsChild>
        </w:div>
        <w:div w:id="1206914236">
          <w:marLeft w:val="0"/>
          <w:marRight w:val="0"/>
          <w:marTop w:val="0"/>
          <w:marBottom w:val="0"/>
          <w:divBdr>
            <w:top w:val="none" w:sz="0" w:space="0" w:color="auto"/>
            <w:left w:val="none" w:sz="0" w:space="0" w:color="auto"/>
            <w:bottom w:val="none" w:sz="0" w:space="0" w:color="auto"/>
            <w:right w:val="none" w:sz="0" w:space="0" w:color="auto"/>
          </w:divBdr>
          <w:divsChild>
            <w:div w:id="870531011">
              <w:marLeft w:val="0"/>
              <w:marRight w:val="0"/>
              <w:marTop w:val="0"/>
              <w:marBottom w:val="0"/>
              <w:divBdr>
                <w:top w:val="none" w:sz="0" w:space="0" w:color="auto"/>
                <w:left w:val="none" w:sz="0" w:space="0" w:color="auto"/>
                <w:bottom w:val="none" w:sz="0" w:space="0" w:color="auto"/>
                <w:right w:val="none" w:sz="0" w:space="0" w:color="auto"/>
              </w:divBdr>
            </w:div>
          </w:divsChild>
        </w:div>
        <w:div w:id="650063086">
          <w:marLeft w:val="0"/>
          <w:marRight w:val="0"/>
          <w:marTop w:val="0"/>
          <w:marBottom w:val="0"/>
          <w:divBdr>
            <w:top w:val="none" w:sz="0" w:space="0" w:color="auto"/>
            <w:left w:val="none" w:sz="0" w:space="0" w:color="auto"/>
            <w:bottom w:val="none" w:sz="0" w:space="0" w:color="auto"/>
            <w:right w:val="none" w:sz="0" w:space="0" w:color="auto"/>
          </w:divBdr>
          <w:divsChild>
            <w:div w:id="179513061">
              <w:marLeft w:val="0"/>
              <w:marRight w:val="0"/>
              <w:marTop w:val="0"/>
              <w:marBottom w:val="0"/>
              <w:divBdr>
                <w:top w:val="none" w:sz="0" w:space="0" w:color="auto"/>
                <w:left w:val="none" w:sz="0" w:space="0" w:color="auto"/>
                <w:bottom w:val="none" w:sz="0" w:space="0" w:color="auto"/>
                <w:right w:val="none" w:sz="0" w:space="0" w:color="auto"/>
              </w:divBdr>
            </w:div>
          </w:divsChild>
        </w:div>
        <w:div w:id="700743628">
          <w:marLeft w:val="0"/>
          <w:marRight w:val="0"/>
          <w:marTop w:val="0"/>
          <w:marBottom w:val="0"/>
          <w:divBdr>
            <w:top w:val="none" w:sz="0" w:space="0" w:color="auto"/>
            <w:left w:val="none" w:sz="0" w:space="0" w:color="auto"/>
            <w:bottom w:val="none" w:sz="0" w:space="0" w:color="auto"/>
            <w:right w:val="none" w:sz="0" w:space="0" w:color="auto"/>
          </w:divBdr>
          <w:divsChild>
            <w:div w:id="1123962246">
              <w:marLeft w:val="0"/>
              <w:marRight w:val="0"/>
              <w:marTop w:val="0"/>
              <w:marBottom w:val="0"/>
              <w:divBdr>
                <w:top w:val="none" w:sz="0" w:space="0" w:color="auto"/>
                <w:left w:val="none" w:sz="0" w:space="0" w:color="auto"/>
                <w:bottom w:val="none" w:sz="0" w:space="0" w:color="auto"/>
                <w:right w:val="none" w:sz="0" w:space="0" w:color="auto"/>
              </w:divBdr>
            </w:div>
          </w:divsChild>
        </w:div>
        <w:div w:id="1977221137">
          <w:marLeft w:val="0"/>
          <w:marRight w:val="0"/>
          <w:marTop w:val="0"/>
          <w:marBottom w:val="0"/>
          <w:divBdr>
            <w:top w:val="none" w:sz="0" w:space="0" w:color="auto"/>
            <w:left w:val="none" w:sz="0" w:space="0" w:color="auto"/>
            <w:bottom w:val="none" w:sz="0" w:space="0" w:color="auto"/>
            <w:right w:val="none" w:sz="0" w:space="0" w:color="auto"/>
          </w:divBdr>
          <w:divsChild>
            <w:div w:id="1914311551">
              <w:marLeft w:val="0"/>
              <w:marRight w:val="0"/>
              <w:marTop w:val="0"/>
              <w:marBottom w:val="0"/>
              <w:divBdr>
                <w:top w:val="none" w:sz="0" w:space="0" w:color="auto"/>
                <w:left w:val="none" w:sz="0" w:space="0" w:color="auto"/>
                <w:bottom w:val="none" w:sz="0" w:space="0" w:color="auto"/>
                <w:right w:val="none" w:sz="0" w:space="0" w:color="auto"/>
              </w:divBdr>
            </w:div>
          </w:divsChild>
        </w:div>
        <w:div w:id="1081567420">
          <w:marLeft w:val="0"/>
          <w:marRight w:val="0"/>
          <w:marTop w:val="0"/>
          <w:marBottom w:val="0"/>
          <w:divBdr>
            <w:top w:val="none" w:sz="0" w:space="0" w:color="auto"/>
            <w:left w:val="none" w:sz="0" w:space="0" w:color="auto"/>
            <w:bottom w:val="none" w:sz="0" w:space="0" w:color="auto"/>
            <w:right w:val="none" w:sz="0" w:space="0" w:color="auto"/>
          </w:divBdr>
          <w:divsChild>
            <w:div w:id="71247282">
              <w:marLeft w:val="0"/>
              <w:marRight w:val="0"/>
              <w:marTop w:val="0"/>
              <w:marBottom w:val="0"/>
              <w:divBdr>
                <w:top w:val="none" w:sz="0" w:space="0" w:color="auto"/>
                <w:left w:val="none" w:sz="0" w:space="0" w:color="auto"/>
                <w:bottom w:val="none" w:sz="0" w:space="0" w:color="auto"/>
                <w:right w:val="none" w:sz="0" w:space="0" w:color="auto"/>
              </w:divBdr>
            </w:div>
          </w:divsChild>
        </w:div>
        <w:div w:id="1639997648">
          <w:marLeft w:val="0"/>
          <w:marRight w:val="0"/>
          <w:marTop w:val="0"/>
          <w:marBottom w:val="0"/>
          <w:divBdr>
            <w:top w:val="none" w:sz="0" w:space="0" w:color="auto"/>
            <w:left w:val="none" w:sz="0" w:space="0" w:color="auto"/>
            <w:bottom w:val="none" w:sz="0" w:space="0" w:color="auto"/>
            <w:right w:val="none" w:sz="0" w:space="0" w:color="auto"/>
          </w:divBdr>
          <w:divsChild>
            <w:div w:id="525827353">
              <w:marLeft w:val="0"/>
              <w:marRight w:val="0"/>
              <w:marTop w:val="0"/>
              <w:marBottom w:val="0"/>
              <w:divBdr>
                <w:top w:val="none" w:sz="0" w:space="0" w:color="auto"/>
                <w:left w:val="none" w:sz="0" w:space="0" w:color="auto"/>
                <w:bottom w:val="none" w:sz="0" w:space="0" w:color="auto"/>
                <w:right w:val="none" w:sz="0" w:space="0" w:color="auto"/>
              </w:divBdr>
            </w:div>
          </w:divsChild>
        </w:div>
        <w:div w:id="894201236">
          <w:marLeft w:val="0"/>
          <w:marRight w:val="0"/>
          <w:marTop w:val="0"/>
          <w:marBottom w:val="0"/>
          <w:divBdr>
            <w:top w:val="none" w:sz="0" w:space="0" w:color="auto"/>
            <w:left w:val="none" w:sz="0" w:space="0" w:color="auto"/>
            <w:bottom w:val="none" w:sz="0" w:space="0" w:color="auto"/>
            <w:right w:val="none" w:sz="0" w:space="0" w:color="auto"/>
          </w:divBdr>
          <w:divsChild>
            <w:div w:id="887373276">
              <w:marLeft w:val="0"/>
              <w:marRight w:val="0"/>
              <w:marTop w:val="0"/>
              <w:marBottom w:val="0"/>
              <w:divBdr>
                <w:top w:val="none" w:sz="0" w:space="0" w:color="auto"/>
                <w:left w:val="none" w:sz="0" w:space="0" w:color="auto"/>
                <w:bottom w:val="none" w:sz="0" w:space="0" w:color="auto"/>
                <w:right w:val="none" w:sz="0" w:space="0" w:color="auto"/>
              </w:divBdr>
            </w:div>
          </w:divsChild>
        </w:div>
        <w:div w:id="2069262807">
          <w:marLeft w:val="0"/>
          <w:marRight w:val="0"/>
          <w:marTop w:val="0"/>
          <w:marBottom w:val="0"/>
          <w:divBdr>
            <w:top w:val="none" w:sz="0" w:space="0" w:color="auto"/>
            <w:left w:val="none" w:sz="0" w:space="0" w:color="auto"/>
            <w:bottom w:val="none" w:sz="0" w:space="0" w:color="auto"/>
            <w:right w:val="none" w:sz="0" w:space="0" w:color="auto"/>
          </w:divBdr>
          <w:divsChild>
            <w:div w:id="2057973876">
              <w:marLeft w:val="0"/>
              <w:marRight w:val="0"/>
              <w:marTop w:val="0"/>
              <w:marBottom w:val="0"/>
              <w:divBdr>
                <w:top w:val="none" w:sz="0" w:space="0" w:color="auto"/>
                <w:left w:val="none" w:sz="0" w:space="0" w:color="auto"/>
                <w:bottom w:val="none" w:sz="0" w:space="0" w:color="auto"/>
                <w:right w:val="none" w:sz="0" w:space="0" w:color="auto"/>
              </w:divBdr>
            </w:div>
          </w:divsChild>
        </w:div>
        <w:div w:id="1294365008">
          <w:marLeft w:val="0"/>
          <w:marRight w:val="0"/>
          <w:marTop w:val="0"/>
          <w:marBottom w:val="0"/>
          <w:divBdr>
            <w:top w:val="none" w:sz="0" w:space="0" w:color="auto"/>
            <w:left w:val="none" w:sz="0" w:space="0" w:color="auto"/>
            <w:bottom w:val="none" w:sz="0" w:space="0" w:color="auto"/>
            <w:right w:val="none" w:sz="0" w:space="0" w:color="auto"/>
          </w:divBdr>
          <w:divsChild>
            <w:div w:id="1741756012">
              <w:marLeft w:val="0"/>
              <w:marRight w:val="0"/>
              <w:marTop w:val="0"/>
              <w:marBottom w:val="0"/>
              <w:divBdr>
                <w:top w:val="none" w:sz="0" w:space="0" w:color="auto"/>
                <w:left w:val="none" w:sz="0" w:space="0" w:color="auto"/>
                <w:bottom w:val="none" w:sz="0" w:space="0" w:color="auto"/>
                <w:right w:val="none" w:sz="0" w:space="0" w:color="auto"/>
              </w:divBdr>
            </w:div>
          </w:divsChild>
        </w:div>
        <w:div w:id="72046746">
          <w:marLeft w:val="0"/>
          <w:marRight w:val="0"/>
          <w:marTop w:val="0"/>
          <w:marBottom w:val="0"/>
          <w:divBdr>
            <w:top w:val="none" w:sz="0" w:space="0" w:color="auto"/>
            <w:left w:val="none" w:sz="0" w:space="0" w:color="auto"/>
            <w:bottom w:val="none" w:sz="0" w:space="0" w:color="auto"/>
            <w:right w:val="none" w:sz="0" w:space="0" w:color="auto"/>
          </w:divBdr>
          <w:divsChild>
            <w:div w:id="570232239">
              <w:marLeft w:val="0"/>
              <w:marRight w:val="0"/>
              <w:marTop w:val="0"/>
              <w:marBottom w:val="0"/>
              <w:divBdr>
                <w:top w:val="none" w:sz="0" w:space="0" w:color="auto"/>
                <w:left w:val="none" w:sz="0" w:space="0" w:color="auto"/>
                <w:bottom w:val="none" w:sz="0" w:space="0" w:color="auto"/>
                <w:right w:val="none" w:sz="0" w:space="0" w:color="auto"/>
              </w:divBdr>
            </w:div>
          </w:divsChild>
        </w:div>
        <w:div w:id="1453136889">
          <w:marLeft w:val="0"/>
          <w:marRight w:val="0"/>
          <w:marTop w:val="0"/>
          <w:marBottom w:val="0"/>
          <w:divBdr>
            <w:top w:val="none" w:sz="0" w:space="0" w:color="auto"/>
            <w:left w:val="none" w:sz="0" w:space="0" w:color="auto"/>
            <w:bottom w:val="none" w:sz="0" w:space="0" w:color="auto"/>
            <w:right w:val="none" w:sz="0" w:space="0" w:color="auto"/>
          </w:divBdr>
          <w:divsChild>
            <w:div w:id="710233306">
              <w:marLeft w:val="0"/>
              <w:marRight w:val="0"/>
              <w:marTop w:val="0"/>
              <w:marBottom w:val="0"/>
              <w:divBdr>
                <w:top w:val="none" w:sz="0" w:space="0" w:color="auto"/>
                <w:left w:val="none" w:sz="0" w:space="0" w:color="auto"/>
                <w:bottom w:val="none" w:sz="0" w:space="0" w:color="auto"/>
                <w:right w:val="none" w:sz="0" w:space="0" w:color="auto"/>
              </w:divBdr>
            </w:div>
          </w:divsChild>
        </w:div>
        <w:div w:id="648175298">
          <w:marLeft w:val="0"/>
          <w:marRight w:val="0"/>
          <w:marTop w:val="0"/>
          <w:marBottom w:val="0"/>
          <w:divBdr>
            <w:top w:val="none" w:sz="0" w:space="0" w:color="auto"/>
            <w:left w:val="none" w:sz="0" w:space="0" w:color="auto"/>
            <w:bottom w:val="none" w:sz="0" w:space="0" w:color="auto"/>
            <w:right w:val="none" w:sz="0" w:space="0" w:color="auto"/>
          </w:divBdr>
          <w:divsChild>
            <w:div w:id="1018652630">
              <w:marLeft w:val="0"/>
              <w:marRight w:val="0"/>
              <w:marTop w:val="0"/>
              <w:marBottom w:val="0"/>
              <w:divBdr>
                <w:top w:val="none" w:sz="0" w:space="0" w:color="auto"/>
                <w:left w:val="none" w:sz="0" w:space="0" w:color="auto"/>
                <w:bottom w:val="none" w:sz="0" w:space="0" w:color="auto"/>
                <w:right w:val="none" w:sz="0" w:space="0" w:color="auto"/>
              </w:divBdr>
            </w:div>
          </w:divsChild>
        </w:div>
        <w:div w:id="1508322787">
          <w:marLeft w:val="0"/>
          <w:marRight w:val="0"/>
          <w:marTop w:val="0"/>
          <w:marBottom w:val="0"/>
          <w:divBdr>
            <w:top w:val="none" w:sz="0" w:space="0" w:color="auto"/>
            <w:left w:val="none" w:sz="0" w:space="0" w:color="auto"/>
            <w:bottom w:val="none" w:sz="0" w:space="0" w:color="auto"/>
            <w:right w:val="none" w:sz="0" w:space="0" w:color="auto"/>
          </w:divBdr>
          <w:divsChild>
            <w:div w:id="1448694465">
              <w:marLeft w:val="0"/>
              <w:marRight w:val="0"/>
              <w:marTop w:val="0"/>
              <w:marBottom w:val="0"/>
              <w:divBdr>
                <w:top w:val="none" w:sz="0" w:space="0" w:color="auto"/>
                <w:left w:val="none" w:sz="0" w:space="0" w:color="auto"/>
                <w:bottom w:val="none" w:sz="0" w:space="0" w:color="auto"/>
                <w:right w:val="none" w:sz="0" w:space="0" w:color="auto"/>
              </w:divBdr>
            </w:div>
          </w:divsChild>
        </w:div>
        <w:div w:id="1000817119">
          <w:marLeft w:val="0"/>
          <w:marRight w:val="0"/>
          <w:marTop w:val="0"/>
          <w:marBottom w:val="0"/>
          <w:divBdr>
            <w:top w:val="none" w:sz="0" w:space="0" w:color="auto"/>
            <w:left w:val="none" w:sz="0" w:space="0" w:color="auto"/>
            <w:bottom w:val="none" w:sz="0" w:space="0" w:color="auto"/>
            <w:right w:val="none" w:sz="0" w:space="0" w:color="auto"/>
          </w:divBdr>
          <w:divsChild>
            <w:div w:id="35545176">
              <w:marLeft w:val="0"/>
              <w:marRight w:val="0"/>
              <w:marTop w:val="0"/>
              <w:marBottom w:val="0"/>
              <w:divBdr>
                <w:top w:val="none" w:sz="0" w:space="0" w:color="auto"/>
                <w:left w:val="none" w:sz="0" w:space="0" w:color="auto"/>
                <w:bottom w:val="none" w:sz="0" w:space="0" w:color="auto"/>
                <w:right w:val="none" w:sz="0" w:space="0" w:color="auto"/>
              </w:divBdr>
            </w:div>
          </w:divsChild>
        </w:div>
        <w:div w:id="302587297">
          <w:marLeft w:val="0"/>
          <w:marRight w:val="0"/>
          <w:marTop w:val="0"/>
          <w:marBottom w:val="0"/>
          <w:divBdr>
            <w:top w:val="none" w:sz="0" w:space="0" w:color="auto"/>
            <w:left w:val="none" w:sz="0" w:space="0" w:color="auto"/>
            <w:bottom w:val="none" w:sz="0" w:space="0" w:color="auto"/>
            <w:right w:val="none" w:sz="0" w:space="0" w:color="auto"/>
          </w:divBdr>
          <w:divsChild>
            <w:div w:id="477696675">
              <w:marLeft w:val="0"/>
              <w:marRight w:val="0"/>
              <w:marTop w:val="0"/>
              <w:marBottom w:val="0"/>
              <w:divBdr>
                <w:top w:val="none" w:sz="0" w:space="0" w:color="auto"/>
                <w:left w:val="none" w:sz="0" w:space="0" w:color="auto"/>
                <w:bottom w:val="none" w:sz="0" w:space="0" w:color="auto"/>
                <w:right w:val="none" w:sz="0" w:space="0" w:color="auto"/>
              </w:divBdr>
            </w:div>
          </w:divsChild>
        </w:div>
        <w:div w:id="1189219295">
          <w:marLeft w:val="0"/>
          <w:marRight w:val="0"/>
          <w:marTop w:val="0"/>
          <w:marBottom w:val="0"/>
          <w:divBdr>
            <w:top w:val="none" w:sz="0" w:space="0" w:color="auto"/>
            <w:left w:val="none" w:sz="0" w:space="0" w:color="auto"/>
            <w:bottom w:val="none" w:sz="0" w:space="0" w:color="auto"/>
            <w:right w:val="none" w:sz="0" w:space="0" w:color="auto"/>
          </w:divBdr>
          <w:divsChild>
            <w:div w:id="6916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362839">
      <w:bodyDiv w:val="1"/>
      <w:marLeft w:val="0"/>
      <w:marRight w:val="0"/>
      <w:marTop w:val="0"/>
      <w:marBottom w:val="0"/>
      <w:divBdr>
        <w:top w:val="none" w:sz="0" w:space="0" w:color="auto"/>
        <w:left w:val="none" w:sz="0" w:space="0" w:color="auto"/>
        <w:bottom w:val="none" w:sz="0" w:space="0" w:color="auto"/>
        <w:right w:val="none" w:sz="0" w:space="0" w:color="auto"/>
      </w:divBdr>
    </w:div>
    <w:div w:id="1206022413">
      <w:bodyDiv w:val="1"/>
      <w:marLeft w:val="0"/>
      <w:marRight w:val="0"/>
      <w:marTop w:val="0"/>
      <w:marBottom w:val="0"/>
      <w:divBdr>
        <w:top w:val="none" w:sz="0" w:space="0" w:color="auto"/>
        <w:left w:val="none" w:sz="0" w:space="0" w:color="auto"/>
        <w:bottom w:val="none" w:sz="0" w:space="0" w:color="auto"/>
        <w:right w:val="none" w:sz="0" w:space="0" w:color="auto"/>
      </w:divBdr>
      <w:divsChild>
        <w:div w:id="1865435440">
          <w:marLeft w:val="0"/>
          <w:marRight w:val="0"/>
          <w:marTop w:val="0"/>
          <w:marBottom w:val="0"/>
          <w:divBdr>
            <w:top w:val="none" w:sz="0" w:space="0" w:color="auto"/>
            <w:left w:val="none" w:sz="0" w:space="0" w:color="auto"/>
            <w:bottom w:val="none" w:sz="0" w:space="0" w:color="auto"/>
            <w:right w:val="none" w:sz="0" w:space="0" w:color="auto"/>
          </w:divBdr>
          <w:divsChild>
            <w:div w:id="439884270">
              <w:marLeft w:val="0"/>
              <w:marRight w:val="0"/>
              <w:marTop w:val="0"/>
              <w:marBottom w:val="0"/>
              <w:divBdr>
                <w:top w:val="none" w:sz="0" w:space="0" w:color="auto"/>
                <w:left w:val="none" w:sz="0" w:space="0" w:color="auto"/>
                <w:bottom w:val="none" w:sz="0" w:space="0" w:color="auto"/>
                <w:right w:val="none" w:sz="0" w:space="0" w:color="auto"/>
              </w:divBdr>
              <w:divsChild>
                <w:div w:id="1257405833">
                  <w:marLeft w:val="0"/>
                  <w:marRight w:val="0"/>
                  <w:marTop w:val="0"/>
                  <w:marBottom w:val="0"/>
                  <w:divBdr>
                    <w:top w:val="none" w:sz="0" w:space="0" w:color="auto"/>
                    <w:left w:val="none" w:sz="0" w:space="0" w:color="auto"/>
                    <w:bottom w:val="none" w:sz="0" w:space="0" w:color="auto"/>
                    <w:right w:val="none" w:sz="0" w:space="0" w:color="auto"/>
                  </w:divBdr>
                  <w:divsChild>
                    <w:div w:id="169877164">
                      <w:marLeft w:val="0"/>
                      <w:marRight w:val="0"/>
                      <w:marTop w:val="0"/>
                      <w:marBottom w:val="0"/>
                      <w:divBdr>
                        <w:top w:val="none" w:sz="0" w:space="0" w:color="auto"/>
                        <w:left w:val="none" w:sz="0" w:space="0" w:color="auto"/>
                        <w:bottom w:val="none" w:sz="0" w:space="0" w:color="auto"/>
                        <w:right w:val="none" w:sz="0" w:space="0" w:color="auto"/>
                      </w:divBdr>
                    </w:div>
                    <w:div w:id="135064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8236">
              <w:marLeft w:val="0"/>
              <w:marRight w:val="0"/>
              <w:marTop w:val="0"/>
              <w:marBottom w:val="0"/>
              <w:divBdr>
                <w:top w:val="none" w:sz="0" w:space="0" w:color="auto"/>
                <w:left w:val="none" w:sz="0" w:space="0" w:color="auto"/>
                <w:bottom w:val="none" w:sz="0" w:space="0" w:color="auto"/>
                <w:right w:val="none" w:sz="0" w:space="0" w:color="auto"/>
              </w:divBdr>
            </w:div>
            <w:div w:id="636566732">
              <w:marLeft w:val="0"/>
              <w:marRight w:val="0"/>
              <w:marTop w:val="0"/>
              <w:marBottom w:val="0"/>
              <w:divBdr>
                <w:top w:val="none" w:sz="0" w:space="0" w:color="auto"/>
                <w:left w:val="none" w:sz="0" w:space="0" w:color="auto"/>
                <w:bottom w:val="none" w:sz="0" w:space="0" w:color="auto"/>
                <w:right w:val="none" w:sz="0" w:space="0" w:color="auto"/>
              </w:divBdr>
            </w:div>
            <w:div w:id="1851943216">
              <w:marLeft w:val="0"/>
              <w:marRight w:val="0"/>
              <w:marTop w:val="0"/>
              <w:marBottom w:val="0"/>
              <w:divBdr>
                <w:top w:val="none" w:sz="0" w:space="0" w:color="auto"/>
                <w:left w:val="none" w:sz="0" w:space="0" w:color="auto"/>
                <w:bottom w:val="none" w:sz="0" w:space="0" w:color="auto"/>
                <w:right w:val="none" w:sz="0" w:space="0" w:color="auto"/>
              </w:divBdr>
            </w:div>
            <w:div w:id="18622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6130">
      <w:bodyDiv w:val="1"/>
      <w:marLeft w:val="0"/>
      <w:marRight w:val="0"/>
      <w:marTop w:val="0"/>
      <w:marBottom w:val="0"/>
      <w:divBdr>
        <w:top w:val="none" w:sz="0" w:space="0" w:color="auto"/>
        <w:left w:val="none" w:sz="0" w:space="0" w:color="auto"/>
        <w:bottom w:val="none" w:sz="0" w:space="0" w:color="auto"/>
        <w:right w:val="none" w:sz="0" w:space="0" w:color="auto"/>
      </w:divBdr>
    </w:div>
    <w:div w:id="1666861522">
      <w:bodyDiv w:val="1"/>
      <w:marLeft w:val="0"/>
      <w:marRight w:val="0"/>
      <w:marTop w:val="0"/>
      <w:marBottom w:val="0"/>
      <w:divBdr>
        <w:top w:val="none" w:sz="0" w:space="0" w:color="auto"/>
        <w:left w:val="none" w:sz="0" w:space="0" w:color="auto"/>
        <w:bottom w:val="none" w:sz="0" w:space="0" w:color="auto"/>
        <w:right w:val="none" w:sz="0" w:space="0" w:color="auto"/>
      </w:divBdr>
      <w:divsChild>
        <w:div w:id="1535731004">
          <w:marLeft w:val="0"/>
          <w:marRight w:val="0"/>
          <w:marTop w:val="0"/>
          <w:marBottom w:val="0"/>
          <w:divBdr>
            <w:top w:val="none" w:sz="0" w:space="0" w:color="auto"/>
            <w:left w:val="none" w:sz="0" w:space="0" w:color="auto"/>
            <w:bottom w:val="none" w:sz="0" w:space="0" w:color="auto"/>
            <w:right w:val="none" w:sz="0" w:space="0" w:color="auto"/>
          </w:divBdr>
        </w:div>
      </w:divsChild>
    </w:div>
    <w:div w:id="1674186207">
      <w:bodyDiv w:val="1"/>
      <w:marLeft w:val="0"/>
      <w:marRight w:val="0"/>
      <w:marTop w:val="0"/>
      <w:marBottom w:val="0"/>
      <w:divBdr>
        <w:top w:val="none" w:sz="0" w:space="0" w:color="auto"/>
        <w:left w:val="none" w:sz="0" w:space="0" w:color="auto"/>
        <w:bottom w:val="none" w:sz="0" w:space="0" w:color="auto"/>
        <w:right w:val="none" w:sz="0" w:space="0" w:color="auto"/>
      </w:divBdr>
    </w:div>
    <w:div w:id="1683586162">
      <w:bodyDiv w:val="1"/>
      <w:marLeft w:val="0"/>
      <w:marRight w:val="0"/>
      <w:marTop w:val="0"/>
      <w:marBottom w:val="0"/>
      <w:divBdr>
        <w:top w:val="none" w:sz="0" w:space="0" w:color="auto"/>
        <w:left w:val="none" w:sz="0" w:space="0" w:color="auto"/>
        <w:bottom w:val="none" w:sz="0" w:space="0" w:color="auto"/>
        <w:right w:val="none" w:sz="0" w:space="0" w:color="auto"/>
      </w:divBdr>
    </w:div>
    <w:div w:id="1759598606">
      <w:bodyDiv w:val="1"/>
      <w:marLeft w:val="0"/>
      <w:marRight w:val="0"/>
      <w:marTop w:val="0"/>
      <w:marBottom w:val="0"/>
      <w:divBdr>
        <w:top w:val="none" w:sz="0" w:space="0" w:color="auto"/>
        <w:left w:val="none" w:sz="0" w:space="0" w:color="auto"/>
        <w:bottom w:val="none" w:sz="0" w:space="0" w:color="auto"/>
        <w:right w:val="none" w:sz="0" w:space="0" w:color="auto"/>
      </w:divBdr>
    </w:div>
    <w:div w:id="1774203141">
      <w:bodyDiv w:val="1"/>
      <w:marLeft w:val="0"/>
      <w:marRight w:val="0"/>
      <w:marTop w:val="0"/>
      <w:marBottom w:val="0"/>
      <w:divBdr>
        <w:top w:val="none" w:sz="0" w:space="0" w:color="auto"/>
        <w:left w:val="none" w:sz="0" w:space="0" w:color="auto"/>
        <w:bottom w:val="none" w:sz="0" w:space="0" w:color="auto"/>
        <w:right w:val="none" w:sz="0" w:space="0" w:color="auto"/>
      </w:divBdr>
    </w:div>
    <w:div w:id="1786806029">
      <w:bodyDiv w:val="1"/>
      <w:marLeft w:val="0"/>
      <w:marRight w:val="0"/>
      <w:marTop w:val="0"/>
      <w:marBottom w:val="0"/>
      <w:divBdr>
        <w:top w:val="none" w:sz="0" w:space="0" w:color="auto"/>
        <w:left w:val="none" w:sz="0" w:space="0" w:color="auto"/>
        <w:bottom w:val="none" w:sz="0" w:space="0" w:color="auto"/>
        <w:right w:val="none" w:sz="0" w:space="0" w:color="auto"/>
      </w:divBdr>
    </w:div>
    <w:div w:id="202293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Feldmane@v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315304-epidemiologiskas-drosibas-pasakumi-covid-19-infekcijas-izplatibas-ierobezosana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5058</Words>
  <Characters>2884</Characters>
  <Application>Microsoft Office Word</Application>
  <DocSecurity>0</DocSecurity>
  <Lines>24</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Ministru kabineta noteikumu projekta “Grozījumi Ministru kabineta 2020. gada 9. jūnija noteikumos Nr. 360 “Epidemioloģiskās drošības pasākumi Covid-19 infekcijas izplatības ierobežošanai”” sākotnējās ietekmes novērtējuma ziņojums (anotācija)</vt:lpstr>
      <vt:lpstr>Ministru kabineta noteikumu projekta “Grozījumi Ministru kabineta 2020. gada 9. jūnija noteikumos Nr. 360 “Epidemioloģiskās drošības pasākumi Covid-19 infekcijas izplatības ierobežošanai”” sākotnējās ietekmes novērtējuma ziņojums (anotācija)</vt:lpstr>
    </vt:vector>
  </TitlesOfParts>
  <Company>Veselības ministrija</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2020. gada 9. jūnija noteikumos Nr. 360 “Epidemioloģiskās drošības pasākumi Covid-19 infekcijas izplatības ierobežošanai”” sākotnējās ietekmes novērtējuma ziņojums (anotācija)</dc:title>
  <dc:subject>anotācija</dc:subject>
  <dc:creator>Jana Feldmane, Inga Liepiņa</dc:creator>
  <cp:keywords/>
  <dc:description>Jana Feldmane  67876119_x000d_
jana.feldmane@vm.gov.lv_x000d_
Inga Liepiņa 67876080_x000d_
inga.liepina@vm.gov.lv</dc:description>
  <cp:lastModifiedBy>Inga Liepiņa</cp:lastModifiedBy>
  <cp:revision>3</cp:revision>
  <cp:lastPrinted>2020-09-10T14:00:00Z</cp:lastPrinted>
  <dcterms:created xsi:type="dcterms:W3CDTF">2021-03-18T08:53:00Z</dcterms:created>
  <dcterms:modified xsi:type="dcterms:W3CDTF">2021-03-18T09:24:00Z</dcterms:modified>
</cp:coreProperties>
</file>