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2AB14" w14:textId="77777777" w:rsidR="00FE5C1B" w:rsidRPr="00FE5C1B" w:rsidRDefault="00FE5C1B" w:rsidP="00FE5C1B">
      <w:pPr>
        <w:pStyle w:val="NoSpacing"/>
        <w:jc w:val="right"/>
        <w:rPr>
          <w:rFonts w:ascii="Times New Roman" w:eastAsia="Times New Roman" w:hAnsi="Times New Roman" w:cs="Times New Roman"/>
          <w:color w:val="000000" w:themeColor="text1"/>
        </w:rPr>
      </w:pPr>
      <w:r w:rsidRPr="00FE5C1B">
        <w:rPr>
          <w:rFonts w:ascii="Times New Roman" w:eastAsia="Times New Roman" w:hAnsi="Times New Roman" w:cs="Times New Roman"/>
          <w:color w:val="000000" w:themeColor="text1"/>
        </w:rPr>
        <w:t>Ministru kabineta rīkojuma projekta</w:t>
      </w:r>
    </w:p>
    <w:p w14:paraId="1E29A8D2" w14:textId="5E66EE1E" w:rsidR="00FE5C1B" w:rsidRPr="00FE5C1B" w:rsidRDefault="00FE5C1B" w:rsidP="00FE5C1B">
      <w:pPr>
        <w:spacing w:after="0" w:line="240" w:lineRule="auto"/>
        <w:jc w:val="right"/>
        <w:rPr>
          <w:rFonts w:ascii="Times New Roman" w:eastAsia="Times New Roman" w:hAnsi="Times New Roman" w:cs="Times New Roman"/>
          <w:color w:val="000000" w:themeColor="text1"/>
          <w:sz w:val="24"/>
          <w:szCs w:val="24"/>
          <w:lang w:eastAsia="lv-LV"/>
        </w:rPr>
      </w:pPr>
      <w:r w:rsidRPr="00FE5C1B">
        <w:rPr>
          <w:rFonts w:ascii="Times New Roman" w:eastAsia="Times New Roman" w:hAnsi="Times New Roman" w:cs="Times New Roman"/>
          <w:color w:val="000000" w:themeColor="text1"/>
          <w:sz w:val="24"/>
          <w:szCs w:val="24"/>
          <w:lang w:eastAsia="lv-LV"/>
        </w:rPr>
        <w:t>“Grozījumi Ministru kabineta 2020. gada 6. novembra rīkojumā Nr.655 “Par ārkārtējās situācijas izsludināšanu”” sākotnējās ietekmes novērtējuma ziņojuma (anotācija</w:t>
      </w:r>
      <w:r w:rsidR="00B27899">
        <w:rPr>
          <w:rFonts w:ascii="Times New Roman" w:eastAsia="Times New Roman" w:hAnsi="Times New Roman" w:cs="Times New Roman"/>
          <w:color w:val="000000" w:themeColor="text1"/>
          <w:sz w:val="24"/>
          <w:szCs w:val="24"/>
          <w:lang w:eastAsia="lv-LV"/>
        </w:rPr>
        <w:t>s</w:t>
      </w:r>
      <w:r w:rsidRPr="00FE5C1B">
        <w:rPr>
          <w:rFonts w:ascii="Times New Roman" w:eastAsia="Times New Roman" w:hAnsi="Times New Roman" w:cs="Times New Roman"/>
          <w:color w:val="000000" w:themeColor="text1"/>
          <w:sz w:val="24"/>
          <w:szCs w:val="24"/>
          <w:lang w:eastAsia="lv-LV"/>
        </w:rPr>
        <w:t xml:space="preserve">) </w:t>
      </w:r>
    </w:p>
    <w:p w14:paraId="4ADA1B2C" w14:textId="16F05CED" w:rsidR="00FE5C1B" w:rsidRPr="00FE5C1B" w:rsidRDefault="00FE5C1B" w:rsidP="00FE5C1B">
      <w:pPr>
        <w:spacing w:after="0" w:line="240" w:lineRule="auto"/>
        <w:jc w:val="right"/>
        <w:rPr>
          <w:rFonts w:ascii="Times New Roman" w:eastAsia="Times New Roman" w:hAnsi="Times New Roman" w:cs="Times New Roman"/>
          <w:color w:val="000000" w:themeColor="text1"/>
          <w:sz w:val="24"/>
          <w:szCs w:val="24"/>
          <w:lang w:eastAsia="lv-LV"/>
        </w:rPr>
      </w:pPr>
      <w:r w:rsidRPr="00FE5C1B">
        <w:rPr>
          <w:rFonts w:ascii="Times New Roman" w:eastAsia="Times New Roman" w:hAnsi="Times New Roman" w:cs="Times New Roman"/>
          <w:color w:val="000000" w:themeColor="text1"/>
          <w:sz w:val="24"/>
          <w:szCs w:val="24"/>
          <w:lang w:eastAsia="lv-LV"/>
        </w:rPr>
        <w:t>pielikums Nr.2</w:t>
      </w:r>
    </w:p>
    <w:p w14:paraId="2C513908" w14:textId="77777777" w:rsidR="00FE5C1B" w:rsidRPr="00FE5C1B" w:rsidRDefault="00FE5C1B" w:rsidP="00FE5C1B">
      <w:pPr>
        <w:spacing w:after="0" w:line="240" w:lineRule="auto"/>
        <w:jc w:val="center"/>
        <w:rPr>
          <w:rFonts w:ascii="Times New Roman" w:eastAsia="Times New Roman" w:hAnsi="Times New Roman" w:cs="Times New Roman"/>
          <w:b/>
          <w:color w:val="000000" w:themeColor="text1"/>
          <w:sz w:val="24"/>
          <w:szCs w:val="24"/>
          <w:lang w:eastAsia="lv-LV"/>
        </w:rPr>
      </w:pPr>
      <w:r w:rsidRPr="00FE5C1B">
        <w:rPr>
          <w:rFonts w:ascii="Times New Roman" w:eastAsia="Times New Roman" w:hAnsi="Times New Roman" w:cs="Times New Roman"/>
          <w:b/>
          <w:color w:val="000000" w:themeColor="text1"/>
          <w:sz w:val="24"/>
          <w:szCs w:val="24"/>
          <w:lang w:eastAsia="lv-LV"/>
        </w:rPr>
        <w:t xml:space="preserve">Higiēnas preces, vadoties no </w:t>
      </w:r>
    </w:p>
    <w:p w14:paraId="4305BDC6" w14:textId="77777777" w:rsidR="00FE5C1B" w:rsidRPr="00FE5C1B" w:rsidRDefault="00FE5C1B" w:rsidP="00FE5C1B">
      <w:pPr>
        <w:spacing w:after="0" w:line="240" w:lineRule="auto"/>
        <w:jc w:val="center"/>
        <w:rPr>
          <w:rFonts w:ascii="Times New Roman" w:eastAsia="Times New Roman" w:hAnsi="Times New Roman" w:cs="Times New Roman"/>
          <w:b/>
          <w:color w:val="000000" w:themeColor="text1"/>
          <w:sz w:val="24"/>
          <w:szCs w:val="24"/>
          <w:lang w:eastAsia="lv-LV"/>
        </w:rPr>
      </w:pPr>
      <w:r w:rsidRPr="00FE5C1B">
        <w:rPr>
          <w:rFonts w:ascii="Times New Roman" w:eastAsia="Times New Roman" w:hAnsi="Times New Roman" w:cs="Times New Roman"/>
          <w:b/>
          <w:color w:val="000000" w:themeColor="text1"/>
          <w:sz w:val="24"/>
          <w:szCs w:val="24"/>
          <w:lang w:eastAsia="lv-LV"/>
        </w:rPr>
        <w:t xml:space="preserve">Kombinētās nomenklatūras, ko paredz </w:t>
      </w:r>
    </w:p>
    <w:p w14:paraId="4E4E34EA" w14:textId="77777777" w:rsidR="00FE5C1B" w:rsidRPr="00FE5C1B" w:rsidRDefault="00FE5C1B" w:rsidP="00FE5C1B">
      <w:pPr>
        <w:spacing w:after="0" w:line="240" w:lineRule="auto"/>
        <w:jc w:val="center"/>
        <w:rPr>
          <w:rFonts w:ascii="Times New Roman" w:eastAsia="Times New Roman" w:hAnsi="Times New Roman" w:cs="Times New Roman"/>
          <w:b/>
          <w:color w:val="000000" w:themeColor="text1"/>
          <w:sz w:val="24"/>
          <w:szCs w:val="24"/>
          <w:lang w:eastAsia="lv-LV"/>
        </w:rPr>
      </w:pPr>
      <w:r w:rsidRPr="00FE5C1B">
        <w:rPr>
          <w:rFonts w:ascii="Times New Roman" w:eastAsia="Times New Roman" w:hAnsi="Times New Roman" w:cs="Times New Roman"/>
          <w:b/>
          <w:color w:val="000000" w:themeColor="text1"/>
          <w:sz w:val="24"/>
          <w:szCs w:val="24"/>
          <w:lang w:eastAsia="lv-LV"/>
        </w:rPr>
        <w:t>KOMISIJAS ĪSTENOŠANAS REGULA (ES) 2019/1776 (2019. gada 9. oktobris), ar ko groza I pielikumu Padomes Regulā (EEK) Nr. 2658/87 par tarifu un statistikas nomenklatūru un kopējo muitas tarifu</w:t>
      </w:r>
    </w:p>
    <w:p w14:paraId="2950C2A3" w14:textId="77777777" w:rsidR="00FE5C1B" w:rsidRPr="00FE5C1B" w:rsidRDefault="00FE5C1B" w:rsidP="00FE5C1B">
      <w:pPr>
        <w:spacing w:after="0" w:line="240" w:lineRule="auto"/>
        <w:rPr>
          <w:rFonts w:ascii="Times New Roman" w:eastAsia="Times New Roman" w:hAnsi="Times New Roman" w:cs="Times New Roman"/>
          <w:iCs/>
          <w:color w:val="000000" w:themeColor="text1"/>
          <w:sz w:val="24"/>
          <w:szCs w:val="24"/>
          <w:lang w:eastAsia="lv-LV"/>
        </w:rPr>
      </w:pPr>
    </w:p>
    <w:tbl>
      <w:tblPr>
        <w:tblStyle w:val="TableGrid"/>
        <w:tblW w:w="0" w:type="auto"/>
        <w:tblLook w:val="04A0" w:firstRow="1" w:lastRow="0" w:firstColumn="1" w:lastColumn="0" w:noHBand="0" w:noVBand="1"/>
      </w:tblPr>
      <w:tblGrid>
        <w:gridCol w:w="8642"/>
      </w:tblGrid>
      <w:tr w:rsidR="00FE5C1B" w:rsidRPr="00FE5C1B" w14:paraId="490EBE13" w14:textId="77777777" w:rsidTr="00D07552">
        <w:tc>
          <w:tcPr>
            <w:tcW w:w="8642" w:type="dxa"/>
          </w:tcPr>
          <w:p w14:paraId="1A47A196" w14:textId="77777777" w:rsidR="00FE5C1B" w:rsidRPr="00FE5C1B" w:rsidRDefault="00FE5C1B" w:rsidP="00D07552">
            <w:pPr>
              <w:rPr>
                <w:rFonts w:ascii="Times New Roman" w:hAnsi="Times New Roman" w:cs="Times New Roman"/>
                <w:b/>
                <w:bCs/>
                <w:sz w:val="24"/>
                <w:szCs w:val="24"/>
              </w:rPr>
            </w:pPr>
            <w:r w:rsidRPr="00FE5C1B">
              <w:rPr>
                <w:rFonts w:ascii="Times New Roman" w:hAnsi="Times New Roman" w:cs="Times New Roman"/>
                <w:b/>
                <w:bCs/>
                <w:sz w:val="24"/>
                <w:szCs w:val="24"/>
              </w:rPr>
              <w:t>Higiēnas preces</w:t>
            </w:r>
          </w:p>
        </w:tc>
      </w:tr>
      <w:tr w:rsidR="00FE5C1B" w:rsidRPr="00FE5C1B" w14:paraId="45BD5BB6" w14:textId="77777777" w:rsidTr="00D07552">
        <w:tc>
          <w:tcPr>
            <w:tcW w:w="8642" w:type="dxa"/>
          </w:tcPr>
          <w:p w14:paraId="559EBCC9" w14:textId="5498D080" w:rsidR="00FE5C1B" w:rsidRPr="00FE5C1B" w:rsidRDefault="00FE5C1B" w:rsidP="00D07552">
            <w:pPr>
              <w:rPr>
                <w:rFonts w:ascii="Times New Roman" w:hAnsi="Times New Roman" w:cs="Times New Roman"/>
              </w:rPr>
            </w:pPr>
            <w:r w:rsidRPr="00FE5C1B">
              <w:rPr>
                <w:rFonts w:ascii="Times New Roman" w:hAnsi="Times New Roman" w:cs="Times New Roman"/>
              </w:rPr>
              <w:t>3305</w:t>
            </w:r>
            <w:r>
              <w:rPr>
                <w:rFonts w:ascii="Times New Roman" w:hAnsi="Times New Roman" w:cs="Times New Roman"/>
              </w:rPr>
              <w:t xml:space="preserve"> </w:t>
            </w:r>
            <w:r w:rsidRPr="00FE5C1B">
              <w:rPr>
                <w:rFonts w:ascii="Times New Roman" w:hAnsi="Times New Roman" w:cs="Times New Roman"/>
              </w:rPr>
              <w:t xml:space="preserve">– matu kopšanas līdzekļi </w:t>
            </w:r>
          </w:p>
        </w:tc>
      </w:tr>
      <w:tr w:rsidR="00FE5C1B" w:rsidRPr="00FE5C1B" w14:paraId="614E3242" w14:textId="77777777" w:rsidTr="00D07552">
        <w:tc>
          <w:tcPr>
            <w:tcW w:w="8642" w:type="dxa"/>
          </w:tcPr>
          <w:p w14:paraId="0C743627" w14:textId="77777777" w:rsidR="00FE5C1B" w:rsidRPr="00FE5C1B" w:rsidRDefault="00FE5C1B" w:rsidP="00D07552">
            <w:pPr>
              <w:rPr>
                <w:rFonts w:ascii="Times New Roman" w:hAnsi="Times New Roman" w:cs="Times New Roman"/>
              </w:rPr>
            </w:pPr>
            <w:r w:rsidRPr="00FE5C1B">
              <w:rPr>
                <w:rFonts w:ascii="Times New Roman" w:hAnsi="Times New Roman" w:cs="Times New Roman"/>
              </w:rPr>
              <w:t xml:space="preserve">3306 Mutes dobuma vai zobu higiēnas līdzekļi, ieskaitot protēžu fiksēšanas pastas un pulverus; zobu diegs (vaskots diegs </w:t>
            </w:r>
            <w:proofErr w:type="spellStart"/>
            <w:r w:rsidRPr="00FE5C1B">
              <w:rPr>
                <w:rFonts w:ascii="Times New Roman" w:hAnsi="Times New Roman" w:cs="Times New Roman"/>
              </w:rPr>
              <w:t>zobstarpu</w:t>
            </w:r>
            <w:proofErr w:type="spellEnd"/>
            <w:r w:rsidRPr="00FE5C1B">
              <w:rPr>
                <w:rFonts w:ascii="Times New Roman" w:hAnsi="Times New Roman" w:cs="Times New Roman"/>
              </w:rPr>
              <w:t xml:space="preserve"> tīrīšanai), atsevišķā mazumtirdzniecības iepakojumā: </w:t>
            </w:r>
          </w:p>
        </w:tc>
      </w:tr>
      <w:tr w:rsidR="00FE5C1B" w:rsidRPr="00FE5C1B" w14:paraId="7D4670D6" w14:textId="77777777" w:rsidTr="00D07552">
        <w:tc>
          <w:tcPr>
            <w:tcW w:w="8642" w:type="dxa"/>
          </w:tcPr>
          <w:p w14:paraId="0FEB01BE" w14:textId="77777777" w:rsidR="00FE5C1B" w:rsidRPr="00FE5C1B" w:rsidRDefault="00FE5C1B" w:rsidP="00D07552">
            <w:pPr>
              <w:rPr>
                <w:rFonts w:ascii="Times New Roman" w:hAnsi="Times New Roman" w:cs="Times New Roman"/>
              </w:rPr>
            </w:pPr>
            <w:r w:rsidRPr="00FE5C1B">
              <w:rPr>
                <w:rFonts w:ascii="Times New Roman" w:hAnsi="Times New Roman" w:cs="Times New Roman"/>
              </w:rPr>
              <w:t xml:space="preserve">3306 10 00 – zobu pastas </w:t>
            </w:r>
          </w:p>
          <w:p w14:paraId="45AEA1DA" w14:textId="77777777" w:rsidR="00FE5C1B" w:rsidRPr="00FE5C1B" w:rsidRDefault="00FE5C1B" w:rsidP="00D07552">
            <w:pPr>
              <w:rPr>
                <w:rFonts w:ascii="Times New Roman" w:hAnsi="Times New Roman" w:cs="Times New Roman"/>
              </w:rPr>
            </w:pPr>
            <w:r w:rsidRPr="00FE5C1B">
              <w:rPr>
                <w:rFonts w:ascii="Times New Roman" w:hAnsi="Times New Roman" w:cs="Times New Roman"/>
              </w:rPr>
              <w:t xml:space="preserve">3306 20 00 – zobu diegs (vaskots diegs </w:t>
            </w:r>
            <w:proofErr w:type="spellStart"/>
            <w:r w:rsidRPr="00FE5C1B">
              <w:rPr>
                <w:rFonts w:ascii="Times New Roman" w:hAnsi="Times New Roman" w:cs="Times New Roman"/>
              </w:rPr>
              <w:t>zobstarpu</w:t>
            </w:r>
            <w:proofErr w:type="spellEnd"/>
            <w:r w:rsidRPr="00FE5C1B">
              <w:rPr>
                <w:rFonts w:ascii="Times New Roman" w:hAnsi="Times New Roman" w:cs="Times New Roman"/>
              </w:rPr>
              <w:t xml:space="preserve"> tīrīšanai) </w:t>
            </w:r>
          </w:p>
          <w:p w14:paraId="5783FB24" w14:textId="77777777" w:rsidR="00FE5C1B" w:rsidRPr="00FE5C1B" w:rsidRDefault="00FE5C1B" w:rsidP="00D07552">
            <w:pPr>
              <w:rPr>
                <w:rFonts w:ascii="Times New Roman" w:hAnsi="Times New Roman" w:cs="Times New Roman"/>
              </w:rPr>
            </w:pPr>
            <w:r w:rsidRPr="00FE5C1B">
              <w:rPr>
                <w:rFonts w:ascii="Times New Roman" w:hAnsi="Times New Roman" w:cs="Times New Roman"/>
              </w:rPr>
              <w:t>3306 90 00 – citādi</w:t>
            </w:r>
          </w:p>
        </w:tc>
      </w:tr>
      <w:tr w:rsidR="00FE5C1B" w:rsidRPr="00FE5C1B" w14:paraId="1B32BBA2" w14:textId="77777777" w:rsidTr="00D07552">
        <w:trPr>
          <w:trHeight w:val="3736"/>
        </w:trPr>
        <w:tc>
          <w:tcPr>
            <w:tcW w:w="8642" w:type="dxa"/>
          </w:tcPr>
          <w:p w14:paraId="1263BD01" w14:textId="77777777" w:rsidR="00FE5C1B" w:rsidRPr="00FE5C1B" w:rsidRDefault="00FE5C1B" w:rsidP="00D07552">
            <w:pPr>
              <w:rPr>
                <w:rFonts w:ascii="Times New Roman" w:hAnsi="Times New Roman" w:cs="Times New Roman"/>
              </w:rPr>
            </w:pPr>
            <w:r w:rsidRPr="00FE5C1B">
              <w:rPr>
                <w:rFonts w:ascii="Times New Roman" w:hAnsi="Times New Roman" w:cs="Times New Roman"/>
              </w:rPr>
              <w:t xml:space="preserve">3401 </w:t>
            </w:r>
            <w:r w:rsidRPr="00FE5C1B">
              <w:rPr>
                <w:rFonts w:ascii="Times New Roman" w:hAnsi="Times New Roman" w:cs="Times New Roman"/>
              </w:rPr>
              <w:tab/>
              <w:t>Ziepes; organiskās virsmaktīvās vielas un līdzekļi, ko izmanto kā ziepes, stieņos, gabalos vai figūru veidā un kas satur</w:t>
            </w:r>
            <w:proofErr w:type="gramStart"/>
            <w:r w:rsidRPr="00FE5C1B">
              <w:rPr>
                <w:rFonts w:ascii="Times New Roman" w:hAnsi="Times New Roman" w:cs="Times New Roman"/>
              </w:rPr>
              <w:t xml:space="preserve"> vai nesatur ziepes</w:t>
            </w:r>
            <w:proofErr w:type="gramEnd"/>
            <w:r w:rsidRPr="00FE5C1B">
              <w:rPr>
                <w:rFonts w:ascii="Times New Roman" w:hAnsi="Times New Roman" w:cs="Times New Roman"/>
              </w:rPr>
              <w:t>; organiskās virsmaktīvās vielas un līdzekļi ķermeņa mazgāšanai, šķidri vai krēmveida, safasēti mazumtirdzniecībai, kuri satur vai nesatur ziepes; papīrs, vate, filcs un neaustās drānas, piesūcināti, pārklāti vai apsmidzināti ar ziepēm vai mazgāšanas līdzekļiem:</w:t>
            </w:r>
          </w:p>
          <w:p w14:paraId="17567B33" w14:textId="77777777" w:rsidR="00FE5C1B" w:rsidRPr="00FE5C1B" w:rsidRDefault="00FE5C1B" w:rsidP="00D07552">
            <w:pPr>
              <w:pStyle w:val="ListParagraph"/>
              <w:numPr>
                <w:ilvl w:val="0"/>
                <w:numId w:val="36"/>
              </w:numPr>
              <w:spacing w:after="0" w:line="240" w:lineRule="auto"/>
              <w:rPr>
                <w:rFonts w:ascii="Times New Roman" w:hAnsi="Times New Roman"/>
                <w:b/>
                <w:bCs/>
                <w:lang w:val="lv-LV"/>
              </w:rPr>
            </w:pPr>
            <w:r w:rsidRPr="00FE5C1B">
              <w:rPr>
                <w:rFonts w:ascii="Times New Roman" w:hAnsi="Times New Roman"/>
                <w:lang w:val="lv-LV"/>
              </w:rPr>
              <w:t>ziepes un organiskās virsmaktīvās vielas un līdzekļi stieņos, gabalos un figūru veidā un papīrs, vate, filcs un neaustās drānas, piesūcināti vai pārklāti ar ziepēm vai mazgāšanas līdzekļiem:</w:t>
            </w:r>
          </w:p>
          <w:p w14:paraId="6BC110F7" w14:textId="77777777" w:rsidR="00FE5C1B" w:rsidRPr="00FE5C1B" w:rsidRDefault="00FE5C1B" w:rsidP="00D07552">
            <w:pPr>
              <w:rPr>
                <w:rFonts w:ascii="Times New Roman" w:hAnsi="Times New Roman" w:cs="Times New Roman"/>
              </w:rPr>
            </w:pPr>
            <w:r w:rsidRPr="00FE5C1B">
              <w:rPr>
                <w:rFonts w:ascii="Times New Roman" w:hAnsi="Times New Roman" w:cs="Times New Roman"/>
              </w:rPr>
              <w:t>3401 11 00 – – tualetes ziepes (ieskaitot ziepes ar medikamentiem)</w:t>
            </w:r>
          </w:p>
          <w:p w14:paraId="68B4D1D5" w14:textId="77777777" w:rsidR="00FE5C1B" w:rsidRPr="00FE5C1B" w:rsidRDefault="00FE5C1B" w:rsidP="00D07552">
            <w:pPr>
              <w:rPr>
                <w:rFonts w:ascii="Times New Roman" w:hAnsi="Times New Roman" w:cs="Times New Roman"/>
              </w:rPr>
            </w:pPr>
            <w:r w:rsidRPr="00FE5C1B">
              <w:rPr>
                <w:rFonts w:ascii="Times New Roman" w:hAnsi="Times New Roman" w:cs="Times New Roman"/>
              </w:rPr>
              <w:t>3401 30 00 – organiskās virsmaktīvās vielas un līdzekļi ķermeņa mazgāšanai, šķidri vai krēmveida, safasēti mazumtirdzniecībai, kuri satur vai nesatur ziepes</w:t>
            </w:r>
          </w:p>
          <w:p w14:paraId="7BE2CD30" w14:textId="77777777" w:rsidR="00FE5C1B" w:rsidRPr="00FE5C1B" w:rsidRDefault="00FE5C1B" w:rsidP="00D07552">
            <w:pPr>
              <w:rPr>
                <w:rFonts w:ascii="Times New Roman" w:hAnsi="Times New Roman" w:cs="Times New Roman"/>
              </w:rPr>
            </w:pPr>
            <w:r w:rsidRPr="00FE5C1B">
              <w:rPr>
                <w:rFonts w:ascii="Times New Roman" w:hAnsi="Times New Roman" w:cs="Times New Roman"/>
              </w:rPr>
              <w:t>3402</w:t>
            </w:r>
            <w:r w:rsidRPr="00FE5C1B">
              <w:rPr>
                <w:rFonts w:ascii="Times New Roman" w:hAnsi="Times New Roman" w:cs="Times New Roman"/>
              </w:rPr>
              <w:tab/>
              <w:t xml:space="preserve"> Organiskās virsmaktīvās vielas (izņemot ziepes); virsmaktīvie līdzekļi, mazgāšanas līdzekļi (ieskaitot mazgāšanas palīglīdzekļus) un tīrīšanas līdzekļi, kas satur vai nesatur ziepes, izņemot pozīcijā 3401 minētos: </w:t>
            </w:r>
          </w:p>
          <w:p w14:paraId="46E6B175" w14:textId="77777777" w:rsidR="00FE5C1B" w:rsidRPr="00FE5C1B" w:rsidRDefault="00FE5C1B" w:rsidP="00D07552">
            <w:pPr>
              <w:rPr>
                <w:rFonts w:ascii="Times New Roman" w:hAnsi="Times New Roman" w:cs="Times New Roman"/>
              </w:rPr>
            </w:pPr>
            <w:r w:rsidRPr="00FE5C1B">
              <w:rPr>
                <w:rFonts w:ascii="Times New Roman" w:hAnsi="Times New Roman" w:cs="Times New Roman"/>
              </w:rPr>
              <w:t>– organiskās virsmaktīvās vielas, safasētas vai nefasētas mazumtirdzniecībai</w:t>
            </w:r>
          </w:p>
        </w:tc>
      </w:tr>
      <w:tr w:rsidR="00FE5C1B" w:rsidRPr="00FE5C1B" w14:paraId="3992C993" w14:textId="77777777" w:rsidTr="00D07552">
        <w:tc>
          <w:tcPr>
            <w:tcW w:w="8642" w:type="dxa"/>
          </w:tcPr>
          <w:p w14:paraId="0454FF6F" w14:textId="77777777" w:rsidR="00FE5C1B" w:rsidRPr="00FE5C1B" w:rsidRDefault="00FE5C1B" w:rsidP="00D07552">
            <w:pPr>
              <w:rPr>
                <w:rFonts w:ascii="Times New Roman" w:hAnsi="Times New Roman" w:cs="Times New Roman"/>
              </w:rPr>
            </w:pPr>
            <w:r w:rsidRPr="00FE5C1B">
              <w:rPr>
                <w:rFonts w:ascii="Times New Roman" w:hAnsi="Times New Roman" w:cs="Times New Roman"/>
              </w:rPr>
              <w:t>3307 10 00 – pirms skūšanās, pēc skūšanās un skūšanās laikā izmantojamie līdzekļi</w:t>
            </w:r>
          </w:p>
          <w:p w14:paraId="4BD80709" w14:textId="77777777" w:rsidR="00FE5C1B" w:rsidRPr="00FE5C1B" w:rsidRDefault="00FE5C1B" w:rsidP="00D07552">
            <w:pPr>
              <w:rPr>
                <w:rFonts w:ascii="Times New Roman" w:hAnsi="Times New Roman" w:cs="Times New Roman"/>
              </w:rPr>
            </w:pPr>
            <w:r w:rsidRPr="00FE5C1B">
              <w:rPr>
                <w:rFonts w:ascii="Times New Roman" w:hAnsi="Times New Roman" w:cs="Times New Roman"/>
              </w:rPr>
              <w:t>3307 20 00 – ķermeņa dezodoranti un pretsviedru līdzekļi</w:t>
            </w:r>
          </w:p>
        </w:tc>
      </w:tr>
      <w:tr w:rsidR="00FE5C1B" w:rsidRPr="00FE5C1B" w14:paraId="2B5FC622" w14:textId="77777777" w:rsidTr="00D07552">
        <w:tc>
          <w:tcPr>
            <w:tcW w:w="8642" w:type="dxa"/>
          </w:tcPr>
          <w:p w14:paraId="4F4BD60E" w14:textId="77777777" w:rsidR="00FE5C1B" w:rsidRPr="00FE5C1B" w:rsidRDefault="00FE5C1B" w:rsidP="00D07552">
            <w:pPr>
              <w:rPr>
                <w:rFonts w:ascii="Times New Roman" w:hAnsi="Times New Roman" w:cs="Times New Roman"/>
              </w:rPr>
            </w:pPr>
            <w:r w:rsidRPr="00FE5C1B">
              <w:rPr>
                <w:rFonts w:ascii="Times New Roman" w:hAnsi="Times New Roman" w:cs="Times New Roman"/>
              </w:rPr>
              <w:t>3808 94 – – dezinfekcijas līdzekļi</w:t>
            </w:r>
          </w:p>
        </w:tc>
      </w:tr>
      <w:tr w:rsidR="00FE5C1B" w:rsidRPr="00FE5C1B" w14:paraId="133F7F04" w14:textId="77777777" w:rsidTr="00D07552">
        <w:tc>
          <w:tcPr>
            <w:tcW w:w="8642" w:type="dxa"/>
          </w:tcPr>
          <w:p w14:paraId="1440C12C" w14:textId="77777777" w:rsidR="00FE5C1B" w:rsidRPr="00FE5C1B" w:rsidRDefault="00FE5C1B" w:rsidP="00D07552">
            <w:pPr>
              <w:rPr>
                <w:rFonts w:ascii="Times New Roman" w:hAnsi="Times New Roman" w:cs="Times New Roman"/>
              </w:rPr>
            </w:pPr>
            <w:r w:rsidRPr="00FE5C1B">
              <w:rPr>
                <w:rFonts w:ascii="Times New Roman" w:hAnsi="Times New Roman" w:cs="Times New Roman"/>
              </w:rPr>
              <w:t>4014. Higiēniskie vai farmaceitiskie izstrādājumi (ieskaitot knupīšus) no vulkanizēta kaučuka (izņemot cieto kaučuku, arī ar piederumiem no cietā kaučuka), kā arī prezervatīvi</w:t>
            </w:r>
          </w:p>
        </w:tc>
      </w:tr>
      <w:tr w:rsidR="00FE5C1B" w:rsidRPr="00FE5C1B" w14:paraId="16980A57" w14:textId="77777777" w:rsidTr="00D07552">
        <w:tc>
          <w:tcPr>
            <w:tcW w:w="8642" w:type="dxa"/>
          </w:tcPr>
          <w:p w14:paraId="05F8819E" w14:textId="77777777" w:rsidR="00FE5C1B" w:rsidRPr="00FE5C1B" w:rsidRDefault="00FE5C1B" w:rsidP="00D07552">
            <w:pPr>
              <w:rPr>
                <w:rFonts w:ascii="Times New Roman" w:hAnsi="Times New Roman" w:cs="Times New Roman"/>
              </w:rPr>
            </w:pPr>
            <w:r w:rsidRPr="00FE5C1B">
              <w:rPr>
                <w:rFonts w:ascii="Times New Roman" w:hAnsi="Times New Roman" w:cs="Times New Roman"/>
              </w:rPr>
              <w:t>4818 10 – tualetes papīrs</w:t>
            </w:r>
          </w:p>
          <w:p w14:paraId="2991309D" w14:textId="77777777" w:rsidR="00FE5C1B" w:rsidRPr="00FE5C1B" w:rsidRDefault="00FE5C1B" w:rsidP="00D07552">
            <w:pPr>
              <w:rPr>
                <w:rFonts w:ascii="Times New Roman" w:hAnsi="Times New Roman" w:cs="Times New Roman"/>
              </w:rPr>
            </w:pPr>
            <w:r w:rsidRPr="00FE5C1B">
              <w:rPr>
                <w:rFonts w:ascii="Times New Roman" w:hAnsi="Times New Roman" w:cs="Times New Roman"/>
              </w:rPr>
              <w:t>4818 20 – kabatlakatiņi, kosmētikas salvetes un dvieļi:</w:t>
            </w:r>
          </w:p>
          <w:p w14:paraId="4202C2F0" w14:textId="77777777" w:rsidR="00FE5C1B" w:rsidRPr="00FE5C1B" w:rsidRDefault="00FE5C1B" w:rsidP="00D07552">
            <w:pPr>
              <w:rPr>
                <w:rFonts w:ascii="Times New Roman" w:hAnsi="Times New Roman" w:cs="Times New Roman"/>
              </w:rPr>
            </w:pPr>
            <w:r w:rsidRPr="00FE5C1B">
              <w:rPr>
                <w:rFonts w:ascii="Times New Roman" w:hAnsi="Times New Roman" w:cs="Times New Roman"/>
              </w:rPr>
              <w:t>4818 20 10 – – kabatlakatiņi un kosmētikas salvetes;</w:t>
            </w:r>
          </w:p>
          <w:p w14:paraId="7EFD4B19" w14:textId="77777777" w:rsidR="00FE5C1B" w:rsidRPr="00FE5C1B" w:rsidRDefault="00FE5C1B" w:rsidP="00D07552">
            <w:pPr>
              <w:rPr>
                <w:rFonts w:ascii="Times New Roman" w:hAnsi="Times New Roman" w:cs="Times New Roman"/>
              </w:rPr>
            </w:pPr>
            <w:r w:rsidRPr="00FE5C1B">
              <w:rPr>
                <w:rFonts w:ascii="Times New Roman" w:hAnsi="Times New Roman" w:cs="Times New Roman"/>
              </w:rPr>
              <w:t>– – roku dvieļi</w:t>
            </w:r>
          </w:p>
          <w:p w14:paraId="5636FD16" w14:textId="77777777" w:rsidR="00FE5C1B" w:rsidRPr="00FE5C1B" w:rsidRDefault="00FE5C1B" w:rsidP="00D07552">
            <w:pPr>
              <w:rPr>
                <w:rFonts w:ascii="Times New Roman" w:hAnsi="Times New Roman" w:cs="Times New Roman"/>
              </w:rPr>
            </w:pPr>
            <w:r w:rsidRPr="00FE5C1B">
              <w:rPr>
                <w:rFonts w:ascii="Times New Roman" w:hAnsi="Times New Roman" w:cs="Times New Roman"/>
              </w:rPr>
              <w:t>4818 30 00 – galdauti un galda salvetes</w:t>
            </w:r>
          </w:p>
        </w:tc>
      </w:tr>
      <w:tr w:rsidR="00FE5C1B" w:rsidRPr="00FE5C1B" w14:paraId="24D46DD0" w14:textId="77777777" w:rsidTr="00D07552">
        <w:tc>
          <w:tcPr>
            <w:tcW w:w="8642" w:type="dxa"/>
          </w:tcPr>
          <w:p w14:paraId="61D15ACF" w14:textId="77777777" w:rsidR="00FE5C1B" w:rsidRPr="00FE5C1B" w:rsidRDefault="00FE5C1B" w:rsidP="00D07552">
            <w:pPr>
              <w:rPr>
                <w:rFonts w:ascii="Times New Roman" w:hAnsi="Times New Roman" w:cs="Times New Roman"/>
              </w:rPr>
            </w:pPr>
            <w:r w:rsidRPr="00FE5C1B">
              <w:rPr>
                <w:rFonts w:ascii="Times New Roman" w:hAnsi="Times New Roman" w:cs="Times New Roman"/>
              </w:rPr>
              <w:t>9603 10 00</w:t>
            </w:r>
            <w:proofErr w:type="gramStart"/>
            <w:r w:rsidRPr="00FE5C1B">
              <w:rPr>
                <w:rFonts w:ascii="Times New Roman" w:hAnsi="Times New Roman" w:cs="Times New Roman"/>
              </w:rPr>
              <w:t xml:space="preserve">  </w:t>
            </w:r>
            <w:proofErr w:type="gramEnd"/>
            <w:r w:rsidRPr="00FE5C1B">
              <w:rPr>
                <w:rFonts w:ascii="Times New Roman" w:hAnsi="Times New Roman" w:cs="Times New Roman"/>
              </w:rPr>
              <w:t>– zobu sukas, skūšanas otiņas, matu sukas, nagu sukas, skropstu birstītes, citādas sukas ķermeņa kopšanai, ieskaitot sukas, kas ir ierīču sastāvdaļas;</w:t>
            </w:r>
          </w:p>
          <w:p w14:paraId="3795A1AC" w14:textId="77777777" w:rsidR="00FE5C1B" w:rsidRPr="00FE5C1B" w:rsidRDefault="00FE5C1B" w:rsidP="00D07552">
            <w:pPr>
              <w:rPr>
                <w:rFonts w:ascii="Times New Roman" w:hAnsi="Times New Roman" w:cs="Times New Roman"/>
              </w:rPr>
            </w:pPr>
            <w:r w:rsidRPr="00FE5C1B">
              <w:rPr>
                <w:rFonts w:ascii="Times New Roman" w:hAnsi="Times New Roman" w:cs="Times New Roman"/>
              </w:rPr>
              <w:t>9603 21 00 – – zobu sukas, tai skaitā sukas zobu protēzēm</w:t>
            </w:r>
          </w:p>
          <w:p w14:paraId="02682199" w14:textId="77777777" w:rsidR="00FE5C1B" w:rsidRPr="00FE5C1B" w:rsidRDefault="00FE5C1B" w:rsidP="00D07552">
            <w:pPr>
              <w:rPr>
                <w:rFonts w:ascii="Times New Roman" w:hAnsi="Times New Roman" w:cs="Times New Roman"/>
              </w:rPr>
            </w:pPr>
            <w:r w:rsidRPr="00FE5C1B">
              <w:rPr>
                <w:rFonts w:ascii="Times New Roman" w:hAnsi="Times New Roman" w:cs="Times New Roman"/>
              </w:rPr>
              <w:t>9605 00 00 Ceļojuma komplekti, ko izmanto personiskai higiēnai, šūšanai, drēbju vai apavu tīrīšanai;</w:t>
            </w:r>
          </w:p>
          <w:p w14:paraId="6FDDA373" w14:textId="77777777" w:rsidR="00FE5C1B" w:rsidRPr="00FE5C1B" w:rsidRDefault="00FE5C1B" w:rsidP="00D07552">
            <w:pPr>
              <w:rPr>
                <w:rFonts w:ascii="Times New Roman" w:hAnsi="Times New Roman" w:cs="Times New Roman"/>
              </w:rPr>
            </w:pPr>
            <w:r w:rsidRPr="00FE5C1B">
              <w:rPr>
                <w:rFonts w:ascii="Times New Roman" w:hAnsi="Times New Roman" w:cs="Times New Roman"/>
              </w:rPr>
              <w:t>9619 00 Sanitārie dvieļi (paketes) un tamponi, bērnu autiņi un autiņu ieliktņi, un tamlīdzīgi izstrādājumi no jebkāda materiāla</w:t>
            </w:r>
          </w:p>
        </w:tc>
      </w:tr>
    </w:tbl>
    <w:p w14:paraId="1445F0AA" w14:textId="0A7F601B" w:rsidR="00FE5C1B" w:rsidRDefault="00FE5C1B" w:rsidP="00B27899">
      <w:pPr>
        <w:pStyle w:val="NoSpacing"/>
        <w:rPr>
          <w:rFonts w:ascii="Times New Roman" w:hAnsi="Times New Roman" w:cs="Times New Roman"/>
          <w:color w:val="000000" w:themeColor="text1"/>
          <w:sz w:val="28"/>
          <w:szCs w:val="28"/>
        </w:rPr>
      </w:pPr>
    </w:p>
    <w:p w14:paraId="5396B490" w14:textId="77777777" w:rsidR="00B27899" w:rsidRPr="00B27899" w:rsidRDefault="00B27899" w:rsidP="00B27899">
      <w:pPr>
        <w:pStyle w:val="NoSpacing"/>
        <w:rPr>
          <w:rFonts w:ascii="Times New Roman" w:hAnsi="Times New Roman" w:cs="Times New Roman"/>
          <w:color w:val="000000" w:themeColor="text1"/>
          <w:sz w:val="28"/>
          <w:szCs w:val="28"/>
        </w:rPr>
      </w:pPr>
    </w:p>
    <w:p w14:paraId="7EB2AD99" w14:textId="77777777" w:rsidR="00B27899" w:rsidRPr="00B27899" w:rsidRDefault="00B27899" w:rsidP="00B27899">
      <w:pPr>
        <w:tabs>
          <w:tab w:val="left" w:pos="6521"/>
        </w:tabs>
        <w:spacing w:after="0" w:line="240" w:lineRule="auto"/>
        <w:ind w:firstLine="709"/>
        <w:rPr>
          <w:rFonts w:ascii="Times New Roman" w:hAnsi="Times New Roman" w:cs="Times New Roman"/>
          <w:sz w:val="28"/>
          <w:szCs w:val="28"/>
        </w:rPr>
      </w:pPr>
      <w:r w:rsidRPr="00B27899">
        <w:rPr>
          <w:rFonts w:ascii="Times New Roman" w:hAnsi="Times New Roman" w:cs="Times New Roman"/>
          <w:sz w:val="28"/>
          <w:szCs w:val="28"/>
        </w:rPr>
        <w:t>Veselības ministre</w:t>
      </w:r>
      <w:r w:rsidRPr="00B27899">
        <w:rPr>
          <w:rFonts w:ascii="Times New Roman" w:hAnsi="Times New Roman" w:cs="Times New Roman"/>
          <w:sz w:val="28"/>
          <w:szCs w:val="28"/>
        </w:rPr>
        <w:tab/>
      </w:r>
      <w:r w:rsidRPr="00B27899">
        <w:rPr>
          <w:rFonts w:ascii="Times New Roman" w:eastAsia="Calibri" w:hAnsi="Times New Roman" w:cs="Times New Roman"/>
          <w:sz w:val="28"/>
          <w:szCs w:val="28"/>
        </w:rPr>
        <w:t>I. </w:t>
      </w:r>
      <w:proofErr w:type="spellStart"/>
      <w:r w:rsidRPr="00B27899">
        <w:rPr>
          <w:rFonts w:ascii="Times New Roman" w:eastAsia="Calibri" w:hAnsi="Times New Roman" w:cs="Times New Roman"/>
          <w:sz w:val="28"/>
          <w:szCs w:val="28"/>
        </w:rPr>
        <w:t>Viņķele</w:t>
      </w:r>
      <w:proofErr w:type="spellEnd"/>
    </w:p>
    <w:p w14:paraId="5A2E5AD6" w14:textId="47A35FEF" w:rsidR="00FE5C1B" w:rsidRPr="00B27899" w:rsidRDefault="00FE5C1B" w:rsidP="00FE5C1B">
      <w:pPr>
        <w:spacing w:after="0" w:line="240" w:lineRule="auto"/>
        <w:ind w:right="13"/>
        <w:jc w:val="both"/>
        <w:rPr>
          <w:rFonts w:ascii="Times New Roman" w:hAnsi="Times New Roman" w:cs="Times New Roman"/>
          <w:bCs/>
          <w:sz w:val="20"/>
          <w:szCs w:val="20"/>
        </w:rPr>
      </w:pPr>
    </w:p>
    <w:p w14:paraId="3F5F9C9C" w14:textId="77777777" w:rsidR="00FE5C1B" w:rsidRPr="00B27899" w:rsidRDefault="00FE5C1B" w:rsidP="00FE5C1B">
      <w:pPr>
        <w:spacing w:after="0" w:line="240" w:lineRule="auto"/>
        <w:ind w:right="13"/>
        <w:jc w:val="both"/>
        <w:rPr>
          <w:rFonts w:ascii="Times New Roman" w:hAnsi="Times New Roman" w:cs="Times New Roman"/>
          <w:bCs/>
          <w:sz w:val="20"/>
          <w:szCs w:val="20"/>
        </w:rPr>
      </w:pPr>
    </w:p>
    <w:p w14:paraId="4EA7BA97" w14:textId="77777777" w:rsidR="00FE5C1B" w:rsidRPr="00FE5C1B" w:rsidRDefault="00FE5C1B" w:rsidP="00FE5C1B">
      <w:pPr>
        <w:spacing w:after="0" w:line="240" w:lineRule="auto"/>
        <w:ind w:right="-3228"/>
        <w:rPr>
          <w:rFonts w:ascii="Times New Roman" w:hAnsi="Times New Roman" w:cs="Times New Roman"/>
          <w:sz w:val="20"/>
          <w:szCs w:val="20"/>
        </w:rPr>
      </w:pPr>
      <w:r w:rsidRPr="00FE5C1B">
        <w:rPr>
          <w:rFonts w:ascii="Times New Roman" w:hAnsi="Times New Roman" w:cs="Times New Roman"/>
          <w:sz w:val="20"/>
          <w:szCs w:val="20"/>
        </w:rPr>
        <w:t>Feldmane 67876119</w:t>
      </w:r>
    </w:p>
    <w:p w14:paraId="1AB59C98" w14:textId="0B35ECCF" w:rsidR="00C13A99" w:rsidRPr="00FE5C1B" w:rsidRDefault="00FE5C1B" w:rsidP="00FE5C1B">
      <w:pPr>
        <w:spacing w:after="0" w:line="240" w:lineRule="auto"/>
        <w:ind w:right="-3228"/>
        <w:rPr>
          <w:sz w:val="20"/>
          <w:szCs w:val="20"/>
        </w:rPr>
      </w:pPr>
      <w:r w:rsidRPr="00FE5C1B">
        <w:rPr>
          <w:rFonts w:ascii="Times New Roman" w:hAnsi="Times New Roman" w:cs="Times New Roman"/>
          <w:sz w:val="20"/>
          <w:szCs w:val="20"/>
        </w:rPr>
        <w:t>jana.feldmane@vm.gov.lv</w:t>
      </w:r>
    </w:p>
    <w:sectPr w:rsidR="00C13A99" w:rsidRPr="00FE5C1B" w:rsidSect="00B27899">
      <w:headerReference w:type="default" r:id="rId8"/>
      <w:footerReference w:type="default" r:id="rId9"/>
      <w:footerReference w:type="first" r:id="rId10"/>
      <w:pgSz w:w="11906" w:h="16838"/>
      <w:pgMar w:top="1134" w:right="1134" w:bottom="851"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AD107" w14:textId="77777777" w:rsidR="00076BF6" w:rsidRDefault="00076BF6">
      <w:pPr>
        <w:spacing w:after="0" w:line="240" w:lineRule="auto"/>
      </w:pPr>
      <w:r>
        <w:separator/>
      </w:r>
    </w:p>
  </w:endnote>
  <w:endnote w:type="continuationSeparator" w:id="0">
    <w:p w14:paraId="31729734" w14:textId="77777777" w:rsidR="00076BF6" w:rsidRDefault="0007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8728" w14:textId="7D0EA33A" w:rsidR="007F499B" w:rsidRPr="00C13A99" w:rsidRDefault="007F499B" w:rsidP="00C13A99">
    <w:pPr>
      <w:pStyle w:val="Footer"/>
      <w:rPr>
        <w:rFonts w:ascii="Times New Roman" w:hAnsi="Times New Roman" w:cs="Times New Roman"/>
        <w:sz w:val="20"/>
        <w:szCs w:val="20"/>
      </w:rPr>
    </w:pPr>
    <w:r>
      <w:rPr>
        <w:rFonts w:ascii="Times New Roman" w:hAnsi="Times New Roman" w:cs="Times New Roman"/>
        <w:sz w:val="20"/>
        <w:szCs w:val="20"/>
      </w:rPr>
      <w:t>VManot</w:t>
    </w:r>
    <w:r w:rsidR="00FC0B00">
      <w:rPr>
        <w:rFonts w:ascii="Times New Roman" w:hAnsi="Times New Roman" w:cs="Times New Roman"/>
        <w:sz w:val="20"/>
        <w:szCs w:val="20"/>
      </w:rPr>
      <w:t>p2</w:t>
    </w:r>
    <w:r>
      <w:rPr>
        <w:rFonts w:ascii="Times New Roman" w:hAnsi="Times New Roman" w:cs="Times New Roman"/>
        <w:sz w:val="20"/>
        <w:szCs w:val="20"/>
      </w:rPr>
      <w:t>_</w:t>
    </w:r>
    <w:r w:rsidR="000B4DD0">
      <w:rPr>
        <w:rFonts w:ascii="Times New Roman" w:hAnsi="Times New Roman" w:cs="Times New Roman"/>
        <w:sz w:val="20"/>
        <w:szCs w:val="20"/>
      </w:rPr>
      <w:t>16</w:t>
    </w:r>
    <w:r w:rsidR="00C152A2">
      <w:rPr>
        <w:rFonts w:ascii="Times New Roman" w:hAnsi="Times New Roman" w:cs="Times New Roman"/>
        <w:sz w:val="20"/>
        <w:szCs w:val="20"/>
      </w:rPr>
      <w:t>12</w:t>
    </w:r>
    <w:r w:rsidR="00A07928">
      <w:rPr>
        <w:rFonts w:ascii="Times New Roman" w:hAnsi="Times New Roman" w:cs="Times New Roman"/>
        <w:sz w:val="20"/>
        <w:szCs w:val="20"/>
      </w:rPr>
      <w:t>20_Groz</w:t>
    </w:r>
    <w:r w:rsidR="00B70DE2">
      <w:rPr>
        <w:rFonts w:ascii="Times New Roman" w:hAnsi="Times New Roman" w:cs="Times New Roman"/>
        <w:sz w:val="20"/>
        <w:szCs w:val="20"/>
      </w:rPr>
      <w:t>Arkartas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0FC9A" w14:textId="26F948FE" w:rsidR="007F499B" w:rsidRPr="00C152A2" w:rsidRDefault="00C152A2" w:rsidP="00C152A2">
    <w:pPr>
      <w:pStyle w:val="Footer"/>
      <w:rPr>
        <w:rFonts w:ascii="Times New Roman" w:hAnsi="Times New Roman" w:cs="Times New Roman"/>
        <w:sz w:val="20"/>
        <w:szCs w:val="20"/>
      </w:rPr>
    </w:pPr>
    <w:r>
      <w:rPr>
        <w:rFonts w:ascii="Times New Roman" w:hAnsi="Times New Roman" w:cs="Times New Roman"/>
        <w:sz w:val="20"/>
        <w:szCs w:val="20"/>
      </w:rPr>
      <w:t>V</w:t>
    </w:r>
    <w:r w:rsidR="006F06A4">
      <w:rPr>
        <w:rFonts w:ascii="Times New Roman" w:hAnsi="Times New Roman" w:cs="Times New Roman"/>
        <w:sz w:val="20"/>
        <w:szCs w:val="20"/>
      </w:rPr>
      <w:t>M</w:t>
    </w:r>
    <w:r>
      <w:rPr>
        <w:rFonts w:ascii="Times New Roman" w:hAnsi="Times New Roman" w:cs="Times New Roman"/>
        <w:sz w:val="20"/>
        <w:szCs w:val="20"/>
      </w:rPr>
      <w:t>anot</w:t>
    </w:r>
    <w:r w:rsidR="00FC0B00">
      <w:rPr>
        <w:rFonts w:ascii="Times New Roman" w:hAnsi="Times New Roman" w:cs="Times New Roman"/>
        <w:sz w:val="20"/>
        <w:szCs w:val="20"/>
      </w:rPr>
      <w:t>p2</w:t>
    </w:r>
    <w:r>
      <w:rPr>
        <w:rFonts w:ascii="Times New Roman" w:hAnsi="Times New Roman" w:cs="Times New Roman"/>
        <w:sz w:val="20"/>
        <w:szCs w:val="20"/>
      </w:rPr>
      <w:t>_</w:t>
    </w:r>
    <w:r w:rsidR="000B4DD0">
      <w:rPr>
        <w:rFonts w:ascii="Times New Roman" w:hAnsi="Times New Roman" w:cs="Times New Roman"/>
        <w:sz w:val="20"/>
        <w:szCs w:val="20"/>
      </w:rPr>
      <w:t>16</w:t>
    </w:r>
    <w:r>
      <w:rPr>
        <w:rFonts w:ascii="Times New Roman" w:hAnsi="Times New Roman" w:cs="Times New Roman"/>
        <w:sz w:val="20"/>
        <w:szCs w:val="20"/>
      </w:rPr>
      <w:t>1220_GrozArkartas</w:t>
    </w:r>
    <w:proofErr w:type="gramStart"/>
    <w:r w:rsidR="00B27899">
      <w:rPr>
        <w:rFonts w:ascii="Times New Roman" w:hAnsi="Times New Roman" w:cs="Times New Roman"/>
        <w:sz w:val="20"/>
        <w:szCs w:val="20"/>
      </w:rPr>
      <w:t xml:space="preserve">  </w:t>
    </w:r>
    <w:proofErr w:type="gramEnd"/>
    <w:r w:rsidR="00B27899">
      <w:rPr>
        <w:rFonts w:ascii="Times New Roman" w:hAnsi="Times New Roman" w:cs="Times New Roman"/>
        <w:sz w:val="20"/>
        <w:szCs w:val="20"/>
      </w:rPr>
      <w:t>(TA-2573)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813DA" w14:textId="77777777" w:rsidR="00076BF6" w:rsidRDefault="00076BF6" w:rsidP="00894C55">
      <w:pPr>
        <w:spacing w:after="0" w:line="240" w:lineRule="auto"/>
      </w:pPr>
      <w:r>
        <w:separator/>
      </w:r>
    </w:p>
  </w:footnote>
  <w:footnote w:type="continuationSeparator" w:id="0">
    <w:p w14:paraId="15EBC1FD" w14:textId="77777777" w:rsidR="00076BF6" w:rsidRDefault="00076BF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01F04F0E" w14:textId="612896CC" w:rsidR="00405892" w:rsidRPr="00405892" w:rsidRDefault="00405892" w:rsidP="00405892">
        <w:pPr>
          <w:pStyle w:val="Header"/>
          <w:jc w:val="center"/>
          <w:rPr>
            <w:rFonts w:ascii="Times New Roman" w:hAnsi="Times New Roman" w:cs="Times New Roman"/>
          </w:rPr>
        </w:pPr>
      </w:p>
      <w:p w14:paraId="15B8631C" w14:textId="7B1582B5" w:rsidR="007F499B" w:rsidRPr="00C25B49" w:rsidRDefault="00432EB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F499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C0B00">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7"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7" w15:restartNumberingAfterBreak="0">
    <w:nsid w:val="633240FB"/>
    <w:multiLevelType w:val="hybridMultilevel"/>
    <w:tmpl w:val="DF7C455E"/>
    <w:lvl w:ilvl="0" w:tplc="8604AF4E">
      <w:start w:val="3401"/>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4D6F1F"/>
    <w:multiLevelType w:val="hybridMultilevel"/>
    <w:tmpl w:val="7C564C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8"/>
  </w:num>
  <w:num w:numId="3">
    <w:abstractNumId w:val="31"/>
  </w:num>
  <w:num w:numId="4">
    <w:abstractNumId w:val="33"/>
  </w:num>
  <w:num w:numId="5">
    <w:abstractNumId w:val="5"/>
  </w:num>
  <w:num w:numId="6">
    <w:abstractNumId w:val="20"/>
  </w:num>
  <w:num w:numId="7">
    <w:abstractNumId w:val="7"/>
  </w:num>
  <w:num w:numId="8">
    <w:abstractNumId w:val="9"/>
  </w:num>
  <w:num w:numId="9">
    <w:abstractNumId w:val="24"/>
  </w:num>
  <w:num w:numId="10">
    <w:abstractNumId w:val="25"/>
  </w:num>
  <w:num w:numId="11">
    <w:abstractNumId w:val="28"/>
  </w:num>
  <w:num w:numId="12">
    <w:abstractNumId w:val="30"/>
  </w:num>
  <w:num w:numId="13">
    <w:abstractNumId w:val="2"/>
  </w:num>
  <w:num w:numId="14">
    <w:abstractNumId w:val="4"/>
  </w:num>
  <w:num w:numId="15">
    <w:abstractNumId w:val="21"/>
  </w:num>
  <w:num w:numId="16">
    <w:abstractNumId w:val="14"/>
  </w:num>
  <w:num w:numId="17">
    <w:abstractNumId w:val="6"/>
  </w:num>
  <w:num w:numId="18">
    <w:abstractNumId w:val="8"/>
  </w:num>
  <w:num w:numId="19">
    <w:abstractNumId w:val="29"/>
  </w:num>
  <w:num w:numId="20">
    <w:abstractNumId w:val="3"/>
  </w:num>
  <w:num w:numId="21">
    <w:abstractNumId w:val="22"/>
  </w:num>
  <w:num w:numId="22">
    <w:abstractNumId w:val="35"/>
  </w:num>
  <w:num w:numId="23">
    <w:abstractNumId w:val="11"/>
  </w:num>
  <w:num w:numId="24">
    <w:abstractNumId w:val="32"/>
  </w:num>
  <w:num w:numId="25">
    <w:abstractNumId w:val="10"/>
  </w:num>
  <w:num w:numId="26">
    <w:abstractNumId w:val="1"/>
  </w:num>
  <w:num w:numId="27">
    <w:abstractNumId w:val="12"/>
  </w:num>
  <w:num w:numId="28">
    <w:abstractNumId w:val="15"/>
  </w:num>
  <w:num w:numId="29">
    <w:abstractNumId w:val="13"/>
  </w:num>
  <w:num w:numId="30">
    <w:abstractNumId w:val="19"/>
  </w:num>
  <w:num w:numId="31">
    <w:abstractNumId w:val="0"/>
  </w:num>
  <w:num w:numId="32">
    <w:abstractNumId w:val="17"/>
  </w:num>
  <w:num w:numId="33">
    <w:abstractNumId w:val="16"/>
  </w:num>
  <w:num w:numId="34">
    <w:abstractNumId w:val="23"/>
  </w:num>
  <w:num w:numId="35">
    <w:abstractNumId w:val="3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67"/>
    <w:rsid w:val="00004846"/>
    <w:rsid w:val="0000667C"/>
    <w:rsid w:val="000077CA"/>
    <w:rsid w:val="0001012A"/>
    <w:rsid w:val="00013862"/>
    <w:rsid w:val="000147AC"/>
    <w:rsid w:val="00023379"/>
    <w:rsid w:val="000276E9"/>
    <w:rsid w:val="00030127"/>
    <w:rsid w:val="00030157"/>
    <w:rsid w:val="0003029C"/>
    <w:rsid w:val="00034C78"/>
    <w:rsid w:val="0003629F"/>
    <w:rsid w:val="00040E74"/>
    <w:rsid w:val="00045BB5"/>
    <w:rsid w:val="00046080"/>
    <w:rsid w:val="00052FFC"/>
    <w:rsid w:val="00054A6D"/>
    <w:rsid w:val="00061A0D"/>
    <w:rsid w:val="0006518C"/>
    <w:rsid w:val="00072BC9"/>
    <w:rsid w:val="000732A9"/>
    <w:rsid w:val="000744E1"/>
    <w:rsid w:val="0007689C"/>
    <w:rsid w:val="00076BF6"/>
    <w:rsid w:val="0009124A"/>
    <w:rsid w:val="00091B8D"/>
    <w:rsid w:val="00092E43"/>
    <w:rsid w:val="00096D45"/>
    <w:rsid w:val="000A2D05"/>
    <w:rsid w:val="000A6F4B"/>
    <w:rsid w:val="000A7030"/>
    <w:rsid w:val="000B2741"/>
    <w:rsid w:val="000B2FB1"/>
    <w:rsid w:val="000B4DD0"/>
    <w:rsid w:val="000B5D94"/>
    <w:rsid w:val="000C31F6"/>
    <w:rsid w:val="000C5BCA"/>
    <w:rsid w:val="000D4010"/>
    <w:rsid w:val="000D4AF9"/>
    <w:rsid w:val="000E0536"/>
    <w:rsid w:val="000E266D"/>
    <w:rsid w:val="000E792B"/>
    <w:rsid w:val="000E7A82"/>
    <w:rsid w:val="000F53C1"/>
    <w:rsid w:val="001004DF"/>
    <w:rsid w:val="001048E8"/>
    <w:rsid w:val="00105C1E"/>
    <w:rsid w:val="00111225"/>
    <w:rsid w:val="00111F6D"/>
    <w:rsid w:val="001127BB"/>
    <w:rsid w:val="00113722"/>
    <w:rsid w:val="001173BE"/>
    <w:rsid w:val="00117547"/>
    <w:rsid w:val="00126F95"/>
    <w:rsid w:val="00134055"/>
    <w:rsid w:val="00142CD1"/>
    <w:rsid w:val="0014317A"/>
    <w:rsid w:val="001506C5"/>
    <w:rsid w:val="00152276"/>
    <w:rsid w:val="001539E9"/>
    <w:rsid w:val="001550EA"/>
    <w:rsid w:val="001560E2"/>
    <w:rsid w:val="00160882"/>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7443"/>
    <w:rsid w:val="001D09DF"/>
    <w:rsid w:val="001D1114"/>
    <w:rsid w:val="001D1C8F"/>
    <w:rsid w:val="001D368D"/>
    <w:rsid w:val="001D3F9C"/>
    <w:rsid w:val="001D5052"/>
    <w:rsid w:val="001D596C"/>
    <w:rsid w:val="001D6369"/>
    <w:rsid w:val="001D7723"/>
    <w:rsid w:val="001E7A1D"/>
    <w:rsid w:val="001F1F0F"/>
    <w:rsid w:val="001F2CF3"/>
    <w:rsid w:val="001F41D5"/>
    <w:rsid w:val="001F4CE3"/>
    <w:rsid w:val="001F5082"/>
    <w:rsid w:val="002011B3"/>
    <w:rsid w:val="00202020"/>
    <w:rsid w:val="00202642"/>
    <w:rsid w:val="0020434F"/>
    <w:rsid w:val="00205A90"/>
    <w:rsid w:val="00206891"/>
    <w:rsid w:val="00210EB6"/>
    <w:rsid w:val="00214CCE"/>
    <w:rsid w:val="0022079A"/>
    <w:rsid w:val="00221D58"/>
    <w:rsid w:val="00222D2F"/>
    <w:rsid w:val="002239C0"/>
    <w:rsid w:val="002328C5"/>
    <w:rsid w:val="00241D9C"/>
    <w:rsid w:val="00243426"/>
    <w:rsid w:val="0024417B"/>
    <w:rsid w:val="0025096E"/>
    <w:rsid w:val="00256366"/>
    <w:rsid w:val="002567D6"/>
    <w:rsid w:val="002615C7"/>
    <w:rsid w:val="0026239F"/>
    <w:rsid w:val="002624FE"/>
    <w:rsid w:val="00262771"/>
    <w:rsid w:val="002711D6"/>
    <w:rsid w:val="002714E6"/>
    <w:rsid w:val="00271C23"/>
    <w:rsid w:val="002736D9"/>
    <w:rsid w:val="002821C2"/>
    <w:rsid w:val="00284A60"/>
    <w:rsid w:val="002872DF"/>
    <w:rsid w:val="002906D9"/>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C1224"/>
    <w:rsid w:val="002C50D8"/>
    <w:rsid w:val="002C6EB3"/>
    <w:rsid w:val="002D5D4B"/>
    <w:rsid w:val="002E1C05"/>
    <w:rsid w:val="002E1C20"/>
    <w:rsid w:val="002F00B3"/>
    <w:rsid w:val="002F0889"/>
    <w:rsid w:val="002F0C2A"/>
    <w:rsid w:val="002F362E"/>
    <w:rsid w:val="002F5796"/>
    <w:rsid w:val="002F7AE9"/>
    <w:rsid w:val="00300997"/>
    <w:rsid w:val="0030126F"/>
    <w:rsid w:val="00306F9A"/>
    <w:rsid w:val="00312880"/>
    <w:rsid w:val="00317EE7"/>
    <w:rsid w:val="00320CFD"/>
    <w:rsid w:val="00321228"/>
    <w:rsid w:val="00325C21"/>
    <w:rsid w:val="003268FB"/>
    <w:rsid w:val="00327608"/>
    <w:rsid w:val="00330A8D"/>
    <w:rsid w:val="003319B4"/>
    <w:rsid w:val="00334B25"/>
    <w:rsid w:val="00337494"/>
    <w:rsid w:val="0033795E"/>
    <w:rsid w:val="00340EE6"/>
    <w:rsid w:val="0034250E"/>
    <w:rsid w:val="00344D88"/>
    <w:rsid w:val="003450AE"/>
    <w:rsid w:val="00346006"/>
    <w:rsid w:val="00347FE0"/>
    <w:rsid w:val="00350522"/>
    <w:rsid w:val="00353C43"/>
    <w:rsid w:val="00357B09"/>
    <w:rsid w:val="00361F4D"/>
    <w:rsid w:val="0036339A"/>
    <w:rsid w:val="00366AE2"/>
    <w:rsid w:val="0037046B"/>
    <w:rsid w:val="00373630"/>
    <w:rsid w:val="00373C47"/>
    <w:rsid w:val="00380274"/>
    <w:rsid w:val="00381E2E"/>
    <w:rsid w:val="00382AFF"/>
    <w:rsid w:val="00383939"/>
    <w:rsid w:val="0038533F"/>
    <w:rsid w:val="00385E98"/>
    <w:rsid w:val="00386F08"/>
    <w:rsid w:val="003940B7"/>
    <w:rsid w:val="00395D6C"/>
    <w:rsid w:val="003961B1"/>
    <w:rsid w:val="003962CA"/>
    <w:rsid w:val="003A00BA"/>
    <w:rsid w:val="003A0B85"/>
    <w:rsid w:val="003A1177"/>
    <w:rsid w:val="003A5D9F"/>
    <w:rsid w:val="003A6844"/>
    <w:rsid w:val="003A7315"/>
    <w:rsid w:val="003B06B1"/>
    <w:rsid w:val="003B0BF9"/>
    <w:rsid w:val="003B3346"/>
    <w:rsid w:val="003B3CAE"/>
    <w:rsid w:val="003B3D78"/>
    <w:rsid w:val="003B3DA4"/>
    <w:rsid w:val="003B6A69"/>
    <w:rsid w:val="003C4E8E"/>
    <w:rsid w:val="003C788C"/>
    <w:rsid w:val="003D2C43"/>
    <w:rsid w:val="003D3EB2"/>
    <w:rsid w:val="003E0791"/>
    <w:rsid w:val="003E28B5"/>
    <w:rsid w:val="003E5343"/>
    <w:rsid w:val="003E6715"/>
    <w:rsid w:val="003F28AC"/>
    <w:rsid w:val="00400F89"/>
    <w:rsid w:val="004014B0"/>
    <w:rsid w:val="00405892"/>
    <w:rsid w:val="004066C5"/>
    <w:rsid w:val="004069B4"/>
    <w:rsid w:val="00407114"/>
    <w:rsid w:val="0041611C"/>
    <w:rsid w:val="00420693"/>
    <w:rsid w:val="004222FA"/>
    <w:rsid w:val="00425D77"/>
    <w:rsid w:val="00432EBB"/>
    <w:rsid w:val="00436A3A"/>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7667"/>
    <w:rsid w:val="00477C30"/>
    <w:rsid w:val="00482159"/>
    <w:rsid w:val="0048384E"/>
    <w:rsid w:val="0048649D"/>
    <w:rsid w:val="00487FBE"/>
    <w:rsid w:val="00492557"/>
    <w:rsid w:val="00492CA5"/>
    <w:rsid w:val="004B247B"/>
    <w:rsid w:val="004B659B"/>
    <w:rsid w:val="004B684F"/>
    <w:rsid w:val="004C0FE1"/>
    <w:rsid w:val="004C4069"/>
    <w:rsid w:val="004C7A65"/>
    <w:rsid w:val="004C7F94"/>
    <w:rsid w:val="004D1E9D"/>
    <w:rsid w:val="004D1FDA"/>
    <w:rsid w:val="004D4A8B"/>
    <w:rsid w:val="004D7311"/>
    <w:rsid w:val="004D7701"/>
    <w:rsid w:val="004E20CA"/>
    <w:rsid w:val="004E33A1"/>
    <w:rsid w:val="004E49BD"/>
    <w:rsid w:val="004E5FAB"/>
    <w:rsid w:val="004E77F1"/>
    <w:rsid w:val="004E7922"/>
    <w:rsid w:val="004F6FCB"/>
    <w:rsid w:val="00500FB2"/>
    <w:rsid w:val="0050178F"/>
    <w:rsid w:val="00501983"/>
    <w:rsid w:val="00501FB2"/>
    <w:rsid w:val="005054B5"/>
    <w:rsid w:val="00507DB8"/>
    <w:rsid w:val="00507E77"/>
    <w:rsid w:val="00510894"/>
    <w:rsid w:val="00513AAE"/>
    <w:rsid w:val="00514240"/>
    <w:rsid w:val="005170F5"/>
    <w:rsid w:val="0053275A"/>
    <w:rsid w:val="00534323"/>
    <w:rsid w:val="005359D8"/>
    <w:rsid w:val="00543705"/>
    <w:rsid w:val="005451A6"/>
    <w:rsid w:val="005467FF"/>
    <w:rsid w:val="00551EB6"/>
    <w:rsid w:val="00556FD4"/>
    <w:rsid w:val="0056680D"/>
    <w:rsid w:val="0057445E"/>
    <w:rsid w:val="005819E4"/>
    <w:rsid w:val="00582546"/>
    <w:rsid w:val="00583EDB"/>
    <w:rsid w:val="00584EE3"/>
    <w:rsid w:val="00586456"/>
    <w:rsid w:val="0058657D"/>
    <w:rsid w:val="00586806"/>
    <w:rsid w:val="005A0756"/>
    <w:rsid w:val="005A0B45"/>
    <w:rsid w:val="005A64BD"/>
    <w:rsid w:val="005A67B3"/>
    <w:rsid w:val="005B1351"/>
    <w:rsid w:val="005B1905"/>
    <w:rsid w:val="005B1958"/>
    <w:rsid w:val="005B1DCA"/>
    <w:rsid w:val="005B2BB7"/>
    <w:rsid w:val="005B5F81"/>
    <w:rsid w:val="005C05C3"/>
    <w:rsid w:val="005C0A2D"/>
    <w:rsid w:val="005C0F67"/>
    <w:rsid w:val="005C1600"/>
    <w:rsid w:val="005C30B8"/>
    <w:rsid w:val="005C33F5"/>
    <w:rsid w:val="005C36F9"/>
    <w:rsid w:val="005C401A"/>
    <w:rsid w:val="005C54D4"/>
    <w:rsid w:val="005C59CC"/>
    <w:rsid w:val="005C62F9"/>
    <w:rsid w:val="005D134C"/>
    <w:rsid w:val="005D163E"/>
    <w:rsid w:val="005D1650"/>
    <w:rsid w:val="005D223B"/>
    <w:rsid w:val="005D54A0"/>
    <w:rsid w:val="005D70AE"/>
    <w:rsid w:val="005D7C1C"/>
    <w:rsid w:val="005E2F3C"/>
    <w:rsid w:val="005F0D8F"/>
    <w:rsid w:val="005F17A8"/>
    <w:rsid w:val="005F2004"/>
    <w:rsid w:val="005F7357"/>
    <w:rsid w:val="005F7E7F"/>
    <w:rsid w:val="0060389C"/>
    <w:rsid w:val="00606AB8"/>
    <w:rsid w:val="0060753D"/>
    <w:rsid w:val="00610531"/>
    <w:rsid w:val="0061719D"/>
    <w:rsid w:val="00620FEC"/>
    <w:rsid w:val="006226C0"/>
    <w:rsid w:val="00632C65"/>
    <w:rsid w:val="006345F5"/>
    <w:rsid w:val="0064024F"/>
    <w:rsid w:val="00640DB8"/>
    <w:rsid w:val="0064152E"/>
    <w:rsid w:val="00646F31"/>
    <w:rsid w:val="0064730F"/>
    <w:rsid w:val="00650CB5"/>
    <w:rsid w:val="00651404"/>
    <w:rsid w:val="00651720"/>
    <w:rsid w:val="00652F5F"/>
    <w:rsid w:val="00653449"/>
    <w:rsid w:val="00653E81"/>
    <w:rsid w:val="00654484"/>
    <w:rsid w:val="0065672B"/>
    <w:rsid w:val="00660432"/>
    <w:rsid w:val="006658DE"/>
    <w:rsid w:val="00666C83"/>
    <w:rsid w:val="0067077F"/>
    <w:rsid w:val="00673592"/>
    <w:rsid w:val="00673D1E"/>
    <w:rsid w:val="0067411B"/>
    <w:rsid w:val="00676856"/>
    <w:rsid w:val="00680B53"/>
    <w:rsid w:val="006811EA"/>
    <w:rsid w:val="00683A0A"/>
    <w:rsid w:val="00685245"/>
    <w:rsid w:val="0068782A"/>
    <w:rsid w:val="0069120C"/>
    <w:rsid w:val="00692D3A"/>
    <w:rsid w:val="00695156"/>
    <w:rsid w:val="0069730D"/>
    <w:rsid w:val="006A13D2"/>
    <w:rsid w:val="006A641F"/>
    <w:rsid w:val="006A6FC8"/>
    <w:rsid w:val="006A7EC5"/>
    <w:rsid w:val="006B2807"/>
    <w:rsid w:val="006B5E63"/>
    <w:rsid w:val="006C0FB8"/>
    <w:rsid w:val="006C1B7F"/>
    <w:rsid w:val="006C38AC"/>
    <w:rsid w:val="006C3CD9"/>
    <w:rsid w:val="006C4BF1"/>
    <w:rsid w:val="006D1E64"/>
    <w:rsid w:val="006D3731"/>
    <w:rsid w:val="006D6484"/>
    <w:rsid w:val="006D72F6"/>
    <w:rsid w:val="006D7E1A"/>
    <w:rsid w:val="006E0558"/>
    <w:rsid w:val="006E1081"/>
    <w:rsid w:val="006E6413"/>
    <w:rsid w:val="006F06A4"/>
    <w:rsid w:val="006F2B3B"/>
    <w:rsid w:val="00703423"/>
    <w:rsid w:val="00703FD9"/>
    <w:rsid w:val="0070422C"/>
    <w:rsid w:val="00707B0E"/>
    <w:rsid w:val="0071044A"/>
    <w:rsid w:val="00710D8C"/>
    <w:rsid w:val="00710DBB"/>
    <w:rsid w:val="00713881"/>
    <w:rsid w:val="00713CB5"/>
    <w:rsid w:val="00715434"/>
    <w:rsid w:val="007168B4"/>
    <w:rsid w:val="00720585"/>
    <w:rsid w:val="0072082B"/>
    <w:rsid w:val="0073099C"/>
    <w:rsid w:val="00731794"/>
    <w:rsid w:val="00733774"/>
    <w:rsid w:val="00733929"/>
    <w:rsid w:val="007357E5"/>
    <w:rsid w:val="0073691C"/>
    <w:rsid w:val="007379A9"/>
    <w:rsid w:val="00737E2A"/>
    <w:rsid w:val="00746F5C"/>
    <w:rsid w:val="00746F6F"/>
    <w:rsid w:val="007472DD"/>
    <w:rsid w:val="007474A6"/>
    <w:rsid w:val="007511B8"/>
    <w:rsid w:val="00752E15"/>
    <w:rsid w:val="0075336B"/>
    <w:rsid w:val="00756536"/>
    <w:rsid w:val="007572CF"/>
    <w:rsid w:val="007574CF"/>
    <w:rsid w:val="007612BD"/>
    <w:rsid w:val="00761C5D"/>
    <w:rsid w:val="00763245"/>
    <w:rsid w:val="007633F1"/>
    <w:rsid w:val="0076595C"/>
    <w:rsid w:val="00766588"/>
    <w:rsid w:val="00767752"/>
    <w:rsid w:val="00772551"/>
    <w:rsid w:val="00772C42"/>
    <w:rsid w:val="00773AF6"/>
    <w:rsid w:val="007801C3"/>
    <w:rsid w:val="00782FFB"/>
    <w:rsid w:val="007860D4"/>
    <w:rsid w:val="00787A97"/>
    <w:rsid w:val="007913D3"/>
    <w:rsid w:val="00791A31"/>
    <w:rsid w:val="0079208C"/>
    <w:rsid w:val="00795F71"/>
    <w:rsid w:val="007971E3"/>
    <w:rsid w:val="007A2181"/>
    <w:rsid w:val="007B049C"/>
    <w:rsid w:val="007B27AE"/>
    <w:rsid w:val="007B3F26"/>
    <w:rsid w:val="007B51D9"/>
    <w:rsid w:val="007C18EF"/>
    <w:rsid w:val="007C2B52"/>
    <w:rsid w:val="007C4561"/>
    <w:rsid w:val="007D2F8F"/>
    <w:rsid w:val="007D33ED"/>
    <w:rsid w:val="007D5AE9"/>
    <w:rsid w:val="007D695B"/>
    <w:rsid w:val="007D6D0D"/>
    <w:rsid w:val="007E0A60"/>
    <w:rsid w:val="007E24E7"/>
    <w:rsid w:val="007E4917"/>
    <w:rsid w:val="007E67EF"/>
    <w:rsid w:val="007E7389"/>
    <w:rsid w:val="007E73AB"/>
    <w:rsid w:val="007F3E82"/>
    <w:rsid w:val="007F41DD"/>
    <w:rsid w:val="007F499B"/>
    <w:rsid w:val="007F5BE0"/>
    <w:rsid w:val="00800F50"/>
    <w:rsid w:val="00804D0B"/>
    <w:rsid w:val="00812952"/>
    <w:rsid w:val="0081338F"/>
    <w:rsid w:val="008157E8"/>
    <w:rsid w:val="00816C11"/>
    <w:rsid w:val="0082401A"/>
    <w:rsid w:val="0082461B"/>
    <w:rsid w:val="00824D9E"/>
    <w:rsid w:val="008254A9"/>
    <w:rsid w:val="008270FB"/>
    <w:rsid w:val="00830229"/>
    <w:rsid w:val="00830727"/>
    <w:rsid w:val="00834505"/>
    <w:rsid w:val="008354C6"/>
    <w:rsid w:val="00835923"/>
    <w:rsid w:val="00835B82"/>
    <w:rsid w:val="008370CB"/>
    <w:rsid w:val="008418B7"/>
    <w:rsid w:val="00846A00"/>
    <w:rsid w:val="00851336"/>
    <w:rsid w:val="00853378"/>
    <w:rsid w:val="00853EAE"/>
    <w:rsid w:val="00854CC7"/>
    <w:rsid w:val="00856F0B"/>
    <w:rsid w:val="008638C1"/>
    <w:rsid w:val="008642A3"/>
    <w:rsid w:val="00864F87"/>
    <w:rsid w:val="008679BA"/>
    <w:rsid w:val="00875F48"/>
    <w:rsid w:val="008905D5"/>
    <w:rsid w:val="00894C55"/>
    <w:rsid w:val="008956CA"/>
    <w:rsid w:val="008A1A0B"/>
    <w:rsid w:val="008A204C"/>
    <w:rsid w:val="008A2261"/>
    <w:rsid w:val="008A2B1E"/>
    <w:rsid w:val="008A3ACD"/>
    <w:rsid w:val="008A5666"/>
    <w:rsid w:val="008A654D"/>
    <w:rsid w:val="008A7058"/>
    <w:rsid w:val="008A7F5E"/>
    <w:rsid w:val="008B02D6"/>
    <w:rsid w:val="008B0927"/>
    <w:rsid w:val="008B241F"/>
    <w:rsid w:val="008B2560"/>
    <w:rsid w:val="008B2638"/>
    <w:rsid w:val="008B3B95"/>
    <w:rsid w:val="008B6F9B"/>
    <w:rsid w:val="008C5FE1"/>
    <w:rsid w:val="008D02E1"/>
    <w:rsid w:val="008D1769"/>
    <w:rsid w:val="008D2AE4"/>
    <w:rsid w:val="008E21E5"/>
    <w:rsid w:val="008E3408"/>
    <w:rsid w:val="008E498E"/>
    <w:rsid w:val="008E55FA"/>
    <w:rsid w:val="008F1650"/>
    <w:rsid w:val="008F29B7"/>
    <w:rsid w:val="009075FC"/>
    <w:rsid w:val="0091568B"/>
    <w:rsid w:val="00916B26"/>
    <w:rsid w:val="00917AAA"/>
    <w:rsid w:val="00921988"/>
    <w:rsid w:val="00922DCB"/>
    <w:rsid w:val="009250FF"/>
    <w:rsid w:val="009273B2"/>
    <w:rsid w:val="009336D3"/>
    <w:rsid w:val="00934F3D"/>
    <w:rsid w:val="0094032A"/>
    <w:rsid w:val="009408B2"/>
    <w:rsid w:val="0094093C"/>
    <w:rsid w:val="009412A4"/>
    <w:rsid w:val="00942E61"/>
    <w:rsid w:val="009502EF"/>
    <w:rsid w:val="00952501"/>
    <w:rsid w:val="00954EE3"/>
    <w:rsid w:val="00957452"/>
    <w:rsid w:val="00957936"/>
    <w:rsid w:val="00961D90"/>
    <w:rsid w:val="00971027"/>
    <w:rsid w:val="00972F55"/>
    <w:rsid w:val="00973233"/>
    <w:rsid w:val="009806E6"/>
    <w:rsid w:val="0098181D"/>
    <w:rsid w:val="00983A12"/>
    <w:rsid w:val="009907A0"/>
    <w:rsid w:val="009907FF"/>
    <w:rsid w:val="009959DA"/>
    <w:rsid w:val="009A2098"/>
    <w:rsid w:val="009A2654"/>
    <w:rsid w:val="009A2C89"/>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712D"/>
    <w:rsid w:val="009F7507"/>
    <w:rsid w:val="009F7C8C"/>
    <w:rsid w:val="00A05076"/>
    <w:rsid w:val="00A07928"/>
    <w:rsid w:val="00A10FC3"/>
    <w:rsid w:val="00A11F86"/>
    <w:rsid w:val="00A13846"/>
    <w:rsid w:val="00A14955"/>
    <w:rsid w:val="00A16C08"/>
    <w:rsid w:val="00A17937"/>
    <w:rsid w:val="00A20F6F"/>
    <w:rsid w:val="00A20FFC"/>
    <w:rsid w:val="00A22DA3"/>
    <w:rsid w:val="00A22E43"/>
    <w:rsid w:val="00A24E36"/>
    <w:rsid w:val="00A301E7"/>
    <w:rsid w:val="00A3048F"/>
    <w:rsid w:val="00A31324"/>
    <w:rsid w:val="00A31E14"/>
    <w:rsid w:val="00A338F4"/>
    <w:rsid w:val="00A43F57"/>
    <w:rsid w:val="00A44D7F"/>
    <w:rsid w:val="00A452F5"/>
    <w:rsid w:val="00A50AF1"/>
    <w:rsid w:val="00A50C56"/>
    <w:rsid w:val="00A50EA0"/>
    <w:rsid w:val="00A5174F"/>
    <w:rsid w:val="00A51BFE"/>
    <w:rsid w:val="00A56656"/>
    <w:rsid w:val="00A57236"/>
    <w:rsid w:val="00A57A3D"/>
    <w:rsid w:val="00A6073E"/>
    <w:rsid w:val="00A60C77"/>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324E"/>
    <w:rsid w:val="00A9590D"/>
    <w:rsid w:val="00AA05F2"/>
    <w:rsid w:val="00AA13A5"/>
    <w:rsid w:val="00AA1793"/>
    <w:rsid w:val="00AA21BD"/>
    <w:rsid w:val="00AA2387"/>
    <w:rsid w:val="00AA51D8"/>
    <w:rsid w:val="00AB6631"/>
    <w:rsid w:val="00AB7341"/>
    <w:rsid w:val="00AD0E20"/>
    <w:rsid w:val="00AD1CA6"/>
    <w:rsid w:val="00AD281E"/>
    <w:rsid w:val="00AD41CC"/>
    <w:rsid w:val="00AD6D73"/>
    <w:rsid w:val="00AE2F71"/>
    <w:rsid w:val="00AE5567"/>
    <w:rsid w:val="00AF4FE0"/>
    <w:rsid w:val="00AF7469"/>
    <w:rsid w:val="00AF7568"/>
    <w:rsid w:val="00B1529C"/>
    <w:rsid w:val="00B15B54"/>
    <w:rsid w:val="00B16480"/>
    <w:rsid w:val="00B16BA1"/>
    <w:rsid w:val="00B2165C"/>
    <w:rsid w:val="00B241C9"/>
    <w:rsid w:val="00B27317"/>
    <w:rsid w:val="00B27899"/>
    <w:rsid w:val="00B3504D"/>
    <w:rsid w:val="00B41CD7"/>
    <w:rsid w:val="00B4361C"/>
    <w:rsid w:val="00B43B6B"/>
    <w:rsid w:val="00B43CA5"/>
    <w:rsid w:val="00B617C2"/>
    <w:rsid w:val="00B61869"/>
    <w:rsid w:val="00B62A70"/>
    <w:rsid w:val="00B6417D"/>
    <w:rsid w:val="00B70DE2"/>
    <w:rsid w:val="00B7470D"/>
    <w:rsid w:val="00B74AD9"/>
    <w:rsid w:val="00B752AB"/>
    <w:rsid w:val="00B75F24"/>
    <w:rsid w:val="00B8054C"/>
    <w:rsid w:val="00B8116C"/>
    <w:rsid w:val="00B841DE"/>
    <w:rsid w:val="00B84795"/>
    <w:rsid w:val="00B85405"/>
    <w:rsid w:val="00B85DF8"/>
    <w:rsid w:val="00B8713E"/>
    <w:rsid w:val="00B95536"/>
    <w:rsid w:val="00B96303"/>
    <w:rsid w:val="00B9675E"/>
    <w:rsid w:val="00BA0837"/>
    <w:rsid w:val="00BA20AA"/>
    <w:rsid w:val="00BA2C1D"/>
    <w:rsid w:val="00BA2DB5"/>
    <w:rsid w:val="00BA4BAC"/>
    <w:rsid w:val="00BA4C0C"/>
    <w:rsid w:val="00BA57DC"/>
    <w:rsid w:val="00BA7A69"/>
    <w:rsid w:val="00BB08FA"/>
    <w:rsid w:val="00BB0E64"/>
    <w:rsid w:val="00BB3E9B"/>
    <w:rsid w:val="00BB5ECA"/>
    <w:rsid w:val="00BC05BF"/>
    <w:rsid w:val="00BC0913"/>
    <w:rsid w:val="00BC0E13"/>
    <w:rsid w:val="00BC3426"/>
    <w:rsid w:val="00BC42A7"/>
    <w:rsid w:val="00BC5224"/>
    <w:rsid w:val="00BC5403"/>
    <w:rsid w:val="00BC78CD"/>
    <w:rsid w:val="00BC7EBD"/>
    <w:rsid w:val="00BD2549"/>
    <w:rsid w:val="00BD356F"/>
    <w:rsid w:val="00BD4425"/>
    <w:rsid w:val="00BD4C3E"/>
    <w:rsid w:val="00BE14FD"/>
    <w:rsid w:val="00BE2F62"/>
    <w:rsid w:val="00BE578A"/>
    <w:rsid w:val="00BE59DC"/>
    <w:rsid w:val="00BE5CC8"/>
    <w:rsid w:val="00BE7746"/>
    <w:rsid w:val="00BF1274"/>
    <w:rsid w:val="00BF1947"/>
    <w:rsid w:val="00BF6A80"/>
    <w:rsid w:val="00C0206F"/>
    <w:rsid w:val="00C03F73"/>
    <w:rsid w:val="00C0538C"/>
    <w:rsid w:val="00C07422"/>
    <w:rsid w:val="00C074B3"/>
    <w:rsid w:val="00C1083A"/>
    <w:rsid w:val="00C13A99"/>
    <w:rsid w:val="00C152A2"/>
    <w:rsid w:val="00C21775"/>
    <w:rsid w:val="00C25B49"/>
    <w:rsid w:val="00C27BCA"/>
    <w:rsid w:val="00C30542"/>
    <w:rsid w:val="00C30E14"/>
    <w:rsid w:val="00C331EF"/>
    <w:rsid w:val="00C339A1"/>
    <w:rsid w:val="00C44FE5"/>
    <w:rsid w:val="00C47943"/>
    <w:rsid w:val="00C50921"/>
    <w:rsid w:val="00C51177"/>
    <w:rsid w:val="00C532DF"/>
    <w:rsid w:val="00C54089"/>
    <w:rsid w:val="00C5540D"/>
    <w:rsid w:val="00C62C47"/>
    <w:rsid w:val="00C63C03"/>
    <w:rsid w:val="00C6425D"/>
    <w:rsid w:val="00C649C5"/>
    <w:rsid w:val="00C6591F"/>
    <w:rsid w:val="00C67733"/>
    <w:rsid w:val="00C67D13"/>
    <w:rsid w:val="00C74CE3"/>
    <w:rsid w:val="00C844EF"/>
    <w:rsid w:val="00C87E9D"/>
    <w:rsid w:val="00C905D9"/>
    <w:rsid w:val="00C9517A"/>
    <w:rsid w:val="00C95D3A"/>
    <w:rsid w:val="00CA0A05"/>
    <w:rsid w:val="00CA0E04"/>
    <w:rsid w:val="00CA3BE2"/>
    <w:rsid w:val="00CA69A6"/>
    <w:rsid w:val="00CB13F5"/>
    <w:rsid w:val="00CB19D0"/>
    <w:rsid w:val="00CB4026"/>
    <w:rsid w:val="00CB45CA"/>
    <w:rsid w:val="00CC0058"/>
    <w:rsid w:val="00CC2518"/>
    <w:rsid w:val="00CC2B85"/>
    <w:rsid w:val="00CC6ACF"/>
    <w:rsid w:val="00CD0735"/>
    <w:rsid w:val="00CD14C4"/>
    <w:rsid w:val="00CD2552"/>
    <w:rsid w:val="00CD526E"/>
    <w:rsid w:val="00CD56C9"/>
    <w:rsid w:val="00CE03E0"/>
    <w:rsid w:val="00CE5657"/>
    <w:rsid w:val="00CE6506"/>
    <w:rsid w:val="00CF16C6"/>
    <w:rsid w:val="00CF2015"/>
    <w:rsid w:val="00CF2F70"/>
    <w:rsid w:val="00CF2FAD"/>
    <w:rsid w:val="00CF328B"/>
    <w:rsid w:val="00CF4616"/>
    <w:rsid w:val="00CF48D1"/>
    <w:rsid w:val="00CF49F9"/>
    <w:rsid w:val="00CF4F51"/>
    <w:rsid w:val="00CF5CED"/>
    <w:rsid w:val="00D02FB9"/>
    <w:rsid w:val="00D066A8"/>
    <w:rsid w:val="00D06B3E"/>
    <w:rsid w:val="00D06D4E"/>
    <w:rsid w:val="00D10B4B"/>
    <w:rsid w:val="00D13065"/>
    <w:rsid w:val="00D133F8"/>
    <w:rsid w:val="00D14A3E"/>
    <w:rsid w:val="00D14AF7"/>
    <w:rsid w:val="00D16011"/>
    <w:rsid w:val="00D1633F"/>
    <w:rsid w:val="00D166CA"/>
    <w:rsid w:val="00D171E9"/>
    <w:rsid w:val="00D17ABD"/>
    <w:rsid w:val="00D22465"/>
    <w:rsid w:val="00D23C3D"/>
    <w:rsid w:val="00D24910"/>
    <w:rsid w:val="00D24C58"/>
    <w:rsid w:val="00D42A92"/>
    <w:rsid w:val="00D458E0"/>
    <w:rsid w:val="00D47B2D"/>
    <w:rsid w:val="00D530F4"/>
    <w:rsid w:val="00D60B3E"/>
    <w:rsid w:val="00D60F8D"/>
    <w:rsid w:val="00D65CD9"/>
    <w:rsid w:val="00D7312C"/>
    <w:rsid w:val="00D73A43"/>
    <w:rsid w:val="00D77DF6"/>
    <w:rsid w:val="00D77EA3"/>
    <w:rsid w:val="00D8055A"/>
    <w:rsid w:val="00D82CB1"/>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2FF6"/>
    <w:rsid w:val="00DD30A6"/>
    <w:rsid w:val="00DD6301"/>
    <w:rsid w:val="00DD7BFD"/>
    <w:rsid w:val="00DE1020"/>
    <w:rsid w:val="00DE56E0"/>
    <w:rsid w:val="00DE6AA3"/>
    <w:rsid w:val="00DF492E"/>
    <w:rsid w:val="00DF550C"/>
    <w:rsid w:val="00DF7D13"/>
    <w:rsid w:val="00E00202"/>
    <w:rsid w:val="00E04AA1"/>
    <w:rsid w:val="00E1021A"/>
    <w:rsid w:val="00E1022D"/>
    <w:rsid w:val="00E1792B"/>
    <w:rsid w:val="00E17E2A"/>
    <w:rsid w:val="00E246DC"/>
    <w:rsid w:val="00E24749"/>
    <w:rsid w:val="00E24978"/>
    <w:rsid w:val="00E25546"/>
    <w:rsid w:val="00E30826"/>
    <w:rsid w:val="00E32954"/>
    <w:rsid w:val="00E340AF"/>
    <w:rsid w:val="00E3716B"/>
    <w:rsid w:val="00E42D04"/>
    <w:rsid w:val="00E45355"/>
    <w:rsid w:val="00E52337"/>
    <w:rsid w:val="00E5252D"/>
    <w:rsid w:val="00E52E11"/>
    <w:rsid w:val="00E5323B"/>
    <w:rsid w:val="00E53874"/>
    <w:rsid w:val="00E57556"/>
    <w:rsid w:val="00E5769A"/>
    <w:rsid w:val="00E602FF"/>
    <w:rsid w:val="00E6117E"/>
    <w:rsid w:val="00E62CE7"/>
    <w:rsid w:val="00E64660"/>
    <w:rsid w:val="00E64799"/>
    <w:rsid w:val="00E6683F"/>
    <w:rsid w:val="00E66AB8"/>
    <w:rsid w:val="00E67BB6"/>
    <w:rsid w:val="00E7134D"/>
    <w:rsid w:val="00E75872"/>
    <w:rsid w:val="00E766F9"/>
    <w:rsid w:val="00E8178F"/>
    <w:rsid w:val="00E838F4"/>
    <w:rsid w:val="00E868ED"/>
    <w:rsid w:val="00E8749E"/>
    <w:rsid w:val="00E9035D"/>
    <w:rsid w:val="00E903B6"/>
    <w:rsid w:val="00E90C01"/>
    <w:rsid w:val="00E9102C"/>
    <w:rsid w:val="00E916C6"/>
    <w:rsid w:val="00E937A1"/>
    <w:rsid w:val="00E943AC"/>
    <w:rsid w:val="00E9472A"/>
    <w:rsid w:val="00E94805"/>
    <w:rsid w:val="00E96724"/>
    <w:rsid w:val="00E96866"/>
    <w:rsid w:val="00E96CC9"/>
    <w:rsid w:val="00EA088F"/>
    <w:rsid w:val="00EA486E"/>
    <w:rsid w:val="00EA5C3C"/>
    <w:rsid w:val="00EA652B"/>
    <w:rsid w:val="00EB2626"/>
    <w:rsid w:val="00EB4AEA"/>
    <w:rsid w:val="00EB5573"/>
    <w:rsid w:val="00EB589C"/>
    <w:rsid w:val="00EC0EA1"/>
    <w:rsid w:val="00EC13A1"/>
    <w:rsid w:val="00EC4AA3"/>
    <w:rsid w:val="00EC6545"/>
    <w:rsid w:val="00EC679D"/>
    <w:rsid w:val="00EE42AA"/>
    <w:rsid w:val="00EE5572"/>
    <w:rsid w:val="00EE67D0"/>
    <w:rsid w:val="00EE71BF"/>
    <w:rsid w:val="00EF35BB"/>
    <w:rsid w:val="00EF4784"/>
    <w:rsid w:val="00EF661D"/>
    <w:rsid w:val="00F02761"/>
    <w:rsid w:val="00F108EB"/>
    <w:rsid w:val="00F15364"/>
    <w:rsid w:val="00F16963"/>
    <w:rsid w:val="00F20FA6"/>
    <w:rsid w:val="00F27575"/>
    <w:rsid w:val="00F30214"/>
    <w:rsid w:val="00F30257"/>
    <w:rsid w:val="00F3281B"/>
    <w:rsid w:val="00F361FA"/>
    <w:rsid w:val="00F36553"/>
    <w:rsid w:val="00F47ED8"/>
    <w:rsid w:val="00F523F9"/>
    <w:rsid w:val="00F52779"/>
    <w:rsid w:val="00F53BE3"/>
    <w:rsid w:val="00F55088"/>
    <w:rsid w:val="00F57B0C"/>
    <w:rsid w:val="00F661D7"/>
    <w:rsid w:val="00F66726"/>
    <w:rsid w:val="00F75E11"/>
    <w:rsid w:val="00F83DD9"/>
    <w:rsid w:val="00F849AF"/>
    <w:rsid w:val="00F9106F"/>
    <w:rsid w:val="00F92041"/>
    <w:rsid w:val="00F921D5"/>
    <w:rsid w:val="00F92458"/>
    <w:rsid w:val="00F92F9F"/>
    <w:rsid w:val="00F93E58"/>
    <w:rsid w:val="00F945E3"/>
    <w:rsid w:val="00F945E9"/>
    <w:rsid w:val="00F96A1F"/>
    <w:rsid w:val="00F97DC0"/>
    <w:rsid w:val="00FA6572"/>
    <w:rsid w:val="00FA6C51"/>
    <w:rsid w:val="00FB08D1"/>
    <w:rsid w:val="00FB3A29"/>
    <w:rsid w:val="00FC0B00"/>
    <w:rsid w:val="00FC192A"/>
    <w:rsid w:val="00FC6FBA"/>
    <w:rsid w:val="00FD0044"/>
    <w:rsid w:val="00FD0B97"/>
    <w:rsid w:val="00FD226A"/>
    <w:rsid w:val="00FD38A8"/>
    <w:rsid w:val="00FD39AA"/>
    <w:rsid w:val="00FE139B"/>
    <w:rsid w:val="00FE3C84"/>
    <w:rsid w:val="00FE53CF"/>
    <w:rsid w:val="00FE5C1B"/>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B285"/>
  <w15:docId w15:val="{42DA3DA0-68AC-4641-8384-8D11D6F6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table" w:styleId="TableGrid">
    <w:name w:val="Table Grid"/>
    <w:basedOn w:val="TableNormal"/>
    <w:uiPriority w:val="39"/>
    <w:rsid w:val="006F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04E90-8BCB-472C-B8A0-A1C40969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1918</Words>
  <Characters>1094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Grozījumi Ministru kabineta 2005. gada 19. jūlija noteikumos Nr. 523 "Kārtība, kādā ieved valstī vai izved no tās miruša cilvēka ķermeni, pārvadā, glabā, apbedī vai kremē no infekcijas slimības miruša cilvēka ķermeni un veic obligāto patologanatomisko izm</vt:lpstr>
    </vt:vector>
  </TitlesOfParts>
  <Company>Veselības ministrija</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19. jūlija noteikumos Nr. 523 "Kārtība, kādā ieved valstī vai izved no tās miruša cilvēka ķermeni, pārvadā, glabā, apbedī vai kremē no infekcijas slimības miruša cilvēka ķermeni un veic obligāto patologanatomisko izmeklēšanu diagnozes precizēšanai pēc slimnieka nāves"</dc:title>
  <dc:subject>Anotācija</dc:subject>
  <dc:creator>Dace Būmane</dc:creator>
  <dc:description>67876148, dace.bumane@vm.gov.lv</dc:description>
  <cp:lastModifiedBy>Aija Talmane</cp:lastModifiedBy>
  <cp:revision>9</cp:revision>
  <cp:lastPrinted>2020-06-04T16:18:00Z</cp:lastPrinted>
  <dcterms:created xsi:type="dcterms:W3CDTF">2020-12-17T06:35:00Z</dcterms:created>
  <dcterms:modified xsi:type="dcterms:W3CDTF">2020-12-17T14:17:00Z</dcterms:modified>
</cp:coreProperties>
</file>