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D94B1" w14:textId="635E21E8" w:rsidR="00187192" w:rsidRDefault="00187192" w:rsidP="005E280D">
      <w:pPr>
        <w:pStyle w:val="Subtitle"/>
        <w:spacing w:after="0"/>
        <w:jc w:val="left"/>
        <w:rPr>
          <w:rFonts w:ascii="Times New Roman" w:hAnsi="Times New Roman"/>
          <w:sz w:val="28"/>
          <w:szCs w:val="28"/>
        </w:rPr>
      </w:pPr>
    </w:p>
    <w:p w14:paraId="2D47B366" w14:textId="77777777" w:rsidR="000D712B" w:rsidRPr="000D712B" w:rsidRDefault="000D712B" w:rsidP="000D712B"/>
    <w:p w14:paraId="79AAAD17" w14:textId="77777777" w:rsidR="00187192" w:rsidRDefault="00187192" w:rsidP="005E280D">
      <w:pPr>
        <w:pStyle w:val="Subtitle"/>
        <w:spacing w:after="0"/>
        <w:jc w:val="left"/>
        <w:rPr>
          <w:rFonts w:ascii="Times New Roman" w:hAnsi="Times New Roman"/>
          <w:sz w:val="28"/>
          <w:szCs w:val="28"/>
        </w:rPr>
      </w:pPr>
    </w:p>
    <w:p w14:paraId="44732BA1" w14:textId="73220BA6" w:rsidR="00887452" w:rsidRPr="00122766" w:rsidRDefault="00887452" w:rsidP="00887452">
      <w:pPr>
        <w:tabs>
          <w:tab w:val="left" w:pos="6663"/>
        </w:tabs>
        <w:rPr>
          <w:b/>
          <w:sz w:val="28"/>
          <w:szCs w:val="28"/>
        </w:rPr>
      </w:pPr>
      <w:r w:rsidRPr="00122766">
        <w:rPr>
          <w:sz w:val="28"/>
          <w:szCs w:val="28"/>
        </w:rPr>
        <w:t xml:space="preserve">2021. gada </w:t>
      </w:r>
      <w:r w:rsidR="00A558DC">
        <w:rPr>
          <w:sz w:val="28"/>
          <w:szCs w:val="28"/>
        </w:rPr>
        <w:t>18. februārī</w:t>
      </w:r>
      <w:r w:rsidRPr="00122766">
        <w:rPr>
          <w:sz w:val="28"/>
          <w:szCs w:val="28"/>
        </w:rPr>
        <w:tab/>
        <w:t>Noteikumi Nr.</w:t>
      </w:r>
      <w:r w:rsidR="00A558DC">
        <w:rPr>
          <w:sz w:val="28"/>
          <w:szCs w:val="28"/>
        </w:rPr>
        <w:t> 121</w:t>
      </w:r>
    </w:p>
    <w:p w14:paraId="115DA23F" w14:textId="1CD8B967" w:rsidR="00887452" w:rsidRPr="00122766" w:rsidRDefault="00887452" w:rsidP="00887452">
      <w:pPr>
        <w:tabs>
          <w:tab w:val="left" w:pos="6663"/>
        </w:tabs>
        <w:rPr>
          <w:sz w:val="28"/>
          <w:szCs w:val="28"/>
        </w:rPr>
      </w:pPr>
      <w:r w:rsidRPr="00122766">
        <w:rPr>
          <w:sz w:val="28"/>
          <w:szCs w:val="28"/>
        </w:rPr>
        <w:t>Rīgā</w:t>
      </w:r>
      <w:r w:rsidRPr="00122766">
        <w:rPr>
          <w:sz w:val="28"/>
          <w:szCs w:val="28"/>
        </w:rPr>
        <w:tab/>
        <w:t>(prot. Nr.</w:t>
      </w:r>
      <w:r w:rsidR="00A558DC">
        <w:rPr>
          <w:sz w:val="28"/>
          <w:szCs w:val="28"/>
        </w:rPr>
        <w:t> 18 31</w:t>
      </w:r>
      <w:bookmarkStart w:id="0" w:name="_GoBack"/>
      <w:bookmarkEnd w:id="0"/>
      <w:r w:rsidRPr="00122766">
        <w:rPr>
          <w:sz w:val="28"/>
          <w:szCs w:val="28"/>
        </w:rPr>
        <w:t>. §)</w:t>
      </w:r>
    </w:p>
    <w:p w14:paraId="3C747308" w14:textId="77777777" w:rsidR="00B457F8" w:rsidRPr="00887452" w:rsidRDefault="00B457F8" w:rsidP="005E280D">
      <w:pPr>
        <w:jc w:val="center"/>
        <w:rPr>
          <w:sz w:val="28"/>
          <w:szCs w:val="28"/>
        </w:rPr>
      </w:pPr>
    </w:p>
    <w:p w14:paraId="5A6DCA4E" w14:textId="009E96D9" w:rsidR="005E280D" w:rsidRPr="00D863D2" w:rsidRDefault="005E280D" w:rsidP="005E280D">
      <w:pPr>
        <w:pStyle w:val="Heading1"/>
        <w:jc w:val="center"/>
        <w:rPr>
          <w:b/>
          <w:bCs/>
          <w:color w:val="000000"/>
          <w:szCs w:val="28"/>
        </w:rPr>
      </w:pPr>
      <w:r w:rsidRPr="00D863D2">
        <w:rPr>
          <w:b/>
          <w:bCs/>
          <w:szCs w:val="28"/>
        </w:rPr>
        <w:t>Grozījumi Ministru kabineta 2013.</w:t>
      </w:r>
      <w:r w:rsidR="000D712B">
        <w:rPr>
          <w:b/>
          <w:bCs/>
          <w:szCs w:val="28"/>
        </w:rPr>
        <w:t> </w:t>
      </w:r>
      <w:r w:rsidRPr="00D863D2">
        <w:rPr>
          <w:b/>
          <w:bCs/>
          <w:szCs w:val="28"/>
        </w:rPr>
        <w:t>gada 17.</w:t>
      </w:r>
      <w:r w:rsidR="000D712B">
        <w:rPr>
          <w:b/>
          <w:bCs/>
          <w:szCs w:val="28"/>
        </w:rPr>
        <w:t> </w:t>
      </w:r>
      <w:r w:rsidRPr="00D863D2">
        <w:rPr>
          <w:b/>
          <w:bCs/>
          <w:szCs w:val="28"/>
        </w:rPr>
        <w:t>decembra noteikumos Nr.</w:t>
      </w:r>
      <w:r w:rsidR="005D1606" w:rsidRPr="00D863D2">
        <w:rPr>
          <w:b/>
          <w:bCs/>
          <w:szCs w:val="28"/>
        </w:rPr>
        <w:t> </w:t>
      </w:r>
      <w:r w:rsidRPr="00D863D2">
        <w:rPr>
          <w:b/>
          <w:bCs/>
          <w:szCs w:val="28"/>
        </w:rPr>
        <w:t xml:space="preserve">1524 </w:t>
      </w:r>
      <w:r w:rsidR="00403C0F" w:rsidRPr="00D863D2">
        <w:rPr>
          <w:b/>
          <w:bCs/>
          <w:szCs w:val="28"/>
        </w:rPr>
        <w:t>"</w:t>
      </w:r>
      <w:r w:rsidRPr="00D863D2">
        <w:rPr>
          <w:b/>
          <w:bCs/>
          <w:color w:val="000000"/>
          <w:szCs w:val="28"/>
        </w:rPr>
        <w:t>Noteikumi par valsts atbalstu lauksaimniecībai</w:t>
      </w:r>
      <w:r w:rsidR="00403C0F" w:rsidRPr="00D863D2">
        <w:rPr>
          <w:b/>
          <w:bCs/>
          <w:szCs w:val="28"/>
        </w:rPr>
        <w:t>"</w:t>
      </w:r>
    </w:p>
    <w:p w14:paraId="40F6E85B" w14:textId="77777777" w:rsidR="005E280D" w:rsidRPr="00887452" w:rsidRDefault="005E280D" w:rsidP="005E280D">
      <w:pPr>
        <w:jc w:val="center"/>
        <w:rPr>
          <w:sz w:val="28"/>
          <w:szCs w:val="28"/>
        </w:rPr>
      </w:pPr>
    </w:p>
    <w:p w14:paraId="2545D274" w14:textId="77777777" w:rsidR="00395953" w:rsidRDefault="005E280D" w:rsidP="005E280D">
      <w:pPr>
        <w:pStyle w:val="tv9008792"/>
        <w:shd w:val="clear" w:color="auto" w:fill="FFFFFF"/>
        <w:spacing w:before="0" w:beforeAutospacing="0" w:after="0" w:afterAutospacing="0"/>
        <w:ind w:firstLine="300"/>
        <w:jc w:val="right"/>
        <w:rPr>
          <w:rStyle w:val="apple-converted-space"/>
          <w:color w:val="000000"/>
          <w:sz w:val="28"/>
          <w:szCs w:val="28"/>
        </w:rPr>
      </w:pPr>
      <w:r w:rsidRPr="00D863D2">
        <w:rPr>
          <w:color w:val="000000"/>
          <w:sz w:val="28"/>
          <w:szCs w:val="28"/>
        </w:rPr>
        <w:t>Izdoti saskaņā ar</w:t>
      </w:r>
      <w:r w:rsidR="00395953">
        <w:rPr>
          <w:rStyle w:val="apple-converted-space"/>
          <w:color w:val="000000"/>
          <w:sz w:val="28"/>
          <w:szCs w:val="28"/>
        </w:rPr>
        <w:t xml:space="preserve"> </w:t>
      </w:r>
    </w:p>
    <w:p w14:paraId="429D1CC8" w14:textId="42023F47" w:rsidR="005E280D" w:rsidRPr="00D863D2" w:rsidRDefault="005E280D" w:rsidP="005E280D">
      <w:pPr>
        <w:pStyle w:val="tv9008792"/>
        <w:shd w:val="clear" w:color="auto" w:fill="FFFFFF"/>
        <w:spacing w:before="0" w:beforeAutospacing="0" w:after="0" w:afterAutospacing="0"/>
        <w:ind w:firstLine="300"/>
        <w:jc w:val="right"/>
        <w:rPr>
          <w:color w:val="000000"/>
          <w:sz w:val="28"/>
          <w:szCs w:val="28"/>
        </w:rPr>
      </w:pPr>
      <w:r w:rsidRPr="00D863D2">
        <w:rPr>
          <w:sz w:val="28"/>
          <w:szCs w:val="28"/>
        </w:rPr>
        <w:t>Lauksaimniecības</w:t>
      </w:r>
      <w:r w:rsidR="00395953">
        <w:rPr>
          <w:sz w:val="28"/>
          <w:szCs w:val="28"/>
        </w:rPr>
        <w:t xml:space="preserve"> </w:t>
      </w:r>
      <w:r w:rsidRPr="00D863D2">
        <w:rPr>
          <w:sz w:val="28"/>
          <w:szCs w:val="28"/>
        </w:rPr>
        <w:t xml:space="preserve">un lauku attīstības </w:t>
      </w:r>
      <w:r w:rsidRPr="00D863D2">
        <w:rPr>
          <w:color w:val="000000"/>
          <w:sz w:val="28"/>
          <w:szCs w:val="28"/>
        </w:rPr>
        <w:br/>
      </w:r>
      <w:r w:rsidR="00395953" w:rsidRPr="00D863D2">
        <w:rPr>
          <w:sz w:val="28"/>
          <w:szCs w:val="28"/>
        </w:rPr>
        <w:t>likuma</w:t>
      </w:r>
      <w:r w:rsidR="00395953" w:rsidRPr="00D863D2">
        <w:rPr>
          <w:color w:val="000000"/>
          <w:sz w:val="28"/>
          <w:szCs w:val="28"/>
        </w:rPr>
        <w:t xml:space="preserve"> </w:t>
      </w:r>
      <w:r w:rsidRPr="00D863D2">
        <w:rPr>
          <w:color w:val="000000"/>
          <w:sz w:val="28"/>
          <w:szCs w:val="28"/>
        </w:rPr>
        <w:t>5.</w:t>
      </w:r>
      <w:r w:rsidR="00A445D8" w:rsidRPr="00D863D2">
        <w:rPr>
          <w:color w:val="000000"/>
          <w:sz w:val="28"/>
          <w:szCs w:val="28"/>
        </w:rPr>
        <w:t> </w:t>
      </w:r>
      <w:r w:rsidRPr="00D863D2">
        <w:rPr>
          <w:color w:val="000000"/>
          <w:sz w:val="28"/>
          <w:szCs w:val="28"/>
        </w:rPr>
        <w:t>panta 3.</w:t>
      </w:r>
      <w:r w:rsidRPr="00D863D2">
        <w:rPr>
          <w:color w:val="000000"/>
          <w:sz w:val="28"/>
          <w:szCs w:val="28"/>
          <w:vertAlign w:val="superscript"/>
        </w:rPr>
        <w:t>1</w:t>
      </w:r>
      <w:r w:rsidRPr="00D863D2">
        <w:rPr>
          <w:color w:val="000000"/>
          <w:sz w:val="28"/>
          <w:szCs w:val="28"/>
        </w:rPr>
        <w:t xml:space="preserve"> un ceturto daļu</w:t>
      </w:r>
    </w:p>
    <w:p w14:paraId="20660624" w14:textId="77777777" w:rsidR="005E280D" w:rsidRPr="00887452" w:rsidRDefault="005E280D" w:rsidP="005E280D">
      <w:pPr>
        <w:ind w:firstLine="720"/>
        <w:jc w:val="center"/>
        <w:rPr>
          <w:sz w:val="28"/>
          <w:szCs w:val="28"/>
        </w:rPr>
      </w:pPr>
    </w:p>
    <w:p w14:paraId="0506529F" w14:textId="767E1708" w:rsidR="005E280D" w:rsidRPr="00D863D2" w:rsidRDefault="005E280D" w:rsidP="005E280D">
      <w:pPr>
        <w:pStyle w:val="naisf"/>
        <w:tabs>
          <w:tab w:val="left" w:pos="1276"/>
        </w:tabs>
        <w:spacing w:before="0" w:after="0"/>
        <w:ind w:firstLine="720"/>
        <w:rPr>
          <w:sz w:val="28"/>
          <w:szCs w:val="28"/>
        </w:rPr>
      </w:pPr>
      <w:r w:rsidRPr="00D863D2">
        <w:rPr>
          <w:sz w:val="28"/>
          <w:szCs w:val="28"/>
        </w:rPr>
        <w:t xml:space="preserve">Izdarīt Ministru kabineta </w:t>
      </w:r>
      <w:r w:rsidRPr="00D863D2">
        <w:rPr>
          <w:bCs/>
          <w:sz w:val="28"/>
          <w:szCs w:val="28"/>
        </w:rPr>
        <w:t>2013.</w:t>
      </w:r>
      <w:r w:rsidR="00395953">
        <w:rPr>
          <w:bCs/>
          <w:sz w:val="28"/>
          <w:szCs w:val="28"/>
        </w:rPr>
        <w:t> </w:t>
      </w:r>
      <w:r w:rsidRPr="00D863D2">
        <w:rPr>
          <w:bCs/>
          <w:sz w:val="28"/>
          <w:szCs w:val="28"/>
        </w:rPr>
        <w:t>gada 17.</w:t>
      </w:r>
      <w:r w:rsidR="00395953">
        <w:rPr>
          <w:bCs/>
          <w:sz w:val="28"/>
          <w:szCs w:val="28"/>
        </w:rPr>
        <w:t> </w:t>
      </w:r>
      <w:r w:rsidRPr="00D863D2">
        <w:rPr>
          <w:bCs/>
          <w:sz w:val="28"/>
          <w:szCs w:val="28"/>
        </w:rPr>
        <w:t>decembra noteikumos Nr.</w:t>
      </w:r>
      <w:r w:rsidR="005D1606" w:rsidRPr="00D863D2">
        <w:rPr>
          <w:bCs/>
          <w:sz w:val="28"/>
          <w:szCs w:val="28"/>
        </w:rPr>
        <w:t> </w:t>
      </w:r>
      <w:r w:rsidRPr="00D863D2">
        <w:rPr>
          <w:bCs/>
          <w:sz w:val="28"/>
          <w:szCs w:val="28"/>
        </w:rPr>
        <w:t xml:space="preserve">1524 </w:t>
      </w:r>
      <w:r w:rsidR="00403C0F" w:rsidRPr="00D863D2">
        <w:rPr>
          <w:bCs/>
          <w:sz w:val="28"/>
          <w:szCs w:val="28"/>
        </w:rPr>
        <w:t>"</w:t>
      </w:r>
      <w:r w:rsidRPr="00D863D2">
        <w:rPr>
          <w:bCs/>
          <w:sz w:val="28"/>
          <w:szCs w:val="28"/>
        </w:rPr>
        <w:t>Noteikumi par valsts atbalstu lauksaimniecībai</w:t>
      </w:r>
      <w:r w:rsidR="00403C0F" w:rsidRPr="00D863D2">
        <w:rPr>
          <w:bCs/>
          <w:sz w:val="28"/>
          <w:szCs w:val="28"/>
        </w:rPr>
        <w:t>"</w:t>
      </w:r>
      <w:r w:rsidRPr="00D863D2">
        <w:rPr>
          <w:sz w:val="28"/>
          <w:szCs w:val="28"/>
        </w:rPr>
        <w:t xml:space="preserve"> </w:t>
      </w:r>
      <w:r w:rsidR="00AD7E98" w:rsidRPr="00D863D2">
        <w:rPr>
          <w:sz w:val="28"/>
          <w:szCs w:val="28"/>
          <w:lang w:eastAsia="en-US"/>
        </w:rPr>
        <w:t>(Latvijas Vēstnesis, 2013, 253. nr.; 2014, 65., 150., 184., 247. nr.; 2015, 39., 105., 169., 172., 242. nr.; 2016, 19., 59., 240. nr.; 2017, 44., 243. nr.; 2018, 40., 217., 245. nr.; 2019, 48.</w:t>
      </w:r>
      <w:r w:rsidR="003A05FD" w:rsidRPr="00D863D2">
        <w:rPr>
          <w:sz w:val="28"/>
          <w:szCs w:val="28"/>
          <w:lang w:eastAsia="en-US"/>
        </w:rPr>
        <w:t>, 166.</w:t>
      </w:r>
      <w:r w:rsidR="00EE4F69" w:rsidRPr="00D863D2">
        <w:rPr>
          <w:sz w:val="28"/>
          <w:szCs w:val="28"/>
          <w:lang w:eastAsia="en-US"/>
        </w:rPr>
        <w:t>, 250</w:t>
      </w:r>
      <w:r w:rsidR="00F26886">
        <w:rPr>
          <w:sz w:val="28"/>
          <w:szCs w:val="28"/>
          <w:lang w:eastAsia="en-US"/>
        </w:rPr>
        <w:t>.</w:t>
      </w:r>
      <w:r w:rsidR="00AD7E98" w:rsidRPr="00D863D2">
        <w:rPr>
          <w:sz w:val="28"/>
          <w:szCs w:val="28"/>
          <w:lang w:eastAsia="en-US"/>
        </w:rPr>
        <w:t> nr.</w:t>
      </w:r>
      <w:r w:rsidR="00EE4F69" w:rsidRPr="00D863D2">
        <w:rPr>
          <w:sz w:val="28"/>
          <w:szCs w:val="28"/>
          <w:lang w:eastAsia="en-US"/>
        </w:rPr>
        <w:t>; 2020, 41.</w:t>
      </w:r>
      <w:r w:rsidR="00A34F6B" w:rsidRPr="00D863D2">
        <w:rPr>
          <w:sz w:val="28"/>
          <w:szCs w:val="28"/>
          <w:lang w:eastAsia="en-US"/>
        </w:rPr>
        <w:t>, 181.</w:t>
      </w:r>
      <w:r w:rsidR="00EE4F69" w:rsidRPr="00D863D2">
        <w:rPr>
          <w:sz w:val="28"/>
          <w:szCs w:val="28"/>
          <w:lang w:eastAsia="en-US"/>
        </w:rPr>
        <w:t xml:space="preserve"> nr.</w:t>
      </w:r>
      <w:r w:rsidR="00AD7E98" w:rsidRPr="00D863D2">
        <w:rPr>
          <w:sz w:val="28"/>
          <w:szCs w:val="28"/>
          <w:lang w:eastAsia="en-US"/>
        </w:rPr>
        <w:t xml:space="preserve">) </w:t>
      </w:r>
      <w:r w:rsidRPr="00D863D2">
        <w:rPr>
          <w:sz w:val="28"/>
          <w:szCs w:val="28"/>
        </w:rPr>
        <w:t xml:space="preserve">šādus grozījumus: </w:t>
      </w:r>
    </w:p>
    <w:p w14:paraId="5E9C526F" w14:textId="77777777" w:rsidR="005E280D" w:rsidRPr="00D863D2" w:rsidRDefault="005E280D" w:rsidP="005E280D">
      <w:pPr>
        <w:pStyle w:val="naisf"/>
        <w:tabs>
          <w:tab w:val="left" w:pos="1276"/>
        </w:tabs>
        <w:spacing w:before="0" w:after="0"/>
        <w:ind w:firstLine="720"/>
        <w:rPr>
          <w:sz w:val="28"/>
          <w:szCs w:val="28"/>
        </w:rPr>
      </w:pPr>
    </w:p>
    <w:p w14:paraId="2E1360C4" w14:textId="77777777" w:rsidR="00693FDB" w:rsidRPr="00D863D2" w:rsidRDefault="00693FDB" w:rsidP="006836FF">
      <w:pPr>
        <w:pStyle w:val="naisf"/>
        <w:numPr>
          <w:ilvl w:val="0"/>
          <w:numId w:val="2"/>
        </w:numPr>
        <w:tabs>
          <w:tab w:val="left" w:pos="1276"/>
        </w:tabs>
        <w:spacing w:before="0" w:after="0"/>
        <w:rPr>
          <w:sz w:val="28"/>
          <w:szCs w:val="28"/>
        </w:rPr>
      </w:pPr>
      <w:r w:rsidRPr="00D863D2">
        <w:rPr>
          <w:sz w:val="28"/>
          <w:szCs w:val="28"/>
        </w:rPr>
        <w:t>Izteikt 2. punktu šādā redakcijā:</w:t>
      </w:r>
    </w:p>
    <w:p w14:paraId="0D07B8EC" w14:textId="77777777" w:rsidR="00887452" w:rsidRDefault="00887452" w:rsidP="00693FDB">
      <w:pPr>
        <w:pStyle w:val="ListParagraph"/>
        <w:shd w:val="clear" w:color="auto" w:fill="FFFFFF"/>
        <w:spacing w:line="293" w:lineRule="atLeast"/>
        <w:ind w:left="0" w:firstLine="709"/>
        <w:jc w:val="both"/>
        <w:rPr>
          <w:bCs/>
          <w:sz w:val="28"/>
          <w:szCs w:val="28"/>
        </w:rPr>
      </w:pPr>
    </w:p>
    <w:p w14:paraId="3873FD05" w14:textId="1C2C4681" w:rsidR="00693FDB" w:rsidRPr="00D863D2" w:rsidRDefault="00403C0F" w:rsidP="00693FDB">
      <w:pPr>
        <w:pStyle w:val="ListParagraph"/>
        <w:shd w:val="clear" w:color="auto" w:fill="FFFFFF"/>
        <w:spacing w:line="293" w:lineRule="atLeast"/>
        <w:ind w:left="0" w:firstLine="709"/>
        <w:jc w:val="both"/>
        <w:rPr>
          <w:sz w:val="28"/>
          <w:szCs w:val="28"/>
        </w:rPr>
      </w:pPr>
      <w:r w:rsidRPr="00D863D2">
        <w:rPr>
          <w:bCs/>
          <w:sz w:val="28"/>
          <w:szCs w:val="28"/>
        </w:rPr>
        <w:t>"</w:t>
      </w:r>
      <w:r w:rsidR="00693FDB" w:rsidRPr="00D863D2">
        <w:rPr>
          <w:sz w:val="28"/>
          <w:szCs w:val="28"/>
        </w:rPr>
        <w:t>2.</w:t>
      </w:r>
      <w:r w:rsidR="00395953">
        <w:rPr>
          <w:sz w:val="28"/>
          <w:szCs w:val="28"/>
        </w:rPr>
        <w:t> </w:t>
      </w:r>
      <w:r w:rsidR="00693FDB" w:rsidRPr="00D863D2">
        <w:rPr>
          <w:sz w:val="28"/>
          <w:szCs w:val="28"/>
        </w:rPr>
        <w:t>Atbalsts 2021.</w:t>
      </w:r>
      <w:r w:rsidRPr="00D863D2">
        <w:rPr>
          <w:sz w:val="28"/>
          <w:szCs w:val="28"/>
        </w:rPr>
        <w:t> </w:t>
      </w:r>
      <w:r w:rsidR="00693FDB" w:rsidRPr="00D863D2">
        <w:rPr>
          <w:sz w:val="28"/>
          <w:szCs w:val="28"/>
        </w:rPr>
        <w:t>gadā ietver finansējumu 8</w:t>
      </w:r>
      <w:r w:rsidRPr="00D863D2">
        <w:rPr>
          <w:sz w:val="28"/>
          <w:szCs w:val="28"/>
        </w:rPr>
        <w:t> </w:t>
      </w:r>
      <w:r w:rsidR="00693FDB" w:rsidRPr="00D863D2">
        <w:rPr>
          <w:sz w:val="28"/>
          <w:szCs w:val="28"/>
        </w:rPr>
        <w:t>720</w:t>
      </w:r>
      <w:r w:rsidRPr="00D863D2">
        <w:rPr>
          <w:sz w:val="28"/>
          <w:szCs w:val="28"/>
        </w:rPr>
        <w:t> </w:t>
      </w:r>
      <w:r w:rsidR="00693FDB" w:rsidRPr="00D863D2">
        <w:rPr>
          <w:sz w:val="28"/>
          <w:szCs w:val="28"/>
        </w:rPr>
        <w:t>490 </w:t>
      </w:r>
      <w:r w:rsidR="00693FDB" w:rsidRPr="00D863D2">
        <w:rPr>
          <w:i/>
          <w:iCs/>
          <w:sz w:val="28"/>
          <w:szCs w:val="28"/>
        </w:rPr>
        <w:t>euro</w:t>
      </w:r>
      <w:r w:rsidR="00693FDB" w:rsidRPr="00D863D2">
        <w:rPr>
          <w:sz w:val="28"/>
          <w:szCs w:val="28"/>
        </w:rPr>
        <w:t> apmērā šādiem atbalsta pasākumiem:</w:t>
      </w:r>
    </w:p>
    <w:p w14:paraId="54BE7D09" w14:textId="77777777" w:rsidR="00693FDB" w:rsidRPr="00D863D2" w:rsidRDefault="00693FDB" w:rsidP="00601815">
      <w:pPr>
        <w:ind w:firstLine="709"/>
        <w:jc w:val="both"/>
        <w:rPr>
          <w:rFonts w:ascii="Arial" w:hAnsi="Arial" w:cs="Arial"/>
          <w:b/>
          <w:bCs/>
          <w:sz w:val="20"/>
          <w:szCs w:val="20"/>
        </w:rPr>
      </w:pPr>
      <w:r w:rsidRPr="00D863D2">
        <w:rPr>
          <w:sz w:val="28"/>
          <w:szCs w:val="28"/>
        </w:rPr>
        <w:t>2.1. lopkopības attīstībai – 6 0</w:t>
      </w:r>
      <w:r w:rsidR="00601815" w:rsidRPr="00D863D2">
        <w:rPr>
          <w:sz w:val="28"/>
          <w:szCs w:val="28"/>
        </w:rPr>
        <w:t>14</w:t>
      </w:r>
      <w:r w:rsidRPr="00D863D2">
        <w:rPr>
          <w:sz w:val="28"/>
          <w:szCs w:val="28"/>
        </w:rPr>
        <w:t> </w:t>
      </w:r>
      <w:r w:rsidR="00AB5799" w:rsidRPr="00D863D2">
        <w:rPr>
          <w:sz w:val="28"/>
          <w:szCs w:val="28"/>
        </w:rPr>
        <w:t>766</w:t>
      </w:r>
      <w:r w:rsidRPr="00D863D2">
        <w:rPr>
          <w:sz w:val="28"/>
          <w:szCs w:val="28"/>
        </w:rPr>
        <w:t> </w:t>
      </w:r>
      <w:r w:rsidRPr="00D863D2">
        <w:rPr>
          <w:i/>
          <w:iCs/>
          <w:sz w:val="28"/>
          <w:szCs w:val="28"/>
        </w:rPr>
        <w:t>euro</w:t>
      </w:r>
      <w:r w:rsidR="00601815" w:rsidRPr="00D863D2">
        <w:rPr>
          <w:sz w:val="28"/>
          <w:szCs w:val="28"/>
        </w:rPr>
        <w:t>;</w:t>
      </w:r>
    </w:p>
    <w:p w14:paraId="2ACFA267" w14:textId="77777777" w:rsidR="00693FDB" w:rsidRPr="00D863D2" w:rsidRDefault="00693FDB" w:rsidP="00680351">
      <w:pPr>
        <w:ind w:firstLine="709"/>
        <w:jc w:val="both"/>
        <w:rPr>
          <w:rFonts w:ascii="Calibri" w:hAnsi="Calibri" w:cs="Calibri"/>
          <w:b/>
          <w:bCs/>
          <w:sz w:val="22"/>
          <w:szCs w:val="22"/>
        </w:rPr>
      </w:pPr>
      <w:r w:rsidRPr="00D863D2">
        <w:rPr>
          <w:sz w:val="28"/>
          <w:szCs w:val="28"/>
        </w:rPr>
        <w:t>2.1.1. ciltsdarbam un dzīvnieku audzēšanai – 3</w:t>
      </w:r>
      <w:r w:rsidR="00AB5799" w:rsidRPr="00D863D2">
        <w:rPr>
          <w:sz w:val="28"/>
          <w:szCs w:val="28"/>
        </w:rPr>
        <w:t> 6</w:t>
      </w:r>
      <w:r w:rsidR="007A007A" w:rsidRPr="00D863D2">
        <w:rPr>
          <w:sz w:val="28"/>
          <w:szCs w:val="28"/>
        </w:rPr>
        <w:t>3</w:t>
      </w:r>
      <w:r w:rsidR="00AB5799" w:rsidRPr="00D863D2">
        <w:rPr>
          <w:sz w:val="28"/>
          <w:szCs w:val="28"/>
        </w:rPr>
        <w:t>8 777</w:t>
      </w:r>
      <w:r w:rsidRPr="00D863D2">
        <w:rPr>
          <w:sz w:val="28"/>
          <w:szCs w:val="28"/>
        </w:rPr>
        <w:t> </w:t>
      </w:r>
      <w:r w:rsidRPr="00D863D2">
        <w:rPr>
          <w:i/>
          <w:iCs/>
          <w:sz w:val="28"/>
          <w:szCs w:val="28"/>
        </w:rPr>
        <w:t>euro</w:t>
      </w:r>
      <w:r w:rsidRPr="00D863D2">
        <w:rPr>
          <w:sz w:val="28"/>
          <w:szCs w:val="28"/>
        </w:rPr>
        <w:t>:</w:t>
      </w:r>
    </w:p>
    <w:p w14:paraId="7A9624FA" w14:textId="77777777" w:rsidR="00693FDB" w:rsidRPr="00D863D2" w:rsidRDefault="00693FDB" w:rsidP="00680351">
      <w:pPr>
        <w:ind w:firstLine="709"/>
        <w:jc w:val="both"/>
        <w:rPr>
          <w:rFonts w:ascii="Arial" w:hAnsi="Arial" w:cs="Arial"/>
          <w:sz w:val="20"/>
          <w:szCs w:val="20"/>
        </w:rPr>
      </w:pPr>
      <w:r w:rsidRPr="00D863D2">
        <w:rPr>
          <w:sz w:val="28"/>
          <w:szCs w:val="28"/>
        </w:rPr>
        <w:t>2.1.1.1. ciltsdarba pasākumiem piensaimniecības nozarē – 2</w:t>
      </w:r>
      <w:r w:rsidR="004160CE" w:rsidRPr="00D863D2">
        <w:rPr>
          <w:sz w:val="28"/>
          <w:szCs w:val="28"/>
        </w:rPr>
        <w:t> </w:t>
      </w:r>
      <w:r w:rsidR="00680351" w:rsidRPr="00D863D2">
        <w:rPr>
          <w:sz w:val="28"/>
          <w:szCs w:val="28"/>
        </w:rPr>
        <w:t>078</w:t>
      </w:r>
      <w:r w:rsidR="004160CE" w:rsidRPr="00D863D2">
        <w:rPr>
          <w:sz w:val="28"/>
          <w:szCs w:val="28"/>
        </w:rPr>
        <w:t> </w:t>
      </w:r>
      <w:r w:rsidR="00AB5799" w:rsidRPr="00D863D2">
        <w:rPr>
          <w:sz w:val="28"/>
          <w:szCs w:val="28"/>
        </w:rPr>
        <w:t>774</w:t>
      </w:r>
      <w:r w:rsidRPr="00D863D2">
        <w:rPr>
          <w:sz w:val="28"/>
          <w:szCs w:val="28"/>
        </w:rPr>
        <w:t> </w:t>
      </w:r>
      <w:r w:rsidRPr="00D863D2">
        <w:rPr>
          <w:i/>
          <w:iCs/>
          <w:sz w:val="28"/>
          <w:szCs w:val="28"/>
        </w:rPr>
        <w:t>euro</w:t>
      </w:r>
      <w:r w:rsidRPr="00D863D2">
        <w:rPr>
          <w:sz w:val="28"/>
          <w:szCs w:val="28"/>
        </w:rPr>
        <w:t>;</w:t>
      </w:r>
    </w:p>
    <w:p w14:paraId="6D1589AC" w14:textId="4CE3FE47" w:rsidR="00693FDB" w:rsidRPr="00D863D2" w:rsidRDefault="00693FDB" w:rsidP="005270FC">
      <w:pPr>
        <w:pStyle w:val="ListParagraph"/>
        <w:shd w:val="clear" w:color="auto" w:fill="FFFFFF"/>
        <w:spacing w:line="293" w:lineRule="atLeast"/>
        <w:ind w:left="0" w:firstLine="709"/>
        <w:jc w:val="both"/>
        <w:rPr>
          <w:sz w:val="28"/>
          <w:szCs w:val="28"/>
        </w:rPr>
      </w:pPr>
      <w:r w:rsidRPr="00D863D2">
        <w:rPr>
          <w:sz w:val="28"/>
          <w:szCs w:val="28"/>
        </w:rPr>
        <w:t>2.1.1.2.</w:t>
      </w:r>
      <w:r w:rsidR="00395953">
        <w:rPr>
          <w:sz w:val="28"/>
          <w:szCs w:val="28"/>
        </w:rPr>
        <w:t> </w:t>
      </w:r>
      <w:r w:rsidRPr="00D863D2">
        <w:rPr>
          <w:sz w:val="28"/>
          <w:szCs w:val="28"/>
        </w:rPr>
        <w:t>ciltsdarba pasākumiem liellopu gaļas ražošanas nozarē</w:t>
      </w:r>
      <w:r w:rsidR="00403C0F" w:rsidRPr="00D863D2">
        <w:rPr>
          <w:sz w:val="28"/>
          <w:szCs w:val="28"/>
        </w:rPr>
        <w:t> </w:t>
      </w:r>
      <w:r w:rsidRPr="00D863D2">
        <w:rPr>
          <w:sz w:val="28"/>
          <w:szCs w:val="28"/>
        </w:rPr>
        <w:t>– 430</w:t>
      </w:r>
      <w:r w:rsidR="005270FC" w:rsidRPr="00D863D2">
        <w:rPr>
          <w:sz w:val="28"/>
          <w:szCs w:val="28"/>
        </w:rPr>
        <w:t> </w:t>
      </w:r>
      <w:r w:rsidRPr="00D863D2">
        <w:rPr>
          <w:sz w:val="28"/>
          <w:szCs w:val="28"/>
        </w:rPr>
        <w:t>179 </w:t>
      </w:r>
      <w:r w:rsidRPr="00D863D2">
        <w:rPr>
          <w:i/>
          <w:iCs/>
          <w:sz w:val="28"/>
          <w:szCs w:val="28"/>
        </w:rPr>
        <w:t>euro</w:t>
      </w:r>
      <w:r w:rsidRPr="00D863D2">
        <w:rPr>
          <w:iCs/>
          <w:sz w:val="28"/>
          <w:szCs w:val="28"/>
        </w:rPr>
        <w:t>,</w:t>
      </w:r>
      <w:r w:rsidRPr="00D863D2">
        <w:rPr>
          <w:sz w:val="28"/>
          <w:szCs w:val="28"/>
        </w:rPr>
        <w:t> tai skaitā sertificētu tīršķirnes vaislas buļļu novērtēšanai</w:t>
      </w:r>
      <w:r w:rsidR="00403C0F" w:rsidRPr="00D863D2">
        <w:rPr>
          <w:sz w:val="28"/>
          <w:szCs w:val="28"/>
        </w:rPr>
        <w:t> </w:t>
      </w:r>
      <w:r w:rsidRPr="00D863D2">
        <w:rPr>
          <w:sz w:val="28"/>
          <w:szCs w:val="28"/>
        </w:rPr>
        <w:t>– 248</w:t>
      </w:r>
      <w:r w:rsidR="005270FC" w:rsidRPr="00D863D2">
        <w:rPr>
          <w:sz w:val="28"/>
          <w:szCs w:val="28"/>
        </w:rPr>
        <w:t> </w:t>
      </w:r>
      <w:r w:rsidRPr="00D863D2">
        <w:rPr>
          <w:sz w:val="28"/>
          <w:szCs w:val="28"/>
        </w:rPr>
        <w:t>636 </w:t>
      </w:r>
      <w:r w:rsidRPr="00D863D2">
        <w:rPr>
          <w:i/>
          <w:iCs/>
          <w:sz w:val="28"/>
          <w:szCs w:val="28"/>
        </w:rPr>
        <w:t>euro</w:t>
      </w:r>
      <w:r w:rsidRPr="00D863D2">
        <w:rPr>
          <w:sz w:val="28"/>
          <w:szCs w:val="28"/>
        </w:rPr>
        <w:t>;</w:t>
      </w:r>
    </w:p>
    <w:p w14:paraId="6E4F7940" w14:textId="77777777" w:rsidR="00693FDB" w:rsidRPr="00D863D2" w:rsidRDefault="00693FDB" w:rsidP="005270FC">
      <w:pPr>
        <w:shd w:val="clear" w:color="auto" w:fill="FFFFFF"/>
        <w:spacing w:line="293" w:lineRule="atLeast"/>
        <w:ind w:firstLine="709"/>
        <w:jc w:val="both"/>
        <w:rPr>
          <w:sz w:val="28"/>
          <w:szCs w:val="28"/>
        </w:rPr>
      </w:pPr>
      <w:r w:rsidRPr="00D863D2">
        <w:rPr>
          <w:sz w:val="28"/>
          <w:szCs w:val="28"/>
        </w:rPr>
        <w:t>2.1.1.3. ciltsdarba pasākumiem cūkkopības nozarē – 2</w:t>
      </w:r>
      <w:r w:rsidR="00AB5799" w:rsidRPr="00D863D2">
        <w:rPr>
          <w:sz w:val="28"/>
          <w:szCs w:val="28"/>
        </w:rPr>
        <w:t>44</w:t>
      </w:r>
      <w:r w:rsidRPr="00D863D2">
        <w:rPr>
          <w:sz w:val="28"/>
          <w:szCs w:val="28"/>
        </w:rPr>
        <w:t> 000 </w:t>
      </w:r>
      <w:r w:rsidRPr="00D863D2">
        <w:rPr>
          <w:i/>
          <w:iCs/>
          <w:sz w:val="28"/>
          <w:szCs w:val="28"/>
        </w:rPr>
        <w:t>euro</w:t>
      </w:r>
      <w:r w:rsidRPr="00D863D2">
        <w:rPr>
          <w:sz w:val="28"/>
          <w:szCs w:val="28"/>
        </w:rPr>
        <w:t>;</w:t>
      </w:r>
    </w:p>
    <w:p w14:paraId="79EB907F" w14:textId="77777777" w:rsidR="00693FDB" w:rsidRPr="00D863D2" w:rsidRDefault="00693FDB" w:rsidP="005270FC">
      <w:pPr>
        <w:shd w:val="clear" w:color="auto" w:fill="FFFFFF"/>
        <w:spacing w:line="293" w:lineRule="atLeast"/>
        <w:ind w:firstLine="709"/>
        <w:jc w:val="both"/>
        <w:rPr>
          <w:sz w:val="28"/>
          <w:szCs w:val="28"/>
        </w:rPr>
      </w:pPr>
      <w:r w:rsidRPr="00D863D2">
        <w:rPr>
          <w:sz w:val="28"/>
          <w:szCs w:val="28"/>
        </w:rPr>
        <w:t>2.1.1.4. ciltsdarba pasākumiem zirgkopības nozarē – 170</w:t>
      </w:r>
      <w:r w:rsidR="00D66D89" w:rsidRPr="00D863D2">
        <w:rPr>
          <w:sz w:val="28"/>
          <w:szCs w:val="28"/>
        </w:rPr>
        <w:t> </w:t>
      </w:r>
      <w:r w:rsidRPr="00D863D2">
        <w:rPr>
          <w:sz w:val="28"/>
          <w:szCs w:val="28"/>
        </w:rPr>
        <w:t>745</w:t>
      </w:r>
      <w:r w:rsidR="00D66D89" w:rsidRPr="00D863D2">
        <w:rPr>
          <w:sz w:val="28"/>
          <w:szCs w:val="28"/>
        </w:rPr>
        <w:t xml:space="preserve"> </w:t>
      </w:r>
      <w:r w:rsidRPr="00D863D2">
        <w:rPr>
          <w:i/>
          <w:iCs/>
          <w:sz w:val="28"/>
          <w:szCs w:val="28"/>
        </w:rPr>
        <w:t>euro</w:t>
      </w:r>
      <w:r w:rsidRPr="00D863D2">
        <w:rPr>
          <w:sz w:val="28"/>
          <w:szCs w:val="28"/>
        </w:rPr>
        <w:t>;</w:t>
      </w:r>
    </w:p>
    <w:p w14:paraId="5D1348E7" w14:textId="691DBF18" w:rsidR="00693FDB" w:rsidRPr="00D863D2" w:rsidRDefault="00693FDB" w:rsidP="005270FC">
      <w:pPr>
        <w:shd w:val="clear" w:color="auto" w:fill="FFFFFF"/>
        <w:spacing w:line="293" w:lineRule="atLeast"/>
        <w:ind w:firstLine="709"/>
        <w:jc w:val="both"/>
        <w:rPr>
          <w:sz w:val="28"/>
          <w:szCs w:val="28"/>
        </w:rPr>
      </w:pPr>
      <w:r w:rsidRPr="00D863D2">
        <w:rPr>
          <w:sz w:val="28"/>
          <w:szCs w:val="28"/>
        </w:rPr>
        <w:t>2.1.1.5. ciltsdarba pasākumiem aitkopības nozarē – 122</w:t>
      </w:r>
      <w:r w:rsidR="00A70D33">
        <w:rPr>
          <w:sz w:val="28"/>
          <w:szCs w:val="28"/>
        </w:rPr>
        <w:t> </w:t>
      </w:r>
      <w:r w:rsidRPr="00D863D2">
        <w:rPr>
          <w:sz w:val="28"/>
          <w:szCs w:val="28"/>
        </w:rPr>
        <w:t>962 </w:t>
      </w:r>
      <w:r w:rsidRPr="00D863D2">
        <w:rPr>
          <w:i/>
          <w:iCs/>
          <w:sz w:val="28"/>
          <w:szCs w:val="28"/>
        </w:rPr>
        <w:t>euro</w:t>
      </w:r>
      <w:r w:rsidRPr="00D863D2">
        <w:rPr>
          <w:sz w:val="28"/>
          <w:szCs w:val="28"/>
        </w:rPr>
        <w:t>;</w:t>
      </w:r>
    </w:p>
    <w:p w14:paraId="47E0ADFE" w14:textId="0E2097EB" w:rsidR="00693FDB" w:rsidRPr="00D863D2" w:rsidRDefault="00693FDB" w:rsidP="005270FC">
      <w:pPr>
        <w:shd w:val="clear" w:color="auto" w:fill="FFFFFF"/>
        <w:spacing w:line="293" w:lineRule="atLeast"/>
        <w:ind w:firstLine="709"/>
        <w:jc w:val="both"/>
        <w:rPr>
          <w:sz w:val="28"/>
          <w:szCs w:val="28"/>
        </w:rPr>
      </w:pPr>
      <w:r w:rsidRPr="00D863D2">
        <w:rPr>
          <w:sz w:val="28"/>
          <w:szCs w:val="28"/>
        </w:rPr>
        <w:t>2.1.1.6. ciltsdarba pasākumiem kazkopības nozarē – 34</w:t>
      </w:r>
      <w:r w:rsidR="00A70D33">
        <w:rPr>
          <w:sz w:val="28"/>
          <w:szCs w:val="28"/>
        </w:rPr>
        <w:t> </w:t>
      </w:r>
      <w:r w:rsidRPr="00D863D2">
        <w:rPr>
          <w:sz w:val="28"/>
          <w:szCs w:val="28"/>
        </w:rPr>
        <w:t>272 </w:t>
      </w:r>
      <w:r w:rsidRPr="00D863D2">
        <w:rPr>
          <w:i/>
          <w:iCs/>
          <w:sz w:val="28"/>
          <w:szCs w:val="28"/>
        </w:rPr>
        <w:t>euro</w:t>
      </w:r>
      <w:r w:rsidRPr="00D863D2">
        <w:rPr>
          <w:sz w:val="28"/>
          <w:szCs w:val="28"/>
        </w:rPr>
        <w:t>;</w:t>
      </w:r>
    </w:p>
    <w:p w14:paraId="117FCE94" w14:textId="10B00157" w:rsidR="00693FDB" w:rsidRPr="00D863D2" w:rsidRDefault="00693FDB" w:rsidP="005270FC">
      <w:pPr>
        <w:shd w:val="clear" w:color="auto" w:fill="FFFFFF"/>
        <w:spacing w:line="293" w:lineRule="atLeast"/>
        <w:ind w:firstLine="709"/>
        <w:jc w:val="both"/>
        <w:rPr>
          <w:sz w:val="28"/>
          <w:szCs w:val="28"/>
        </w:rPr>
      </w:pPr>
      <w:r w:rsidRPr="00D863D2">
        <w:rPr>
          <w:sz w:val="28"/>
          <w:szCs w:val="28"/>
        </w:rPr>
        <w:t>2.1.1.7. ciltsdarba pasākumiem netradicionālajās nozarēs – 277</w:t>
      </w:r>
      <w:r w:rsidR="00A70D33">
        <w:rPr>
          <w:sz w:val="28"/>
          <w:szCs w:val="28"/>
        </w:rPr>
        <w:t> </w:t>
      </w:r>
      <w:r w:rsidRPr="00D863D2">
        <w:rPr>
          <w:sz w:val="28"/>
          <w:szCs w:val="28"/>
        </w:rPr>
        <w:t>573 </w:t>
      </w:r>
      <w:r w:rsidRPr="00D863D2">
        <w:rPr>
          <w:i/>
          <w:iCs/>
          <w:sz w:val="28"/>
          <w:szCs w:val="28"/>
        </w:rPr>
        <w:t>euro</w:t>
      </w:r>
      <w:r w:rsidRPr="00D863D2">
        <w:rPr>
          <w:sz w:val="28"/>
          <w:szCs w:val="28"/>
        </w:rPr>
        <w:t>;</w:t>
      </w:r>
    </w:p>
    <w:p w14:paraId="6F24CD6B" w14:textId="228377D2" w:rsidR="00693FDB" w:rsidRPr="00D863D2" w:rsidRDefault="00693FDB" w:rsidP="005270FC">
      <w:pPr>
        <w:pStyle w:val="ListParagraph"/>
        <w:shd w:val="clear" w:color="auto" w:fill="FFFFFF"/>
        <w:spacing w:line="293" w:lineRule="atLeast"/>
        <w:ind w:left="0" w:firstLine="709"/>
        <w:jc w:val="both"/>
        <w:rPr>
          <w:sz w:val="28"/>
          <w:szCs w:val="28"/>
        </w:rPr>
      </w:pPr>
      <w:r w:rsidRPr="00D863D2">
        <w:rPr>
          <w:sz w:val="28"/>
          <w:szCs w:val="28"/>
        </w:rPr>
        <w:t>2.1.1.8.</w:t>
      </w:r>
      <w:r w:rsidR="00A70D33">
        <w:rPr>
          <w:sz w:val="28"/>
          <w:szCs w:val="28"/>
        </w:rPr>
        <w:t> </w:t>
      </w:r>
      <w:r w:rsidRPr="00D863D2">
        <w:rPr>
          <w:sz w:val="28"/>
          <w:szCs w:val="28"/>
        </w:rPr>
        <w:t xml:space="preserve">dzīvnieku darbspēju un ģenētiskās kvalitātes popularizēšanas pasākumiem – </w:t>
      </w:r>
      <w:r w:rsidR="00AB5799" w:rsidRPr="00D863D2">
        <w:rPr>
          <w:sz w:val="28"/>
          <w:szCs w:val="28"/>
        </w:rPr>
        <w:t>280</w:t>
      </w:r>
      <w:r w:rsidRPr="00D863D2">
        <w:rPr>
          <w:sz w:val="28"/>
          <w:szCs w:val="28"/>
        </w:rPr>
        <w:t> </w:t>
      </w:r>
      <w:r w:rsidR="00AB5799" w:rsidRPr="00D863D2">
        <w:rPr>
          <w:sz w:val="28"/>
          <w:szCs w:val="28"/>
        </w:rPr>
        <w:t>272</w:t>
      </w:r>
      <w:r w:rsidRPr="00D863D2">
        <w:rPr>
          <w:sz w:val="28"/>
          <w:szCs w:val="28"/>
        </w:rPr>
        <w:t> </w:t>
      </w:r>
      <w:r w:rsidRPr="00D863D2">
        <w:rPr>
          <w:i/>
          <w:iCs/>
          <w:sz w:val="28"/>
          <w:szCs w:val="28"/>
        </w:rPr>
        <w:t>euro</w:t>
      </w:r>
      <w:r w:rsidRPr="00D863D2">
        <w:rPr>
          <w:sz w:val="28"/>
          <w:szCs w:val="28"/>
        </w:rPr>
        <w:t>;</w:t>
      </w:r>
    </w:p>
    <w:p w14:paraId="71E970EA" w14:textId="6B581C0B" w:rsidR="00693FDB" w:rsidRPr="00D863D2" w:rsidRDefault="00693FDB" w:rsidP="005270FC">
      <w:pPr>
        <w:pStyle w:val="ListParagraph"/>
        <w:shd w:val="clear" w:color="auto" w:fill="FFFFFF"/>
        <w:spacing w:line="293" w:lineRule="atLeast"/>
        <w:ind w:left="0" w:firstLine="709"/>
        <w:jc w:val="both"/>
        <w:rPr>
          <w:sz w:val="28"/>
          <w:szCs w:val="28"/>
        </w:rPr>
      </w:pPr>
      <w:r w:rsidRPr="00D863D2">
        <w:rPr>
          <w:sz w:val="28"/>
          <w:szCs w:val="28"/>
        </w:rPr>
        <w:t>2.1.2.</w:t>
      </w:r>
      <w:r w:rsidR="00395953">
        <w:rPr>
          <w:sz w:val="28"/>
          <w:szCs w:val="28"/>
        </w:rPr>
        <w:t> </w:t>
      </w:r>
      <w:r w:rsidRPr="00D863D2">
        <w:rPr>
          <w:sz w:val="28"/>
          <w:szCs w:val="28"/>
        </w:rPr>
        <w:t>dzīvnieku, ganāmpulku un novietņu reģistra uzturēšanai un piena šķirņu govju un kazu virspārraudzības nodrošināšanai – 366</w:t>
      </w:r>
      <w:r w:rsidR="00395953">
        <w:rPr>
          <w:sz w:val="28"/>
          <w:szCs w:val="28"/>
        </w:rPr>
        <w:t> </w:t>
      </w:r>
      <w:r w:rsidRPr="00D863D2">
        <w:rPr>
          <w:sz w:val="28"/>
          <w:szCs w:val="28"/>
        </w:rPr>
        <w:t>683 </w:t>
      </w:r>
      <w:r w:rsidRPr="00D863D2">
        <w:rPr>
          <w:i/>
          <w:iCs/>
          <w:sz w:val="28"/>
          <w:szCs w:val="28"/>
        </w:rPr>
        <w:t>euro</w:t>
      </w:r>
      <w:r w:rsidRPr="00D863D2">
        <w:rPr>
          <w:sz w:val="28"/>
          <w:szCs w:val="28"/>
        </w:rPr>
        <w:t>;</w:t>
      </w:r>
    </w:p>
    <w:p w14:paraId="239DA257" w14:textId="07324462" w:rsidR="00693FDB" w:rsidRPr="00D863D2" w:rsidRDefault="00693FDB" w:rsidP="005270FC">
      <w:pPr>
        <w:pStyle w:val="ListParagraph"/>
        <w:shd w:val="clear" w:color="auto" w:fill="FFFFFF"/>
        <w:spacing w:line="293" w:lineRule="atLeast"/>
        <w:ind w:left="0" w:firstLine="709"/>
        <w:jc w:val="both"/>
        <w:rPr>
          <w:sz w:val="28"/>
          <w:szCs w:val="28"/>
        </w:rPr>
      </w:pPr>
      <w:r w:rsidRPr="00D863D2">
        <w:rPr>
          <w:sz w:val="28"/>
          <w:szCs w:val="28"/>
        </w:rPr>
        <w:t>2.1.3.</w:t>
      </w:r>
      <w:r w:rsidR="005269F5">
        <w:rPr>
          <w:sz w:val="28"/>
          <w:szCs w:val="28"/>
        </w:rPr>
        <w:t> </w:t>
      </w:r>
      <w:r w:rsidRPr="00D863D2">
        <w:rPr>
          <w:sz w:val="28"/>
          <w:szCs w:val="28"/>
        </w:rPr>
        <w:t>dzīvnieku līķu savākšanai, transportēšanai, pārstrādei un likvidēšanai</w:t>
      </w:r>
      <w:r w:rsidR="00CC1AEA">
        <w:rPr>
          <w:sz w:val="28"/>
          <w:szCs w:val="28"/>
        </w:rPr>
        <w:t> </w:t>
      </w:r>
      <w:r w:rsidRPr="00D863D2">
        <w:rPr>
          <w:sz w:val="28"/>
          <w:szCs w:val="28"/>
        </w:rPr>
        <w:t>– 1</w:t>
      </w:r>
      <w:r w:rsidR="00403C0F" w:rsidRPr="00D863D2">
        <w:rPr>
          <w:sz w:val="28"/>
          <w:szCs w:val="28"/>
        </w:rPr>
        <w:t> </w:t>
      </w:r>
      <w:r w:rsidRPr="00D863D2">
        <w:rPr>
          <w:sz w:val="28"/>
          <w:szCs w:val="28"/>
        </w:rPr>
        <w:t>133</w:t>
      </w:r>
      <w:r w:rsidR="00403C0F" w:rsidRPr="00D863D2">
        <w:rPr>
          <w:sz w:val="28"/>
          <w:szCs w:val="28"/>
        </w:rPr>
        <w:t> </w:t>
      </w:r>
      <w:r w:rsidRPr="00D863D2">
        <w:rPr>
          <w:sz w:val="28"/>
          <w:szCs w:val="28"/>
        </w:rPr>
        <w:t>440 </w:t>
      </w:r>
      <w:r w:rsidRPr="00D863D2">
        <w:rPr>
          <w:i/>
          <w:iCs/>
          <w:sz w:val="28"/>
          <w:szCs w:val="28"/>
        </w:rPr>
        <w:t>euro</w:t>
      </w:r>
      <w:r w:rsidRPr="00D863D2">
        <w:rPr>
          <w:sz w:val="28"/>
          <w:szCs w:val="28"/>
        </w:rPr>
        <w:t>;</w:t>
      </w:r>
    </w:p>
    <w:p w14:paraId="7169BBA5" w14:textId="4BC58E84" w:rsidR="00693FDB" w:rsidRPr="00D863D2" w:rsidRDefault="00693FDB" w:rsidP="005270FC">
      <w:pPr>
        <w:pStyle w:val="ListParagraph"/>
        <w:shd w:val="clear" w:color="auto" w:fill="FFFFFF"/>
        <w:spacing w:line="293" w:lineRule="atLeast"/>
        <w:ind w:left="0" w:firstLine="709"/>
        <w:jc w:val="both"/>
        <w:rPr>
          <w:sz w:val="28"/>
          <w:szCs w:val="28"/>
        </w:rPr>
      </w:pPr>
      <w:r w:rsidRPr="00D863D2">
        <w:rPr>
          <w:sz w:val="28"/>
          <w:szCs w:val="28"/>
        </w:rPr>
        <w:lastRenderedPageBreak/>
        <w:t>2.1.4.</w:t>
      </w:r>
      <w:r w:rsidR="005269F5">
        <w:rPr>
          <w:sz w:val="28"/>
          <w:szCs w:val="28"/>
        </w:rPr>
        <w:t> </w:t>
      </w:r>
      <w:r w:rsidRPr="00D863D2">
        <w:rPr>
          <w:sz w:val="28"/>
          <w:szCs w:val="28"/>
        </w:rPr>
        <w:t xml:space="preserve">dzīvnieku izcelsmes blakusproduktu savākšanai, transportēšanai un pārstrādei vai likvidēšanai – </w:t>
      </w:r>
      <w:r w:rsidR="00B2349D" w:rsidRPr="00D863D2">
        <w:rPr>
          <w:sz w:val="28"/>
          <w:szCs w:val="28"/>
        </w:rPr>
        <w:t>5</w:t>
      </w:r>
      <w:r w:rsidRPr="00D863D2">
        <w:rPr>
          <w:sz w:val="28"/>
          <w:szCs w:val="28"/>
        </w:rPr>
        <w:t>0</w:t>
      </w:r>
      <w:r w:rsidR="00403C0F" w:rsidRPr="00D863D2">
        <w:rPr>
          <w:sz w:val="28"/>
          <w:szCs w:val="28"/>
        </w:rPr>
        <w:t> </w:t>
      </w:r>
      <w:r w:rsidRPr="00D863D2">
        <w:rPr>
          <w:sz w:val="28"/>
          <w:szCs w:val="28"/>
        </w:rPr>
        <w:t>000 </w:t>
      </w:r>
      <w:r w:rsidRPr="00D863D2">
        <w:rPr>
          <w:i/>
          <w:iCs/>
          <w:sz w:val="28"/>
          <w:szCs w:val="28"/>
        </w:rPr>
        <w:t>euro</w:t>
      </w:r>
      <w:r w:rsidRPr="00D863D2">
        <w:rPr>
          <w:sz w:val="28"/>
          <w:szCs w:val="28"/>
        </w:rPr>
        <w:t>;</w:t>
      </w:r>
    </w:p>
    <w:p w14:paraId="00509332" w14:textId="75EF7A6D" w:rsidR="00693FDB" w:rsidRPr="00D863D2" w:rsidRDefault="00693FDB" w:rsidP="005270FC">
      <w:pPr>
        <w:shd w:val="clear" w:color="auto" w:fill="FFFFFF"/>
        <w:spacing w:line="293" w:lineRule="atLeast"/>
        <w:ind w:firstLine="709"/>
        <w:jc w:val="both"/>
        <w:rPr>
          <w:sz w:val="28"/>
          <w:szCs w:val="28"/>
        </w:rPr>
      </w:pPr>
      <w:r w:rsidRPr="00D863D2">
        <w:rPr>
          <w:sz w:val="28"/>
          <w:szCs w:val="28"/>
        </w:rPr>
        <w:t>2.1.5.</w:t>
      </w:r>
      <w:r w:rsidR="005269F5">
        <w:rPr>
          <w:sz w:val="28"/>
          <w:szCs w:val="28"/>
        </w:rPr>
        <w:t> </w:t>
      </w:r>
      <w:r w:rsidRPr="00D863D2">
        <w:rPr>
          <w:sz w:val="28"/>
          <w:szCs w:val="28"/>
        </w:rPr>
        <w:t>veterinārās ekspertīzes izmaksu daļējai segšanai – 319</w:t>
      </w:r>
      <w:r w:rsidR="00403C0F" w:rsidRPr="00D863D2">
        <w:rPr>
          <w:sz w:val="28"/>
          <w:szCs w:val="28"/>
        </w:rPr>
        <w:t> </w:t>
      </w:r>
      <w:r w:rsidRPr="00D863D2">
        <w:rPr>
          <w:sz w:val="28"/>
          <w:szCs w:val="28"/>
        </w:rPr>
        <w:t>836 </w:t>
      </w:r>
      <w:r w:rsidRPr="00D863D2">
        <w:rPr>
          <w:i/>
          <w:iCs/>
          <w:sz w:val="28"/>
          <w:szCs w:val="28"/>
        </w:rPr>
        <w:t>euro</w:t>
      </w:r>
      <w:r w:rsidRPr="00D863D2">
        <w:rPr>
          <w:sz w:val="28"/>
          <w:szCs w:val="28"/>
        </w:rPr>
        <w:t>;</w:t>
      </w:r>
    </w:p>
    <w:p w14:paraId="2E2B8828" w14:textId="7BB94734" w:rsidR="00693FDB" w:rsidRPr="00D863D2" w:rsidRDefault="00693FDB" w:rsidP="005270FC">
      <w:pPr>
        <w:shd w:val="clear" w:color="auto" w:fill="FFFFFF"/>
        <w:spacing w:line="293" w:lineRule="atLeast"/>
        <w:ind w:firstLine="709"/>
        <w:jc w:val="both"/>
        <w:rPr>
          <w:sz w:val="28"/>
          <w:szCs w:val="28"/>
        </w:rPr>
      </w:pPr>
      <w:r w:rsidRPr="00D863D2">
        <w:rPr>
          <w:sz w:val="28"/>
          <w:szCs w:val="28"/>
        </w:rPr>
        <w:t>2.1.6.</w:t>
      </w:r>
      <w:r w:rsidR="005269F5">
        <w:rPr>
          <w:sz w:val="28"/>
          <w:szCs w:val="28"/>
        </w:rPr>
        <w:t> </w:t>
      </w:r>
      <w:r w:rsidRPr="00D863D2">
        <w:rPr>
          <w:sz w:val="28"/>
          <w:szCs w:val="28"/>
        </w:rPr>
        <w:t>biškopības nozares attīstībai – 300</w:t>
      </w:r>
      <w:r w:rsidR="00A70D33">
        <w:rPr>
          <w:sz w:val="28"/>
          <w:szCs w:val="28"/>
        </w:rPr>
        <w:t> </w:t>
      </w:r>
      <w:r w:rsidRPr="00D863D2">
        <w:rPr>
          <w:sz w:val="28"/>
          <w:szCs w:val="28"/>
        </w:rPr>
        <w:t>000 </w:t>
      </w:r>
      <w:r w:rsidRPr="00D863D2">
        <w:rPr>
          <w:i/>
          <w:iCs/>
          <w:sz w:val="28"/>
          <w:szCs w:val="28"/>
        </w:rPr>
        <w:t>euro</w:t>
      </w:r>
      <w:r w:rsidRPr="00D863D2">
        <w:rPr>
          <w:sz w:val="28"/>
          <w:szCs w:val="28"/>
        </w:rPr>
        <w:t>;</w:t>
      </w:r>
    </w:p>
    <w:p w14:paraId="571339B4" w14:textId="19DC8426" w:rsidR="00693FDB" w:rsidRPr="00D863D2" w:rsidRDefault="00693FDB" w:rsidP="005270FC">
      <w:pPr>
        <w:pStyle w:val="ListParagraph"/>
        <w:shd w:val="clear" w:color="auto" w:fill="FFFFFF"/>
        <w:spacing w:line="293" w:lineRule="atLeast"/>
        <w:ind w:left="0" w:firstLine="709"/>
        <w:jc w:val="both"/>
        <w:rPr>
          <w:sz w:val="28"/>
          <w:szCs w:val="28"/>
        </w:rPr>
      </w:pPr>
      <w:r w:rsidRPr="00D863D2">
        <w:rPr>
          <w:sz w:val="28"/>
          <w:szCs w:val="28"/>
        </w:rPr>
        <w:t>2.1.7.</w:t>
      </w:r>
      <w:r w:rsidR="005269F5">
        <w:rPr>
          <w:sz w:val="28"/>
          <w:szCs w:val="28"/>
        </w:rPr>
        <w:t> </w:t>
      </w:r>
      <w:r w:rsidRPr="00D863D2">
        <w:rPr>
          <w:sz w:val="28"/>
          <w:szCs w:val="28"/>
        </w:rPr>
        <w:t>lauksaimniecības dzīvnieku ģenētisko resursu saglabāšanai</w:t>
      </w:r>
      <w:r w:rsidR="00CC1AEA">
        <w:rPr>
          <w:sz w:val="28"/>
          <w:szCs w:val="28"/>
        </w:rPr>
        <w:t> </w:t>
      </w:r>
      <w:r w:rsidRPr="00D863D2">
        <w:rPr>
          <w:sz w:val="28"/>
          <w:szCs w:val="28"/>
        </w:rPr>
        <w:t xml:space="preserve">– </w:t>
      </w:r>
      <w:r w:rsidR="00B2349D" w:rsidRPr="00D863D2">
        <w:rPr>
          <w:sz w:val="28"/>
          <w:szCs w:val="28"/>
        </w:rPr>
        <w:t>206</w:t>
      </w:r>
      <w:r w:rsidR="005270FC" w:rsidRPr="00D863D2">
        <w:rPr>
          <w:sz w:val="28"/>
          <w:szCs w:val="28"/>
        </w:rPr>
        <w:t> </w:t>
      </w:r>
      <w:r w:rsidRPr="00D863D2">
        <w:rPr>
          <w:sz w:val="28"/>
          <w:szCs w:val="28"/>
        </w:rPr>
        <w:t>0</w:t>
      </w:r>
      <w:r w:rsidR="00B2349D" w:rsidRPr="00D863D2">
        <w:rPr>
          <w:sz w:val="28"/>
          <w:szCs w:val="28"/>
        </w:rPr>
        <w:t>3</w:t>
      </w:r>
      <w:r w:rsidRPr="00D863D2">
        <w:rPr>
          <w:sz w:val="28"/>
          <w:szCs w:val="28"/>
        </w:rPr>
        <w:t>0 </w:t>
      </w:r>
      <w:r w:rsidRPr="00D863D2">
        <w:rPr>
          <w:i/>
          <w:iCs/>
          <w:sz w:val="28"/>
          <w:szCs w:val="28"/>
        </w:rPr>
        <w:t>euro</w:t>
      </w:r>
      <w:r w:rsidRPr="00D863D2">
        <w:rPr>
          <w:sz w:val="28"/>
          <w:szCs w:val="28"/>
        </w:rPr>
        <w:t>;</w:t>
      </w:r>
    </w:p>
    <w:p w14:paraId="17998815" w14:textId="77777777" w:rsidR="00693FDB" w:rsidRPr="00D863D2" w:rsidRDefault="00693FDB" w:rsidP="005270FC">
      <w:pPr>
        <w:shd w:val="clear" w:color="auto" w:fill="FFFFFF"/>
        <w:spacing w:line="293" w:lineRule="atLeast"/>
        <w:ind w:firstLine="709"/>
        <w:jc w:val="both"/>
        <w:rPr>
          <w:sz w:val="28"/>
          <w:szCs w:val="28"/>
        </w:rPr>
      </w:pPr>
      <w:r w:rsidRPr="00D863D2">
        <w:rPr>
          <w:sz w:val="28"/>
          <w:szCs w:val="28"/>
        </w:rPr>
        <w:t xml:space="preserve">2.2. augkopības attīstībai – </w:t>
      </w:r>
      <w:r w:rsidR="00B2349D" w:rsidRPr="00D863D2">
        <w:rPr>
          <w:sz w:val="28"/>
          <w:szCs w:val="28"/>
        </w:rPr>
        <w:t>901</w:t>
      </w:r>
      <w:r w:rsidR="00403C0F" w:rsidRPr="00D863D2">
        <w:rPr>
          <w:sz w:val="28"/>
          <w:szCs w:val="28"/>
        </w:rPr>
        <w:t> </w:t>
      </w:r>
      <w:r w:rsidR="00B2349D" w:rsidRPr="00D863D2">
        <w:rPr>
          <w:sz w:val="28"/>
          <w:szCs w:val="28"/>
        </w:rPr>
        <w:t>328</w:t>
      </w:r>
      <w:r w:rsidRPr="00D863D2">
        <w:rPr>
          <w:sz w:val="28"/>
          <w:szCs w:val="28"/>
        </w:rPr>
        <w:t> </w:t>
      </w:r>
      <w:r w:rsidRPr="00D863D2">
        <w:rPr>
          <w:i/>
          <w:iCs/>
          <w:sz w:val="28"/>
          <w:szCs w:val="28"/>
        </w:rPr>
        <w:t>euro</w:t>
      </w:r>
      <w:r w:rsidRPr="00D863D2">
        <w:rPr>
          <w:sz w:val="28"/>
          <w:szCs w:val="28"/>
        </w:rPr>
        <w:t>:</w:t>
      </w:r>
    </w:p>
    <w:p w14:paraId="7806515C" w14:textId="124CE69A" w:rsidR="00693FDB" w:rsidRPr="00D863D2" w:rsidRDefault="00693FDB" w:rsidP="005270FC">
      <w:pPr>
        <w:pStyle w:val="ListParagraph"/>
        <w:shd w:val="clear" w:color="auto" w:fill="FFFFFF"/>
        <w:spacing w:line="293" w:lineRule="atLeast"/>
        <w:ind w:left="0" w:firstLine="709"/>
        <w:jc w:val="both"/>
        <w:rPr>
          <w:sz w:val="28"/>
          <w:szCs w:val="28"/>
        </w:rPr>
      </w:pPr>
      <w:r w:rsidRPr="00D863D2">
        <w:rPr>
          <w:sz w:val="28"/>
          <w:szCs w:val="28"/>
        </w:rPr>
        <w:t>2.2.1.</w:t>
      </w:r>
      <w:r w:rsidR="005269F5">
        <w:rPr>
          <w:sz w:val="28"/>
          <w:szCs w:val="28"/>
        </w:rPr>
        <w:t> </w:t>
      </w:r>
      <w:r w:rsidRPr="00D863D2">
        <w:rPr>
          <w:sz w:val="28"/>
          <w:szCs w:val="28"/>
        </w:rPr>
        <w:t>augu gēnu bankas, centrālās datubāzes un molekulārās pasportizācijas laboratorijas darbības nodrošināšanai – 39</w:t>
      </w:r>
      <w:r w:rsidR="005269F5">
        <w:rPr>
          <w:sz w:val="28"/>
          <w:szCs w:val="28"/>
        </w:rPr>
        <w:t> </w:t>
      </w:r>
      <w:r w:rsidRPr="00D863D2">
        <w:rPr>
          <w:sz w:val="28"/>
          <w:szCs w:val="28"/>
        </w:rPr>
        <w:t>129 </w:t>
      </w:r>
      <w:r w:rsidRPr="00D863D2">
        <w:rPr>
          <w:i/>
          <w:iCs/>
          <w:sz w:val="28"/>
          <w:szCs w:val="28"/>
        </w:rPr>
        <w:t>euro</w:t>
      </w:r>
      <w:r w:rsidRPr="00D863D2">
        <w:rPr>
          <w:sz w:val="28"/>
          <w:szCs w:val="28"/>
        </w:rPr>
        <w:t>;</w:t>
      </w:r>
    </w:p>
    <w:p w14:paraId="256C3E6B" w14:textId="3FC319A1" w:rsidR="00693FDB" w:rsidRPr="00D863D2" w:rsidRDefault="00693FDB" w:rsidP="005270FC">
      <w:pPr>
        <w:pStyle w:val="ListParagraph"/>
        <w:shd w:val="clear" w:color="auto" w:fill="FFFFFF"/>
        <w:spacing w:line="293" w:lineRule="atLeast"/>
        <w:ind w:left="0" w:firstLine="709"/>
        <w:jc w:val="both"/>
        <w:rPr>
          <w:sz w:val="28"/>
          <w:szCs w:val="28"/>
        </w:rPr>
      </w:pPr>
      <w:r w:rsidRPr="00D863D2">
        <w:rPr>
          <w:sz w:val="28"/>
          <w:szCs w:val="28"/>
        </w:rPr>
        <w:t>2.2.2.</w:t>
      </w:r>
      <w:r w:rsidR="005269F5">
        <w:rPr>
          <w:sz w:val="28"/>
          <w:szCs w:val="28"/>
        </w:rPr>
        <w:t> </w:t>
      </w:r>
      <w:r w:rsidRPr="00D863D2">
        <w:rPr>
          <w:sz w:val="28"/>
          <w:szCs w:val="28"/>
        </w:rPr>
        <w:t>kultūraugu genofonda saglabāšanai un šķirnes identitātes pārbaudei</w:t>
      </w:r>
      <w:r w:rsidR="00403C0F" w:rsidRPr="00D863D2">
        <w:rPr>
          <w:sz w:val="28"/>
          <w:szCs w:val="28"/>
        </w:rPr>
        <w:t> </w:t>
      </w:r>
      <w:r w:rsidRPr="00D863D2">
        <w:rPr>
          <w:sz w:val="28"/>
          <w:szCs w:val="28"/>
        </w:rPr>
        <w:t>– 147</w:t>
      </w:r>
      <w:r w:rsidR="000D712B">
        <w:rPr>
          <w:sz w:val="28"/>
          <w:szCs w:val="28"/>
        </w:rPr>
        <w:t> </w:t>
      </w:r>
      <w:r w:rsidRPr="00D863D2">
        <w:rPr>
          <w:sz w:val="28"/>
          <w:szCs w:val="28"/>
        </w:rPr>
        <w:t>978 </w:t>
      </w:r>
      <w:r w:rsidRPr="00D863D2">
        <w:rPr>
          <w:i/>
          <w:iCs/>
          <w:sz w:val="28"/>
          <w:szCs w:val="28"/>
        </w:rPr>
        <w:t>euro</w:t>
      </w:r>
      <w:r w:rsidRPr="00D863D2">
        <w:rPr>
          <w:sz w:val="28"/>
          <w:szCs w:val="28"/>
        </w:rPr>
        <w:t>;</w:t>
      </w:r>
    </w:p>
    <w:p w14:paraId="44A35C6C" w14:textId="7029FCC2" w:rsidR="00693FDB" w:rsidRPr="00D863D2" w:rsidRDefault="00693FDB" w:rsidP="005270FC">
      <w:pPr>
        <w:pStyle w:val="ListParagraph"/>
        <w:shd w:val="clear" w:color="auto" w:fill="FFFFFF"/>
        <w:spacing w:line="293" w:lineRule="atLeast"/>
        <w:ind w:left="0" w:firstLine="709"/>
        <w:jc w:val="both"/>
        <w:rPr>
          <w:sz w:val="28"/>
          <w:szCs w:val="28"/>
        </w:rPr>
      </w:pPr>
      <w:r w:rsidRPr="00D863D2">
        <w:rPr>
          <w:sz w:val="28"/>
          <w:szCs w:val="28"/>
        </w:rPr>
        <w:t>2.2.3.</w:t>
      </w:r>
      <w:r w:rsidR="005269F5">
        <w:rPr>
          <w:sz w:val="28"/>
          <w:szCs w:val="28"/>
        </w:rPr>
        <w:t> </w:t>
      </w:r>
      <w:r w:rsidRPr="00D863D2">
        <w:rPr>
          <w:sz w:val="28"/>
          <w:szCs w:val="28"/>
        </w:rPr>
        <w:t>augsnes minerālā slāpekļa un oglekļa monitoringa īstenošanai</w:t>
      </w:r>
      <w:r w:rsidR="00403C0F" w:rsidRPr="00D863D2">
        <w:rPr>
          <w:sz w:val="28"/>
          <w:szCs w:val="28"/>
        </w:rPr>
        <w:t> </w:t>
      </w:r>
      <w:r w:rsidRPr="00D863D2">
        <w:rPr>
          <w:sz w:val="28"/>
          <w:szCs w:val="28"/>
        </w:rPr>
        <w:t>– 64</w:t>
      </w:r>
      <w:r w:rsidR="005270FC" w:rsidRPr="00D863D2">
        <w:rPr>
          <w:sz w:val="28"/>
          <w:szCs w:val="28"/>
        </w:rPr>
        <w:t> </w:t>
      </w:r>
      <w:r w:rsidRPr="00D863D2">
        <w:rPr>
          <w:sz w:val="28"/>
          <w:szCs w:val="28"/>
        </w:rPr>
        <w:t>221 </w:t>
      </w:r>
      <w:r w:rsidRPr="00D863D2">
        <w:rPr>
          <w:i/>
          <w:iCs/>
          <w:sz w:val="28"/>
          <w:szCs w:val="28"/>
        </w:rPr>
        <w:t>euro</w:t>
      </w:r>
      <w:r w:rsidRPr="00D863D2">
        <w:rPr>
          <w:sz w:val="28"/>
          <w:szCs w:val="28"/>
        </w:rPr>
        <w:t>;</w:t>
      </w:r>
    </w:p>
    <w:p w14:paraId="4A1D7500" w14:textId="77777777" w:rsidR="00693FDB" w:rsidRPr="00D863D2" w:rsidRDefault="00693FDB" w:rsidP="005270FC">
      <w:pPr>
        <w:shd w:val="clear" w:color="auto" w:fill="FFFFFF"/>
        <w:spacing w:line="293" w:lineRule="atLeast"/>
        <w:ind w:firstLine="709"/>
        <w:jc w:val="both"/>
        <w:rPr>
          <w:sz w:val="28"/>
          <w:szCs w:val="28"/>
        </w:rPr>
      </w:pPr>
      <w:r w:rsidRPr="00D863D2">
        <w:rPr>
          <w:sz w:val="28"/>
          <w:szCs w:val="28"/>
        </w:rPr>
        <w:t>2.2.4. kvalitatīvas sēklas sagatavošanai un izmantošanai – 1</w:t>
      </w:r>
      <w:r w:rsidR="00B2349D" w:rsidRPr="00D863D2">
        <w:rPr>
          <w:sz w:val="28"/>
          <w:szCs w:val="28"/>
        </w:rPr>
        <w:t>50</w:t>
      </w:r>
      <w:r w:rsidR="00403C0F" w:rsidRPr="00D863D2">
        <w:rPr>
          <w:sz w:val="28"/>
          <w:szCs w:val="28"/>
        </w:rPr>
        <w:t> </w:t>
      </w:r>
      <w:r w:rsidR="00B2349D" w:rsidRPr="00D863D2">
        <w:rPr>
          <w:sz w:val="28"/>
          <w:szCs w:val="28"/>
        </w:rPr>
        <w:t>000</w:t>
      </w:r>
      <w:r w:rsidRPr="00D863D2">
        <w:rPr>
          <w:sz w:val="28"/>
          <w:szCs w:val="28"/>
        </w:rPr>
        <w:t> </w:t>
      </w:r>
      <w:r w:rsidRPr="00D863D2">
        <w:rPr>
          <w:i/>
          <w:iCs/>
          <w:sz w:val="28"/>
          <w:szCs w:val="28"/>
        </w:rPr>
        <w:t>euro</w:t>
      </w:r>
      <w:r w:rsidRPr="00D863D2">
        <w:rPr>
          <w:sz w:val="28"/>
          <w:szCs w:val="28"/>
        </w:rPr>
        <w:t>;</w:t>
      </w:r>
    </w:p>
    <w:p w14:paraId="671E4BB4" w14:textId="42546555" w:rsidR="00693FDB" w:rsidRPr="00D863D2" w:rsidRDefault="00693FDB" w:rsidP="005270FC">
      <w:pPr>
        <w:pStyle w:val="ListParagraph"/>
        <w:shd w:val="clear" w:color="auto" w:fill="FFFFFF"/>
        <w:spacing w:line="293" w:lineRule="atLeast"/>
        <w:ind w:left="0" w:firstLine="709"/>
        <w:jc w:val="both"/>
        <w:rPr>
          <w:sz w:val="28"/>
          <w:szCs w:val="28"/>
        </w:rPr>
      </w:pPr>
      <w:r w:rsidRPr="00D863D2">
        <w:rPr>
          <w:sz w:val="28"/>
          <w:szCs w:val="28"/>
        </w:rPr>
        <w:t>2.2.5.</w:t>
      </w:r>
      <w:r w:rsidR="005269F5">
        <w:rPr>
          <w:sz w:val="28"/>
          <w:szCs w:val="28"/>
        </w:rPr>
        <w:t> </w:t>
      </w:r>
      <w:r w:rsidRPr="00D863D2">
        <w:rPr>
          <w:sz w:val="28"/>
          <w:szCs w:val="28"/>
        </w:rPr>
        <w:t>selekcijas materiāla novērtēšanai, lai ieviestu integrētās un bioloģiskās lauksaimniecības kultūraugu audzēšanas tehnoloģijas,</w:t>
      </w:r>
      <w:r w:rsidR="00403C0F" w:rsidRPr="00D863D2">
        <w:rPr>
          <w:sz w:val="28"/>
          <w:szCs w:val="28"/>
        </w:rPr>
        <w:t> </w:t>
      </w:r>
      <w:r w:rsidRPr="00D863D2">
        <w:rPr>
          <w:sz w:val="28"/>
          <w:szCs w:val="28"/>
        </w:rPr>
        <w:t>– 500</w:t>
      </w:r>
      <w:r w:rsidR="005270FC" w:rsidRPr="00D863D2">
        <w:rPr>
          <w:sz w:val="28"/>
          <w:szCs w:val="28"/>
        </w:rPr>
        <w:t> </w:t>
      </w:r>
      <w:r w:rsidRPr="00D863D2">
        <w:rPr>
          <w:sz w:val="28"/>
          <w:szCs w:val="28"/>
        </w:rPr>
        <w:t>000 </w:t>
      </w:r>
      <w:r w:rsidRPr="00D863D2">
        <w:rPr>
          <w:i/>
          <w:iCs/>
          <w:sz w:val="28"/>
          <w:szCs w:val="28"/>
        </w:rPr>
        <w:t>euro</w:t>
      </w:r>
      <w:r w:rsidRPr="00D863D2">
        <w:rPr>
          <w:sz w:val="28"/>
          <w:szCs w:val="28"/>
        </w:rPr>
        <w:t>;</w:t>
      </w:r>
    </w:p>
    <w:p w14:paraId="104B15E8" w14:textId="77777777" w:rsidR="00693FDB" w:rsidRPr="00D863D2" w:rsidRDefault="00693FDB" w:rsidP="005270FC">
      <w:pPr>
        <w:shd w:val="clear" w:color="auto" w:fill="FFFFFF"/>
        <w:spacing w:line="293" w:lineRule="atLeast"/>
        <w:ind w:firstLine="709"/>
        <w:jc w:val="both"/>
        <w:rPr>
          <w:sz w:val="28"/>
          <w:szCs w:val="28"/>
        </w:rPr>
      </w:pPr>
      <w:r w:rsidRPr="00D863D2">
        <w:rPr>
          <w:sz w:val="28"/>
          <w:szCs w:val="28"/>
        </w:rPr>
        <w:t>2.3. starptautiskai un savstarpējai sadarbībai – 52</w:t>
      </w:r>
      <w:r w:rsidR="00B2349D" w:rsidRPr="00D863D2">
        <w:rPr>
          <w:sz w:val="28"/>
          <w:szCs w:val="28"/>
        </w:rPr>
        <w:t>5</w:t>
      </w:r>
      <w:r w:rsidR="00403C0F" w:rsidRPr="00D863D2">
        <w:rPr>
          <w:sz w:val="28"/>
          <w:szCs w:val="28"/>
        </w:rPr>
        <w:t> </w:t>
      </w:r>
      <w:r w:rsidR="00B2349D" w:rsidRPr="00D863D2">
        <w:rPr>
          <w:sz w:val="28"/>
          <w:szCs w:val="28"/>
        </w:rPr>
        <w:t>0</w:t>
      </w:r>
      <w:r w:rsidRPr="00D863D2">
        <w:rPr>
          <w:sz w:val="28"/>
          <w:szCs w:val="28"/>
        </w:rPr>
        <w:t>12 </w:t>
      </w:r>
      <w:r w:rsidRPr="00D863D2">
        <w:rPr>
          <w:i/>
          <w:iCs/>
          <w:sz w:val="28"/>
          <w:szCs w:val="28"/>
        </w:rPr>
        <w:t>euro</w:t>
      </w:r>
      <w:r w:rsidRPr="00D863D2">
        <w:rPr>
          <w:sz w:val="28"/>
          <w:szCs w:val="28"/>
        </w:rPr>
        <w:t>:</w:t>
      </w:r>
    </w:p>
    <w:p w14:paraId="2B940CC5" w14:textId="52D51320" w:rsidR="00693FDB" w:rsidRPr="00D863D2" w:rsidRDefault="00693FDB" w:rsidP="005270FC">
      <w:pPr>
        <w:pStyle w:val="ListParagraph"/>
        <w:shd w:val="clear" w:color="auto" w:fill="FFFFFF"/>
        <w:spacing w:line="293" w:lineRule="atLeast"/>
        <w:ind w:left="0" w:firstLine="709"/>
        <w:jc w:val="both"/>
        <w:rPr>
          <w:sz w:val="28"/>
          <w:szCs w:val="28"/>
        </w:rPr>
      </w:pPr>
      <w:r w:rsidRPr="00D863D2">
        <w:rPr>
          <w:sz w:val="28"/>
          <w:szCs w:val="28"/>
        </w:rPr>
        <w:t>2.3.1.</w:t>
      </w:r>
      <w:r w:rsidR="005269F5">
        <w:rPr>
          <w:sz w:val="28"/>
          <w:szCs w:val="28"/>
        </w:rPr>
        <w:t> </w:t>
      </w:r>
      <w:r w:rsidRPr="00D863D2">
        <w:rPr>
          <w:sz w:val="28"/>
          <w:szCs w:val="28"/>
        </w:rPr>
        <w:t>lauku un lauksaimnieku biedrību un nodibinājumu savstarpējās sadarbības veicināšanai un dalībai starptautiskajās organizācijās – 40</w:t>
      </w:r>
      <w:r w:rsidR="004559E6" w:rsidRPr="00D863D2">
        <w:rPr>
          <w:sz w:val="28"/>
          <w:szCs w:val="28"/>
        </w:rPr>
        <w:t>4</w:t>
      </w:r>
      <w:r w:rsidR="00403C0F" w:rsidRPr="00D863D2">
        <w:rPr>
          <w:sz w:val="28"/>
          <w:szCs w:val="28"/>
        </w:rPr>
        <w:t> </w:t>
      </w:r>
      <w:r w:rsidR="004559E6" w:rsidRPr="00D863D2">
        <w:rPr>
          <w:sz w:val="28"/>
          <w:szCs w:val="28"/>
        </w:rPr>
        <w:t>5</w:t>
      </w:r>
      <w:r w:rsidRPr="00D863D2">
        <w:rPr>
          <w:sz w:val="28"/>
          <w:szCs w:val="28"/>
        </w:rPr>
        <w:t>00 </w:t>
      </w:r>
      <w:r w:rsidRPr="00D863D2">
        <w:rPr>
          <w:i/>
          <w:iCs/>
          <w:sz w:val="28"/>
          <w:szCs w:val="28"/>
        </w:rPr>
        <w:t>euro</w:t>
      </w:r>
      <w:r w:rsidRPr="00D863D2">
        <w:rPr>
          <w:sz w:val="28"/>
          <w:szCs w:val="28"/>
        </w:rPr>
        <w:t>;</w:t>
      </w:r>
    </w:p>
    <w:p w14:paraId="69BAB0D7" w14:textId="2D6B6A8A" w:rsidR="00693FDB" w:rsidRPr="00D863D2" w:rsidRDefault="00693FDB" w:rsidP="005270FC">
      <w:pPr>
        <w:shd w:val="clear" w:color="auto" w:fill="FFFFFF"/>
        <w:spacing w:line="293" w:lineRule="atLeast"/>
        <w:ind w:firstLine="709"/>
        <w:jc w:val="both"/>
        <w:rPr>
          <w:sz w:val="28"/>
          <w:szCs w:val="28"/>
        </w:rPr>
      </w:pPr>
      <w:r w:rsidRPr="00D863D2">
        <w:rPr>
          <w:sz w:val="28"/>
          <w:szCs w:val="28"/>
        </w:rPr>
        <w:t>2.3.2.</w:t>
      </w:r>
      <w:r w:rsidR="005269F5">
        <w:rPr>
          <w:sz w:val="28"/>
          <w:szCs w:val="28"/>
        </w:rPr>
        <w:t> </w:t>
      </w:r>
      <w:r w:rsidRPr="00D863D2">
        <w:rPr>
          <w:sz w:val="28"/>
          <w:szCs w:val="28"/>
        </w:rPr>
        <w:t>tehniskajam atbalstam lauksaimniecības nozarē – 120</w:t>
      </w:r>
      <w:r w:rsidR="009560F1">
        <w:rPr>
          <w:sz w:val="28"/>
          <w:szCs w:val="28"/>
        </w:rPr>
        <w:t> </w:t>
      </w:r>
      <w:r w:rsidRPr="00D863D2">
        <w:rPr>
          <w:sz w:val="28"/>
          <w:szCs w:val="28"/>
        </w:rPr>
        <w:t>512 </w:t>
      </w:r>
      <w:r w:rsidRPr="00D863D2">
        <w:rPr>
          <w:i/>
          <w:iCs/>
          <w:sz w:val="28"/>
          <w:szCs w:val="28"/>
        </w:rPr>
        <w:t>euro</w:t>
      </w:r>
      <w:r w:rsidRPr="00D863D2">
        <w:rPr>
          <w:sz w:val="28"/>
          <w:szCs w:val="28"/>
        </w:rPr>
        <w:t>;</w:t>
      </w:r>
    </w:p>
    <w:p w14:paraId="3A1F08B0" w14:textId="7CFCA762" w:rsidR="00693FDB" w:rsidRPr="00D863D2" w:rsidRDefault="00693FDB" w:rsidP="005270FC">
      <w:pPr>
        <w:shd w:val="clear" w:color="auto" w:fill="FFFFFF"/>
        <w:spacing w:line="293" w:lineRule="atLeast"/>
        <w:ind w:firstLine="709"/>
        <w:jc w:val="both"/>
        <w:rPr>
          <w:sz w:val="28"/>
          <w:szCs w:val="28"/>
        </w:rPr>
      </w:pPr>
      <w:r w:rsidRPr="00D863D2">
        <w:rPr>
          <w:sz w:val="28"/>
          <w:szCs w:val="28"/>
        </w:rPr>
        <w:t>2.4. tirgus veicināšanai – 384</w:t>
      </w:r>
      <w:r w:rsidR="009560F1">
        <w:rPr>
          <w:sz w:val="28"/>
          <w:szCs w:val="28"/>
        </w:rPr>
        <w:t> </w:t>
      </w:r>
      <w:r w:rsidRPr="00D863D2">
        <w:rPr>
          <w:sz w:val="28"/>
          <w:szCs w:val="28"/>
        </w:rPr>
        <w:t>782 </w:t>
      </w:r>
      <w:r w:rsidRPr="00D863D2">
        <w:rPr>
          <w:i/>
          <w:iCs/>
          <w:sz w:val="28"/>
          <w:szCs w:val="28"/>
        </w:rPr>
        <w:t>euro</w:t>
      </w:r>
      <w:r w:rsidRPr="00D863D2">
        <w:rPr>
          <w:sz w:val="28"/>
          <w:szCs w:val="28"/>
        </w:rPr>
        <w:t>;</w:t>
      </w:r>
    </w:p>
    <w:p w14:paraId="539D26F2" w14:textId="54095522" w:rsidR="00693FDB" w:rsidRPr="00D863D2" w:rsidRDefault="00693FDB" w:rsidP="005270FC">
      <w:pPr>
        <w:shd w:val="clear" w:color="auto" w:fill="FFFFFF"/>
        <w:spacing w:line="293" w:lineRule="atLeast"/>
        <w:ind w:firstLine="709"/>
        <w:jc w:val="both"/>
        <w:rPr>
          <w:sz w:val="28"/>
          <w:szCs w:val="28"/>
        </w:rPr>
      </w:pPr>
      <w:r w:rsidRPr="00D863D2">
        <w:rPr>
          <w:sz w:val="28"/>
          <w:szCs w:val="28"/>
        </w:rPr>
        <w:t>2.5. pārtikas kvalitātes shēmām – 482</w:t>
      </w:r>
      <w:r w:rsidR="009560F1">
        <w:rPr>
          <w:sz w:val="28"/>
          <w:szCs w:val="28"/>
        </w:rPr>
        <w:t> </w:t>
      </w:r>
      <w:r w:rsidRPr="00D863D2">
        <w:rPr>
          <w:sz w:val="28"/>
          <w:szCs w:val="28"/>
        </w:rPr>
        <w:t>274 </w:t>
      </w:r>
      <w:r w:rsidRPr="00D863D2">
        <w:rPr>
          <w:i/>
          <w:iCs/>
          <w:sz w:val="28"/>
          <w:szCs w:val="28"/>
        </w:rPr>
        <w:t>euro</w:t>
      </w:r>
      <w:r w:rsidRPr="00D863D2">
        <w:rPr>
          <w:sz w:val="28"/>
          <w:szCs w:val="28"/>
        </w:rPr>
        <w:t>:</w:t>
      </w:r>
    </w:p>
    <w:p w14:paraId="4EEBF80A" w14:textId="6496F09A" w:rsidR="00693FDB" w:rsidRPr="00D863D2" w:rsidRDefault="00693FDB" w:rsidP="005270FC">
      <w:pPr>
        <w:shd w:val="clear" w:color="auto" w:fill="FFFFFF"/>
        <w:spacing w:line="293" w:lineRule="atLeast"/>
        <w:ind w:firstLine="709"/>
        <w:jc w:val="both"/>
        <w:rPr>
          <w:sz w:val="28"/>
          <w:szCs w:val="28"/>
        </w:rPr>
      </w:pPr>
      <w:r w:rsidRPr="00D863D2">
        <w:rPr>
          <w:sz w:val="28"/>
          <w:szCs w:val="28"/>
        </w:rPr>
        <w:t>2.5.1.</w:t>
      </w:r>
      <w:r w:rsidR="005269F5">
        <w:rPr>
          <w:sz w:val="28"/>
          <w:szCs w:val="28"/>
        </w:rPr>
        <w:t> </w:t>
      </w:r>
      <w:r w:rsidRPr="00D863D2">
        <w:rPr>
          <w:sz w:val="28"/>
          <w:szCs w:val="28"/>
        </w:rPr>
        <w:t>dalībai pārtikas kvalitātes shēmās – 422</w:t>
      </w:r>
      <w:r w:rsidR="009560F1">
        <w:rPr>
          <w:sz w:val="28"/>
          <w:szCs w:val="28"/>
        </w:rPr>
        <w:t> </w:t>
      </w:r>
      <w:r w:rsidRPr="00D863D2">
        <w:rPr>
          <w:sz w:val="28"/>
          <w:szCs w:val="28"/>
        </w:rPr>
        <w:t>274 </w:t>
      </w:r>
      <w:r w:rsidRPr="00D863D2">
        <w:rPr>
          <w:i/>
          <w:iCs/>
          <w:sz w:val="28"/>
          <w:szCs w:val="28"/>
        </w:rPr>
        <w:t>euro</w:t>
      </w:r>
      <w:r w:rsidRPr="00D863D2">
        <w:rPr>
          <w:sz w:val="28"/>
          <w:szCs w:val="28"/>
        </w:rPr>
        <w:t>;</w:t>
      </w:r>
    </w:p>
    <w:p w14:paraId="4D978793" w14:textId="1BE03BD3" w:rsidR="00693FDB" w:rsidRPr="00D863D2" w:rsidRDefault="00693FDB" w:rsidP="00E92141">
      <w:pPr>
        <w:pStyle w:val="ListParagraph"/>
        <w:spacing w:line="293" w:lineRule="atLeast"/>
        <w:ind w:left="0" w:firstLine="709"/>
        <w:jc w:val="both"/>
        <w:rPr>
          <w:sz w:val="28"/>
          <w:szCs w:val="28"/>
        </w:rPr>
      </w:pPr>
      <w:r w:rsidRPr="00D863D2">
        <w:rPr>
          <w:sz w:val="28"/>
          <w:szCs w:val="28"/>
        </w:rPr>
        <w:t>2.5.2.</w:t>
      </w:r>
      <w:r w:rsidR="005269F5">
        <w:rPr>
          <w:sz w:val="28"/>
          <w:szCs w:val="28"/>
        </w:rPr>
        <w:t> </w:t>
      </w:r>
      <w:r w:rsidRPr="00D863D2">
        <w:rPr>
          <w:sz w:val="28"/>
          <w:szCs w:val="28"/>
        </w:rPr>
        <w:t>nacionālās pārtikas kvalitātes shēmas un bioloģiskās lauksaimniecības shēmas veicināšanai – 60</w:t>
      </w:r>
      <w:r w:rsidR="00403C0F" w:rsidRPr="00D863D2">
        <w:rPr>
          <w:sz w:val="28"/>
          <w:szCs w:val="28"/>
        </w:rPr>
        <w:t> </w:t>
      </w:r>
      <w:r w:rsidRPr="00D863D2">
        <w:rPr>
          <w:sz w:val="28"/>
          <w:szCs w:val="28"/>
        </w:rPr>
        <w:t>000 </w:t>
      </w:r>
      <w:r w:rsidRPr="00D863D2">
        <w:rPr>
          <w:i/>
          <w:iCs/>
          <w:sz w:val="28"/>
          <w:szCs w:val="28"/>
        </w:rPr>
        <w:t>euro</w:t>
      </w:r>
      <w:r w:rsidRPr="00D863D2">
        <w:rPr>
          <w:sz w:val="28"/>
          <w:szCs w:val="28"/>
        </w:rPr>
        <w:t>;</w:t>
      </w:r>
    </w:p>
    <w:p w14:paraId="4938FA7A" w14:textId="74D570CF" w:rsidR="00F17FCF" w:rsidRPr="00D863D2" w:rsidRDefault="00F17FCF" w:rsidP="00E92141">
      <w:pPr>
        <w:pStyle w:val="tv213"/>
        <w:spacing w:before="0" w:beforeAutospacing="0" w:after="0" w:afterAutospacing="0" w:line="293" w:lineRule="atLeast"/>
        <w:ind w:firstLine="709"/>
        <w:jc w:val="both"/>
        <w:rPr>
          <w:sz w:val="28"/>
          <w:szCs w:val="28"/>
        </w:rPr>
      </w:pPr>
      <w:r w:rsidRPr="00D863D2">
        <w:rPr>
          <w:sz w:val="28"/>
          <w:szCs w:val="28"/>
        </w:rPr>
        <w:t>2.6.</w:t>
      </w:r>
      <w:r w:rsidR="005269F5">
        <w:rPr>
          <w:sz w:val="28"/>
          <w:szCs w:val="28"/>
        </w:rPr>
        <w:t> </w:t>
      </w:r>
      <w:r w:rsidR="008250A8" w:rsidRPr="00D863D2">
        <w:rPr>
          <w:sz w:val="28"/>
          <w:szCs w:val="28"/>
        </w:rPr>
        <w:t>lauksaimniecības nozares profesionālo izglītības programmu pilnveidošanai – 30 000</w:t>
      </w:r>
      <w:r w:rsidR="005269F5">
        <w:rPr>
          <w:sz w:val="28"/>
          <w:szCs w:val="28"/>
        </w:rPr>
        <w:t> </w:t>
      </w:r>
      <w:r w:rsidR="008250A8" w:rsidRPr="00D863D2">
        <w:rPr>
          <w:i/>
          <w:iCs/>
          <w:sz w:val="28"/>
          <w:szCs w:val="28"/>
        </w:rPr>
        <w:t>euro</w:t>
      </w:r>
      <w:r w:rsidR="008250A8" w:rsidRPr="00D863D2">
        <w:rPr>
          <w:sz w:val="28"/>
          <w:szCs w:val="28"/>
        </w:rPr>
        <w:t>;</w:t>
      </w:r>
    </w:p>
    <w:p w14:paraId="29EDFFA0" w14:textId="1D9BDBA1" w:rsidR="00693FDB" w:rsidRPr="00D863D2" w:rsidRDefault="00693FDB" w:rsidP="00E92141">
      <w:pPr>
        <w:pStyle w:val="ListParagraph"/>
        <w:spacing w:line="293" w:lineRule="atLeast"/>
        <w:ind w:left="0" w:firstLine="709"/>
        <w:jc w:val="both"/>
        <w:rPr>
          <w:sz w:val="28"/>
          <w:szCs w:val="28"/>
        </w:rPr>
      </w:pPr>
      <w:r w:rsidRPr="00D863D2">
        <w:rPr>
          <w:sz w:val="28"/>
          <w:szCs w:val="28"/>
        </w:rPr>
        <w:t>2.</w:t>
      </w:r>
      <w:r w:rsidR="00F17FCF" w:rsidRPr="00D863D2">
        <w:rPr>
          <w:sz w:val="28"/>
          <w:szCs w:val="28"/>
        </w:rPr>
        <w:t>7</w:t>
      </w:r>
      <w:r w:rsidRPr="00D863D2">
        <w:rPr>
          <w:sz w:val="28"/>
          <w:szCs w:val="28"/>
        </w:rPr>
        <w:t>.</w:t>
      </w:r>
      <w:r w:rsidR="005269F5">
        <w:rPr>
          <w:sz w:val="28"/>
          <w:szCs w:val="28"/>
        </w:rPr>
        <w:t> </w:t>
      </w:r>
      <w:r w:rsidRPr="00D863D2">
        <w:rPr>
          <w:sz w:val="28"/>
          <w:szCs w:val="28"/>
        </w:rPr>
        <w:t>20</w:t>
      </w:r>
      <w:r w:rsidR="00F17FCF" w:rsidRPr="00D863D2">
        <w:rPr>
          <w:sz w:val="28"/>
          <w:szCs w:val="28"/>
        </w:rPr>
        <w:t>20</w:t>
      </w:r>
      <w:r w:rsidRPr="00D863D2">
        <w:rPr>
          <w:sz w:val="28"/>
          <w:szCs w:val="28"/>
        </w:rPr>
        <w:t>.</w:t>
      </w:r>
      <w:r w:rsidR="00403C0F" w:rsidRPr="00D863D2">
        <w:rPr>
          <w:sz w:val="28"/>
          <w:szCs w:val="28"/>
        </w:rPr>
        <w:t> </w:t>
      </w:r>
      <w:r w:rsidRPr="00D863D2">
        <w:rPr>
          <w:sz w:val="28"/>
          <w:szCs w:val="28"/>
        </w:rPr>
        <w:t>gadā uzsākto atbalsta pasākumu izpildes finansējumam</w:t>
      </w:r>
      <w:r w:rsidR="00403C0F" w:rsidRPr="00D863D2">
        <w:rPr>
          <w:sz w:val="28"/>
          <w:szCs w:val="28"/>
        </w:rPr>
        <w:t> </w:t>
      </w:r>
      <w:r w:rsidRPr="00D863D2">
        <w:rPr>
          <w:sz w:val="28"/>
          <w:szCs w:val="28"/>
        </w:rPr>
        <w:t>– 382 328 </w:t>
      </w:r>
      <w:r w:rsidRPr="00D863D2">
        <w:rPr>
          <w:i/>
          <w:iCs/>
          <w:sz w:val="28"/>
          <w:szCs w:val="28"/>
        </w:rPr>
        <w:t>euro</w:t>
      </w:r>
      <w:r w:rsidRPr="00D863D2">
        <w:rPr>
          <w:sz w:val="28"/>
          <w:szCs w:val="28"/>
        </w:rPr>
        <w:t>.</w:t>
      </w:r>
      <w:r w:rsidR="00403C0F" w:rsidRPr="00D863D2">
        <w:rPr>
          <w:bCs/>
          <w:sz w:val="28"/>
          <w:szCs w:val="28"/>
        </w:rPr>
        <w:t>"</w:t>
      </w:r>
    </w:p>
    <w:p w14:paraId="2A7466C8" w14:textId="77777777" w:rsidR="00A86959" w:rsidRPr="00D863D2" w:rsidRDefault="00A86959" w:rsidP="00A86959">
      <w:pPr>
        <w:shd w:val="clear" w:color="auto" w:fill="FFFFFF"/>
        <w:spacing w:line="293" w:lineRule="atLeast"/>
        <w:jc w:val="both"/>
        <w:rPr>
          <w:sz w:val="28"/>
          <w:szCs w:val="28"/>
        </w:rPr>
      </w:pPr>
    </w:p>
    <w:p w14:paraId="4E97CF56" w14:textId="7BD898C6" w:rsidR="00A86959" w:rsidRPr="00D863D2" w:rsidRDefault="00EB11AE" w:rsidP="005269F5">
      <w:pPr>
        <w:pStyle w:val="ListParagraph"/>
        <w:numPr>
          <w:ilvl w:val="0"/>
          <w:numId w:val="2"/>
        </w:numPr>
        <w:tabs>
          <w:tab w:val="left" w:pos="1134"/>
        </w:tabs>
        <w:spacing w:line="293" w:lineRule="atLeast"/>
        <w:ind w:left="0" w:firstLine="720"/>
        <w:jc w:val="both"/>
        <w:rPr>
          <w:sz w:val="28"/>
          <w:szCs w:val="28"/>
        </w:rPr>
      </w:pPr>
      <w:r w:rsidRPr="00D863D2">
        <w:rPr>
          <w:sz w:val="28"/>
          <w:szCs w:val="28"/>
        </w:rPr>
        <w:t xml:space="preserve">Aizstāt </w:t>
      </w:r>
      <w:r w:rsidR="005C3355" w:rsidRPr="00D863D2">
        <w:rPr>
          <w:sz w:val="28"/>
          <w:szCs w:val="28"/>
        </w:rPr>
        <w:t>4</w:t>
      </w:r>
      <w:r w:rsidRPr="00D863D2">
        <w:rPr>
          <w:sz w:val="28"/>
          <w:szCs w:val="28"/>
        </w:rPr>
        <w:t xml:space="preserve">. punktā skaitļus un vārdus </w:t>
      </w:r>
      <w:r w:rsidR="00403C0F" w:rsidRPr="00D863D2">
        <w:rPr>
          <w:bCs/>
          <w:sz w:val="28"/>
          <w:szCs w:val="28"/>
        </w:rPr>
        <w:t>"</w:t>
      </w:r>
      <w:r w:rsidR="002C707B" w:rsidRPr="00D863D2">
        <w:rPr>
          <w:bCs/>
          <w:sz w:val="28"/>
          <w:szCs w:val="28"/>
        </w:rPr>
        <w:t xml:space="preserve">3., 4., </w:t>
      </w:r>
      <w:r w:rsidRPr="00D863D2">
        <w:rPr>
          <w:sz w:val="28"/>
          <w:szCs w:val="28"/>
        </w:rPr>
        <w:t>5.</w:t>
      </w:r>
      <w:r w:rsidR="00A445D8" w:rsidRPr="00D863D2">
        <w:rPr>
          <w:sz w:val="28"/>
          <w:szCs w:val="28"/>
        </w:rPr>
        <w:t> </w:t>
      </w:r>
      <w:r w:rsidRPr="00D863D2">
        <w:rPr>
          <w:sz w:val="28"/>
          <w:szCs w:val="28"/>
        </w:rPr>
        <w:t>nodaļā un 6.6. apakš</w:t>
      </w:r>
      <w:r w:rsidR="005269F5">
        <w:rPr>
          <w:sz w:val="28"/>
          <w:szCs w:val="28"/>
        </w:rPr>
        <w:softHyphen/>
      </w:r>
      <w:r w:rsidRPr="00D863D2">
        <w:rPr>
          <w:sz w:val="28"/>
          <w:szCs w:val="28"/>
        </w:rPr>
        <w:t>nodaļā</w:t>
      </w:r>
      <w:r w:rsidR="00403C0F" w:rsidRPr="00D863D2">
        <w:rPr>
          <w:bCs/>
          <w:sz w:val="28"/>
          <w:szCs w:val="28"/>
        </w:rPr>
        <w:t>"</w:t>
      </w:r>
      <w:r w:rsidRPr="00D863D2">
        <w:rPr>
          <w:sz w:val="28"/>
          <w:szCs w:val="28"/>
        </w:rPr>
        <w:t xml:space="preserve"> ar skaitļiem un vārdiem </w:t>
      </w:r>
      <w:r w:rsidR="00403C0F" w:rsidRPr="00D863D2">
        <w:rPr>
          <w:bCs/>
          <w:sz w:val="28"/>
          <w:szCs w:val="28"/>
        </w:rPr>
        <w:t>"</w:t>
      </w:r>
      <w:r w:rsidR="002C707B" w:rsidRPr="00D863D2">
        <w:rPr>
          <w:bCs/>
          <w:sz w:val="28"/>
          <w:szCs w:val="28"/>
        </w:rPr>
        <w:t xml:space="preserve">4., </w:t>
      </w:r>
      <w:r w:rsidRPr="00D863D2">
        <w:rPr>
          <w:sz w:val="28"/>
          <w:szCs w:val="28"/>
        </w:rPr>
        <w:t>5.</w:t>
      </w:r>
      <w:r w:rsidR="00A445D8" w:rsidRPr="00D863D2">
        <w:rPr>
          <w:sz w:val="28"/>
          <w:szCs w:val="28"/>
        </w:rPr>
        <w:t> </w:t>
      </w:r>
      <w:r w:rsidRPr="00D863D2">
        <w:rPr>
          <w:sz w:val="28"/>
          <w:szCs w:val="28"/>
        </w:rPr>
        <w:t>nodaļā, 6.6. apakšnodaļā un 6.</w:t>
      </w:r>
      <w:r w:rsidRPr="00D863D2">
        <w:rPr>
          <w:sz w:val="28"/>
          <w:szCs w:val="28"/>
          <w:vertAlign w:val="superscript"/>
        </w:rPr>
        <w:t>1</w:t>
      </w:r>
      <w:r w:rsidRPr="00D863D2">
        <w:rPr>
          <w:sz w:val="28"/>
          <w:szCs w:val="28"/>
        </w:rPr>
        <w:t> nodaļā</w:t>
      </w:r>
      <w:r w:rsidR="00403C0F" w:rsidRPr="00D863D2">
        <w:rPr>
          <w:bCs/>
          <w:sz w:val="28"/>
          <w:szCs w:val="28"/>
        </w:rPr>
        <w:t>"</w:t>
      </w:r>
      <w:r w:rsidR="0001360F" w:rsidRPr="00D863D2">
        <w:rPr>
          <w:sz w:val="28"/>
          <w:szCs w:val="28"/>
        </w:rPr>
        <w:t>.</w:t>
      </w:r>
    </w:p>
    <w:p w14:paraId="30F9F76D" w14:textId="77777777" w:rsidR="0001360F" w:rsidRPr="00D863D2" w:rsidRDefault="0001360F" w:rsidP="0001360F">
      <w:pPr>
        <w:shd w:val="clear" w:color="auto" w:fill="FFFFFF"/>
        <w:tabs>
          <w:tab w:val="left" w:pos="993"/>
        </w:tabs>
        <w:spacing w:line="293" w:lineRule="atLeast"/>
        <w:jc w:val="both"/>
        <w:rPr>
          <w:sz w:val="28"/>
          <w:szCs w:val="28"/>
        </w:rPr>
      </w:pPr>
    </w:p>
    <w:p w14:paraId="0095DAA2" w14:textId="77777777" w:rsidR="0001360F" w:rsidRPr="00D863D2" w:rsidRDefault="0001360F" w:rsidP="005269F5">
      <w:pPr>
        <w:pStyle w:val="ListParagraph"/>
        <w:numPr>
          <w:ilvl w:val="0"/>
          <w:numId w:val="2"/>
        </w:numPr>
        <w:shd w:val="clear" w:color="auto" w:fill="FFFFFF"/>
        <w:tabs>
          <w:tab w:val="left" w:pos="720"/>
          <w:tab w:val="left" w:pos="1134"/>
        </w:tabs>
        <w:spacing w:line="293" w:lineRule="atLeast"/>
        <w:ind w:left="0" w:firstLine="720"/>
        <w:jc w:val="both"/>
        <w:rPr>
          <w:sz w:val="28"/>
          <w:szCs w:val="28"/>
        </w:rPr>
      </w:pPr>
      <w:r w:rsidRPr="00D863D2">
        <w:rPr>
          <w:sz w:val="28"/>
          <w:szCs w:val="28"/>
        </w:rPr>
        <w:t xml:space="preserve">Aizstāt 6. punktā skaitļus un vārdus </w:t>
      </w:r>
      <w:r w:rsidR="00403C0F" w:rsidRPr="00D863D2">
        <w:rPr>
          <w:bCs/>
          <w:sz w:val="28"/>
          <w:szCs w:val="28"/>
        </w:rPr>
        <w:t>"</w:t>
      </w:r>
      <w:r w:rsidRPr="00D863D2">
        <w:rPr>
          <w:sz w:val="28"/>
          <w:szCs w:val="28"/>
        </w:rPr>
        <w:t>5. un 6. nodaļā</w:t>
      </w:r>
      <w:r w:rsidR="00403C0F" w:rsidRPr="00D863D2">
        <w:rPr>
          <w:bCs/>
          <w:sz w:val="28"/>
          <w:szCs w:val="28"/>
        </w:rPr>
        <w:t>"</w:t>
      </w:r>
      <w:r w:rsidRPr="00D863D2">
        <w:rPr>
          <w:sz w:val="28"/>
          <w:szCs w:val="28"/>
        </w:rPr>
        <w:t xml:space="preserve"> ar skaitļiem un vārdiem </w:t>
      </w:r>
      <w:r w:rsidR="00403C0F" w:rsidRPr="00D863D2">
        <w:rPr>
          <w:bCs/>
          <w:sz w:val="28"/>
          <w:szCs w:val="28"/>
        </w:rPr>
        <w:t>"</w:t>
      </w:r>
      <w:r w:rsidRPr="00D863D2">
        <w:rPr>
          <w:sz w:val="28"/>
          <w:szCs w:val="28"/>
        </w:rPr>
        <w:t>5., 6. un 6.</w:t>
      </w:r>
      <w:r w:rsidRPr="00D863D2">
        <w:rPr>
          <w:sz w:val="28"/>
          <w:szCs w:val="28"/>
          <w:vertAlign w:val="superscript"/>
        </w:rPr>
        <w:t>1</w:t>
      </w:r>
      <w:r w:rsidRPr="00D863D2">
        <w:rPr>
          <w:sz w:val="28"/>
          <w:szCs w:val="28"/>
        </w:rPr>
        <w:t xml:space="preserve"> nodaļā</w:t>
      </w:r>
      <w:r w:rsidR="00403C0F" w:rsidRPr="00D863D2">
        <w:rPr>
          <w:bCs/>
          <w:sz w:val="28"/>
          <w:szCs w:val="28"/>
        </w:rPr>
        <w:t>"</w:t>
      </w:r>
      <w:r w:rsidRPr="00D863D2">
        <w:rPr>
          <w:sz w:val="28"/>
          <w:szCs w:val="28"/>
        </w:rPr>
        <w:t>.</w:t>
      </w:r>
    </w:p>
    <w:p w14:paraId="0FF117A6" w14:textId="77777777" w:rsidR="00A86959" w:rsidRPr="00D863D2" w:rsidRDefault="00A86959" w:rsidP="005269F5">
      <w:pPr>
        <w:pStyle w:val="ListParagraph"/>
        <w:tabs>
          <w:tab w:val="left" w:pos="1134"/>
        </w:tabs>
        <w:rPr>
          <w:sz w:val="28"/>
          <w:szCs w:val="28"/>
        </w:rPr>
      </w:pPr>
    </w:p>
    <w:p w14:paraId="2F2507E2" w14:textId="77777777" w:rsidR="00A86959" w:rsidRPr="00D863D2" w:rsidRDefault="008C24D7" w:rsidP="005269F5">
      <w:pPr>
        <w:pStyle w:val="ListParagraph"/>
        <w:numPr>
          <w:ilvl w:val="0"/>
          <w:numId w:val="2"/>
        </w:numPr>
        <w:shd w:val="clear" w:color="auto" w:fill="FFFFFF"/>
        <w:tabs>
          <w:tab w:val="left" w:pos="1134"/>
        </w:tabs>
        <w:spacing w:line="293" w:lineRule="atLeast"/>
        <w:ind w:left="0" w:firstLine="720"/>
        <w:jc w:val="both"/>
        <w:rPr>
          <w:sz w:val="28"/>
          <w:szCs w:val="28"/>
        </w:rPr>
      </w:pPr>
      <w:r w:rsidRPr="00D863D2">
        <w:rPr>
          <w:sz w:val="28"/>
          <w:szCs w:val="28"/>
        </w:rPr>
        <w:t xml:space="preserve">Aizstāt 8.2. apakšpunktā skaitļus un vārdus </w:t>
      </w:r>
      <w:r w:rsidR="00403C0F" w:rsidRPr="00D863D2">
        <w:rPr>
          <w:bCs/>
          <w:sz w:val="28"/>
          <w:szCs w:val="28"/>
        </w:rPr>
        <w:t>"</w:t>
      </w:r>
      <w:r w:rsidRPr="00D863D2">
        <w:rPr>
          <w:sz w:val="28"/>
          <w:szCs w:val="28"/>
        </w:rPr>
        <w:t>5. un 6. nodaļā</w:t>
      </w:r>
      <w:r w:rsidR="00403C0F" w:rsidRPr="00D863D2">
        <w:rPr>
          <w:bCs/>
          <w:sz w:val="28"/>
          <w:szCs w:val="28"/>
        </w:rPr>
        <w:t>"</w:t>
      </w:r>
      <w:r w:rsidRPr="00D863D2">
        <w:rPr>
          <w:sz w:val="28"/>
          <w:szCs w:val="28"/>
        </w:rPr>
        <w:t xml:space="preserve"> ar skaitļiem un vārdiem </w:t>
      </w:r>
      <w:r w:rsidR="00403C0F" w:rsidRPr="00D863D2">
        <w:rPr>
          <w:bCs/>
          <w:sz w:val="28"/>
          <w:szCs w:val="28"/>
        </w:rPr>
        <w:t>"</w:t>
      </w:r>
      <w:r w:rsidRPr="00D863D2">
        <w:rPr>
          <w:sz w:val="28"/>
          <w:szCs w:val="28"/>
        </w:rPr>
        <w:t>5., 6. un 6.</w:t>
      </w:r>
      <w:r w:rsidRPr="00D863D2">
        <w:rPr>
          <w:sz w:val="28"/>
          <w:szCs w:val="28"/>
          <w:vertAlign w:val="superscript"/>
        </w:rPr>
        <w:t>1</w:t>
      </w:r>
      <w:r w:rsidRPr="00D863D2">
        <w:rPr>
          <w:sz w:val="28"/>
          <w:szCs w:val="28"/>
        </w:rPr>
        <w:t xml:space="preserve"> nodaļā</w:t>
      </w:r>
      <w:r w:rsidR="00403C0F" w:rsidRPr="00D863D2">
        <w:rPr>
          <w:bCs/>
          <w:sz w:val="28"/>
          <w:szCs w:val="28"/>
        </w:rPr>
        <w:t>"</w:t>
      </w:r>
      <w:r w:rsidRPr="00D863D2">
        <w:rPr>
          <w:sz w:val="28"/>
          <w:szCs w:val="28"/>
        </w:rPr>
        <w:t>.</w:t>
      </w:r>
    </w:p>
    <w:p w14:paraId="3AAC4082" w14:textId="77777777" w:rsidR="00C94A8F" w:rsidRPr="00D863D2" w:rsidRDefault="00C94A8F" w:rsidP="005269F5">
      <w:pPr>
        <w:tabs>
          <w:tab w:val="left" w:pos="1134"/>
        </w:tabs>
        <w:ind w:firstLine="720"/>
        <w:jc w:val="both"/>
        <w:rPr>
          <w:sz w:val="28"/>
          <w:szCs w:val="28"/>
        </w:rPr>
      </w:pPr>
    </w:p>
    <w:p w14:paraId="7D337D6C" w14:textId="77777777" w:rsidR="009D1BCB" w:rsidRPr="00D863D2" w:rsidRDefault="009D1BCB" w:rsidP="005269F5">
      <w:pPr>
        <w:pStyle w:val="ListParagraph"/>
        <w:numPr>
          <w:ilvl w:val="0"/>
          <w:numId w:val="2"/>
        </w:numPr>
        <w:shd w:val="clear" w:color="auto" w:fill="FFFFFF"/>
        <w:tabs>
          <w:tab w:val="left" w:pos="1134"/>
        </w:tabs>
        <w:spacing w:line="293" w:lineRule="atLeast"/>
        <w:ind w:left="0" w:firstLine="720"/>
        <w:jc w:val="both"/>
        <w:rPr>
          <w:sz w:val="28"/>
          <w:szCs w:val="28"/>
        </w:rPr>
      </w:pPr>
      <w:r w:rsidRPr="00D863D2">
        <w:rPr>
          <w:sz w:val="28"/>
          <w:szCs w:val="28"/>
        </w:rPr>
        <w:t>Izteikt 8.14. apakšpunktu šādā redakcijā:</w:t>
      </w:r>
    </w:p>
    <w:p w14:paraId="7C4DE04A" w14:textId="77777777" w:rsidR="00887452" w:rsidRDefault="00887452" w:rsidP="00364055">
      <w:pPr>
        <w:shd w:val="clear" w:color="auto" w:fill="FFFFFF"/>
        <w:tabs>
          <w:tab w:val="left" w:pos="993"/>
        </w:tabs>
        <w:spacing w:line="293" w:lineRule="atLeast"/>
        <w:ind w:firstLine="709"/>
        <w:jc w:val="both"/>
        <w:rPr>
          <w:bCs/>
          <w:sz w:val="28"/>
          <w:szCs w:val="28"/>
        </w:rPr>
      </w:pPr>
    </w:p>
    <w:p w14:paraId="3B5F979D" w14:textId="1E27F8CB" w:rsidR="000B3DD0" w:rsidRPr="00D863D2" w:rsidRDefault="009D1BCB" w:rsidP="00364055">
      <w:pPr>
        <w:shd w:val="clear" w:color="auto" w:fill="FFFFFF"/>
        <w:tabs>
          <w:tab w:val="left" w:pos="993"/>
        </w:tabs>
        <w:spacing w:line="293" w:lineRule="atLeast"/>
        <w:ind w:firstLine="709"/>
        <w:jc w:val="both"/>
        <w:rPr>
          <w:bCs/>
          <w:sz w:val="28"/>
          <w:szCs w:val="28"/>
        </w:rPr>
      </w:pPr>
      <w:r w:rsidRPr="00D863D2">
        <w:rPr>
          <w:bCs/>
          <w:sz w:val="28"/>
          <w:szCs w:val="28"/>
        </w:rPr>
        <w:t>"</w:t>
      </w:r>
      <w:r w:rsidR="00555F59" w:rsidRPr="00D863D2">
        <w:rPr>
          <w:sz w:val="28"/>
          <w:szCs w:val="28"/>
        </w:rPr>
        <w:t>8.14. </w:t>
      </w:r>
      <w:r w:rsidR="005269F5">
        <w:rPr>
          <w:sz w:val="28"/>
          <w:szCs w:val="28"/>
        </w:rPr>
        <w:t>l</w:t>
      </w:r>
      <w:r w:rsidR="00F8165B" w:rsidRPr="00D863D2">
        <w:rPr>
          <w:sz w:val="28"/>
          <w:szCs w:val="28"/>
        </w:rPr>
        <w:t>ēmumu par atbalsta piešķiršanu saskaņā ar regulu Nr. 1407/2013 un regulu Nr.</w:t>
      </w:r>
      <w:r w:rsidR="000D712B">
        <w:rPr>
          <w:sz w:val="28"/>
          <w:szCs w:val="28"/>
        </w:rPr>
        <w:t> </w:t>
      </w:r>
      <w:r w:rsidR="00F8165B" w:rsidRPr="00D863D2">
        <w:rPr>
          <w:sz w:val="28"/>
          <w:szCs w:val="28"/>
        </w:rPr>
        <w:t>1408/2013 pieņem līdz regulas Nr.</w:t>
      </w:r>
      <w:r w:rsidR="000D712B">
        <w:rPr>
          <w:sz w:val="28"/>
          <w:szCs w:val="28"/>
        </w:rPr>
        <w:t> </w:t>
      </w:r>
      <w:r w:rsidR="00F8165B" w:rsidRPr="00D863D2">
        <w:rPr>
          <w:sz w:val="28"/>
          <w:szCs w:val="28"/>
        </w:rPr>
        <w:t xml:space="preserve">1407/2013 7. panta 4. punktā un </w:t>
      </w:r>
      <w:r w:rsidR="00F8165B" w:rsidRPr="00D863D2">
        <w:rPr>
          <w:sz w:val="28"/>
          <w:szCs w:val="28"/>
        </w:rPr>
        <w:lastRenderedPageBreak/>
        <w:t>8. pantā un regulas Nr. 1408/2013 7. panta 4. punktā un 8. pantā noteiktā piemērošanas termiņa beigām</w:t>
      </w:r>
      <w:r w:rsidR="00F26886">
        <w:rPr>
          <w:sz w:val="28"/>
          <w:szCs w:val="28"/>
        </w:rPr>
        <w:t>;</w:t>
      </w:r>
      <w:r w:rsidRPr="00D863D2">
        <w:rPr>
          <w:bCs/>
          <w:sz w:val="28"/>
          <w:szCs w:val="28"/>
        </w:rPr>
        <w:t>"</w:t>
      </w:r>
      <w:r w:rsidR="00F26886" w:rsidRPr="00D863D2">
        <w:rPr>
          <w:sz w:val="28"/>
          <w:szCs w:val="28"/>
        </w:rPr>
        <w:t>.</w:t>
      </w:r>
    </w:p>
    <w:p w14:paraId="5D4833C8" w14:textId="77777777" w:rsidR="009930AF" w:rsidRPr="00D863D2" w:rsidRDefault="009930AF" w:rsidP="00364055">
      <w:pPr>
        <w:jc w:val="both"/>
        <w:rPr>
          <w:sz w:val="28"/>
          <w:szCs w:val="28"/>
        </w:rPr>
      </w:pPr>
    </w:p>
    <w:p w14:paraId="35F76004" w14:textId="74DF8AF6" w:rsidR="005C3CDE" w:rsidRPr="00D863D2" w:rsidRDefault="00A445D8" w:rsidP="00E06269">
      <w:pPr>
        <w:pStyle w:val="ListParagraph"/>
        <w:numPr>
          <w:ilvl w:val="0"/>
          <w:numId w:val="14"/>
        </w:numPr>
        <w:tabs>
          <w:tab w:val="left" w:pos="1134"/>
        </w:tabs>
        <w:ind w:left="0" w:firstLine="720"/>
        <w:jc w:val="both"/>
        <w:rPr>
          <w:sz w:val="28"/>
          <w:szCs w:val="28"/>
        </w:rPr>
      </w:pPr>
      <w:r w:rsidRPr="00D863D2">
        <w:rPr>
          <w:sz w:val="28"/>
          <w:szCs w:val="28"/>
        </w:rPr>
        <w:t>Aizstāt</w:t>
      </w:r>
      <w:r w:rsidR="005C3CDE" w:rsidRPr="00D863D2">
        <w:rPr>
          <w:sz w:val="28"/>
          <w:szCs w:val="28"/>
        </w:rPr>
        <w:t xml:space="preserve"> 14.4.</w:t>
      </w:r>
      <w:r w:rsidR="005269F5">
        <w:rPr>
          <w:sz w:val="28"/>
          <w:szCs w:val="28"/>
        </w:rPr>
        <w:t> </w:t>
      </w:r>
      <w:r w:rsidR="00F9610E" w:rsidRPr="00D863D2">
        <w:rPr>
          <w:sz w:val="28"/>
          <w:szCs w:val="28"/>
        </w:rPr>
        <w:t>apakš</w:t>
      </w:r>
      <w:r w:rsidR="005C3CDE" w:rsidRPr="00D863D2">
        <w:rPr>
          <w:sz w:val="28"/>
          <w:szCs w:val="28"/>
        </w:rPr>
        <w:t>punkt</w:t>
      </w:r>
      <w:r w:rsidRPr="00D863D2">
        <w:rPr>
          <w:sz w:val="28"/>
          <w:szCs w:val="28"/>
        </w:rPr>
        <w:t>ā</w:t>
      </w:r>
      <w:r w:rsidR="005C3CDE" w:rsidRPr="00D863D2">
        <w:rPr>
          <w:sz w:val="28"/>
          <w:szCs w:val="28"/>
        </w:rPr>
        <w:t xml:space="preserve"> vārd</w:t>
      </w:r>
      <w:r w:rsidRPr="00D863D2">
        <w:rPr>
          <w:sz w:val="28"/>
          <w:szCs w:val="28"/>
        </w:rPr>
        <w:t>us</w:t>
      </w:r>
      <w:r w:rsidR="005C3CDE" w:rsidRPr="00D863D2">
        <w:rPr>
          <w:sz w:val="28"/>
          <w:szCs w:val="28"/>
        </w:rPr>
        <w:t xml:space="preserve"> </w:t>
      </w:r>
      <w:r w:rsidR="00403C0F" w:rsidRPr="00D863D2">
        <w:rPr>
          <w:bCs/>
          <w:sz w:val="28"/>
          <w:szCs w:val="28"/>
        </w:rPr>
        <w:t>"</w:t>
      </w:r>
      <w:r w:rsidR="005C3CDE" w:rsidRPr="00D863D2">
        <w:rPr>
          <w:sz w:val="28"/>
          <w:szCs w:val="28"/>
        </w:rPr>
        <w:t>ko</w:t>
      </w:r>
      <w:r w:rsidRPr="00D863D2">
        <w:rPr>
          <w:sz w:val="28"/>
          <w:szCs w:val="28"/>
        </w:rPr>
        <w:t xml:space="preserve"> novērtē</w:t>
      </w:r>
      <w:r w:rsidR="00403C0F" w:rsidRPr="00D863D2">
        <w:rPr>
          <w:bCs/>
          <w:sz w:val="28"/>
          <w:szCs w:val="28"/>
        </w:rPr>
        <w:t>"</w:t>
      </w:r>
      <w:r w:rsidR="005C3CDE" w:rsidRPr="00D863D2">
        <w:rPr>
          <w:sz w:val="28"/>
          <w:szCs w:val="28"/>
        </w:rPr>
        <w:t xml:space="preserve"> ar vārdiem </w:t>
      </w:r>
      <w:r w:rsidR="00403C0F" w:rsidRPr="00D863D2">
        <w:rPr>
          <w:bCs/>
          <w:sz w:val="28"/>
          <w:szCs w:val="28"/>
        </w:rPr>
        <w:t>"</w:t>
      </w:r>
      <w:r w:rsidRPr="00D863D2">
        <w:rPr>
          <w:sz w:val="28"/>
          <w:szCs w:val="28"/>
        </w:rPr>
        <w:t xml:space="preserve">ko </w:t>
      </w:r>
      <w:r w:rsidR="005C3CDE" w:rsidRPr="00D863D2">
        <w:rPr>
          <w:sz w:val="28"/>
          <w:szCs w:val="28"/>
        </w:rPr>
        <w:t>pirmo reizi tā dzīves laikā ieraksta ciltsgrāmatā vai</w:t>
      </w:r>
      <w:r w:rsidRPr="00D863D2">
        <w:rPr>
          <w:sz w:val="28"/>
          <w:szCs w:val="28"/>
        </w:rPr>
        <w:t xml:space="preserve"> </w:t>
      </w:r>
      <w:r w:rsidR="00340B56" w:rsidRPr="00D863D2">
        <w:rPr>
          <w:sz w:val="28"/>
          <w:szCs w:val="28"/>
        </w:rPr>
        <w:t>iz</w:t>
      </w:r>
      <w:r w:rsidRPr="00D863D2">
        <w:rPr>
          <w:sz w:val="28"/>
          <w:szCs w:val="28"/>
        </w:rPr>
        <w:t>vērtē</w:t>
      </w:r>
      <w:r w:rsidR="00403C0F" w:rsidRPr="00D863D2">
        <w:rPr>
          <w:bCs/>
          <w:sz w:val="28"/>
          <w:szCs w:val="28"/>
        </w:rPr>
        <w:t>"</w:t>
      </w:r>
      <w:r w:rsidR="000C3F46" w:rsidRPr="00D863D2">
        <w:rPr>
          <w:sz w:val="28"/>
          <w:szCs w:val="28"/>
        </w:rPr>
        <w:t>.</w:t>
      </w:r>
    </w:p>
    <w:p w14:paraId="6E2B438E" w14:textId="77777777" w:rsidR="005C3CDE" w:rsidRPr="00D863D2" w:rsidRDefault="005C3CDE" w:rsidP="005C3CDE">
      <w:pPr>
        <w:jc w:val="both"/>
        <w:rPr>
          <w:sz w:val="28"/>
          <w:szCs w:val="28"/>
        </w:rPr>
      </w:pPr>
    </w:p>
    <w:p w14:paraId="0CCB9114" w14:textId="77777777" w:rsidR="00E6516A" w:rsidRPr="00D863D2" w:rsidRDefault="00E6516A" w:rsidP="00E06269">
      <w:pPr>
        <w:pStyle w:val="tv213"/>
        <w:numPr>
          <w:ilvl w:val="0"/>
          <w:numId w:val="14"/>
        </w:numPr>
        <w:shd w:val="clear" w:color="auto" w:fill="FFFFFF"/>
        <w:tabs>
          <w:tab w:val="left" w:pos="1134"/>
        </w:tabs>
        <w:spacing w:before="0" w:beforeAutospacing="0" w:after="0" w:afterAutospacing="0" w:line="293" w:lineRule="atLeast"/>
        <w:ind w:left="0" w:firstLine="720"/>
        <w:jc w:val="both"/>
        <w:rPr>
          <w:sz w:val="28"/>
          <w:szCs w:val="28"/>
        </w:rPr>
      </w:pPr>
      <w:bookmarkStart w:id="1" w:name="_Hlk57643024"/>
      <w:r w:rsidRPr="00D863D2">
        <w:rPr>
          <w:sz w:val="28"/>
          <w:szCs w:val="28"/>
        </w:rPr>
        <w:t>Izteikt 18.2. apakšpunktu šādā redakcijā:</w:t>
      </w:r>
    </w:p>
    <w:p w14:paraId="1DF43383" w14:textId="77777777" w:rsidR="00887452" w:rsidRDefault="00887452" w:rsidP="00D23C33">
      <w:pPr>
        <w:pStyle w:val="tv213"/>
        <w:shd w:val="clear" w:color="auto" w:fill="FFFFFF"/>
        <w:spacing w:before="0" w:beforeAutospacing="0" w:after="0" w:afterAutospacing="0" w:line="293" w:lineRule="atLeast"/>
        <w:ind w:firstLine="709"/>
        <w:jc w:val="both"/>
        <w:rPr>
          <w:bCs/>
          <w:sz w:val="28"/>
          <w:szCs w:val="28"/>
        </w:rPr>
      </w:pPr>
    </w:p>
    <w:p w14:paraId="79D28A3F" w14:textId="7E805497" w:rsidR="00D23C33" w:rsidRDefault="00403C0F" w:rsidP="00D23C33">
      <w:pPr>
        <w:pStyle w:val="tv213"/>
        <w:shd w:val="clear" w:color="auto" w:fill="FFFFFF"/>
        <w:spacing w:before="0" w:beforeAutospacing="0" w:after="0" w:afterAutospacing="0" w:line="293" w:lineRule="atLeast"/>
        <w:ind w:firstLine="709"/>
        <w:jc w:val="both"/>
        <w:rPr>
          <w:sz w:val="28"/>
          <w:szCs w:val="28"/>
        </w:rPr>
      </w:pPr>
      <w:r w:rsidRPr="00D863D2">
        <w:rPr>
          <w:bCs/>
          <w:sz w:val="28"/>
          <w:szCs w:val="28"/>
        </w:rPr>
        <w:t>"</w:t>
      </w:r>
      <w:r w:rsidR="00E81AAE" w:rsidRPr="00D863D2">
        <w:rPr>
          <w:sz w:val="28"/>
          <w:szCs w:val="28"/>
        </w:rPr>
        <w:t>18.2. </w:t>
      </w:r>
      <w:r w:rsidR="0065210A" w:rsidRPr="00D863D2">
        <w:rPr>
          <w:sz w:val="28"/>
          <w:szCs w:val="28"/>
        </w:rPr>
        <w:t>komersantam par augstvērtīgu šķirnes vaislas buļļu ģenētiskās kvalitātes noteikšanu un novērtēšanu pēc pēcnācēju kvalitātes, ja bullis ir sasniedzis 12</w:t>
      </w:r>
      <w:r w:rsidR="00C833E9">
        <w:rPr>
          <w:sz w:val="28"/>
          <w:szCs w:val="28"/>
        </w:rPr>
        <w:t xml:space="preserve"> </w:t>
      </w:r>
      <w:r w:rsidR="0065210A" w:rsidRPr="00D863D2">
        <w:rPr>
          <w:sz w:val="28"/>
          <w:szCs w:val="28"/>
        </w:rPr>
        <w:t xml:space="preserve">mēnešu vecumu un ir sertificēts atbilstoši normatīvajiem aktiem par liellopu, cūku, aitu, kazu un zirgu vaislinieku un to vaislas materiāla </w:t>
      </w:r>
      <w:r w:rsidR="00147DBA" w:rsidRPr="00D863D2">
        <w:rPr>
          <w:sz w:val="28"/>
          <w:szCs w:val="28"/>
        </w:rPr>
        <w:t>sertifikāciju</w:t>
      </w:r>
      <w:r w:rsidRPr="00D863D2">
        <w:rPr>
          <w:sz w:val="28"/>
          <w:szCs w:val="28"/>
        </w:rPr>
        <w:t>,</w:t>
      </w:r>
      <w:r w:rsidR="00E6516A" w:rsidRPr="00D863D2">
        <w:rPr>
          <w:sz w:val="28"/>
          <w:szCs w:val="28"/>
        </w:rPr>
        <w:t xml:space="preserve"> </w:t>
      </w:r>
      <w:r w:rsidR="00083F68" w:rsidRPr="00D863D2">
        <w:rPr>
          <w:sz w:val="28"/>
          <w:szCs w:val="28"/>
        </w:rPr>
        <w:t>bet Latvijas brūnās vai Latvijas zilās šķirnes saglabāšan</w:t>
      </w:r>
      <w:r w:rsidR="003E5189" w:rsidRPr="00D863D2">
        <w:rPr>
          <w:sz w:val="28"/>
          <w:szCs w:val="28"/>
        </w:rPr>
        <w:t>ai paredzēts</w:t>
      </w:r>
      <w:r w:rsidR="00083F68" w:rsidRPr="00D863D2">
        <w:rPr>
          <w:sz w:val="28"/>
          <w:szCs w:val="28"/>
        </w:rPr>
        <w:t xml:space="preserve"> bullis ir sasniedzis </w:t>
      </w:r>
      <w:r w:rsidRPr="00D863D2">
        <w:rPr>
          <w:sz w:val="28"/>
          <w:szCs w:val="28"/>
        </w:rPr>
        <w:t>sešu</w:t>
      </w:r>
      <w:r w:rsidR="00083F68" w:rsidRPr="00D863D2">
        <w:rPr>
          <w:sz w:val="28"/>
          <w:szCs w:val="28"/>
        </w:rPr>
        <w:t xml:space="preserve"> mēnešu vecumu</w:t>
      </w:r>
      <w:r w:rsidR="00147DBA" w:rsidRPr="00D863D2">
        <w:rPr>
          <w:sz w:val="28"/>
          <w:szCs w:val="28"/>
        </w:rPr>
        <w:t xml:space="preserve"> un</w:t>
      </w:r>
      <w:r w:rsidRPr="00D863D2">
        <w:rPr>
          <w:sz w:val="28"/>
          <w:szCs w:val="28"/>
        </w:rPr>
        <w:t xml:space="preserve"> pēc</w:t>
      </w:r>
      <w:r w:rsidR="00147DBA" w:rsidRPr="00D863D2">
        <w:rPr>
          <w:sz w:val="28"/>
          <w:szCs w:val="28"/>
        </w:rPr>
        <w:t xml:space="preserve"> 12</w:t>
      </w:r>
      <w:r w:rsidR="005269F5">
        <w:rPr>
          <w:sz w:val="28"/>
          <w:szCs w:val="28"/>
        </w:rPr>
        <w:t> </w:t>
      </w:r>
      <w:r w:rsidR="00147DBA" w:rsidRPr="00D863D2">
        <w:rPr>
          <w:sz w:val="28"/>
          <w:szCs w:val="28"/>
        </w:rPr>
        <w:t>mēnešu vecum</w:t>
      </w:r>
      <w:r w:rsidRPr="00D863D2">
        <w:rPr>
          <w:sz w:val="28"/>
          <w:szCs w:val="28"/>
        </w:rPr>
        <w:t>a</w:t>
      </w:r>
      <w:r w:rsidR="00147DBA" w:rsidRPr="00D863D2">
        <w:rPr>
          <w:sz w:val="28"/>
          <w:szCs w:val="28"/>
        </w:rPr>
        <w:t xml:space="preserve"> </w:t>
      </w:r>
      <w:r w:rsidRPr="00D863D2">
        <w:rPr>
          <w:sz w:val="28"/>
          <w:szCs w:val="28"/>
        </w:rPr>
        <w:t xml:space="preserve">sasniegšanas </w:t>
      </w:r>
      <w:r w:rsidR="00147DBA" w:rsidRPr="00D863D2">
        <w:rPr>
          <w:sz w:val="28"/>
          <w:szCs w:val="28"/>
        </w:rPr>
        <w:t>ir sertificēts atbilstoši minētajiem normatīvajiem aktiem</w:t>
      </w:r>
      <w:r w:rsidR="00F26886">
        <w:rPr>
          <w:sz w:val="28"/>
          <w:szCs w:val="28"/>
        </w:rPr>
        <w:t>,</w:t>
      </w:r>
      <w:r w:rsidR="007E6D77">
        <w:rPr>
          <w:sz w:val="28"/>
          <w:szCs w:val="28"/>
        </w:rPr>
        <w:t xml:space="preserve"> </w:t>
      </w:r>
      <w:r w:rsidR="007E6D77" w:rsidRPr="00D863D2">
        <w:rPr>
          <w:sz w:val="28"/>
          <w:szCs w:val="28"/>
        </w:rPr>
        <w:t xml:space="preserve">– </w:t>
      </w:r>
      <w:r w:rsidR="00D23C33" w:rsidRPr="00D23C33">
        <w:rPr>
          <w:color w:val="000000"/>
          <w:sz w:val="28"/>
          <w:szCs w:val="28"/>
        </w:rPr>
        <w:t>38,40 </w:t>
      </w:r>
      <w:r w:rsidR="00D23C33" w:rsidRPr="00D23C33">
        <w:rPr>
          <w:i/>
          <w:iCs/>
          <w:color w:val="000000"/>
          <w:sz w:val="28"/>
          <w:szCs w:val="28"/>
        </w:rPr>
        <w:t>euro</w:t>
      </w:r>
      <w:r w:rsidR="000D712B">
        <w:rPr>
          <w:color w:val="000000"/>
          <w:sz w:val="28"/>
          <w:szCs w:val="28"/>
        </w:rPr>
        <w:t xml:space="preserve"> </w:t>
      </w:r>
      <w:r w:rsidR="00D23C33" w:rsidRPr="00D23C33">
        <w:rPr>
          <w:color w:val="000000"/>
          <w:sz w:val="28"/>
          <w:szCs w:val="28"/>
        </w:rPr>
        <w:t>mēnesī par katru bulli;".</w:t>
      </w:r>
    </w:p>
    <w:bookmarkEnd w:id="1"/>
    <w:p w14:paraId="4C4FA97C" w14:textId="77777777" w:rsidR="008C28AD" w:rsidRPr="00D863D2" w:rsidRDefault="008C28AD" w:rsidP="008C28AD">
      <w:pPr>
        <w:pStyle w:val="tv213"/>
        <w:shd w:val="clear" w:color="auto" w:fill="FFFFFF"/>
        <w:tabs>
          <w:tab w:val="left" w:pos="1134"/>
        </w:tabs>
        <w:spacing w:before="0" w:beforeAutospacing="0" w:after="0" w:afterAutospacing="0" w:line="293" w:lineRule="atLeast"/>
        <w:jc w:val="both"/>
        <w:rPr>
          <w:sz w:val="28"/>
          <w:szCs w:val="28"/>
        </w:rPr>
      </w:pPr>
    </w:p>
    <w:p w14:paraId="2725D097" w14:textId="6DB74485" w:rsidR="008C28AD" w:rsidRPr="00D863D2" w:rsidRDefault="008C28AD" w:rsidP="00E06269">
      <w:pPr>
        <w:pStyle w:val="tv213"/>
        <w:numPr>
          <w:ilvl w:val="0"/>
          <w:numId w:val="14"/>
        </w:numPr>
        <w:shd w:val="clear" w:color="auto" w:fill="FFFFFF"/>
        <w:tabs>
          <w:tab w:val="left" w:pos="1134"/>
        </w:tabs>
        <w:spacing w:before="0" w:beforeAutospacing="0" w:after="0" w:afterAutospacing="0" w:line="293" w:lineRule="atLeast"/>
        <w:jc w:val="both"/>
        <w:rPr>
          <w:sz w:val="28"/>
          <w:szCs w:val="28"/>
        </w:rPr>
      </w:pPr>
      <w:r w:rsidRPr="00D863D2">
        <w:rPr>
          <w:sz w:val="28"/>
          <w:szCs w:val="28"/>
        </w:rPr>
        <w:t xml:space="preserve">Aizstāt </w:t>
      </w:r>
      <w:r w:rsidR="00A52558" w:rsidRPr="00D863D2">
        <w:rPr>
          <w:sz w:val="28"/>
          <w:szCs w:val="28"/>
        </w:rPr>
        <w:t>18.2.</w:t>
      </w:r>
      <w:r w:rsidR="00A52558" w:rsidRPr="00D863D2">
        <w:rPr>
          <w:sz w:val="28"/>
          <w:szCs w:val="28"/>
          <w:vertAlign w:val="superscript"/>
        </w:rPr>
        <w:t>2</w:t>
      </w:r>
      <w:r w:rsidR="005269F5">
        <w:rPr>
          <w:sz w:val="28"/>
          <w:szCs w:val="28"/>
        </w:rPr>
        <w:t> </w:t>
      </w:r>
      <w:r w:rsidR="00A52558" w:rsidRPr="00D863D2">
        <w:rPr>
          <w:sz w:val="28"/>
          <w:szCs w:val="28"/>
        </w:rPr>
        <w:t xml:space="preserve">apakšpunktā skaitli </w:t>
      </w:r>
      <w:r w:rsidR="00403C0F" w:rsidRPr="00D863D2">
        <w:rPr>
          <w:bCs/>
          <w:sz w:val="28"/>
          <w:szCs w:val="28"/>
        </w:rPr>
        <w:t>"</w:t>
      </w:r>
      <w:r w:rsidRPr="00D863D2">
        <w:rPr>
          <w:sz w:val="28"/>
          <w:szCs w:val="28"/>
        </w:rPr>
        <w:t>13</w:t>
      </w:r>
      <w:r w:rsidR="00403C0F" w:rsidRPr="00D863D2">
        <w:rPr>
          <w:sz w:val="28"/>
          <w:szCs w:val="28"/>
        </w:rPr>
        <w:t> </w:t>
      </w:r>
      <w:r w:rsidRPr="00D863D2">
        <w:rPr>
          <w:sz w:val="28"/>
          <w:szCs w:val="28"/>
        </w:rPr>
        <w:t>000</w:t>
      </w:r>
      <w:r w:rsidR="00403C0F" w:rsidRPr="00D863D2">
        <w:rPr>
          <w:bCs/>
          <w:sz w:val="28"/>
          <w:szCs w:val="28"/>
        </w:rPr>
        <w:t>"</w:t>
      </w:r>
      <w:r w:rsidRPr="00D863D2">
        <w:rPr>
          <w:sz w:val="28"/>
          <w:szCs w:val="28"/>
        </w:rPr>
        <w:t xml:space="preserve"> ar </w:t>
      </w:r>
      <w:r w:rsidR="00A445D8" w:rsidRPr="00D863D2">
        <w:rPr>
          <w:sz w:val="28"/>
          <w:szCs w:val="28"/>
        </w:rPr>
        <w:t xml:space="preserve">skaitli </w:t>
      </w:r>
      <w:r w:rsidR="00403C0F" w:rsidRPr="00D863D2">
        <w:rPr>
          <w:bCs/>
          <w:sz w:val="28"/>
          <w:szCs w:val="28"/>
        </w:rPr>
        <w:t>"</w:t>
      </w:r>
      <w:r w:rsidR="00336FEB" w:rsidRPr="00D863D2">
        <w:rPr>
          <w:sz w:val="28"/>
          <w:szCs w:val="28"/>
        </w:rPr>
        <w:t>26</w:t>
      </w:r>
      <w:r w:rsidR="00403C0F" w:rsidRPr="00D863D2">
        <w:rPr>
          <w:sz w:val="28"/>
          <w:szCs w:val="28"/>
        </w:rPr>
        <w:t> </w:t>
      </w:r>
      <w:r w:rsidR="00336FEB" w:rsidRPr="00D863D2">
        <w:rPr>
          <w:sz w:val="28"/>
          <w:szCs w:val="28"/>
        </w:rPr>
        <w:t>000</w:t>
      </w:r>
      <w:r w:rsidR="00403C0F" w:rsidRPr="00D863D2">
        <w:rPr>
          <w:bCs/>
          <w:sz w:val="28"/>
          <w:szCs w:val="28"/>
        </w:rPr>
        <w:t>"</w:t>
      </w:r>
      <w:r w:rsidRPr="00D863D2">
        <w:rPr>
          <w:sz w:val="28"/>
          <w:szCs w:val="28"/>
        </w:rPr>
        <w:t>.</w:t>
      </w:r>
    </w:p>
    <w:p w14:paraId="70C002D3" w14:textId="77777777" w:rsidR="0068781C" w:rsidRPr="00D863D2" w:rsidRDefault="0068781C" w:rsidP="0068781C">
      <w:pPr>
        <w:pStyle w:val="ListParagraph"/>
        <w:rPr>
          <w:sz w:val="28"/>
          <w:szCs w:val="28"/>
        </w:rPr>
      </w:pPr>
    </w:p>
    <w:p w14:paraId="11394DEB" w14:textId="7567F0C1" w:rsidR="0068781C" w:rsidRPr="00D863D2" w:rsidRDefault="009D4000" w:rsidP="00E06269">
      <w:pPr>
        <w:pStyle w:val="tv213"/>
        <w:numPr>
          <w:ilvl w:val="0"/>
          <w:numId w:val="14"/>
        </w:numPr>
        <w:shd w:val="clear" w:color="auto" w:fill="FFFFFF"/>
        <w:tabs>
          <w:tab w:val="left" w:pos="1134"/>
        </w:tabs>
        <w:spacing w:before="0" w:beforeAutospacing="0" w:after="0" w:afterAutospacing="0" w:line="293" w:lineRule="atLeast"/>
        <w:ind w:left="0" w:firstLine="720"/>
        <w:jc w:val="both"/>
        <w:rPr>
          <w:sz w:val="28"/>
          <w:szCs w:val="28"/>
        </w:rPr>
      </w:pPr>
      <w:r w:rsidRPr="00D863D2">
        <w:rPr>
          <w:sz w:val="28"/>
          <w:szCs w:val="28"/>
        </w:rPr>
        <w:t>Aizstāt</w:t>
      </w:r>
      <w:r w:rsidR="00F4433C" w:rsidRPr="00D863D2">
        <w:rPr>
          <w:sz w:val="28"/>
          <w:szCs w:val="28"/>
        </w:rPr>
        <w:t xml:space="preserve"> 18.4. apakšpunkt</w:t>
      </w:r>
      <w:r w:rsidRPr="00D863D2">
        <w:rPr>
          <w:sz w:val="28"/>
          <w:szCs w:val="28"/>
        </w:rPr>
        <w:t xml:space="preserve">ā </w:t>
      </w:r>
      <w:r w:rsidR="00F4433C" w:rsidRPr="00D863D2">
        <w:rPr>
          <w:sz w:val="28"/>
          <w:szCs w:val="28"/>
        </w:rPr>
        <w:t>vārd</w:t>
      </w:r>
      <w:r w:rsidRPr="00D863D2">
        <w:rPr>
          <w:sz w:val="28"/>
          <w:szCs w:val="28"/>
        </w:rPr>
        <w:t>u</w:t>
      </w:r>
      <w:r w:rsidR="00F4433C" w:rsidRPr="00D863D2">
        <w:rPr>
          <w:sz w:val="28"/>
          <w:szCs w:val="28"/>
        </w:rPr>
        <w:t xml:space="preserve"> </w:t>
      </w:r>
      <w:r w:rsidR="00403C0F" w:rsidRPr="00D863D2">
        <w:rPr>
          <w:bCs/>
          <w:sz w:val="28"/>
          <w:szCs w:val="28"/>
        </w:rPr>
        <w:t>"</w:t>
      </w:r>
      <w:r w:rsidRPr="00D863D2">
        <w:rPr>
          <w:sz w:val="28"/>
          <w:szCs w:val="28"/>
        </w:rPr>
        <w:t>gov</w:t>
      </w:r>
      <w:r w:rsidR="007312BE" w:rsidRPr="00D863D2">
        <w:rPr>
          <w:sz w:val="28"/>
          <w:szCs w:val="28"/>
        </w:rPr>
        <w:t>i</w:t>
      </w:r>
      <w:r w:rsidR="00403C0F" w:rsidRPr="00D863D2">
        <w:rPr>
          <w:bCs/>
          <w:sz w:val="28"/>
          <w:szCs w:val="28"/>
        </w:rPr>
        <w:t>"</w:t>
      </w:r>
      <w:r w:rsidR="00F4433C" w:rsidRPr="00D863D2">
        <w:rPr>
          <w:sz w:val="28"/>
          <w:szCs w:val="28"/>
        </w:rPr>
        <w:t xml:space="preserve"> ar vārdiem</w:t>
      </w:r>
      <w:r w:rsidR="00F26886">
        <w:rPr>
          <w:sz w:val="28"/>
          <w:szCs w:val="28"/>
        </w:rPr>
        <w:t xml:space="preserve"> un skaitli</w:t>
      </w:r>
      <w:r w:rsidR="00F4433C" w:rsidRPr="00D863D2">
        <w:rPr>
          <w:sz w:val="28"/>
          <w:szCs w:val="28"/>
        </w:rPr>
        <w:t xml:space="preserve"> </w:t>
      </w:r>
      <w:r w:rsidR="00403C0F" w:rsidRPr="00D863D2">
        <w:rPr>
          <w:bCs/>
          <w:sz w:val="28"/>
          <w:szCs w:val="28"/>
        </w:rPr>
        <w:t>"</w:t>
      </w:r>
      <w:r w:rsidRPr="00D863D2">
        <w:rPr>
          <w:sz w:val="28"/>
          <w:szCs w:val="28"/>
        </w:rPr>
        <w:t xml:space="preserve">piena šķirņu </w:t>
      </w:r>
      <w:r w:rsidR="00C80E00" w:rsidRPr="00D863D2">
        <w:rPr>
          <w:sz w:val="28"/>
          <w:szCs w:val="28"/>
        </w:rPr>
        <w:t xml:space="preserve">vai </w:t>
      </w:r>
      <w:r w:rsidRPr="00D863D2">
        <w:rPr>
          <w:sz w:val="28"/>
          <w:szCs w:val="28"/>
        </w:rPr>
        <w:t xml:space="preserve">piena šķirņu krustojumu govi, kurai </w:t>
      </w:r>
      <w:r w:rsidR="000C1EF3" w:rsidRPr="00D863D2">
        <w:rPr>
          <w:sz w:val="28"/>
          <w:szCs w:val="28"/>
        </w:rPr>
        <w:t>vienas piena šķir</w:t>
      </w:r>
      <w:r w:rsidR="00693120" w:rsidRPr="00D863D2">
        <w:rPr>
          <w:sz w:val="28"/>
          <w:szCs w:val="28"/>
        </w:rPr>
        <w:t>ņu grupas</w:t>
      </w:r>
      <w:r w:rsidRPr="00D863D2">
        <w:rPr>
          <w:sz w:val="28"/>
          <w:szCs w:val="28"/>
        </w:rPr>
        <w:t xml:space="preserve"> asinība sasniedz vismaz 75</w:t>
      </w:r>
      <w:r w:rsidR="00403C0F" w:rsidRPr="00D863D2">
        <w:rPr>
          <w:sz w:val="28"/>
          <w:szCs w:val="28"/>
        </w:rPr>
        <w:t> </w:t>
      </w:r>
      <w:r w:rsidRPr="00D863D2">
        <w:rPr>
          <w:sz w:val="28"/>
          <w:szCs w:val="28"/>
        </w:rPr>
        <w:t>procentus</w:t>
      </w:r>
      <w:r w:rsidR="00403C0F" w:rsidRPr="00D863D2">
        <w:rPr>
          <w:bCs/>
          <w:sz w:val="28"/>
          <w:szCs w:val="28"/>
        </w:rPr>
        <w:t>"</w:t>
      </w:r>
      <w:r w:rsidR="00A445D8" w:rsidRPr="00D863D2">
        <w:rPr>
          <w:sz w:val="28"/>
          <w:szCs w:val="28"/>
        </w:rPr>
        <w:t>.</w:t>
      </w:r>
    </w:p>
    <w:p w14:paraId="5E6EEE2F" w14:textId="77777777" w:rsidR="00723513" w:rsidRPr="00D863D2" w:rsidRDefault="00723513" w:rsidP="00723513">
      <w:pPr>
        <w:pStyle w:val="ListParagraph"/>
        <w:rPr>
          <w:sz w:val="28"/>
          <w:szCs w:val="28"/>
        </w:rPr>
      </w:pPr>
    </w:p>
    <w:p w14:paraId="60B47BA8" w14:textId="77777777" w:rsidR="00723513" w:rsidRPr="00D863D2" w:rsidRDefault="00723513" w:rsidP="00E06269">
      <w:pPr>
        <w:pStyle w:val="tv213"/>
        <w:numPr>
          <w:ilvl w:val="0"/>
          <w:numId w:val="14"/>
        </w:numPr>
        <w:shd w:val="clear" w:color="auto" w:fill="FFFFFF"/>
        <w:tabs>
          <w:tab w:val="left" w:pos="1134"/>
        </w:tabs>
        <w:spacing w:before="0" w:beforeAutospacing="0" w:after="0" w:afterAutospacing="0" w:line="293" w:lineRule="atLeast"/>
        <w:ind w:left="0" w:firstLine="720"/>
        <w:jc w:val="both"/>
        <w:rPr>
          <w:sz w:val="28"/>
          <w:szCs w:val="28"/>
        </w:rPr>
      </w:pPr>
      <w:r w:rsidRPr="00D863D2">
        <w:rPr>
          <w:sz w:val="28"/>
          <w:szCs w:val="28"/>
        </w:rPr>
        <w:t xml:space="preserve">Aizstāt 31.3. apakšpunktā skaitli </w:t>
      </w:r>
      <w:r w:rsidR="00403C0F" w:rsidRPr="00D863D2">
        <w:rPr>
          <w:bCs/>
          <w:sz w:val="28"/>
          <w:szCs w:val="28"/>
        </w:rPr>
        <w:t>"</w:t>
      </w:r>
      <w:r w:rsidRPr="00D863D2">
        <w:rPr>
          <w:sz w:val="28"/>
          <w:szCs w:val="28"/>
        </w:rPr>
        <w:t>12</w:t>
      </w:r>
      <w:r w:rsidR="00403C0F" w:rsidRPr="00D863D2">
        <w:rPr>
          <w:sz w:val="28"/>
          <w:szCs w:val="28"/>
        </w:rPr>
        <w:t> </w:t>
      </w:r>
      <w:r w:rsidRPr="00D863D2">
        <w:rPr>
          <w:sz w:val="28"/>
          <w:szCs w:val="28"/>
        </w:rPr>
        <w:t>000</w:t>
      </w:r>
      <w:r w:rsidR="00403C0F" w:rsidRPr="00D863D2">
        <w:rPr>
          <w:bCs/>
          <w:sz w:val="28"/>
          <w:szCs w:val="28"/>
        </w:rPr>
        <w:t>"</w:t>
      </w:r>
      <w:r w:rsidRPr="00D863D2">
        <w:rPr>
          <w:sz w:val="28"/>
          <w:szCs w:val="28"/>
        </w:rPr>
        <w:t xml:space="preserve"> ar skaitli </w:t>
      </w:r>
      <w:r w:rsidR="00403C0F" w:rsidRPr="00D863D2">
        <w:rPr>
          <w:bCs/>
          <w:sz w:val="28"/>
          <w:szCs w:val="28"/>
        </w:rPr>
        <w:t>"</w:t>
      </w:r>
      <w:r w:rsidRPr="00D863D2">
        <w:rPr>
          <w:sz w:val="28"/>
          <w:szCs w:val="28"/>
        </w:rPr>
        <w:t>20</w:t>
      </w:r>
      <w:r w:rsidR="00403C0F" w:rsidRPr="00D863D2">
        <w:rPr>
          <w:sz w:val="28"/>
          <w:szCs w:val="28"/>
        </w:rPr>
        <w:t> </w:t>
      </w:r>
      <w:r w:rsidRPr="00D863D2">
        <w:rPr>
          <w:sz w:val="28"/>
          <w:szCs w:val="28"/>
        </w:rPr>
        <w:t>000</w:t>
      </w:r>
      <w:r w:rsidR="00403C0F" w:rsidRPr="00D863D2">
        <w:rPr>
          <w:bCs/>
          <w:sz w:val="28"/>
          <w:szCs w:val="28"/>
        </w:rPr>
        <w:t>"</w:t>
      </w:r>
      <w:r w:rsidR="00A445D8" w:rsidRPr="00D863D2">
        <w:rPr>
          <w:sz w:val="28"/>
          <w:szCs w:val="28"/>
        </w:rPr>
        <w:t>.</w:t>
      </w:r>
    </w:p>
    <w:p w14:paraId="28DCBAC8" w14:textId="77777777" w:rsidR="005B754F" w:rsidRPr="00D863D2" w:rsidRDefault="005B754F" w:rsidP="005B754F">
      <w:pPr>
        <w:pStyle w:val="ListParagraph"/>
        <w:rPr>
          <w:sz w:val="28"/>
          <w:szCs w:val="28"/>
        </w:rPr>
      </w:pPr>
    </w:p>
    <w:p w14:paraId="36F651FD" w14:textId="60E76E47" w:rsidR="005B754F" w:rsidRPr="00D863D2" w:rsidRDefault="005B754F" w:rsidP="00E06269">
      <w:pPr>
        <w:pStyle w:val="tv213"/>
        <w:numPr>
          <w:ilvl w:val="0"/>
          <w:numId w:val="14"/>
        </w:numPr>
        <w:shd w:val="clear" w:color="auto" w:fill="FFFFFF"/>
        <w:tabs>
          <w:tab w:val="left" w:pos="1134"/>
        </w:tabs>
        <w:spacing w:before="0" w:beforeAutospacing="0" w:after="0" w:afterAutospacing="0" w:line="293" w:lineRule="atLeast"/>
        <w:ind w:left="0" w:firstLine="720"/>
        <w:jc w:val="both"/>
        <w:rPr>
          <w:sz w:val="28"/>
          <w:szCs w:val="28"/>
        </w:rPr>
      </w:pPr>
      <w:r w:rsidRPr="00D863D2">
        <w:rPr>
          <w:sz w:val="28"/>
          <w:szCs w:val="28"/>
        </w:rPr>
        <w:t>Aizstāt 72. punktā vārdu</w:t>
      </w:r>
      <w:r w:rsidR="00F7060E" w:rsidRPr="00D863D2">
        <w:rPr>
          <w:sz w:val="28"/>
          <w:szCs w:val="28"/>
        </w:rPr>
        <w:t>s</w:t>
      </w:r>
      <w:r w:rsidRPr="00D863D2">
        <w:rPr>
          <w:sz w:val="28"/>
          <w:szCs w:val="28"/>
        </w:rPr>
        <w:t xml:space="preserve"> </w:t>
      </w:r>
      <w:r w:rsidR="005A323A" w:rsidRPr="00D863D2">
        <w:rPr>
          <w:sz w:val="28"/>
          <w:szCs w:val="28"/>
        </w:rPr>
        <w:t xml:space="preserve">un skaitli </w:t>
      </w:r>
      <w:r w:rsidRPr="00D863D2">
        <w:rPr>
          <w:bCs/>
          <w:sz w:val="28"/>
          <w:szCs w:val="28"/>
        </w:rPr>
        <w:t>"</w:t>
      </w:r>
      <w:r w:rsidR="00F7060E" w:rsidRPr="00D863D2">
        <w:rPr>
          <w:bCs/>
          <w:sz w:val="28"/>
          <w:szCs w:val="28"/>
        </w:rPr>
        <w:t xml:space="preserve">kārtējā gada </w:t>
      </w:r>
      <w:r w:rsidRPr="00D863D2">
        <w:rPr>
          <w:bCs/>
          <w:sz w:val="28"/>
          <w:szCs w:val="28"/>
        </w:rPr>
        <w:t xml:space="preserve">20. novembrim" ar </w:t>
      </w:r>
      <w:r w:rsidR="005A323A" w:rsidRPr="00D863D2">
        <w:rPr>
          <w:bCs/>
          <w:sz w:val="28"/>
          <w:szCs w:val="28"/>
        </w:rPr>
        <w:t>v</w:t>
      </w:r>
      <w:r w:rsidRPr="00D863D2">
        <w:rPr>
          <w:bCs/>
          <w:sz w:val="28"/>
          <w:szCs w:val="28"/>
        </w:rPr>
        <w:t>ārd</w:t>
      </w:r>
      <w:r w:rsidR="005A323A" w:rsidRPr="00D863D2">
        <w:rPr>
          <w:bCs/>
          <w:sz w:val="28"/>
          <w:szCs w:val="28"/>
        </w:rPr>
        <w:t>iem un skaitli</w:t>
      </w:r>
      <w:r w:rsidRPr="00D863D2">
        <w:rPr>
          <w:bCs/>
          <w:sz w:val="28"/>
          <w:szCs w:val="28"/>
        </w:rPr>
        <w:t xml:space="preserve"> "</w:t>
      </w:r>
      <w:r w:rsidR="00F7060E" w:rsidRPr="00D863D2">
        <w:rPr>
          <w:bCs/>
          <w:sz w:val="28"/>
          <w:szCs w:val="28"/>
        </w:rPr>
        <w:t xml:space="preserve">nākamā gada </w:t>
      </w:r>
      <w:r w:rsidRPr="00D863D2">
        <w:rPr>
          <w:bCs/>
          <w:sz w:val="28"/>
          <w:szCs w:val="28"/>
        </w:rPr>
        <w:t>10. janvārim".</w:t>
      </w:r>
    </w:p>
    <w:p w14:paraId="5C16F2BE" w14:textId="77777777" w:rsidR="00C833E9" w:rsidRDefault="00C833E9" w:rsidP="00C833E9">
      <w:pPr>
        <w:pStyle w:val="tv213"/>
        <w:shd w:val="clear" w:color="auto" w:fill="FFFFFF"/>
        <w:tabs>
          <w:tab w:val="left" w:pos="1134"/>
        </w:tabs>
        <w:spacing w:before="0" w:beforeAutospacing="0" w:after="0" w:afterAutospacing="0" w:line="293" w:lineRule="atLeast"/>
        <w:ind w:left="1080"/>
        <w:jc w:val="both"/>
        <w:rPr>
          <w:sz w:val="28"/>
          <w:szCs w:val="28"/>
        </w:rPr>
      </w:pPr>
    </w:p>
    <w:p w14:paraId="418F4C5B" w14:textId="3171214A" w:rsidR="00C833E9" w:rsidRPr="00D863D2" w:rsidRDefault="00C833E9" w:rsidP="005269F5">
      <w:pPr>
        <w:pStyle w:val="tv213"/>
        <w:numPr>
          <w:ilvl w:val="0"/>
          <w:numId w:val="14"/>
        </w:numPr>
        <w:shd w:val="clear" w:color="auto" w:fill="FFFFFF"/>
        <w:tabs>
          <w:tab w:val="left" w:pos="1276"/>
        </w:tabs>
        <w:spacing w:before="0" w:beforeAutospacing="0" w:after="0" w:afterAutospacing="0" w:line="293" w:lineRule="atLeast"/>
        <w:ind w:left="1134" w:hanging="425"/>
        <w:jc w:val="both"/>
        <w:rPr>
          <w:sz w:val="28"/>
          <w:szCs w:val="28"/>
        </w:rPr>
      </w:pPr>
      <w:r w:rsidRPr="00D863D2">
        <w:rPr>
          <w:sz w:val="28"/>
          <w:szCs w:val="28"/>
        </w:rPr>
        <w:t xml:space="preserve">Svītrot 77.3. apakšpunktā vārdus </w:t>
      </w:r>
      <w:r w:rsidRPr="00D863D2">
        <w:rPr>
          <w:bCs/>
          <w:sz w:val="28"/>
          <w:szCs w:val="28"/>
        </w:rPr>
        <w:t>"</w:t>
      </w:r>
      <w:r w:rsidRPr="00D863D2">
        <w:rPr>
          <w:sz w:val="28"/>
          <w:szCs w:val="28"/>
        </w:rPr>
        <w:t>vaislas āžu</w:t>
      </w:r>
      <w:r w:rsidRPr="00D863D2">
        <w:rPr>
          <w:bCs/>
          <w:sz w:val="28"/>
          <w:szCs w:val="28"/>
        </w:rPr>
        <w:t>"</w:t>
      </w:r>
      <w:r w:rsidRPr="00D863D2">
        <w:rPr>
          <w:sz w:val="28"/>
          <w:szCs w:val="28"/>
        </w:rPr>
        <w:t>.</w:t>
      </w:r>
    </w:p>
    <w:p w14:paraId="22B42DC1" w14:textId="77777777" w:rsidR="00AC58F3" w:rsidRPr="00D863D2" w:rsidRDefault="00AC58F3" w:rsidP="005269F5">
      <w:pPr>
        <w:pStyle w:val="ListParagraph"/>
        <w:tabs>
          <w:tab w:val="left" w:pos="1276"/>
        </w:tabs>
        <w:rPr>
          <w:sz w:val="28"/>
          <w:szCs w:val="28"/>
        </w:rPr>
      </w:pPr>
    </w:p>
    <w:p w14:paraId="754C0C98" w14:textId="1FECE9CC" w:rsidR="00AC58F3" w:rsidRPr="000D712B" w:rsidRDefault="00AC58F3" w:rsidP="005269F5">
      <w:pPr>
        <w:pStyle w:val="tv213"/>
        <w:numPr>
          <w:ilvl w:val="0"/>
          <w:numId w:val="14"/>
        </w:numPr>
        <w:shd w:val="clear" w:color="auto" w:fill="FFFFFF"/>
        <w:tabs>
          <w:tab w:val="left" w:pos="1134"/>
        </w:tabs>
        <w:spacing w:before="0" w:beforeAutospacing="0" w:after="0" w:afterAutospacing="0" w:line="293" w:lineRule="atLeast"/>
        <w:ind w:left="1276" w:hanging="567"/>
        <w:jc w:val="both"/>
        <w:rPr>
          <w:sz w:val="28"/>
          <w:szCs w:val="28"/>
        </w:rPr>
      </w:pPr>
      <w:r w:rsidRPr="000D712B">
        <w:rPr>
          <w:sz w:val="28"/>
          <w:szCs w:val="28"/>
        </w:rPr>
        <w:t>Izteikt 129.</w:t>
      </w:r>
      <w:r w:rsidRPr="000D712B">
        <w:rPr>
          <w:sz w:val="28"/>
          <w:szCs w:val="28"/>
          <w:vertAlign w:val="superscript"/>
        </w:rPr>
        <w:t>2</w:t>
      </w:r>
      <w:r w:rsidR="000D712B" w:rsidRPr="000D712B">
        <w:rPr>
          <w:sz w:val="28"/>
          <w:szCs w:val="28"/>
        </w:rPr>
        <w:t> </w:t>
      </w:r>
      <w:r w:rsidRPr="000D712B">
        <w:rPr>
          <w:sz w:val="28"/>
          <w:szCs w:val="28"/>
        </w:rPr>
        <w:t>punktu šādā redakcijā:</w:t>
      </w:r>
    </w:p>
    <w:p w14:paraId="3C68D9E5" w14:textId="77777777" w:rsidR="00887452" w:rsidRPr="000D712B" w:rsidRDefault="00887452" w:rsidP="00B21465">
      <w:pPr>
        <w:ind w:firstLine="720"/>
        <w:jc w:val="both"/>
        <w:rPr>
          <w:bCs/>
          <w:sz w:val="28"/>
          <w:szCs w:val="28"/>
        </w:rPr>
      </w:pPr>
    </w:p>
    <w:p w14:paraId="1C0AABF9" w14:textId="690061B8" w:rsidR="005269F5" w:rsidRPr="000D712B" w:rsidRDefault="00403C0F" w:rsidP="00B21465">
      <w:pPr>
        <w:ind w:firstLine="720"/>
        <w:jc w:val="both"/>
        <w:rPr>
          <w:bCs/>
          <w:sz w:val="28"/>
          <w:szCs w:val="28"/>
        </w:rPr>
      </w:pPr>
      <w:r w:rsidRPr="000D712B">
        <w:rPr>
          <w:bCs/>
          <w:sz w:val="28"/>
          <w:szCs w:val="28"/>
        </w:rPr>
        <w:t>"</w:t>
      </w:r>
      <w:r w:rsidR="005269F5" w:rsidRPr="000D712B">
        <w:rPr>
          <w:sz w:val="28"/>
          <w:szCs w:val="28"/>
          <w:shd w:val="clear" w:color="auto" w:fill="FFFFFF"/>
        </w:rPr>
        <w:t>129.</w:t>
      </w:r>
      <w:r w:rsidR="005269F5" w:rsidRPr="000D712B">
        <w:rPr>
          <w:sz w:val="28"/>
          <w:szCs w:val="28"/>
          <w:shd w:val="clear" w:color="auto" w:fill="FFFFFF"/>
          <w:vertAlign w:val="superscript"/>
        </w:rPr>
        <w:t>2</w:t>
      </w:r>
      <w:r w:rsidR="005269F5" w:rsidRPr="000D712B">
        <w:rPr>
          <w:sz w:val="28"/>
          <w:szCs w:val="28"/>
          <w:shd w:val="clear" w:color="auto" w:fill="FFFFFF"/>
        </w:rPr>
        <w:t> Atbalsts par konkrētas šķirnes lauksaimniecības dzīvnieku ģenētisko resursu saglabāšanu Latvijas teritorijā paredzēts šādā apmērā:</w:t>
      </w:r>
    </w:p>
    <w:p w14:paraId="018C0800" w14:textId="4B2C33E9" w:rsidR="00AC58F3" w:rsidRPr="000D712B" w:rsidRDefault="00AC58F3" w:rsidP="00B21465">
      <w:pPr>
        <w:ind w:firstLine="720"/>
        <w:jc w:val="both"/>
        <w:rPr>
          <w:sz w:val="28"/>
          <w:szCs w:val="28"/>
        </w:rPr>
      </w:pPr>
      <w:r w:rsidRPr="000D712B">
        <w:rPr>
          <w:sz w:val="28"/>
          <w:szCs w:val="28"/>
        </w:rPr>
        <w:t>129.</w:t>
      </w:r>
      <w:r w:rsidRPr="000D712B">
        <w:rPr>
          <w:sz w:val="28"/>
          <w:szCs w:val="28"/>
          <w:vertAlign w:val="superscript"/>
        </w:rPr>
        <w:t>2</w:t>
      </w:r>
      <w:r w:rsidR="005269F5" w:rsidRPr="000D712B">
        <w:rPr>
          <w:sz w:val="28"/>
          <w:szCs w:val="28"/>
          <w:vertAlign w:val="superscript"/>
        </w:rPr>
        <w:t> </w:t>
      </w:r>
      <w:r w:rsidRPr="000D712B">
        <w:rPr>
          <w:sz w:val="28"/>
          <w:szCs w:val="28"/>
        </w:rPr>
        <w:t>1.</w:t>
      </w:r>
      <w:r w:rsidR="005269F5" w:rsidRPr="000D712B">
        <w:rPr>
          <w:sz w:val="28"/>
          <w:szCs w:val="28"/>
        </w:rPr>
        <w:t> </w:t>
      </w:r>
      <w:r w:rsidRPr="000D712B">
        <w:rPr>
          <w:sz w:val="28"/>
          <w:szCs w:val="28"/>
        </w:rPr>
        <w:t xml:space="preserve">par Latvijas brūnās govju šķirnes dzīvnieku, kas vecāks par diviem gadiem, – </w:t>
      </w:r>
      <w:r w:rsidR="00B2349D" w:rsidRPr="000D712B">
        <w:rPr>
          <w:sz w:val="28"/>
          <w:szCs w:val="28"/>
        </w:rPr>
        <w:t>180</w:t>
      </w:r>
      <w:r w:rsidRPr="000D712B">
        <w:rPr>
          <w:sz w:val="28"/>
          <w:szCs w:val="28"/>
        </w:rPr>
        <w:t xml:space="preserve"> </w:t>
      </w:r>
      <w:r w:rsidRPr="000D712B">
        <w:rPr>
          <w:i/>
          <w:iCs/>
          <w:sz w:val="28"/>
          <w:szCs w:val="28"/>
        </w:rPr>
        <w:t>euro</w:t>
      </w:r>
      <w:r w:rsidRPr="000D712B">
        <w:rPr>
          <w:sz w:val="28"/>
          <w:szCs w:val="28"/>
        </w:rPr>
        <w:t>;</w:t>
      </w:r>
    </w:p>
    <w:p w14:paraId="741BA750" w14:textId="0FFEA4FF" w:rsidR="00AC58F3" w:rsidRPr="00D863D2" w:rsidRDefault="00AC58F3" w:rsidP="00B21465">
      <w:pPr>
        <w:ind w:firstLine="720"/>
        <w:jc w:val="both"/>
        <w:rPr>
          <w:sz w:val="28"/>
          <w:szCs w:val="28"/>
        </w:rPr>
      </w:pPr>
      <w:r w:rsidRPr="000D712B">
        <w:rPr>
          <w:sz w:val="28"/>
          <w:szCs w:val="28"/>
        </w:rPr>
        <w:t>129.</w:t>
      </w:r>
      <w:r w:rsidRPr="000D712B">
        <w:rPr>
          <w:sz w:val="28"/>
          <w:szCs w:val="28"/>
          <w:vertAlign w:val="superscript"/>
        </w:rPr>
        <w:t>2</w:t>
      </w:r>
      <w:r w:rsidR="005269F5" w:rsidRPr="000D712B">
        <w:rPr>
          <w:sz w:val="28"/>
          <w:szCs w:val="28"/>
          <w:vertAlign w:val="superscript"/>
        </w:rPr>
        <w:t> </w:t>
      </w:r>
      <w:r w:rsidRPr="000D712B">
        <w:rPr>
          <w:sz w:val="28"/>
          <w:szCs w:val="28"/>
        </w:rPr>
        <w:t>2.</w:t>
      </w:r>
      <w:r w:rsidR="005269F5" w:rsidRPr="000D712B">
        <w:rPr>
          <w:sz w:val="28"/>
          <w:szCs w:val="28"/>
        </w:rPr>
        <w:t> </w:t>
      </w:r>
      <w:r w:rsidRPr="000D712B">
        <w:rPr>
          <w:sz w:val="28"/>
          <w:szCs w:val="28"/>
        </w:rPr>
        <w:t xml:space="preserve">par Latvijas brūnās govju šķirnes dzīvnieku, kas ir vecumā no sešiem mēnešiem līdz diviem gadiem, </w:t>
      </w:r>
      <w:r w:rsidR="00403C0F" w:rsidRPr="000D712B">
        <w:rPr>
          <w:sz w:val="28"/>
          <w:szCs w:val="28"/>
        </w:rPr>
        <w:t>–</w:t>
      </w:r>
      <w:r w:rsidRPr="000D712B">
        <w:rPr>
          <w:sz w:val="28"/>
          <w:szCs w:val="28"/>
        </w:rPr>
        <w:t xml:space="preserve"> </w:t>
      </w:r>
      <w:r w:rsidR="008D6092" w:rsidRPr="000D712B">
        <w:rPr>
          <w:sz w:val="28"/>
          <w:szCs w:val="28"/>
        </w:rPr>
        <w:t>170</w:t>
      </w:r>
      <w:r w:rsidR="00A829AA" w:rsidRPr="000D712B">
        <w:rPr>
          <w:sz w:val="28"/>
          <w:szCs w:val="28"/>
        </w:rPr>
        <w:t> </w:t>
      </w:r>
      <w:r w:rsidRPr="000D712B">
        <w:rPr>
          <w:i/>
          <w:iCs/>
          <w:sz w:val="28"/>
          <w:szCs w:val="28"/>
        </w:rPr>
        <w:t>euro</w:t>
      </w:r>
      <w:r w:rsidRPr="000D712B">
        <w:rPr>
          <w:sz w:val="28"/>
          <w:szCs w:val="28"/>
        </w:rPr>
        <w:t>;</w:t>
      </w:r>
    </w:p>
    <w:p w14:paraId="63EE948F" w14:textId="5667607E" w:rsidR="00AC58F3" w:rsidRPr="00D863D2" w:rsidRDefault="00AC58F3" w:rsidP="00B21465">
      <w:pPr>
        <w:ind w:firstLine="720"/>
        <w:jc w:val="both"/>
        <w:rPr>
          <w:sz w:val="28"/>
          <w:szCs w:val="28"/>
        </w:rPr>
      </w:pPr>
      <w:r w:rsidRPr="00D863D2">
        <w:rPr>
          <w:sz w:val="28"/>
          <w:szCs w:val="28"/>
        </w:rPr>
        <w:t>129.</w:t>
      </w:r>
      <w:r w:rsidRPr="00D863D2">
        <w:rPr>
          <w:sz w:val="28"/>
          <w:szCs w:val="28"/>
          <w:vertAlign w:val="superscript"/>
        </w:rPr>
        <w:t>2</w:t>
      </w:r>
      <w:r w:rsidR="005269F5">
        <w:rPr>
          <w:sz w:val="28"/>
          <w:szCs w:val="28"/>
          <w:vertAlign w:val="superscript"/>
        </w:rPr>
        <w:t> </w:t>
      </w:r>
      <w:r w:rsidRPr="00D863D2">
        <w:rPr>
          <w:sz w:val="28"/>
          <w:szCs w:val="28"/>
        </w:rPr>
        <w:t>3.</w:t>
      </w:r>
      <w:r w:rsidR="005269F5">
        <w:rPr>
          <w:sz w:val="28"/>
          <w:szCs w:val="28"/>
        </w:rPr>
        <w:t> </w:t>
      </w:r>
      <w:r w:rsidRPr="00D863D2">
        <w:rPr>
          <w:sz w:val="28"/>
          <w:szCs w:val="28"/>
        </w:rPr>
        <w:t xml:space="preserve">par Latvijas zilās govju šķirnes dzīvnieku, kas vecāks par diviem gadiem, – </w:t>
      </w:r>
      <w:r w:rsidR="008D6092" w:rsidRPr="00D863D2">
        <w:rPr>
          <w:sz w:val="28"/>
          <w:szCs w:val="28"/>
        </w:rPr>
        <w:t>205</w:t>
      </w:r>
      <w:r w:rsidR="005269F5">
        <w:rPr>
          <w:sz w:val="28"/>
          <w:szCs w:val="28"/>
        </w:rPr>
        <w:t> </w:t>
      </w:r>
      <w:r w:rsidRPr="00D863D2">
        <w:rPr>
          <w:i/>
          <w:iCs/>
          <w:sz w:val="28"/>
          <w:szCs w:val="28"/>
        </w:rPr>
        <w:t>euro</w:t>
      </w:r>
      <w:r w:rsidRPr="00D863D2">
        <w:rPr>
          <w:sz w:val="28"/>
          <w:szCs w:val="28"/>
        </w:rPr>
        <w:t>;</w:t>
      </w:r>
    </w:p>
    <w:p w14:paraId="52C617ED" w14:textId="678DB8C0" w:rsidR="00AC58F3" w:rsidRPr="00D863D2" w:rsidRDefault="00AC58F3" w:rsidP="00B21465">
      <w:pPr>
        <w:ind w:firstLine="720"/>
        <w:jc w:val="both"/>
        <w:rPr>
          <w:sz w:val="28"/>
          <w:szCs w:val="28"/>
        </w:rPr>
      </w:pPr>
      <w:r w:rsidRPr="00D863D2">
        <w:rPr>
          <w:sz w:val="28"/>
          <w:szCs w:val="28"/>
        </w:rPr>
        <w:t>129.</w:t>
      </w:r>
      <w:r w:rsidRPr="00D863D2">
        <w:rPr>
          <w:sz w:val="28"/>
          <w:szCs w:val="28"/>
          <w:vertAlign w:val="superscript"/>
        </w:rPr>
        <w:t>2</w:t>
      </w:r>
      <w:r w:rsidR="005269F5">
        <w:rPr>
          <w:sz w:val="28"/>
          <w:szCs w:val="28"/>
          <w:vertAlign w:val="superscript"/>
        </w:rPr>
        <w:t> </w:t>
      </w:r>
      <w:r w:rsidRPr="00D863D2">
        <w:rPr>
          <w:sz w:val="28"/>
          <w:szCs w:val="28"/>
        </w:rPr>
        <w:t>4.</w:t>
      </w:r>
      <w:r w:rsidR="005269F5">
        <w:rPr>
          <w:sz w:val="28"/>
          <w:szCs w:val="28"/>
        </w:rPr>
        <w:t> </w:t>
      </w:r>
      <w:r w:rsidRPr="00D863D2">
        <w:rPr>
          <w:sz w:val="28"/>
          <w:szCs w:val="28"/>
        </w:rPr>
        <w:t>par Latvijas zilās govju šķirnes dzīvnieku, kas ir vecumā no sešiem mēnešiem līdz diviem gadiem, – 2</w:t>
      </w:r>
      <w:r w:rsidR="008D6092" w:rsidRPr="00D863D2">
        <w:rPr>
          <w:sz w:val="28"/>
          <w:szCs w:val="28"/>
        </w:rPr>
        <w:t>00</w:t>
      </w:r>
      <w:r w:rsidR="005269F5">
        <w:rPr>
          <w:sz w:val="28"/>
          <w:szCs w:val="28"/>
        </w:rPr>
        <w:t> </w:t>
      </w:r>
      <w:r w:rsidRPr="00D863D2">
        <w:rPr>
          <w:i/>
          <w:iCs/>
          <w:sz w:val="28"/>
          <w:szCs w:val="28"/>
        </w:rPr>
        <w:t>euro</w:t>
      </w:r>
      <w:r w:rsidRPr="00D863D2">
        <w:rPr>
          <w:sz w:val="28"/>
          <w:szCs w:val="28"/>
        </w:rPr>
        <w:t>;</w:t>
      </w:r>
    </w:p>
    <w:p w14:paraId="1490C11B" w14:textId="2B96E96F" w:rsidR="00AC58F3" w:rsidRPr="00D863D2" w:rsidRDefault="00AC58F3" w:rsidP="00B21465">
      <w:pPr>
        <w:ind w:firstLine="720"/>
        <w:jc w:val="both"/>
        <w:rPr>
          <w:sz w:val="28"/>
          <w:szCs w:val="28"/>
        </w:rPr>
      </w:pPr>
      <w:r w:rsidRPr="00D863D2">
        <w:rPr>
          <w:sz w:val="28"/>
          <w:szCs w:val="28"/>
        </w:rPr>
        <w:t>129.</w:t>
      </w:r>
      <w:r w:rsidRPr="00D863D2">
        <w:rPr>
          <w:sz w:val="28"/>
          <w:szCs w:val="28"/>
          <w:vertAlign w:val="superscript"/>
        </w:rPr>
        <w:t>2</w:t>
      </w:r>
      <w:r w:rsidR="00A829AA">
        <w:rPr>
          <w:sz w:val="28"/>
          <w:szCs w:val="28"/>
          <w:vertAlign w:val="superscript"/>
        </w:rPr>
        <w:t> </w:t>
      </w:r>
      <w:r w:rsidRPr="00D863D2">
        <w:rPr>
          <w:sz w:val="28"/>
          <w:szCs w:val="28"/>
        </w:rPr>
        <w:t>5.</w:t>
      </w:r>
      <w:r w:rsidR="00A829AA">
        <w:rPr>
          <w:sz w:val="28"/>
          <w:szCs w:val="28"/>
        </w:rPr>
        <w:t> </w:t>
      </w:r>
      <w:r w:rsidRPr="00D863D2">
        <w:rPr>
          <w:sz w:val="28"/>
          <w:szCs w:val="28"/>
        </w:rPr>
        <w:t xml:space="preserve">par Latvijas baltās cūku šķirnes sivēnmāti, kuras dzīvmasa ir </w:t>
      </w:r>
      <w:r w:rsidR="00403C0F" w:rsidRPr="00D863D2">
        <w:rPr>
          <w:sz w:val="28"/>
          <w:szCs w:val="28"/>
        </w:rPr>
        <w:t>lielāka par</w:t>
      </w:r>
      <w:r w:rsidRPr="00D863D2">
        <w:rPr>
          <w:sz w:val="28"/>
          <w:szCs w:val="28"/>
        </w:rPr>
        <w:t xml:space="preserve"> 50</w:t>
      </w:r>
      <w:r w:rsidR="00403C0F" w:rsidRPr="00D863D2">
        <w:rPr>
          <w:sz w:val="28"/>
          <w:szCs w:val="28"/>
        </w:rPr>
        <w:t> </w:t>
      </w:r>
      <w:r w:rsidRPr="00D863D2">
        <w:rPr>
          <w:sz w:val="28"/>
          <w:szCs w:val="28"/>
        </w:rPr>
        <w:t>k</w:t>
      </w:r>
      <w:r w:rsidR="00403C0F" w:rsidRPr="00D863D2">
        <w:rPr>
          <w:sz w:val="28"/>
          <w:szCs w:val="28"/>
        </w:rPr>
        <w:t>ilogramiem</w:t>
      </w:r>
      <w:r w:rsidRPr="00D863D2">
        <w:rPr>
          <w:sz w:val="28"/>
          <w:szCs w:val="28"/>
        </w:rPr>
        <w:t xml:space="preserve">, un kuili – </w:t>
      </w:r>
      <w:r w:rsidR="00344546" w:rsidRPr="00D863D2">
        <w:rPr>
          <w:sz w:val="28"/>
          <w:szCs w:val="28"/>
        </w:rPr>
        <w:t>200</w:t>
      </w:r>
      <w:r w:rsidRPr="00D863D2">
        <w:rPr>
          <w:sz w:val="28"/>
          <w:szCs w:val="28"/>
        </w:rPr>
        <w:t xml:space="preserve"> </w:t>
      </w:r>
      <w:r w:rsidRPr="00D863D2">
        <w:rPr>
          <w:i/>
          <w:iCs/>
          <w:sz w:val="28"/>
          <w:szCs w:val="28"/>
        </w:rPr>
        <w:t>euro</w:t>
      </w:r>
      <w:r w:rsidRPr="00D863D2">
        <w:rPr>
          <w:sz w:val="28"/>
          <w:szCs w:val="28"/>
        </w:rPr>
        <w:t>;</w:t>
      </w:r>
    </w:p>
    <w:p w14:paraId="104CF2C4" w14:textId="2DE8F40C" w:rsidR="00AC58F3" w:rsidRPr="00D863D2" w:rsidRDefault="00AC58F3" w:rsidP="00B21465">
      <w:pPr>
        <w:ind w:firstLine="720"/>
        <w:jc w:val="both"/>
        <w:rPr>
          <w:sz w:val="28"/>
          <w:szCs w:val="28"/>
        </w:rPr>
      </w:pPr>
      <w:r w:rsidRPr="00D863D2">
        <w:rPr>
          <w:sz w:val="28"/>
          <w:szCs w:val="28"/>
        </w:rPr>
        <w:lastRenderedPageBreak/>
        <w:t>129.</w:t>
      </w:r>
      <w:r w:rsidRPr="00D863D2">
        <w:rPr>
          <w:sz w:val="28"/>
          <w:szCs w:val="28"/>
          <w:vertAlign w:val="superscript"/>
        </w:rPr>
        <w:t>2</w:t>
      </w:r>
      <w:r w:rsidR="00A829AA">
        <w:rPr>
          <w:sz w:val="28"/>
          <w:szCs w:val="28"/>
          <w:vertAlign w:val="superscript"/>
        </w:rPr>
        <w:t> </w:t>
      </w:r>
      <w:r w:rsidRPr="00D863D2">
        <w:rPr>
          <w:sz w:val="28"/>
          <w:szCs w:val="28"/>
        </w:rPr>
        <w:t>6.</w:t>
      </w:r>
      <w:r w:rsidR="00A829AA">
        <w:rPr>
          <w:sz w:val="28"/>
          <w:szCs w:val="28"/>
        </w:rPr>
        <w:t> </w:t>
      </w:r>
      <w:r w:rsidRPr="00D863D2">
        <w:rPr>
          <w:sz w:val="28"/>
          <w:szCs w:val="28"/>
        </w:rPr>
        <w:t xml:space="preserve">par Latvijas tumšgalves aitu šķirnes dzīvnieku – </w:t>
      </w:r>
      <w:r w:rsidR="00344546" w:rsidRPr="00D863D2">
        <w:rPr>
          <w:sz w:val="28"/>
          <w:szCs w:val="28"/>
        </w:rPr>
        <w:t>80</w:t>
      </w:r>
      <w:r w:rsidRPr="00D863D2">
        <w:rPr>
          <w:sz w:val="28"/>
          <w:szCs w:val="28"/>
        </w:rPr>
        <w:t xml:space="preserve"> </w:t>
      </w:r>
      <w:r w:rsidRPr="00D863D2">
        <w:rPr>
          <w:i/>
          <w:iCs/>
          <w:sz w:val="28"/>
          <w:szCs w:val="28"/>
        </w:rPr>
        <w:t>euro</w:t>
      </w:r>
      <w:r w:rsidRPr="00D863D2">
        <w:rPr>
          <w:sz w:val="28"/>
          <w:szCs w:val="28"/>
        </w:rPr>
        <w:t>;</w:t>
      </w:r>
    </w:p>
    <w:p w14:paraId="730A0764" w14:textId="4F16D292" w:rsidR="00AC58F3" w:rsidRPr="00D863D2" w:rsidRDefault="00AC58F3" w:rsidP="00B21465">
      <w:pPr>
        <w:ind w:firstLine="720"/>
        <w:jc w:val="both"/>
        <w:rPr>
          <w:sz w:val="28"/>
          <w:szCs w:val="28"/>
        </w:rPr>
      </w:pPr>
      <w:r w:rsidRPr="00D863D2">
        <w:rPr>
          <w:sz w:val="28"/>
          <w:szCs w:val="28"/>
        </w:rPr>
        <w:t>129.</w:t>
      </w:r>
      <w:r w:rsidRPr="00D863D2">
        <w:rPr>
          <w:sz w:val="28"/>
          <w:szCs w:val="28"/>
          <w:vertAlign w:val="superscript"/>
        </w:rPr>
        <w:t>2</w:t>
      </w:r>
      <w:r w:rsidR="00A829AA">
        <w:rPr>
          <w:sz w:val="28"/>
          <w:szCs w:val="28"/>
          <w:vertAlign w:val="superscript"/>
        </w:rPr>
        <w:t> </w:t>
      </w:r>
      <w:r w:rsidRPr="00D863D2">
        <w:rPr>
          <w:sz w:val="28"/>
          <w:szCs w:val="28"/>
        </w:rPr>
        <w:t xml:space="preserve">7. par Latvijas vietējās kazu šķirnes vecā tipa dzīvnieku – </w:t>
      </w:r>
      <w:r w:rsidR="00344546" w:rsidRPr="00D863D2">
        <w:rPr>
          <w:sz w:val="28"/>
          <w:szCs w:val="28"/>
        </w:rPr>
        <w:t>80</w:t>
      </w:r>
      <w:r w:rsidRPr="00D863D2">
        <w:rPr>
          <w:sz w:val="28"/>
          <w:szCs w:val="28"/>
        </w:rPr>
        <w:t xml:space="preserve"> </w:t>
      </w:r>
      <w:r w:rsidRPr="00D863D2">
        <w:rPr>
          <w:i/>
          <w:iCs/>
          <w:sz w:val="28"/>
          <w:szCs w:val="28"/>
        </w:rPr>
        <w:t>euro</w:t>
      </w:r>
      <w:r w:rsidRPr="00D863D2">
        <w:rPr>
          <w:iCs/>
          <w:sz w:val="28"/>
          <w:szCs w:val="28"/>
        </w:rPr>
        <w:t>;</w:t>
      </w:r>
    </w:p>
    <w:p w14:paraId="62CA7E63" w14:textId="0AAE11F9" w:rsidR="00AC58F3" w:rsidRPr="00D863D2" w:rsidRDefault="00AC58F3" w:rsidP="00B21465">
      <w:pPr>
        <w:ind w:firstLine="720"/>
        <w:jc w:val="both"/>
        <w:rPr>
          <w:sz w:val="28"/>
          <w:szCs w:val="28"/>
        </w:rPr>
      </w:pPr>
      <w:r w:rsidRPr="00D863D2">
        <w:rPr>
          <w:sz w:val="28"/>
          <w:szCs w:val="28"/>
        </w:rPr>
        <w:t>129.</w:t>
      </w:r>
      <w:r w:rsidRPr="00D863D2">
        <w:rPr>
          <w:sz w:val="28"/>
          <w:szCs w:val="28"/>
          <w:vertAlign w:val="superscript"/>
        </w:rPr>
        <w:t>2</w:t>
      </w:r>
      <w:r w:rsidR="00A829AA">
        <w:rPr>
          <w:sz w:val="28"/>
          <w:szCs w:val="28"/>
          <w:vertAlign w:val="superscript"/>
        </w:rPr>
        <w:t> </w:t>
      </w:r>
      <w:r w:rsidRPr="00D863D2">
        <w:rPr>
          <w:sz w:val="28"/>
          <w:szCs w:val="28"/>
        </w:rPr>
        <w:t>8. par Latvijas siltasiņu zirgu šķirnes braucamā tipa dzīvnieku, kas ir vecāks par sešiem mēnešiem</w:t>
      </w:r>
      <w:r w:rsidR="00403C0F" w:rsidRPr="00D863D2">
        <w:rPr>
          <w:sz w:val="28"/>
          <w:szCs w:val="28"/>
        </w:rPr>
        <w:t>,</w:t>
      </w:r>
      <w:r w:rsidRPr="00D863D2">
        <w:rPr>
          <w:sz w:val="28"/>
          <w:szCs w:val="28"/>
        </w:rPr>
        <w:t xml:space="preserve"> – </w:t>
      </w:r>
      <w:r w:rsidR="00344546" w:rsidRPr="00D863D2">
        <w:rPr>
          <w:sz w:val="28"/>
          <w:szCs w:val="28"/>
        </w:rPr>
        <w:t>210</w:t>
      </w:r>
      <w:r w:rsidRPr="00D863D2">
        <w:rPr>
          <w:sz w:val="28"/>
          <w:szCs w:val="28"/>
        </w:rPr>
        <w:t xml:space="preserve"> </w:t>
      </w:r>
      <w:r w:rsidRPr="00D863D2">
        <w:rPr>
          <w:i/>
          <w:iCs/>
          <w:sz w:val="28"/>
          <w:szCs w:val="28"/>
        </w:rPr>
        <w:t>euro</w:t>
      </w:r>
      <w:r w:rsidRPr="00D863D2">
        <w:rPr>
          <w:sz w:val="28"/>
          <w:szCs w:val="28"/>
        </w:rPr>
        <w:t>;</w:t>
      </w:r>
    </w:p>
    <w:p w14:paraId="0D5F8DEF" w14:textId="0C61E219" w:rsidR="00AC58F3" w:rsidRPr="00D863D2" w:rsidRDefault="00AC58F3" w:rsidP="00B21465">
      <w:pPr>
        <w:ind w:firstLine="720"/>
        <w:jc w:val="both"/>
        <w:rPr>
          <w:sz w:val="28"/>
          <w:szCs w:val="28"/>
        </w:rPr>
      </w:pPr>
      <w:r w:rsidRPr="00D863D2">
        <w:rPr>
          <w:sz w:val="28"/>
          <w:szCs w:val="28"/>
        </w:rPr>
        <w:t>129.</w:t>
      </w:r>
      <w:r w:rsidRPr="00D863D2">
        <w:rPr>
          <w:sz w:val="28"/>
          <w:szCs w:val="28"/>
          <w:vertAlign w:val="superscript"/>
        </w:rPr>
        <w:t>2</w:t>
      </w:r>
      <w:r w:rsidR="00A829AA">
        <w:rPr>
          <w:sz w:val="28"/>
          <w:szCs w:val="28"/>
          <w:vertAlign w:val="superscript"/>
        </w:rPr>
        <w:t> </w:t>
      </w:r>
      <w:r w:rsidRPr="00D863D2">
        <w:rPr>
          <w:sz w:val="28"/>
          <w:szCs w:val="28"/>
        </w:rPr>
        <w:t>9.</w:t>
      </w:r>
      <w:r w:rsidR="000D712B">
        <w:rPr>
          <w:sz w:val="28"/>
          <w:szCs w:val="28"/>
        </w:rPr>
        <w:t> </w:t>
      </w:r>
      <w:r w:rsidRPr="00D863D2">
        <w:rPr>
          <w:sz w:val="28"/>
          <w:szCs w:val="28"/>
        </w:rPr>
        <w:t>par Latvijas ardeņa zirgu šķirnes dzīvnieku, kas ir vecāks par sešiem mēnešiem</w:t>
      </w:r>
      <w:r w:rsidR="00403C0F" w:rsidRPr="00D863D2">
        <w:rPr>
          <w:sz w:val="28"/>
          <w:szCs w:val="28"/>
        </w:rPr>
        <w:t>,</w:t>
      </w:r>
      <w:r w:rsidRPr="00D863D2">
        <w:rPr>
          <w:sz w:val="28"/>
          <w:szCs w:val="28"/>
        </w:rPr>
        <w:t xml:space="preserve"> – </w:t>
      </w:r>
      <w:r w:rsidR="00344546" w:rsidRPr="00D863D2">
        <w:rPr>
          <w:sz w:val="28"/>
          <w:szCs w:val="28"/>
        </w:rPr>
        <w:t>200</w:t>
      </w:r>
      <w:r w:rsidRPr="00D863D2">
        <w:rPr>
          <w:sz w:val="28"/>
          <w:szCs w:val="28"/>
        </w:rPr>
        <w:t xml:space="preserve"> </w:t>
      </w:r>
      <w:r w:rsidRPr="00D863D2">
        <w:rPr>
          <w:i/>
          <w:sz w:val="28"/>
          <w:szCs w:val="28"/>
        </w:rPr>
        <w:t>euro</w:t>
      </w:r>
      <w:r w:rsidRPr="00D863D2">
        <w:rPr>
          <w:sz w:val="28"/>
          <w:szCs w:val="28"/>
        </w:rPr>
        <w:t>;</w:t>
      </w:r>
    </w:p>
    <w:p w14:paraId="25D4C7DE" w14:textId="66A6CE4A" w:rsidR="00AC58F3" w:rsidRPr="00D863D2" w:rsidRDefault="00AC58F3" w:rsidP="00B21465">
      <w:pPr>
        <w:ind w:firstLine="720"/>
        <w:jc w:val="both"/>
        <w:rPr>
          <w:iCs/>
          <w:sz w:val="28"/>
          <w:szCs w:val="28"/>
        </w:rPr>
      </w:pPr>
      <w:r w:rsidRPr="00D863D2">
        <w:rPr>
          <w:sz w:val="28"/>
          <w:szCs w:val="28"/>
        </w:rPr>
        <w:t>129.</w:t>
      </w:r>
      <w:r w:rsidRPr="00D863D2">
        <w:rPr>
          <w:sz w:val="28"/>
          <w:szCs w:val="28"/>
          <w:vertAlign w:val="superscript"/>
        </w:rPr>
        <w:t>2</w:t>
      </w:r>
      <w:r w:rsidR="00A829AA">
        <w:rPr>
          <w:sz w:val="28"/>
          <w:szCs w:val="28"/>
          <w:vertAlign w:val="superscript"/>
        </w:rPr>
        <w:t> </w:t>
      </w:r>
      <w:r w:rsidRPr="00D863D2">
        <w:rPr>
          <w:sz w:val="28"/>
          <w:szCs w:val="28"/>
        </w:rPr>
        <w:t>10.</w:t>
      </w:r>
      <w:r w:rsidR="000D712B">
        <w:rPr>
          <w:sz w:val="28"/>
          <w:szCs w:val="28"/>
        </w:rPr>
        <w:t> </w:t>
      </w:r>
      <w:r w:rsidRPr="00D863D2">
        <w:rPr>
          <w:sz w:val="28"/>
          <w:szCs w:val="28"/>
        </w:rPr>
        <w:t>par Latgales rikšotāju zirgu šķirnes dzīvnieku, kas ir vecāks par sešiem mēnešiem</w:t>
      </w:r>
      <w:r w:rsidR="00403C0F" w:rsidRPr="00D863D2">
        <w:rPr>
          <w:sz w:val="28"/>
          <w:szCs w:val="28"/>
        </w:rPr>
        <w:t>,</w:t>
      </w:r>
      <w:r w:rsidRPr="00D863D2">
        <w:rPr>
          <w:sz w:val="28"/>
          <w:szCs w:val="28"/>
        </w:rPr>
        <w:t xml:space="preserve"> – </w:t>
      </w:r>
      <w:r w:rsidR="00344546" w:rsidRPr="00D863D2">
        <w:rPr>
          <w:sz w:val="28"/>
          <w:szCs w:val="28"/>
        </w:rPr>
        <w:t>200</w:t>
      </w:r>
      <w:r w:rsidRPr="00D863D2">
        <w:rPr>
          <w:sz w:val="28"/>
          <w:szCs w:val="28"/>
        </w:rPr>
        <w:t xml:space="preserve"> </w:t>
      </w:r>
      <w:r w:rsidRPr="00D863D2">
        <w:rPr>
          <w:i/>
          <w:sz w:val="28"/>
          <w:szCs w:val="28"/>
        </w:rPr>
        <w:t>euro</w:t>
      </w:r>
      <w:r w:rsidRPr="00D863D2">
        <w:rPr>
          <w:sz w:val="28"/>
          <w:szCs w:val="28"/>
        </w:rPr>
        <w:t>.</w:t>
      </w:r>
      <w:r w:rsidR="00A829AA" w:rsidRPr="00D863D2">
        <w:rPr>
          <w:bCs/>
          <w:sz w:val="28"/>
          <w:szCs w:val="28"/>
        </w:rPr>
        <w:t>"</w:t>
      </w:r>
    </w:p>
    <w:p w14:paraId="6F045268" w14:textId="77777777" w:rsidR="00AC58F3" w:rsidRPr="00D863D2" w:rsidRDefault="00AC58F3" w:rsidP="00AC58F3">
      <w:pPr>
        <w:pStyle w:val="tv213"/>
        <w:shd w:val="clear" w:color="auto" w:fill="FFFFFF"/>
        <w:tabs>
          <w:tab w:val="left" w:pos="1134"/>
        </w:tabs>
        <w:spacing w:before="0" w:beforeAutospacing="0" w:after="0" w:afterAutospacing="0" w:line="293" w:lineRule="atLeast"/>
        <w:ind w:firstLine="709"/>
        <w:jc w:val="both"/>
        <w:rPr>
          <w:sz w:val="28"/>
          <w:szCs w:val="28"/>
        </w:rPr>
      </w:pPr>
    </w:p>
    <w:p w14:paraId="13DA59EB" w14:textId="3562F477" w:rsidR="00AC58F3" w:rsidRPr="00D863D2" w:rsidRDefault="006B5682" w:rsidP="00E06269">
      <w:pPr>
        <w:pStyle w:val="tv213"/>
        <w:numPr>
          <w:ilvl w:val="0"/>
          <w:numId w:val="14"/>
        </w:numPr>
        <w:shd w:val="clear" w:color="auto" w:fill="FFFFFF"/>
        <w:tabs>
          <w:tab w:val="left" w:pos="1134"/>
        </w:tabs>
        <w:spacing w:before="0" w:beforeAutospacing="0" w:after="0" w:afterAutospacing="0" w:line="293" w:lineRule="atLeast"/>
        <w:jc w:val="both"/>
        <w:rPr>
          <w:sz w:val="28"/>
          <w:szCs w:val="28"/>
        </w:rPr>
      </w:pPr>
      <w:r w:rsidRPr="00D863D2">
        <w:rPr>
          <w:sz w:val="28"/>
          <w:szCs w:val="28"/>
        </w:rPr>
        <w:t xml:space="preserve"> </w:t>
      </w:r>
      <w:r w:rsidR="00AC58F3" w:rsidRPr="00D863D2">
        <w:rPr>
          <w:sz w:val="28"/>
          <w:szCs w:val="28"/>
        </w:rPr>
        <w:t xml:space="preserve">Papildināt </w:t>
      </w:r>
      <w:r w:rsidR="000D712B">
        <w:rPr>
          <w:sz w:val="28"/>
          <w:szCs w:val="28"/>
        </w:rPr>
        <w:t>noteikumus</w:t>
      </w:r>
      <w:r w:rsidR="00AC58F3" w:rsidRPr="00D863D2">
        <w:rPr>
          <w:sz w:val="28"/>
          <w:szCs w:val="28"/>
        </w:rPr>
        <w:t xml:space="preserve"> ar 129.</w:t>
      </w:r>
      <w:r w:rsidR="00AC58F3" w:rsidRPr="00D863D2">
        <w:rPr>
          <w:sz w:val="28"/>
          <w:szCs w:val="28"/>
          <w:vertAlign w:val="superscript"/>
        </w:rPr>
        <w:t>3</w:t>
      </w:r>
      <w:r w:rsidR="00A829AA">
        <w:rPr>
          <w:sz w:val="28"/>
          <w:szCs w:val="28"/>
          <w:vertAlign w:val="superscript"/>
        </w:rPr>
        <w:t> </w:t>
      </w:r>
      <w:r w:rsidR="00AC58F3" w:rsidRPr="00D863D2">
        <w:rPr>
          <w:sz w:val="28"/>
          <w:szCs w:val="28"/>
        </w:rPr>
        <w:t>3. apakšpunktu šādā redakcijā:</w:t>
      </w:r>
    </w:p>
    <w:p w14:paraId="1D7BED9A" w14:textId="77777777" w:rsidR="00887452" w:rsidRDefault="00887452" w:rsidP="00B21465">
      <w:pPr>
        <w:pStyle w:val="tv213"/>
        <w:shd w:val="clear" w:color="auto" w:fill="FFFFFF"/>
        <w:spacing w:before="0" w:beforeAutospacing="0" w:after="0" w:afterAutospacing="0" w:line="293" w:lineRule="atLeast"/>
        <w:ind w:firstLine="720"/>
        <w:jc w:val="both"/>
        <w:rPr>
          <w:bCs/>
          <w:sz w:val="28"/>
          <w:szCs w:val="28"/>
        </w:rPr>
      </w:pPr>
    </w:p>
    <w:p w14:paraId="3AB842D8" w14:textId="2F8C028B" w:rsidR="00AC58F3" w:rsidRPr="00D863D2" w:rsidRDefault="00403C0F" w:rsidP="00B21465">
      <w:pPr>
        <w:pStyle w:val="tv213"/>
        <w:shd w:val="clear" w:color="auto" w:fill="FFFFFF"/>
        <w:spacing w:before="0" w:beforeAutospacing="0" w:after="0" w:afterAutospacing="0" w:line="293" w:lineRule="atLeast"/>
        <w:ind w:firstLine="720"/>
        <w:jc w:val="both"/>
        <w:rPr>
          <w:sz w:val="28"/>
          <w:szCs w:val="28"/>
        </w:rPr>
      </w:pPr>
      <w:r w:rsidRPr="00D863D2">
        <w:rPr>
          <w:bCs/>
          <w:sz w:val="28"/>
          <w:szCs w:val="28"/>
        </w:rPr>
        <w:t>"</w:t>
      </w:r>
      <w:r w:rsidR="00AC58F3" w:rsidRPr="00D863D2">
        <w:rPr>
          <w:sz w:val="28"/>
          <w:szCs w:val="28"/>
        </w:rPr>
        <w:t>129.</w:t>
      </w:r>
      <w:r w:rsidR="00AC58F3" w:rsidRPr="00D863D2">
        <w:rPr>
          <w:sz w:val="28"/>
          <w:szCs w:val="28"/>
          <w:vertAlign w:val="superscript"/>
        </w:rPr>
        <w:t>3</w:t>
      </w:r>
      <w:r w:rsidR="000D712B">
        <w:rPr>
          <w:sz w:val="28"/>
          <w:szCs w:val="28"/>
          <w:vertAlign w:val="superscript"/>
        </w:rPr>
        <w:t> </w:t>
      </w:r>
      <w:r w:rsidR="00AC58F3" w:rsidRPr="00D863D2">
        <w:rPr>
          <w:sz w:val="28"/>
          <w:szCs w:val="28"/>
        </w:rPr>
        <w:t>3. kurš ir fiziska vai juridiska persona, kas atbilst Eiropas Parlamenta un Padomes 2013.</w:t>
      </w:r>
      <w:r w:rsidR="00A829AA">
        <w:rPr>
          <w:sz w:val="28"/>
          <w:szCs w:val="28"/>
        </w:rPr>
        <w:t> </w:t>
      </w:r>
      <w:r w:rsidR="00AC58F3" w:rsidRPr="00D863D2">
        <w:rPr>
          <w:sz w:val="28"/>
          <w:szCs w:val="28"/>
        </w:rPr>
        <w:t>gada 17.</w:t>
      </w:r>
      <w:r w:rsidR="00A829AA">
        <w:rPr>
          <w:sz w:val="28"/>
          <w:szCs w:val="28"/>
        </w:rPr>
        <w:t> </w:t>
      </w:r>
      <w:r w:rsidR="00AC58F3" w:rsidRPr="00D863D2">
        <w:rPr>
          <w:sz w:val="28"/>
          <w:szCs w:val="28"/>
        </w:rPr>
        <w:t>decembra Regulas (ES) Nr. 1307/2013, ar ko izveido noteikumus par lauksaimniekiem paredzētiem tiešajiem maksājumiem, kurus veic saskaņā ar kopējās lauksaimniecības politikas atbalsta shēmām, un ar ko atceļ Padomes Regulu (EK) Nr. 637/2008 un Padomes Regulu (EK) Nr. 73/2009</w:t>
      </w:r>
      <w:r w:rsidRPr="00D863D2">
        <w:rPr>
          <w:sz w:val="28"/>
          <w:szCs w:val="28"/>
        </w:rPr>
        <w:t xml:space="preserve">, </w:t>
      </w:r>
      <w:r w:rsidR="00AC58F3" w:rsidRPr="00D863D2">
        <w:rPr>
          <w:sz w:val="28"/>
          <w:szCs w:val="28"/>
        </w:rPr>
        <w:t>(Eiropas Savienības Oficiālais Vēstnesis, 2013.</w:t>
      </w:r>
      <w:r w:rsidRPr="00D863D2">
        <w:rPr>
          <w:sz w:val="28"/>
          <w:szCs w:val="28"/>
        </w:rPr>
        <w:t> </w:t>
      </w:r>
      <w:r w:rsidR="00AC58F3" w:rsidRPr="00D863D2">
        <w:rPr>
          <w:sz w:val="28"/>
          <w:szCs w:val="28"/>
        </w:rPr>
        <w:t>gada 20.</w:t>
      </w:r>
      <w:r w:rsidRPr="00D863D2">
        <w:rPr>
          <w:sz w:val="28"/>
          <w:szCs w:val="28"/>
        </w:rPr>
        <w:t> </w:t>
      </w:r>
      <w:r w:rsidR="00AC58F3" w:rsidRPr="00D863D2">
        <w:rPr>
          <w:sz w:val="28"/>
          <w:szCs w:val="28"/>
        </w:rPr>
        <w:t>decembris, Nr.</w:t>
      </w:r>
      <w:r w:rsidRPr="00D863D2">
        <w:rPr>
          <w:sz w:val="28"/>
          <w:szCs w:val="28"/>
        </w:rPr>
        <w:t> </w:t>
      </w:r>
      <w:r w:rsidR="00AC58F3" w:rsidRPr="00D863D2">
        <w:rPr>
          <w:sz w:val="28"/>
          <w:szCs w:val="28"/>
        </w:rPr>
        <w:t>L347)</w:t>
      </w:r>
      <w:r w:rsidR="00F26886">
        <w:rPr>
          <w:sz w:val="28"/>
          <w:szCs w:val="28"/>
        </w:rPr>
        <w:t>,</w:t>
      </w:r>
      <w:r w:rsidRPr="00D863D2">
        <w:rPr>
          <w:sz w:val="28"/>
          <w:szCs w:val="28"/>
        </w:rPr>
        <w:t xml:space="preserve"> </w:t>
      </w:r>
      <w:r w:rsidR="00AC58F3" w:rsidRPr="00D863D2">
        <w:rPr>
          <w:sz w:val="28"/>
          <w:szCs w:val="28"/>
        </w:rPr>
        <w:t>9.</w:t>
      </w:r>
      <w:r w:rsidRPr="00D863D2">
        <w:rPr>
          <w:sz w:val="28"/>
          <w:szCs w:val="28"/>
        </w:rPr>
        <w:t> </w:t>
      </w:r>
      <w:r w:rsidR="00AC58F3" w:rsidRPr="00D863D2">
        <w:rPr>
          <w:sz w:val="28"/>
          <w:szCs w:val="28"/>
        </w:rPr>
        <w:t>pantā</w:t>
      </w:r>
      <w:r w:rsidRPr="00D863D2">
        <w:rPr>
          <w:sz w:val="28"/>
          <w:szCs w:val="28"/>
        </w:rPr>
        <w:t xml:space="preserve"> </w:t>
      </w:r>
      <w:r w:rsidR="00AC58F3" w:rsidRPr="00D863D2">
        <w:rPr>
          <w:sz w:val="28"/>
          <w:szCs w:val="28"/>
        </w:rPr>
        <w:t>minētajiem</w:t>
      </w:r>
      <w:r w:rsidRPr="00D863D2">
        <w:rPr>
          <w:sz w:val="28"/>
          <w:szCs w:val="28"/>
        </w:rPr>
        <w:t xml:space="preserve"> </w:t>
      </w:r>
      <w:r w:rsidR="00AC58F3" w:rsidRPr="00D863D2">
        <w:rPr>
          <w:rStyle w:val="highlight"/>
          <w:sz w:val="28"/>
          <w:szCs w:val="28"/>
        </w:rPr>
        <w:t>aktīvā lauksaimnieka</w:t>
      </w:r>
      <w:r w:rsidRPr="00D863D2">
        <w:rPr>
          <w:sz w:val="28"/>
          <w:szCs w:val="28"/>
        </w:rPr>
        <w:t xml:space="preserve"> </w:t>
      </w:r>
      <w:r w:rsidR="00AC58F3" w:rsidRPr="00D863D2">
        <w:rPr>
          <w:sz w:val="28"/>
          <w:szCs w:val="28"/>
        </w:rPr>
        <w:t>nosacījumiem.</w:t>
      </w:r>
      <w:r w:rsidRPr="00D863D2">
        <w:rPr>
          <w:bCs/>
          <w:sz w:val="28"/>
          <w:szCs w:val="28"/>
        </w:rPr>
        <w:t>"</w:t>
      </w:r>
    </w:p>
    <w:p w14:paraId="49E93455" w14:textId="77777777" w:rsidR="006B5682" w:rsidRPr="00D863D2" w:rsidRDefault="006B5682" w:rsidP="00AC58F3">
      <w:pPr>
        <w:pStyle w:val="tv213"/>
        <w:shd w:val="clear" w:color="auto" w:fill="FFFFFF"/>
        <w:spacing w:before="0" w:beforeAutospacing="0" w:after="0" w:afterAutospacing="0" w:line="293" w:lineRule="atLeast"/>
        <w:ind w:firstLine="300"/>
        <w:jc w:val="both"/>
        <w:rPr>
          <w:sz w:val="28"/>
          <w:szCs w:val="28"/>
        </w:rPr>
      </w:pPr>
    </w:p>
    <w:p w14:paraId="12896EE2" w14:textId="37E34BD2" w:rsidR="006B5682" w:rsidRPr="00D863D2" w:rsidRDefault="006B5682" w:rsidP="00E06269">
      <w:pPr>
        <w:pStyle w:val="tv213"/>
        <w:numPr>
          <w:ilvl w:val="0"/>
          <w:numId w:val="14"/>
        </w:numPr>
        <w:shd w:val="clear" w:color="auto" w:fill="FFFFFF"/>
        <w:spacing w:before="0" w:beforeAutospacing="0" w:after="0" w:afterAutospacing="0" w:line="293" w:lineRule="atLeast"/>
        <w:jc w:val="both"/>
        <w:rPr>
          <w:sz w:val="28"/>
          <w:szCs w:val="28"/>
        </w:rPr>
      </w:pPr>
      <w:r w:rsidRPr="00D863D2">
        <w:rPr>
          <w:sz w:val="28"/>
          <w:szCs w:val="28"/>
        </w:rPr>
        <w:t xml:space="preserve"> Izteikt 129.</w:t>
      </w:r>
      <w:r w:rsidRPr="00D863D2">
        <w:rPr>
          <w:sz w:val="28"/>
          <w:szCs w:val="28"/>
          <w:vertAlign w:val="superscript"/>
        </w:rPr>
        <w:t>7</w:t>
      </w:r>
      <w:r w:rsidR="000D712B">
        <w:rPr>
          <w:sz w:val="28"/>
          <w:szCs w:val="28"/>
        </w:rPr>
        <w:t> </w:t>
      </w:r>
      <w:r w:rsidRPr="00D863D2">
        <w:rPr>
          <w:sz w:val="28"/>
          <w:szCs w:val="28"/>
        </w:rPr>
        <w:t>punktu šādā redakcijā:</w:t>
      </w:r>
    </w:p>
    <w:p w14:paraId="3656E465" w14:textId="77777777" w:rsidR="00887452" w:rsidRDefault="00887452" w:rsidP="006B5682">
      <w:pPr>
        <w:ind w:firstLine="720"/>
        <w:jc w:val="both"/>
        <w:rPr>
          <w:bCs/>
          <w:sz w:val="28"/>
          <w:szCs w:val="28"/>
        </w:rPr>
      </w:pPr>
    </w:p>
    <w:p w14:paraId="3D6F8AF3" w14:textId="777C1C0B" w:rsidR="006B5682" w:rsidRPr="00D863D2" w:rsidRDefault="00403C0F" w:rsidP="006B5682">
      <w:pPr>
        <w:ind w:firstLine="720"/>
        <w:jc w:val="both"/>
        <w:rPr>
          <w:sz w:val="28"/>
          <w:szCs w:val="28"/>
        </w:rPr>
      </w:pPr>
      <w:r w:rsidRPr="00D863D2">
        <w:rPr>
          <w:bCs/>
          <w:sz w:val="28"/>
          <w:szCs w:val="28"/>
        </w:rPr>
        <w:t>"</w:t>
      </w:r>
      <w:r w:rsidR="006B5682" w:rsidRPr="00D863D2">
        <w:rPr>
          <w:sz w:val="28"/>
          <w:szCs w:val="28"/>
        </w:rPr>
        <w:t>129.</w:t>
      </w:r>
      <w:r w:rsidR="006B5682" w:rsidRPr="00D863D2">
        <w:rPr>
          <w:sz w:val="28"/>
          <w:szCs w:val="28"/>
          <w:vertAlign w:val="superscript"/>
        </w:rPr>
        <w:t>7</w:t>
      </w:r>
      <w:r w:rsidR="00A829AA">
        <w:rPr>
          <w:sz w:val="28"/>
          <w:szCs w:val="28"/>
        </w:rPr>
        <w:t> </w:t>
      </w:r>
      <w:r w:rsidR="006B5682" w:rsidRPr="00D863D2">
        <w:rPr>
          <w:sz w:val="28"/>
          <w:szCs w:val="28"/>
        </w:rPr>
        <w:t>Lai saņemtu šo noteikumu 129.</w:t>
      </w:r>
      <w:r w:rsidR="006B5682" w:rsidRPr="00D863D2">
        <w:rPr>
          <w:sz w:val="28"/>
          <w:szCs w:val="28"/>
          <w:vertAlign w:val="superscript"/>
        </w:rPr>
        <w:t>2</w:t>
      </w:r>
      <w:r w:rsidRPr="00D863D2">
        <w:rPr>
          <w:sz w:val="28"/>
          <w:szCs w:val="28"/>
        </w:rPr>
        <w:t> </w:t>
      </w:r>
      <w:r w:rsidR="006B5682" w:rsidRPr="00D863D2">
        <w:rPr>
          <w:sz w:val="28"/>
          <w:szCs w:val="28"/>
        </w:rPr>
        <w:t>punktā minēto atbalstu, pretendents kārtējā gadā laikposmā no 1.</w:t>
      </w:r>
      <w:r w:rsidRPr="00D863D2">
        <w:rPr>
          <w:sz w:val="28"/>
          <w:szCs w:val="28"/>
        </w:rPr>
        <w:t> </w:t>
      </w:r>
      <w:r w:rsidR="00A829AA">
        <w:rPr>
          <w:sz w:val="28"/>
          <w:szCs w:val="28"/>
        </w:rPr>
        <w:t xml:space="preserve">septembra </w:t>
      </w:r>
      <w:r w:rsidR="006B5682" w:rsidRPr="00D863D2">
        <w:rPr>
          <w:sz w:val="28"/>
          <w:szCs w:val="28"/>
        </w:rPr>
        <w:t>līdz 30.</w:t>
      </w:r>
      <w:r w:rsidRPr="00D863D2">
        <w:rPr>
          <w:sz w:val="28"/>
          <w:szCs w:val="28"/>
        </w:rPr>
        <w:t> </w:t>
      </w:r>
      <w:r w:rsidR="006B5682" w:rsidRPr="00D863D2">
        <w:rPr>
          <w:sz w:val="28"/>
          <w:szCs w:val="28"/>
        </w:rPr>
        <w:t>septembrim iesniedz Lauku atbalsta dienestā:</w:t>
      </w:r>
    </w:p>
    <w:p w14:paraId="7B32649D" w14:textId="1EA3C0EA" w:rsidR="006B5682" w:rsidRPr="00D863D2" w:rsidRDefault="006B5682" w:rsidP="006B5682">
      <w:pPr>
        <w:ind w:firstLine="720"/>
        <w:jc w:val="both"/>
        <w:rPr>
          <w:sz w:val="28"/>
          <w:szCs w:val="28"/>
        </w:rPr>
      </w:pPr>
      <w:r w:rsidRPr="00D863D2">
        <w:rPr>
          <w:sz w:val="28"/>
          <w:szCs w:val="28"/>
        </w:rPr>
        <w:t>129.</w:t>
      </w:r>
      <w:r w:rsidRPr="00D863D2">
        <w:rPr>
          <w:sz w:val="28"/>
          <w:szCs w:val="28"/>
          <w:vertAlign w:val="superscript"/>
        </w:rPr>
        <w:t>7</w:t>
      </w:r>
      <w:r w:rsidR="00A829AA">
        <w:rPr>
          <w:sz w:val="28"/>
          <w:szCs w:val="28"/>
          <w:vertAlign w:val="superscript"/>
        </w:rPr>
        <w:t> </w:t>
      </w:r>
      <w:r w:rsidRPr="00D863D2">
        <w:rPr>
          <w:sz w:val="28"/>
          <w:szCs w:val="28"/>
        </w:rPr>
        <w:t>1. iesniegumu (43.</w:t>
      </w:r>
      <w:r w:rsidRPr="00D863D2">
        <w:rPr>
          <w:sz w:val="28"/>
          <w:szCs w:val="28"/>
          <w:vertAlign w:val="superscript"/>
        </w:rPr>
        <w:t>1</w:t>
      </w:r>
      <w:r w:rsidRPr="00D863D2">
        <w:rPr>
          <w:sz w:val="28"/>
          <w:szCs w:val="28"/>
        </w:rPr>
        <w:t xml:space="preserve"> pielikums);</w:t>
      </w:r>
    </w:p>
    <w:p w14:paraId="574AE128" w14:textId="082E572C" w:rsidR="006B5682" w:rsidRPr="00D863D2" w:rsidRDefault="006B5682" w:rsidP="006B5682">
      <w:pPr>
        <w:ind w:firstLine="720"/>
        <w:jc w:val="both"/>
        <w:rPr>
          <w:sz w:val="28"/>
          <w:szCs w:val="28"/>
          <w:shd w:val="clear" w:color="auto" w:fill="FFFFFF"/>
        </w:rPr>
      </w:pPr>
      <w:r w:rsidRPr="00D863D2">
        <w:rPr>
          <w:sz w:val="28"/>
          <w:szCs w:val="28"/>
        </w:rPr>
        <w:t>129.</w:t>
      </w:r>
      <w:r w:rsidRPr="00D863D2">
        <w:rPr>
          <w:sz w:val="28"/>
          <w:szCs w:val="28"/>
          <w:vertAlign w:val="superscript"/>
        </w:rPr>
        <w:t>7</w:t>
      </w:r>
      <w:r w:rsidR="00A829AA">
        <w:rPr>
          <w:sz w:val="28"/>
          <w:szCs w:val="28"/>
          <w:vertAlign w:val="superscript"/>
        </w:rPr>
        <w:t> </w:t>
      </w:r>
      <w:r w:rsidRPr="00D863D2">
        <w:rPr>
          <w:sz w:val="28"/>
          <w:szCs w:val="28"/>
        </w:rPr>
        <w:t xml:space="preserve">2. </w:t>
      </w:r>
      <w:r w:rsidRPr="00D863D2">
        <w:rPr>
          <w:sz w:val="28"/>
          <w:szCs w:val="28"/>
          <w:shd w:val="clear" w:color="auto" w:fill="FFFFFF"/>
        </w:rPr>
        <w:t xml:space="preserve">iespējamo </w:t>
      </w:r>
      <w:r w:rsidR="006C0B0A" w:rsidRPr="00D863D2">
        <w:rPr>
          <w:sz w:val="28"/>
          <w:szCs w:val="28"/>
          <w:shd w:val="clear" w:color="auto" w:fill="FFFFFF"/>
        </w:rPr>
        <w:t xml:space="preserve">uzņēmuma </w:t>
      </w:r>
      <w:r w:rsidRPr="00D863D2">
        <w:rPr>
          <w:sz w:val="28"/>
          <w:szCs w:val="28"/>
          <w:shd w:val="clear" w:color="auto" w:fill="FFFFFF"/>
        </w:rPr>
        <w:t xml:space="preserve">darbību aprakstu situācijā, </w:t>
      </w:r>
      <w:r w:rsidR="00283F7E" w:rsidRPr="00D863D2">
        <w:rPr>
          <w:sz w:val="28"/>
          <w:szCs w:val="28"/>
          <w:shd w:val="clear" w:color="auto" w:fill="FFFFFF"/>
        </w:rPr>
        <w:t>ja</w:t>
      </w:r>
      <w:r w:rsidRPr="00D863D2">
        <w:rPr>
          <w:sz w:val="28"/>
          <w:szCs w:val="28"/>
          <w:shd w:val="clear" w:color="auto" w:fill="FFFFFF"/>
        </w:rPr>
        <w:t xml:space="preserve"> netiek piešķirts atbalsts (43.</w:t>
      </w:r>
      <w:r w:rsidRPr="00D863D2">
        <w:rPr>
          <w:sz w:val="28"/>
          <w:szCs w:val="28"/>
          <w:shd w:val="clear" w:color="auto" w:fill="FFFFFF"/>
          <w:vertAlign w:val="superscript"/>
        </w:rPr>
        <w:t>2</w:t>
      </w:r>
      <w:r w:rsidR="00403C0F" w:rsidRPr="00D863D2">
        <w:rPr>
          <w:sz w:val="28"/>
          <w:szCs w:val="28"/>
          <w:shd w:val="clear" w:color="auto" w:fill="FFFFFF"/>
        </w:rPr>
        <w:t> </w:t>
      </w:r>
      <w:r w:rsidRPr="00D863D2">
        <w:rPr>
          <w:sz w:val="28"/>
          <w:szCs w:val="28"/>
          <w:shd w:val="clear" w:color="auto" w:fill="FFFFFF"/>
        </w:rPr>
        <w:t>pielikums)</w:t>
      </w:r>
      <w:r w:rsidR="00403C0F" w:rsidRPr="00D863D2">
        <w:rPr>
          <w:sz w:val="28"/>
          <w:szCs w:val="28"/>
          <w:shd w:val="clear" w:color="auto" w:fill="FFFFFF"/>
        </w:rPr>
        <w:t>,</w:t>
      </w:r>
      <w:r w:rsidRPr="00D863D2">
        <w:rPr>
          <w:sz w:val="28"/>
          <w:szCs w:val="28"/>
          <w:shd w:val="clear" w:color="auto" w:fill="FFFFFF"/>
        </w:rPr>
        <w:t xml:space="preserve"> un dokumentārus pierādījumus, kas apliecina atbalsta stimulējošo ietekmi, ja pretendents neatbilst mazo un vidējo uzņēmumu statusam.</w:t>
      </w:r>
      <w:r w:rsidR="00403C0F" w:rsidRPr="00D863D2">
        <w:rPr>
          <w:bCs/>
          <w:sz w:val="28"/>
          <w:szCs w:val="28"/>
        </w:rPr>
        <w:t>"</w:t>
      </w:r>
    </w:p>
    <w:p w14:paraId="6EAC9AC3" w14:textId="77777777" w:rsidR="00D4209F" w:rsidRPr="00D863D2" w:rsidRDefault="00D4209F" w:rsidP="006B5682">
      <w:pPr>
        <w:ind w:firstLine="720"/>
        <w:jc w:val="both"/>
        <w:rPr>
          <w:sz w:val="28"/>
          <w:szCs w:val="28"/>
          <w:shd w:val="clear" w:color="auto" w:fill="FFFFFF"/>
        </w:rPr>
      </w:pPr>
    </w:p>
    <w:p w14:paraId="6EBA25DF" w14:textId="77777777" w:rsidR="00D4209F" w:rsidRPr="00D863D2" w:rsidRDefault="00D4209F" w:rsidP="00E06269">
      <w:pPr>
        <w:pStyle w:val="ListParagraph"/>
        <w:numPr>
          <w:ilvl w:val="0"/>
          <w:numId w:val="14"/>
        </w:numPr>
        <w:jc w:val="both"/>
        <w:rPr>
          <w:sz w:val="28"/>
          <w:szCs w:val="28"/>
        </w:rPr>
      </w:pPr>
      <w:r w:rsidRPr="00D863D2">
        <w:rPr>
          <w:sz w:val="28"/>
          <w:szCs w:val="28"/>
        </w:rPr>
        <w:t xml:space="preserve"> Izteikt 146. punktu šādā redakcijā:</w:t>
      </w:r>
    </w:p>
    <w:p w14:paraId="3E84BA0D" w14:textId="77777777" w:rsidR="00887452" w:rsidRDefault="00887452" w:rsidP="00D4209F">
      <w:pPr>
        <w:ind w:firstLine="720"/>
        <w:jc w:val="both"/>
        <w:rPr>
          <w:bCs/>
          <w:sz w:val="28"/>
          <w:szCs w:val="28"/>
        </w:rPr>
      </w:pPr>
    </w:p>
    <w:p w14:paraId="764BBFBD" w14:textId="244E50C7" w:rsidR="00D4209F" w:rsidRPr="00D863D2" w:rsidRDefault="008C7BD5" w:rsidP="00D4209F">
      <w:pPr>
        <w:ind w:firstLine="720"/>
        <w:jc w:val="both"/>
        <w:rPr>
          <w:sz w:val="28"/>
          <w:szCs w:val="28"/>
        </w:rPr>
      </w:pPr>
      <w:r w:rsidRPr="00D863D2">
        <w:rPr>
          <w:bCs/>
          <w:sz w:val="28"/>
          <w:szCs w:val="28"/>
        </w:rPr>
        <w:t>"</w:t>
      </w:r>
      <w:r w:rsidR="00D4209F" w:rsidRPr="00D863D2">
        <w:rPr>
          <w:sz w:val="28"/>
          <w:szCs w:val="28"/>
        </w:rPr>
        <w:t>146.</w:t>
      </w:r>
      <w:r w:rsidR="00A829AA">
        <w:rPr>
          <w:sz w:val="28"/>
          <w:szCs w:val="28"/>
        </w:rPr>
        <w:t> </w:t>
      </w:r>
      <w:r w:rsidR="00D4209F" w:rsidRPr="00D863D2">
        <w:rPr>
          <w:sz w:val="28"/>
          <w:szCs w:val="28"/>
        </w:rPr>
        <w:t xml:space="preserve">Atbalsta mērķis ir nodrošināt informācijas ieguvi par slāpekļa daudzumu augsnē īpaši jutīgajās teritorijās un sniegt lauksaimniekiem ieteikumus slāpekļa papildmēslojuma devu precizēšanai, kā arī veikt oglekļa monitoringu augšņu agroķīmiskās izpētes reprezentatīvās kopas daļā, lai iegūtu informāciju par oglekļa saturu un tā krājumiem augsnē, ņemot </w:t>
      </w:r>
      <w:r w:rsidR="00C85086" w:rsidRPr="00D863D2">
        <w:rPr>
          <w:sz w:val="28"/>
          <w:szCs w:val="28"/>
        </w:rPr>
        <w:t xml:space="preserve">vērā </w:t>
      </w:r>
      <w:r w:rsidR="00D4209F" w:rsidRPr="00D863D2">
        <w:rPr>
          <w:sz w:val="28"/>
          <w:szCs w:val="28"/>
        </w:rPr>
        <w:t>saimniekošanas sistēmu un lauksaimniecībā izmantojamās zemes lietošanas veidu (aramzeme, zālāji, augļu dārzi).</w:t>
      </w:r>
      <w:r w:rsidRPr="00D863D2">
        <w:rPr>
          <w:bCs/>
          <w:sz w:val="28"/>
          <w:szCs w:val="28"/>
        </w:rPr>
        <w:t>"</w:t>
      </w:r>
    </w:p>
    <w:p w14:paraId="5307ACDF" w14:textId="77777777" w:rsidR="00F73AAA" w:rsidRPr="00D863D2" w:rsidRDefault="00F73AAA" w:rsidP="00F73AAA">
      <w:pPr>
        <w:pStyle w:val="ListParagraph"/>
        <w:rPr>
          <w:sz w:val="28"/>
          <w:szCs w:val="28"/>
        </w:rPr>
      </w:pPr>
    </w:p>
    <w:p w14:paraId="687FC08D" w14:textId="6B4BFC0B" w:rsidR="00D4209F" w:rsidRPr="00D863D2" w:rsidRDefault="00373F33" w:rsidP="00A829AA">
      <w:pPr>
        <w:pStyle w:val="ListParagraph"/>
        <w:numPr>
          <w:ilvl w:val="0"/>
          <w:numId w:val="14"/>
        </w:numPr>
        <w:tabs>
          <w:tab w:val="left" w:pos="1276"/>
        </w:tabs>
        <w:ind w:left="0" w:firstLine="720"/>
        <w:jc w:val="both"/>
        <w:rPr>
          <w:sz w:val="28"/>
          <w:szCs w:val="28"/>
        </w:rPr>
      </w:pPr>
      <w:r w:rsidRPr="00D863D2">
        <w:rPr>
          <w:sz w:val="28"/>
          <w:szCs w:val="28"/>
        </w:rPr>
        <w:t xml:space="preserve">Papildināt 147.1.1. apakšpunktu aiz vārda </w:t>
      </w:r>
      <w:r w:rsidR="00F755EB" w:rsidRPr="00D863D2">
        <w:rPr>
          <w:bCs/>
          <w:sz w:val="28"/>
          <w:szCs w:val="28"/>
        </w:rPr>
        <w:t>"</w:t>
      </w:r>
      <w:r w:rsidRPr="00D863D2">
        <w:rPr>
          <w:sz w:val="28"/>
          <w:szCs w:val="28"/>
        </w:rPr>
        <w:t>ņemšanai</w:t>
      </w:r>
      <w:r w:rsidR="00F755EB" w:rsidRPr="00D863D2">
        <w:rPr>
          <w:bCs/>
          <w:sz w:val="28"/>
          <w:szCs w:val="28"/>
        </w:rPr>
        <w:t>"</w:t>
      </w:r>
      <w:r w:rsidRPr="00D863D2">
        <w:rPr>
          <w:sz w:val="28"/>
          <w:szCs w:val="28"/>
        </w:rPr>
        <w:t xml:space="preserve"> ar vārdiem </w:t>
      </w:r>
      <w:r w:rsidR="00F755EB" w:rsidRPr="00D863D2">
        <w:rPr>
          <w:bCs/>
          <w:sz w:val="28"/>
          <w:szCs w:val="28"/>
        </w:rPr>
        <w:t>"</w:t>
      </w:r>
      <w:r w:rsidRPr="00D863D2">
        <w:rPr>
          <w:sz w:val="28"/>
          <w:szCs w:val="28"/>
        </w:rPr>
        <w:t>monitoringa punktos</w:t>
      </w:r>
      <w:r w:rsidR="00F755EB" w:rsidRPr="00D863D2">
        <w:rPr>
          <w:bCs/>
          <w:sz w:val="28"/>
          <w:szCs w:val="28"/>
        </w:rPr>
        <w:t>"</w:t>
      </w:r>
      <w:r w:rsidR="001F0136" w:rsidRPr="00D863D2">
        <w:rPr>
          <w:sz w:val="28"/>
          <w:szCs w:val="28"/>
        </w:rPr>
        <w:t>.</w:t>
      </w:r>
    </w:p>
    <w:p w14:paraId="080ABD63" w14:textId="77777777" w:rsidR="00D4209F" w:rsidRPr="00D863D2" w:rsidRDefault="00D4209F" w:rsidP="00F73AAA">
      <w:pPr>
        <w:pStyle w:val="ListParagraph"/>
        <w:rPr>
          <w:sz w:val="28"/>
          <w:szCs w:val="28"/>
        </w:rPr>
      </w:pPr>
    </w:p>
    <w:p w14:paraId="1F10427A" w14:textId="77777777" w:rsidR="007B1614" w:rsidRPr="00D863D2" w:rsidRDefault="007B1614" w:rsidP="00E06269">
      <w:pPr>
        <w:pStyle w:val="tv213"/>
        <w:numPr>
          <w:ilvl w:val="0"/>
          <w:numId w:val="14"/>
        </w:numPr>
        <w:shd w:val="clear" w:color="auto" w:fill="FFFFFF"/>
        <w:tabs>
          <w:tab w:val="left" w:pos="1134"/>
        </w:tabs>
        <w:spacing w:before="0" w:beforeAutospacing="0" w:after="0" w:afterAutospacing="0" w:line="293" w:lineRule="atLeast"/>
        <w:jc w:val="both"/>
        <w:rPr>
          <w:sz w:val="28"/>
          <w:szCs w:val="28"/>
        </w:rPr>
      </w:pPr>
      <w:r w:rsidRPr="00D863D2">
        <w:rPr>
          <w:sz w:val="28"/>
          <w:szCs w:val="28"/>
        </w:rPr>
        <w:t xml:space="preserve"> Izteikt 151.1.</w:t>
      </w:r>
      <w:r w:rsidR="00F755EB" w:rsidRPr="00D863D2">
        <w:rPr>
          <w:sz w:val="28"/>
          <w:szCs w:val="28"/>
        </w:rPr>
        <w:t> </w:t>
      </w:r>
      <w:r w:rsidRPr="00D863D2">
        <w:rPr>
          <w:sz w:val="28"/>
          <w:szCs w:val="28"/>
        </w:rPr>
        <w:t>apakšpunktu šādā redakcijā:</w:t>
      </w:r>
    </w:p>
    <w:p w14:paraId="04E269E1" w14:textId="77777777" w:rsidR="00887452" w:rsidRDefault="00887452" w:rsidP="009A10BF">
      <w:pPr>
        <w:pStyle w:val="tv213"/>
        <w:shd w:val="clear" w:color="auto" w:fill="FFFFFF"/>
        <w:tabs>
          <w:tab w:val="left" w:pos="1134"/>
        </w:tabs>
        <w:spacing w:before="0" w:beforeAutospacing="0" w:after="0" w:afterAutospacing="0"/>
        <w:ind w:firstLine="709"/>
        <w:jc w:val="both"/>
        <w:rPr>
          <w:bCs/>
          <w:sz w:val="28"/>
          <w:szCs w:val="28"/>
        </w:rPr>
      </w:pPr>
    </w:p>
    <w:p w14:paraId="4DD30F0C" w14:textId="49DBC55B" w:rsidR="00E927C0" w:rsidRPr="00D863D2" w:rsidRDefault="00791CE0" w:rsidP="009A10BF">
      <w:pPr>
        <w:pStyle w:val="tv213"/>
        <w:shd w:val="clear" w:color="auto" w:fill="FFFFFF"/>
        <w:tabs>
          <w:tab w:val="left" w:pos="1134"/>
        </w:tabs>
        <w:spacing w:before="0" w:beforeAutospacing="0" w:after="0" w:afterAutospacing="0"/>
        <w:ind w:firstLine="709"/>
        <w:jc w:val="both"/>
        <w:rPr>
          <w:sz w:val="28"/>
          <w:szCs w:val="28"/>
        </w:rPr>
      </w:pPr>
      <w:r w:rsidRPr="00D863D2">
        <w:rPr>
          <w:bCs/>
          <w:sz w:val="28"/>
          <w:szCs w:val="28"/>
        </w:rPr>
        <w:t>"</w:t>
      </w:r>
      <w:r w:rsidR="007B1614" w:rsidRPr="00D863D2">
        <w:rPr>
          <w:sz w:val="28"/>
          <w:szCs w:val="28"/>
        </w:rPr>
        <w:t>151.1.</w:t>
      </w:r>
      <w:r w:rsidR="00A829AA">
        <w:rPr>
          <w:sz w:val="28"/>
          <w:szCs w:val="28"/>
        </w:rPr>
        <w:t> </w:t>
      </w:r>
      <w:r w:rsidR="00E927C0" w:rsidRPr="00D863D2">
        <w:rPr>
          <w:sz w:val="28"/>
          <w:szCs w:val="28"/>
        </w:rPr>
        <w:t xml:space="preserve">lauku apskati Sēklaudzētāju un sēklu tirgotāju reģistrā reģistrētajām personām, ja </w:t>
      </w:r>
      <w:r w:rsidRPr="00D863D2">
        <w:rPr>
          <w:sz w:val="28"/>
          <w:szCs w:val="28"/>
        </w:rPr>
        <w:t>attiecīgās</w:t>
      </w:r>
      <w:r w:rsidR="00E927C0" w:rsidRPr="00D863D2">
        <w:rPr>
          <w:sz w:val="28"/>
          <w:szCs w:val="28"/>
        </w:rPr>
        <w:t xml:space="preserve"> sugu grupas kopējā sēklaudzēšanas platība ir:</w:t>
      </w:r>
    </w:p>
    <w:p w14:paraId="34F51933" w14:textId="094E29E1" w:rsidR="00E927C0" w:rsidRPr="00D863D2" w:rsidRDefault="00E927C0" w:rsidP="009A10BF">
      <w:pPr>
        <w:ind w:firstLine="720"/>
        <w:jc w:val="both"/>
        <w:rPr>
          <w:sz w:val="28"/>
          <w:szCs w:val="28"/>
        </w:rPr>
      </w:pPr>
      <w:r w:rsidRPr="00D863D2">
        <w:rPr>
          <w:sz w:val="28"/>
          <w:szCs w:val="28"/>
        </w:rPr>
        <w:t>151.1.1.</w:t>
      </w:r>
      <w:r w:rsidR="00A829AA">
        <w:rPr>
          <w:sz w:val="28"/>
          <w:szCs w:val="28"/>
        </w:rPr>
        <w:t> </w:t>
      </w:r>
      <w:r w:rsidRPr="00D863D2">
        <w:rPr>
          <w:sz w:val="28"/>
          <w:szCs w:val="28"/>
        </w:rPr>
        <w:t>labībai – lielāka par 10 hektāriem;</w:t>
      </w:r>
    </w:p>
    <w:p w14:paraId="39D48B33" w14:textId="67BE10F2" w:rsidR="00E927C0" w:rsidRPr="00D863D2" w:rsidRDefault="00E927C0" w:rsidP="009A10BF">
      <w:pPr>
        <w:ind w:firstLine="709"/>
        <w:jc w:val="both"/>
        <w:rPr>
          <w:sz w:val="28"/>
          <w:szCs w:val="28"/>
        </w:rPr>
      </w:pPr>
      <w:r w:rsidRPr="00D863D2">
        <w:rPr>
          <w:sz w:val="28"/>
          <w:szCs w:val="28"/>
        </w:rPr>
        <w:t>151.1.2.</w:t>
      </w:r>
      <w:r w:rsidR="00A829AA">
        <w:rPr>
          <w:sz w:val="28"/>
          <w:szCs w:val="28"/>
        </w:rPr>
        <w:t> </w:t>
      </w:r>
      <w:r w:rsidR="007B1614" w:rsidRPr="00D863D2">
        <w:rPr>
          <w:sz w:val="28"/>
          <w:szCs w:val="28"/>
        </w:rPr>
        <w:t>kartupeļu PBTC kategorijai</w:t>
      </w:r>
      <w:r w:rsidRPr="00D863D2">
        <w:rPr>
          <w:sz w:val="28"/>
          <w:szCs w:val="28"/>
        </w:rPr>
        <w:t xml:space="preserve"> </w:t>
      </w:r>
      <w:r w:rsidR="007B1614" w:rsidRPr="00D863D2">
        <w:rPr>
          <w:sz w:val="28"/>
          <w:szCs w:val="28"/>
        </w:rPr>
        <w:t>– jebkura platība, bet pārējiem</w:t>
      </w:r>
      <w:r w:rsidRPr="00D863D2">
        <w:rPr>
          <w:sz w:val="28"/>
          <w:szCs w:val="28"/>
        </w:rPr>
        <w:t xml:space="preserve"> </w:t>
      </w:r>
      <w:r w:rsidR="007B1614" w:rsidRPr="00D863D2">
        <w:rPr>
          <w:sz w:val="28"/>
          <w:szCs w:val="28"/>
        </w:rPr>
        <w:t>kartupeļiem – lielāka par vienu hektāru</w:t>
      </w:r>
      <w:r w:rsidRPr="00D863D2">
        <w:rPr>
          <w:sz w:val="28"/>
          <w:szCs w:val="28"/>
        </w:rPr>
        <w:t>;</w:t>
      </w:r>
    </w:p>
    <w:p w14:paraId="29ECFCEB" w14:textId="5E096C97" w:rsidR="00E927C0" w:rsidRPr="00D863D2" w:rsidRDefault="00E927C0" w:rsidP="009A10BF">
      <w:pPr>
        <w:ind w:firstLine="720"/>
        <w:jc w:val="both"/>
        <w:rPr>
          <w:sz w:val="28"/>
          <w:szCs w:val="28"/>
        </w:rPr>
      </w:pPr>
      <w:r w:rsidRPr="00D863D2">
        <w:rPr>
          <w:sz w:val="28"/>
          <w:szCs w:val="28"/>
        </w:rPr>
        <w:t>151.1.3.</w:t>
      </w:r>
      <w:r w:rsidR="00A829AA">
        <w:rPr>
          <w:sz w:val="28"/>
          <w:szCs w:val="28"/>
        </w:rPr>
        <w:t> </w:t>
      </w:r>
      <w:r w:rsidRPr="00D863D2">
        <w:rPr>
          <w:sz w:val="28"/>
          <w:szCs w:val="28"/>
        </w:rPr>
        <w:t>lopbarības augiem (46.</w:t>
      </w:r>
      <w:r w:rsidR="00FE1DFA" w:rsidRPr="00D863D2">
        <w:rPr>
          <w:sz w:val="28"/>
          <w:szCs w:val="28"/>
        </w:rPr>
        <w:t> </w:t>
      </w:r>
      <w:r w:rsidRPr="00D863D2">
        <w:rPr>
          <w:sz w:val="28"/>
          <w:szCs w:val="28"/>
        </w:rPr>
        <w:t>pielikums), eļļas augiem un šķiedraugiem</w:t>
      </w:r>
      <w:r w:rsidR="00791CE0" w:rsidRPr="00D863D2">
        <w:rPr>
          <w:sz w:val="28"/>
          <w:szCs w:val="28"/>
        </w:rPr>
        <w:t> </w:t>
      </w:r>
      <w:r w:rsidRPr="00D863D2">
        <w:rPr>
          <w:sz w:val="28"/>
          <w:szCs w:val="28"/>
        </w:rPr>
        <w:t>– lielāka par pieciem hektāriem;</w:t>
      </w:r>
      <w:r w:rsidR="00791CE0" w:rsidRPr="00D863D2">
        <w:rPr>
          <w:bCs/>
          <w:sz w:val="28"/>
          <w:szCs w:val="28"/>
        </w:rPr>
        <w:t>"</w:t>
      </w:r>
      <w:r w:rsidR="00791CE0" w:rsidRPr="00D863D2">
        <w:rPr>
          <w:sz w:val="28"/>
          <w:szCs w:val="28"/>
        </w:rPr>
        <w:t>.</w:t>
      </w:r>
    </w:p>
    <w:p w14:paraId="03AF919A" w14:textId="77777777" w:rsidR="004A34AA" w:rsidRPr="00D863D2" w:rsidRDefault="004A34AA" w:rsidP="007B1614">
      <w:pPr>
        <w:ind w:left="720"/>
        <w:rPr>
          <w:sz w:val="28"/>
          <w:szCs w:val="28"/>
        </w:rPr>
      </w:pPr>
    </w:p>
    <w:p w14:paraId="01716657" w14:textId="7C37F4A7" w:rsidR="004A34AA" w:rsidRPr="00D863D2" w:rsidRDefault="004A34AA" w:rsidP="00A829AA">
      <w:pPr>
        <w:pStyle w:val="ListParagraph"/>
        <w:numPr>
          <w:ilvl w:val="0"/>
          <w:numId w:val="14"/>
        </w:numPr>
        <w:ind w:left="1134" w:hanging="425"/>
        <w:jc w:val="both"/>
        <w:rPr>
          <w:sz w:val="28"/>
          <w:szCs w:val="28"/>
        </w:rPr>
      </w:pPr>
      <w:r w:rsidRPr="00D863D2">
        <w:rPr>
          <w:sz w:val="28"/>
          <w:szCs w:val="28"/>
        </w:rPr>
        <w:t xml:space="preserve">Svītrot 151.2. apakšpunktā vārdus </w:t>
      </w:r>
      <w:r w:rsidR="00791CE0" w:rsidRPr="00D863D2">
        <w:rPr>
          <w:bCs/>
          <w:sz w:val="28"/>
          <w:szCs w:val="28"/>
        </w:rPr>
        <w:t>"</w:t>
      </w:r>
      <w:r w:rsidRPr="00D863D2">
        <w:rPr>
          <w:sz w:val="28"/>
          <w:szCs w:val="28"/>
        </w:rPr>
        <w:t>un sēklas sertifikāta izsniegšanu</w:t>
      </w:r>
      <w:r w:rsidR="00791CE0" w:rsidRPr="00D863D2">
        <w:rPr>
          <w:bCs/>
          <w:sz w:val="28"/>
          <w:szCs w:val="28"/>
        </w:rPr>
        <w:t>"</w:t>
      </w:r>
      <w:r w:rsidRPr="00D863D2">
        <w:rPr>
          <w:sz w:val="28"/>
          <w:szCs w:val="28"/>
        </w:rPr>
        <w:t>.</w:t>
      </w:r>
    </w:p>
    <w:p w14:paraId="766FBD37" w14:textId="77777777" w:rsidR="009A10BF" w:rsidRPr="00D863D2" w:rsidRDefault="009A10BF" w:rsidP="00A829AA">
      <w:pPr>
        <w:ind w:left="1134" w:hanging="425"/>
        <w:rPr>
          <w:sz w:val="28"/>
          <w:szCs w:val="28"/>
        </w:rPr>
      </w:pPr>
    </w:p>
    <w:p w14:paraId="37BAEE3A" w14:textId="27664398" w:rsidR="009A10BF" w:rsidRPr="00D863D2" w:rsidRDefault="009A10BF" w:rsidP="00A829AA">
      <w:pPr>
        <w:pStyle w:val="ListParagraph"/>
        <w:numPr>
          <w:ilvl w:val="0"/>
          <w:numId w:val="14"/>
        </w:numPr>
        <w:tabs>
          <w:tab w:val="left" w:pos="709"/>
          <w:tab w:val="left" w:pos="1134"/>
        </w:tabs>
        <w:ind w:left="0" w:firstLine="709"/>
        <w:jc w:val="both"/>
        <w:rPr>
          <w:sz w:val="28"/>
          <w:szCs w:val="28"/>
        </w:rPr>
      </w:pPr>
      <w:r w:rsidRPr="00D863D2">
        <w:rPr>
          <w:sz w:val="28"/>
          <w:szCs w:val="28"/>
        </w:rPr>
        <w:t xml:space="preserve">Papildināt 151.5. apakšpunktu aiz vārda </w:t>
      </w:r>
      <w:r w:rsidR="00791CE0" w:rsidRPr="00D863D2">
        <w:rPr>
          <w:bCs/>
          <w:sz w:val="28"/>
          <w:szCs w:val="28"/>
        </w:rPr>
        <w:t>"</w:t>
      </w:r>
      <w:r w:rsidRPr="00D863D2">
        <w:rPr>
          <w:sz w:val="28"/>
          <w:szCs w:val="28"/>
        </w:rPr>
        <w:t>mātesaugiem</w:t>
      </w:r>
      <w:r w:rsidR="00791CE0" w:rsidRPr="00D863D2">
        <w:rPr>
          <w:bCs/>
          <w:sz w:val="28"/>
          <w:szCs w:val="28"/>
        </w:rPr>
        <w:t>"</w:t>
      </w:r>
      <w:r w:rsidRPr="00D863D2">
        <w:rPr>
          <w:sz w:val="28"/>
          <w:szCs w:val="28"/>
        </w:rPr>
        <w:t xml:space="preserve"> ar a</w:t>
      </w:r>
      <w:r w:rsidR="00791CE0" w:rsidRPr="00D863D2">
        <w:rPr>
          <w:sz w:val="28"/>
          <w:szCs w:val="28"/>
        </w:rPr>
        <w:t>breviatūru</w:t>
      </w:r>
      <w:r w:rsidRPr="00D863D2">
        <w:rPr>
          <w:sz w:val="28"/>
          <w:szCs w:val="28"/>
        </w:rPr>
        <w:t xml:space="preserve"> </w:t>
      </w:r>
      <w:r w:rsidR="00791CE0" w:rsidRPr="00D863D2">
        <w:rPr>
          <w:bCs/>
          <w:sz w:val="28"/>
          <w:szCs w:val="28"/>
        </w:rPr>
        <w:t>"</w:t>
      </w:r>
      <w:r w:rsidRPr="00D863D2">
        <w:rPr>
          <w:sz w:val="28"/>
          <w:szCs w:val="28"/>
        </w:rPr>
        <w:t>PBTC</w:t>
      </w:r>
      <w:r w:rsidR="00791CE0" w:rsidRPr="00D863D2">
        <w:rPr>
          <w:bCs/>
          <w:sz w:val="28"/>
          <w:szCs w:val="28"/>
        </w:rPr>
        <w:t>"</w:t>
      </w:r>
      <w:r w:rsidRPr="00D863D2">
        <w:rPr>
          <w:sz w:val="28"/>
          <w:szCs w:val="28"/>
        </w:rPr>
        <w:t>.</w:t>
      </w:r>
    </w:p>
    <w:p w14:paraId="19520735" w14:textId="77777777" w:rsidR="009A10BF" w:rsidRPr="00D863D2" w:rsidRDefault="009A10BF" w:rsidP="009A10BF">
      <w:pPr>
        <w:pStyle w:val="ListParagraph"/>
        <w:rPr>
          <w:sz w:val="28"/>
          <w:szCs w:val="28"/>
        </w:rPr>
      </w:pPr>
    </w:p>
    <w:p w14:paraId="7AEB3173" w14:textId="77777777" w:rsidR="009A10BF" w:rsidRPr="00D863D2" w:rsidRDefault="009A10BF" w:rsidP="00A829AA">
      <w:pPr>
        <w:pStyle w:val="ListParagraph"/>
        <w:numPr>
          <w:ilvl w:val="0"/>
          <w:numId w:val="14"/>
        </w:numPr>
        <w:tabs>
          <w:tab w:val="left" w:pos="1134"/>
        </w:tabs>
        <w:ind w:left="0" w:firstLine="720"/>
        <w:jc w:val="both"/>
        <w:rPr>
          <w:sz w:val="28"/>
          <w:szCs w:val="28"/>
        </w:rPr>
      </w:pPr>
      <w:r w:rsidRPr="00D863D2">
        <w:rPr>
          <w:sz w:val="28"/>
          <w:szCs w:val="28"/>
        </w:rPr>
        <w:t xml:space="preserve">Svītrot 151.7. apakšpunktā vārdus </w:t>
      </w:r>
      <w:r w:rsidR="00791CE0" w:rsidRPr="00D863D2">
        <w:rPr>
          <w:bCs/>
          <w:sz w:val="28"/>
          <w:szCs w:val="28"/>
        </w:rPr>
        <w:t>"</w:t>
      </w:r>
      <w:r w:rsidRPr="00D863D2">
        <w:rPr>
          <w:sz w:val="28"/>
          <w:szCs w:val="28"/>
        </w:rPr>
        <w:t>un sēklas kartupeļu sertifikāta izsniegšanu</w:t>
      </w:r>
      <w:r w:rsidR="00791CE0" w:rsidRPr="00D863D2">
        <w:rPr>
          <w:bCs/>
          <w:sz w:val="28"/>
          <w:szCs w:val="28"/>
        </w:rPr>
        <w:t>"</w:t>
      </w:r>
      <w:r w:rsidR="00927A39" w:rsidRPr="00D863D2">
        <w:rPr>
          <w:sz w:val="28"/>
          <w:szCs w:val="28"/>
        </w:rPr>
        <w:t>.</w:t>
      </w:r>
    </w:p>
    <w:p w14:paraId="2BD507A2" w14:textId="77777777" w:rsidR="00655725" w:rsidRPr="00D863D2" w:rsidRDefault="00655725" w:rsidP="004E48EB">
      <w:pPr>
        <w:pStyle w:val="tv213"/>
        <w:shd w:val="clear" w:color="auto" w:fill="FFFFFF"/>
        <w:spacing w:before="0" w:beforeAutospacing="0" w:after="0" w:afterAutospacing="0" w:line="293" w:lineRule="atLeast"/>
        <w:ind w:firstLine="600"/>
        <w:jc w:val="both"/>
        <w:rPr>
          <w:sz w:val="28"/>
          <w:szCs w:val="28"/>
        </w:rPr>
      </w:pPr>
    </w:p>
    <w:p w14:paraId="26929943" w14:textId="77777777" w:rsidR="00927A39" w:rsidRPr="00D863D2" w:rsidRDefault="002364B7" w:rsidP="00927A39">
      <w:pPr>
        <w:pStyle w:val="tv213"/>
        <w:shd w:val="clear" w:color="auto" w:fill="FFFFFF"/>
        <w:spacing w:before="0" w:beforeAutospacing="0" w:after="0" w:afterAutospacing="0" w:line="293" w:lineRule="atLeast"/>
        <w:ind w:firstLine="709"/>
        <w:jc w:val="both"/>
        <w:rPr>
          <w:sz w:val="28"/>
          <w:szCs w:val="28"/>
        </w:rPr>
      </w:pPr>
      <w:r w:rsidRPr="00D863D2">
        <w:rPr>
          <w:sz w:val="28"/>
          <w:szCs w:val="28"/>
        </w:rPr>
        <w:t>2</w:t>
      </w:r>
      <w:r w:rsidR="008F13B4" w:rsidRPr="00D863D2">
        <w:rPr>
          <w:sz w:val="28"/>
          <w:szCs w:val="28"/>
        </w:rPr>
        <w:t>2</w:t>
      </w:r>
      <w:r w:rsidR="004F4D28" w:rsidRPr="00D863D2">
        <w:rPr>
          <w:sz w:val="28"/>
          <w:szCs w:val="28"/>
        </w:rPr>
        <w:t xml:space="preserve">. </w:t>
      </w:r>
      <w:r w:rsidR="004E48EB" w:rsidRPr="00D863D2">
        <w:rPr>
          <w:sz w:val="28"/>
          <w:szCs w:val="28"/>
        </w:rPr>
        <w:t>Papildināt 177.</w:t>
      </w:r>
      <w:r w:rsidR="00655725" w:rsidRPr="00D863D2">
        <w:rPr>
          <w:sz w:val="28"/>
          <w:szCs w:val="28"/>
        </w:rPr>
        <w:t>1.</w:t>
      </w:r>
      <w:r w:rsidR="004E48EB" w:rsidRPr="00D863D2">
        <w:rPr>
          <w:sz w:val="28"/>
          <w:szCs w:val="28"/>
        </w:rPr>
        <w:t> </w:t>
      </w:r>
      <w:r w:rsidR="00655725" w:rsidRPr="00D863D2">
        <w:rPr>
          <w:sz w:val="28"/>
          <w:szCs w:val="28"/>
        </w:rPr>
        <w:t>apakš</w:t>
      </w:r>
      <w:r w:rsidR="004E48EB" w:rsidRPr="00D863D2">
        <w:rPr>
          <w:sz w:val="28"/>
          <w:szCs w:val="28"/>
        </w:rPr>
        <w:t>punktu a</w:t>
      </w:r>
      <w:r w:rsidR="00655725" w:rsidRPr="00D863D2">
        <w:rPr>
          <w:sz w:val="28"/>
          <w:szCs w:val="28"/>
        </w:rPr>
        <w:t xml:space="preserve">iz vārdiem </w:t>
      </w:r>
      <w:r w:rsidR="00791CE0" w:rsidRPr="00D863D2">
        <w:rPr>
          <w:bCs/>
          <w:sz w:val="28"/>
          <w:szCs w:val="28"/>
        </w:rPr>
        <w:t>"</w:t>
      </w:r>
      <w:r w:rsidR="00655725" w:rsidRPr="00D863D2">
        <w:rPr>
          <w:sz w:val="28"/>
          <w:szCs w:val="28"/>
        </w:rPr>
        <w:t>biroja tehnikas</w:t>
      </w:r>
      <w:r w:rsidR="00791CE0" w:rsidRPr="00D863D2">
        <w:rPr>
          <w:bCs/>
          <w:sz w:val="28"/>
          <w:szCs w:val="28"/>
        </w:rPr>
        <w:t>"</w:t>
      </w:r>
      <w:r w:rsidR="00655725" w:rsidRPr="00D863D2">
        <w:rPr>
          <w:sz w:val="28"/>
          <w:szCs w:val="28"/>
        </w:rPr>
        <w:t xml:space="preserve"> ar vārdiem </w:t>
      </w:r>
      <w:r w:rsidR="00791CE0" w:rsidRPr="00D863D2">
        <w:rPr>
          <w:bCs/>
          <w:sz w:val="28"/>
          <w:szCs w:val="28"/>
        </w:rPr>
        <w:t>"</w:t>
      </w:r>
      <w:r w:rsidR="00655725" w:rsidRPr="00D863D2">
        <w:rPr>
          <w:sz w:val="28"/>
          <w:szCs w:val="28"/>
        </w:rPr>
        <w:t>iegāde reizi trijos gados un tās</w:t>
      </w:r>
      <w:r w:rsidR="00791CE0" w:rsidRPr="00D863D2">
        <w:rPr>
          <w:bCs/>
          <w:sz w:val="28"/>
          <w:szCs w:val="28"/>
        </w:rPr>
        <w:t>"</w:t>
      </w:r>
      <w:r w:rsidR="00927A39" w:rsidRPr="00D863D2">
        <w:rPr>
          <w:sz w:val="28"/>
          <w:szCs w:val="28"/>
        </w:rPr>
        <w:t>.</w:t>
      </w:r>
    </w:p>
    <w:p w14:paraId="610E56C9" w14:textId="77777777" w:rsidR="00927A39" w:rsidRPr="00D863D2" w:rsidRDefault="00927A39" w:rsidP="00927A39">
      <w:pPr>
        <w:pStyle w:val="tv213"/>
        <w:shd w:val="clear" w:color="auto" w:fill="FFFFFF"/>
        <w:spacing w:before="0" w:beforeAutospacing="0" w:after="0" w:afterAutospacing="0" w:line="293" w:lineRule="atLeast"/>
        <w:ind w:firstLine="709"/>
        <w:jc w:val="both"/>
        <w:rPr>
          <w:sz w:val="28"/>
          <w:szCs w:val="28"/>
        </w:rPr>
      </w:pPr>
    </w:p>
    <w:p w14:paraId="7E2446BD" w14:textId="77777777" w:rsidR="00927A39" w:rsidRPr="00D863D2" w:rsidRDefault="00927A39" w:rsidP="00927A39">
      <w:pPr>
        <w:pStyle w:val="tv213"/>
        <w:shd w:val="clear" w:color="auto" w:fill="FFFFFF"/>
        <w:spacing w:before="0" w:beforeAutospacing="0" w:after="0" w:afterAutospacing="0" w:line="293" w:lineRule="atLeast"/>
        <w:ind w:firstLine="709"/>
        <w:jc w:val="both"/>
        <w:rPr>
          <w:sz w:val="28"/>
          <w:szCs w:val="28"/>
        </w:rPr>
      </w:pPr>
      <w:r w:rsidRPr="00D863D2">
        <w:rPr>
          <w:sz w:val="28"/>
          <w:szCs w:val="28"/>
        </w:rPr>
        <w:t>2</w:t>
      </w:r>
      <w:r w:rsidR="008F13B4" w:rsidRPr="00D863D2">
        <w:rPr>
          <w:sz w:val="28"/>
          <w:szCs w:val="28"/>
        </w:rPr>
        <w:t>3</w:t>
      </w:r>
      <w:r w:rsidRPr="00D863D2">
        <w:rPr>
          <w:sz w:val="28"/>
          <w:szCs w:val="28"/>
        </w:rPr>
        <w:t xml:space="preserve">. Papildināt </w:t>
      </w:r>
      <w:r w:rsidR="00FE1DFA" w:rsidRPr="00D863D2">
        <w:rPr>
          <w:sz w:val="28"/>
          <w:szCs w:val="28"/>
        </w:rPr>
        <w:t>4.2. apakšnod</w:t>
      </w:r>
      <w:r w:rsidR="00791CE0" w:rsidRPr="00D863D2">
        <w:rPr>
          <w:sz w:val="28"/>
          <w:szCs w:val="28"/>
        </w:rPr>
        <w:t>aļ</w:t>
      </w:r>
      <w:r w:rsidR="00FE1DFA" w:rsidRPr="00D863D2">
        <w:rPr>
          <w:sz w:val="28"/>
          <w:szCs w:val="28"/>
        </w:rPr>
        <w:t>u</w:t>
      </w:r>
      <w:r w:rsidRPr="00D863D2">
        <w:rPr>
          <w:sz w:val="28"/>
          <w:szCs w:val="28"/>
        </w:rPr>
        <w:t xml:space="preserve"> ar 182.</w:t>
      </w:r>
      <w:r w:rsidRPr="00D863D2">
        <w:rPr>
          <w:sz w:val="28"/>
          <w:szCs w:val="28"/>
          <w:vertAlign w:val="superscript"/>
        </w:rPr>
        <w:t>8</w:t>
      </w:r>
      <w:r w:rsidR="00B21465" w:rsidRPr="00D863D2">
        <w:rPr>
          <w:sz w:val="28"/>
          <w:szCs w:val="28"/>
        </w:rPr>
        <w:t xml:space="preserve"> un</w:t>
      </w:r>
      <w:r w:rsidRPr="00D863D2">
        <w:rPr>
          <w:sz w:val="28"/>
          <w:szCs w:val="28"/>
        </w:rPr>
        <w:t xml:space="preserve"> 182.</w:t>
      </w:r>
      <w:r w:rsidRPr="00D863D2">
        <w:rPr>
          <w:sz w:val="28"/>
          <w:szCs w:val="28"/>
          <w:vertAlign w:val="superscript"/>
        </w:rPr>
        <w:t>9</w:t>
      </w:r>
      <w:r w:rsidRPr="00D863D2">
        <w:rPr>
          <w:sz w:val="28"/>
          <w:szCs w:val="28"/>
        </w:rPr>
        <w:t xml:space="preserve"> punktu šādā redakcijā:</w:t>
      </w:r>
    </w:p>
    <w:p w14:paraId="7D049874" w14:textId="77777777" w:rsidR="00887452" w:rsidRDefault="00887452" w:rsidP="00927A39">
      <w:pPr>
        <w:pStyle w:val="tv213"/>
        <w:shd w:val="clear" w:color="auto" w:fill="FFFFFF"/>
        <w:spacing w:before="0" w:beforeAutospacing="0" w:after="0" w:afterAutospacing="0" w:line="293" w:lineRule="atLeast"/>
        <w:ind w:firstLine="709"/>
        <w:jc w:val="both"/>
        <w:rPr>
          <w:bCs/>
          <w:sz w:val="28"/>
          <w:szCs w:val="28"/>
        </w:rPr>
      </w:pPr>
    </w:p>
    <w:p w14:paraId="50BACC2D" w14:textId="2E4B7E6B" w:rsidR="00927A39" w:rsidRPr="00D863D2" w:rsidRDefault="00791CE0" w:rsidP="00927A39">
      <w:pPr>
        <w:pStyle w:val="tv213"/>
        <w:shd w:val="clear" w:color="auto" w:fill="FFFFFF"/>
        <w:spacing w:before="0" w:beforeAutospacing="0" w:after="0" w:afterAutospacing="0" w:line="293" w:lineRule="atLeast"/>
        <w:ind w:firstLine="709"/>
        <w:jc w:val="both"/>
        <w:rPr>
          <w:sz w:val="28"/>
          <w:szCs w:val="28"/>
        </w:rPr>
      </w:pPr>
      <w:r w:rsidRPr="00D863D2">
        <w:rPr>
          <w:bCs/>
          <w:sz w:val="28"/>
          <w:szCs w:val="28"/>
        </w:rPr>
        <w:t>"</w:t>
      </w:r>
      <w:r w:rsidR="00927A39" w:rsidRPr="00D863D2">
        <w:rPr>
          <w:sz w:val="28"/>
          <w:szCs w:val="28"/>
        </w:rPr>
        <w:t>182.</w:t>
      </w:r>
      <w:r w:rsidR="00927A39" w:rsidRPr="00D863D2">
        <w:rPr>
          <w:sz w:val="28"/>
          <w:szCs w:val="28"/>
          <w:vertAlign w:val="superscript"/>
        </w:rPr>
        <w:t>8</w:t>
      </w:r>
      <w:r w:rsidR="00A829AA">
        <w:rPr>
          <w:sz w:val="28"/>
          <w:szCs w:val="28"/>
        </w:rPr>
        <w:t> </w:t>
      </w:r>
      <w:r w:rsidR="00927A39" w:rsidRPr="00D863D2">
        <w:rPr>
          <w:sz w:val="28"/>
          <w:szCs w:val="28"/>
        </w:rPr>
        <w:t>Atbalstu 4500 </w:t>
      </w:r>
      <w:r w:rsidR="00927A39" w:rsidRPr="00D863D2">
        <w:rPr>
          <w:i/>
          <w:iCs/>
          <w:sz w:val="28"/>
          <w:szCs w:val="28"/>
        </w:rPr>
        <w:t>euro</w:t>
      </w:r>
      <w:r w:rsidR="00A829AA">
        <w:rPr>
          <w:sz w:val="28"/>
          <w:szCs w:val="28"/>
        </w:rPr>
        <w:t xml:space="preserve"> </w:t>
      </w:r>
      <w:r w:rsidR="00927A39" w:rsidRPr="00D863D2">
        <w:rPr>
          <w:sz w:val="28"/>
          <w:szCs w:val="28"/>
        </w:rPr>
        <w:t>apmērā (t</w:t>
      </w:r>
      <w:r w:rsidRPr="00D863D2">
        <w:rPr>
          <w:sz w:val="28"/>
          <w:szCs w:val="28"/>
        </w:rPr>
        <w:t>ostarp</w:t>
      </w:r>
      <w:r w:rsidR="00927A39" w:rsidRPr="00D863D2">
        <w:rPr>
          <w:sz w:val="28"/>
          <w:szCs w:val="28"/>
        </w:rPr>
        <w:t xml:space="preserve"> savstarpējai un starptautiskai sadarbībai, informatīvo materiālu izdošanai un tīmekļvietnes administrēšanai, dalībai semināros, </w:t>
      </w:r>
      <w:r w:rsidR="00C93D06" w:rsidRPr="00D863D2">
        <w:rPr>
          <w:sz w:val="28"/>
          <w:szCs w:val="28"/>
        </w:rPr>
        <w:t xml:space="preserve">balvām, </w:t>
      </w:r>
      <w:r w:rsidR="00927A39" w:rsidRPr="00D863D2">
        <w:rPr>
          <w:sz w:val="28"/>
          <w:szCs w:val="28"/>
        </w:rPr>
        <w:t xml:space="preserve">pētījumu datubāzes uzturēšanai, darbības nodrošināšanas administratīvo un uzturēšanas izdevumu segšanai) piešķir institūcijai, kas </w:t>
      </w:r>
      <w:r w:rsidRPr="00D863D2">
        <w:rPr>
          <w:sz w:val="28"/>
          <w:szCs w:val="28"/>
        </w:rPr>
        <w:t>uztur</w:t>
      </w:r>
      <w:r w:rsidR="00927A39" w:rsidRPr="00D863D2">
        <w:rPr>
          <w:sz w:val="28"/>
          <w:szCs w:val="28"/>
        </w:rPr>
        <w:t xml:space="preserve"> zinātnisko pētījumu datubāz</w:t>
      </w:r>
      <w:r w:rsidRPr="00D863D2">
        <w:rPr>
          <w:sz w:val="28"/>
          <w:szCs w:val="28"/>
        </w:rPr>
        <w:t>i</w:t>
      </w:r>
      <w:r w:rsidR="00927A39" w:rsidRPr="00D863D2">
        <w:rPr>
          <w:sz w:val="28"/>
          <w:szCs w:val="28"/>
        </w:rPr>
        <w:t>.</w:t>
      </w:r>
    </w:p>
    <w:p w14:paraId="2937BC95" w14:textId="77777777" w:rsidR="00927A39" w:rsidRPr="00D863D2" w:rsidRDefault="00927A39" w:rsidP="00927A39">
      <w:pPr>
        <w:pStyle w:val="tv213"/>
        <w:shd w:val="clear" w:color="auto" w:fill="FFFFFF"/>
        <w:spacing w:before="0" w:beforeAutospacing="0" w:after="0" w:afterAutospacing="0" w:line="293" w:lineRule="atLeast"/>
        <w:ind w:firstLine="709"/>
        <w:jc w:val="both"/>
        <w:rPr>
          <w:sz w:val="28"/>
          <w:szCs w:val="28"/>
        </w:rPr>
      </w:pPr>
    </w:p>
    <w:p w14:paraId="5A4A58A0" w14:textId="7C4DD20D" w:rsidR="00927A39" w:rsidRPr="00D863D2" w:rsidRDefault="00927A39" w:rsidP="00927A39">
      <w:pPr>
        <w:pStyle w:val="tv213"/>
        <w:shd w:val="clear" w:color="auto" w:fill="FFFFFF"/>
        <w:spacing w:before="0" w:beforeAutospacing="0" w:after="0" w:afterAutospacing="0" w:line="293" w:lineRule="atLeast"/>
        <w:ind w:firstLine="709"/>
        <w:jc w:val="both"/>
        <w:rPr>
          <w:sz w:val="28"/>
          <w:szCs w:val="28"/>
        </w:rPr>
      </w:pPr>
      <w:bookmarkStart w:id="2" w:name="p182"/>
      <w:bookmarkStart w:id="3" w:name="p-614915"/>
      <w:bookmarkEnd w:id="2"/>
      <w:bookmarkEnd w:id="3"/>
      <w:r w:rsidRPr="00D863D2">
        <w:rPr>
          <w:sz w:val="28"/>
          <w:szCs w:val="28"/>
        </w:rPr>
        <w:t>182.</w:t>
      </w:r>
      <w:r w:rsidRPr="00D863D2">
        <w:rPr>
          <w:sz w:val="28"/>
          <w:szCs w:val="28"/>
          <w:vertAlign w:val="superscript"/>
        </w:rPr>
        <w:t>9</w:t>
      </w:r>
      <w:r w:rsidR="00A829AA">
        <w:rPr>
          <w:sz w:val="28"/>
          <w:szCs w:val="28"/>
        </w:rPr>
        <w:t> </w:t>
      </w:r>
      <w:r w:rsidRPr="00D863D2">
        <w:rPr>
          <w:sz w:val="28"/>
          <w:szCs w:val="28"/>
        </w:rPr>
        <w:t>Lai saņemtu šo noteikumu 182.</w:t>
      </w:r>
      <w:r w:rsidRPr="00D863D2">
        <w:rPr>
          <w:sz w:val="28"/>
          <w:szCs w:val="28"/>
          <w:vertAlign w:val="superscript"/>
        </w:rPr>
        <w:t>8</w:t>
      </w:r>
      <w:r w:rsidR="00445A8A">
        <w:rPr>
          <w:sz w:val="28"/>
          <w:szCs w:val="28"/>
        </w:rPr>
        <w:t> </w:t>
      </w:r>
      <w:r w:rsidRPr="00D863D2">
        <w:rPr>
          <w:sz w:val="28"/>
          <w:szCs w:val="28"/>
        </w:rPr>
        <w:t>punktā minēto atbalstu, pretendents līdz kārtējā gada 1.</w:t>
      </w:r>
      <w:r w:rsidR="00791CE0" w:rsidRPr="00D863D2">
        <w:rPr>
          <w:sz w:val="28"/>
          <w:szCs w:val="28"/>
        </w:rPr>
        <w:t> </w:t>
      </w:r>
      <w:r w:rsidRPr="00D863D2">
        <w:rPr>
          <w:sz w:val="28"/>
          <w:szCs w:val="28"/>
        </w:rPr>
        <w:t>martam iesniedz Lauku atbalsta dienestā iesniegumu kopā ar Zemkopības ministrijas apstiprinātu darba uzdevumu un izdevumu tāmi. Lauku atbalsta dienests izvērtē iesniegtos dokumentus un pieņem lēmumu par atbalsta piešķiršanu vai par atteikumu piešķirt atbalstu. Lēmumā par atbalsta piešķiršanu paredz šādus nosacījumus:</w:t>
      </w:r>
    </w:p>
    <w:p w14:paraId="7136CA50" w14:textId="6297E7BF" w:rsidR="00927A39" w:rsidRPr="00D863D2" w:rsidRDefault="00927A39" w:rsidP="00927A39">
      <w:pPr>
        <w:pStyle w:val="tv213"/>
        <w:shd w:val="clear" w:color="auto" w:fill="FFFFFF"/>
        <w:spacing w:before="0" w:beforeAutospacing="0" w:after="0" w:afterAutospacing="0" w:line="293" w:lineRule="atLeast"/>
        <w:ind w:firstLine="709"/>
        <w:jc w:val="both"/>
        <w:rPr>
          <w:sz w:val="28"/>
          <w:szCs w:val="28"/>
        </w:rPr>
      </w:pPr>
      <w:r w:rsidRPr="00D863D2">
        <w:rPr>
          <w:sz w:val="28"/>
          <w:szCs w:val="28"/>
        </w:rPr>
        <w:t>182.</w:t>
      </w:r>
      <w:r w:rsidRPr="00D863D2">
        <w:rPr>
          <w:sz w:val="28"/>
          <w:szCs w:val="28"/>
          <w:vertAlign w:val="superscript"/>
        </w:rPr>
        <w:t>9</w:t>
      </w:r>
      <w:r w:rsidR="00445A8A">
        <w:rPr>
          <w:sz w:val="28"/>
          <w:szCs w:val="28"/>
          <w:vertAlign w:val="superscript"/>
        </w:rPr>
        <w:t> </w:t>
      </w:r>
      <w:r w:rsidRPr="00D863D2">
        <w:rPr>
          <w:sz w:val="28"/>
          <w:szCs w:val="28"/>
        </w:rPr>
        <w:t>1.</w:t>
      </w:r>
      <w:r w:rsidR="00445A8A">
        <w:rPr>
          <w:sz w:val="28"/>
          <w:szCs w:val="28"/>
        </w:rPr>
        <w:t> </w:t>
      </w:r>
      <w:r w:rsidRPr="00D863D2">
        <w:rPr>
          <w:sz w:val="28"/>
          <w:szCs w:val="28"/>
        </w:rPr>
        <w:t>darba izpildes laiks ir no kārtējā gada 1.</w:t>
      </w:r>
      <w:r w:rsidR="00791CE0" w:rsidRPr="00D863D2">
        <w:rPr>
          <w:sz w:val="28"/>
          <w:szCs w:val="28"/>
        </w:rPr>
        <w:t> </w:t>
      </w:r>
      <w:r w:rsidRPr="00D863D2">
        <w:rPr>
          <w:sz w:val="28"/>
          <w:szCs w:val="28"/>
        </w:rPr>
        <w:t>janvāra līdz 31.</w:t>
      </w:r>
      <w:r w:rsidR="00791CE0" w:rsidRPr="00D863D2">
        <w:rPr>
          <w:sz w:val="28"/>
          <w:szCs w:val="28"/>
        </w:rPr>
        <w:t> </w:t>
      </w:r>
      <w:r w:rsidRPr="00D863D2">
        <w:rPr>
          <w:sz w:val="28"/>
          <w:szCs w:val="28"/>
        </w:rPr>
        <w:t>decembrim;</w:t>
      </w:r>
    </w:p>
    <w:p w14:paraId="5DFC573F" w14:textId="5B3F574F" w:rsidR="00927A39" w:rsidRPr="00D863D2" w:rsidRDefault="00927A39" w:rsidP="00927A39">
      <w:pPr>
        <w:pStyle w:val="tv213"/>
        <w:shd w:val="clear" w:color="auto" w:fill="FFFFFF"/>
        <w:spacing w:before="0" w:beforeAutospacing="0" w:after="0" w:afterAutospacing="0" w:line="293" w:lineRule="atLeast"/>
        <w:ind w:left="600" w:firstLine="109"/>
        <w:jc w:val="both"/>
        <w:rPr>
          <w:sz w:val="28"/>
          <w:szCs w:val="28"/>
        </w:rPr>
      </w:pPr>
      <w:r w:rsidRPr="00D863D2">
        <w:rPr>
          <w:sz w:val="28"/>
          <w:szCs w:val="28"/>
        </w:rPr>
        <w:t>182.</w:t>
      </w:r>
      <w:r w:rsidRPr="00D863D2">
        <w:rPr>
          <w:sz w:val="28"/>
          <w:szCs w:val="28"/>
          <w:vertAlign w:val="superscript"/>
        </w:rPr>
        <w:t>9</w:t>
      </w:r>
      <w:r w:rsidR="00445A8A">
        <w:rPr>
          <w:sz w:val="28"/>
          <w:szCs w:val="28"/>
          <w:vertAlign w:val="superscript"/>
        </w:rPr>
        <w:t> </w:t>
      </w:r>
      <w:r w:rsidRPr="00D863D2">
        <w:rPr>
          <w:sz w:val="28"/>
          <w:szCs w:val="28"/>
        </w:rPr>
        <w:t>2.</w:t>
      </w:r>
      <w:r w:rsidR="00445A8A">
        <w:rPr>
          <w:sz w:val="28"/>
          <w:szCs w:val="28"/>
        </w:rPr>
        <w:t> </w:t>
      </w:r>
      <w:r w:rsidRPr="00D863D2">
        <w:rPr>
          <w:sz w:val="28"/>
          <w:szCs w:val="28"/>
        </w:rPr>
        <w:t>priekšapmak</w:t>
      </w:r>
      <w:r w:rsidR="00FE1DFA" w:rsidRPr="00D863D2">
        <w:rPr>
          <w:sz w:val="28"/>
          <w:szCs w:val="28"/>
        </w:rPr>
        <w:t>su piešķir</w:t>
      </w:r>
      <w:r w:rsidRPr="00D863D2">
        <w:rPr>
          <w:sz w:val="28"/>
          <w:szCs w:val="28"/>
        </w:rPr>
        <w:t xml:space="preserve"> 100 procentu apmērā;</w:t>
      </w:r>
    </w:p>
    <w:p w14:paraId="34ABF337" w14:textId="5585EDD5" w:rsidR="00927A39" w:rsidRPr="00D863D2" w:rsidRDefault="00927A39" w:rsidP="00927A39">
      <w:pPr>
        <w:pStyle w:val="tv213"/>
        <w:shd w:val="clear" w:color="auto" w:fill="FFFFFF"/>
        <w:spacing w:before="0" w:beforeAutospacing="0" w:after="0" w:afterAutospacing="0" w:line="293" w:lineRule="atLeast"/>
        <w:ind w:firstLine="709"/>
        <w:jc w:val="both"/>
        <w:rPr>
          <w:sz w:val="28"/>
          <w:szCs w:val="28"/>
        </w:rPr>
      </w:pPr>
      <w:r w:rsidRPr="00D863D2">
        <w:rPr>
          <w:sz w:val="28"/>
          <w:szCs w:val="28"/>
        </w:rPr>
        <w:t>182.</w:t>
      </w:r>
      <w:r w:rsidRPr="00D863D2">
        <w:rPr>
          <w:sz w:val="28"/>
          <w:szCs w:val="28"/>
          <w:vertAlign w:val="superscript"/>
        </w:rPr>
        <w:t>9</w:t>
      </w:r>
      <w:r w:rsidR="00445A8A">
        <w:rPr>
          <w:sz w:val="28"/>
          <w:szCs w:val="28"/>
          <w:vertAlign w:val="superscript"/>
        </w:rPr>
        <w:t> </w:t>
      </w:r>
      <w:r w:rsidRPr="00D863D2">
        <w:rPr>
          <w:sz w:val="28"/>
          <w:szCs w:val="28"/>
        </w:rPr>
        <w:t>3.</w:t>
      </w:r>
      <w:r w:rsidR="00445A8A">
        <w:rPr>
          <w:sz w:val="28"/>
          <w:szCs w:val="28"/>
        </w:rPr>
        <w:t> </w:t>
      </w:r>
      <w:r w:rsidR="00791CE0" w:rsidRPr="00D863D2">
        <w:rPr>
          <w:sz w:val="28"/>
          <w:szCs w:val="28"/>
        </w:rPr>
        <w:t xml:space="preserve">atbalsta saņēmējs </w:t>
      </w:r>
      <w:r w:rsidRPr="00D863D2">
        <w:rPr>
          <w:sz w:val="28"/>
          <w:szCs w:val="28"/>
        </w:rPr>
        <w:t>līdz nākamā gada 1.</w:t>
      </w:r>
      <w:r w:rsidR="00791CE0" w:rsidRPr="00D863D2">
        <w:rPr>
          <w:sz w:val="28"/>
          <w:szCs w:val="28"/>
        </w:rPr>
        <w:t> </w:t>
      </w:r>
      <w:r w:rsidRPr="00D863D2">
        <w:rPr>
          <w:sz w:val="28"/>
          <w:szCs w:val="28"/>
        </w:rPr>
        <w:t xml:space="preserve">februārim iesniedz </w:t>
      </w:r>
      <w:r w:rsidR="000E1836" w:rsidRPr="00D863D2">
        <w:rPr>
          <w:sz w:val="28"/>
          <w:szCs w:val="28"/>
        </w:rPr>
        <w:t xml:space="preserve">Lauku atbalsta dienestā </w:t>
      </w:r>
      <w:r w:rsidRPr="00D863D2">
        <w:rPr>
          <w:sz w:val="28"/>
          <w:szCs w:val="28"/>
        </w:rPr>
        <w:t>gala pārskatu</w:t>
      </w:r>
      <w:r w:rsidR="000E1836" w:rsidRPr="00D863D2">
        <w:rPr>
          <w:sz w:val="28"/>
          <w:szCs w:val="28"/>
        </w:rPr>
        <w:t>.</w:t>
      </w:r>
      <w:r w:rsidR="00791CE0" w:rsidRPr="00D863D2">
        <w:rPr>
          <w:bCs/>
          <w:sz w:val="28"/>
          <w:szCs w:val="28"/>
        </w:rPr>
        <w:t>"</w:t>
      </w:r>
    </w:p>
    <w:p w14:paraId="439E4AF7" w14:textId="77777777" w:rsidR="00EB0F2A" w:rsidRPr="00D863D2" w:rsidRDefault="00EB0F2A" w:rsidP="00927A39">
      <w:pPr>
        <w:pStyle w:val="tv213"/>
        <w:shd w:val="clear" w:color="auto" w:fill="FFFFFF"/>
        <w:spacing w:before="0" w:beforeAutospacing="0" w:after="0" w:afterAutospacing="0" w:line="293" w:lineRule="atLeast"/>
        <w:ind w:firstLine="709"/>
        <w:jc w:val="both"/>
        <w:rPr>
          <w:sz w:val="28"/>
          <w:szCs w:val="28"/>
        </w:rPr>
      </w:pPr>
    </w:p>
    <w:p w14:paraId="2AAEB23C" w14:textId="65EC1356" w:rsidR="00EB0F2A" w:rsidRPr="00D863D2" w:rsidRDefault="008F13B4" w:rsidP="008F13B4">
      <w:pPr>
        <w:pStyle w:val="tv213"/>
        <w:shd w:val="clear" w:color="auto" w:fill="FFFFFF"/>
        <w:spacing w:before="0" w:beforeAutospacing="0" w:after="0" w:afterAutospacing="0" w:line="293" w:lineRule="atLeast"/>
        <w:ind w:firstLine="709"/>
        <w:jc w:val="both"/>
        <w:rPr>
          <w:sz w:val="28"/>
          <w:szCs w:val="28"/>
        </w:rPr>
      </w:pPr>
      <w:r w:rsidRPr="00D863D2">
        <w:rPr>
          <w:sz w:val="28"/>
          <w:szCs w:val="28"/>
        </w:rPr>
        <w:t>24.</w:t>
      </w:r>
      <w:r w:rsidR="00445A8A">
        <w:rPr>
          <w:sz w:val="28"/>
          <w:szCs w:val="28"/>
        </w:rPr>
        <w:t> </w:t>
      </w:r>
      <w:r w:rsidR="00EB0F2A" w:rsidRPr="00D863D2">
        <w:rPr>
          <w:sz w:val="28"/>
          <w:szCs w:val="28"/>
        </w:rPr>
        <w:t>Aizstāt 217.2. apakšpunkt</w:t>
      </w:r>
      <w:r w:rsidR="001171BC" w:rsidRPr="00D863D2">
        <w:rPr>
          <w:sz w:val="28"/>
          <w:szCs w:val="28"/>
        </w:rPr>
        <w:t>ā</w:t>
      </w:r>
      <w:r w:rsidR="00EB0F2A" w:rsidRPr="00D863D2">
        <w:rPr>
          <w:sz w:val="28"/>
          <w:szCs w:val="28"/>
        </w:rPr>
        <w:t xml:space="preserve"> skaitļus un vārdus </w:t>
      </w:r>
      <w:r w:rsidR="00791CE0" w:rsidRPr="00D863D2">
        <w:rPr>
          <w:bCs/>
          <w:sz w:val="28"/>
          <w:szCs w:val="28"/>
        </w:rPr>
        <w:t>"</w:t>
      </w:r>
      <w:r w:rsidR="001171BC" w:rsidRPr="00D863D2">
        <w:rPr>
          <w:sz w:val="28"/>
          <w:szCs w:val="28"/>
        </w:rPr>
        <w:t>221. un 221.</w:t>
      </w:r>
      <w:r w:rsidR="001171BC" w:rsidRPr="00D863D2">
        <w:rPr>
          <w:sz w:val="28"/>
          <w:szCs w:val="28"/>
          <w:vertAlign w:val="superscript"/>
        </w:rPr>
        <w:t>1</w:t>
      </w:r>
      <w:r w:rsidR="00791CE0" w:rsidRPr="00D863D2">
        <w:rPr>
          <w:sz w:val="28"/>
          <w:szCs w:val="28"/>
        </w:rPr>
        <w:t> </w:t>
      </w:r>
      <w:r w:rsidR="001171BC" w:rsidRPr="00D863D2">
        <w:rPr>
          <w:sz w:val="28"/>
          <w:szCs w:val="28"/>
        </w:rPr>
        <w:t>punktā</w:t>
      </w:r>
      <w:r w:rsidR="00445A8A" w:rsidRPr="00D863D2">
        <w:rPr>
          <w:bCs/>
          <w:sz w:val="28"/>
          <w:szCs w:val="28"/>
        </w:rPr>
        <w:t>"</w:t>
      </w:r>
      <w:r w:rsidR="001171BC" w:rsidRPr="00D863D2">
        <w:rPr>
          <w:sz w:val="28"/>
          <w:szCs w:val="28"/>
        </w:rPr>
        <w:t xml:space="preserve"> ar skaitļiem un vārdiem </w:t>
      </w:r>
      <w:r w:rsidR="00791CE0" w:rsidRPr="00D863D2">
        <w:rPr>
          <w:bCs/>
          <w:sz w:val="28"/>
          <w:szCs w:val="28"/>
        </w:rPr>
        <w:t>"</w:t>
      </w:r>
      <w:r w:rsidR="001171BC" w:rsidRPr="00D863D2">
        <w:rPr>
          <w:sz w:val="28"/>
          <w:szCs w:val="28"/>
        </w:rPr>
        <w:t>221., 221.</w:t>
      </w:r>
      <w:r w:rsidR="001171BC" w:rsidRPr="00D863D2">
        <w:rPr>
          <w:sz w:val="28"/>
          <w:szCs w:val="28"/>
          <w:vertAlign w:val="superscript"/>
        </w:rPr>
        <w:t>1</w:t>
      </w:r>
      <w:r w:rsidR="001171BC" w:rsidRPr="00D863D2">
        <w:rPr>
          <w:sz w:val="28"/>
          <w:szCs w:val="28"/>
        </w:rPr>
        <w:t xml:space="preserve"> un 222. punktā</w:t>
      </w:r>
      <w:r w:rsidR="00791CE0" w:rsidRPr="00D863D2">
        <w:rPr>
          <w:bCs/>
          <w:sz w:val="28"/>
          <w:szCs w:val="28"/>
        </w:rPr>
        <w:t>"</w:t>
      </w:r>
      <w:r w:rsidR="001171BC" w:rsidRPr="00D863D2">
        <w:rPr>
          <w:sz w:val="28"/>
          <w:szCs w:val="28"/>
        </w:rPr>
        <w:t>.</w:t>
      </w:r>
    </w:p>
    <w:p w14:paraId="0AF86CBC" w14:textId="77777777" w:rsidR="004E48EB" w:rsidRPr="00D863D2" w:rsidRDefault="004E48EB" w:rsidP="00313464">
      <w:pPr>
        <w:pStyle w:val="tv213"/>
        <w:shd w:val="clear" w:color="auto" w:fill="FFFFFF"/>
        <w:spacing w:before="0" w:beforeAutospacing="0" w:after="0" w:afterAutospacing="0" w:line="293" w:lineRule="atLeast"/>
        <w:ind w:firstLine="600"/>
        <w:jc w:val="both"/>
        <w:rPr>
          <w:sz w:val="28"/>
          <w:szCs w:val="28"/>
        </w:rPr>
      </w:pPr>
    </w:p>
    <w:p w14:paraId="77701FF7" w14:textId="2F189794" w:rsidR="000672FD" w:rsidRPr="00D863D2" w:rsidRDefault="00445A8A" w:rsidP="00445A8A">
      <w:pPr>
        <w:pStyle w:val="tv213"/>
        <w:numPr>
          <w:ilvl w:val="0"/>
          <w:numId w:val="13"/>
        </w:numPr>
        <w:shd w:val="clear" w:color="auto" w:fill="FFFFFF"/>
        <w:tabs>
          <w:tab w:val="left" w:pos="1134"/>
        </w:tabs>
        <w:spacing w:before="0" w:beforeAutospacing="0" w:after="0" w:afterAutospacing="0" w:line="293" w:lineRule="atLeast"/>
        <w:jc w:val="both"/>
        <w:rPr>
          <w:sz w:val="28"/>
          <w:szCs w:val="28"/>
        </w:rPr>
      </w:pPr>
      <w:r>
        <w:rPr>
          <w:sz w:val="28"/>
          <w:szCs w:val="28"/>
        </w:rPr>
        <w:t xml:space="preserve"> </w:t>
      </w:r>
      <w:r w:rsidR="000672FD" w:rsidRPr="00D863D2">
        <w:rPr>
          <w:sz w:val="28"/>
          <w:szCs w:val="28"/>
        </w:rPr>
        <w:t>Izteikt 225.</w:t>
      </w:r>
      <w:r w:rsidR="000672FD" w:rsidRPr="00D863D2">
        <w:rPr>
          <w:sz w:val="28"/>
          <w:szCs w:val="28"/>
          <w:vertAlign w:val="superscript"/>
        </w:rPr>
        <w:t>2</w:t>
      </w:r>
      <w:r w:rsidR="000672FD" w:rsidRPr="00D863D2">
        <w:rPr>
          <w:sz w:val="28"/>
          <w:szCs w:val="28"/>
        </w:rPr>
        <w:t xml:space="preserve"> un 225.</w:t>
      </w:r>
      <w:r w:rsidR="000672FD" w:rsidRPr="00D863D2">
        <w:rPr>
          <w:sz w:val="28"/>
          <w:szCs w:val="28"/>
          <w:vertAlign w:val="superscript"/>
        </w:rPr>
        <w:t>3</w:t>
      </w:r>
      <w:r w:rsidR="000672FD" w:rsidRPr="00D863D2">
        <w:rPr>
          <w:sz w:val="28"/>
          <w:szCs w:val="28"/>
        </w:rPr>
        <w:t xml:space="preserve"> punktu šādā redakcijā:</w:t>
      </w:r>
    </w:p>
    <w:p w14:paraId="3459916D" w14:textId="77777777" w:rsidR="00887452" w:rsidRDefault="00887452" w:rsidP="000672FD">
      <w:pPr>
        <w:pStyle w:val="tv213"/>
        <w:shd w:val="clear" w:color="auto" w:fill="FFFFFF"/>
        <w:spacing w:before="0" w:beforeAutospacing="0" w:after="0" w:afterAutospacing="0" w:line="293" w:lineRule="atLeast"/>
        <w:ind w:firstLine="720"/>
        <w:jc w:val="both"/>
        <w:rPr>
          <w:bCs/>
          <w:sz w:val="28"/>
          <w:szCs w:val="28"/>
        </w:rPr>
      </w:pPr>
    </w:p>
    <w:p w14:paraId="2387455D" w14:textId="0534B99B" w:rsidR="000672FD" w:rsidRPr="00D863D2" w:rsidRDefault="00791CE0" w:rsidP="000672FD">
      <w:pPr>
        <w:pStyle w:val="tv213"/>
        <w:shd w:val="clear" w:color="auto" w:fill="FFFFFF"/>
        <w:spacing w:before="0" w:beforeAutospacing="0" w:after="0" w:afterAutospacing="0" w:line="293" w:lineRule="atLeast"/>
        <w:ind w:firstLine="720"/>
        <w:jc w:val="both"/>
        <w:rPr>
          <w:sz w:val="28"/>
          <w:szCs w:val="28"/>
        </w:rPr>
      </w:pPr>
      <w:r w:rsidRPr="00D863D2">
        <w:rPr>
          <w:bCs/>
          <w:sz w:val="28"/>
          <w:szCs w:val="28"/>
        </w:rPr>
        <w:t>"</w:t>
      </w:r>
      <w:r w:rsidR="000672FD" w:rsidRPr="00D863D2">
        <w:rPr>
          <w:sz w:val="28"/>
          <w:szCs w:val="28"/>
        </w:rPr>
        <w:t>225.</w:t>
      </w:r>
      <w:r w:rsidR="000672FD" w:rsidRPr="00D863D2">
        <w:rPr>
          <w:sz w:val="28"/>
          <w:szCs w:val="28"/>
          <w:vertAlign w:val="superscript"/>
        </w:rPr>
        <w:t>2</w:t>
      </w:r>
      <w:r w:rsidR="00445A8A">
        <w:rPr>
          <w:sz w:val="28"/>
          <w:szCs w:val="28"/>
        </w:rPr>
        <w:t> </w:t>
      </w:r>
      <w:r w:rsidR="000672FD" w:rsidRPr="00D863D2">
        <w:rPr>
          <w:sz w:val="28"/>
          <w:szCs w:val="28"/>
        </w:rPr>
        <w:t>Atbalsts atbilstoši regulas Nr. 702/2014 24. panta 2. punktam paredzēts:</w:t>
      </w:r>
    </w:p>
    <w:p w14:paraId="177CB35D" w14:textId="11F51232" w:rsidR="000672FD" w:rsidRPr="00D863D2" w:rsidRDefault="000672FD" w:rsidP="000672FD">
      <w:pPr>
        <w:pStyle w:val="tv213"/>
        <w:shd w:val="clear" w:color="auto" w:fill="FFFFFF"/>
        <w:spacing w:before="0" w:beforeAutospacing="0" w:after="0" w:afterAutospacing="0" w:line="293" w:lineRule="atLeast"/>
        <w:ind w:firstLine="720"/>
        <w:jc w:val="both"/>
        <w:rPr>
          <w:sz w:val="28"/>
          <w:szCs w:val="28"/>
        </w:rPr>
      </w:pPr>
      <w:r w:rsidRPr="00D863D2">
        <w:rPr>
          <w:sz w:val="28"/>
          <w:szCs w:val="28"/>
        </w:rPr>
        <w:t>225.</w:t>
      </w:r>
      <w:r w:rsidRPr="00D863D2">
        <w:rPr>
          <w:sz w:val="28"/>
          <w:szCs w:val="28"/>
          <w:vertAlign w:val="superscript"/>
        </w:rPr>
        <w:t>2</w:t>
      </w:r>
      <w:r w:rsidR="00445A8A">
        <w:rPr>
          <w:sz w:val="28"/>
          <w:szCs w:val="28"/>
          <w:vertAlign w:val="superscript"/>
        </w:rPr>
        <w:t> </w:t>
      </w:r>
      <w:r w:rsidRPr="00D863D2">
        <w:rPr>
          <w:sz w:val="28"/>
          <w:szCs w:val="28"/>
        </w:rPr>
        <w:t>1. </w:t>
      </w:r>
      <w:r w:rsidR="00445A8A">
        <w:rPr>
          <w:sz w:val="28"/>
          <w:szCs w:val="28"/>
        </w:rPr>
        <w:t> </w:t>
      </w:r>
      <w:r w:rsidRPr="00D863D2">
        <w:rPr>
          <w:sz w:val="28"/>
          <w:szCs w:val="28"/>
        </w:rPr>
        <w:t>50 000 </w:t>
      </w:r>
      <w:r w:rsidRPr="00D863D2">
        <w:rPr>
          <w:i/>
          <w:iCs/>
          <w:sz w:val="28"/>
          <w:szCs w:val="28"/>
        </w:rPr>
        <w:t>euro</w:t>
      </w:r>
      <w:r w:rsidR="00445A8A">
        <w:rPr>
          <w:sz w:val="28"/>
          <w:szCs w:val="28"/>
        </w:rPr>
        <w:t xml:space="preserve"> </w:t>
      </w:r>
      <w:r w:rsidRPr="00D863D2">
        <w:rPr>
          <w:sz w:val="28"/>
          <w:szCs w:val="28"/>
        </w:rPr>
        <w:t>apmērā, ta</w:t>
      </w:r>
      <w:r w:rsidR="00BE2256">
        <w:rPr>
          <w:sz w:val="28"/>
          <w:szCs w:val="28"/>
        </w:rPr>
        <w:t>i</w:t>
      </w:r>
      <w:r w:rsidRPr="00D863D2">
        <w:rPr>
          <w:sz w:val="28"/>
          <w:szCs w:val="28"/>
        </w:rPr>
        <w:t xml:space="preserve"> skaitā pievienotās vērtības nodoklis, nacionālās pārtikas kvalitātes shēmas, kā arī attiecīgo produktu atpazīstamības veicināšanai;</w:t>
      </w:r>
    </w:p>
    <w:p w14:paraId="25F9C191" w14:textId="02D180C1" w:rsidR="000672FD" w:rsidRPr="00D863D2" w:rsidRDefault="000672FD" w:rsidP="000672FD">
      <w:pPr>
        <w:pStyle w:val="tv213"/>
        <w:shd w:val="clear" w:color="auto" w:fill="FFFFFF"/>
        <w:spacing w:before="0" w:beforeAutospacing="0" w:after="0" w:afterAutospacing="0" w:line="293" w:lineRule="atLeast"/>
        <w:ind w:firstLine="720"/>
        <w:jc w:val="both"/>
        <w:rPr>
          <w:sz w:val="28"/>
          <w:szCs w:val="28"/>
        </w:rPr>
      </w:pPr>
      <w:r w:rsidRPr="00D863D2">
        <w:rPr>
          <w:sz w:val="28"/>
          <w:szCs w:val="28"/>
        </w:rPr>
        <w:t>225.</w:t>
      </w:r>
      <w:r w:rsidRPr="00D863D2">
        <w:rPr>
          <w:sz w:val="28"/>
          <w:szCs w:val="28"/>
          <w:vertAlign w:val="superscript"/>
        </w:rPr>
        <w:t>2</w:t>
      </w:r>
      <w:r w:rsidR="00445A8A">
        <w:rPr>
          <w:sz w:val="28"/>
          <w:szCs w:val="28"/>
          <w:vertAlign w:val="superscript"/>
        </w:rPr>
        <w:t> </w:t>
      </w:r>
      <w:r w:rsidRPr="00D863D2">
        <w:rPr>
          <w:sz w:val="28"/>
          <w:szCs w:val="28"/>
        </w:rPr>
        <w:t>2. </w:t>
      </w:r>
      <w:r w:rsidR="00445A8A">
        <w:rPr>
          <w:sz w:val="28"/>
          <w:szCs w:val="28"/>
        </w:rPr>
        <w:t> </w:t>
      </w:r>
      <w:r w:rsidRPr="00D863D2">
        <w:rPr>
          <w:sz w:val="28"/>
          <w:szCs w:val="28"/>
        </w:rPr>
        <w:t>10 000 </w:t>
      </w:r>
      <w:r w:rsidRPr="00D863D2">
        <w:rPr>
          <w:i/>
          <w:iCs/>
          <w:sz w:val="28"/>
          <w:szCs w:val="28"/>
        </w:rPr>
        <w:t>euro</w:t>
      </w:r>
      <w:r w:rsidRPr="00D863D2">
        <w:rPr>
          <w:sz w:val="28"/>
          <w:szCs w:val="28"/>
        </w:rPr>
        <w:t> apmērā, ta</w:t>
      </w:r>
      <w:r w:rsidR="00BE2256">
        <w:rPr>
          <w:sz w:val="28"/>
          <w:szCs w:val="28"/>
        </w:rPr>
        <w:t>i</w:t>
      </w:r>
      <w:r w:rsidRPr="00D863D2">
        <w:rPr>
          <w:sz w:val="28"/>
          <w:szCs w:val="28"/>
        </w:rPr>
        <w:t xml:space="preserve"> skaitā pievienotās vērtības nodoklis, bioloģiskās lauksaimniecības shēmas, kā arī attiecīgo produktu atpazīstamības veicināšanai.</w:t>
      </w:r>
    </w:p>
    <w:p w14:paraId="798395CA" w14:textId="77777777" w:rsidR="00F42547" w:rsidRPr="00D863D2" w:rsidRDefault="00F42547" w:rsidP="000672FD">
      <w:pPr>
        <w:pStyle w:val="tv213"/>
        <w:shd w:val="clear" w:color="auto" w:fill="FFFFFF"/>
        <w:spacing w:before="0" w:beforeAutospacing="0" w:after="0" w:afterAutospacing="0" w:line="293" w:lineRule="atLeast"/>
        <w:ind w:firstLine="720"/>
        <w:jc w:val="both"/>
        <w:rPr>
          <w:sz w:val="28"/>
          <w:szCs w:val="28"/>
        </w:rPr>
      </w:pPr>
    </w:p>
    <w:p w14:paraId="4816567A" w14:textId="15284402" w:rsidR="00F42547" w:rsidRPr="00D863D2" w:rsidRDefault="00F42547" w:rsidP="00F42547">
      <w:pPr>
        <w:pStyle w:val="tv213"/>
        <w:shd w:val="clear" w:color="auto" w:fill="FFFFFF"/>
        <w:spacing w:before="0" w:beforeAutospacing="0" w:after="0" w:afterAutospacing="0" w:line="293" w:lineRule="atLeast"/>
        <w:ind w:firstLine="720"/>
        <w:jc w:val="both"/>
        <w:rPr>
          <w:sz w:val="28"/>
          <w:szCs w:val="28"/>
        </w:rPr>
      </w:pPr>
      <w:r w:rsidRPr="00D863D2">
        <w:rPr>
          <w:sz w:val="28"/>
          <w:szCs w:val="28"/>
        </w:rPr>
        <w:t>225.</w:t>
      </w:r>
      <w:r w:rsidRPr="00D863D2">
        <w:rPr>
          <w:sz w:val="28"/>
          <w:szCs w:val="28"/>
          <w:vertAlign w:val="superscript"/>
        </w:rPr>
        <w:t>3</w:t>
      </w:r>
      <w:r w:rsidRPr="00D863D2">
        <w:rPr>
          <w:sz w:val="28"/>
          <w:szCs w:val="28"/>
        </w:rPr>
        <w:t> Lai segtu regulas Nr. 702/2014</w:t>
      </w:r>
      <w:r w:rsidR="00BE2256">
        <w:rPr>
          <w:sz w:val="28"/>
          <w:szCs w:val="28"/>
        </w:rPr>
        <w:t xml:space="preserve"> </w:t>
      </w:r>
      <w:r w:rsidRPr="00D863D2">
        <w:rPr>
          <w:sz w:val="28"/>
          <w:szCs w:val="28"/>
        </w:rPr>
        <w:t>24.</w:t>
      </w:r>
      <w:r w:rsidR="00BE2256">
        <w:rPr>
          <w:sz w:val="28"/>
          <w:szCs w:val="28"/>
        </w:rPr>
        <w:t> </w:t>
      </w:r>
      <w:r w:rsidRPr="00D863D2">
        <w:rPr>
          <w:sz w:val="28"/>
          <w:szCs w:val="28"/>
        </w:rPr>
        <w:t>panta 4.</w:t>
      </w:r>
      <w:r w:rsidR="00BE2256">
        <w:rPr>
          <w:sz w:val="28"/>
          <w:szCs w:val="28"/>
        </w:rPr>
        <w:t> </w:t>
      </w:r>
      <w:r w:rsidRPr="00D863D2">
        <w:rPr>
          <w:sz w:val="28"/>
          <w:szCs w:val="28"/>
        </w:rPr>
        <w:t>punktā un 5.</w:t>
      </w:r>
      <w:r w:rsidR="00BE2256">
        <w:rPr>
          <w:sz w:val="28"/>
          <w:szCs w:val="28"/>
        </w:rPr>
        <w:t> </w:t>
      </w:r>
      <w:r w:rsidRPr="00D863D2">
        <w:rPr>
          <w:sz w:val="28"/>
          <w:szCs w:val="28"/>
        </w:rPr>
        <w:t>punkta "a"</w:t>
      </w:r>
      <w:r w:rsidR="00791CE0" w:rsidRPr="00D863D2">
        <w:rPr>
          <w:sz w:val="28"/>
          <w:szCs w:val="28"/>
        </w:rPr>
        <w:t> </w:t>
      </w:r>
      <w:r w:rsidRPr="00D863D2">
        <w:rPr>
          <w:sz w:val="28"/>
          <w:szCs w:val="28"/>
        </w:rPr>
        <w:t>apakšpunktā minētās izmaksas:</w:t>
      </w:r>
    </w:p>
    <w:p w14:paraId="1C0055F9" w14:textId="33859134" w:rsidR="00F42547" w:rsidRPr="00D863D2" w:rsidRDefault="00F42547" w:rsidP="00F42547">
      <w:pPr>
        <w:pStyle w:val="tv213"/>
        <w:shd w:val="clear" w:color="auto" w:fill="FFFFFF"/>
        <w:spacing w:before="0" w:beforeAutospacing="0" w:after="0" w:afterAutospacing="0" w:line="293" w:lineRule="atLeast"/>
        <w:ind w:firstLine="720"/>
        <w:jc w:val="both"/>
        <w:rPr>
          <w:sz w:val="28"/>
          <w:szCs w:val="28"/>
        </w:rPr>
      </w:pPr>
      <w:r w:rsidRPr="00D863D2">
        <w:rPr>
          <w:sz w:val="28"/>
          <w:szCs w:val="28"/>
        </w:rPr>
        <w:t>225.</w:t>
      </w:r>
      <w:r w:rsidRPr="00D863D2">
        <w:rPr>
          <w:sz w:val="28"/>
          <w:szCs w:val="28"/>
          <w:vertAlign w:val="superscript"/>
        </w:rPr>
        <w:t>3</w:t>
      </w:r>
      <w:r w:rsidR="00BE2256">
        <w:rPr>
          <w:sz w:val="28"/>
          <w:szCs w:val="28"/>
          <w:vertAlign w:val="superscript"/>
        </w:rPr>
        <w:t> </w:t>
      </w:r>
      <w:r w:rsidRPr="00D863D2">
        <w:rPr>
          <w:sz w:val="28"/>
          <w:szCs w:val="28"/>
        </w:rPr>
        <w:t>1.</w:t>
      </w:r>
      <w:r w:rsidR="00BE2256">
        <w:rPr>
          <w:sz w:val="28"/>
          <w:szCs w:val="28"/>
        </w:rPr>
        <w:t> </w:t>
      </w:r>
      <w:r w:rsidRPr="00D863D2">
        <w:rPr>
          <w:sz w:val="28"/>
          <w:szCs w:val="28"/>
        </w:rPr>
        <w:t>šo noteikumu 225.</w:t>
      </w:r>
      <w:r w:rsidRPr="00D863D2">
        <w:rPr>
          <w:sz w:val="28"/>
          <w:szCs w:val="28"/>
          <w:vertAlign w:val="superscript"/>
        </w:rPr>
        <w:t>2</w:t>
      </w:r>
      <w:r w:rsidR="00BE2256">
        <w:rPr>
          <w:sz w:val="28"/>
          <w:szCs w:val="28"/>
          <w:vertAlign w:val="superscript"/>
        </w:rPr>
        <w:t> </w:t>
      </w:r>
      <w:r w:rsidRPr="00D863D2">
        <w:rPr>
          <w:sz w:val="28"/>
          <w:szCs w:val="28"/>
        </w:rPr>
        <w:t>1. apakšpunktā minēto atbalstu 100</w:t>
      </w:r>
      <w:r w:rsidR="00791CE0" w:rsidRPr="00D863D2">
        <w:rPr>
          <w:sz w:val="28"/>
          <w:szCs w:val="28"/>
        </w:rPr>
        <w:t> </w:t>
      </w:r>
      <w:r w:rsidRPr="00D863D2">
        <w:rPr>
          <w:sz w:val="28"/>
          <w:szCs w:val="28"/>
        </w:rPr>
        <w:t>procentu apmērā piešķir biedrībai, kas apvieno lauksaimniecības produktu pārstrādes nozares asociācijas, kā arī vismaz 30 mazo un vidējo uzņēmumu pārtikas jomā, nodrošina Latvijas pārtikas nozares ilgtermiņa attīstību un nozares interešu pārstāvību Zemkopības ministrijā saskaņā ar noslēgto sadarbības līgumu, kā arī piešķir un popularizē prečzīmi "Kvalitatīvs produkts";</w:t>
      </w:r>
    </w:p>
    <w:p w14:paraId="53EEE827" w14:textId="02289494" w:rsidR="00F42547" w:rsidRPr="00D863D2" w:rsidRDefault="00F42547" w:rsidP="00F42547">
      <w:pPr>
        <w:pStyle w:val="tv213"/>
        <w:shd w:val="clear" w:color="auto" w:fill="FFFFFF"/>
        <w:spacing w:before="0" w:beforeAutospacing="0" w:after="0" w:afterAutospacing="0" w:line="293" w:lineRule="atLeast"/>
        <w:ind w:firstLine="720"/>
        <w:jc w:val="both"/>
        <w:rPr>
          <w:sz w:val="28"/>
          <w:szCs w:val="28"/>
        </w:rPr>
      </w:pPr>
      <w:r w:rsidRPr="00D863D2">
        <w:rPr>
          <w:sz w:val="28"/>
          <w:szCs w:val="28"/>
        </w:rPr>
        <w:t>225.</w:t>
      </w:r>
      <w:r w:rsidRPr="00D863D2">
        <w:rPr>
          <w:sz w:val="28"/>
          <w:szCs w:val="28"/>
          <w:vertAlign w:val="superscript"/>
        </w:rPr>
        <w:t>3</w:t>
      </w:r>
      <w:r w:rsidR="00BE2256">
        <w:rPr>
          <w:sz w:val="28"/>
          <w:szCs w:val="28"/>
          <w:vertAlign w:val="superscript"/>
        </w:rPr>
        <w:t> </w:t>
      </w:r>
      <w:r w:rsidRPr="00D863D2">
        <w:rPr>
          <w:sz w:val="28"/>
          <w:szCs w:val="28"/>
        </w:rPr>
        <w:t>2.</w:t>
      </w:r>
      <w:r w:rsidR="00BE2256">
        <w:rPr>
          <w:sz w:val="28"/>
          <w:szCs w:val="28"/>
        </w:rPr>
        <w:t> </w:t>
      </w:r>
      <w:r w:rsidRPr="00D863D2">
        <w:rPr>
          <w:sz w:val="28"/>
          <w:szCs w:val="28"/>
        </w:rPr>
        <w:t>šo noteikumu 225.</w:t>
      </w:r>
      <w:r w:rsidRPr="00D863D2">
        <w:rPr>
          <w:sz w:val="28"/>
          <w:szCs w:val="28"/>
          <w:vertAlign w:val="superscript"/>
        </w:rPr>
        <w:t>2</w:t>
      </w:r>
      <w:r w:rsidR="00BE2256">
        <w:rPr>
          <w:sz w:val="28"/>
          <w:szCs w:val="28"/>
          <w:vertAlign w:val="superscript"/>
        </w:rPr>
        <w:t> </w:t>
      </w:r>
      <w:r w:rsidRPr="00D863D2">
        <w:rPr>
          <w:sz w:val="28"/>
          <w:szCs w:val="28"/>
        </w:rPr>
        <w:t>2. apakšpunktā minēto atbalstu 100</w:t>
      </w:r>
      <w:r w:rsidR="00BE2256">
        <w:rPr>
          <w:sz w:val="28"/>
          <w:szCs w:val="28"/>
        </w:rPr>
        <w:t> </w:t>
      </w:r>
      <w:r w:rsidRPr="00D863D2">
        <w:rPr>
          <w:sz w:val="28"/>
          <w:szCs w:val="28"/>
        </w:rPr>
        <w:t>procentu apmērā piešķir biedrībai, kas apvieno vismaz 40</w:t>
      </w:r>
      <w:r w:rsidR="00791CE0" w:rsidRPr="00D863D2">
        <w:rPr>
          <w:sz w:val="28"/>
          <w:szCs w:val="28"/>
        </w:rPr>
        <w:t> </w:t>
      </w:r>
      <w:r w:rsidRPr="00D863D2">
        <w:rPr>
          <w:sz w:val="28"/>
          <w:szCs w:val="28"/>
        </w:rPr>
        <w:t>biedru, k</w:t>
      </w:r>
      <w:r w:rsidR="002029AF" w:rsidRPr="00D863D2">
        <w:rPr>
          <w:sz w:val="28"/>
          <w:szCs w:val="28"/>
        </w:rPr>
        <w:t>uri</w:t>
      </w:r>
      <w:r w:rsidRPr="00D863D2">
        <w:rPr>
          <w:sz w:val="28"/>
          <w:szCs w:val="28"/>
        </w:rPr>
        <w:t xml:space="preserve"> darbojas bioloģiskās lauksaimniecības </w:t>
      </w:r>
      <w:r w:rsidR="001B332F" w:rsidRPr="00D863D2">
        <w:rPr>
          <w:sz w:val="28"/>
          <w:szCs w:val="28"/>
        </w:rPr>
        <w:t>sistēmā</w:t>
      </w:r>
      <w:r w:rsidRPr="00D863D2">
        <w:rPr>
          <w:sz w:val="28"/>
          <w:szCs w:val="28"/>
        </w:rPr>
        <w:t xml:space="preserve">, kā arī piešķir prečzīmi </w:t>
      </w:r>
      <w:r w:rsidR="00BE2256" w:rsidRPr="00D863D2">
        <w:rPr>
          <w:bCs/>
          <w:sz w:val="28"/>
          <w:szCs w:val="28"/>
        </w:rPr>
        <w:t>"</w:t>
      </w:r>
      <w:r w:rsidRPr="00D863D2">
        <w:rPr>
          <w:sz w:val="28"/>
          <w:szCs w:val="28"/>
        </w:rPr>
        <w:t>Latvijas ekoprodukts</w:t>
      </w:r>
      <w:r w:rsidR="002029AF" w:rsidRPr="00D863D2">
        <w:rPr>
          <w:bCs/>
          <w:sz w:val="28"/>
          <w:szCs w:val="28"/>
        </w:rPr>
        <w:t>"</w:t>
      </w:r>
      <w:r w:rsidR="00F26886" w:rsidRPr="00D863D2">
        <w:rPr>
          <w:sz w:val="28"/>
          <w:szCs w:val="28"/>
        </w:rPr>
        <w:t>.</w:t>
      </w:r>
    </w:p>
    <w:p w14:paraId="0F4D10F0" w14:textId="77777777" w:rsidR="00174FCA" w:rsidRPr="00D863D2" w:rsidRDefault="00174FCA" w:rsidP="00F42547">
      <w:pPr>
        <w:pStyle w:val="tv213"/>
        <w:shd w:val="clear" w:color="auto" w:fill="FFFFFF"/>
        <w:spacing w:before="0" w:beforeAutospacing="0" w:after="0" w:afterAutospacing="0" w:line="293" w:lineRule="atLeast"/>
        <w:ind w:firstLine="720"/>
        <w:jc w:val="both"/>
        <w:rPr>
          <w:sz w:val="28"/>
          <w:szCs w:val="28"/>
        </w:rPr>
      </w:pPr>
    </w:p>
    <w:p w14:paraId="1A8F88D4" w14:textId="2418CF20" w:rsidR="00174FCA" w:rsidRPr="00D863D2" w:rsidRDefault="00B565AD" w:rsidP="00F42547">
      <w:pPr>
        <w:pStyle w:val="tv213"/>
        <w:shd w:val="clear" w:color="auto" w:fill="FFFFFF"/>
        <w:spacing w:before="0" w:beforeAutospacing="0" w:after="0" w:afterAutospacing="0" w:line="293" w:lineRule="atLeast"/>
        <w:ind w:firstLine="720"/>
        <w:jc w:val="both"/>
        <w:rPr>
          <w:sz w:val="28"/>
          <w:szCs w:val="28"/>
        </w:rPr>
      </w:pPr>
      <w:r w:rsidRPr="00D863D2">
        <w:rPr>
          <w:sz w:val="28"/>
          <w:szCs w:val="28"/>
        </w:rPr>
        <w:t>2</w:t>
      </w:r>
      <w:r w:rsidR="008F13B4" w:rsidRPr="00D863D2">
        <w:rPr>
          <w:sz w:val="28"/>
          <w:szCs w:val="28"/>
        </w:rPr>
        <w:t>6</w:t>
      </w:r>
      <w:r w:rsidR="00174FCA" w:rsidRPr="00D863D2">
        <w:rPr>
          <w:sz w:val="28"/>
          <w:szCs w:val="28"/>
        </w:rPr>
        <w:t>.</w:t>
      </w:r>
      <w:r w:rsidR="00BE2256">
        <w:rPr>
          <w:sz w:val="28"/>
          <w:szCs w:val="28"/>
        </w:rPr>
        <w:t> </w:t>
      </w:r>
      <w:r w:rsidR="00174FCA" w:rsidRPr="00D863D2">
        <w:rPr>
          <w:sz w:val="28"/>
          <w:szCs w:val="28"/>
        </w:rPr>
        <w:t>Aizstāt 225.</w:t>
      </w:r>
      <w:r w:rsidR="00174FCA" w:rsidRPr="00D863D2">
        <w:rPr>
          <w:sz w:val="28"/>
          <w:szCs w:val="28"/>
          <w:vertAlign w:val="superscript"/>
        </w:rPr>
        <w:t>4</w:t>
      </w:r>
      <w:r w:rsidR="00BE2256">
        <w:rPr>
          <w:sz w:val="28"/>
          <w:szCs w:val="28"/>
        </w:rPr>
        <w:t> </w:t>
      </w:r>
      <w:r w:rsidR="00174FCA" w:rsidRPr="00D863D2">
        <w:rPr>
          <w:sz w:val="28"/>
          <w:szCs w:val="28"/>
        </w:rPr>
        <w:t>punkt</w:t>
      </w:r>
      <w:r w:rsidR="00BE2256">
        <w:rPr>
          <w:sz w:val="28"/>
          <w:szCs w:val="28"/>
        </w:rPr>
        <w:t>ā</w:t>
      </w:r>
      <w:r w:rsidR="00174FCA" w:rsidRPr="00D863D2">
        <w:rPr>
          <w:sz w:val="28"/>
          <w:szCs w:val="28"/>
        </w:rPr>
        <w:t xml:space="preserve"> vārdu </w:t>
      </w:r>
      <w:r w:rsidR="002029AF" w:rsidRPr="00D863D2">
        <w:rPr>
          <w:bCs/>
          <w:sz w:val="28"/>
          <w:szCs w:val="28"/>
        </w:rPr>
        <w:t>"</w:t>
      </w:r>
      <w:r w:rsidR="00174FCA" w:rsidRPr="00D863D2">
        <w:rPr>
          <w:sz w:val="28"/>
          <w:szCs w:val="28"/>
        </w:rPr>
        <w:t>biedrība</w:t>
      </w:r>
      <w:r w:rsidR="002029AF" w:rsidRPr="00D863D2">
        <w:rPr>
          <w:bCs/>
          <w:sz w:val="28"/>
          <w:szCs w:val="28"/>
        </w:rPr>
        <w:t>"</w:t>
      </w:r>
      <w:r w:rsidR="00174FCA" w:rsidRPr="00D863D2">
        <w:rPr>
          <w:sz w:val="28"/>
          <w:szCs w:val="28"/>
        </w:rPr>
        <w:t xml:space="preserve"> ar vārdiem </w:t>
      </w:r>
      <w:r w:rsidR="003B0078" w:rsidRPr="00D863D2">
        <w:rPr>
          <w:sz w:val="28"/>
          <w:szCs w:val="28"/>
        </w:rPr>
        <w:t xml:space="preserve">un skaitļiem </w:t>
      </w:r>
      <w:r w:rsidR="002029AF" w:rsidRPr="00D863D2">
        <w:rPr>
          <w:bCs/>
          <w:sz w:val="28"/>
          <w:szCs w:val="28"/>
        </w:rPr>
        <w:t>"</w:t>
      </w:r>
      <w:r w:rsidR="00174FCA" w:rsidRPr="00D863D2">
        <w:rPr>
          <w:sz w:val="28"/>
          <w:szCs w:val="28"/>
        </w:rPr>
        <w:t>šo noteikumu 225.</w:t>
      </w:r>
      <w:r w:rsidR="00174FCA" w:rsidRPr="00D863D2">
        <w:rPr>
          <w:sz w:val="28"/>
          <w:szCs w:val="28"/>
          <w:vertAlign w:val="superscript"/>
        </w:rPr>
        <w:t>3</w:t>
      </w:r>
      <w:r w:rsidR="003B0078" w:rsidRPr="00D863D2">
        <w:rPr>
          <w:sz w:val="28"/>
          <w:szCs w:val="28"/>
        </w:rPr>
        <w:t> </w:t>
      </w:r>
      <w:r w:rsidR="00174FCA" w:rsidRPr="00D863D2">
        <w:rPr>
          <w:sz w:val="28"/>
          <w:szCs w:val="28"/>
        </w:rPr>
        <w:t>punktā minētās biedrības</w:t>
      </w:r>
      <w:r w:rsidR="002029AF" w:rsidRPr="00D863D2">
        <w:rPr>
          <w:bCs/>
          <w:sz w:val="28"/>
          <w:szCs w:val="28"/>
        </w:rPr>
        <w:t>"</w:t>
      </w:r>
      <w:r w:rsidR="00FE1DFA" w:rsidRPr="00D863D2">
        <w:rPr>
          <w:sz w:val="28"/>
          <w:szCs w:val="28"/>
        </w:rPr>
        <w:t>.</w:t>
      </w:r>
    </w:p>
    <w:p w14:paraId="0F80E4FE" w14:textId="77777777" w:rsidR="00174FCA" w:rsidRPr="00D863D2" w:rsidRDefault="00174FCA" w:rsidP="00F42547">
      <w:pPr>
        <w:pStyle w:val="tv213"/>
        <w:shd w:val="clear" w:color="auto" w:fill="FFFFFF"/>
        <w:spacing w:before="0" w:beforeAutospacing="0" w:after="0" w:afterAutospacing="0" w:line="293" w:lineRule="atLeast"/>
        <w:ind w:firstLine="720"/>
        <w:jc w:val="both"/>
        <w:rPr>
          <w:sz w:val="28"/>
          <w:szCs w:val="28"/>
        </w:rPr>
      </w:pPr>
    </w:p>
    <w:p w14:paraId="5EDD8BAF" w14:textId="2392EB80" w:rsidR="00174FCA" w:rsidRPr="00D863D2" w:rsidRDefault="00B565AD" w:rsidP="00F42547">
      <w:pPr>
        <w:pStyle w:val="tv213"/>
        <w:shd w:val="clear" w:color="auto" w:fill="FFFFFF"/>
        <w:spacing w:before="0" w:beforeAutospacing="0" w:after="0" w:afterAutospacing="0" w:line="293" w:lineRule="atLeast"/>
        <w:ind w:firstLine="720"/>
        <w:jc w:val="both"/>
        <w:rPr>
          <w:sz w:val="28"/>
          <w:szCs w:val="28"/>
        </w:rPr>
      </w:pPr>
      <w:r w:rsidRPr="00D863D2">
        <w:rPr>
          <w:sz w:val="28"/>
          <w:szCs w:val="28"/>
        </w:rPr>
        <w:t>2</w:t>
      </w:r>
      <w:r w:rsidR="008F13B4" w:rsidRPr="00D863D2">
        <w:rPr>
          <w:sz w:val="28"/>
          <w:szCs w:val="28"/>
        </w:rPr>
        <w:t>7</w:t>
      </w:r>
      <w:r w:rsidR="00174FCA" w:rsidRPr="00D863D2">
        <w:rPr>
          <w:sz w:val="28"/>
          <w:szCs w:val="28"/>
        </w:rPr>
        <w:t>.</w:t>
      </w:r>
      <w:r w:rsidR="00BE2256">
        <w:rPr>
          <w:sz w:val="28"/>
          <w:szCs w:val="28"/>
        </w:rPr>
        <w:t> </w:t>
      </w:r>
      <w:r w:rsidR="003B0078" w:rsidRPr="00D863D2">
        <w:rPr>
          <w:sz w:val="28"/>
          <w:szCs w:val="28"/>
        </w:rPr>
        <w:t>Aizstāt 225.</w:t>
      </w:r>
      <w:r w:rsidR="003B0078" w:rsidRPr="00D863D2">
        <w:rPr>
          <w:sz w:val="28"/>
          <w:szCs w:val="28"/>
          <w:vertAlign w:val="superscript"/>
        </w:rPr>
        <w:t>6</w:t>
      </w:r>
      <w:r w:rsidR="00BE2256">
        <w:rPr>
          <w:sz w:val="28"/>
          <w:szCs w:val="28"/>
        </w:rPr>
        <w:t> </w:t>
      </w:r>
      <w:r w:rsidR="003B0078" w:rsidRPr="00D863D2">
        <w:rPr>
          <w:sz w:val="28"/>
          <w:szCs w:val="28"/>
        </w:rPr>
        <w:t xml:space="preserve">punktā vārdu </w:t>
      </w:r>
      <w:r w:rsidR="002029AF" w:rsidRPr="00D863D2">
        <w:rPr>
          <w:bCs/>
          <w:sz w:val="28"/>
          <w:szCs w:val="28"/>
        </w:rPr>
        <w:t>"</w:t>
      </w:r>
      <w:r w:rsidR="003B0078" w:rsidRPr="00D863D2">
        <w:rPr>
          <w:sz w:val="28"/>
          <w:szCs w:val="28"/>
        </w:rPr>
        <w:t>biedrība</w:t>
      </w:r>
      <w:r w:rsidR="002029AF" w:rsidRPr="00D863D2">
        <w:rPr>
          <w:bCs/>
          <w:sz w:val="28"/>
          <w:szCs w:val="28"/>
        </w:rPr>
        <w:t>"</w:t>
      </w:r>
      <w:r w:rsidR="003B0078" w:rsidRPr="00D863D2">
        <w:rPr>
          <w:sz w:val="28"/>
          <w:szCs w:val="28"/>
        </w:rPr>
        <w:t xml:space="preserve"> ar vārdiem un skaitļiem </w:t>
      </w:r>
      <w:r w:rsidR="002029AF" w:rsidRPr="00D863D2">
        <w:rPr>
          <w:bCs/>
          <w:sz w:val="28"/>
          <w:szCs w:val="28"/>
        </w:rPr>
        <w:t>"</w:t>
      </w:r>
      <w:r w:rsidR="003B0078" w:rsidRPr="00D863D2">
        <w:rPr>
          <w:sz w:val="28"/>
          <w:szCs w:val="28"/>
        </w:rPr>
        <w:t>šo noteikumu 225.</w:t>
      </w:r>
      <w:r w:rsidR="003B0078" w:rsidRPr="00D863D2">
        <w:rPr>
          <w:sz w:val="28"/>
          <w:szCs w:val="28"/>
          <w:vertAlign w:val="superscript"/>
        </w:rPr>
        <w:t>3</w:t>
      </w:r>
      <w:r w:rsidR="003B0078" w:rsidRPr="00D863D2">
        <w:rPr>
          <w:sz w:val="28"/>
          <w:szCs w:val="28"/>
        </w:rPr>
        <w:t> punktā minētās biedrības</w:t>
      </w:r>
      <w:r w:rsidR="002029AF" w:rsidRPr="00D863D2">
        <w:rPr>
          <w:bCs/>
          <w:sz w:val="28"/>
          <w:szCs w:val="28"/>
        </w:rPr>
        <w:t>"</w:t>
      </w:r>
      <w:r w:rsidR="003B0078" w:rsidRPr="00D863D2">
        <w:rPr>
          <w:sz w:val="28"/>
          <w:szCs w:val="28"/>
        </w:rPr>
        <w:t>.</w:t>
      </w:r>
    </w:p>
    <w:p w14:paraId="7444A73E" w14:textId="77777777" w:rsidR="00F42547" w:rsidRPr="00D863D2" w:rsidRDefault="00F42547" w:rsidP="000672FD">
      <w:pPr>
        <w:pStyle w:val="tv213"/>
        <w:shd w:val="clear" w:color="auto" w:fill="FFFFFF"/>
        <w:spacing w:before="0" w:beforeAutospacing="0" w:after="0" w:afterAutospacing="0" w:line="293" w:lineRule="atLeast"/>
        <w:ind w:firstLine="720"/>
        <w:jc w:val="both"/>
        <w:rPr>
          <w:sz w:val="28"/>
          <w:szCs w:val="28"/>
        </w:rPr>
      </w:pPr>
    </w:p>
    <w:p w14:paraId="08D0DA3B" w14:textId="77777777" w:rsidR="005F2AAE" w:rsidRPr="00D863D2" w:rsidRDefault="005F2AAE" w:rsidP="00313464">
      <w:pPr>
        <w:pStyle w:val="tv213"/>
        <w:shd w:val="clear" w:color="auto" w:fill="FFFFFF"/>
        <w:spacing w:before="0" w:beforeAutospacing="0" w:after="0" w:afterAutospacing="0" w:line="293" w:lineRule="atLeast"/>
        <w:ind w:firstLine="300"/>
        <w:jc w:val="both"/>
        <w:rPr>
          <w:sz w:val="28"/>
          <w:szCs w:val="28"/>
        </w:rPr>
      </w:pPr>
      <w:bookmarkStart w:id="4" w:name="p225.2"/>
      <w:bookmarkStart w:id="5" w:name="p-684525"/>
      <w:bookmarkStart w:id="6" w:name="p225.4"/>
      <w:bookmarkStart w:id="7" w:name="p-684526"/>
      <w:bookmarkEnd w:id="4"/>
      <w:bookmarkEnd w:id="5"/>
      <w:bookmarkEnd w:id="6"/>
      <w:bookmarkEnd w:id="7"/>
      <w:r w:rsidRPr="00D863D2">
        <w:rPr>
          <w:sz w:val="28"/>
          <w:szCs w:val="28"/>
        </w:rPr>
        <w:tab/>
      </w:r>
      <w:r w:rsidR="00072708" w:rsidRPr="00D863D2">
        <w:rPr>
          <w:sz w:val="28"/>
          <w:szCs w:val="28"/>
        </w:rPr>
        <w:t>2</w:t>
      </w:r>
      <w:r w:rsidR="008F13B4" w:rsidRPr="00D863D2">
        <w:rPr>
          <w:sz w:val="28"/>
          <w:szCs w:val="28"/>
        </w:rPr>
        <w:t>8</w:t>
      </w:r>
      <w:r w:rsidR="003B0078" w:rsidRPr="00D863D2">
        <w:rPr>
          <w:sz w:val="28"/>
          <w:szCs w:val="28"/>
        </w:rPr>
        <w:t xml:space="preserve">. </w:t>
      </w:r>
      <w:r w:rsidRPr="00D863D2">
        <w:rPr>
          <w:sz w:val="28"/>
          <w:szCs w:val="28"/>
        </w:rPr>
        <w:t>Papildināt noteikumus ar 6.</w:t>
      </w:r>
      <w:r w:rsidRPr="00D863D2">
        <w:rPr>
          <w:sz w:val="28"/>
          <w:szCs w:val="28"/>
          <w:vertAlign w:val="superscript"/>
        </w:rPr>
        <w:t>1</w:t>
      </w:r>
      <w:r w:rsidRPr="00D863D2">
        <w:rPr>
          <w:sz w:val="28"/>
          <w:szCs w:val="28"/>
        </w:rPr>
        <w:t xml:space="preserve"> nodaļu šādā redakcijā:</w:t>
      </w:r>
    </w:p>
    <w:p w14:paraId="4F50C1B4" w14:textId="77777777" w:rsidR="005F2AAE" w:rsidRPr="00D863D2" w:rsidRDefault="005F2AAE" w:rsidP="00313464">
      <w:pPr>
        <w:pStyle w:val="tv213"/>
        <w:shd w:val="clear" w:color="auto" w:fill="FFFFFF"/>
        <w:spacing w:before="0" w:beforeAutospacing="0" w:after="0" w:afterAutospacing="0" w:line="293" w:lineRule="atLeast"/>
        <w:ind w:firstLine="300"/>
        <w:jc w:val="both"/>
        <w:rPr>
          <w:sz w:val="28"/>
          <w:szCs w:val="28"/>
        </w:rPr>
      </w:pPr>
    </w:p>
    <w:p w14:paraId="4D7412D1" w14:textId="77777777" w:rsidR="00BE2256" w:rsidRDefault="002029AF" w:rsidP="00BE2256">
      <w:pPr>
        <w:pStyle w:val="tv213"/>
        <w:shd w:val="clear" w:color="auto" w:fill="FFFFFF"/>
        <w:spacing w:before="0" w:beforeAutospacing="0" w:after="0" w:afterAutospacing="0" w:line="293" w:lineRule="atLeast"/>
        <w:jc w:val="center"/>
        <w:rPr>
          <w:b/>
          <w:bCs/>
          <w:sz w:val="28"/>
          <w:szCs w:val="28"/>
        </w:rPr>
      </w:pPr>
      <w:r w:rsidRPr="00D863D2">
        <w:rPr>
          <w:bCs/>
          <w:sz w:val="28"/>
          <w:szCs w:val="28"/>
        </w:rPr>
        <w:t>"</w:t>
      </w:r>
      <w:r w:rsidR="00A558AE" w:rsidRPr="00D863D2">
        <w:rPr>
          <w:b/>
          <w:sz w:val="28"/>
          <w:szCs w:val="28"/>
        </w:rPr>
        <w:t>6.</w:t>
      </w:r>
      <w:r w:rsidR="00A558AE" w:rsidRPr="00D863D2">
        <w:rPr>
          <w:b/>
          <w:sz w:val="28"/>
          <w:szCs w:val="28"/>
          <w:vertAlign w:val="superscript"/>
        </w:rPr>
        <w:t>1</w:t>
      </w:r>
      <w:bookmarkStart w:id="8" w:name="_Hlk58330053"/>
      <w:r w:rsidR="00284D81" w:rsidRPr="00D863D2">
        <w:rPr>
          <w:sz w:val="28"/>
          <w:szCs w:val="28"/>
        </w:rPr>
        <w:t xml:space="preserve"> </w:t>
      </w:r>
      <w:r w:rsidR="00284D81" w:rsidRPr="00D863D2">
        <w:rPr>
          <w:b/>
          <w:bCs/>
          <w:sz w:val="28"/>
          <w:szCs w:val="28"/>
        </w:rPr>
        <w:t>Atbalsts lauksaimniecības nozares profesionāl</w:t>
      </w:r>
      <w:r w:rsidR="00FE1DFA" w:rsidRPr="00D863D2">
        <w:rPr>
          <w:b/>
          <w:bCs/>
          <w:sz w:val="28"/>
          <w:szCs w:val="28"/>
        </w:rPr>
        <w:t>ās</w:t>
      </w:r>
      <w:r w:rsidR="00284D81" w:rsidRPr="00D863D2">
        <w:rPr>
          <w:b/>
          <w:bCs/>
          <w:sz w:val="28"/>
          <w:szCs w:val="28"/>
        </w:rPr>
        <w:t xml:space="preserve"> izglītības </w:t>
      </w:r>
    </w:p>
    <w:p w14:paraId="6824000A" w14:textId="56170DAA" w:rsidR="00284D81" w:rsidRPr="00D863D2" w:rsidRDefault="00284D81" w:rsidP="00BE2256">
      <w:pPr>
        <w:pStyle w:val="tv213"/>
        <w:shd w:val="clear" w:color="auto" w:fill="FFFFFF"/>
        <w:spacing w:before="0" w:beforeAutospacing="0" w:after="0" w:afterAutospacing="0" w:line="293" w:lineRule="atLeast"/>
        <w:jc w:val="center"/>
        <w:rPr>
          <w:sz w:val="28"/>
          <w:szCs w:val="28"/>
        </w:rPr>
      </w:pPr>
      <w:r w:rsidRPr="00D863D2">
        <w:rPr>
          <w:b/>
          <w:bCs/>
          <w:sz w:val="28"/>
          <w:szCs w:val="28"/>
        </w:rPr>
        <w:t>programmu pilnveidošanai</w:t>
      </w:r>
    </w:p>
    <w:p w14:paraId="48225DD1" w14:textId="77777777" w:rsidR="00284D81" w:rsidRPr="00D863D2" w:rsidRDefault="00284D81" w:rsidP="00284D81">
      <w:pPr>
        <w:pStyle w:val="tv213"/>
        <w:shd w:val="clear" w:color="auto" w:fill="FFFFFF"/>
        <w:spacing w:before="0" w:beforeAutospacing="0" w:after="0" w:afterAutospacing="0" w:line="293" w:lineRule="atLeast"/>
        <w:ind w:firstLine="300"/>
        <w:jc w:val="center"/>
        <w:rPr>
          <w:sz w:val="28"/>
          <w:szCs w:val="28"/>
        </w:rPr>
      </w:pPr>
    </w:p>
    <w:p w14:paraId="69760120" w14:textId="6AFEEED9" w:rsidR="00284D81" w:rsidRPr="00D863D2" w:rsidRDefault="00284D81" w:rsidP="00284D81">
      <w:pPr>
        <w:pStyle w:val="tv213"/>
        <w:shd w:val="clear" w:color="auto" w:fill="FFFFFF"/>
        <w:spacing w:before="0" w:beforeAutospacing="0" w:after="0" w:afterAutospacing="0" w:line="293" w:lineRule="atLeast"/>
        <w:ind w:firstLine="720"/>
        <w:jc w:val="both"/>
        <w:rPr>
          <w:sz w:val="28"/>
          <w:szCs w:val="28"/>
        </w:rPr>
      </w:pPr>
      <w:r w:rsidRPr="00D863D2">
        <w:rPr>
          <w:sz w:val="28"/>
          <w:szCs w:val="28"/>
        </w:rPr>
        <w:t>225.</w:t>
      </w:r>
      <w:r w:rsidRPr="00D863D2">
        <w:rPr>
          <w:sz w:val="28"/>
          <w:szCs w:val="28"/>
          <w:vertAlign w:val="superscript"/>
        </w:rPr>
        <w:t>8</w:t>
      </w:r>
      <w:r w:rsidR="00BE2256">
        <w:rPr>
          <w:sz w:val="28"/>
          <w:szCs w:val="28"/>
        </w:rPr>
        <w:t> </w:t>
      </w:r>
      <w:r w:rsidRPr="00D863D2">
        <w:rPr>
          <w:sz w:val="28"/>
          <w:szCs w:val="28"/>
        </w:rPr>
        <w:t>Atbalsta mērķis ir nodrošināt vienotu metodisko atbalstu lauksaimniecības nozares profesionālās izglītības pedagogiem nozares inovatīv</w:t>
      </w:r>
      <w:r w:rsidR="002029AF" w:rsidRPr="00D863D2">
        <w:rPr>
          <w:sz w:val="28"/>
          <w:szCs w:val="28"/>
        </w:rPr>
        <w:t>as</w:t>
      </w:r>
      <w:r w:rsidRPr="00D863D2">
        <w:rPr>
          <w:sz w:val="28"/>
          <w:szCs w:val="28"/>
        </w:rPr>
        <w:t xml:space="preserve"> mācību metodisk</w:t>
      </w:r>
      <w:r w:rsidR="002029AF" w:rsidRPr="00D863D2">
        <w:rPr>
          <w:sz w:val="28"/>
          <w:szCs w:val="28"/>
        </w:rPr>
        <w:t>ās</w:t>
      </w:r>
      <w:r w:rsidRPr="00D863D2">
        <w:rPr>
          <w:sz w:val="28"/>
          <w:szCs w:val="28"/>
        </w:rPr>
        <w:t xml:space="preserve"> atbalsta sistēm</w:t>
      </w:r>
      <w:r w:rsidR="002029AF" w:rsidRPr="00D863D2">
        <w:rPr>
          <w:sz w:val="28"/>
          <w:szCs w:val="28"/>
        </w:rPr>
        <w:t>as</w:t>
      </w:r>
      <w:r w:rsidRPr="00D863D2">
        <w:rPr>
          <w:sz w:val="28"/>
          <w:szCs w:val="28"/>
        </w:rPr>
        <w:t xml:space="preserve"> (digitāl</w:t>
      </w:r>
      <w:r w:rsidR="002029AF" w:rsidRPr="00D863D2">
        <w:rPr>
          <w:sz w:val="28"/>
          <w:szCs w:val="28"/>
        </w:rPr>
        <w:t>ā</w:t>
      </w:r>
      <w:r w:rsidRPr="00D863D2">
        <w:rPr>
          <w:sz w:val="28"/>
          <w:szCs w:val="28"/>
        </w:rPr>
        <w:t xml:space="preserve"> mācību metodikas centr</w:t>
      </w:r>
      <w:r w:rsidR="002029AF" w:rsidRPr="00D863D2">
        <w:rPr>
          <w:sz w:val="28"/>
          <w:szCs w:val="28"/>
        </w:rPr>
        <w:t>a</w:t>
      </w:r>
      <w:r w:rsidRPr="00D863D2">
        <w:rPr>
          <w:sz w:val="28"/>
          <w:szCs w:val="28"/>
        </w:rPr>
        <w:t>)</w:t>
      </w:r>
      <w:r w:rsidR="002029AF" w:rsidRPr="00D863D2">
        <w:rPr>
          <w:sz w:val="28"/>
          <w:szCs w:val="28"/>
        </w:rPr>
        <w:t xml:space="preserve"> izstrādē</w:t>
      </w:r>
      <w:r w:rsidRPr="00D863D2">
        <w:rPr>
          <w:sz w:val="28"/>
          <w:szCs w:val="28"/>
        </w:rPr>
        <w:t>.</w:t>
      </w:r>
    </w:p>
    <w:p w14:paraId="6F161F89" w14:textId="77777777" w:rsidR="00284D81" w:rsidRPr="00D863D2" w:rsidRDefault="00284D81" w:rsidP="00284D81">
      <w:pPr>
        <w:pStyle w:val="tv213"/>
        <w:shd w:val="clear" w:color="auto" w:fill="FFFFFF"/>
        <w:spacing w:before="0" w:beforeAutospacing="0" w:after="0" w:afterAutospacing="0" w:line="293" w:lineRule="atLeast"/>
        <w:ind w:firstLine="720"/>
        <w:jc w:val="both"/>
        <w:rPr>
          <w:sz w:val="28"/>
          <w:szCs w:val="28"/>
        </w:rPr>
      </w:pPr>
    </w:p>
    <w:p w14:paraId="3EC4AEB9" w14:textId="2300B659" w:rsidR="00284D81" w:rsidRPr="00D863D2" w:rsidRDefault="00284D81" w:rsidP="00284D81">
      <w:pPr>
        <w:pStyle w:val="tv213"/>
        <w:shd w:val="clear" w:color="auto" w:fill="FFFFFF"/>
        <w:spacing w:before="0" w:beforeAutospacing="0" w:after="0" w:afterAutospacing="0" w:line="293" w:lineRule="atLeast"/>
        <w:ind w:firstLine="720"/>
        <w:jc w:val="both"/>
        <w:rPr>
          <w:sz w:val="28"/>
          <w:szCs w:val="28"/>
        </w:rPr>
      </w:pPr>
      <w:r w:rsidRPr="00D863D2">
        <w:rPr>
          <w:sz w:val="28"/>
          <w:szCs w:val="28"/>
        </w:rPr>
        <w:t>225.</w:t>
      </w:r>
      <w:r w:rsidRPr="00D863D2">
        <w:rPr>
          <w:sz w:val="28"/>
          <w:szCs w:val="28"/>
          <w:vertAlign w:val="superscript"/>
        </w:rPr>
        <w:t>9</w:t>
      </w:r>
      <w:r w:rsidR="00BE2256">
        <w:rPr>
          <w:sz w:val="28"/>
          <w:szCs w:val="28"/>
        </w:rPr>
        <w:t> </w:t>
      </w:r>
      <w:r w:rsidRPr="00D863D2">
        <w:rPr>
          <w:sz w:val="28"/>
          <w:szCs w:val="28"/>
        </w:rPr>
        <w:t xml:space="preserve">Atbalstu piešķir pretendentam, kas </w:t>
      </w:r>
      <w:r w:rsidRPr="00D863D2">
        <w:rPr>
          <w:sz w:val="28"/>
          <w:szCs w:val="28"/>
          <w:shd w:val="clear" w:color="auto" w:fill="FFFFFF"/>
        </w:rPr>
        <w:t xml:space="preserve">pilda valsts lauku un zivsaimniecības sadarbības tīkla sekretariāta funkcijas saskaņā ar normatīvajiem aktiem par kārtību, kādā administrē Eiropas Lauksaimniecības garantiju fondu, Eiropas Lauksaimniecības fondu lauku attīstībai un Eiropas Zivsaimniecības fondu, kā arī valsts un Eiropas Savienības atbalstu lauksaimniecībai, lauku un zivsaimniecības attīstībai, un visā Latvijas teritorijā </w:t>
      </w:r>
      <w:r w:rsidRPr="00CC6A91">
        <w:rPr>
          <w:sz w:val="28"/>
          <w:szCs w:val="28"/>
          <w:shd w:val="clear" w:color="auto" w:fill="FFFFFF"/>
        </w:rPr>
        <w:t>sniedz konsultācij</w:t>
      </w:r>
      <w:r w:rsidR="00CC6A91" w:rsidRPr="00CC6A91">
        <w:rPr>
          <w:sz w:val="28"/>
          <w:szCs w:val="28"/>
          <w:shd w:val="clear" w:color="auto" w:fill="FFFFFF"/>
        </w:rPr>
        <w:t>as</w:t>
      </w:r>
      <w:r w:rsidRPr="00CC6A91">
        <w:rPr>
          <w:sz w:val="28"/>
          <w:szCs w:val="28"/>
          <w:shd w:val="clear" w:color="auto" w:fill="FFFFFF"/>
        </w:rPr>
        <w:t xml:space="preserve"> </w:t>
      </w:r>
      <w:r w:rsidRPr="00D863D2">
        <w:rPr>
          <w:sz w:val="28"/>
          <w:szCs w:val="28"/>
          <w:shd w:val="clear" w:color="auto" w:fill="FFFFFF"/>
        </w:rPr>
        <w:t>lauku attīstības, lauksaimniecības, mežsaimniecības un zivsaimniecības nozarē.</w:t>
      </w:r>
    </w:p>
    <w:p w14:paraId="1A6FD50A" w14:textId="77777777" w:rsidR="00284D81" w:rsidRPr="00D863D2" w:rsidRDefault="00284D81" w:rsidP="00284D81">
      <w:pPr>
        <w:pStyle w:val="tv213"/>
        <w:shd w:val="clear" w:color="auto" w:fill="FFFFFF"/>
        <w:spacing w:before="0" w:beforeAutospacing="0" w:after="0" w:afterAutospacing="0" w:line="293" w:lineRule="atLeast"/>
        <w:ind w:firstLine="720"/>
        <w:jc w:val="both"/>
        <w:rPr>
          <w:sz w:val="28"/>
          <w:szCs w:val="28"/>
        </w:rPr>
      </w:pPr>
    </w:p>
    <w:p w14:paraId="4F4C8E57" w14:textId="77777777" w:rsidR="00284D81" w:rsidRPr="00D863D2" w:rsidRDefault="00284D81" w:rsidP="00284D81">
      <w:pPr>
        <w:pStyle w:val="tv213"/>
        <w:shd w:val="clear" w:color="auto" w:fill="FFFFFF"/>
        <w:spacing w:before="0" w:beforeAutospacing="0" w:after="0" w:afterAutospacing="0" w:line="293" w:lineRule="atLeast"/>
        <w:ind w:firstLine="720"/>
        <w:jc w:val="both"/>
        <w:rPr>
          <w:sz w:val="28"/>
          <w:szCs w:val="28"/>
        </w:rPr>
      </w:pPr>
      <w:r w:rsidRPr="00D863D2">
        <w:rPr>
          <w:sz w:val="28"/>
          <w:szCs w:val="28"/>
        </w:rPr>
        <w:t>225.</w:t>
      </w:r>
      <w:r w:rsidRPr="00D863D2">
        <w:rPr>
          <w:sz w:val="28"/>
          <w:szCs w:val="28"/>
          <w:vertAlign w:val="superscript"/>
        </w:rPr>
        <w:t>10</w:t>
      </w:r>
      <w:r w:rsidRPr="00D863D2">
        <w:rPr>
          <w:sz w:val="28"/>
          <w:szCs w:val="28"/>
        </w:rPr>
        <w:t xml:space="preserve"> Atbalstu piešķir šādu pasākumu </w:t>
      </w:r>
      <w:r w:rsidR="002029AF" w:rsidRPr="00D863D2">
        <w:rPr>
          <w:sz w:val="28"/>
          <w:szCs w:val="28"/>
        </w:rPr>
        <w:t>īsteno</w:t>
      </w:r>
      <w:r w:rsidRPr="00D863D2">
        <w:rPr>
          <w:sz w:val="28"/>
          <w:szCs w:val="28"/>
        </w:rPr>
        <w:t>šanai:</w:t>
      </w:r>
    </w:p>
    <w:p w14:paraId="46FD71CD" w14:textId="3736CDF9" w:rsidR="00284D81" w:rsidRPr="00D863D2" w:rsidRDefault="00284D81" w:rsidP="00284D81">
      <w:pPr>
        <w:pStyle w:val="tv213"/>
        <w:shd w:val="clear" w:color="auto" w:fill="FFFFFF"/>
        <w:tabs>
          <w:tab w:val="left" w:pos="1276"/>
        </w:tabs>
        <w:spacing w:before="0" w:beforeAutospacing="0" w:after="0" w:afterAutospacing="0" w:line="293" w:lineRule="atLeast"/>
        <w:ind w:firstLine="720"/>
        <w:jc w:val="both"/>
        <w:rPr>
          <w:sz w:val="28"/>
          <w:szCs w:val="28"/>
        </w:rPr>
      </w:pPr>
      <w:r w:rsidRPr="00D863D2">
        <w:rPr>
          <w:sz w:val="28"/>
          <w:szCs w:val="28"/>
        </w:rPr>
        <w:t>225.</w:t>
      </w:r>
      <w:r w:rsidRPr="00D863D2">
        <w:rPr>
          <w:sz w:val="28"/>
          <w:szCs w:val="28"/>
          <w:vertAlign w:val="superscript"/>
        </w:rPr>
        <w:t>10</w:t>
      </w:r>
      <w:r w:rsidR="00BE2256">
        <w:rPr>
          <w:sz w:val="28"/>
          <w:szCs w:val="28"/>
          <w:vertAlign w:val="superscript"/>
        </w:rPr>
        <w:t> </w:t>
      </w:r>
      <w:r w:rsidRPr="00D863D2">
        <w:rPr>
          <w:sz w:val="28"/>
          <w:szCs w:val="28"/>
        </w:rPr>
        <w:t>1.</w:t>
      </w:r>
      <w:r w:rsidR="00BE2256">
        <w:rPr>
          <w:sz w:val="28"/>
          <w:szCs w:val="28"/>
        </w:rPr>
        <w:t> </w:t>
      </w:r>
      <w:r w:rsidRPr="00D863D2">
        <w:rPr>
          <w:sz w:val="28"/>
          <w:szCs w:val="28"/>
        </w:rPr>
        <w:t>lauksaimniecības nozares profesionālās izglītības pedagogu profesionāl</w:t>
      </w:r>
      <w:r w:rsidR="00F26886">
        <w:rPr>
          <w:sz w:val="28"/>
          <w:szCs w:val="28"/>
        </w:rPr>
        <w:t>aj</w:t>
      </w:r>
      <w:r w:rsidRPr="00D863D2">
        <w:rPr>
          <w:sz w:val="28"/>
          <w:szCs w:val="28"/>
        </w:rPr>
        <w:t xml:space="preserve">ai apmācībai un </w:t>
      </w:r>
      <w:r w:rsidR="003B177A" w:rsidRPr="00D863D2">
        <w:rPr>
          <w:sz w:val="28"/>
          <w:szCs w:val="28"/>
        </w:rPr>
        <w:t xml:space="preserve">informēšanai par lauksaimniecības nozares aktualitātēm, </w:t>
      </w:r>
      <w:r w:rsidR="00647AFC" w:rsidRPr="00D863D2">
        <w:rPr>
          <w:sz w:val="28"/>
          <w:szCs w:val="28"/>
        </w:rPr>
        <w:t xml:space="preserve">kā arī </w:t>
      </w:r>
      <w:r w:rsidRPr="00D863D2">
        <w:rPr>
          <w:sz w:val="28"/>
          <w:szCs w:val="28"/>
        </w:rPr>
        <w:t xml:space="preserve">vienotai izglītības standartu ieviešanai </w:t>
      </w:r>
      <w:r w:rsidR="003B177A" w:rsidRPr="00D863D2">
        <w:rPr>
          <w:sz w:val="28"/>
          <w:szCs w:val="28"/>
        </w:rPr>
        <w:t>lauksaimniecības nozares profesionālās izglītības</w:t>
      </w:r>
      <w:r w:rsidR="00647AFC" w:rsidRPr="00D863D2">
        <w:rPr>
          <w:sz w:val="28"/>
          <w:szCs w:val="28"/>
        </w:rPr>
        <w:t xml:space="preserve"> </w:t>
      </w:r>
      <w:r w:rsidRPr="00D863D2">
        <w:rPr>
          <w:sz w:val="28"/>
          <w:szCs w:val="28"/>
        </w:rPr>
        <w:t>programmās;</w:t>
      </w:r>
    </w:p>
    <w:p w14:paraId="0403A948" w14:textId="7EFF7B00" w:rsidR="00284D81" w:rsidRPr="00D863D2" w:rsidRDefault="00284D81" w:rsidP="00284D81">
      <w:pPr>
        <w:pStyle w:val="tv213"/>
        <w:shd w:val="clear" w:color="auto" w:fill="FFFFFF"/>
        <w:spacing w:before="0" w:beforeAutospacing="0" w:after="0" w:afterAutospacing="0" w:line="293" w:lineRule="atLeast"/>
        <w:ind w:firstLine="720"/>
        <w:jc w:val="both"/>
        <w:rPr>
          <w:sz w:val="28"/>
          <w:szCs w:val="28"/>
        </w:rPr>
      </w:pPr>
      <w:r w:rsidRPr="00D863D2">
        <w:rPr>
          <w:sz w:val="28"/>
          <w:szCs w:val="28"/>
        </w:rPr>
        <w:t>225.</w:t>
      </w:r>
      <w:r w:rsidRPr="00D863D2">
        <w:rPr>
          <w:sz w:val="28"/>
          <w:szCs w:val="28"/>
          <w:vertAlign w:val="superscript"/>
        </w:rPr>
        <w:t>10</w:t>
      </w:r>
      <w:r w:rsidR="00BE2256">
        <w:rPr>
          <w:sz w:val="28"/>
          <w:szCs w:val="28"/>
          <w:vertAlign w:val="superscript"/>
        </w:rPr>
        <w:t> </w:t>
      </w:r>
      <w:r w:rsidRPr="00D863D2">
        <w:rPr>
          <w:sz w:val="28"/>
          <w:szCs w:val="28"/>
        </w:rPr>
        <w:t>2.</w:t>
      </w:r>
      <w:r w:rsidR="00BE2256">
        <w:rPr>
          <w:sz w:val="28"/>
          <w:szCs w:val="28"/>
        </w:rPr>
        <w:t> </w:t>
      </w:r>
      <w:r w:rsidRPr="00D863D2">
        <w:rPr>
          <w:sz w:val="28"/>
          <w:szCs w:val="28"/>
        </w:rPr>
        <w:t>apmācību materiāli</w:t>
      </w:r>
      <w:r w:rsidR="00251EFA" w:rsidRPr="00D863D2">
        <w:rPr>
          <w:sz w:val="28"/>
          <w:szCs w:val="28"/>
        </w:rPr>
        <w:t>em</w:t>
      </w:r>
      <w:r w:rsidRPr="00D863D2">
        <w:rPr>
          <w:sz w:val="28"/>
          <w:szCs w:val="28"/>
        </w:rPr>
        <w:t xml:space="preserve"> tehniskās bāzes papildināšanai pedagogiem, kur</w:t>
      </w:r>
      <w:r w:rsidR="009428DE" w:rsidRPr="00D863D2">
        <w:rPr>
          <w:sz w:val="28"/>
          <w:szCs w:val="28"/>
        </w:rPr>
        <w:t>u pamatuzdevums ir</w:t>
      </w:r>
      <w:r w:rsidRPr="00D863D2">
        <w:rPr>
          <w:sz w:val="28"/>
          <w:szCs w:val="28"/>
        </w:rPr>
        <w:t xml:space="preserve"> lauksaimniecības nozares profesionālās izglītības programm</w:t>
      </w:r>
      <w:r w:rsidR="009428DE" w:rsidRPr="00D863D2">
        <w:rPr>
          <w:sz w:val="28"/>
          <w:szCs w:val="28"/>
        </w:rPr>
        <w:t>u īstenošana</w:t>
      </w:r>
      <w:r w:rsidRPr="00D863D2">
        <w:rPr>
          <w:sz w:val="28"/>
          <w:szCs w:val="28"/>
        </w:rPr>
        <w:t>;</w:t>
      </w:r>
    </w:p>
    <w:p w14:paraId="1B81E089" w14:textId="12FE552C" w:rsidR="00284D81" w:rsidRPr="00D863D2" w:rsidRDefault="00284D81" w:rsidP="00284D81">
      <w:pPr>
        <w:pStyle w:val="tv213"/>
        <w:shd w:val="clear" w:color="auto" w:fill="FFFFFF"/>
        <w:spacing w:before="0" w:beforeAutospacing="0" w:after="0" w:afterAutospacing="0" w:line="293" w:lineRule="atLeast"/>
        <w:ind w:firstLine="720"/>
        <w:jc w:val="both"/>
        <w:rPr>
          <w:sz w:val="28"/>
          <w:szCs w:val="28"/>
        </w:rPr>
      </w:pPr>
      <w:r w:rsidRPr="00D863D2">
        <w:rPr>
          <w:sz w:val="28"/>
          <w:szCs w:val="28"/>
        </w:rPr>
        <w:t>225.</w:t>
      </w:r>
      <w:r w:rsidRPr="00D863D2">
        <w:rPr>
          <w:sz w:val="28"/>
          <w:szCs w:val="28"/>
          <w:vertAlign w:val="superscript"/>
        </w:rPr>
        <w:t>10</w:t>
      </w:r>
      <w:r w:rsidR="00BE2256">
        <w:rPr>
          <w:sz w:val="28"/>
          <w:szCs w:val="28"/>
          <w:vertAlign w:val="superscript"/>
        </w:rPr>
        <w:t> </w:t>
      </w:r>
      <w:r w:rsidRPr="00D863D2">
        <w:rPr>
          <w:sz w:val="28"/>
          <w:szCs w:val="28"/>
        </w:rPr>
        <w:t>3.</w:t>
      </w:r>
      <w:r w:rsidR="00BE2256">
        <w:rPr>
          <w:sz w:val="28"/>
          <w:szCs w:val="28"/>
        </w:rPr>
        <w:t> </w:t>
      </w:r>
      <w:r w:rsidRPr="00D863D2">
        <w:rPr>
          <w:sz w:val="28"/>
          <w:szCs w:val="28"/>
        </w:rPr>
        <w:t>l</w:t>
      </w:r>
      <w:r w:rsidR="00251EFA" w:rsidRPr="00D863D2">
        <w:rPr>
          <w:sz w:val="28"/>
          <w:szCs w:val="28"/>
        </w:rPr>
        <w:t>auksaimniecības</w:t>
      </w:r>
      <w:r w:rsidR="00647AFC" w:rsidRPr="00D863D2">
        <w:rPr>
          <w:sz w:val="28"/>
          <w:szCs w:val="28"/>
        </w:rPr>
        <w:t xml:space="preserve"> nozares profesionālās izglītības </w:t>
      </w:r>
      <w:r w:rsidRPr="00D863D2">
        <w:rPr>
          <w:sz w:val="28"/>
          <w:szCs w:val="28"/>
        </w:rPr>
        <w:t>pedagog</w:t>
      </w:r>
      <w:r w:rsidR="00BA396A" w:rsidRPr="00D863D2">
        <w:rPr>
          <w:sz w:val="28"/>
          <w:szCs w:val="28"/>
        </w:rPr>
        <w:t>u</w:t>
      </w:r>
      <w:r w:rsidRPr="00D863D2">
        <w:rPr>
          <w:sz w:val="28"/>
          <w:szCs w:val="28"/>
        </w:rPr>
        <w:t xml:space="preserve"> praktiskaj</w:t>
      </w:r>
      <w:r w:rsidR="002029AF" w:rsidRPr="00D863D2">
        <w:rPr>
          <w:sz w:val="28"/>
          <w:szCs w:val="28"/>
        </w:rPr>
        <w:t>ai</w:t>
      </w:r>
      <w:r w:rsidRPr="00D863D2">
        <w:rPr>
          <w:sz w:val="28"/>
          <w:szCs w:val="28"/>
        </w:rPr>
        <w:t xml:space="preserve"> apmācīb</w:t>
      </w:r>
      <w:r w:rsidR="002029AF" w:rsidRPr="00D863D2">
        <w:rPr>
          <w:sz w:val="28"/>
          <w:szCs w:val="28"/>
        </w:rPr>
        <w:t>ai</w:t>
      </w:r>
      <w:r w:rsidRPr="00D863D2">
        <w:rPr>
          <w:sz w:val="28"/>
          <w:szCs w:val="28"/>
        </w:rPr>
        <w:t xml:space="preserve">, </w:t>
      </w:r>
      <w:r w:rsidR="00BA396A" w:rsidRPr="00D863D2">
        <w:rPr>
          <w:sz w:val="28"/>
          <w:szCs w:val="28"/>
        </w:rPr>
        <w:t>t</w:t>
      </w:r>
      <w:r w:rsidR="002029AF" w:rsidRPr="00D863D2">
        <w:rPr>
          <w:sz w:val="28"/>
          <w:szCs w:val="28"/>
        </w:rPr>
        <w:t>ostarp</w:t>
      </w:r>
      <w:r w:rsidR="00BA396A" w:rsidRPr="00D863D2">
        <w:rPr>
          <w:sz w:val="28"/>
          <w:szCs w:val="28"/>
        </w:rPr>
        <w:t xml:space="preserve"> </w:t>
      </w:r>
      <w:r w:rsidRPr="00D863D2">
        <w:rPr>
          <w:sz w:val="28"/>
          <w:szCs w:val="28"/>
        </w:rPr>
        <w:t>darbam ar digitālajiem apmācīb</w:t>
      </w:r>
      <w:r w:rsidR="002029AF" w:rsidRPr="00D863D2">
        <w:rPr>
          <w:sz w:val="28"/>
          <w:szCs w:val="28"/>
        </w:rPr>
        <w:t>as</w:t>
      </w:r>
      <w:r w:rsidRPr="00D863D2">
        <w:rPr>
          <w:sz w:val="28"/>
          <w:szCs w:val="28"/>
        </w:rPr>
        <w:t xml:space="preserve"> instrumentiem;</w:t>
      </w:r>
    </w:p>
    <w:p w14:paraId="608FB625" w14:textId="2C6A5703" w:rsidR="00284D81" w:rsidRPr="00D863D2" w:rsidRDefault="00284D81" w:rsidP="00284D81">
      <w:pPr>
        <w:pStyle w:val="tv213"/>
        <w:shd w:val="clear" w:color="auto" w:fill="FFFFFF"/>
        <w:spacing w:before="0" w:beforeAutospacing="0" w:after="0" w:afterAutospacing="0" w:line="293" w:lineRule="atLeast"/>
        <w:ind w:firstLine="720"/>
        <w:jc w:val="both"/>
        <w:rPr>
          <w:sz w:val="28"/>
          <w:szCs w:val="28"/>
        </w:rPr>
      </w:pPr>
      <w:r w:rsidRPr="00D863D2">
        <w:rPr>
          <w:sz w:val="28"/>
          <w:szCs w:val="28"/>
        </w:rPr>
        <w:t>225.</w:t>
      </w:r>
      <w:r w:rsidRPr="00D863D2">
        <w:rPr>
          <w:sz w:val="28"/>
          <w:szCs w:val="28"/>
          <w:vertAlign w:val="superscript"/>
        </w:rPr>
        <w:t>10</w:t>
      </w:r>
      <w:r w:rsidR="00BE2256">
        <w:rPr>
          <w:sz w:val="28"/>
          <w:szCs w:val="28"/>
          <w:vertAlign w:val="superscript"/>
        </w:rPr>
        <w:t> </w:t>
      </w:r>
      <w:r w:rsidRPr="00D863D2">
        <w:rPr>
          <w:sz w:val="28"/>
          <w:szCs w:val="28"/>
        </w:rPr>
        <w:t>4.</w:t>
      </w:r>
      <w:r w:rsidR="00BE2256">
        <w:rPr>
          <w:sz w:val="28"/>
          <w:szCs w:val="28"/>
        </w:rPr>
        <w:t> </w:t>
      </w:r>
      <w:r w:rsidR="002029AF" w:rsidRPr="00D863D2">
        <w:rPr>
          <w:sz w:val="28"/>
          <w:szCs w:val="28"/>
        </w:rPr>
        <w:t>t</w:t>
      </w:r>
      <w:r w:rsidR="009428DE" w:rsidRPr="00D863D2">
        <w:rPr>
          <w:sz w:val="28"/>
          <w:szCs w:val="28"/>
        </w:rPr>
        <w:t xml:space="preserve">ādu </w:t>
      </w:r>
      <w:r w:rsidRPr="00D863D2">
        <w:rPr>
          <w:sz w:val="28"/>
          <w:szCs w:val="28"/>
        </w:rPr>
        <w:t>l</w:t>
      </w:r>
      <w:r w:rsidR="003B177A" w:rsidRPr="00D863D2">
        <w:rPr>
          <w:sz w:val="28"/>
          <w:szCs w:val="28"/>
        </w:rPr>
        <w:t>auksaimniecības</w:t>
      </w:r>
      <w:r w:rsidRPr="00D863D2">
        <w:rPr>
          <w:sz w:val="28"/>
          <w:szCs w:val="28"/>
        </w:rPr>
        <w:t xml:space="preserve"> profesionālo priekšmetu pedagogu</w:t>
      </w:r>
      <w:r w:rsidR="009428DE" w:rsidRPr="00D863D2">
        <w:rPr>
          <w:sz w:val="28"/>
          <w:szCs w:val="28"/>
        </w:rPr>
        <w:t xml:space="preserve"> mācību braucieniem</w:t>
      </w:r>
      <w:r w:rsidRPr="00D863D2">
        <w:rPr>
          <w:sz w:val="28"/>
          <w:szCs w:val="28"/>
        </w:rPr>
        <w:t>, k</w:t>
      </w:r>
      <w:r w:rsidR="009428DE" w:rsidRPr="00D863D2">
        <w:rPr>
          <w:sz w:val="28"/>
          <w:szCs w:val="28"/>
        </w:rPr>
        <w:t>uru pamatuzdevums ir</w:t>
      </w:r>
      <w:r w:rsidRPr="00D863D2">
        <w:rPr>
          <w:sz w:val="28"/>
          <w:szCs w:val="28"/>
        </w:rPr>
        <w:t xml:space="preserve"> lauksaimniecības nozares profesionālās izglītības programm</w:t>
      </w:r>
      <w:r w:rsidR="009428DE" w:rsidRPr="00D863D2">
        <w:rPr>
          <w:sz w:val="28"/>
          <w:szCs w:val="28"/>
        </w:rPr>
        <w:t>u īstenošana</w:t>
      </w:r>
      <w:r w:rsidRPr="00D863D2">
        <w:rPr>
          <w:sz w:val="28"/>
          <w:szCs w:val="28"/>
        </w:rPr>
        <w:t>;</w:t>
      </w:r>
    </w:p>
    <w:p w14:paraId="044B8322" w14:textId="11E226B8" w:rsidR="00284D81" w:rsidRPr="00D863D2" w:rsidRDefault="00284D81" w:rsidP="00284D81">
      <w:pPr>
        <w:pStyle w:val="tv213"/>
        <w:shd w:val="clear" w:color="auto" w:fill="FFFFFF"/>
        <w:spacing w:before="0" w:beforeAutospacing="0" w:after="0" w:afterAutospacing="0" w:line="293" w:lineRule="atLeast"/>
        <w:ind w:firstLine="720"/>
        <w:jc w:val="both"/>
        <w:rPr>
          <w:sz w:val="28"/>
          <w:szCs w:val="28"/>
        </w:rPr>
      </w:pPr>
      <w:r w:rsidRPr="00D863D2">
        <w:rPr>
          <w:sz w:val="28"/>
          <w:szCs w:val="28"/>
        </w:rPr>
        <w:t>225.</w:t>
      </w:r>
      <w:r w:rsidRPr="00D863D2">
        <w:rPr>
          <w:sz w:val="28"/>
          <w:szCs w:val="28"/>
          <w:vertAlign w:val="superscript"/>
        </w:rPr>
        <w:t>10</w:t>
      </w:r>
      <w:r w:rsidR="00BE2256">
        <w:rPr>
          <w:sz w:val="28"/>
          <w:szCs w:val="28"/>
          <w:vertAlign w:val="superscript"/>
        </w:rPr>
        <w:t> </w:t>
      </w:r>
      <w:r w:rsidRPr="00D863D2">
        <w:rPr>
          <w:sz w:val="28"/>
          <w:szCs w:val="28"/>
        </w:rPr>
        <w:t>5.</w:t>
      </w:r>
      <w:r w:rsidR="00BE2256">
        <w:rPr>
          <w:sz w:val="28"/>
          <w:szCs w:val="28"/>
        </w:rPr>
        <w:t> </w:t>
      </w:r>
      <w:r w:rsidRPr="00D863D2">
        <w:rPr>
          <w:sz w:val="28"/>
          <w:szCs w:val="28"/>
        </w:rPr>
        <w:t xml:space="preserve">lauksaimniecības nozares profesionālās izglītības programmu mācību un metodiskās literatūras izstrādei, izdošanai un publicēšanai </w:t>
      </w:r>
      <w:r w:rsidR="002029AF" w:rsidRPr="00D863D2">
        <w:rPr>
          <w:sz w:val="28"/>
          <w:szCs w:val="28"/>
        </w:rPr>
        <w:t>tīmekļ</w:t>
      </w:r>
      <w:r w:rsidRPr="00D863D2">
        <w:rPr>
          <w:sz w:val="28"/>
          <w:szCs w:val="28"/>
        </w:rPr>
        <w:t>vietnē.</w:t>
      </w:r>
    </w:p>
    <w:p w14:paraId="5FF27316" w14:textId="77777777" w:rsidR="00284D81" w:rsidRPr="00D863D2" w:rsidRDefault="00284D81" w:rsidP="00284D81">
      <w:pPr>
        <w:pStyle w:val="tv213"/>
        <w:shd w:val="clear" w:color="auto" w:fill="FFFFFF"/>
        <w:spacing w:before="0" w:beforeAutospacing="0" w:after="0" w:afterAutospacing="0" w:line="293" w:lineRule="atLeast"/>
        <w:ind w:firstLine="300"/>
        <w:jc w:val="both"/>
        <w:rPr>
          <w:sz w:val="28"/>
          <w:szCs w:val="28"/>
        </w:rPr>
      </w:pPr>
    </w:p>
    <w:p w14:paraId="7335F49F" w14:textId="489F9EF4" w:rsidR="00284D81" w:rsidRPr="00D863D2" w:rsidRDefault="00284D81" w:rsidP="00284D81">
      <w:pPr>
        <w:pStyle w:val="tv213"/>
        <w:shd w:val="clear" w:color="auto" w:fill="FFFFFF"/>
        <w:spacing w:before="0" w:beforeAutospacing="0" w:after="0" w:afterAutospacing="0" w:line="293" w:lineRule="atLeast"/>
        <w:ind w:firstLine="720"/>
        <w:jc w:val="both"/>
        <w:rPr>
          <w:sz w:val="28"/>
          <w:szCs w:val="28"/>
        </w:rPr>
      </w:pPr>
      <w:r w:rsidRPr="00D863D2">
        <w:rPr>
          <w:sz w:val="28"/>
          <w:szCs w:val="28"/>
        </w:rPr>
        <w:t>225.</w:t>
      </w:r>
      <w:r w:rsidRPr="00D863D2">
        <w:rPr>
          <w:sz w:val="28"/>
          <w:szCs w:val="28"/>
          <w:vertAlign w:val="superscript"/>
        </w:rPr>
        <w:t>11</w:t>
      </w:r>
      <w:r w:rsidR="00BE2256">
        <w:rPr>
          <w:sz w:val="28"/>
          <w:szCs w:val="28"/>
        </w:rPr>
        <w:t> </w:t>
      </w:r>
      <w:r w:rsidRPr="00D863D2">
        <w:rPr>
          <w:sz w:val="28"/>
          <w:szCs w:val="28"/>
        </w:rPr>
        <w:t>Lai saņemtu atbalstu, pretendents līdz kārtējā gada 1. martam iesniedz Lauku atbalsta dienestā šādus dokumentus:</w:t>
      </w:r>
    </w:p>
    <w:p w14:paraId="77F66B99" w14:textId="0F815E37" w:rsidR="00284D81" w:rsidRPr="00D863D2" w:rsidRDefault="00284D81" w:rsidP="00284D81">
      <w:pPr>
        <w:pStyle w:val="tv213"/>
        <w:shd w:val="clear" w:color="auto" w:fill="FFFFFF"/>
        <w:spacing w:before="0" w:beforeAutospacing="0" w:after="0" w:afterAutospacing="0" w:line="293" w:lineRule="atLeast"/>
        <w:ind w:firstLine="720"/>
        <w:jc w:val="both"/>
        <w:rPr>
          <w:sz w:val="28"/>
          <w:szCs w:val="28"/>
        </w:rPr>
      </w:pPr>
      <w:r w:rsidRPr="00D863D2">
        <w:rPr>
          <w:sz w:val="28"/>
          <w:szCs w:val="28"/>
        </w:rPr>
        <w:t>225.</w:t>
      </w:r>
      <w:r w:rsidRPr="00D863D2">
        <w:rPr>
          <w:sz w:val="28"/>
          <w:szCs w:val="28"/>
          <w:vertAlign w:val="superscript"/>
        </w:rPr>
        <w:t>11</w:t>
      </w:r>
      <w:r w:rsidR="00BE2256">
        <w:rPr>
          <w:sz w:val="28"/>
          <w:szCs w:val="28"/>
          <w:vertAlign w:val="superscript"/>
        </w:rPr>
        <w:t> </w:t>
      </w:r>
      <w:r w:rsidRPr="00D863D2">
        <w:rPr>
          <w:sz w:val="28"/>
          <w:szCs w:val="28"/>
        </w:rPr>
        <w:t xml:space="preserve">1. iesniegumu, kurā precīzi norāda </w:t>
      </w:r>
      <w:r w:rsidR="002029AF" w:rsidRPr="00D863D2">
        <w:rPr>
          <w:sz w:val="28"/>
          <w:szCs w:val="28"/>
        </w:rPr>
        <w:t>īstenojamos</w:t>
      </w:r>
      <w:r w:rsidRPr="00D863D2">
        <w:rPr>
          <w:sz w:val="28"/>
          <w:szCs w:val="28"/>
        </w:rPr>
        <w:t xml:space="preserve"> pasākumus atbilstoši šo noteikumu 225.</w:t>
      </w:r>
      <w:r w:rsidRPr="00D863D2">
        <w:rPr>
          <w:sz w:val="28"/>
          <w:szCs w:val="28"/>
          <w:vertAlign w:val="superscript"/>
        </w:rPr>
        <w:t>10</w:t>
      </w:r>
      <w:r w:rsidRPr="00D863D2">
        <w:rPr>
          <w:sz w:val="28"/>
          <w:szCs w:val="28"/>
        </w:rPr>
        <w:t> punktam;</w:t>
      </w:r>
    </w:p>
    <w:p w14:paraId="438AC5E4" w14:textId="177E36AB" w:rsidR="00284D81" w:rsidRPr="00D863D2" w:rsidRDefault="00284D81" w:rsidP="00284D81">
      <w:pPr>
        <w:pStyle w:val="tv213"/>
        <w:shd w:val="clear" w:color="auto" w:fill="FFFFFF"/>
        <w:tabs>
          <w:tab w:val="left" w:pos="1134"/>
          <w:tab w:val="left" w:pos="1276"/>
        </w:tabs>
        <w:spacing w:before="0" w:beforeAutospacing="0" w:after="0" w:afterAutospacing="0" w:line="293" w:lineRule="atLeast"/>
        <w:ind w:firstLine="720"/>
        <w:jc w:val="both"/>
        <w:rPr>
          <w:sz w:val="28"/>
          <w:szCs w:val="28"/>
        </w:rPr>
      </w:pPr>
      <w:r w:rsidRPr="00D863D2">
        <w:rPr>
          <w:sz w:val="28"/>
          <w:szCs w:val="28"/>
        </w:rPr>
        <w:t>225.</w:t>
      </w:r>
      <w:r w:rsidRPr="00D863D2">
        <w:rPr>
          <w:sz w:val="28"/>
          <w:szCs w:val="28"/>
          <w:vertAlign w:val="superscript"/>
        </w:rPr>
        <w:t>11</w:t>
      </w:r>
      <w:r w:rsidR="00BE2256">
        <w:rPr>
          <w:sz w:val="28"/>
          <w:szCs w:val="28"/>
          <w:vertAlign w:val="superscript"/>
        </w:rPr>
        <w:t> </w:t>
      </w:r>
      <w:r w:rsidRPr="00D863D2">
        <w:rPr>
          <w:sz w:val="28"/>
          <w:szCs w:val="28"/>
        </w:rPr>
        <w:t>2.</w:t>
      </w:r>
      <w:r w:rsidR="00BE2256">
        <w:rPr>
          <w:sz w:val="28"/>
          <w:szCs w:val="28"/>
        </w:rPr>
        <w:t> </w:t>
      </w:r>
      <w:r w:rsidRPr="00D863D2">
        <w:rPr>
          <w:sz w:val="28"/>
          <w:szCs w:val="28"/>
        </w:rPr>
        <w:t>detalizētu izdevumu tāmi, kurā norāda pasākumu izmaksas atbilstoši šo noteikumu 225.</w:t>
      </w:r>
      <w:r w:rsidRPr="00D863D2">
        <w:rPr>
          <w:sz w:val="28"/>
          <w:szCs w:val="28"/>
          <w:vertAlign w:val="superscript"/>
        </w:rPr>
        <w:t>10</w:t>
      </w:r>
      <w:r w:rsidRPr="00D863D2">
        <w:rPr>
          <w:sz w:val="28"/>
          <w:szCs w:val="28"/>
        </w:rPr>
        <w:t> punktam.</w:t>
      </w:r>
    </w:p>
    <w:p w14:paraId="3DD698AA" w14:textId="77777777" w:rsidR="00284D81" w:rsidRPr="00D863D2" w:rsidRDefault="00284D81" w:rsidP="00284D81">
      <w:pPr>
        <w:pStyle w:val="tv213"/>
        <w:shd w:val="clear" w:color="auto" w:fill="FFFFFF"/>
        <w:spacing w:before="0" w:beforeAutospacing="0" w:after="0" w:afterAutospacing="0" w:line="293" w:lineRule="atLeast"/>
        <w:ind w:firstLine="300"/>
        <w:jc w:val="both"/>
        <w:rPr>
          <w:sz w:val="28"/>
          <w:szCs w:val="28"/>
        </w:rPr>
      </w:pPr>
    </w:p>
    <w:p w14:paraId="6CAB8D9E" w14:textId="5D5B832B" w:rsidR="00284D81" w:rsidRPr="00D863D2" w:rsidRDefault="00284D81" w:rsidP="00284D81">
      <w:pPr>
        <w:pStyle w:val="tv213"/>
        <w:shd w:val="clear" w:color="auto" w:fill="FFFFFF"/>
        <w:spacing w:before="0" w:beforeAutospacing="0" w:after="0" w:afterAutospacing="0" w:line="293" w:lineRule="atLeast"/>
        <w:ind w:firstLine="720"/>
        <w:jc w:val="both"/>
        <w:rPr>
          <w:sz w:val="28"/>
          <w:szCs w:val="28"/>
        </w:rPr>
      </w:pPr>
      <w:r w:rsidRPr="00D863D2">
        <w:rPr>
          <w:sz w:val="28"/>
          <w:szCs w:val="28"/>
        </w:rPr>
        <w:t>225.</w:t>
      </w:r>
      <w:r w:rsidRPr="00D863D2">
        <w:rPr>
          <w:sz w:val="28"/>
          <w:szCs w:val="28"/>
          <w:vertAlign w:val="superscript"/>
        </w:rPr>
        <w:t>12</w:t>
      </w:r>
      <w:r w:rsidR="00922CA3">
        <w:rPr>
          <w:sz w:val="28"/>
          <w:szCs w:val="28"/>
        </w:rPr>
        <w:t> </w:t>
      </w:r>
      <w:r w:rsidRPr="00D863D2">
        <w:rPr>
          <w:sz w:val="28"/>
          <w:szCs w:val="28"/>
        </w:rPr>
        <w:t>Lauku atbalsta dienests mēneša laikā pēc šo noteikumu 225.</w:t>
      </w:r>
      <w:r w:rsidRPr="00D863D2">
        <w:rPr>
          <w:sz w:val="28"/>
          <w:szCs w:val="28"/>
          <w:vertAlign w:val="superscript"/>
        </w:rPr>
        <w:t>11</w:t>
      </w:r>
      <w:r w:rsidRPr="00D863D2">
        <w:rPr>
          <w:sz w:val="28"/>
          <w:szCs w:val="28"/>
        </w:rPr>
        <w:t> punktā minēto dokumentu saņemšanas pieņem lēmumu par atbalsta piešķiršanu vai par atteikumu piešķirt atbalstu. Lēmumā paredz:</w:t>
      </w:r>
    </w:p>
    <w:p w14:paraId="0C64DAC4" w14:textId="5135A563" w:rsidR="00284D81" w:rsidRPr="00D863D2" w:rsidRDefault="00284D81" w:rsidP="00284D81">
      <w:pPr>
        <w:pStyle w:val="tv213"/>
        <w:shd w:val="clear" w:color="auto" w:fill="FFFFFF"/>
        <w:spacing w:before="0" w:beforeAutospacing="0" w:after="0" w:afterAutospacing="0" w:line="293" w:lineRule="atLeast"/>
        <w:ind w:firstLine="720"/>
        <w:jc w:val="both"/>
        <w:rPr>
          <w:sz w:val="28"/>
          <w:szCs w:val="28"/>
        </w:rPr>
      </w:pPr>
      <w:r w:rsidRPr="00D863D2">
        <w:rPr>
          <w:sz w:val="28"/>
          <w:szCs w:val="28"/>
        </w:rPr>
        <w:t>225.</w:t>
      </w:r>
      <w:r w:rsidRPr="00D863D2">
        <w:rPr>
          <w:sz w:val="28"/>
          <w:szCs w:val="28"/>
          <w:vertAlign w:val="superscript"/>
        </w:rPr>
        <w:t>12</w:t>
      </w:r>
      <w:r w:rsidR="00922CA3">
        <w:rPr>
          <w:sz w:val="28"/>
          <w:szCs w:val="28"/>
          <w:vertAlign w:val="superscript"/>
        </w:rPr>
        <w:t> </w:t>
      </w:r>
      <w:r w:rsidRPr="00D863D2">
        <w:rPr>
          <w:sz w:val="28"/>
          <w:szCs w:val="28"/>
        </w:rPr>
        <w:t>1.</w:t>
      </w:r>
      <w:r w:rsidR="00922CA3">
        <w:rPr>
          <w:sz w:val="28"/>
          <w:szCs w:val="28"/>
        </w:rPr>
        <w:t> </w:t>
      </w:r>
      <w:r w:rsidRPr="00D863D2">
        <w:rPr>
          <w:sz w:val="28"/>
          <w:szCs w:val="28"/>
        </w:rPr>
        <w:t>priekšapmaksu 70 procentu apmērā no Lauku atbalsta dienesta noteiktā atbalsta apmēra;</w:t>
      </w:r>
    </w:p>
    <w:p w14:paraId="14294821" w14:textId="3F7CDBD8" w:rsidR="00284D81" w:rsidRPr="00D863D2" w:rsidRDefault="00284D81" w:rsidP="00284D81">
      <w:pPr>
        <w:pStyle w:val="tv213"/>
        <w:shd w:val="clear" w:color="auto" w:fill="FFFFFF"/>
        <w:spacing w:before="0" w:beforeAutospacing="0" w:after="0" w:afterAutospacing="0" w:line="293" w:lineRule="atLeast"/>
        <w:ind w:firstLine="720"/>
        <w:jc w:val="both"/>
        <w:rPr>
          <w:sz w:val="28"/>
          <w:szCs w:val="28"/>
        </w:rPr>
      </w:pPr>
      <w:r w:rsidRPr="00D863D2">
        <w:rPr>
          <w:sz w:val="28"/>
          <w:szCs w:val="28"/>
        </w:rPr>
        <w:t>225.</w:t>
      </w:r>
      <w:r w:rsidRPr="00D863D2">
        <w:rPr>
          <w:sz w:val="28"/>
          <w:szCs w:val="28"/>
          <w:vertAlign w:val="superscript"/>
        </w:rPr>
        <w:t>12</w:t>
      </w:r>
      <w:r w:rsidR="00922CA3">
        <w:rPr>
          <w:sz w:val="28"/>
          <w:szCs w:val="28"/>
          <w:vertAlign w:val="superscript"/>
        </w:rPr>
        <w:t> </w:t>
      </w:r>
      <w:r w:rsidRPr="00D863D2">
        <w:rPr>
          <w:sz w:val="28"/>
          <w:szCs w:val="28"/>
        </w:rPr>
        <w:t>2.</w:t>
      </w:r>
      <w:r w:rsidR="00922CA3">
        <w:rPr>
          <w:sz w:val="28"/>
          <w:szCs w:val="28"/>
        </w:rPr>
        <w:t> </w:t>
      </w:r>
      <w:r w:rsidRPr="00D863D2">
        <w:rPr>
          <w:sz w:val="28"/>
          <w:szCs w:val="28"/>
        </w:rPr>
        <w:t>priekšapmaksu 20 procentu apmērā no Lauku atbalsta dienesta noteiktā atbalsta apmēra pēc starppārskata iesniegšanas un apstiprināšanas;</w:t>
      </w:r>
    </w:p>
    <w:p w14:paraId="0EC0D2F0" w14:textId="254A8588" w:rsidR="00284D81" w:rsidRPr="00D863D2" w:rsidRDefault="00284D81" w:rsidP="00284D81">
      <w:pPr>
        <w:pStyle w:val="tv213"/>
        <w:shd w:val="clear" w:color="auto" w:fill="FFFFFF"/>
        <w:spacing w:before="0" w:beforeAutospacing="0" w:after="0" w:afterAutospacing="0" w:line="293" w:lineRule="atLeast"/>
        <w:ind w:firstLine="720"/>
        <w:jc w:val="both"/>
        <w:rPr>
          <w:sz w:val="28"/>
          <w:szCs w:val="28"/>
        </w:rPr>
      </w:pPr>
      <w:r w:rsidRPr="00D863D2">
        <w:rPr>
          <w:sz w:val="28"/>
          <w:szCs w:val="28"/>
        </w:rPr>
        <w:t>225.</w:t>
      </w:r>
      <w:r w:rsidRPr="00D863D2">
        <w:rPr>
          <w:sz w:val="28"/>
          <w:szCs w:val="28"/>
          <w:vertAlign w:val="superscript"/>
        </w:rPr>
        <w:t>12</w:t>
      </w:r>
      <w:r w:rsidR="00922CA3">
        <w:rPr>
          <w:sz w:val="28"/>
          <w:szCs w:val="28"/>
          <w:vertAlign w:val="superscript"/>
        </w:rPr>
        <w:t> </w:t>
      </w:r>
      <w:r w:rsidRPr="00D863D2">
        <w:rPr>
          <w:sz w:val="28"/>
          <w:szCs w:val="28"/>
        </w:rPr>
        <w:t>3.</w:t>
      </w:r>
      <w:r w:rsidR="00922CA3">
        <w:rPr>
          <w:sz w:val="28"/>
          <w:szCs w:val="28"/>
        </w:rPr>
        <w:t> </w:t>
      </w:r>
      <w:r w:rsidRPr="00D863D2">
        <w:rPr>
          <w:sz w:val="28"/>
          <w:szCs w:val="28"/>
        </w:rPr>
        <w:t>galīgo norēķinu pēc gala pārskata un izdevumu samaksu apliecinošu dokumentu iesniegšanas;</w:t>
      </w:r>
    </w:p>
    <w:p w14:paraId="1668F677" w14:textId="34E0F61F" w:rsidR="00284D81" w:rsidRPr="00D863D2" w:rsidRDefault="00284D81" w:rsidP="00284D81">
      <w:pPr>
        <w:pStyle w:val="tv213"/>
        <w:shd w:val="clear" w:color="auto" w:fill="FFFFFF"/>
        <w:spacing w:before="0" w:beforeAutospacing="0" w:after="0" w:afterAutospacing="0" w:line="293" w:lineRule="atLeast"/>
        <w:ind w:firstLine="720"/>
        <w:jc w:val="both"/>
        <w:rPr>
          <w:sz w:val="28"/>
          <w:szCs w:val="28"/>
        </w:rPr>
      </w:pPr>
      <w:r w:rsidRPr="00D863D2">
        <w:rPr>
          <w:sz w:val="28"/>
          <w:szCs w:val="28"/>
        </w:rPr>
        <w:t>225.</w:t>
      </w:r>
      <w:r w:rsidRPr="00D863D2">
        <w:rPr>
          <w:sz w:val="28"/>
          <w:szCs w:val="28"/>
          <w:vertAlign w:val="superscript"/>
        </w:rPr>
        <w:t>12</w:t>
      </w:r>
      <w:r w:rsidR="00922CA3">
        <w:rPr>
          <w:sz w:val="28"/>
          <w:szCs w:val="28"/>
          <w:vertAlign w:val="superscript"/>
        </w:rPr>
        <w:t> </w:t>
      </w:r>
      <w:r w:rsidRPr="00D863D2">
        <w:rPr>
          <w:sz w:val="28"/>
          <w:szCs w:val="28"/>
        </w:rPr>
        <w:t>4.</w:t>
      </w:r>
      <w:r w:rsidR="00922CA3">
        <w:rPr>
          <w:sz w:val="28"/>
          <w:szCs w:val="28"/>
        </w:rPr>
        <w:t> </w:t>
      </w:r>
      <w:r w:rsidRPr="00D863D2">
        <w:rPr>
          <w:sz w:val="28"/>
          <w:szCs w:val="28"/>
        </w:rPr>
        <w:t>attaisnotajos izdevumos iekļaut pievienotās vērtības nodokli, ja tas nav atgūstams no valsts budžeta.</w:t>
      </w:r>
    </w:p>
    <w:p w14:paraId="53C3EC53" w14:textId="77777777" w:rsidR="00284D81" w:rsidRPr="00D863D2" w:rsidRDefault="00284D81" w:rsidP="00284D81">
      <w:pPr>
        <w:pStyle w:val="tv213"/>
        <w:shd w:val="clear" w:color="auto" w:fill="FFFFFF"/>
        <w:spacing w:before="0" w:beforeAutospacing="0" w:after="0" w:afterAutospacing="0" w:line="293" w:lineRule="atLeast"/>
        <w:jc w:val="both"/>
        <w:rPr>
          <w:sz w:val="28"/>
          <w:szCs w:val="28"/>
        </w:rPr>
      </w:pPr>
    </w:p>
    <w:p w14:paraId="1E4E15BB" w14:textId="77777777" w:rsidR="00284D81" w:rsidRPr="00D863D2" w:rsidRDefault="00284D81" w:rsidP="00073BA5">
      <w:pPr>
        <w:pStyle w:val="tv213"/>
        <w:shd w:val="clear" w:color="auto" w:fill="FFFFFF"/>
        <w:spacing w:before="0" w:beforeAutospacing="0" w:after="0" w:afterAutospacing="0" w:line="293" w:lineRule="atLeast"/>
        <w:ind w:firstLine="720"/>
        <w:jc w:val="both"/>
        <w:rPr>
          <w:sz w:val="28"/>
          <w:szCs w:val="28"/>
        </w:rPr>
      </w:pPr>
      <w:r w:rsidRPr="00D863D2">
        <w:rPr>
          <w:sz w:val="28"/>
          <w:szCs w:val="28"/>
        </w:rPr>
        <w:t>225.</w:t>
      </w:r>
      <w:r w:rsidRPr="00D863D2">
        <w:rPr>
          <w:sz w:val="28"/>
          <w:szCs w:val="28"/>
          <w:vertAlign w:val="superscript"/>
        </w:rPr>
        <w:t>13</w:t>
      </w:r>
      <w:r w:rsidRPr="00D863D2">
        <w:rPr>
          <w:sz w:val="28"/>
          <w:szCs w:val="28"/>
        </w:rPr>
        <w:t xml:space="preserve"> Pretendents Lauku atbalsta dienestā iesniedz:</w:t>
      </w:r>
    </w:p>
    <w:p w14:paraId="34A457CA" w14:textId="59297DC9" w:rsidR="00284D81" w:rsidRPr="00D863D2" w:rsidRDefault="00284D81" w:rsidP="00073BA5">
      <w:pPr>
        <w:pStyle w:val="tv213"/>
        <w:shd w:val="clear" w:color="auto" w:fill="FFFFFF"/>
        <w:spacing w:before="0" w:beforeAutospacing="0" w:after="0" w:afterAutospacing="0" w:line="293" w:lineRule="atLeast"/>
        <w:ind w:firstLine="720"/>
        <w:jc w:val="both"/>
        <w:rPr>
          <w:sz w:val="28"/>
          <w:szCs w:val="28"/>
        </w:rPr>
      </w:pPr>
      <w:r w:rsidRPr="00D863D2">
        <w:rPr>
          <w:sz w:val="28"/>
          <w:szCs w:val="28"/>
        </w:rPr>
        <w:t>225.</w:t>
      </w:r>
      <w:r w:rsidRPr="00D863D2">
        <w:rPr>
          <w:sz w:val="28"/>
          <w:szCs w:val="28"/>
          <w:vertAlign w:val="superscript"/>
        </w:rPr>
        <w:t>13</w:t>
      </w:r>
      <w:r w:rsidR="00922CA3">
        <w:rPr>
          <w:sz w:val="28"/>
          <w:szCs w:val="28"/>
          <w:vertAlign w:val="superscript"/>
        </w:rPr>
        <w:t> </w:t>
      </w:r>
      <w:r w:rsidRPr="00D863D2">
        <w:rPr>
          <w:sz w:val="28"/>
          <w:szCs w:val="28"/>
        </w:rPr>
        <w:t>1.</w:t>
      </w:r>
      <w:r w:rsidR="00922CA3">
        <w:rPr>
          <w:sz w:val="28"/>
          <w:szCs w:val="28"/>
        </w:rPr>
        <w:t> </w:t>
      </w:r>
      <w:r w:rsidRPr="00D863D2">
        <w:rPr>
          <w:sz w:val="28"/>
          <w:szCs w:val="28"/>
        </w:rPr>
        <w:t>līdz kārtējā gada 1. augustam – starppārskatu par kārtējo darbu izpildi;</w:t>
      </w:r>
    </w:p>
    <w:p w14:paraId="1FC8A458" w14:textId="007A1DD4" w:rsidR="00A558AE" w:rsidRPr="00D863D2" w:rsidRDefault="00284D81" w:rsidP="00073BA5">
      <w:pPr>
        <w:pStyle w:val="tv213"/>
        <w:shd w:val="clear" w:color="auto" w:fill="FFFFFF"/>
        <w:tabs>
          <w:tab w:val="left" w:pos="993"/>
        </w:tabs>
        <w:spacing w:before="0" w:beforeAutospacing="0" w:after="0" w:afterAutospacing="0" w:line="293" w:lineRule="atLeast"/>
        <w:ind w:firstLine="709"/>
        <w:jc w:val="both"/>
        <w:rPr>
          <w:sz w:val="28"/>
          <w:szCs w:val="28"/>
        </w:rPr>
      </w:pPr>
      <w:r w:rsidRPr="00D863D2">
        <w:rPr>
          <w:sz w:val="28"/>
          <w:szCs w:val="28"/>
        </w:rPr>
        <w:t>225.</w:t>
      </w:r>
      <w:r w:rsidRPr="00D863D2">
        <w:rPr>
          <w:sz w:val="28"/>
          <w:szCs w:val="28"/>
          <w:vertAlign w:val="superscript"/>
        </w:rPr>
        <w:t>13</w:t>
      </w:r>
      <w:r w:rsidR="00922CA3">
        <w:rPr>
          <w:sz w:val="28"/>
          <w:szCs w:val="28"/>
          <w:vertAlign w:val="superscript"/>
        </w:rPr>
        <w:t> </w:t>
      </w:r>
      <w:r w:rsidRPr="00D863D2">
        <w:rPr>
          <w:sz w:val="28"/>
          <w:szCs w:val="28"/>
        </w:rPr>
        <w:t>2.</w:t>
      </w:r>
      <w:r w:rsidR="00922CA3">
        <w:rPr>
          <w:sz w:val="28"/>
          <w:szCs w:val="28"/>
        </w:rPr>
        <w:t> </w:t>
      </w:r>
      <w:r w:rsidRPr="00D863D2">
        <w:rPr>
          <w:sz w:val="28"/>
          <w:szCs w:val="28"/>
        </w:rPr>
        <w:t xml:space="preserve">līdz kārtējā gada 20. novembrim – gala pārskatu par pasākumu izpildi un </w:t>
      </w:r>
      <w:r w:rsidRPr="00D863D2">
        <w:rPr>
          <w:sz w:val="28"/>
          <w:szCs w:val="28"/>
          <w:shd w:val="clear" w:color="auto" w:fill="FFFFFF"/>
        </w:rPr>
        <w:t>samaksu apliecinošu dokumentu kopsavilkumu par atbalsta izlietošanu atbilstoši izdevumu tāmei un šīs nodaļas prasībām</w:t>
      </w:r>
      <w:r w:rsidRPr="00D863D2">
        <w:rPr>
          <w:sz w:val="28"/>
          <w:szCs w:val="28"/>
        </w:rPr>
        <w:t>.</w:t>
      </w:r>
      <w:bookmarkEnd w:id="8"/>
      <w:r w:rsidR="00922CA3" w:rsidRPr="00D863D2">
        <w:rPr>
          <w:bCs/>
          <w:sz w:val="28"/>
          <w:szCs w:val="28"/>
        </w:rPr>
        <w:t>"</w:t>
      </w:r>
    </w:p>
    <w:p w14:paraId="6F559424" w14:textId="77777777" w:rsidR="0078610B" w:rsidRPr="00D863D2" w:rsidRDefault="0078610B" w:rsidP="00284D81">
      <w:pPr>
        <w:pStyle w:val="tv213"/>
        <w:shd w:val="clear" w:color="auto" w:fill="FFFFFF"/>
        <w:tabs>
          <w:tab w:val="left" w:pos="993"/>
        </w:tabs>
        <w:spacing w:before="0" w:beforeAutospacing="0" w:after="0" w:afterAutospacing="0" w:line="293" w:lineRule="atLeast"/>
        <w:ind w:firstLine="660"/>
        <w:jc w:val="both"/>
        <w:rPr>
          <w:sz w:val="28"/>
          <w:szCs w:val="28"/>
        </w:rPr>
      </w:pPr>
    </w:p>
    <w:p w14:paraId="4121108E" w14:textId="08682053" w:rsidR="0078610B" w:rsidRPr="009E105C" w:rsidRDefault="0078610B" w:rsidP="00887452">
      <w:pPr>
        <w:shd w:val="clear" w:color="auto" w:fill="FFFFFF"/>
        <w:tabs>
          <w:tab w:val="left" w:pos="720"/>
          <w:tab w:val="left" w:pos="993"/>
        </w:tabs>
        <w:spacing w:line="293" w:lineRule="atLeast"/>
        <w:ind w:firstLine="709"/>
        <w:jc w:val="both"/>
        <w:rPr>
          <w:sz w:val="28"/>
          <w:szCs w:val="28"/>
        </w:rPr>
      </w:pPr>
      <w:r w:rsidRPr="009E105C">
        <w:rPr>
          <w:sz w:val="28"/>
          <w:szCs w:val="28"/>
        </w:rPr>
        <w:lastRenderedPageBreak/>
        <w:t>29. Papildināt noteikumus ar 253</w:t>
      </w:r>
      <w:r w:rsidR="009E105C">
        <w:rPr>
          <w:sz w:val="28"/>
          <w:szCs w:val="28"/>
        </w:rPr>
        <w:t>. un 254. </w:t>
      </w:r>
      <w:r w:rsidRPr="009E105C">
        <w:rPr>
          <w:sz w:val="28"/>
          <w:szCs w:val="28"/>
        </w:rPr>
        <w:t>punktu šādā redakcijā:</w:t>
      </w:r>
    </w:p>
    <w:p w14:paraId="22561365" w14:textId="77777777" w:rsidR="00887452" w:rsidRPr="009E105C" w:rsidRDefault="00887452" w:rsidP="00887452">
      <w:pPr>
        <w:pStyle w:val="ListParagraph"/>
        <w:shd w:val="clear" w:color="auto" w:fill="FFFFFF"/>
        <w:tabs>
          <w:tab w:val="left" w:pos="851"/>
          <w:tab w:val="left" w:pos="993"/>
        </w:tabs>
        <w:spacing w:line="293" w:lineRule="atLeast"/>
        <w:ind w:left="0" w:firstLine="709"/>
        <w:jc w:val="both"/>
        <w:rPr>
          <w:bCs/>
          <w:sz w:val="28"/>
          <w:szCs w:val="28"/>
        </w:rPr>
      </w:pPr>
    </w:p>
    <w:p w14:paraId="2C84EB95" w14:textId="11733CCA" w:rsidR="006217CB" w:rsidRPr="009E105C" w:rsidRDefault="0078610B" w:rsidP="00887452">
      <w:pPr>
        <w:pStyle w:val="ListParagraph"/>
        <w:shd w:val="clear" w:color="auto" w:fill="FFFFFF"/>
        <w:tabs>
          <w:tab w:val="left" w:pos="851"/>
          <w:tab w:val="left" w:pos="993"/>
        </w:tabs>
        <w:spacing w:line="293" w:lineRule="atLeast"/>
        <w:ind w:left="0" w:firstLine="709"/>
        <w:jc w:val="both"/>
        <w:rPr>
          <w:bCs/>
          <w:sz w:val="28"/>
          <w:szCs w:val="28"/>
        </w:rPr>
      </w:pPr>
      <w:r w:rsidRPr="009E105C">
        <w:rPr>
          <w:bCs/>
          <w:sz w:val="28"/>
          <w:szCs w:val="28"/>
        </w:rPr>
        <w:t>"</w:t>
      </w:r>
      <w:r w:rsidRPr="009E105C">
        <w:rPr>
          <w:sz w:val="28"/>
          <w:szCs w:val="28"/>
        </w:rPr>
        <w:t>253.</w:t>
      </w:r>
      <w:r w:rsidR="00922CA3" w:rsidRPr="009E105C">
        <w:rPr>
          <w:sz w:val="28"/>
          <w:szCs w:val="28"/>
        </w:rPr>
        <w:t> </w:t>
      </w:r>
      <w:r w:rsidR="006217CB" w:rsidRPr="009E105C">
        <w:rPr>
          <w:sz w:val="28"/>
          <w:szCs w:val="28"/>
        </w:rPr>
        <w:t>Atbalsta pretendentam, kas pretendē uz šo noteikumu 2. nodaļā, 4.3.</w:t>
      </w:r>
      <w:r w:rsidR="0063530B" w:rsidRPr="009E105C">
        <w:rPr>
          <w:sz w:val="28"/>
          <w:szCs w:val="28"/>
        </w:rPr>
        <w:t> </w:t>
      </w:r>
      <w:r w:rsidR="006217CB" w:rsidRPr="009E105C">
        <w:rPr>
          <w:sz w:val="28"/>
          <w:szCs w:val="28"/>
        </w:rPr>
        <w:t xml:space="preserve">apakšnodaļā </w:t>
      </w:r>
      <w:r w:rsidR="00644C3B" w:rsidRPr="009E105C">
        <w:rPr>
          <w:sz w:val="28"/>
          <w:szCs w:val="28"/>
        </w:rPr>
        <w:t xml:space="preserve">un 6. nodaļā </w:t>
      </w:r>
      <w:r w:rsidR="006217CB" w:rsidRPr="009E105C">
        <w:rPr>
          <w:sz w:val="28"/>
          <w:szCs w:val="28"/>
        </w:rPr>
        <w:t>minēto atbalstu, nepiemēro šo noteikumu 7.1. apakšpunkt</w:t>
      </w:r>
      <w:r w:rsidR="00922CA3" w:rsidRPr="009E105C">
        <w:rPr>
          <w:sz w:val="28"/>
          <w:szCs w:val="28"/>
        </w:rPr>
        <w:t>ā minēto</w:t>
      </w:r>
      <w:r w:rsidR="00CC1AEA" w:rsidRPr="009E105C">
        <w:rPr>
          <w:sz w:val="28"/>
          <w:szCs w:val="28"/>
        </w:rPr>
        <w:t xml:space="preserve"> prasību</w:t>
      </w:r>
      <w:r w:rsidR="006217CB" w:rsidRPr="009E105C">
        <w:rPr>
          <w:sz w:val="28"/>
          <w:szCs w:val="28"/>
        </w:rPr>
        <w:t xml:space="preserve">, ja atbalsta pretendents </w:t>
      </w:r>
      <w:bookmarkStart w:id="9" w:name="_Hlk63335188"/>
      <w:r w:rsidR="006217CB" w:rsidRPr="009E105C">
        <w:rPr>
          <w:sz w:val="28"/>
          <w:szCs w:val="28"/>
        </w:rPr>
        <w:t>2019.</w:t>
      </w:r>
      <w:r w:rsidR="00CC1AEA" w:rsidRPr="009E105C">
        <w:rPr>
          <w:sz w:val="28"/>
          <w:szCs w:val="28"/>
        </w:rPr>
        <w:t> </w:t>
      </w:r>
      <w:r w:rsidR="006217CB" w:rsidRPr="009E105C">
        <w:rPr>
          <w:sz w:val="28"/>
          <w:szCs w:val="28"/>
        </w:rPr>
        <w:t>gada 31.</w:t>
      </w:r>
      <w:r w:rsidR="00CC1AEA" w:rsidRPr="009E105C">
        <w:rPr>
          <w:sz w:val="28"/>
          <w:szCs w:val="28"/>
        </w:rPr>
        <w:t> </w:t>
      </w:r>
      <w:r w:rsidR="006217CB" w:rsidRPr="009E105C">
        <w:rPr>
          <w:sz w:val="28"/>
          <w:szCs w:val="28"/>
        </w:rPr>
        <w:t>decembrī nebija nonācis grūtībās</w:t>
      </w:r>
      <w:bookmarkEnd w:id="9"/>
      <w:r w:rsidR="006217CB" w:rsidRPr="009E105C">
        <w:rPr>
          <w:sz w:val="28"/>
          <w:szCs w:val="28"/>
        </w:rPr>
        <w:t xml:space="preserve">, bet ir nonācis grūtībās </w:t>
      </w:r>
      <w:r w:rsidR="006217CB" w:rsidRPr="009E105C">
        <w:rPr>
          <w:sz w:val="28"/>
          <w:szCs w:val="28"/>
          <w:shd w:val="clear" w:color="auto" w:fill="FFFFFF"/>
        </w:rPr>
        <w:t xml:space="preserve">regulas Nr. 702/2014 </w:t>
      </w:r>
      <w:r w:rsidR="006217CB" w:rsidRPr="009E105C">
        <w:rPr>
          <w:color w:val="000000"/>
          <w:sz w:val="28"/>
          <w:szCs w:val="28"/>
        </w:rPr>
        <w:t>1.</w:t>
      </w:r>
      <w:r w:rsidR="00CC1AEA" w:rsidRPr="009E105C">
        <w:rPr>
          <w:color w:val="000000"/>
          <w:sz w:val="28"/>
          <w:szCs w:val="28"/>
        </w:rPr>
        <w:t> </w:t>
      </w:r>
      <w:r w:rsidR="006217CB" w:rsidRPr="009E105C">
        <w:rPr>
          <w:color w:val="000000"/>
          <w:sz w:val="28"/>
          <w:szCs w:val="28"/>
        </w:rPr>
        <w:t>panta 6.</w:t>
      </w:r>
      <w:r w:rsidR="00922CA3" w:rsidRPr="009E105C">
        <w:rPr>
          <w:color w:val="000000"/>
          <w:sz w:val="28"/>
          <w:szCs w:val="28"/>
        </w:rPr>
        <w:t> </w:t>
      </w:r>
      <w:r w:rsidR="006217CB" w:rsidRPr="009E105C">
        <w:rPr>
          <w:color w:val="000000"/>
          <w:sz w:val="28"/>
          <w:szCs w:val="28"/>
        </w:rPr>
        <w:t xml:space="preserve">punkta </w:t>
      </w:r>
      <w:r w:rsidR="006217CB" w:rsidRPr="009E105C">
        <w:rPr>
          <w:bCs/>
          <w:sz w:val="28"/>
          <w:szCs w:val="28"/>
        </w:rPr>
        <w:t>"</w:t>
      </w:r>
      <w:r w:rsidR="006217CB" w:rsidRPr="009E105C">
        <w:rPr>
          <w:color w:val="000000"/>
          <w:sz w:val="28"/>
          <w:szCs w:val="28"/>
        </w:rPr>
        <w:t>c</w:t>
      </w:r>
      <w:r w:rsidR="006217CB" w:rsidRPr="009E105C">
        <w:rPr>
          <w:bCs/>
          <w:sz w:val="28"/>
          <w:szCs w:val="28"/>
        </w:rPr>
        <w:t>"</w:t>
      </w:r>
      <w:r w:rsidR="006217CB" w:rsidRPr="009E105C">
        <w:rPr>
          <w:color w:val="000000"/>
          <w:sz w:val="28"/>
          <w:szCs w:val="28"/>
        </w:rPr>
        <w:t xml:space="preserve"> apakšpunktā noteiktajā laikposmā.</w:t>
      </w:r>
    </w:p>
    <w:p w14:paraId="691983C2" w14:textId="1A8C7385" w:rsidR="009E105C" w:rsidRPr="00A558DC" w:rsidRDefault="009E105C" w:rsidP="009E105C">
      <w:pPr>
        <w:pStyle w:val="xmsonormal"/>
        <w:shd w:val="clear" w:color="auto" w:fill="FFFFFF"/>
        <w:spacing w:before="0" w:beforeAutospacing="0" w:after="0" w:afterAutospacing="0"/>
        <w:ind w:firstLine="709"/>
        <w:jc w:val="both"/>
        <w:rPr>
          <w:sz w:val="28"/>
          <w:szCs w:val="28"/>
          <w:shd w:val="clear" w:color="auto" w:fill="FFFF00"/>
          <w:lang w:val="lv-LV"/>
        </w:rPr>
      </w:pPr>
    </w:p>
    <w:p w14:paraId="193867D2" w14:textId="7D8E968F" w:rsidR="009E105C" w:rsidRPr="00A558DC" w:rsidRDefault="009E105C" w:rsidP="009E105C">
      <w:pPr>
        <w:pStyle w:val="xmsonormal"/>
        <w:shd w:val="clear" w:color="auto" w:fill="FFFFFF"/>
        <w:spacing w:before="0" w:beforeAutospacing="0" w:after="0" w:afterAutospacing="0"/>
        <w:ind w:firstLine="709"/>
        <w:jc w:val="both"/>
        <w:rPr>
          <w:sz w:val="28"/>
          <w:szCs w:val="28"/>
          <w:shd w:val="clear" w:color="auto" w:fill="FFFF00"/>
          <w:lang w:val="lv-LV"/>
        </w:rPr>
      </w:pPr>
      <w:r w:rsidRPr="00A558DC">
        <w:rPr>
          <w:sz w:val="28"/>
          <w:szCs w:val="28"/>
          <w:shd w:val="clear" w:color="auto" w:fill="FFFFFF"/>
          <w:lang w:val="lv-LV"/>
        </w:rPr>
        <w:t>254. 2021. gadā pretendents šo noteikumu 2.2., 2.3., 2.4., 2.5., 2.6., 2.7., 2.8., 2.8.</w:t>
      </w:r>
      <w:r w:rsidRPr="00A558DC">
        <w:rPr>
          <w:sz w:val="28"/>
          <w:szCs w:val="28"/>
          <w:shd w:val="clear" w:color="auto" w:fill="FFFFFF"/>
          <w:vertAlign w:val="superscript"/>
          <w:lang w:val="lv-LV"/>
        </w:rPr>
        <w:t>1</w:t>
      </w:r>
      <w:r w:rsidRPr="00A558DC">
        <w:rPr>
          <w:sz w:val="28"/>
          <w:szCs w:val="28"/>
          <w:shd w:val="clear" w:color="auto" w:fill="FFFFFF"/>
          <w:lang w:val="lv-LV"/>
        </w:rPr>
        <w:t>, 2.9., 2.12., 3.1., 3.2., 3.3., 3.5., 4.2. apakšnodaļā un 6.</w:t>
      </w:r>
      <w:r w:rsidRPr="00A558DC">
        <w:rPr>
          <w:sz w:val="28"/>
          <w:szCs w:val="28"/>
          <w:shd w:val="clear" w:color="auto" w:fill="FFFFFF"/>
          <w:vertAlign w:val="superscript"/>
          <w:lang w:val="lv-LV"/>
        </w:rPr>
        <w:t>1</w:t>
      </w:r>
      <w:r w:rsidRPr="00A558DC">
        <w:rPr>
          <w:sz w:val="28"/>
          <w:szCs w:val="28"/>
          <w:shd w:val="clear" w:color="auto" w:fill="FFFFFF"/>
          <w:lang w:val="lv-LV"/>
        </w:rPr>
        <w:t> nodaļā minēto iesniegumu un tam pievienotos dokumentus iesniedz līdz 15. martam.</w:t>
      </w:r>
      <w:r w:rsidRPr="00A558DC">
        <w:rPr>
          <w:bCs/>
          <w:sz w:val="28"/>
          <w:szCs w:val="28"/>
          <w:lang w:val="lv-LV"/>
        </w:rPr>
        <w:t>"</w:t>
      </w:r>
    </w:p>
    <w:p w14:paraId="5B3FD356" w14:textId="77777777" w:rsidR="009E105C" w:rsidRPr="00A558DC" w:rsidRDefault="009E105C" w:rsidP="009E105C">
      <w:pPr>
        <w:pStyle w:val="xmsonormal"/>
        <w:shd w:val="clear" w:color="auto" w:fill="FFFFFF"/>
        <w:spacing w:before="0" w:beforeAutospacing="0" w:after="0" w:afterAutospacing="0"/>
        <w:ind w:firstLine="709"/>
        <w:jc w:val="both"/>
        <w:rPr>
          <w:sz w:val="28"/>
          <w:szCs w:val="28"/>
          <w:shd w:val="clear" w:color="auto" w:fill="FFFF00"/>
          <w:lang w:val="lv-LV"/>
        </w:rPr>
      </w:pPr>
    </w:p>
    <w:p w14:paraId="185250FD" w14:textId="0A7FDEC9" w:rsidR="00875FCB" w:rsidRPr="009E105C" w:rsidRDefault="00AC774B" w:rsidP="00875FCB">
      <w:pPr>
        <w:pStyle w:val="tv213"/>
        <w:shd w:val="clear" w:color="auto" w:fill="FFFFFF"/>
        <w:tabs>
          <w:tab w:val="left" w:pos="993"/>
        </w:tabs>
        <w:spacing w:before="0" w:beforeAutospacing="0" w:after="0" w:afterAutospacing="0" w:line="293" w:lineRule="atLeast"/>
        <w:ind w:firstLine="660"/>
        <w:jc w:val="both"/>
        <w:rPr>
          <w:sz w:val="28"/>
          <w:szCs w:val="28"/>
        </w:rPr>
      </w:pPr>
      <w:r w:rsidRPr="009E105C">
        <w:rPr>
          <w:sz w:val="28"/>
          <w:szCs w:val="28"/>
        </w:rPr>
        <w:t>30</w:t>
      </w:r>
      <w:r w:rsidR="00240731" w:rsidRPr="009E105C">
        <w:rPr>
          <w:sz w:val="28"/>
          <w:szCs w:val="28"/>
        </w:rPr>
        <w:t xml:space="preserve">. </w:t>
      </w:r>
      <w:r w:rsidR="00974BA1" w:rsidRPr="009E105C">
        <w:rPr>
          <w:sz w:val="28"/>
          <w:szCs w:val="28"/>
        </w:rPr>
        <w:t>Izteikt 3.</w:t>
      </w:r>
      <w:r w:rsidR="00FA329C" w:rsidRPr="009E105C">
        <w:rPr>
          <w:sz w:val="28"/>
          <w:szCs w:val="28"/>
        </w:rPr>
        <w:t> </w:t>
      </w:r>
      <w:r w:rsidR="00974BA1" w:rsidRPr="009E105C">
        <w:rPr>
          <w:sz w:val="28"/>
          <w:szCs w:val="28"/>
        </w:rPr>
        <w:t>pielikum</w:t>
      </w:r>
      <w:r w:rsidR="00446045" w:rsidRPr="009E105C">
        <w:rPr>
          <w:sz w:val="28"/>
          <w:szCs w:val="28"/>
        </w:rPr>
        <w:t>u</w:t>
      </w:r>
      <w:r w:rsidR="00974BA1" w:rsidRPr="009E105C">
        <w:rPr>
          <w:sz w:val="28"/>
          <w:szCs w:val="28"/>
        </w:rPr>
        <w:t xml:space="preserve"> šādā redakcijā</w:t>
      </w:r>
      <w:r w:rsidR="00240731" w:rsidRPr="009E105C">
        <w:rPr>
          <w:sz w:val="28"/>
          <w:szCs w:val="28"/>
        </w:rPr>
        <w:t>:</w:t>
      </w:r>
    </w:p>
    <w:p w14:paraId="6EC1D9A8" w14:textId="47530C7B" w:rsidR="00CC3069" w:rsidRPr="009E105C" w:rsidRDefault="00CC3069" w:rsidP="00446045">
      <w:pPr>
        <w:shd w:val="clear" w:color="auto" w:fill="FFFFFF"/>
        <w:jc w:val="right"/>
      </w:pPr>
    </w:p>
    <w:p w14:paraId="7D4E6AC8" w14:textId="204C0094" w:rsidR="00CC3069" w:rsidRPr="009E105C" w:rsidRDefault="00887452" w:rsidP="00446045">
      <w:pPr>
        <w:shd w:val="clear" w:color="auto" w:fill="FFFFFF"/>
        <w:jc w:val="right"/>
        <w:rPr>
          <w:sz w:val="28"/>
          <w:szCs w:val="28"/>
        </w:rPr>
      </w:pPr>
      <w:r w:rsidRPr="009E105C">
        <w:rPr>
          <w:sz w:val="28"/>
          <w:szCs w:val="28"/>
        </w:rPr>
        <w:t>"</w:t>
      </w:r>
      <w:r w:rsidR="00CC3069" w:rsidRPr="009E105C">
        <w:rPr>
          <w:sz w:val="28"/>
          <w:szCs w:val="28"/>
        </w:rPr>
        <w:t>3.</w:t>
      </w:r>
      <w:r w:rsidRPr="009E105C">
        <w:rPr>
          <w:sz w:val="28"/>
          <w:szCs w:val="28"/>
        </w:rPr>
        <w:t> </w:t>
      </w:r>
      <w:r w:rsidR="00CC3069" w:rsidRPr="009E105C">
        <w:rPr>
          <w:sz w:val="28"/>
          <w:szCs w:val="28"/>
        </w:rPr>
        <w:t xml:space="preserve">pielikums </w:t>
      </w:r>
    </w:p>
    <w:p w14:paraId="391C4845" w14:textId="77777777" w:rsidR="00CC3069" w:rsidRDefault="00446045" w:rsidP="00446045">
      <w:pPr>
        <w:shd w:val="clear" w:color="auto" w:fill="FFFFFF"/>
        <w:jc w:val="right"/>
        <w:rPr>
          <w:sz w:val="28"/>
          <w:szCs w:val="28"/>
        </w:rPr>
      </w:pPr>
      <w:r w:rsidRPr="009E105C">
        <w:rPr>
          <w:sz w:val="28"/>
          <w:szCs w:val="28"/>
        </w:rPr>
        <w:t>Ministru</w:t>
      </w:r>
      <w:r w:rsidRPr="00D863D2">
        <w:rPr>
          <w:sz w:val="28"/>
          <w:szCs w:val="28"/>
        </w:rPr>
        <w:t xml:space="preserve"> kabineta</w:t>
      </w:r>
      <w:r w:rsidRPr="00D863D2">
        <w:rPr>
          <w:sz w:val="28"/>
          <w:szCs w:val="28"/>
        </w:rPr>
        <w:br/>
        <w:t>2013.</w:t>
      </w:r>
      <w:r w:rsidR="002029AF" w:rsidRPr="00D863D2">
        <w:rPr>
          <w:sz w:val="28"/>
          <w:szCs w:val="28"/>
        </w:rPr>
        <w:t xml:space="preserve"> </w:t>
      </w:r>
      <w:r w:rsidRPr="00D863D2">
        <w:rPr>
          <w:sz w:val="28"/>
          <w:szCs w:val="28"/>
        </w:rPr>
        <w:t>gada 17.</w:t>
      </w:r>
      <w:r w:rsidR="002029AF" w:rsidRPr="00D863D2">
        <w:rPr>
          <w:sz w:val="28"/>
          <w:szCs w:val="28"/>
        </w:rPr>
        <w:t xml:space="preserve"> </w:t>
      </w:r>
      <w:r w:rsidRPr="00D863D2">
        <w:rPr>
          <w:sz w:val="28"/>
          <w:szCs w:val="28"/>
        </w:rPr>
        <w:t xml:space="preserve">decembra </w:t>
      </w:r>
    </w:p>
    <w:p w14:paraId="28F9AAEB" w14:textId="44638619" w:rsidR="00446045" w:rsidRPr="00D863D2" w:rsidRDefault="00446045" w:rsidP="00446045">
      <w:pPr>
        <w:shd w:val="clear" w:color="auto" w:fill="FFFFFF"/>
        <w:jc w:val="right"/>
        <w:rPr>
          <w:sz w:val="28"/>
          <w:szCs w:val="28"/>
        </w:rPr>
      </w:pPr>
      <w:r w:rsidRPr="00D863D2">
        <w:rPr>
          <w:sz w:val="28"/>
          <w:szCs w:val="28"/>
        </w:rPr>
        <w:t>noteikumiem Nr.</w:t>
      </w:r>
      <w:r w:rsidR="002029AF" w:rsidRPr="00D863D2">
        <w:rPr>
          <w:sz w:val="28"/>
          <w:szCs w:val="28"/>
        </w:rPr>
        <w:t> </w:t>
      </w:r>
      <w:r w:rsidRPr="00D863D2">
        <w:rPr>
          <w:sz w:val="28"/>
          <w:szCs w:val="28"/>
        </w:rPr>
        <w:t>1524</w:t>
      </w:r>
      <w:bookmarkStart w:id="10" w:name="piel-506588"/>
      <w:bookmarkEnd w:id="10"/>
    </w:p>
    <w:p w14:paraId="0D1EBBE9" w14:textId="77777777" w:rsidR="00446045" w:rsidRPr="00D863D2" w:rsidRDefault="00446045" w:rsidP="00446045">
      <w:pPr>
        <w:shd w:val="clear" w:color="auto" w:fill="FFFFFF"/>
        <w:jc w:val="right"/>
        <w:rPr>
          <w:sz w:val="28"/>
          <w:szCs w:val="28"/>
        </w:rPr>
      </w:pPr>
    </w:p>
    <w:p w14:paraId="4D34167A" w14:textId="77777777" w:rsidR="00561A37" w:rsidRDefault="00446045" w:rsidP="00446045">
      <w:pPr>
        <w:shd w:val="clear" w:color="auto" w:fill="FFFFFF"/>
        <w:jc w:val="center"/>
        <w:rPr>
          <w:b/>
          <w:bCs/>
          <w:sz w:val="28"/>
          <w:szCs w:val="28"/>
        </w:rPr>
      </w:pPr>
      <w:bookmarkStart w:id="11" w:name="506589"/>
      <w:bookmarkStart w:id="12" w:name="n-506589"/>
      <w:bookmarkEnd w:id="11"/>
      <w:bookmarkEnd w:id="12"/>
      <w:r w:rsidRPr="00D863D2">
        <w:rPr>
          <w:b/>
          <w:bCs/>
          <w:sz w:val="28"/>
          <w:szCs w:val="28"/>
        </w:rPr>
        <w:t xml:space="preserve">Iesniegums atbalsta saņemšanai par augstvērtīga šķirnes vaislas buļļa ģenētiskās kvalitātes noteikšanu un novērtēšanu pēc pēcnācējiem </w:t>
      </w:r>
    </w:p>
    <w:p w14:paraId="6F1B9882" w14:textId="37F5D80A" w:rsidR="00446045" w:rsidRPr="00D863D2" w:rsidRDefault="00446045" w:rsidP="00446045">
      <w:pPr>
        <w:shd w:val="clear" w:color="auto" w:fill="FFFFFF"/>
        <w:jc w:val="center"/>
        <w:rPr>
          <w:b/>
          <w:bCs/>
          <w:sz w:val="28"/>
          <w:szCs w:val="28"/>
        </w:rPr>
      </w:pPr>
      <w:r w:rsidRPr="00D863D2">
        <w:rPr>
          <w:b/>
          <w:bCs/>
          <w:sz w:val="28"/>
          <w:szCs w:val="28"/>
        </w:rPr>
        <w:t>____.</w:t>
      </w:r>
      <w:r w:rsidR="002029AF" w:rsidRPr="00D863D2">
        <w:rPr>
          <w:b/>
          <w:bCs/>
          <w:sz w:val="28"/>
          <w:szCs w:val="28"/>
        </w:rPr>
        <w:t xml:space="preserve"> </w:t>
      </w:r>
      <w:r w:rsidRPr="00D863D2">
        <w:rPr>
          <w:b/>
          <w:bCs/>
          <w:sz w:val="28"/>
          <w:szCs w:val="28"/>
        </w:rPr>
        <w:t>gada _____</w:t>
      </w:r>
      <w:r w:rsidR="002029AF" w:rsidRPr="00D863D2">
        <w:rPr>
          <w:b/>
          <w:bCs/>
          <w:sz w:val="28"/>
          <w:szCs w:val="28"/>
        </w:rPr>
        <w:t xml:space="preserve"> </w:t>
      </w:r>
      <w:r w:rsidRPr="00D863D2">
        <w:rPr>
          <w:b/>
          <w:bCs/>
          <w:sz w:val="28"/>
          <w:szCs w:val="28"/>
        </w:rPr>
        <w:t>ceturksnī</w:t>
      </w:r>
    </w:p>
    <w:p w14:paraId="10B69C47" w14:textId="77777777" w:rsidR="00446045" w:rsidRPr="00D863D2" w:rsidRDefault="00446045" w:rsidP="00FA329C">
      <w:pPr>
        <w:shd w:val="clear" w:color="auto" w:fill="FFFFFF"/>
        <w:spacing w:before="100" w:beforeAutospacing="1" w:after="100" w:afterAutospacing="1" w:line="293" w:lineRule="atLeast"/>
        <w:ind w:firstLine="300"/>
        <w:jc w:val="right"/>
      </w:pPr>
      <w:r w:rsidRPr="00D863D2">
        <w:t>Lauku atbalsta dienestam</w:t>
      </w:r>
    </w:p>
    <w:tbl>
      <w:tblPr>
        <w:tblW w:w="5000" w:type="pct"/>
        <w:tblCellMar>
          <w:top w:w="30" w:type="dxa"/>
          <w:left w:w="30" w:type="dxa"/>
          <w:bottom w:w="30" w:type="dxa"/>
          <w:right w:w="30" w:type="dxa"/>
        </w:tblCellMar>
        <w:tblLook w:val="04A0" w:firstRow="1" w:lastRow="0" w:firstColumn="1" w:lastColumn="0" w:noHBand="0" w:noVBand="1"/>
      </w:tblPr>
      <w:tblGrid>
        <w:gridCol w:w="1159"/>
        <w:gridCol w:w="4084"/>
        <w:gridCol w:w="3828"/>
      </w:tblGrid>
      <w:tr w:rsidR="00446045" w:rsidRPr="00D863D2" w14:paraId="5306B1E0" w14:textId="77777777" w:rsidTr="00073BA5">
        <w:tc>
          <w:tcPr>
            <w:tcW w:w="639" w:type="pct"/>
            <w:tcBorders>
              <w:top w:val="nil"/>
              <w:left w:val="nil"/>
              <w:bottom w:val="nil"/>
              <w:right w:val="nil"/>
            </w:tcBorders>
            <w:hideMark/>
          </w:tcPr>
          <w:p w14:paraId="48961CBE" w14:textId="77777777" w:rsidR="00446045" w:rsidRPr="00D863D2" w:rsidRDefault="00446045" w:rsidP="00446045">
            <w:pPr>
              <w:rPr>
                <w:sz w:val="22"/>
                <w:szCs w:val="22"/>
              </w:rPr>
            </w:pPr>
            <w:r w:rsidRPr="00D863D2">
              <w:t>Iesniedzējs</w:t>
            </w:r>
          </w:p>
        </w:tc>
        <w:tc>
          <w:tcPr>
            <w:tcW w:w="4361" w:type="pct"/>
            <w:gridSpan w:val="2"/>
            <w:tcBorders>
              <w:top w:val="nil"/>
              <w:left w:val="nil"/>
              <w:bottom w:val="single" w:sz="6" w:space="0" w:color="414142"/>
              <w:right w:val="nil"/>
            </w:tcBorders>
            <w:hideMark/>
          </w:tcPr>
          <w:p w14:paraId="41D993C5" w14:textId="77777777" w:rsidR="00446045" w:rsidRPr="00D863D2" w:rsidRDefault="00446045" w:rsidP="00446045">
            <w:pPr>
              <w:rPr>
                <w:sz w:val="22"/>
                <w:szCs w:val="22"/>
              </w:rPr>
            </w:pPr>
            <w:r w:rsidRPr="00D863D2">
              <w:t> </w:t>
            </w:r>
          </w:p>
        </w:tc>
      </w:tr>
      <w:tr w:rsidR="00446045" w:rsidRPr="00D863D2" w14:paraId="205A8413" w14:textId="77777777" w:rsidTr="00073BA5">
        <w:tc>
          <w:tcPr>
            <w:tcW w:w="639" w:type="pct"/>
            <w:tcBorders>
              <w:top w:val="nil"/>
              <w:left w:val="nil"/>
              <w:bottom w:val="nil"/>
              <w:right w:val="nil"/>
            </w:tcBorders>
            <w:hideMark/>
          </w:tcPr>
          <w:p w14:paraId="42E2B8E3" w14:textId="77777777" w:rsidR="00446045" w:rsidRPr="00D863D2" w:rsidRDefault="00446045" w:rsidP="00446045">
            <w:pPr>
              <w:rPr>
                <w:sz w:val="22"/>
                <w:szCs w:val="22"/>
              </w:rPr>
            </w:pPr>
            <w:r w:rsidRPr="00D863D2">
              <w:t> </w:t>
            </w:r>
          </w:p>
        </w:tc>
        <w:tc>
          <w:tcPr>
            <w:tcW w:w="4361" w:type="pct"/>
            <w:gridSpan w:val="2"/>
            <w:tcBorders>
              <w:top w:val="single" w:sz="6" w:space="0" w:color="414142"/>
              <w:left w:val="nil"/>
              <w:bottom w:val="nil"/>
              <w:right w:val="nil"/>
            </w:tcBorders>
            <w:hideMark/>
          </w:tcPr>
          <w:p w14:paraId="0EDBC67E" w14:textId="77777777" w:rsidR="00446045" w:rsidRPr="00FA329C" w:rsidRDefault="00446045" w:rsidP="00446045">
            <w:pPr>
              <w:spacing w:before="100" w:beforeAutospacing="1" w:after="100" w:afterAutospacing="1" w:line="293" w:lineRule="atLeast"/>
              <w:jc w:val="center"/>
              <w:rPr>
                <w:sz w:val="20"/>
                <w:szCs w:val="20"/>
              </w:rPr>
            </w:pPr>
            <w:r w:rsidRPr="00FA329C">
              <w:rPr>
                <w:sz w:val="20"/>
                <w:szCs w:val="20"/>
              </w:rPr>
              <w:t>(vārds, uzvārds, tālruņa numurs, e-pasta adrese)</w:t>
            </w:r>
          </w:p>
        </w:tc>
      </w:tr>
      <w:tr w:rsidR="00446045" w:rsidRPr="00D863D2" w14:paraId="799266EB" w14:textId="77777777" w:rsidTr="00073BA5">
        <w:trPr>
          <w:trHeight w:val="450"/>
        </w:trPr>
        <w:tc>
          <w:tcPr>
            <w:tcW w:w="5000" w:type="pct"/>
            <w:gridSpan w:val="3"/>
            <w:tcBorders>
              <w:top w:val="nil"/>
              <w:left w:val="nil"/>
              <w:bottom w:val="single" w:sz="6" w:space="0" w:color="414142"/>
              <w:right w:val="nil"/>
            </w:tcBorders>
            <w:hideMark/>
          </w:tcPr>
          <w:p w14:paraId="4B899E80" w14:textId="77777777" w:rsidR="00446045" w:rsidRPr="00D863D2" w:rsidRDefault="00446045" w:rsidP="00446045">
            <w:pPr>
              <w:rPr>
                <w:sz w:val="22"/>
                <w:szCs w:val="22"/>
              </w:rPr>
            </w:pPr>
            <w:r w:rsidRPr="00D863D2">
              <w:t> </w:t>
            </w:r>
          </w:p>
        </w:tc>
      </w:tr>
      <w:tr w:rsidR="00446045" w:rsidRPr="00D863D2" w14:paraId="45F17715" w14:textId="77777777" w:rsidTr="00073BA5">
        <w:tc>
          <w:tcPr>
            <w:tcW w:w="5000" w:type="pct"/>
            <w:gridSpan w:val="3"/>
            <w:tcBorders>
              <w:top w:val="single" w:sz="6" w:space="0" w:color="414142"/>
              <w:left w:val="nil"/>
              <w:bottom w:val="nil"/>
              <w:right w:val="nil"/>
            </w:tcBorders>
            <w:hideMark/>
          </w:tcPr>
          <w:p w14:paraId="00833E16" w14:textId="77777777" w:rsidR="00446045" w:rsidRPr="00D863D2" w:rsidRDefault="00446045" w:rsidP="00446045">
            <w:pPr>
              <w:spacing w:before="100" w:beforeAutospacing="1" w:after="100" w:afterAutospacing="1" w:line="293" w:lineRule="atLeast"/>
              <w:jc w:val="center"/>
              <w:rPr>
                <w:sz w:val="22"/>
                <w:szCs w:val="22"/>
              </w:rPr>
            </w:pPr>
            <w:r w:rsidRPr="00FA329C">
              <w:rPr>
                <w:sz w:val="20"/>
                <w:szCs w:val="20"/>
              </w:rPr>
              <w:t>(juridiskās personas nosaukums, reģistrācijas numurs</w:t>
            </w:r>
            <w:r w:rsidRPr="00D863D2">
              <w:t>)</w:t>
            </w:r>
          </w:p>
        </w:tc>
      </w:tr>
      <w:tr w:rsidR="00446045" w:rsidRPr="00D863D2" w14:paraId="0E8E3C3B" w14:textId="77777777" w:rsidTr="00073BA5">
        <w:tc>
          <w:tcPr>
            <w:tcW w:w="2890" w:type="pct"/>
            <w:gridSpan w:val="2"/>
            <w:tcBorders>
              <w:top w:val="nil"/>
              <w:left w:val="nil"/>
              <w:bottom w:val="nil"/>
              <w:right w:val="nil"/>
            </w:tcBorders>
            <w:hideMark/>
          </w:tcPr>
          <w:p w14:paraId="6F98B03C" w14:textId="77777777" w:rsidR="00FA329C" w:rsidRPr="00FA329C" w:rsidRDefault="00FA329C" w:rsidP="00446045">
            <w:pPr>
              <w:rPr>
                <w:sz w:val="20"/>
                <w:szCs w:val="20"/>
              </w:rPr>
            </w:pPr>
          </w:p>
          <w:p w14:paraId="5B723719" w14:textId="77E6E2D3" w:rsidR="00446045" w:rsidRPr="00D863D2" w:rsidRDefault="00446045" w:rsidP="00446045">
            <w:pPr>
              <w:rPr>
                <w:sz w:val="22"/>
                <w:szCs w:val="22"/>
              </w:rPr>
            </w:pPr>
            <w:r w:rsidRPr="00D863D2">
              <w:t>Lauku atbalsta dienesta klienta reģistrācijas numurs</w:t>
            </w:r>
          </w:p>
        </w:tc>
        <w:tc>
          <w:tcPr>
            <w:tcW w:w="2110" w:type="pct"/>
            <w:tcBorders>
              <w:top w:val="nil"/>
              <w:left w:val="nil"/>
              <w:bottom w:val="single" w:sz="6" w:space="0" w:color="414142"/>
              <w:right w:val="nil"/>
            </w:tcBorders>
            <w:hideMark/>
          </w:tcPr>
          <w:p w14:paraId="47B8908D" w14:textId="77777777" w:rsidR="00446045" w:rsidRPr="00D863D2" w:rsidRDefault="00446045" w:rsidP="00446045">
            <w:pPr>
              <w:rPr>
                <w:sz w:val="22"/>
                <w:szCs w:val="22"/>
              </w:rPr>
            </w:pPr>
            <w:r w:rsidRPr="00D863D2">
              <w:t> </w:t>
            </w:r>
          </w:p>
        </w:tc>
      </w:tr>
    </w:tbl>
    <w:p w14:paraId="01A95018" w14:textId="77777777" w:rsidR="00875FCB" w:rsidRPr="00D863D2" w:rsidRDefault="00875FCB" w:rsidP="00875FCB"/>
    <w:tbl>
      <w:tblPr>
        <w:tblW w:w="5009"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268"/>
        <w:gridCol w:w="2177"/>
        <w:gridCol w:w="1361"/>
        <w:gridCol w:w="1361"/>
        <w:gridCol w:w="1361"/>
      </w:tblGrid>
      <w:tr w:rsidR="00875FCB" w:rsidRPr="00D863D2" w14:paraId="4BB474F9" w14:textId="77777777" w:rsidTr="00FA329C">
        <w:tc>
          <w:tcPr>
            <w:tcW w:w="2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726615" w14:textId="4080687C" w:rsidR="00875FCB" w:rsidRPr="00D863D2" w:rsidRDefault="00875FCB" w:rsidP="00875FCB">
            <w:pPr>
              <w:spacing w:before="100" w:beforeAutospacing="1" w:after="100" w:afterAutospacing="1" w:line="293" w:lineRule="atLeast"/>
              <w:jc w:val="center"/>
            </w:pPr>
            <w:r w:rsidRPr="00D863D2">
              <w:t>Nr.</w:t>
            </w:r>
            <w:r w:rsidRPr="00D863D2">
              <w:br/>
              <w:t>p.</w:t>
            </w:r>
            <w:r w:rsidR="00FA329C">
              <w:t> </w:t>
            </w:r>
            <w:r w:rsidRPr="00D863D2">
              <w:t>k.</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32AC4" w14:textId="77777777" w:rsidR="00875FCB" w:rsidRPr="00D863D2" w:rsidRDefault="00875FCB" w:rsidP="00875FCB">
            <w:pPr>
              <w:spacing w:before="100" w:beforeAutospacing="1" w:after="100" w:afterAutospacing="1" w:line="293" w:lineRule="atLeast"/>
              <w:jc w:val="center"/>
            </w:pPr>
            <w:r w:rsidRPr="00D863D2">
              <w:t>Valsts ciltsgrāmatas numurs*</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4C7F2B" w14:textId="77777777" w:rsidR="00875FCB" w:rsidRPr="00D863D2" w:rsidRDefault="00875FCB" w:rsidP="00875FCB">
            <w:pPr>
              <w:spacing w:before="100" w:beforeAutospacing="1" w:after="100" w:afterAutospacing="1" w:line="293" w:lineRule="atLeast"/>
              <w:jc w:val="center"/>
            </w:pPr>
            <w:r w:rsidRPr="00D863D2">
              <w:t>Buļļa sertifikāta numurs**</w:t>
            </w:r>
          </w:p>
        </w:tc>
        <w:tc>
          <w:tcPr>
            <w:tcW w:w="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73F8D" w14:textId="77777777" w:rsidR="00875FCB" w:rsidRPr="00D863D2" w:rsidRDefault="00875FCB" w:rsidP="00875FCB">
            <w:pPr>
              <w:spacing w:before="100" w:beforeAutospacing="1" w:after="100" w:afterAutospacing="1" w:line="293" w:lineRule="atLeast"/>
              <w:jc w:val="center"/>
            </w:pPr>
            <w:r w:rsidRPr="00D863D2">
              <w:t>Uzturēšanās laiks uzņēmumā (mēneši)</w:t>
            </w:r>
          </w:p>
        </w:tc>
        <w:tc>
          <w:tcPr>
            <w:tcW w:w="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0E0780" w14:textId="77777777" w:rsidR="00875FCB" w:rsidRPr="00D863D2" w:rsidRDefault="00875FCB" w:rsidP="00875FCB">
            <w:pPr>
              <w:spacing w:before="100" w:beforeAutospacing="1" w:after="100" w:afterAutospacing="1" w:line="293" w:lineRule="atLeast"/>
              <w:jc w:val="center"/>
            </w:pPr>
            <w:r w:rsidRPr="00D863D2">
              <w:t>Izcenojums mēnesī</w:t>
            </w:r>
            <w:r w:rsidRPr="00D863D2">
              <w:br/>
              <w:t>(</w:t>
            </w:r>
            <w:r w:rsidRPr="00D863D2">
              <w:rPr>
                <w:i/>
                <w:iCs/>
              </w:rPr>
              <w:t>euro</w:t>
            </w:r>
            <w:r w:rsidRPr="00D863D2">
              <w:t>)</w:t>
            </w:r>
          </w:p>
        </w:tc>
        <w:tc>
          <w:tcPr>
            <w:tcW w:w="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4275F7" w14:textId="77777777" w:rsidR="00875FCB" w:rsidRPr="00D863D2" w:rsidRDefault="00875FCB" w:rsidP="00875FCB">
            <w:pPr>
              <w:spacing w:before="100" w:beforeAutospacing="1" w:after="100" w:afterAutospacing="1" w:line="293" w:lineRule="atLeast"/>
              <w:jc w:val="center"/>
            </w:pPr>
            <w:r w:rsidRPr="00D863D2">
              <w:t>Summa kopā (</w:t>
            </w:r>
            <w:r w:rsidRPr="00D863D2">
              <w:rPr>
                <w:i/>
                <w:iCs/>
              </w:rPr>
              <w:t>euro</w:t>
            </w:r>
            <w:r w:rsidRPr="00D863D2">
              <w:t>)</w:t>
            </w:r>
          </w:p>
        </w:tc>
      </w:tr>
      <w:tr w:rsidR="00875FCB" w:rsidRPr="00D863D2" w14:paraId="056375B4" w14:textId="77777777" w:rsidTr="00FA329C">
        <w:trPr>
          <w:trHeight w:val="242"/>
        </w:trPr>
        <w:tc>
          <w:tcPr>
            <w:tcW w:w="299" w:type="pct"/>
            <w:tcBorders>
              <w:top w:val="outset" w:sz="6" w:space="0" w:color="414142"/>
              <w:left w:val="outset" w:sz="6" w:space="0" w:color="414142"/>
              <w:bottom w:val="outset" w:sz="6" w:space="0" w:color="414142"/>
              <w:right w:val="outset" w:sz="6" w:space="0" w:color="414142"/>
            </w:tcBorders>
            <w:shd w:val="clear" w:color="auto" w:fill="FFFFFF"/>
            <w:hideMark/>
          </w:tcPr>
          <w:p w14:paraId="64F85231" w14:textId="77777777" w:rsidR="00875FCB" w:rsidRPr="00D863D2" w:rsidRDefault="00875FCB" w:rsidP="00875FCB">
            <w:r w:rsidRPr="00D863D2">
              <w:t> </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576048F" w14:textId="77777777" w:rsidR="00875FCB" w:rsidRPr="00D863D2" w:rsidRDefault="00875FCB" w:rsidP="00875FCB">
            <w:r w:rsidRPr="00D863D2">
              <w:t> </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3B99A4DC" w14:textId="77777777" w:rsidR="00875FCB" w:rsidRPr="00D863D2" w:rsidRDefault="00875FCB" w:rsidP="00875FCB">
            <w:r w:rsidRPr="00D863D2">
              <w:t> </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10566DA2" w14:textId="77777777" w:rsidR="00875FCB" w:rsidRPr="00D863D2" w:rsidRDefault="00875FCB" w:rsidP="00875FCB">
            <w:r w:rsidRPr="00D863D2">
              <w:t> </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5EB88DEE" w14:textId="77777777" w:rsidR="00875FCB" w:rsidRPr="00D863D2" w:rsidRDefault="00875FCB" w:rsidP="00875FCB">
            <w:r w:rsidRPr="00D863D2">
              <w:t> </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6929D87F" w14:textId="77777777" w:rsidR="00875FCB" w:rsidRPr="00D863D2" w:rsidRDefault="00875FCB" w:rsidP="00875FCB">
            <w:r w:rsidRPr="00D863D2">
              <w:t> </w:t>
            </w:r>
          </w:p>
        </w:tc>
      </w:tr>
      <w:tr w:rsidR="00875FCB" w:rsidRPr="00D863D2" w14:paraId="7782A275" w14:textId="77777777" w:rsidTr="00FA329C">
        <w:trPr>
          <w:trHeight w:val="176"/>
        </w:trPr>
        <w:tc>
          <w:tcPr>
            <w:tcW w:w="299" w:type="pct"/>
            <w:tcBorders>
              <w:top w:val="outset" w:sz="6" w:space="0" w:color="414142"/>
              <w:left w:val="outset" w:sz="6" w:space="0" w:color="414142"/>
              <w:bottom w:val="outset" w:sz="6" w:space="0" w:color="414142"/>
              <w:right w:val="outset" w:sz="6" w:space="0" w:color="414142"/>
            </w:tcBorders>
            <w:shd w:val="clear" w:color="auto" w:fill="FFFFFF"/>
            <w:hideMark/>
          </w:tcPr>
          <w:p w14:paraId="53A72DA4" w14:textId="77777777" w:rsidR="00875FCB" w:rsidRPr="00D863D2" w:rsidRDefault="00875FCB" w:rsidP="00875FCB">
            <w:r w:rsidRPr="00D863D2">
              <w:t> </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F8ECFB5" w14:textId="77777777" w:rsidR="00875FCB" w:rsidRPr="00D863D2" w:rsidRDefault="00875FCB" w:rsidP="00875FCB">
            <w:r w:rsidRPr="00D863D2">
              <w:t> </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34C33882" w14:textId="77777777" w:rsidR="00875FCB" w:rsidRPr="00D863D2" w:rsidRDefault="00875FCB" w:rsidP="00875FCB">
            <w:r w:rsidRPr="00D863D2">
              <w:t> </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405BA054" w14:textId="77777777" w:rsidR="00875FCB" w:rsidRPr="00D863D2" w:rsidRDefault="00875FCB" w:rsidP="00875FCB">
            <w:r w:rsidRPr="00D863D2">
              <w:t> </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16228CD6" w14:textId="77777777" w:rsidR="00875FCB" w:rsidRPr="00D863D2" w:rsidRDefault="00875FCB" w:rsidP="00875FCB">
            <w:r w:rsidRPr="00D863D2">
              <w:t> </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4681AACF" w14:textId="77777777" w:rsidR="00875FCB" w:rsidRPr="00D863D2" w:rsidRDefault="00875FCB" w:rsidP="00875FCB">
            <w:r w:rsidRPr="00D863D2">
              <w:t> </w:t>
            </w:r>
          </w:p>
        </w:tc>
      </w:tr>
      <w:tr w:rsidR="00875FCB" w:rsidRPr="00D863D2" w14:paraId="23F93BBA" w14:textId="77777777" w:rsidTr="00875FCB">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hideMark/>
          </w:tcPr>
          <w:p w14:paraId="699F6BD8" w14:textId="3CBD215A" w:rsidR="00875FCB" w:rsidRPr="00D863D2" w:rsidRDefault="00875FCB" w:rsidP="00875FCB">
            <w:r w:rsidRPr="00D863D2">
              <w:t>Kopējā atbalsta summa (</w:t>
            </w:r>
            <w:r w:rsidRPr="00D863D2">
              <w:rPr>
                <w:i/>
                <w:iCs/>
              </w:rPr>
              <w:t>euro</w:t>
            </w:r>
            <w:r w:rsidRPr="00D863D2">
              <w:t>)</w:t>
            </w:r>
          </w:p>
        </w:tc>
      </w:tr>
      <w:tr w:rsidR="00875FCB" w:rsidRPr="00D863D2" w14:paraId="433B33C3" w14:textId="77777777" w:rsidTr="00FA329C">
        <w:tblPrEx>
          <w:tblBorders>
            <w:top w:val="none" w:sz="0" w:space="0" w:color="auto"/>
            <w:left w:val="none" w:sz="0" w:space="0" w:color="auto"/>
            <w:bottom w:val="none" w:sz="0" w:space="0" w:color="auto"/>
            <w:right w:val="none" w:sz="0" w:space="0" w:color="auto"/>
          </w:tblBorders>
        </w:tblPrEx>
        <w:trPr>
          <w:trHeight w:val="450"/>
        </w:trPr>
        <w:tc>
          <w:tcPr>
            <w:tcW w:w="0" w:type="auto"/>
            <w:gridSpan w:val="6"/>
            <w:tcBorders>
              <w:top w:val="nil"/>
              <w:left w:val="nil"/>
              <w:bottom w:val="single" w:sz="6" w:space="0" w:color="414142"/>
              <w:right w:val="nil"/>
            </w:tcBorders>
            <w:shd w:val="clear" w:color="auto" w:fill="FFFFFF"/>
            <w:hideMark/>
          </w:tcPr>
          <w:p w14:paraId="2B750485" w14:textId="77777777" w:rsidR="00875FCB" w:rsidRPr="00D863D2" w:rsidRDefault="00875FCB" w:rsidP="00875FCB">
            <w:pPr>
              <w:rPr>
                <w:rFonts w:ascii="Arial" w:hAnsi="Arial" w:cs="Arial"/>
                <w:sz w:val="20"/>
                <w:szCs w:val="20"/>
              </w:rPr>
            </w:pPr>
            <w:r w:rsidRPr="00D863D2">
              <w:rPr>
                <w:rFonts w:ascii="Arial" w:hAnsi="Arial" w:cs="Arial"/>
                <w:sz w:val="20"/>
                <w:szCs w:val="20"/>
              </w:rPr>
              <w:t> </w:t>
            </w:r>
          </w:p>
        </w:tc>
      </w:tr>
      <w:tr w:rsidR="00875FCB" w:rsidRPr="00D863D2" w14:paraId="45C9FC87" w14:textId="77777777" w:rsidTr="00FA329C">
        <w:tblPrEx>
          <w:tblBorders>
            <w:top w:val="none" w:sz="0" w:space="0" w:color="auto"/>
            <w:left w:val="none" w:sz="0" w:space="0" w:color="auto"/>
            <w:bottom w:val="none" w:sz="0" w:space="0" w:color="auto"/>
            <w:right w:val="none" w:sz="0" w:space="0" w:color="auto"/>
          </w:tblBorders>
        </w:tblPrEx>
        <w:tc>
          <w:tcPr>
            <w:tcW w:w="0" w:type="auto"/>
            <w:gridSpan w:val="6"/>
            <w:tcBorders>
              <w:top w:val="single" w:sz="6" w:space="0" w:color="414142"/>
              <w:left w:val="nil"/>
              <w:right w:val="nil"/>
            </w:tcBorders>
            <w:shd w:val="clear" w:color="auto" w:fill="FFFFFF"/>
            <w:hideMark/>
          </w:tcPr>
          <w:p w14:paraId="513DAAB0" w14:textId="77777777" w:rsidR="00875FCB" w:rsidRPr="00D863D2" w:rsidRDefault="00875FCB" w:rsidP="00073BA5">
            <w:pPr>
              <w:spacing w:before="100" w:beforeAutospacing="1" w:after="100" w:afterAutospacing="1" w:line="293" w:lineRule="atLeast"/>
              <w:jc w:val="center"/>
            </w:pPr>
            <w:r w:rsidRPr="00FA329C">
              <w:rPr>
                <w:sz w:val="20"/>
                <w:szCs w:val="20"/>
              </w:rPr>
              <w:t>(vārds, uzvārds, paraksts, datums)**</w:t>
            </w:r>
            <w:r w:rsidRPr="00561A37">
              <w:rPr>
                <w:sz w:val="20"/>
                <w:szCs w:val="20"/>
              </w:rPr>
              <w:t>*</w:t>
            </w:r>
          </w:p>
        </w:tc>
      </w:tr>
      <w:tr w:rsidR="00FA329C" w:rsidRPr="00D863D2" w14:paraId="568785A2" w14:textId="77777777" w:rsidTr="00FA329C">
        <w:tblPrEx>
          <w:tblBorders>
            <w:top w:val="none" w:sz="0" w:space="0" w:color="auto"/>
            <w:left w:val="none" w:sz="0" w:space="0" w:color="auto"/>
            <w:bottom w:val="none" w:sz="0" w:space="0" w:color="auto"/>
            <w:right w:val="none" w:sz="0" w:space="0" w:color="auto"/>
          </w:tblBorders>
        </w:tblPrEx>
        <w:tc>
          <w:tcPr>
            <w:tcW w:w="0" w:type="auto"/>
            <w:gridSpan w:val="6"/>
            <w:tcBorders>
              <w:left w:val="nil"/>
              <w:bottom w:val="nil"/>
              <w:right w:val="nil"/>
            </w:tcBorders>
            <w:shd w:val="clear" w:color="auto" w:fill="FFFFFF"/>
          </w:tcPr>
          <w:p w14:paraId="66FEC2E4" w14:textId="77777777" w:rsidR="00FA329C" w:rsidRPr="00FA329C" w:rsidRDefault="00FA329C" w:rsidP="00875FCB">
            <w:pPr>
              <w:spacing w:before="100" w:beforeAutospacing="1" w:after="100" w:afterAutospacing="1" w:line="293" w:lineRule="atLeast"/>
              <w:jc w:val="center"/>
              <w:rPr>
                <w:sz w:val="20"/>
                <w:szCs w:val="20"/>
              </w:rPr>
            </w:pPr>
          </w:p>
        </w:tc>
      </w:tr>
      <w:tr w:rsidR="00875FCB" w:rsidRPr="00FA329C" w14:paraId="253336BA" w14:textId="77777777" w:rsidTr="00875FCB">
        <w:tblPrEx>
          <w:tblBorders>
            <w:top w:val="none" w:sz="0" w:space="0" w:color="auto"/>
            <w:left w:val="none" w:sz="0" w:space="0" w:color="auto"/>
            <w:bottom w:val="none" w:sz="0" w:space="0" w:color="auto"/>
            <w:right w:val="none" w:sz="0" w:space="0" w:color="auto"/>
          </w:tblBorders>
        </w:tblPrEx>
        <w:tc>
          <w:tcPr>
            <w:tcW w:w="0" w:type="auto"/>
            <w:gridSpan w:val="6"/>
            <w:tcBorders>
              <w:top w:val="single" w:sz="6" w:space="0" w:color="414142"/>
              <w:left w:val="nil"/>
              <w:bottom w:val="nil"/>
              <w:right w:val="nil"/>
            </w:tcBorders>
            <w:shd w:val="clear" w:color="auto" w:fill="FFFFFF"/>
            <w:hideMark/>
          </w:tcPr>
          <w:p w14:paraId="79D2C096" w14:textId="77777777" w:rsidR="00875FCB" w:rsidRPr="00FA329C" w:rsidRDefault="00875FCB" w:rsidP="00875FCB">
            <w:pPr>
              <w:spacing w:before="100" w:beforeAutospacing="1" w:after="100" w:afterAutospacing="1" w:line="293" w:lineRule="atLeast"/>
              <w:jc w:val="center"/>
              <w:rPr>
                <w:sz w:val="20"/>
                <w:szCs w:val="20"/>
              </w:rPr>
            </w:pPr>
            <w:r w:rsidRPr="00FA329C">
              <w:rPr>
                <w:sz w:val="20"/>
                <w:szCs w:val="20"/>
              </w:rPr>
              <w:t>(Lauku atbalsta dienesta pārstāvja amats, vārds, uzvārds, paraksts, datums)****</w:t>
            </w:r>
          </w:p>
        </w:tc>
      </w:tr>
    </w:tbl>
    <w:p w14:paraId="38C73757" w14:textId="77777777" w:rsidR="00875FCB" w:rsidRPr="00D863D2" w:rsidRDefault="00875FCB" w:rsidP="00284D81">
      <w:pPr>
        <w:pStyle w:val="tv213"/>
        <w:shd w:val="clear" w:color="auto" w:fill="FFFFFF"/>
        <w:tabs>
          <w:tab w:val="left" w:pos="993"/>
        </w:tabs>
        <w:spacing w:before="0" w:beforeAutospacing="0" w:after="0" w:afterAutospacing="0" w:line="293" w:lineRule="atLeast"/>
        <w:ind w:firstLine="660"/>
        <w:jc w:val="both"/>
        <w:rPr>
          <w:sz w:val="28"/>
          <w:szCs w:val="28"/>
        </w:rPr>
      </w:pPr>
    </w:p>
    <w:p w14:paraId="4DA2E02B" w14:textId="05522A28" w:rsidR="0063267D" w:rsidRPr="00D863D2" w:rsidRDefault="0063267D" w:rsidP="00FA329C">
      <w:pPr>
        <w:pStyle w:val="tv213"/>
        <w:shd w:val="clear" w:color="auto" w:fill="FFFFFF"/>
        <w:tabs>
          <w:tab w:val="left" w:pos="993"/>
        </w:tabs>
        <w:spacing w:before="0" w:beforeAutospacing="0" w:after="0" w:afterAutospacing="0"/>
        <w:ind w:firstLine="660"/>
        <w:jc w:val="both"/>
      </w:pPr>
      <w:r w:rsidRPr="00D863D2">
        <w:t>Piezīmes.</w:t>
      </w:r>
    </w:p>
    <w:p w14:paraId="7C7EAA1C" w14:textId="4E569806" w:rsidR="0063267D" w:rsidRPr="00D863D2" w:rsidRDefault="0063267D" w:rsidP="00073BA5">
      <w:pPr>
        <w:pStyle w:val="tv213"/>
        <w:numPr>
          <w:ilvl w:val="0"/>
          <w:numId w:val="12"/>
        </w:numPr>
        <w:shd w:val="clear" w:color="auto" w:fill="FFFFFF"/>
        <w:tabs>
          <w:tab w:val="left" w:pos="709"/>
          <w:tab w:val="left" w:pos="993"/>
        </w:tabs>
        <w:spacing w:before="0" w:beforeAutospacing="0" w:after="0" w:afterAutospacing="0"/>
        <w:ind w:left="0" w:firstLine="709"/>
        <w:jc w:val="both"/>
      </w:pPr>
      <w:r w:rsidRPr="00D863D2">
        <w:t>* 6</w:t>
      </w:r>
      <w:r w:rsidR="002029AF" w:rsidRPr="00D863D2">
        <w:t>–</w:t>
      </w:r>
      <w:r w:rsidRPr="00D863D2">
        <w:t xml:space="preserve">11 mēnešus veciem Latvijas </w:t>
      </w:r>
      <w:r w:rsidR="00CC1AEA">
        <w:t>b</w:t>
      </w:r>
      <w:r w:rsidRPr="00D863D2">
        <w:t>rūnās un Latvijas zilās šķirnes</w:t>
      </w:r>
      <w:r w:rsidR="00974BA1" w:rsidRPr="00D863D2">
        <w:t xml:space="preserve"> </w:t>
      </w:r>
      <w:r w:rsidRPr="00D863D2">
        <w:t>buļļiem norāda identi</w:t>
      </w:r>
      <w:r w:rsidR="00875FCB" w:rsidRPr="00D863D2">
        <w:t>fikācijas</w:t>
      </w:r>
      <w:r w:rsidRPr="00D863D2">
        <w:t xml:space="preserve"> numuru</w:t>
      </w:r>
      <w:r w:rsidR="002029AF" w:rsidRPr="00D863D2">
        <w:t>.</w:t>
      </w:r>
    </w:p>
    <w:p w14:paraId="2250E1DE" w14:textId="77777777" w:rsidR="0063267D" w:rsidRPr="00D863D2" w:rsidRDefault="0063267D" w:rsidP="00073BA5">
      <w:pPr>
        <w:pStyle w:val="tv213"/>
        <w:numPr>
          <w:ilvl w:val="0"/>
          <w:numId w:val="12"/>
        </w:numPr>
        <w:shd w:val="clear" w:color="auto" w:fill="FFFFFF"/>
        <w:tabs>
          <w:tab w:val="left" w:pos="567"/>
          <w:tab w:val="left" w:pos="993"/>
        </w:tabs>
        <w:spacing w:before="0" w:beforeAutospacing="0" w:after="0" w:afterAutospacing="0"/>
        <w:ind w:left="0" w:firstLine="709"/>
        <w:jc w:val="both"/>
      </w:pPr>
      <w:r w:rsidRPr="00D863D2">
        <w:t>** Nenorāda 6</w:t>
      </w:r>
      <w:r w:rsidR="002029AF" w:rsidRPr="00D863D2">
        <w:t>–</w:t>
      </w:r>
      <w:r w:rsidRPr="00D863D2">
        <w:t xml:space="preserve">11 mēnešus veciem Latvijas </w:t>
      </w:r>
      <w:r w:rsidR="002029AF" w:rsidRPr="00D863D2">
        <w:t>b</w:t>
      </w:r>
      <w:r w:rsidRPr="00D863D2">
        <w:t>rūnās un Latvijas zilās šķirnes buļļiem</w:t>
      </w:r>
      <w:r w:rsidR="002029AF" w:rsidRPr="00D863D2">
        <w:t>.</w:t>
      </w:r>
    </w:p>
    <w:p w14:paraId="13F5D87E" w14:textId="7B61BC51" w:rsidR="0063267D" w:rsidRPr="00D863D2" w:rsidRDefault="00974BA1" w:rsidP="00073BA5">
      <w:pPr>
        <w:pStyle w:val="tv213"/>
        <w:numPr>
          <w:ilvl w:val="0"/>
          <w:numId w:val="12"/>
        </w:numPr>
        <w:shd w:val="clear" w:color="auto" w:fill="FFFFFF"/>
        <w:tabs>
          <w:tab w:val="left" w:pos="709"/>
          <w:tab w:val="left" w:pos="993"/>
        </w:tabs>
        <w:spacing w:before="0" w:beforeAutospacing="0" w:after="0" w:afterAutospacing="0"/>
        <w:ind w:left="0" w:firstLine="709"/>
        <w:jc w:val="both"/>
      </w:pPr>
      <w:r w:rsidRPr="00D863D2">
        <w:t>***</w:t>
      </w:r>
      <w:r w:rsidR="00FA329C">
        <w:t> </w:t>
      </w:r>
      <w:r w:rsidR="0063267D" w:rsidRPr="00D863D2">
        <w:t>Dokumenta rekvizītus "paraksts" un "datums" neaizpilda, ja elektroniskais dokuments ir sagatavots atbilstoši normatīvajiem aktiem par elektronisko dokumentu noformēšanu</w:t>
      </w:r>
      <w:r w:rsidR="002029AF" w:rsidRPr="00D863D2">
        <w:t>.</w:t>
      </w:r>
    </w:p>
    <w:p w14:paraId="597F2141" w14:textId="77777777" w:rsidR="00072708" w:rsidRPr="00D863D2" w:rsidRDefault="00F902A1" w:rsidP="00073BA5">
      <w:pPr>
        <w:pStyle w:val="ListParagraph"/>
        <w:numPr>
          <w:ilvl w:val="0"/>
          <w:numId w:val="12"/>
        </w:numPr>
        <w:shd w:val="clear" w:color="auto" w:fill="FFFFFF"/>
        <w:tabs>
          <w:tab w:val="left" w:pos="993"/>
        </w:tabs>
        <w:ind w:left="0" w:firstLine="709"/>
      </w:pPr>
      <w:r w:rsidRPr="00D863D2">
        <w:t xml:space="preserve">**** </w:t>
      </w:r>
      <w:r w:rsidR="0063267D" w:rsidRPr="00D863D2">
        <w:t>Neaizpilda, ja elektroniskais dokuments ir sagatavots atbilstoši normatīvajiem aktiem par elektronisko dokumentu noformēšanu.</w:t>
      </w:r>
      <w:r w:rsidR="002029AF" w:rsidRPr="00D863D2">
        <w:rPr>
          <w:bCs/>
        </w:rPr>
        <w:t>"</w:t>
      </w:r>
    </w:p>
    <w:p w14:paraId="60DEC848" w14:textId="77777777" w:rsidR="00FA329C" w:rsidRDefault="00FA329C" w:rsidP="00072708">
      <w:pPr>
        <w:pStyle w:val="tv213"/>
        <w:shd w:val="clear" w:color="auto" w:fill="FFFFFF"/>
        <w:tabs>
          <w:tab w:val="left" w:pos="993"/>
        </w:tabs>
        <w:spacing w:before="0" w:beforeAutospacing="0" w:after="0" w:afterAutospacing="0" w:line="293" w:lineRule="atLeast"/>
        <w:ind w:firstLine="709"/>
        <w:jc w:val="both"/>
        <w:rPr>
          <w:sz w:val="28"/>
          <w:szCs w:val="28"/>
        </w:rPr>
      </w:pPr>
    </w:p>
    <w:p w14:paraId="7D2B9F63" w14:textId="24148E9B" w:rsidR="007902B2" w:rsidRPr="00D863D2" w:rsidRDefault="008F13B4" w:rsidP="00072708">
      <w:pPr>
        <w:pStyle w:val="tv213"/>
        <w:shd w:val="clear" w:color="auto" w:fill="FFFFFF"/>
        <w:tabs>
          <w:tab w:val="left" w:pos="993"/>
        </w:tabs>
        <w:spacing w:before="0" w:beforeAutospacing="0" w:after="0" w:afterAutospacing="0" w:line="293" w:lineRule="atLeast"/>
        <w:ind w:firstLine="709"/>
        <w:jc w:val="both"/>
        <w:rPr>
          <w:sz w:val="28"/>
          <w:szCs w:val="28"/>
        </w:rPr>
      </w:pPr>
      <w:r w:rsidRPr="00D863D2">
        <w:rPr>
          <w:sz w:val="28"/>
          <w:szCs w:val="28"/>
        </w:rPr>
        <w:t>3</w:t>
      </w:r>
      <w:r w:rsidR="00AC774B" w:rsidRPr="00D863D2">
        <w:rPr>
          <w:sz w:val="28"/>
          <w:szCs w:val="28"/>
        </w:rPr>
        <w:t>1</w:t>
      </w:r>
      <w:r w:rsidR="007902B2" w:rsidRPr="00D863D2">
        <w:rPr>
          <w:sz w:val="28"/>
          <w:szCs w:val="28"/>
        </w:rPr>
        <w:t>. Papildināt noteikumus ar 43.</w:t>
      </w:r>
      <w:r w:rsidR="007902B2" w:rsidRPr="00D863D2">
        <w:rPr>
          <w:sz w:val="28"/>
          <w:szCs w:val="28"/>
          <w:vertAlign w:val="superscript"/>
        </w:rPr>
        <w:t>2</w:t>
      </w:r>
      <w:r w:rsidR="00FA329C">
        <w:rPr>
          <w:sz w:val="28"/>
          <w:szCs w:val="28"/>
        </w:rPr>
        <w:t> </w:t>
      </w:r>
      <w:r w:rsidR="007902B2" w:rsidRPr="00D863D2">
        <w:rPr>
          <w:sz w:val="28"/>
          <w:szCs w:val="28"/>
        </w:rPr>
        <w:t>pielikumu šādā redakcijā:</w:t>
      </w:r>
    </w:p>
    <w:p w14:paraId="0D8EA4EF" w14:textId="77777777" w:rsidR="00425823" w:rsidRPr="00D863D2" w:rsidRDefault="00425823" w:rsidP="00072708">
      <w:pPr>
        <w:pStyle w:val="tv213"/>
        <w:shd w:val="clear" w:color="auto" w:fill="FFFFFF"/>
        <w:tabs>
          <w:tab w:val="left" w:pos="993"/>
        </w:tabs>
        <w:spacing w:before="0" w:beforeAutospacing="0" w:after="0" w:afterAutospacing="0" w:line="293" w:lineRule="atLeast"/>
        <w:ind w:firstLine="709"/>
        <w:jc w:val="both"/>
        <w:rPr>
          <w:sz w:val="28"/>
          <w:szCs w:val="28"/>
        </w:rPr>
      </w:pPr>
    </w:p>
    <w:p w14:paraId="4C5754FD" w14:textId="77777777" w:rsidR="00E51374" w:rsidRDefault="002029AF" w:rsidP="007902B2">
      <w:pPr>
        <w:jc w:val="right"/>
        <w:rPr>
          <w:sz w:val="28"/>
          <w:szCs w:val="28"/>
        </w:rPr>
      </w:pPr>
      <w:r w:rsidRPr="00D863D2">
        <w:rPr>
          <w:bCs/>
          <w:sz w:val="28"/>
          <w:szCs w:val="28"/>
        </w:rPr>
        <w:t>"</w:t>
      </w:r>
      <w:r w:rsidR="007902B2" w:rsidRPr="00D863D2">
        <w:rPr>
          <w:sz w:val="28"/>
          <w:szCs w:val="28"/>
        </w:rPr>
        <w:t>43.</w:t>
      </w:r>
      <w:r w:rsidR="007902B2" w:rsidRPr="00D863D2">
        <w:rPr>
          <w:sz w:val="28"/>
          <w:szCs w:val="28"/>
          <w:vertAlign w:val="superscript"/>
        </w:rPr>
        <w:t>2</w:t>
      </w:r>
      <w:r w:rsidR="007902B2" w:rsidRPr="00D863D2">
        <w:rPr>
          <w:sz w:val="28"/>
          <w:szCs w:val="28"/>
        </w:rPr>
        <w:t xml:space="preserve"> pielikums</w:t>
      </w:r>
      <w:r w:rsidR="007902B2" w:rsidRPr="00D863D2">
        <w:rPr>
          <w:sz w:val="28"/>
          <w:szCs w:val="28"/>
        </w:rPr>
        <w:br/>
        <w:t>Ministru kabineta</w:t>
      </w:r>
      <w:r w:rsidR="007902B2" w:rsidRPr="00D863D2">
        <w:rPr>
          <w:sz w:val="28"/>
          <w:szCs w:val="28"/>
        </w:rPr>
        <w:br/>
        <w:t>2013.</w:t>
      </w:r>
      <w:r w:rsidRPr="00D863D2">
        <w:rPr>
          <w:sz w:val="28"/>
          <w:szCs w:val="28"/>
        </w:rPr>
        <w:t xml:space="preserve"> </w:t>
      </w:r>
      <w:r w:rsidR="007902B2" w:rsidRPr="00D863D2">
        <w:rPr>
          <w:sz w:val="28"/>
          <w:szCs w:val="28"/>
        </w:rPr>
        <w:t>gada 17.</w:t>
      </w:r>
      <w:r w:rsidRPr="00D863D2">
        <w:rPr>
          <w:sz w:val="28"/>
          <w:szCs w:val="28"/>
        </w:rPr>
        <w:t xml:space="preserve"> </w:t>
      </w:r>
      <w:r w:rsidR="007902B2" w:rsidRPr="00D863D2">
        <w:rPr>
          <w:sz w:val="28"/>
          <w:szCs w:val="28"/>
        </w:rPr>
        <w:t>decembra</w:t>
      </w:r>
    </w:p>
    <w:p w14:paraId="345A23FD" w14:textId="0B615329" w:rsidR="007902B2" w:rsidRPr="00D863D2" w:rsidRDefault="007902B2" w:rsidP="007902B2">
      <w:pPr>
        <w:jc w:val="right"/>
        <w:rPr>
          <w:sz w:val="28"/>
          <w:szCs w:val="28"/>
        </w:rPr>
      </w:pPr>
      <w:r w:rsidRPr="00D863D2">
        <w:rPr>
          <w:sz w:val="28"/>
          <w:szCs w:val="28"/>
        </w:rPr>
        <w:t xml:space="preserve"> noteikumiem Nr.</w:t>
      </w:r>
      <w:r w:rsidR="000D712B">
        <w:rPr>
          <w:sz w:val="28"/>
          <w:szCs w:val="28"/>
        </w:rPr>
        <w:t> </w:t>
      </w:r>
      <w:r w:rsidRPr="00D863D2">
        <w:rPr>
          <w:sz w:val="28"/>
          <w:szCs w:val="28"/>
        </w:rPr>
        <w:t>1524</w:t>
      </w:r>
    </w:p>
    <w:p w14:paraId="01237F79" w14:textId="77777777" w:rsidR="007902B2" w:rsidRPr="00D863D2" w:rsidRDefault="007902B2" w:rsidP="007902B2">
      <w:pPr>
        <w:jc w:val="right"/>
        <w:rPr>
          <w:sz w:val="28"/>
          <w:szCs w:val="28"/>
        </w:rPr>
      </w:pPr>
    </w:p>
    <w:p w14:paraId="49DE0146" w14:textId="502499F9" w:rsidR="007902B2" w:rsidRPr="00D863D2" w:rsidRDefault="00026AF6" w:rsidP="007902B2">
      <w:pPr>
        <w:jc w:val="center"/>
        <w:rPr>
          <w:b/>
          <w:bCs/>
          <w:sz w:val="28"/>
          <w:szCs w:val="28"/>
        </w:rPr>
      </w:pPr>
      <w:r w:rsidRPr="00026AF6">
        <w:rPr>
          <w:b/>
          <w:sz w:val="28"/>
          <w:szCs w:val="28"/>
          <w:shd w:val="clear" w:color="auto" w:fill="FFFFFF"/>
        </w:rPr>
        <w:t>Iespējamā uzņēmuma darbība</w:t>
      </w:r>
      <w:r w:rsidRPr="00026AF6">
        <w:rPr>
          <w:b/>
          <w:bCs/>
          <w:sz w:val="28"/>
          <w:szCs w:val="28"/>
        </w:rPr>
        <w:t>,</w:t>
      </w:r>
      <w:r>
        <w:rPr>
          <w:b/>
          <w:bCs/>
          <w:sz w:val="28"/>
          <w:szCs w:val="28"/>
        </w:rPr>
        <w:t xml:space="preserve"> </w:t>
      </w:r>
      <w:r w:rsidR="007902B2" w:rsidRPr="00026AF6">
        <w:rPr>
          <w:b/>
          <w:sz w:val="28"/>
          <w:szCs w:val="28"/>
          <w:shd w:val="clear" w:color="auto" w:fill="FFFFFF"/>
        </w:rPr>
        <w:t>ja</w:t>
      </w:r>
      <w:r w:rsidR="007902B2" w:rsidRPr="00D863D2">
        <w:rPr>
          <w:b/>
          <w:sz w:val="28"/>
          <w:szCs w:val="28"/>
          <w:shd w:val="clear" w:color="auto" w:fill="FFFFFF"/>
        </w:rPr>
        <w:t xml:space="preserve"> </w:t>
      </w:r>
      <w:r w:rsidRPr="00D863D2">
        <w:rPr>
          <w:b/>
          <w:sz w:val="28"/>
          <w:szCs w:val="28"/>
          <w:shd w:val="clear" w:color="auto" w:fill="FFFFFF"/>
        </w:rPr>
        <w:t xml:space="preserve">atbalsts </w:t>
      </w:r>
      <w:r w:rsidR="007902B2" w:rsidRPr="00D863D2">
        <w:rPr>
          <w:b/>
          <w:sz w:val="28"/>
          <w:szCs w:val="28"/>
          <w:shd w:val="clear" w:color="auto" w:fill="FFFFFF"/>
        </w:rPr>
        <w:t xml:space="preserve">netiek piešķirts </w:t>
      </w:r>
    </w:p>
    <w:p w14:paraId="0D647FF7" w14:textId="77777777" w:rsidR="00026AF6" w:rsidRPr="00026AF6" w:rsidRDefault="00026AF6" w:rsidP="007902B2">
      <w:pPr>
        <w:pStyle w:val="tvhtml"/>
        <w:shd w:val="clear" w:color="auto" w:fill="FFFFFF"/>
        <w:spacing w:before="0" w:beforeAutospacing="0" w:after="0" w:afterAutospacing="0"/>
        <w:ind w:firstLine="301"/>
        <w:jc w:val="center"/>
        <w:rPr>
          <w:sz w:val="20"/>
          <w:szCs w:val="20"/>
        </w:rPr>
      </w:pPr>
    </w:p>
    <w:p w14:paraId="64E3BCBC" w14:textId="4CBBA486" w:rsidR="007902B2" w:rsidRPr="00FA329C" w:rsidRDefault="00026AF6" w:rsidP="00026AF6">
      <w:pPr>
        <w:pStyle w:val="tvhtml"/>
        <w:shd w:val="clear" w:color="auto" w:fill="FFFFFF"/>
        <w:spacing w:before="0" w:beforeAutospacing="0" w:after="0" w:afterAutospacing="0"/>
        <w:jc w:val="center"/>
      </w:pPr>
      <w:r>
        <w:t>(A</w:t>
      </w:r>
      <w:r w:rsidR="007902B2" w:rsidRPr="00FA329C">
        <w:t>izpilda lielie uzņēmumi – pretendenti, kas neatbilst mazo un vidējo uzņēmumu statusam)</w:t>
      </w:r>
    </w:p>
    <w:p w14:paraId="0FCC6997" w14:textId="77777777" w:rsidR="007902B2" w:rsidRPr="00D863D2" w:rsidRDefault="007902B2" w:rsidP="007902B2">
      <w:pPr>
        <w:pStyle w:val="tvhtml"/>
        <w:shd w:val="clear" w:color="auto" w:fill="FFFFFF"/>
        <w:spacing w:before="0" w:beforeAutospacing="0" w:after="0" w:afterAutospacing="0" w:line="293" w:lineRule="atLeast"/>
        <w:ind w:firstLine="301"/>
        <w:jc w:val="cente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7902B2" w:rsidRPr="00D863D2" w14:paraId="61195921" w14:textId="77777777" w:rsidTr="00791CE0">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FFB91E9" w14:textId="2419F315" w:rsidR="007902B2" w:rsidRPr="00D863D2" w:rsidRDefault="00D37845" w:rsidP="00026AF6">
            <w:pPr>
              <w:jc w:val="both"/>
            </w:pPr>
            <w:r w:rsidRPr="00D863D2">
              <w:t>P</w:t>
            </w:r>
            <w:r w:rsidR="007902B2" w:rsidRPr="00D863D2">
              <w:t>amato atbalsta stimulējoš</w:t>
            </w:r>
            <w:r w:rsidRPr="00D863D2">
              <w:t>o</w:t>
            </w:r>
            <w:r w:rsidR="007902B2" w:rsidRPr="00D863D2">
              <w:t xml:space="preserve"> ietekm</w:t>
            </w:r>
            <w:r w:rsidRPr="00D863D2">
              <w:t>i</w:t>
            </w:r>
            <w:r w:rsidR="00875FCB" w:rsidRPr="00D863D2">
              <w:t>*</w:t>
            </w:r>
            <w:r w:rsidR="007902B2" w:rsidRPr="00D863D2">
              <w:t>, sniedzot skaidrojumu par stimulējošo ietekmi un norādot precīzu skaitlisko informāciju (piemēram, cik daudz, kādā apmērā, par cik procentiem</w:t>
            </w:r>
            <w:r w:rsidR="00026AF6">
              <w:t>)</w:t>
            </w:r>
          </w:p>
        </w:tc>
      </w:tr>
      <w:tr w:rsidR="007902B2" w:rsidRPr="00FA5375" w14:paraId="45A7811F" w14:textId="77777777" w:rsidTr="00791CE0">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247D3DC0" w14:textId="4673C8CF" w:rsidR="007902B2" w:rsidRPr="00FA5375" w:rsidRDefault="007902B2" w:rsidP="00791CE0">
            <w:pPr>
              <w:rPr>
                <w:i/>
              </w:rPr>
            </w:pPr>
            <w:r w:rsidRPr="00FA5375">
              <w:rPr>
                <w:i/>
                <w:iCs/>
              </w:rPr>
              <w:t xml:space="preserve">Skaidrojums </w:t>
            </w:r>
            <w:r w:rsidRPr="00FA5375">
              <w:rPr>
                <w:i/>
              </w:rPr>
              <w:t>(ne vairāk par 100 vārdiem)</w:t>
            </w:r>
          </w:p>
          <w:p w14:paraId="73B6C4C4" w14:textId="3687B40A" w:rsidR="007902B2" w:rsidRPr="00FA5375" w:rsidRDefault="007902B2" w:rsidP="00D014D2">
            <w:pPr>
              <w:pStyle w:val="tvhtml"/>
              <w:spacing w:line="293" w:lineRule="atLeast"/>
              <w:jc w:val="both"/>
              <w:rPr>
                <w:i/>
                <w:iCs/>
              </w:rPr>
            </w:pPr>
            <w:r w:rsidRPr="00FA5375">
              <w:rPr>
                <w:i/>
                <w:iCs/>
              </w:rPr>
              <w:t>Paskaidro, kā pretendents</w:t>
            </w:r>
            <w:r w:rsidR="00CC6A91" w:rsidRPr="00FA5375">
              <w:t xml:space="preserve"> </w:t>
            </w:r>
            <w:r w:rsidR="00CC6A91" w:rsidRPr="00FA5375">
              <w:rPr>
                <w:i/>
              </w:rPr>
              <w:t xml:space="preserve">ar </w:t>
            </w:r>
            <w:r w:rsidR="00D014D2" w:rsidRPr="00FA5375">
              <w:rPr>
                <w:i/>
              </w:rPr>
              <w:t>iespējamo</w:t>
            </w:r>
            <w:r w:rsidR="00CC6A91" w:rsidRPr="00FA5375">
              <w:t xml:space="preserve"> </w:t>
            </w:r>
            <w:r w:rsidRPr="00FA5375">
              <w:rPr>
                <w:i/>
                <w:iCs/>
              </w:rPr>
              <w:t>a</w:t>
            </w:r>
            <w:r w:rsidR="00D014D2" w:rsidRPr="00FA5375">
              <w:rPr>
                <w:i/>
                <w:iCs/>
              </w:rPr>
              <w:t xml:space="preserve">tbalstu </w:t>
            </w:r>
            <w:r w:rsidRPr="00FA5375">
              <w:rPr>
                <w:i/>
                <w:iCs/>
              </w:rPr>
              <w:t>spē</w:t>
            </w:r>
            <w:r w:rsidR="00D014D2" w:rsidRPr="00FA5375">
              <w:rPr>
                <w:i/>
                <w:iCs/>
              </w:rPr>
              <w:t>tu</w:t>
            </w:r>
            <w:r w:rsidRPr="00FA5375">
              <w:rPr>
                <w:i/>
                <w:iCs/>
              </w:rPr>
              <w:t xml:space="preserve"> saglabāt vai palielināt attiecīgās šķirnes </w:t>
            </w:r>
            <w:r w:rsidR="00AD1097" w:rsidRPr="00FA5375">
              <w:rPr>
                <w:i/>
                <w:iCs/>
              </w:rPr>
              <w:t xml:space="preserve">lauksaimniecības </w:t>
            </w:r>
            <w:r w:rsidRPr="00FA5375">
              <w:rPr>
                <w:i/>
                <w:iCs/>
              </w:rPr>
              <w:t>dzīvnieku skaitu salīdzinājumā ar situāciju pirms atbalsta saņemšanas</w:t>
            </w:r>
          </w:p>
        </w:tc>
      </w:tr>
    </w:tbl>
    <w:p w14:paraId="46116E15" w14:textId="4998C182" w:rsidR="00072708" w:rsidRPr="00D863D2" w:rsidRDefault="007902B2" w:rsidP="00954FD3">
      <w:pPr>
        <w:pStyle w:val="tvhtml"/>
        <w:shd w:val="clear" w:color="auto" w:fill="FFFFFF"/>
        <w:spacing w:line="293" w:lineRule="atLeast"/>
        <w:ind w:firstLine="300"/>
        <w:jc w:val="both"/>
      </w:pPr>
      <w:r w:rsidRPr="00FA5375">
        <w:t>Piezīme. </w:t>
      </w:r>
      <w:r w:rsidR="00875FCB" w:rsidRPr="00FA5375">
        <w:rPr>
          <w:vertAlign w:val="superscript"/>
        </w:rPr>
        <w:t>*</w:t>
      </w:r>
      <w:r w:rsidRPr="00FA5375">
        <w:t> Stimulējoša ietekme rodas, ja</w:t>
      </w:r>
      <w:r w:rsidR="00CC6A91" w:rsidRPr="00FA5375">
        <w:t xml:space="preserve"> ar </w:t>
      </w:r>
      <w:r w:rsidR="00D64748" w:rsidRPr="00FA5375">
        <w:t>iespējamo</w:t>
      </w:r>
      <w:r w:rsidRPr="00FA5375">
        <w:t xml:space="preserve"> atbalst</w:t>
      </w:r>
      <w:r w:rsidR="00CC6A91" w:rsidRPr="00FA5375">
        <w:t>u</w:t>
      </w:r>
      <w:r w:rsidRPr="00FA5375">
        <w:t xml:space="preserve"> </w:t>
      </w:r>
      <w:r w:rsidRPr="00A01D6D">
        <w:t xml:space="preserve">uzņēmuma rīcība mainās </w:t>
      </w:r>
      <w:r w:rsidRPr="00D863D2">
        <w:t>tā, ka tas iesaistās nozares attīstību veicinošās papildu darbībās, kuras bez šāda atbalsta nevarētu īstenot vai īstenotu ierobežotā vai atšķirīgā veidā. Tomēr atbalsts nedrīkst subsidēt darbības izmaksas, kas uzņēmumam rastos jebkurā gadījumā, un tas nedrīkst kompensēt parastu darījumdarbības risku.</w:t>
      </w:r>
      <w:r w:rsidR="002029AF" w:rsidRPr="00D863D2">
        <w:rPr>
          <w:bCs/>
        </w:rPr>
        <w:t>"</w:t>
      </w:r>
    </w:p>
    <w:p w14:paraId="25B90415" w14:textId="77777777" w:rsidR="00756790" w:rsidRDefault="007B0F03" w:rsidP="007F34F1">
      <w:pPr>
        <w:pStyle w:val="tv213"/>
        <w:shd w:val="clear" w:color="auto" w:fill="FFFFFF"/>
        <w:spacing w:before="0" w:beforeAutospacing="0" w:after="0" w:afterAutospacing="0" w:line="293" w:lineRule="atLeast"/>
        <w:ind w:firstLine="660"/>
        <w:jc w:val="both"/>
        <w:rPr>
          <w:sz w:val="28"/>
          <w:szCs w:val="28"/>
        </w:rPr>
      </w:pPr>
      <w:r w:rsidRPr="00D863D2">
        <w:rPr>
          <w:sz w:val="28"/>
          <w:szCs w:val="28"/>
        </w:rPr>
        <w:t>3</w:t>
      </w:r>
      <w:r w:rsidR="00AC774B" w:rsidRPr="00D863D2">
        <w:rPr>
          <w:sz w:val="28"/>
          <w:szCs w:val="28"/>
        </w:rPr>
        <w:t>2</w:t>
      </w:r>
      <w:r w:rsidR="003B0078" w:rsidRPr="00D863D2">
        <w:rPr>
          <w:sz w:val="28"/>
          <w:szCs w:val="28"/>
        </w:rPr>
        <w:t xml:space="preserve">. </w:t>
      </w:r>
      <w:r w:rsidR="009428DE" w:rsidRPr="00D863D2">
        <w:rPr>
          <w:sz w:val="28"/>
          <w:szCs w:val="28"/>
        </w:rPr>
        <w:t>I</w:t>
      </w:r>
      <w:r w:rsidR="007F34F1" w:rsidRPr="00D863D2">
        <w:rPr>
          <w:sz w:val="28"/>
          <w:szCs w:val="28"/>
        </w:rPr>
        <w:t>zteikt</w:t>
      </w:r>
      <w:r w:rsidR="000C6DD2" w:rsidRPr="00D863D2">
        <w:rPr>
          <w:sz w:val="28"/>
          <w:szCs w:val="28"/>
        </w:rPr>
        <w:t xml:space="preserve"> </w:t>
      </w:r>
      <w:r w:rsidR="00877208" w:rsidRPr="00D863D2">
        <w:rPr>
          <w:sz w:val="28"/>
          <w:szCs w:val="28"/>
        </w:rPr>
        <w:t>45.</w:t>
      </w:r>
      <w:r w:rsidR="00446045" w:rsidRPr="00D863D2">
        <w:rPr>
          <w:sz w:val="28"/>
          <w:szCs w:val="28"/>
        </w:rPr>
        <w:t> </w:t>
      </w:r>
      <w:r w:rsidR="00877208" w:rsidRPr="00D863D2">
        <w:rPr>
          <w:sz w:val="28"/>
          <w:szCs w:val="28"/>
        </w:rPr>
        <w:t>pielikum</w:t>
      </w:r>
      <w:r w:rsidR="00072708" w:rsidRPr="00D863D2">
        <w:rPr>
          <w:sz w:val="28"/>
          <w:szCs w:val="28"/>
        </w:rPr>
        <w:t>a</w:t>
      </w:r>
      <w:r w:rsidR="00877208" w:rsidRPr="00D863D2">
        <w:rPr>
          <w:sz w:val="28"/>
          <w:szCs w:val="28"/>
        </w:rPr>
        <w:t xml:space="preserve"> 73.</w:t>
      </w:r>
      <w:r w:rsidR="009428DE" w:rsidRPr="00D863D2">
        <w:rPr>
          <w:sz w:val="28"/>
          <w:szCs w:val="28"/>
        </w:rPr>
        <w:t>, 74. un</w:t>
      </w:r>
      <w:r w:rsidR="00877208" w:rsidRPr="00D863D2">
        <w:rPr>
          <w:sz w:val="28"/>
          <w:szCs w:val="28"/>
        </w:rPr>
        <w:t xml:space="preserve"> 75.</w:t>
      </w:r>
      <w:r w:rsidR="009428DE" w:rsidRPr="00D863D2">
        <w:rPr>
          <w:sz w:val="28"/>
          <w:szCs w:val="28"/>
        </w:rPr>
        <w:t> </w:t>
      </w:r>
      <w:r w:rsidR="007F34F1" w:rsidRPr="00D863D2">
        <w:rPr>
          <w:sz w:val="28"/>
          <w:szCs w:val="28"/>
        </w:rPr>
        <w:t>punktu šādā redakcijā:</w:t>
      </w:r>
    </w:p>
    <w:p w14:paraId="2357E630" w14:textId="64E496C7" w:rsidR="00887452" w:rsidRDefault="00887452" w:rsidP="007F34F1">
      <w:pPr>
        <w:pStyle w:val="tv213"/>
        <w:shd w:val="clear" w:color="auto" w:fill="FFFFFF"/>
        <w:spacing w:before="0" w:beforeAutospacing="0" w:after="0" w:afterAutospacing="0" w:line="293" w:lineRule="atLeast"/>
        <w:ind w:firstLine="660"/>
        <w:jc w:val="both"/>
        <w:rPr>
          <w:sz w:val="28"/>
          <w:szCs w:val="28"/>
        </w:rPr>
      </w:pPr>
    </w:p>
    <w:tbl>
      <w:tblPr>
        <w:tblStyle w:val="TableGrid"/>
        <w:tblW w:w="0" w:type="auto"/>
        <w:tblLook w:val="04A0" w:firstRow="1" w:lastRow="0" w:firstColumn="1" w:lastColumn="0" w:noHBand="0" w:noVBand="1"/>
      </w:tblPr>
      <w:tblGrid>
        <w:gridCol w:w="883"/>
        <w:gridCol w:w="5916"/>
        <w:gridCol w:w="1134"/>
        <w:gridCol w:w="1128"/>
      </w:tblGrid>
      <w:tr w:rsidR="00CC6A91" w14:paraId="2D75294F" w14:textId="77777777" w:rsidTr="00CC6A91">
        <w:tc>
          <w:tcPr>
            <w:tcW w:w="883" w:type="dxa"/>
          </w:tcPr>
          <w:p w14:paraId="2575A232" w14:textId="6B6C67C3" w:rsidR="00CC6A91" w:rsidRDefault="00CC6A91" w:rsidP="00CC6A91">
            <w:pPr>
              <w:pStyle w:val="tv213"/>
              <w:spacing w:before="0" w:beforeAutospacing="0" w:after="0" w:afterAutospacing="0" w:line="293" w:lineRule="atLeast"/>
              <w:jc w:val="both"/>
              <w:rPr>
                <w:sz w:val="28"/>
                <w:szCs w:val="28"/>
              </w:rPr>
            </w:pPr>
            <w:r w:rsidRPr="00D863D2">
              <w:rPr>
                <w:bCs/>
              </w:rPr>
              <w:t>"</w:t>
            </w:r>
            <w:r w:rsidRPr="00D863D2">
              <w:t>73</w:t>
            </w:r>
            <w:r w:rsidR="00551532">
              <w:t>.</w:t>
            </w:r>
          </w:p>
        </w:tc>
        <w:tc>
          <w:tcPr>
            <w:tcW w:w="5916" w:type="dxa"/>
          </w:tcPr>
          <w:p w14:paraId="2CDC1EAC" w14:textId="722B4852" w:rsidR="00CC6A91" w:rsidRDefault="00CC6A91" w:rsidP="00CC6A91">
            <w:pPr>
              <w:pStyle w:val="tv213"/>
              <w:spacing w:before="0" w:beforeAutospacing="0" w:after="0" w:afterAutospacing="0" w:line="293" w:lineRule="atLeast"/>
              <w:rPr>
                <w:sz w:val="28"/>
                <w:szCs w:val="28"/>
              </w:rPr>
            </w:pPr>
            <w:r w:rsidRPr="00D863D2">
              <w:t>Labības, lopbarības augi: daudzziedu airene (viengadīgā), zirņi, lauka pupas, sējas vīķi, smilts vīķi, ungāru vīķi, baltā lupīna, dzeltenā lupīna, šaurlapu lupīna, facēlija, eļļas augi un šķiedraugi</w:t>
            </w:r>
          </w:p>
        </w:tc>
        <w:tc>
          <w:tcPr>
            <w:tcW w:w="1134" w:type="dxa"/>
          </w:tcPr>
          <w:p w14:paraId="13918367" w14:textId="344F4CEE" w:rsidR="00CC6A91" w:rsidRDefault="00CC6A91" w:rsidP="00CC6A91">
            <w:pPr>
              <w:pStyle w:val="tv213"/>
              <w:spacing w:before="0" w:beforeAutospacing="0" w:after="0" w:afterAutospacing="0" w:line="293" w:lineRule="atLeast"/>
              <w:jc w:val="both"/>
              <w:rPr>
                <w:sz w:val="28"/>
                <w:szCs w:val="28"/>
              </w:rPr>
            </w:pPr>
            <w:r w:rsidRPr="00D863D2">
              <w:t>1400</w:t>
            </w:r>
          </w:p>
        </w:tc>
        <w:tc>
          <w:tcPr>
            <w:tcW w:w="1128" w:type="dxa"/>
          </w:tcPr>
          <w:p w14:paraId="506AD4DE" w14:textId="6C81CE73" w:rsidR="00CC6A91" w:rsidRDefault="00CC6A91" w:rsidP="00CC6A91">
            <w:pPr>
              <w:pStyle w:val="tv213"/>
              <w:spacing w:before="0" w:beforeAutospacing="0" w:after="0" w:afterAutospacing="0" w:line="293" w:lineRule="atLeast"/>
              <w:jc w:val="both"/>
              <w:rPr>
                <w:sz w:val="28"/>
                <w:szCs w:val="28"/>
              </w:rPr>
            </w:pPr>
            <w:r w:rsidRPr="00D863D2">
              <w:t>11,17</w:t>
            </w:r>
          </w:p>
        </w:tc>
      </w:tr>
      <w:tr w:rsidR="00CC6A91" w14:paraId="65E2EF82" w14:textId="77777777" w:rsidTr="00CC6A91">
        <w:tc>
          <w:tcPr>
            <w:tcW w:w="883" w:type="dxa"/>
          </w:tcPr>
          <w:p w14:paraId="02BE7B51" w14:textId="6637BB7C" w:rsidR="00CC6A91" w:rsidRDefault="00CC6A91" w:rsidP="00CC6A91">
            <w:pPr>
              <w:pStyle w:val="tv213"/>
              <w:spacing w:before="0" w:beforeAutospacing="0" w:after="0" w:afterAutospacing="0" w:line="293" w:lineRule="atLeast"/>
              <w:jc w:val="both"/>
              <w:rPr>
                <w:sz w:val="28"/>
                <w:szCs w:val="28"/>
              </w:rPr>
            </w:pPr>
            <w:r w:rsidRPr="00D863D2">
              <w:t>74.</w:t>
            </w:r>
          </w:p>
        </w:tc>
        <w:tc>
          <w:tcPr>
            <w:tcW w:w="5916" w:type="dxa"/>
          </w:tcPr>
          <w:p w14:paraId="608D8E11" w14:textId="48309D6A" w:rsidR="00CC6A91" w:rsidRDefault="00CC6A91" w:rsidP="00CC6A91">
            <w:pPr>
              <w:pStyle w:val="tv213"/>
              <w:spacing w:before="0" w:beforeAutospacing="0" w:after="0" w:afterAutospacing="0" w:line="293" w:lineRule="atLeast"/>
              <w:jc w:val="both"/>
              <w:rPr>
                <w:sz w:val="28"/>
                <w:szCs w:val="28"/>
              </w:rPr>
            </w:pPr>
            <w:r w:rsidRPr="00D863D2">
              <w:t>Lopbarības augi: tauriņzieži, kas nav minēti 73. punktā</w:t>
            </w:r>
          </w:p>
        </w:tc>
        <w:tc>
          <w:tcPr>
            <w:tcW w:w="1134" w:type="dxa"/>
          </w:tcPr>
          <w:p w14:paraId="3190127F" w14:textId="3478292E" w:rsidR="00CC6A91" w:rsidRDefault="00CC6A91" w:rsidP="00CC6A91">
            <w:pPr>
              <w:pStyle w:val="tv213"/>
              <w:spacing w:before="0" w:beforeAutospacing="0" w:after="0" w:afterAutospacing="0" w:line="293" w:lineRule="atLeast"/>
              <w:jc w:val="both"/>
              <w:rPr>
                <w:sz w:val="28"/>
                <w:szCs w:val="28"/>
              </w:rPr>
            </w:pPr>
            <w:r w:rsidRPr="00D863D2">
              <w:t>140</w:t>
            </w:r>
          </w:p>
        </w:tc>
        <w:tc>
          <w:tcPr>
            <w:tcW w:w="1128" w:type="dxa"/>
          </w:tcPr>
          <w:p w14:paraId="7F226754" w14:textId="7797F687" w:rsidR="00CC6A91" w:rsidRDefault="00CC6A91" w:rsidP="00CC6A91">
            <w:pPr>
              <w:pStyle w:val="tv213"/>
              <w:spacing w:before="0" w:beforeAutospacing="0" w:after="0" w:afterAutospacing="0" w:line="293" w:lineRule="atLeast"/>
              <w:jc w:val="both"/>
              <w:rPr>
                <w:sz w:val="28"/>
                <w:szCs w:val="28"/>
              </w:rPr>
            </w:pPr>
            <w:r w:rsidRPr="00D863D2">
              <w:t>22,37</w:t>
            </w:r>
          </w:p>
        </w:tc>
      </w:tr>
      <w:tr w:rsidR="00CC6A91" w14:paraId="0FC62A16" w14:textId="77777777" w:rsidTr="00CC6A91">
        <w:tc>
          <w:tcPr>
            <w:tcW w:w="883" w:type="dxa"/>
          </w:tcPr>
          <w:p w14:paraId="4E0B40F1" w14:textId="748D1100" w:rsidR="00CC6A91" w:rsidRDefault="00CC6A91" w:rsidP="00CC6A91">
            <w:pPr>
              <w:pStyle w:val="tv213"/>
              <w:spacing w:before="0" w:beforeAutospacing="0" w:after="0" w:afterAutospacing="0" w:line="293" w:lineRule="atLeast"/>
              <w:jc w:val="both"/>
              <w:rPr>
                <w:sz w:val="28"/>
                <w:szCs w:val="28"/>
              </w:rPr>
            </w:pPr>
            <w:r w:rsidRPr="00D863D2">
              <w:t>75.</w:t>
            </w:r>
          </w:p>
        </w:tc>
        <w:tc>
          <w:tcPr>
            <w:tcW w:w="5916" w:type="dxa"/>
          </w:tcPr>
          <w:p w14:paraId="20C73AEA" w14:textId="345AE401" w:rsidR="00CC6A91" w:rsidRDefault="00CC6A91" w:rsidP="00CC6A91">
            <w:pPr>
              <w:pStyle w:val="tv213"/>
              <w:spacing w:before="0" w:beforeAutospacing="0" w:after="0" w:afterAutospacing="0" w:line="293" w:lineRule="atLeast"/>
              <w:jc w:val="both"/>
              <w:rPr>
                <w:sz w:val="28"/>
                <w:szCs w:val="28"/>
              </w:rPr>
            </w:pPr>
            <w:r w:rsidRPr="00D863D2">
              <w:t>Lopbarības augi: stiebrzāles, kas nav minētas 73. punktā</w:t>
            </w:r>
          </w:p>
        </w:tc>
        <w:tc>
          <w:tcPr>
            <w:tcW w:w="1134" w:type="dxa"/>
          </w:tcPr>
          <w:p w14:paraId="162BE2ED" w14:textId="48BEE833" w:rsidR="00CC6A91" w:rsidRDefault="00CC6A91" w:rsidP="00CC6A91">
            <w:pPr>
              <w:pStyle w:val="tv213"/>
              <w:spacing w:before="0" w:beforeAutospacing="0" w:after="0" w:afterAutospacing="0" w:line="293" w:lineRule="atLeast"/>
              <w:jc w:val="both"/>
              <w:rPr>
                <w:sz w:val="28"/>
                <w:szCs w:val="28"/>
              </w:rPr>
            </w:pPr>
            <w:r w:rsidRPr="00D863D2">
              <w:t>280</w:t>
            </w:r>
          </w:p>
        </w:tc>
        <w:tc>
          <w:tcPr>
            <w:tcW w:w="1128" w:type="dxa"/>
          </w:tcPr>
          <w:p w14:paraId="2CAD4F41" w14:textId="0D72BF19" w:rsidR="00CC6A91" w:rsidRDefault="00CC6A91" w:rsidP="00CC6A91">
            <w:pPr>
              <w:pStyle w:val="tv213"/>
              <w:spacing w:before="0" w:beforeAutospacing="0" w:after="0" w:afterAutospacing="0" w:line="293" w:lineRule="atLeast"/>
              <w:jc w:val="both"/>
              <w:rPr>
                <w:sz w:val="28"/>
                <w:szCs w:val="28"/>
              </w:rPr>
            </w:pPr>
            <w:r w:rsidRPr="00D863D2">
              <w:t>18,08</w:t>
            </w:r>
            <w:r w:rsidRPr="00D863D2">
              <w:rPr>
                <w:bCs/>
              </w:rPr>
              <w:t>"</w:t>
            </w:r>
          </w:p>
        </w:tc>
      </w:tr>
    </w:tbl>
    <w:p w14:paraId="30793539" w14:textId="2229A324" w:rsidR="00CC6A91" w:rsidRDefault="00CC6A91" w:rsidP="007F34F1">
      <w:pPr>
        <w:pStyle w:val="tv213"/>
        <w:shd w:val="clear" w:color="auto" w:fill="FFFFFF"/>
        <w:spacing w:before="0" w:beforeAutospacing="0" w:after="0" w:afterAutospacing="0" w:line="293" w:lineRule="atLeast"/>
        <w:ind w:firstLine="660"/>
        <w:jc w:val="both"/>
        <w:rPr>
          <w:sz w:val="28"/>
          <w:szCs w:val="28"/>
        </w:rPr>
      </w:pPr>
    </w:p>
    <w:p w14:paraId="36E90ADA" w14:textId="77777777" w:rsidR="00FA329C" w:rsidRDefault="00FA329C">
      <w:pPr>
        <w:spacing w:after="200" w:line="276" w:lineRule="auto"/>
        <w:rPr>
          <w:sz w:val="28"/>
          <w:szCs w:val="28"/>
        </w:rPr>
      </w:pPr>
      <w:r>
        <w:rPr>
          <w:sz w:val="28"/>
          <w:szCs w:val="28"/>
        </w:rPr>
        <w:br w:type="page"/>
      </w:r>
    </w:p>
    <w:p w14:paraId="4C2CE62B" w14:textId="29AA3218" w:rsidR="00BC5263" w:rsidRPr="00D863D2" w:rsidRDefault="00E24730" w:rsidP="00887452">
      <w:pPr>
        <w:pStyle w:val="tv213"/>
        <w:shd w:val="clear" w:color="auto" w:fill="FFFFFF"/>
        <w:spacing w:before="0" w:beforeAutospacing="0" w:after="0" w:afterAutospacing="0" w:line="293" w:lineRule="atLeast"/>
        <w:ind w:firstLine="709"/>
        <w:jc w:val="both"/>
        <w:rPr>
          <w:sz w:val="28"/>
          <w:szCs w:val="28"/>
        </w:rPr>
      </w:pPr>
      <w:r w:rsidRPr="00D863D2">
        <w:rPr>
          <w:sz w:val="28"/>
          <w:szCs w:val="28"/>
        </w:rPr>
        <w:lastRenderedPageBreak/>
        <w:t>3</w:t>
      </w:r>
      <w:r w:rsidR="00AC774B" w:rsidRPr="00D863D2">
        <w:rPr>
          <w:sz w:val="28"/>
          <w:szCs w:val="28"/>
        </w:rPr>
        <w:t>3</w:t>
      </w:r>
      <w:r w:rsidR="00F72022" w:rsidRPr="00D863D2">
        <w:rPr>
          <w:sz w:val="28"/>
          <w:szCs w:val="28"/>
        </w:rPr>
        <w:t>.</w:t>
      </w:r>
      <w:r w:rsidR="00FA329C">
        <w:rPr>
          <w:sz w:val="28"/>
          <w:szCs w:val="28"/>
        </w:rPr>
        <w:t> </w:t>
      </w:r>
      <w:r w:rsidR="00F72022" w:rsidRPr="00D863D2">
        <w:rPr>
          <w:sz w:val="28"/>
          <w:szCs w:val="28"/>
        </w:rPr>
        <w:t>Aizstāt 52.</w:t>
      </w:r>
      <w:r w:rsidR="00F72022" w:rsidRPr="00D863D2">
        <w:rPr>
          <w:sz w:val="28"/>
          <w:szCs w:val="28"/>
          <w:vertAlign w:val="superscript"/>
        </w:rPr>
        <w:t>3</w:t>
      </w:r>
      <w:r w:rsidR="00FA329C">
        <w:rPr>
          <w:sz w:val="28"/>
          <w:szCs w:val="28"/>
        </w:rPr>
        <w:t> </w:t>
      </w:r>
      <w:r w:rsidR="00F72022" w:rsidRPr="00D863D2">
        <w:rPr>
          <w:sz w:val="28"/>
          <w:szCs w:val="28"/>
        </w:rPr>
        <w:t>pielikuma A</w:t>
      </w:r>
      <w:r w:rsidR="00FA329C">
        <w:rPr>
          <w:sz w:val="28"/>
          <w:szCs w:val="28"/>
        </w:rPr>
        <w:t> </w:t>
      </w:r>
      <w:r w:rsidR="00F72022" w:rsidRPr="00D863D2">
        <w:rPr>
          <w:sz w:val="28"/>
          <w:szCs w:val="28"/>
        </w:rPr>
        <w:t xml:space="preserve">tabulā vārdu </w:t>
      </w:r>
      <w:r w:rsidR="002029AF" w:rsidRPr="00D863D2">
        <w:rPr>
          <w:bCs/>
          <w:sz w:val="28"/>
          <w:szCs w:val="28"/>
        </w:rPr>
        <w:t>"</w:t>
      </w:r>
      <w:r w:rsidR="00F72022" w:rsidRPr="00D863D2">
        <w:rPr>
          <w:sz w:val="28"/>
          <w:szCs w:val="28"/>
        </w:rPr>
        <w:t>Līguma</w:t>
      </w:r>
      <w:r w:rsidR="002029AF" w:rsidRPr="00D863D2">
        <w:rPr>
          <w:bCs/>
          <w:sz w:val="28"/>
          <w:szCs w:val="28"/>
        </w:rPr>
        <w:t>"</w:t>
      </w:r>
      <w:r w:rsidR="00F72022" w:rsidRPr="00D863D2">
        <w:rPr>
          <w:sz w:val="28"/>
          <w:szCs w:val="28"/>
        </w:rPr>
        <w:t xml:space="preserve"> ar vārdu </w:t>
      </w:r>
      <w:r w:rsidR="002029AF" w:rsidRPr="00D863D2">
        <w:rPr>
          <w:bCs/>
          <w:sz w:val="28"/>
          <w:szCs w:val="28"/>
        </w:rPr>
        <w:t>"</w:t>
      </w:r>
      <w:r w:rsidR="00F72022" w:rsidRPr="00D863D2">
        <w:rPr>
          <w:sz w:val="28"/>
          <w:szCs w:val="28"/>
        </w:rPr>
        <w:t>Lēmuma</w:t>
      </w:r>
      <w:r w:rsidR="002029AF" w:rsidRPr="00D863D2">
        <w:rPr>
          <w:bCs/>
          <w:sz w:val="28"/>
          <w:szCs w:val="28"/>
        </w:rPr>
        <w:t>"</w:t>
      </w:r>
      <w:r w:rsidR="00F72022" w:rsidRPr="00D863D2">
        <w:rPr>
          <w:sz w:val="28"/>
          <w:szCs w:val="28"/>
        </w:rPr>
        <w:t>.</w:t>
      </w:r>
    </w:p>
    <w:p w14:paraId="7186E572" w14:textId="77777777" w:rsidR="00364055" w:rsidRPr="00D863D2" w:rsidRDefault="00364055" w:rsidP="00313464">
      <w:pPr>
        <w:pStyle w:val="tv213"/>
        <w:shd w:val="clear" w:color="auto" w:fill="FFFFFF"/>
        <w:spacing w:before="0" w:beforeAutospacing="0" w:after="0" w:afterAutospacing="0" w:line="293" w:lineRule="atLeast"/>
        <w:ind w:firstLine="300"/>
        <w:jc w:val="both"/>
        <w:rPr>
          <w:sz w:val="28"/>
          <w:szCs w:val="28"/>
        </w:rPr>
      </w:pPr>
    </w:p>
    <w:p w14:paraId="004D972F" w14:textId="77777777" w:rsidR="00364055" w:rsidRPr="00D863D2" w:rsidRDefault="00364055" w:rsidP="00364055">
      <w:pPr>
        <w:pStyle w:val="tv213"/>
        <w:shd w:val="clear" w:color="auto" w:fill="FFFFFF"/>
        <w:spacing w:before="0" w:beforeAutospacing="0" w:after="0" w:afterAutospacing="0" w:line="293" w:lineRule="atLeast"/>
        <w:ind w:firstLine="709"/>
        <w:jc w:val="both"/>
        <w:rPr>
          <w:color w:val="414142"/>
          <w:sz w:val="28"/>
          <w:szCs w:val="28"/>
        </w:rPr>
      </w:pPr>
    </w:p>
    <w:p w14:paraId="515DD364" w14:textId="77777777" w:rsidR="00B457F8" w:rsidRPr="00D863D2" w:rsidRDefault="00B457F8" w:rsidP="00222DF3">
      <w:pPr>
        <w:jc w:val="both"/>
        <w:rPr>
          <w:sz w:val="28"/>
          <w:szCs w:val="28"/>
        </w:rPr>
      </w:pPr>
    </w:p>
    <w:p w14:paraId="1783729B" w14:textId="3E2CB49A" w:rsidR="00414D4E" w:rsidRPr="00D863D2" w:rsidRDefault="00887452" w:rsidP="00FA329C">
      <w:pPr>
        <w:tabs>
          <w:tab w:val="left" w:pos="6946"/>
        </w:tabs>
        <w:ind w:firstLine="720"/>
        <w:jc w:val="both"/>
        <w:rPr>
          <w:sz w:val="28"/>
          <w:szCs w:val="28"/>
        </w:rPr>
      </w:pPr>
      <w:r>
        <w:rPr>
          <w:sz w:val="28"/>
          <w:szCs w:val="28"/>
        </w:rPr>
        <w:t>Ministru prezidents</w:t>
      </w:r>
      <w:r>
        <w:rPr>
          <w:sz w:val="28"/>
          <w:szCs w:val="28"/>
        </w:rPr>
        <w:tab/>
      </w:r>
      <w:r w:rsidR="00C83B8A" w:rsidRPr="00D863D2">
        <w:rPr>
          <w:sz w:val="28"/>
          <w:szCs w:val="28"/>
        </w:rPr>
        <w:t>A</w:t>
      </w:r>
      <w:r w:rsidR="00B523F8" w:rsidRPr="00D863D2">
        <w:rPr>
          <w:sz w:val="28"/>
          <w:szCs w:val="28"/>
        </w:rPr>
        <w:t>.</w:t>
      </w:r>
      <w:r>
        <w:rPr>
          <w:sz w:val="28"/>
          <w:szCs w:val="28"/>
        </w:rPr>
        <w:t> </w:t>
      </w:r>
      <w:r w:rsidR="00C83B8A" w:rsidRPr="00D863D2">
        <w:rPr>
          <w:sz w:val="28"/>
          <w:szCs w:val="28"/>
        </w:rPr>
        <w:t>K</w:t>
      </w:r>
      <w:r w:rsidR="00B523F8" w:rsidRPr="00D863D2">
        <w:rPr>
          <w:sz w:val="28"/>
          <w:szCs w:val="28"/>
        </w:rPr>
        <w:t>.</w:t>
      </w:r>
      <w:r>
        <w:rPr>
          <w:sz w:val="28"/>
          <w:szCs w:val="28"/>
        </w:rPr>
        <w:t> </w:t>
      </w:r>
      <w:r w:rsidR="00C83B8A" w:rsidRPr="00D863D2">
        <w:rPr>
          <w:sz w:val="28"/>
          <w:szCs w:val="28"/>
        </w:rPr>
        <w:t>Kariņš</w:t>
      </w:r>
      <w:r w:rsidR="00414D4E" w:rsidRPr="00D863D2">
        <w:rPr>
          <w:sz w:val="28"/>
          <w:szCs w:val="28"/>
        </w:rPr>
        <w:t xml:space="preserve"> </w:t>
      </w:r>
    </w:p>
    <w:p w14:paraId="28D05E88" w14:textId="77777777" w:rsidR="00414D4E" w:rsidRDefault="00414D4E" w:rsidP="00FA329C">
      <w:pPr>
        <w:tabs>
          <w:tab w:val="left" w:pos="6946"/>
        </w:tabs>
        <w:ind w:firstLine="720"/>
        <w:jc w:val="both"/>
        <w:rPr>
          <w:sz w:val="28"/>
          <w:szCs w:val="28"/>
        </w:rPr>
      </w:pPr>
    </w:p>
    <w:p w14:paraId="0F574DFF" w14:textId="77777777" w:rsidR="00887452" w:rsidRPr="00D863D2" w:rsidRDefault="00887452" w:rsidP="00FA329C">
      <w:pPr>
        <w:tabs>
          <w:tab w:val="left" w:pos="6946"/>
        </w:tabs>
        <w:ind w:firstLine="720"/>
        <w:jc w:val="both"/>
        <w:rPr>
          <w:sz w:val="28"/>
          <w:szCs w:val="28"/>
        </w:rPr>
      </w:pPr>
    </w:p>
    <w:p w14:paraId="5CC7400D" w14:textId="77777777" w:rsidR="00414D4E" w:rsidRPr="00D863D2" w:rsidRDefault="00414D4E" w:rsidP="00FA329C">
      <w:pPr>
        <w:tabs>
          <w:tab w:val="left" w:pos="6946"/>
        </w:tabs>
        <w:ind w:firstLine="720"/>
        <w:jc w:val="both"/>
        <w:rPr>
          <w:sz w:val="28"/>
          <w:szCs w:val="28"/>
        </w:rPr>
      </w:pPr>
    </w:p>
    <w:p w14:paraId="62F118D9" w14:textId="67610059" w:rsidR="00EF710D" w:rsidRPr="00C17F5A" w:rsidRDefault="00887452" w:rsidP="00FA329C">
      <w:pPr>
        <w:tabs>
          <w:tab w:val="left" w:pos="6946"/>
        </w:tabs>
        <w:ind w:firstLine="720"/>
        <w:jc w:val="both"/>
        <w:rPr>
          <w:sz w:val="28"/>
          <w:szCs w:val="28"/>
        </w:rPr>
      </w:pPr>
      <w:r>
        <w:rPr>
          <w:sz w:val="28"/>
          <w:szCs w:val="28"/>
        </w:rPr>
        <w:t>Zemkopības ministrs</w:t>
      </w:r>
      <w:r>
        <w:rPr>
          <w:sz w:val="28"/>
          <w:szCs w:val="28"/>
        </w:rPr>
        <w:tab/>
      </w:r>
      <w:r w:rsidR="00B523F8" w:rsidRPr="00D863D2">
        <w:rPr>
          <w:sz w:val="28"/>
          <w:szCs w:val="28"/>
        </w:rPr>
        <w:t>K.</w:t>
      </w:r>
      <w:r>
        <w:rPr>
          <w:sz w:val="28"/>
          <w:szCs w:val="28"/>
        </w:rPr>
        <w:t> </w:t>
      </w:r>
      <w:r w:rsidR="00B523F8" w:rsidRPr="00D863D2">
        <w:rPr>
          <w:sz w:val="28"/>
          <w:szCs w:val="28"/>
        </w:rPr>
        <w:t>Gerhards</w:t>
      </w:r>
    </w:p>
    <w:sectPr w:rsidR="00EF710D" w:rsidRPr="00C17F5A" w:rsidSect="00887452">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122D3" w16cex:dateUtc="2021-02-12T13:52:00Z"/>
  <w16cex:commentExtensible w16cex:durableId="23D12B2B" w16cex:dateUtc="2021-02-12T14:28:00Z"/>
  <w16cex:commentExtensible w16cex:durableId="23D124A9" w16cex:dateUtc="2021-02-12T14: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BAF02" w14:textId="77777777" w:rsidR="00374AD2" w:rsidRDefault="00374AD2" w:rsidP="00593C75">
      <w:r>
        <w:separator/>
      </w:r>
    </w:p>
  </w:endnote>
  <w:endnote w:type="continuationSeparator" w:id="0">
    <w:p w14:paraId="704B96ED" w14:textId="77777777" w:rsidR="00374AD2" w:rsidRDefault="00374AD2" w:rsidP="0059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EDE6" w14:textId="77777777" w:rsidR="00887452" w:rsidRPr="00887452" w:rsidRDefault="00887452" w:rsidP="00887452">
    <w:pPr>
      <w:pStyle w:val="Footer"/>
      <w:rPr>
        <w:sz w:val="16"/>
        <w:szCs w:val="16"/>
      </w:rPr>
    </w:pPr>
    <w:r>
      <w:rPr>
        <w:sz w:val="16"/>
        <w:szCs w:val="16"/>
      </w:rPr>
      <w:t>N0323_1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7309" w14:textId="0AA8417B" w:rsidR="00887452" w:rsidRPr="00887452" w:rsidRDefault="00887452">
    <w:pPr>
      <w:pStyle w:val="Footer"/>
      <w:rPr>
        <w:sz w:val="16"/>
        <w:szCs w:val="16"/>
      </w:rPr>
    </w:pPr>
    <w:r>
      <w:rPr>
        <w:sz w:val="16"/>
        <w:szCs w:val="16"/>
      </w:rPr>
      <w:t>N0323_1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FB383" w14:textId="77777777" w:rsidR="00374AD2" w:rsidRDefault="00374AD2" w:rsidP="00593C75">
      <w:r>
        <w:separator/>
      </w:r>
    </w:p>
  </w:footnote>
  <w:footnote w:type="continuationSeparator" w:id="0">
    <w:p w14:paraId="217E6026" w14:textId="77777777" w:rsidR="00374AD2" w:rsidRDefault="00374AD2" w:rsidP="00593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54985"/>
      <w:docPartObj>
        <w:docPartGallery w:val="Page Numbers (Top of Page)"/>
        <w:docPartUnique/>
      </w:docPartObj>
    </w:sdtPr>
    <w:sdtEndPr/>
    <w:sdtContent>
      <w:p w14:paraId="4E465BAA" w14:textId="2F01FDD5" w:rsidR="00791CE0" w:rsidRDefault="00791CE0">
        <w:pPr>
          <w:pStyle w:val="Header"/>
          <w:jc w:val="center"/>
        </w:pPr>
        <w:r>
          <w:fldChar w:fldCharType="begin"/>
        </w:r>
        <w:r>
          <w:instrText>PAGE   \* MERGEFORMAT</w:instrText>
        </w:r>
        <w:r>
          <w:fldChar w:fldCharType="separate"/>
        </w:r>
        <w:r w:rsidR="009E105C">
          <w:rPr>
            <w:noProof/>
          </w:rPr>
          <w:t>10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71D0" w14:textId="77777777" w:rsidR="00887452" w:rsidRDefault="00887452">
    <w:pPr>
      <w:pStyle w:val="Header"/>
    </w:pPr>
  </w:p>
  <w:p w14:paraId="16D9FA69" w14:textId="71584739" w:rsidR="00887452" w:rsidRDefault="00887452">
    <w:pPr>
      <w:pStyle w:val="Header"/>
    </w:pPr>
    <w:r>
      <w:rPr>
        <w:noProof/>
        <w:lang w:val="en-US" w:eastAsia="en-US"/>
      </w:rPr>
      <w:drawing>
        <wp:inline distT="0" distB="0" distL="0" distR="0" wp14:anchorId="62B1463F" wp14:editId="3394FD35">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CB7"/>
    <w:multiLevelType w:val="multilevel"/>
    <w:tmpl w:val="838E8504"/>
    <w:lvl w:ilvl="0">
      <w:start w:val="225"/>
      <w:numFmt w:val="decimal"/>
      <w:lvlText w:val="%1"/>
      <w:lvlJc w:val="left"/>
      <w:pPr>
        <w:ind w:left="6648" w:hanging="705"/>
      </w:pPr>
      <w:rPr>
        <w:rFonts w:hint="default"/>
      </w:rPr>
    </w:lvl>
    <w:lvl w:ilvl="1">
      <w:start w:val="13"/>
      <w:numFmt w:val="decimal"/>
      <w:lvlText w:val="%1.%2"/>
      <w:lvlJc w:val="left"/>
      <w:pPr>
        <w:ind w:left="7308" w:hanging="705"/>
      </w:pPr>
      <w:rPr>
        <w:rFonts w:hint="default"/>
      </w:rPr>
    </w:lvl>
    <w:lvl w:ilvl="2">
      <w:start w:val="1"/>
      <w:numFmt w:val="decimal"/>
      <w:lvlText w:val="%1.%2.%3"/>
      <w:lvlJc w:val="left"/>
      <w:pPr>
        <w:ind w:left="7983" w:hanging="720"/>
      </w:pPr>
      <w:rPr>
        <w:rFonts w:hint="default"/>
      </w:rPr>
    </w:lvl>
    <w:lvl w:ilvl="3">
      <w:start w:val="1"/>
      <w:numFmt w:val="decimal"/>
      <w:lvlText w:val="%1.%2.%3.%4"/>
      <w:lvlJc w:val="left"/>
      <w:pPr>
        <w:ind w:left="9003" w:hanging="1080"/>
      </w:pPr>
      <w:rPr>
        <w:rFonts w:hint="default"/>
      </w:rPr>
    </w:lvl>
    <w:lvl w:ilvl="4">
      <w:start w:val="1"/>
      <w:numFmt w:val="decimal"/>
      <w:lvlText w:val="%1.%2.%3.%4.%5"/>
      <w:lvlJc w:val="left"/>
      <w:pPr>
        <w:ind w:left="9663" w:hanging="1080"/>
      </w:pPr>
      <w:rPr>
        <w:rFonts w:hint="default"/>
      </w:rPr>
    </w:lvl>
    <w:lvl w:ilvl="5">
      <w:start w:val="1"/>
      <w:numFmt w:val="decimal"/>
      <w:lvlText w:val="%1.%2.%3.%4.%5.%6"/>
      <w:lvlJc w:val="left"/>
      <w:pPr>
        <w:ind w:left="10683" w:hanging="1440"/>
      </w:pPr>
      <w:rPr>
        <w:rFonts w:hint="default"/>
      </w:rPr>
    </w:lvl>
    <w:lvl w:ilvl="6">
      <w:start w:val="1"/>
      <w:numFmt w:val="decimal"/>
      <w:lvlText w:val="%1.%2.%3.%4.%5.%6.%7"/>
      <w:lvlJc w:val="left"/>
      <w:pPr>
        <w:ind w:left="11343" w:hanging="1440"/>
      </w:pPr>
      <w:rPr>
        <w:rFonts w:hint="default"/>
      </w:rPr>
    </w:lvl>
    <w:lvl w:ilvl="7">
      <w:start w:val="1"/>
      <w:numFmt w:val="decimal"/>
      <w:lvlText w:val="%1.%2.%3.%4.%5.%6.%7.%8"/>
      <w:lvlJc w:val="left"/>
      <w:pPr>
        <w:ind w:left="12363" w:hanging="1800"/>
      </w:pPr>
      <w:rPr>
        <w:rFonts w:hint="default"/>
      </w:rPr>
    </w:lvl>
    <w:lvl w:ilvl="8">
      <w:start w:val="1"/>
      <w:numFmt w:val="decimal"/>
      <w:lvlText w:val="%1.%2.%3.%4.%5.%6.%7.%8.%9"/>
      <w:lvlJc w:val="left"/>
      <w:pPr>
        <w:ind w:left="13383" w:hanging="2160"/>
      </w:pPr>
      <w:rPr>
        <w:rFonts w:hint="default"/>
      </w:rPr>
    </w:lvl>
  </w:abstractNum>
  <w:abstractNum w:abstractNumId="1" w15:restartNumberingAfterBreak="0">
    <w:nsid w:val="19A21BA7"/>
    <w:multiLevelType w:val="hybridMultilevel"/>
    <w:tmpl w:val="00005D5A"/>
    <w:lvl w:ilvl="0" w:tplc="C95081F4">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 w15:restartNumberingAfterBreak="0">
    <w:nsid w:val="1C4B2CDD"/>
    <w:multiLevelType w:val="hybridMultilevel"/>
    <w:tmpl w:val="B94E9134"/>
    <w:lvl w:ilvl="0" w:tplc="83A8428E">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DE0647E"/>
    <w:multiLevelType w:val="hybridMultilevel"/>
    <w:tmpl w:val="3586C478"/>
    <w:lvl w:ilvl="0" w:tplc="176CF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5C06C17"/>
    <w:multiLevelType w:val="hybridMultilevel"/>
    <w:tmpl w:val="90D8226C"/>
    <w:lvl w:ilvl="0" w:tplc="1A4AFC66">
      <w:start w:val="25"/>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2C403C3E"/>
    <w:multiLevelType w:val="hybridMultilevel"/>
    <w:tmpl w:val="6478E748"/>
    <w:lvl w:ilvl="0" w:tplc="63E0FB90">
      <w:start w:val="15"/>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3420FF"/>
    <w:multiLevelType w:val="hybridMultilevel"/>
    <w:tmpl w:val="3586C478"/>
    <w:lvl w:ilvl="0" w:tplc="176CF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1FF1E08"/>
    <w:multiLevelType w:val="hybridMultilevel"/>
    <w:tmpl w:val="0D78375A"/>
    <w:lvl w:ilvl="0" w:tplc="263E8D3E">
      <w:start w:val="22"/>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555B41EB"/>
    <w:multiLevelType w:val="hybridMultilevel"/>
    <w:tmpl w:val="3586C478"/>
    <w:lvl w:ilvl="0" w:tplc="176CF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7F11029"/>
    <w:multiLevelType w:val="hybridMultilevel"/>
    <w:tmpl w:val="AC1AE7CE"/>
    <w:lvl w:ilvl="0" w:tplc="60B0B8EC">
      <w:start w:val="2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5A4024EC"/>
    <w:multiLevelType w:val="hybridMultilevel"/>
    <w:tmpl w:val="550E4C0E"/>
    <w:lvl w:ilvl="0" w:tplc="32AC56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F5E54CD"/>
    <w:multiLevelType w:val="hybridMultilevel"/>
    <w:tmpl w:val="7360B13A"/>
    <w:lvl w:ilvl="0" w:tplc="DFE4EFA6">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2" w15:restartNumberingAfterBreak="0">
    <w:nsid w:val="763E0889"/>
    <w:multiLevelType w:val="hybridMultilevel"/>
    <w:tmpl w:val="977AA662"/>
    <w:lvl w:ilvl="0" w:tplc="71625796">
      <w:start w:val="18"/>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76B0CC1"/>
    <w:multiLevelType w:val="hybridMultilevel"/>
    <w:tmpl w:val="01CA0F44"/>
    <w:lvl w:ilvl="0" w:tplc="EF7616F4">
      <w:start w:val="7"/>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10"/>
  </w:num>
  <w:num w:numId="2">
    <w:abstractNumId w:val="8"/>
  </w:num>
  <w:num w:numId="3">
    <w:abstractNumId w:val="14"/>
  </w:num>
  <w:num w:numId="4">
    <w:abstractNumId w:val="6"/>
  </w:num>
  <w:num w:numId="5">
    <w:abstractNumId w:val="13"/>
  </w:num>
  <w:num w:numId="6">
    <w:abstractNumId w:val="11"/>
  </w:num>
  <w:num w:numId="7">
    <w:abstractNumId w:val="5"/>
  </w:num>
  <w:num w:numId="8">
    <w:abstractNumId w:val="12"/>
  </w:num>
  <w:num w:numId="9">
    <w:abstractNumId w:val="0"/>
  </w:num>
  <w:num w:numId="10">
    <w:abstractNumId w:val="9"/>
  </w:num>
  <w:num w:numId="11">
    <w:abstractNumId w:val="7"/>
  </w:num>
  <w:num w:numId="12">
    <w:abstractNumId w:val="1"/>
  </w:num>
  <w:num w:numId="13">
    <w:abstractNumId w:val="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1D"/>
    <w:rsid w:val="0000186B"/>
    <w:rsid w:val="00001FDC"/>
    <w:rsid w:val="00002A3E"/>
    <w:rsid w:val="0000594F"/>
    <w:rsid w:val="00005DD8"/>
    <w:rsid w:val="00006A9F"/>
    <w:rsid w:val="00006ADE"/>
    <w:rsid w:val="00007EA6"/>
    <w:rsid w:val="000121EA"/>
    <w:rsid w:val="000128E1"/>
    <w:rsid w:val="00012B09"/>
    <w:rsid w:val="00012BF7"/>
    <w:rsid w:val="00013375"/>
    <w:rsid w:val="0001360F"/>
    <w:rsid w:val="00014161"/>
    <w:rsid w:val="0001417B"/>
    <w:rsid w:val="00014EE2"/>
    <w:rsid w:val="000151CD"/>
    <w:rsid w:val="00017B77"/>
    <w:rsid w:val="000208ED"/>
    <w:rsid w:val="00022B69"/>
    <w:rsid w:val="00026AF6"/>
    <w:rsid w:val="0002730C"/>
    <w:rsid w:val="00027BA7"/>
    <w:rsid w:val="00031707"/>
    <w:rsid w:val="00034D4F"/>
    <w:rsid w:val="0003536C"/>
    <w:rsid w:val="00035C32"/>
    <w:rsid w:val="00037198"/>
    <w:rsid w:val="00042A7D"/>
    <w:rsid w:val="00045C98"/>
    <w:rsid w:val="00052B2E"/>
    <w:rsid w:val="0005497A"/>
    <w:rsid w:val="00060D50"/>
    <w:rsid w:val="000617E7"/>
    <w:rsid w:val="00063E92"/>
    <w:rsid w:val="00063EAB"/>
    <w:rsid w:val="00065562"/>
    <w:rsid w:val="00065947"/>
    <w:rsid w:val="000672FD"/>
    <w:rsid w:val="00067940"/>
    <w:rsid w:val="00072708"/>
    <w:rsid w:val="0007361A"/>
    <w:rsid w:val="00073AA4"/>
    <w:rsid w:val="00073BA5"/>
    <w:rsid w:val="0007435B"/>
    <w:rsid w:val="000746B7"/>
    <w:rsid w:val="000747B6"/>
    <w:rsid w:val="000749AA"/>
    <w:rsid w:val="000803B7"/>
    <w:rsid w:val="00080FDD"/>
    <w:rsid w:val="00082700"/>
    <w:rsid w:val="00083F68"/>
    <w:rsid w:val="000904A0"/>
    <w:rsid w:val="00090902"/>
    <w:rsid w:val="00090FA1"/>
    <w:rsid w:val="00091819"/>
    <w:rsid w:val="000921F6"/>
    <w:rsid w:val="000964D8"/>
    <w:rsid w:val="00096CC0"/>
    <w:rsid w:val="000A0F7A"/>
    <w:rsid w:val="000A25DE"/>
    <w:rsid w:val="000A4229"/>
    <w:rsid w:val="000A5AE0"/>
    <w:rsid w:val="000B11F0"/>
    <w:rsid w:val="000B2906"/>
    <w:rsid w:val="000B3DD0"/>
    <w:rsid w:val="000B527D"/>
    <w:rsid w:val="000B7D0F"/>
    <w:rsid w:val="000B7E8B"/>
    <w:rsid w:val="000C1DBF"/>
    <w:rsid w:val="000C1EF3"/>
    <w:rsid w:val="000C20C6"/>
    <w:rsid w:val="000C21B8"/>
    <w:rsid w:val="000C3F46"/>
    <w:rsid w:val="000C501B"/>
    <w:rsid w:val="000C6DD2"/>
    <w:rsid w:val="000C72AE"/>
    <w:rsid w:val="000D0B72"/>
    <w:rsid w:val="000D0C82"/>
    <w:rsid w:val="000D0F7A"/>
    <w:rsid w:val="000D3B8B"/>
    <w:rsid w:val="000D7005"/>
    <w:rsid w:val="000D712B"/>
    <w:rsid w:val="000D757B"/>
    <w:rsid w:val="000D79C7"/>
    <w:rsid w:val="000D7B02"/>
    <w:rsid w:val="000D7FD0"/>
    <w:rsid w:val="000E15AE"/>
    <w:rsid w:val="000E1836"/>
    <w:rsid w:val="000E29C2"/>
    <w:rsid w:val="000E318E"/>
    <w:rsid w:val="000E4170"/>
    <w:rsid w:val="000E5206"/>
    <w:rsid w:val="000E702F"/>
    <w:rsid w:val="000F156C"/>
    <w:rsid w:val="000F3FD8"/>
    <w:rsid w:val="000F4D56"/>
    <w:rsid w:val="000F4E6B"/>
    <w:rsid w:val="000F53EB"/>
    <w:rsid w:val="000F578F"/>
    <w:rsid w:val="000F5CB0"/>
    <w:rsid w:val="000F5CDA"/>
    <w:rsid w:val="000F7172"/>
    <w:rsid w:val="000F79D6"/>
    <w:rsid w:val="00100731"/>
    <w:rsid w:val="0010101D"/>
    <w:rsid w:val="00101AEA"/>
    <w:rsid w:val="00101BAD"/>
    <w:rsid w:val="00104827"/>
    <w:rsid w:val="00107629"/>
    <w:rsid w:val="0011422D"/>
    <w:rsid w:val="00114A13"/>
    <w:rsid w:val="0011520F"/>
    <w:rsid w:val="00115526"/>
    <w:rsid w:val="001155E4"/>
    <w:rsid w:val="00115E85"/>
    <w:rsid w:val="001171BC"/>
    <w:rsid w:val="00120E48"/>
    <w:rsid w:val="00121CE1"/>
    <w:rsid w:val="00124813"/>
    <w:rsid w:val="001304FA"/>
    <w:rsid w:val="00132CC6"/>
    <w:rsid w:val="001343CE"/>
    <w:rsid w:val="00136EB9"/>
    <w:rsid w:val="0013704A"/>
    <w:rsid w:val="001471AF"/>
    <w:rsid w:val="00147DBA"/>
    <w:rsid w:val="00147EB5"/>
    <w:rsid w:val="00147F38"/>
    <w:rsid w:val="0015088E"/>
    <w:rsid w:val="0015288F"/>
    <w:rsid w:val="00152B6D"/>
    <w:rsid w:val="001532CC"/>
    <w:rsid w:val="00155BAD"/>
    <w:rsid w:val="001569A3"/>
    <w:rsid w:val="0015743B"/>
    <w:rsid w:val="00160B60"/>
    <w:rsid w:val="0016140C"/>
    <w:rsid w:val="001637F3"/>
    <w:rsid w:val="0016730B"/>
    <w:rsid w:val="00167FA8"/>
    <w:rsid w:val="001725A4"/>
    <w:rsid w:val="00174073"/>
    <w:rsid w:val="00174383"/>
    <w:rsid w:val="00174FCA"/>
    <w:rsid w:val="00175A3A"/>
    <w:rsid w:val="00175A77"/>
    <w:rsid w:val="00176705"/>
    <w:rsid w:val="00176EB3"/>
    <w:rsid w:val="00180034"/>
    <w:rsid w:val="00180581"/>
    <w:rsid w:val="00180970"/>
    <w:rsid w:val="00181E98"/>
    <w:rsid w:val="00184511"/>
    <w:rsid w:val="0018560D"/>
    <w:rsid w:val="001867BA"/>
    <w:rsid w:val="00187192"/>
    <w:rsid w:val="00192812"/>
    <w:rsid w:val="00192AF2"/>
    <w:rsid w:val="001941DC"/>
    <w:rsid w:val="00195FCE"/>
    <w:rsid w:val="001A18B0"/>
    <w:rsid w:val="001A1BDC"/>
    <w:rsid w:val="001A1C6E"/>
    <w:rsid w:val="001A4F0A"/>
    <w:rsid w:val="001A69AA"/>
    <w:rsid w:val="001B332F"/>
    <w:rsid w:val="001B373F"/>
    <w:rsid w:val="001B5BE2"/>
    <w:rsid w:val="001B6C0D"/>
    <w:rsid w:val="001B75A6"/>
    <w:rsid w:val="001C1B74"/>
    <w:rsid w:val="001C51F1"/>
    <w:rsid w:val="001C6859"/>
    <w:rsid w:val="001C767A"/>
    <w:rsid w:val="001C7A68"/>
    <w:rsid w:val="001C7AB9"/>
    <w:rsid w:val="001E00C5"/>
    <w:rsid w:val="001E084D"/>
    <w:rsid w:val="001E0CC5"/>
    <w:rsid w:val="001E1BBC"/>
    <w:rsid w:val="001E24C2"/>
    <w:rsid w:val="001E2CC6"/>
    <w:rsid w:val="001E3A61"/>
    <w:rsid w:val="001E4A59"/>
    <w:rsid w:val="001E6296"/>
    <w:rsid w:val="001E6615"/>
    <w:rsid w:val="001E7511"/>
    <w:rsid w:val="001E7B9F"/>
    <w:rsid w:val="001E7E68"/>
    <w:rsid w:val="001F0136"/>
    <w:rsid w:val="001F3A08"/>
    <w:rsid w:val="001F6951"/>
    <w:rsid w:val="002029AF"/>
    <w:rsid w:val="00205D17"/>
    <w:rsid w:val="00206C54"/>
    <w:rsid w:val="00207AF2"/>
    <w:rsid w:val="00213B8B"/>
    <w:rsid w:val="00215D3E"/>
    <w:rsid w:val="00222DF3"/>
    <w:rsid w:val="00225998"/>
    <w:rsid w:val="002316A0"/>
    <w:rsid w:val="00231814"/>
    <w:rsid w:val="002320F0"/>
    <w:rsid w:val="002324DB"/>
    <w:rsid w:val="0023430C"/>
    <w:rsid w:val="0023564A"/>
    <w:rsid w:val="00236332"/>
    <w:rsid w:val="002364B7"/>
    <w:rsid w:val="00237211"/>
    <w:rsid w:val="00240731"/>
    <w:rsid w:val="002419BC"/>
    <w:rsid w:val="002421B0"/>
    <w:rsid w:val="00242DF6"/>
    <w:rsid w:val="00242F9F"/>
    <w:rsid w:val="00243050"/>
    <w:rsid w:val="00243E1A"/>
    <w:rsid w:val="00244832"/>
    <w:rsid w:val="0024537C"/>
    <w:rsid w:val="0024539C"/>
    <w:rsid w:val="00246A8A"/>
    <w:rsid w:val="00246A91"/>
    <w:rsid w:val="002478BF"/>
    <w:rsid w:val="00251AD0"/>
    <w:rsid w:val="00251EFA"/>
    <w:rsid w:val="00252491"/>
    <w:rsid w:val="002529DF"/>
    <w:rsid w:val="002537B8"/>
    <w:rsid w:val="00253DA3"/>
    <w:rsid w:val="00254C68"/>
    <w:rsid w:val="002552F7"/>
    <w:rsid w:val="0025758B"/>
    <w:rsid w:val="0025759C"/>
    <w:rsid w:val="00257C57"/>
    <w:rsid w:val="002616E6"/>
    <w:rsid w:val="002620DE"/>
    <w:rsid w:val="00262205"/>
    <w:rsid w:val="00263AB5"/>
    <w:rsid w:val="00263EBA"/>
    <w:rsid w:val="00263FDC"/>
    <w:rsid w:val="002644B5"/>
    <w:rsid w:val="00264E6E"/>
    <w:rsid w:val="00266A4B"/>
    <w:rsid w:val="002677C0"/>
    <w:rsid w:val="00271754"/>
    <w:rsid w:val="00274158"/>
    <w:rsid w:val="00274C55"/>
    <w:rsid w:val="00274E59"/>
    <w:rsid w:val="00276072"/>
    <w:rsid w:val="00277608"/>
    <w:rsid w:val="00281D8F"/>
    <w:rsid w:val="002827CE"/>
    <w:rsid w:val="002833C4"/>
    <w:rsid w:val="00283F7E"/>
    <w:rsid w:val="00284135"/>
    <w:rsid w:val="00284D81"/>
    <w:rsid w:val="002856B5"/>
    <w:rsid w:val="002861F0"/>
    <w:rsid w:val="00290D94"/>
    <w:rsid w:val="002912AE"/>
    <w:rsid w:val="00291CBB"/>
    <w:rsid w:val="002920CC"/>
    <w:rsid w:val="00295D4A"/>
    <w:rsid w:val="002A1E36"/>
    <w:rsid w:val="002A6B16"/>
    <w:rsid w:val="002A77FB"/>
    <w:rsid w:val="002A7CE4"/>
    <w:rsid w:val="002B022B"/>
    <w:rsid w:val="002B1960"/>
    <w:rsid w:val="002B53F4"/>
    <w:rsid w:val="002B6EF8"/>
    <w:rsid w:val="002C0124"/>
    <w:rsid w:val="002C0986"/>
    <w:rsid w:val="002C0F6F"/>
    <w:rsid w:val="002C10C8"/>
    <w:rsid w:val="002C2C54"/>
    <w:rsid w:val="002C2FD4"/>
    <w:rsid w:val="002C5B23"/>
    <w:rsid w:val="002C631C"/>
    <w:rsid w:val="002C707B"/>
    <w:rsid w:val="002D036B"/>
    <w:rsid w:val="002D153F"/>
    <w:rsid w:val="002D1756"/>
    <w:rsid w:val="002D19BA"/>
    <w:rsid w:val="002D39E3"/>
    <w:rsid w:val="002D45C1"/>
    <w:rsid w:val="002D4767"/>
    <w:rsid w:val="002D52AC"/>
    <w:rsid w:val="002D650D"/>
    <w:rsid w:val="002D7A41"/>
    <w:rsid w:val="002E1A94"/>
    <w:rsid w:val="002E58E2"/>
    <w:rsid w:val="002E5D28"/>
    <w:rsid w:val="002F1B08"/>
    <w:rsid w:val="002F2113"/>
    <w:rsid w:val="002F2FB1"/>
    <w:rsid w:val="002F3E51"/>
    <w:rsid w:val="002F513B"/>
    <w:rsid w:val="002F5CD9"/>
    <w:rsid w:val="00300078"/>
    <w:rsid w:val="0030255B"/>
    <w:rsid w:val="0030457E"/>
    <w:rsid w:val="00305FC7"/>
    <w:rsid w:val="00306DAC"/>
    <w:rsid w:val="003101AE"/>
    <w:rsid w:val="00313464"/>
    <w:rsid w:val="0031678C"/>
    <w:rsid w:val="00321840"/>
    <w:rsid w:val="00324D24"/>
    <w:rsid w:val="00326B05"/>
    <w:rsid w:val="00327451"/>
    <w:rsid w:val="00327709"/>
    <w:rsid w:val="00336FEB"/>
    <w:rsid w:val="00337846"/>
    <w:rsid w:val="00337EE0"/>
    <w:rsid w:val="00340B56"/>
    <w:rsid w:val="003418C7"/>
    <w:rsid w:val="00344546"/>
    <w:rsid w:val="00354109"/>
    <w:rsid w:val="00354D7B"/>
    <w:rsid w:val="00356BCA"/>
    <w:rsid w:val="00361D96"/>
    <w:rsid w:val="0036404D"/>
    <w:rsid w:val="00364055"/>
    <w:rsid w:val="00364103"/>
    <w:rsid w:val="00365754"/>
    <w:rsid w:val="00366B8D"/>
    <w:rsid w:val="00367FA9"/>
    <w:rsid w:val="00370B83"/>
    <w:rsid w:val="0037181C"/>
    <w:rsid w:val="00373750"/>
    <w:rsid w:val="00373F33"/>
    <w:rsid w:val="00374016"/>
    <w:rsid w:val="00374AD2"/>
    <w:rsid w:val="00375573"/>
    <w:rsid w:val="00377335"/>
    <w:rsid w:val="00380D29"/>
    <w:rsid w:val="003813BC"/>
    <w:rsid w:val="0038173F"/>
    <w:rsid w:val="00382B8F"/>
    <w:rsid w:val="00382E15"/>
    <w:rsid w:val="00384E45"/>
    <w:rsid w:val="00386CE1"/>
    <w:rsid w:val="00387277"/>
    <w:rsid w:val="00393C34"/>
    <w:rsid w:val="003944C6"/>
    <w:rsid w:val="00395953"/>
    <w:rsid w:val="00395C9F"/>
    <w:rsid w:val="00396B3D"/>
    <w:rsid w:val="00397B55"/>
    <w:rsid w:val="003A05FD"/>
    <w:rsid w:val="003A175F"/>
    <w:rsid w:val="003A2558"/>
    <w:rsid w:val="003A282D"/>
    <w:rsid w:val="003A3B49"/>
    <w:rsid w:val="003A415F"/>
    <w:rsid w:val="003B0078"/>
    <w:rsid w:val="003B0D5C"/>
    <w:rsid w:val="003B177A"/>
    <w:rsid w:val="003C101C"/>
    <w:rsid w:val="003C1DB2"/>
    <w:rsid w:val="003C5C00"/>
    <w:rsid w:val="003C7223"/>
    <w:rsid w:val="003D0581"/>
    <w:rsid w:val="003D0DA4"/>
    <w:rsid w:val="003D2212"/>
    <w:rsid w:val="003D398B"/>
    <w:rsid w:val="003D6B9C"/>
    <w:rsid w:val="003D6E0B"/>
    <w:rsid w:val="003E2579"/>
    <w:rsid w:val="003E3CC3"/>
    <w:rsid w:val="003E48C1"/>
    <w:rsid w:val="003E4BFF"/>
    <w:rsid w:val="003E5189"/>
    <w:rsid w:val="003E53F1"/>
    <w:rsid w:val="003F0068"/>
    <w:rsid w:val="003F0835"/>
    <w:rsid w:val="003F1C94"/>
    <w:rsid w:val="003F20EE"/>
    <w:rsid w:val="003F2DB4"/>
    <w:rsid w:val="003F2F1A"/>
    <w:rsid w:val="003F44DD"/>
    <w:rsid w:val="003F5DC0"/>
    <w:rsid w:val="003F6958"/>
    <w:rsid w:val="003F77C1"/>
    <w:rsid w:val="0040230B"/>
    <w:rsid w:val="004028AE"/>
    <w:rsid w:val="004038EC"/>
    <w:rsid w:val="00403C0F"/>
    <w:rsid w:val="004058BD"/>
    <w:rsid w:val="0040623A"/>
    <w:rsid w:val="0041098C"/>
    <w:rsid w:val="00413BE2"/>
    <w:rsid w:val="00413E0C"/>
    <w:rsid w:val="00413F70"/>
    <w:rsid w:val="00414B23"/>
    <w:rsid w:val="00414D4E"/>
    <w:rsid w:val="004160CE"/>
    <w:rsid w:val="0041734F"/>
    <w:rsid w:val="004200F5"/>
    <w:rsid w:val="00420A98"/>
    <w:rsid w:val="004217EE"/>
    <w:rsid w:val="00423379"/>
    <w:rsid w:val="00425749"/>
    <w:rsid w:val="00425785"/>
    <w:rsid w:val="00425823"/>
    <w:rsid w:val="004303BA"/>
    <w:rsid w:val="00430673"/>
    <w:rsid w:val="00433E82"/>
    <w:rsid w:val="004359A1"/>
    <w:rsid w:val="00437373"/>
    <w:rsid w:val="00441B78"/>
    <w:rsid w:val="004439FB"/>
    <w:rsid w:val="00445A8A"/>
    <w:rsid w:val="00445AC7"/>
    <w:rsid w:val="00445ACF"/>
    <w:rsid w:val="00446045"/>
    <w:rsid w:val="0044646E"/>
    <w:rsid w:val="00450BA5"/>
    <w:rsid w:val="00453970"/>
    <w:rsid w:val="004545DC"/>
    <w:rsid w:val="00454E83"/>
    <w:rsid w:val="004554D3"/>
    <w:rsid w:val="004559C7"/>
    <w:rsid w:val="004559E6"/>
    <w:rsid w:val="004578AD"/>
    <w:rsid w:val="004602C0"/>
    <w:rsid w:val="004602E6"/>
    <w:rsid w:val="00466DFB"/>
    <w:rsid w:val="00472FCE"/>
    <w:rsid w:val="00475F4F"/>
    <w:rsid w:val="004760E3"/>
    <w:rsid w:val="00477288"/>
    <w:rsid w:val="004845F5"/>
    <w:rsid w:val="0048601B"/>
    <w:rsid w:val="00486E40"/>
    <w:rsid w:val="00490DE6"/>
    <w:rsid w:val="00492AE7"/>
    <w:rsid w:val="00494959"/>
    <w:rsid w:val="00494CD9"/>
    <w:rsid w:val="004956D0"/>
    <w:rsid w:val="004A1A99"/>
    <w:rsid w:val="004A34AA"/>
    <w:rsid w:val="004A382E"/>
    <w:rsid w:val="004A50C0"/>
    <w:rsid w:val="004B0543"/>
    <w:rsid w:val="004B18AF"/>
    <w:rsid w:val="004B2419"/>
    <w:rsid w:val="004B2B62"/>
    <w:rsid w:val="004B3237"/>
    <w:rsid w:val="004B46F4"/>
    <w:rsid w:val="004B62C4"/>
    <w:rsid w:val="004B68CA"/>
    <w:rsid w:val="004B7BE3"/>
    <w:rsid w:val="004C0C53"/>
    <w:rsid w:val="004C14D3"/>
    <w:rsid w:val="004C3B9A"/>
    <w:rsid w:val="004C4098"/>
    <w:rsid w:val="004C41D9"/>
    <w:rsid w:val="004C4FC6"/>
    <w:rsid w:val="004C683A"/>
    <w:rsid w:val="004C7605"/>
    <w:rsid w:val="004C7D9C"/>
    <w:rsid w:val="004D0C1E"/>
    <w:rsid w:val="004D476F"/>
    <w:rsid w:val="004D52AA"/>
    <w:rsid w:val="004D5705"/>
    <w:rsid w:val="004E0146"/>
    <w:rsid w:val="004E077E"/>
    <w:rsid w:val="004E1734"/>
    <w:rsid w:val="004E3239"/>
    <w:rsid w:val="004E36CA"/>
    <w:rsid w:val="004E48EB"/>
    <w:rsid w:val="004F03C7"/>
    <w:rsid w:val="004F0B53"/>
    <w:rsid w:val="004F4D28"/>
    <w:rsid w:val="004F5EDF"/>
    <w:rsid w:val="004F60EE"/>
    <w:rsid w:val="0050185D"/>
    <w:rsid w:val="00501F3A"/>
    <w:rsid w:val="005036AE"/>
    <w:rsid w:val="00503DCD"/>
    <w:rsid w:val="00512450"/>
    <w:rsid w:val="00512541"/>
    <w:rsid w:val="00513F5A"/>
    <w:rsid w:val="005144E4"/>
    <w:rsid w:val="00516537"/>
    <w:rsid w:val="00516FB9"/>
    <w:rsid w:val="00520062"/>
    <w:rsid w:val="00520AE1"/>
    <w:rsid w:val="005214F7"/>
    <w:rsid w:val="00521EB8"/>
    <w:rsid w:val="00523114"/>
    <w:rsid w:val="005269F5"/>
    <w:rsid w:val="005270FC"/>
    <w:rsid w:val="0052746D"/>
    <w:rsid w:val="00527960"/>
    <w:rsid w:val="00533A8C"/>
    <w:rsid w:val="0053719C"/>
    <w:rsid w:val="0053756A"/>
    <w:rsid w:val="00542087"/>
    <w:rsid w:val="0054599A"/>
    <w:rsid w:val="00551442"/>
    <w:rsid w:val="00551532"/>
    <w:rsid w:val="0055312B"/>
    <w:rsid w:val="005537E0"/>
    <w:rsid w:val="005554C0"/>
    <w:rsid w:val="005558EA"/>
    <w:rsid w:val="00555F59"/>
    <w:rsid w:val="0056133E"/>
    <w:rsid w:val="00561A37"/>
    <w:rsid w:val="0056348A"/>
    <w:rsid w:val="00563B6E"/>
    <w:rsid w:val="00566AC6"/>
    <w:rsid w:val="005670F4"/>
    <w:rsid w:val="0056725C"/>
    <w:rsid w:val="005700F7"/>
    <w:rsid w:val="0057045B"/>
    <w:rsid w:val="00572F67"/>
    <w:rsid w:val="0057499C"/>
    <w:rsid w:val="0057589F"/>
    <w:rsid w:val="00576502"/>
    <w:rsid w:val="00576567"/>
    <w:rsid w:val="0057691D"/>
    <w:rsid w:val="00580EEB"/>
    <w:rsid w:val="00582BB7"/>
    <w:rsid w:val="005830AA"/>
    <w:rsid w:val="00583957"/>
    <w:rsid w:val="00583B03"/>
    <w:rsid w:val="00584861"/>
    <w:rsid w:val="00587EF6"/>
    <w:rsid w:val="005906A6"/>
    <w:rsid w:val="00593C75"/>
    <w:rsid w:val="00595428"/>
    <w:rsid w:val="005A09BE"/>
    <w:rsid w:val="005A323A"/>
    <w:rsid w:val="005A38F1"/>
    <w:rsid w:val="005A4077"/>
    <w:rsid w:val="005A5FD7"/>
    <w:rsid w:val="005B09FC"/>
    <w:rsid w:val="005B0C05"/>
    <w:rsid w:val="005B1455"/>
    <w:rsid w:val="005B16FC"/>
    <w:rsid w:val="005B287D"/>
    <w:rsid w:val="005B59ED"/>
    <w:rsid w:val="005B754F"/>
    <w:rsid w:val="005C0B48"/>
    <w:rsid w:val="005C166C"/>
    <w:rsid w:val="005C2A4D"/>
    <w:rsid w:val="005C3355"/>
    <w:rsid w:val="005C3CDE"/>
    <w:rsid w:val="005C3D5E"/>
    <w:rsid w:val="005C441C"/>
    <w:rsid w:val="005C58A0"/>
    <w:rsid w:val="005C5C5B"/>
    <w:rsid w:val="005D01DD"/>
    <w:rsid w:val="005D1606"/>
    <w:rsid w:val="005D272E"/>
    <w:rsid w:val="005D32C2"/>
    <w:rsid w:val="005D3DF6"/>
    <w:rsid w:val="005E14C3"/>
    <w:rsid w:val="005E280D"/>
    <w:rsid w:val="005E3060"/>
    <w:rsid w:val="005E71D0"/>
    <w:rsid w:val="005F0125"/>
    <w:rsid w:val="005F0A25"/>
    <w:rsid w:val="005F2AAE"/>
    <w:rsid w:val="005F3C74"/>
    <w:rsid w:val="005F41C2"/>
    <w:rsid w:val="005F552F"/>
    <w:rsid w:val="005F7A41"/>
    <w:rsid w:val="005F7D20"/>
    <w:rsid w:val="00601815"/>
    <w:rsid w:val="00601D0A"/>
    <w:rsid w:val="00603036"/>
    <w:rsid w:val="006035BC"/>
    <w:rsid w:val="00604431"/>
    <w:rsid w:val="0060481F"/>
    <w:rsid w:val="00606EDE"/>
    <w:rsid w:val="00607971"/>
    <w:rsid w:val="0061057F"/>
    <w:rsid w:val="006118B1"/>
    <w:rsid w:val="00612B7F"/>
    <w:rsid w:val="0061697A"/>
    <w:rsid w:val="00617B28"/>
    <w:rsid w:val="00617F03"/>
    <w:rsid w:val="006207FA"/>
    <w:rsid w:val="006217CB"/>
    <w:rsid w:val="00621C18"/>
    <w:rsid w:val="00621F8F"/>
    <w:rsid w:val="0062365D"/>
    <w:rsid w:val="00627D11"/>
    <w:rsid w:val="0063080F"/>
    <w:rsid w:val="0063267D"/>
    <w:rsid w:val="00633064"/>
    <w:rsid w:val="00633616"/>
    <w:rsid w:val="00634803"/>
    <w:rsid w:val="0063530B"/>
    <w:rsid w:val="00635E9F"/>
    <w:rsid w:val="00635F5A"/>
    <w:rsid w:val="00636A29"/>
    <w:rsid w:val="006378ED"/>
    <w:rsid w:val="00637EE8"/>
    <w:rsid w:val="006421EF"/>
    <w:rsid w:val="006437D4"/>
    <w:rsid w:val="00643A95"/>
    <w:rsid w:val="0064411C"/>
    <w:rsid w:val="006448E7"/>
    <w:rsid w:val="00644955"/>
    <w:rsid w:val="00644C3B"/>
    <w:rsid w:val="006455C9"/>
    <w:rsid w:val="00647859"/>
    <w:rsid w:val="00647AFC"/>
    <w:rsid w:val="0065210A"/>
    <w:rsid w:val="00652242"/>
    <w:rsid w:val="00653A4D"/>
    <w:rsid w:val="00653AC1"/>
    <w:rsid w:val="006554ED"/>
    <w:rsid w:val="00655725"/>
    <w:rsid w:val="0065592F"/>
    <w:rsid w:val="00655D24"/>
    <w:rsid w:val="006577BD"/>
    <w:rsid w:val="00663E01"/>
    <w:rsid w:val="00666CE0"/>
    <w:rsid w:val="00667A9A"/>
    <w:rsid w:val="006700ED"/>
    <w:rsid w:val="0067052E"/>
    <w:rsid w:val="006731ED"/>
    <w:rsid w:val="006739FC"/>
    <w:rsid w:val="006752EB"/>
    <w:rsid w:val="00675751"/>
    <w:rsid w:val="00677A67"/>
    <w:rsid w:val="00680351"/>
    <w:rsid w:val="00680916"/>
    <w:rsid w:val="00681D24"/>
    <w:rsid w:val="006822D8"/>
    <w:rsid w:val="006823B9"/>
    <w:rsid w:val="00682F9E"/>
    <w:rsid w:val="006836FF"/>
    <w:rsid w:val="0068482A"/>
    <w:rsid w:val="00686E12"/>
    <w:rsid w:val="00687374"/>
    <w:rsid w:val="006876DE"/>
    <w:rsid w:val="0068781C"/>
    <w:rsid w:val="00687CC3"/>
    <w:rsid w:val="00691A27"/>
    <w:rsid w:val="006921CC"/>
    <w:rsid w:val="00693120"/>
    <w:rsid w:val="00693FDB"/>
    <w:rsid w:val="00696184"/>
    <w:rsid w:val="00696E17"/>
    <w:rsid w:val="006A1CA3"/>
    <w:rsid w:val="006A694B"/>
    <w:rsid w:val="006B00EE"/>
    <w:rsid w:val="006B5682"/>
    <w:rsid w:val="006B569E"/>
    <w:rsid w:val="006B6ECD"/>
    <w:rsid w:val="006C0B0A"/>
    <w:rsid w:val="006C4A18"/>
    <w:rsid w:val="006C6D1D"/>
    <w:rsid w:val="006C742E"/>
    <w:rsid w:val="006C74D9"/>
    <w:rsid w:val="006D0A5A"/>
    <w:rsid w:val="006D2309"/>
    <w:rsid w:val="006D5777"/>
    <w:rsid w:val="006D6761"/>
    <w:rsid w:val="006D7D96"/>
    <w:rsid w:val="006E2913"/>
    <w:rsid w:val="006E3755"/>
    <w:rsid w:val="006E5DF8"/>
    <w:rsid w:val="006E6270"/>
    <w:rsid w:val="006E64E7"/>
    <w:rsid w:val="006F0931"/>
    <w:rsid w:val="006F2D20"/>
    <w:rsid w:val="006F4BB1"/>
    <w:rsid w:val="006F69D3"/>
    <w:rsid w:val="006F6C81"/>
    <w:rsid w:val="007009BA"/>
    <w:rsid w:val="00701F7F"/>
    <w:rsid w:val="007030DC"/>
    <w:rsid w:val="007031CF"/>
    <w:rsid w:val="00711624"/>
    <w:rsid w:val="00711E14"/>
    <w:rsid w:val="00712DF0"/>
    <w:rsid w:val="0071367D"/>
    <w:rsid w:val="007154A8"/>
    <w:rsid w:val="00715D10"/>
    <w:rsid w:val="00715D2A"/>
    <w:rsid w:val="0071638E"/>
    <w:rsid w:val="00721BB8"/>
    <w:rsid w:val="00721F0D"/>
    <w:rsid w:val="0072243C"/>
    <w:rsid w:val="00723513"/>
    <w:rsid w:val="0072542A"/>
    <w:rsid w:val="00725E2D"/>
    <w:rsid w:val="00726DFA"/>
    <w:rsid w:val="00730A1C"/>
    <w:rsid w:val="00730C5A"/>
    <w:rsid w:val="007312BE"/>
    <w:rsid w:val="00733EBA"/>
    <w:rsid w:val="00733F53"/>
    <w:rsid w:val="00733FB6"/>
    <w:rsid w:val="00735D0A"/>
    <w:rsid w:val="00736CCA"/>
    <w:rsid w:val="007371EF"/>
    <w:rsid w:val="00742E44"/>
    <w:rsid w:val="00745262"/>
    <w:rsid w:val="007474A7"/>
    <w:rsid w:val="007510C7"/>
    <w:rsid w:val="00751D80"/>
    <w:rsid w:val="0075400A"/>
    <w:rsid w:val="0075417F"/>
    <w:rsid w:val="00755331"/>
    <w:rsid w:val="00756790"/>
    <w:rsid w:val="00764FDF"/>
    <w:rsid w:val="0076515E"/>
    <w:rsid w:val="0076624B"/>
    <w:rsid w:val="00773271"/>
    <w:rsid w:val="00774F84"/>
    <w:rsid w:val="0077657C"/>
    <w:rsid w:val="00781CBC"/>
    <w:rsid w:val="0078610B"/>
    <w:rsid w:val="00787FCD"/>
    <w:rsid w:val="007902B2"/>
    <w:rsid w:val="00791CE0"/>
    <w:rsid w:val="0079238D"/>
    <w:rsid w:val="007924A9"/>
    <w:rsid w:val="007936E5"/>
    <w:rsid w:val="0079386C"/>
    <w:rsid w:val="00795E58"/>
    <w:rsid w:val="00796119"/>
    <w:rsid w:val="00797C09"/>
    <w:rsid w:val="007A007A"/>
    <w:rsid w:val="007A40DD"/>
    <w:rsid w:val="007A449D"/>
    <w:rsid w:val="007A457A"/>
    <w:rsid w:val="007A5C56"/>
    <w:rsid w:val="007A5E80"/>
    <w:rsid w:val="007A63A0"/>
    <w:rsid w:val="007A6785"/>
    <w:rsid w:val="007A7DF1"/>
    <w:rsid w:val="007B0331"/>
    <w:rsid w:val="007B0AD5"/>
    <w:rsid w:val="007B0F03"/>
    <w:rsid w:val="007B1614"/>
    <w:rsid w:val="007B4058"/>
    <w:rsid w:val="007B5705"/>
    <w:rsid w:val="007B5854"/>
    <w:rsid w:val="007B59DB"/>
    <w:rsid w:val="007B6EDD"/>
    <w:rsid w:val="007B7B17"/>
    <w:rsid w:val="007C06AF"/>
    <w:rsid w:val="007C3F81"/>
    <w:rsid w:val="007C5AF7"/>
    <w:rsid w:val="007C62F9"/>
    <w:rsid w:val="007D13DC"/>
    <w:rsid w:val="007D2297"/>
    <w:rsid w:val="007D236B"/>
    <w:rsid w:val="007D461E"/>
    <w:rsid w:val="007E055D"/>
    <w:rsid w:val="007E220C"/>
    <w:rsid w:val="007E251C"/>
    <w:rsid w:val="007E3475"/>
    <w:rsid w:val="007E5B60"/>
    <w:rsid w:val="007E6D77"/>
    <w:rsid w:val="007E7525"/>
    <w:rsid w:val="007E79F1"/>
    <w:rsid w:val="007F0467"/>
    <w:rsid w:val="007F08DC"/>
    <w:rsid w:val="007F13A0"/>
    <w:rsid w:val="007F2AC8"/>
    <w:rsid w:val="007F2E32"/>
    <w:rsid w:val="007F34F1"/>
    <w:rsid w:val="00801ED2"/>
    <w:rsid w:val="00802431"/>
    <w:rsid w:val="00802D3E"/>
    <w:rsid w:val="00803B54"/>
    <w:rsid w:val="00803E22"/>
    <w:rsid w:val="008069C6"/>
    <w:rsid w:val="00806FC2"/>
    <w:rsid w:val="0081078F"/>
    <w:rsid w:val="008107B7"/>
    <w:rsid w:val="00810FC0"/>
    <w:rsid w:val="008135FE"/>
    <w:rsid w:val="00813EC2"/>
    <w:rsid w:val="00814393"/>
    <w:rsid w:val="00814DC4"/>
    <w:rsid w:val="00814FF0"/>
    <w:rsid w:val="00816B66"/>
    <w:rsid w:val="00816E82"/>
    <w:rsid w:val="00820402"/>
    <w:rsid w:val="00823228"/>
    <w:rsid w:val="008235B5"/>
    <w:rsid w:val="00823E70"/>
    <w:rsid w:val="0082481C"/>
    <w:rsid w:val="0082504C"/>
    <w:rsid w:val="008250A8"/>
    <w:rsid w:val="00827934"/>
    <w:rsid w:val="0083073D"/>
    <w:rsid w:val="00832B69"/>
    <w:rsid w:val="00832D38"/>
    <w:rsid w:val="00836135"/>
    <w:rsid w:val="00836C01"/>
    <w:rsid w:val="0084021D"/>
    <w:rsid w:val="00840AB5"/>
    <w:rsid w:val="00842A4E"/>
    <w:rsid w:val="00842E9A"/>
    <w:rsid w:val="00847BA5"/>
    <w:rsid w:val="008501E4"/>
    <w:rsid w:val="00851133"/>
    <w:rsid w:val="00855C00"/>
    <w:rsid w:val="00856E45"/>
    <w:rsid w:val="00861529"/>
    <w:rsid w:val="008624D0"/>
    <w:rsid w:val="00864553"/>
    <w:rsid w:val="0086737F"/>
    <w:rsid w:val="00875FCB"/>
    <w:rsid w:val="0087685B"/>
    <w:rsid w:val="00876ABD"/>
    <w:rsid w:val="00877208"/>
    <w:rsid w:val="008772F4"/>
    <w:rsid w:val="008774E4"/>
    <w:rsid w:val="008819C6"/>
    <w:rsid w:val="0088227C"/>
    <w:rsid w:val="00882C57"/>
    <w:rsid w:val="00885D00"/>
    <w:rsid w:val="008862EF"/>
    <w:rsid w:val="00887452"/>
    <w:rsid w:val="0088751C"/>
    <w:rsid w:val="0088770C"/>
    <w:rsid w:val="00891D4E"/>
    <w:rsid w:val="008926AB"/>
    <w:rsid w:val="008961A1"/>
    <w:rsid w:val="008975E0"/>
    <w:rsid w:val="008A089F"/>
    <w:rsid w:val="008A13BC"/>
    <w:rsid w:val="008A4FAA"/>
    <w:rsid w:val="008A72BB"/>
    <w:rsid w:val="008B2065"/>
    <w:rsid w:val="008B5DD1"/>
    <w:rsid w:val="008C24D7"/>
    <w:rsid w:val="008C28AD"/>
    <w:rsid w:val="008C2D51"/>
    <w:rsid w:val="008C4197"/>
    <w:rsid w:val="008C46C6"/>
    <w:rsid w:val="008C699F"/>
    <w:rsid w:val="008C7BD5"/>
    <w:rsid w:val="008D0800"/>
    <w:rsid w:val="008D0F94"/>
    <w:rsid w:val="008D298C"/>
    <w:rsid w:val="008D3903"/>
    <w:rsid w:val="008D486B"/>
    <w:rsid w:val="008D5E92"/>
    <w:rsid w:val="008D6092"/>
    <w:rsid w:val="008E0469"/>
    <w:rsid w:val="008E0C8F"/>
    <w:rsid w:val="008E204B"/>
    <w:rsid w:val="008E4880"/>
    <w:rsid w:val="008E6320"/>
    <w:rsid w:val="008E6504"/>
    <w:rsid w:val="008E66C2"/>
    <w:rsid w:val="008E7BD2"/>
    <w:rsid w:val="008F10E6"/>
    <w:rsid w:val="008F13B4"/>
    <w:rsid w:val="008F23D0"/>
    <w:rsid w:val="008F4923"/>
    <w:rsid w:val="008F50B2"/>
    <w:rsid w:val="008F7794"/>
    <w:rsid w:val="00900BB2"/>
    <w:rsid w:val="00900DA8"/>
    <w:rsid w:val="0090258D"/>
    <w:rsid w:val="00903033"/>
    <w:rsid w:val="00904575"/>
    <w:rsid w:val="00904A1E"/>
    <w:rsid w:val="00905987"/>
    <w:rsid w:val="00905B2C"/>
    <w:rsid w:val="00905CA2"/>
    <w:rsid w:val="00907916"/>
    <w:rsid w:val="009114C0"/>
    <w:rsid w:val="009121B8"/>
    <w:rsid w:val="00912A58"/>
    <w:rsid w:val="0091464A"/>
    <w:rsid w:val="00914F9D"/>
    <w:rsid w:val="0091535A"/>
    <w:rsid w:val="00922CA3"/>
    <w:rsid w:val="00924872"/>
    <w:rsid w:val="0092632E"/>
    <w:rsid w:val="0092765E"/>
    <w:rsid w:val="00927A39"/>
    <w:rsid w:val="00930C06"/>
    <w:rsid w:val="00931103"/>
    <w:rsid w:val="0093190D"/>
    <w:rsid w:val="00933D99"/>
    <w:rsid w:val="009342A6"/>
    <w:rsid w:val="00935855"/>
    <w:rsid w:val="009401CE"/>
    <w:rsid w:val="009428DE"/>
    <w:rsid w:val="009429C4"/>
    <w:rsid w:val="0094321E"/>
    <w:rsid w:val="00944903"/>
    <w:rsid w:val="00944B3F"/>
    <w:rsid w:val="009465E7"/>
    <w:rsid w:val="00947588"/>
    <w:rsid w:val="009476C7"/>
    <w:rsid w:val="009515D5"/>
    <w:rsid w:val="00951BCA"/>
    <w:rsid w:val="0095256D"/>
    <w:rsid w:val="00952617"/>
    <w:rsid w:val="009531CC"/>
    <w:rsid w:val="00953310"/>
    <w:rsid w:val="0095367B"/>
    <w:rsid w:val="00953686"/>
    <w:rsid w:val="00954643"/>
    <w:rsid w:val="00954F6B"/>
    <w:rsid w:val="00954FD3"/>
    <w:rsid w:val="009560F1"/>
    <w:rsid w:val="00957015"/>
    <w:rsid w:val="0096026B"/>
    <w:rsid w:val="00960ADC"/>
    <w:rsid w:val="009615E9"/>
    <w:rsid w:val="00962CB5"/>
    <w:rsid w:val="009645B9"/>
    <w:rsid w:val="00966956"/>
    <w:rsid w:val="00974BA1"/>
    <w:rsid w:val="00974DB1"/>
    <w:rsid w:val="00977AEA"/>
    <w:rsid w:val="009800F1"/>
    <w:rsid w:val="00980E8E"/>
    <w:rsid w:val="009816A6"/>
    <w:rsid w:val="009817AF"/>
    <w:rsid w:val="009831D6"/>
    <w:rsid w:val="00985623"/>
    <w:rsid w:val="00985672"/>
    <w:rsid w:val="00985A5B"/>
    <w:rsid w:val="009865D8"/>
    <w:rsid w:val="00987C5F"/>
    <w:rsid w:val="0099169F"/>
    <w:rsid w:val="00991C07"/>
    <w:rsid w:val="00992422"/>
    <w:rsid w:val="00992F01"/>
    <w:rsid w:val="00993024"/>
    <w:rsid w:val="009930AF"/>
    <w:rsid w:val="009938B4"/>
    <w:rsid w:val="00994661"/>
    <w:rsid w:val="00995E6F"/>
    <w:rsid w:val="00996037"/>
    <w:rsid w:val="009962AD"/>
    <w:rsid w:val="00997450"/>
    <w:rsid w:val="009A0B17"/>
    <w:rsid w:val="009A10BF"/>
    <w:rsid w:val="009A2888"/>
    <w:rsid w:val="009A3A94"/>
    <w:rsid w:val="009A43AD"/>
    <w:rsid w:val="009A539E"/>
    <w:rsid w:val="009A5D14"/>
    <w:rsid w:val="009A6137"/>
    <w:rsid w:val="009B35F6"/>
    <w:rsid w:val="009B3C9D"/>
    <w:rsid w:val="009B5D95"/>
    <w:rsid w:val="009B5E2A"/>
    <w:rsid w:val="009B761E"/>
    <w:rsid w:val="009C461A"/>
    <w:rsid w:val="009C627D"/>
    <w:rsid w:val="009C7958"/>
    <w:rsid w:val="009D1BCB"/>
    <w:rsid w:val="009D3404"/>
    <w:rsid w:val="009D4000"/>
    <w:rsid w:val="009E105C"/>
    <w:rsid w:val="009E1665"/>
    <w:rsid w:val="009E18A0"/>
    <w:rsid w:val="009E6C74"/>
    <w:rsid w:val="009F02CC"/>
    <w:rsid w:val="009F0F05"/>
    <w:rsid w:val="009F3685"/>
    <w:rsid w:val="009F478F"/>
    <w:rsid w:val="009F49AC"/>
    <w:rsid w:val="009F5560"/>
    <w:rsid w:val="00A008D2"/>
    <w:rsid w:val="00A009D9"/>
    <w:rsid w:val="00A01177"/>
    <w:rsid w:val="00A01233"/>
    <w:rsid w:val="00A01D6D"/>
    <w:rsid w:val="00A03386"/>
    <w:rsid w:val="00A03885"/>
    <w:rsid w:val="00A073E7"/>
    <w:rsid w:val="00A13B28"/>
    <w:rsid w:val="00A13CD4"/>
    <w:rsid w:val="00A14943"/>
    <w:rsid w:val="00A151BF"/>
    <w:rsid w:val="00A165F7"/>
    <w:rsid w:val="00A21B32"/>
    <w:rsid w:val="00A222AA"/>
    <w:rsid w:val="00A2278C"/>
    <w:rsid w:val="00A2503E"/>
    <w:rsid w:val="00A27A58"/>
    <w:rsid w:val="00A302B1"/>
    <w:rsid w:val="00A30317"/>
    <w:rsid w:val="00A3157C"/>
    <w:rsid w:val="00A32FE5"/>
    <w:rsid w:val="00A34F6B"/>
    <w:rsid w:val="00A35348"/>
    <w:rsid w:val="00A35609"/>
    <w:rsid w:val="00A36822"/>
    <w:rsid w:val="00A36D41"/>
    <w:rsid w:val="00A42021"/>
    <w:rsid w:val="00A42BD8"/>
    <w:rsid w:val="00A43C4B"/>
    <w:rsid w:val="00A445D8"/>
    <w:rsid w:val="00A44AA1"/>
    <w:rsid w:val="00A464CE"/>
    <w:rsid w:val="00A466B4"/>
    <w:rsid w:val="00A47191"/>
    <w:rsid w:val="00A50D2B"/>
    <w:rsid w:val="00A5142E"/>
    <w:rsid w:val="00A51DF6"/>
    <w:rsid w:val="00A52558"/>
    <w:rsid w:val="00A558AE"/>
    <w:rsid w:val="00A558DC"/>
    <w:rsid w:val="00A57041"/>
    <w:rsid w:val="00A6020F"/>
    <w:rsid w:val="00A6058A"/>
    <w:rsid w:val="00A606BB"/>
    <w:rsid w:val="00A61078"/>
    <w:rsid w:val="00A62E14"/>
    <w:rsid w:val="00A64967"/>
    <w:rsid w:val="00A6507D"/>
    <w:rsid w:val="00A65303"/>
    <w:rsid w:val="00A654B3"/>
    <w:rsid w:val="00A70D33"/>
    <w:rsid w:val="00A71132"/>
    <w:rsid w:val="00A71585"/>
    <w:rsid w:val="00A720A5"/>
    <w:rsid w:val="00A730D3"/>
    <w:rsid w:val="00A7372C"/>
    <w:rsid w:val="00A73C57"/>
    <w:rsid w:val="00A73E7A"/>
    <w:rsid w:val="00A76AF1"/>
    <w:rsid w:val="00A77796"/>
    <w:rsid w:val="00A81334"/>
    <w:rsid w:val="00A8248C"/>
    <w:rsid w:val="00A829AA"/>
    <w:rsid w:val="00A842A8"/>
    <w:rsid w:val="00A84322"/>
    <w:rsid w:val="00A86959"/>
    <w:rsid w:val="00A86F66"/>
    <w:rsid w:val="00A91AAA"/>
    <w:rsid w:val="00A91F0F"/>
    <w:rsid w:val="00A92A10"/>
    <w:rsid w:val="00A95804"/>
    <w:rsid w:val="00AA08CE"/>
    <w:rsid w:val="00AA1352"/>
    <w:rsid w:val="00AA188F"/>
    <w:rsid w:val="00AA4AD9"/>
    <w:rsid w:val="00AA4F5C"/>
    <w:rsid w:val="00AA53F6"/>
    <w:rsid w:val="00AA553C"/>
    <w:rsid w:val="00AA7F02"/>
    <w:rsid w:val="00AB0841"/>
    <w:rsid w:val="00AB21FF"/>
    <w:rsid w:val="00AB22FD"/>
    <w:rsid w:val="00AB386A"/>
    <w:rsid w:val="00AB5799"/>
    <w:rsid w:val="00AB661D"/>
    <w:rsid w:val="00AB6DE4"/>
    <w:rsid w:val="00AC26D3"/>
    <w:rsid w:val="00AC58F3"/>
    <w:rsid w:val="00AC5B86"/>
    <w:rsid w:val="00AC774B"/>
    <w:rsid w:val="00AD1097"/>
    <w:rsid w:val="00AD1282"/>
    <w:rsid w:val="00AD1A6E"/>
    <w:rsid w:val="00AD34A1"/>
    <w:rsid w:val="00AD3563"/>
    <w:rsid w:val="00AD37B5"/>
    <w:rsid w:val="00AD6EF4"/>
    <w:rsid w:val="00AD7E98"/>
    <w:rsid w:val="00AE26D6"/>
    <w:rsid w:val="00AE27F4"/>
    <w:rsid w:val="00AE4A4E"/>
    <w:rsid w:val="00AE5125"/>
    <w:rsid w:val="00AE53C7"/>
    <w:rsid w:val="00AE610E"/>
    <w:rsid w:val="00AE6120"/>
    <w:rsid w:val="00AF2753"/>
    <w:rsid w:val="00AF2868"/>
    <w:rsid w:val="00AF37C9"/>
    <w:rsid w:val="00AF5905"/>
    <w:rsid w:val="00AF6879"/>
    <w:rsid w:val="00AF7E12"/>
    <w:rsid w:val="00B00EED"/>
    <w:rsid w:val="00B0154A"/>
    <w:rsid w:val="00B01B16"/>
    <w:rsid w:val="00B01B8C"/>
    <w:rsid w:val="00B02B50"/>
    <w:rsid w:val="00B04669"/>
    <w:rsid w:val="00B052A9"/>
    <w:rsid w:val="00B063AB"/>
    <w:rsid w:val="00B06BE9"/>
    <w:rsid w:val="00B11C1A"/>
    <w:rsid w:val="00B120E1"/>
    <w:rsid w:val="00B13152"/>
    <w:rsid w:val="00B16999"/>
    <w:rsid w:val="00B17FAC"/>
    <w:rsid w:val="00B21465"/>
    <w:rsid w:val="00B21FFB"/>
    <w:rsid w:val="00B22C32"/>
    <w:rsid w:val="00B2349D"/>
    <w:rsid w:val="00B26949"/>
    <w:rsid w:val="00B26FB9"/>
    <w:rsid w:val="00B31FE9"/>
    <w:rsid w:val="00B3302F"/>
    <w:rsid w:val="00B345FA"/>
    <w:rsid w:val="00B349F0"/>
    <w:rsid w:val="00B34ABA"/>
    <w:rsid w:val="00B3506C"/>
    <w:rsid w:val="00B3708A"/>
    <w:rsid w:val="00B44255"/>
    <w:rsid w:val="00B44B85"/>
    <w:rsid w:val="00B457F8"/>
    <w:rsid w:val="00B523F8"/>
    <w:rsid w:val="00B53A43"/>
    <w:rsid w:val="00B55641"/>
    <w:rsid w:val="00B565AD"/>
    <w:rsid w:val="00B5741E"/>
    <w:rsid w:val="00B61A57"/>
    <w:rsid w:val="00B65232"/>
    <w:rsid w:val="00B6557E"/>
    <w:rsid w:val="00B6666B"/>
    <w:rsid w:val="00B70041"/>
    <w:rsid w:val="00B70FF8"/>
    <w:rsid w:val="00B75D80"/>
    <w:rsid w:val="00B765C8"/>
    <w:rsid w:val="00B81C8D"/>
    <w:rsid w:val="00B82271"/>
    <w:rsid w:val="00B85499"/>
    <w:rsid w:val="00B85B38"/>
    <w:rsid w:val="00B85B60"/>
    <w:rsid w:val="00B85DAF"/>
    <w:rsid w:val="00B9016C"/>
    <w:rsid w:val="00B9169B"/>
    <w:rsid w:val="00B9268D"/>
    <w:rsid w:val="00B929B0"/>
    <w:rsid w:val="00B92E72"/>
    <w:rsid w:val="00BA183C"/>
    <w:rsid w:val="00BA1EE3"/>
    <w:rsid w:val="00BA26DC"/>
    <w:rsid w:val="00BA396A"/>
    <w:rsid w:val="00BA47F2"/>
    <w:rsid w:val="00BA57A0"/>
    <w:rsid w:val="00BB1674"/>
    <w:rsid w:val="00BB378D"/>
    <w:rsid w:val="00BB3F12"/>
    <w:rsid w:val="00BB4EE6"/>
    <w:rsid w:val="00BB5B60"/>
    <w:rsid w:val="00BB7B73"/>
    <w:rsid w:val="00BC0EDE"/>
    <w:rsid w:val="00BC269B"/>
    <w:rsid w:val="00BC2E9B"/>
    <w:rsid w:val="00BC5263"/>
    <w:rsid w:val="00BD00E7"/>
    <w:rsid w:val="00BD3204"/>
    <w:rsid w:val="00BD32DD"/>
    <w:rsid w:val="00BD3773"/>
    <w:rsid w:val="00BD4761"/>
    <w:rsid w:val="00BD5A5E"/>
    <w:rsid w:val="00BD7915"/>
    <w:rsid w:val="00BE0505"/>
    <w:rsid w:val="00BE1655"/>
    <w:rsid w:val="00BE1ADB"/>
    <w:rsid w:val="00BE2256"/>
    <w:rsid w:val="00BE25B6"/>
    <w:rsid w:val="00BE2D9D"/>
    <w:rsid w:val="00BE2F09"/>
    <w:rsid w:val="00BE3768"/>
    <w:rsid w:val="00BE4C43"/>
    <w:rsid w:val="00BE4F77"/>
    <w:rsid w:val="00BE5E52"/>
    <w:rsid w:val="00BE6F2F"/>
    <w:rsid w:val="00BE7C97"/>
    <w:rsid w:val="00BF1CEA"/>
    <w:rsid w:val="00BF1EF4"/>
    <w:rsid w:val="00BF3B7E"/>
    <w:rsid w:val="00BF4873"/>
    <w:rsid w:val="00C0172F"/>
    <w:rsid w:val="00C05EFB"/>
    <w:rsid w:val="00C07BFF"/>
    <w:rsid w:val="00C11D38"/>
    <w:rsid w:val="00C12F26"/>
    <w:rsid w:val="00C15726"/>
    <w:rsid w:val="00C16B9D"/>
    <w:rsid w:val="00C17F17"/>
    <w:rsid w:val="00C17F5A"/>
    <w:rsid w:val="00C20A88"/>
    <w:rsid w:val="00C22074"/>
    <w:rsid w:val="00C244DA"/>
    <w:rsid w:val="00C24F94"/>
    <w:rsid w:val="00C25E4F"/>
    <w:rsid w:val="00C305D9"/>
    <w:rsid w:val="00C312EB"/>
    <w:rsid w:val="00C31C35"/>
    <w:rsid w:val="00C32394"/>
    <w:rsid w:val="00C33867"/>
    <w:rsid w:val="00C353F3"/>
    <w:rsid w:val="00C3561A"/>
    <w:rsid w:val="00C35E84"/>
    <w:rsid w:val="00C360CE"/>
    <w:rsid w:val="00C365E7"/>
    <w:rsid w:val="00C370DE"/>
    <w:rsid w:val="00C4088C"/>
    <w:rsid w:val="00C51F5D"/>
    <w:rsid w:val="00C52D54"/>
    <w:rsid w:val="00C531A1"/>
    <w:rsid w:val="00C5382A"/>
    <w:rsid w:val="00C54A3C"/>
    <w:rsid w:val="00C55B02"/>
    <w:rsid w:val="00C6194F"/>
    <w:rsid w:val="00C70F6E"/>
    <w:rsid w:val="00C714B8"/>
    <w:rsid w:val="00C73183"/>
    <w:rsid w:val="00C73C5E"/>
    <w:rsid w:val="00C75638"/>
    <w:rsid w:val="00C760D1"/>
    <w:rsid w:val="00C76505"/>
    <w:rsid w:val="00C76801"/>
    <w:rsid w:val="00C80E00"/>
    <w:rsid w:val="00C81AD6"/>
    <w:rsid w:val="00C833E9"/>
    <w:rsid w:val="00C83599"/>
    <w:rsid w:val="00C83B8A"/>
    <w:rsid w:val="00C845A7"/>
    <w:rsid w:val="00C85086"/>
    <w:rsid w:val="00C86301"/>
    <w:rsid w:val="00C878C8"/>
    <w:rsid w:val="00C90F34"/>
    <w:rsid w:val="00C92562"/>
    <w:rsid w:val="00C93D06"/>
    <w:rsid w:val="00C945F5"/>
    <w:rsid w:val="00C94A8F"/>
    <w:rsid w:val="00C94AA3"/>
    <w:rsid w:val="00C955A7"/>
    <w:rsid w:val="00CA019C"/>
    <w:rsid w:val="00CA26D6"/>
    <w:rsid w:val="00CA2CB3"/>
    <w:rsid w:val="00CA5379"/>
    <w:rsid w:val="00CA56C6"/>
    <w:rsid w:val="00CA661B"/>
    <w:rsid w:val="00CA6C24"/>
    <w:rsid w:val="00CA6FB1"/>
    <w:rsid w:val="00CA7CE2"/>
    <w:rsid w:val="00CB026F"/>
    <w:rsid w:val="00CB3CEA"/>
    <w:rsid w:val="00CB41E0"/>
    <w:rsid w:val="00CB44AC"/>
    <w:rsid w:val="00CB7101"/>
    <w:rsid w:val="00CC1AEA"/>
    <w:rsid w:val="00CC3069"/>
    <w:rsid w:val="00CC4D52"/>
    <w:rsid w:val="00CC62EA"/>
    <w:rsid w:val="00CC6609"/>
    <w:rsid w:val="00CC665E"/>
    <w:rsid w:val="00CC6A91"/>
    <w:rsid w:val="00CC7389"/>
    <w:rsid w:val="00CC7DD3"/>
    <w:rsid w:val="00CD3069"/>
    <w:rsid w:val="00CE2C26"/>
    <w:rsid w:val="00CE2E76"/>
    <w:rsid w:val="00CE7635"/>
    <w:rsid w:val="00CF0330"/>
    <w:rsid w:val="00CF0890"/>
    <w:rsid w:val="00CF225E"/>
    <w:rsid w:val="00CF29F0"/>
    <w:rsid w:val="00CF4223"/>
    <w:rsid w:val="00CF602E"/>
    <w:rsid w:val="00CF6504"/>
    <w:rsid w:val="00D014D2"/>
    <w:rsid w:val="00D03CD0"/>
    <w:rsid w:val="00D04A5F"/>
    <w:rsid w:val="00D06BEB"/>
    <w:rsid w:val="00D125E4"/>
    <w:rsid w:val="00D13A8C"/>
    <w:rsid w:val="00D166D3"/>
    <w:rsid w:val="00D210E6"/>
    <w:rsid w:val="00D23C33"/>
    <w:rsid w:val="00D23D2C"/>
    <w:rsid w:val="00D23F60"/>
    <w:rsid w:val="00D258DA"/>
    <w:rsid w:val="00D26127"/>
    <w:rsid w:val="00D27AE2"/>
    <w:rsid w:val="00D30421"/>
    <w:rsid w:val="00D3049F"/>
    <w:rsid w:val="00D33660"/>
    <w:rsid w:val="00D340A9"/>
    <w:rsid w:val="00D35EA5"/>
    <w:rsid w:val="00D36242"/>
    <w:rsid w:val="00D362D7"/>
    <w:rsid w:val="00D37845"/>
    <w:rsid w:val="00D407F9"/>
    <w:rsid w:val="00D41CC6"/>
    <w:rsid w:val="00D4209F"/>
    <w:rsid w:val="00D43136"/>
    <w:rsid w:val="00D43E13"/>
    <w:rsid w:val="00D47682"/>
    <w:rsid w:val="00D500A8"/>
    <w:rsid w:val="00D51C93"/>
    <w:rsid w:val="00D54B35"/>
    <w:rsid w:val="00D6112B"/>
    <w:rsid w:val="00D6286F"/>
    <w:rsid w:val="00D62CCC"/>
    <w:rsid w:val="00D63A2C"/>
    <w:rsid w:val="00D641EF"/>
    <w:rsid w:val="00D64748"/>
    <w:rsid w:val="00D66D89"/>
    <w:rsid w:val="00D67A5F"/>
    <w:rsid w:val="00D7132E"/>
    <w:rsid w:val="00D7141D"/>
    <w:rsid w:val="00D7375D"/>
    <w:rsid w:val="00D739C3"/>
    <w:rsid w:val="00D76C7E"/>
    <w:rsid w:val="00D770EB"/>
    <w:rsid w:val="00D81485"/>
    <w:rsid w:val="00D816E8"/>
    <w:rsid w:val="00D8365F"/>
    <w:rsid w:val="00D83F93"/>
    <w:rsid w:val="00D84E9F"/>
    <w:rsid w:val="00D863D2"/>
    <w:rsid w:val="00D8684E"/>
    <w:rsid w:val="00D90AF4"/>
    <w:rsid w:val="00D90DD5"/>
    <w:rsid w:val="00D923BB"/>
    <w:rsid w:val="00D94009"/>
    <w:rsid w:val="00D9414A"/>
    <w:rsid w:val="00D968BA"/>
    <w:rsid w:val="00D97118"/>
    <w:rsid w:val="00DA0744"/>
    <w:rsid w:val="00DA127A"/>
    <w:rsid w:val="00DA44E6"/>
    <w:rsid w:val="00DA50D4"/>
    <w:rsid w:val="00DA5E79"/>
    <w:rsid w:val="00DB00F2"/>
    <w:rsid w:val="00DB2E2E"/>
    <w:rsid w:val="00DB3114"/>
    <w:rsid w:val="00DB3B78"/>
    <w:rsid w:val="00DB5473"/>
    <w:rsid w:val="00DB62FA"/>
    <w:rsid w:val="00DB7B71"/>
    <w:rsid w:val="00DB7FF9"/>
    <w:rsid w:val="00DC312E"/>
    <w:rsid w:val="00DC3952"/>
    <w:rsid w:val="00DD0718"/>
    <w:rsid w:val="00DD11C3"/>
    <w:rsid w:val="00DD1CE6"/>
    <w:rsid w:val="00DD4833"/>
    <w:rsid w:val="00DD70D4"/>
    <w:rsid w:val="00DD777E"/>
    <w:rsid w:val="00DE1371"/>
    <w:rsid w:val="00DE43FB"/>
    <w:rsid w:val="00DE4DBD"/>
    <w:rsid w:val="00DE5530"/>
    <w:rsid w:val="00DF5E9B"/>
    <w:rsid w:val="00DF6223"/>
    <w:rsid w:val="00DF6449"/>
    <w:rsid w:val="00DF777F"/>
    <w:rsid w:val="00DF7C05"/>
    <w:rsid w:val="00E01129"/>
    <w:rsid w:val="00E01581"/>
    <w:rsid w:val="00E01755"/>
    <w:rsid w:val="00E01C59"/>
    <w:rsid w:val="00E06269"/>
    <w:rsid w:val="00E06A3E"/>
    <w:rsid w:val="00E07180"/>
    <w:rsid w:val="00E1003B"/>
    <w:rsid w:val="00E1151D"/>
    <w:rsid w:val="00E12BF6"/>
    <w:rsid w:val="00E13BCC"/>
    <w:rsid w:val="00E1443F"/>
    <w:rsid w:val="00E16313"/>
    <w:rsid w:val="00E16A1C"/>
    <w:rsid w:val="00E17735"/>
    <w:rsid w:val="00E178C0"/>
    <w:rsid w:val="00E20C82"/>
    <w:rsid w:val="00E24730"/>
    <w:rsid w:val="00E249B7"/>
    <w:rsid w:val="00E25425"/>
    <w:rsid w:val="00E30436"/>
    <w:rsid w:val="00E3093A"/>
    <w:rsid w:val="00E30AD2"/>
    <w:rsid w:val="00E30C1D"/>
    <w:rsid w:val="00E30CCC"/>
    <w:rsid w:val="00E31CFD"/>
    <w:rsid w:val="00E33817"/>
    <w:rsid w:val="00E3423E"/>
    <w:rsid w:val="00E3451D"/>
    <w:rsid w:val="00E3601D"/>
    <w:rsid w:val="00E367FA"/>
    <w:rsid w:val="00E3792A"/>
    <w:rsid w:val="00E3797A"/>
    <w:rsid w:val="00E37C38"/>
    <w:rsid w:val="00E411DF"/>
    <w:rsid w:val="00E431BB"/>
    <w:rsid w:val="00E47B37"/>
    <w:rsid w:val="00E51374"/>
    <w:rsid w:val="00E519C0"/>
    <w:rsid w:val="00E51D7D"/>
    <w:rsid w:val="00E535B0"/>
    <w:rsid w:val="00E556CF"/>
    <w:rsid w:val="00E56694"/>
    <w:rsid w:val="00E576A9"/>
    <w:rsid w:val="00E62A2A"/>
    <w:rsid w:val="00E6516A"/>
    <w:rsid w:val="00E6795E"/>
    <w:rsid w:val="00E72E1E"/>
    <w:rsid w:val="00E72EB5"/>
    <w:rsid w:val="00E75105"/>
    <w:rsid w:val="00E751D2"/>
    <w:rsid w:val="00E764DD"/>
    <w:rsid w:val="00E77D7D"/>
    <w:rsid w:val="00E80063"/>
    <w:rsid w:val="00E80FF2"/>
    <w:rsid w:val="00E81AAE"/>
    <w:rsid w:val="00E81E70"/>
    <w:rsid w:val="00E8248E"/>
    <w:rsid w:val="00E82825"/>
    <w:rsid w:val="00E84450"/>
    <w:rsid w:val="00E911E2"/>
    <w:rsid w:val="00E92141"/>
    <w:rsid w:val="00E92533"/>
    <w:rsid w:val="00E927C0"/>
    <w:rsid w:val="00E94AE2"/>
    <w:rsid w:val="00E94FCE"/>
    <w:rsid w:val="00E96735"/>
    <w:rsid w:val="00E97725"/>
    <w:rsid w:val="00EA0B6F"/>
    <w:rsid w:val="00EA4E62"/>
    <w:rsid w:val="00EA6874"/>
    <w:rsid w:val="00EA6AC3"/>
    <w:rsid w:val="00EA7F30"/>
    <w:rsid w:val="00EB0F2A"/>
    <w:rsid w:val="00EB11AE"/>
    <w:rsid w:val="00EB2540"/>
    <w:rsid w:val="00EB2713"/>
    <w:rsid w:val="00EC081B"/>
    <w:rsid w:val="00EC20A3"/>
    <w:rsid w:val="00EC3844"/>
    <w:rsid w:val="00EC3CD9"/>
    <w:rsid w:val="00EC56B4"/>
    <w:rsid w:val="00ED01B3"/>
    <w:rsid w:val="00ED0332"/>
    <w:rsid w:val="00ED0FA1"/>
    <w:rsid w:val="00ED1119"/>
    <w:rsid w:val="00ED2338"/>
    <w:rsid w:val="00ED3AA7"/>
    <w:rsid w:val="00ED4A66"/>
    <w:rsid w:val="00ED4BA2"/>
    <w:rsid w:val="00ED7840"/>
    <w:rsid w:val="00EE0590"/>
    <w:rsid w:val="00EE1444"/>
    <w:rsid w:val="00EE2821"/>
    <w:rsid w:val="00EE3146"/>
    <w:rsid w:val="00EE4718"/>
    <w:rsid w:val="00EE49D4"/>
    <w:rsid w:val="00EE4BD9"/>
    <w:rsid w:val="00EE4F69"/>
    <w:rsid w:val="00EE5C8E"/>
    <w:rsid w:val="00EE7A5E"/>
    <w:rsid w:val="00EE7C63"/>
    <w:rsid w:val="00EF1397"/>
    <w:rsid w:val="00EF3D77"/>
    <w:rsid w:val="00EF4F9E"/>
    <w:rsid w:val="00EF5EDF"/>
    <w:rsid w:val="00EF65DB"/>
    <w:rsid w:val="00EF6674"/>
    <w:rsid w:val="00EF710D"/>
    <w:rsid w:val="00F00E66"/>
    <w:rsid w:val="00F02F6F"/>
    <w:rsid w:val="00F04C6F"/>
    <w:rsid w:val="00F0794B"/>
    <w:rsid w:val="00F10549"/>
    <w:rsid w:val="00F1328C"/>
    <w:rsid w:val="00F1529A"/>
    <w:rsid w:val="00F17A89"/>
    <w:rsid w:val="00F17FCF"/>
    <w:rsid w:val="00F209B6"/>
    <w:rsid w:val="00F2107E"/>
    <w:rsid w:val="00F26886"/>
    <w:rsid w:val="00F268B8"/>
    <w:rsid w:val="00F26A50"/>
    <w:rsid w:val="00F27936"/>
    <w:rsid w:val="00F3158D"/>
    <w:rsid w:val="00F3188A"/>
    <w:rsid w:val="00F31AD7"/>
    <w:rsid w:val="00F3205E"/>
    <w:rsid w:val="00F36808"/>
    <w:rsid w:val="00F400C3"/>
    <w:rsid w:val="00F41EF2"/>
    <w:rsid w:val="00F42547"/>
    <w:rsid w:val="00F4433C"/>
    <w:rsid w:val="00F44FA7"/>
    <w:rsid w:val="00F451A1"/>
    <w:rsid w:val="00F47F41"/>
    <w:rsid w:val="00F50698"/>
    <w:rsid w:val="00F53359"/>
    <w:rsid w:val="00F5647B"/>
    <w:rsid w:val="00F57966"/>
    <w:rsid w:val="00F57DB6"/>
    <w:rsid w:val="00F625F2"/>
    <w:rsid w:val="00F65315"/>
    <w:rsid w:val="00F6685A"/>
    <w:rsid w:val="00F7021A"/>
    <w:rsid w:val="00F70597"/>
    <w:rsid w:val="00F7060E"/>
    <w:rsid w:val="00F707D8"/>
    <w:rsid w:val="00F714E8"/>
    <w:rsid w:val="00F719CD"/>
    <w:rsid w:val="00F72022"/>
    <w:rsid w:val="00F736F0"/>
    <w:rsid w:val="00F73833"/>
    <w:rsid w:val="00F739E6"/>
    <w:rsid w:val="00F73AAA"/>
    <w:rsid w:val="00F74838"/>
    <w:rsid w:val="00F755EB"/>
    <w:rsid w:val="00F758E6"/>
    <w:rsid w:val="00F77FC0"/>
    <w:rsid w:val="00F8165B"/>
    <w:rsid w:val="00F817E1"/>
    <w:rsid w:val="00F8404C"/>
    <w:rsid w:val="00F85F27"/>
    <w:rsid w:val="00F87C3C"/>
    <w:rsid w:val="00F902A1"/>
    <w:rsid w:val="00F927CC"/>
    <w:rsid w:val="00F93578"/>
    <w:rsid w:val="00F9359E"/>
    <w:rsid w:val="00F9578B"/>
    <w:rsid w:val="00F95DF0"/>
    <w:rsid w:val="00F9610E"/>
    <w:rsid w:val="00F97D95"/>
    <w:rsid w:val="00FA1623"/>
    <w:rsid w:val="00FA166A"/>
    <w:rsid w:val="00FA23ED"/>
    <w:rsid w:val="00FA2478"/>
    <w:rsid w:val="00FA24BA"/>
    <w:rsid w:val="00FA2E69"/>
    <w:rsid w:val="00FA2EE3"/>
    <w:rsid w:val="00FA329C"/>
    <w:rsid w:val="00FA5375"/>
    <w:rsid w:val="00FA5B4E"/>
    <w:rsid w:val="00FA6F8A"/>
    <w:rsid w:val="00FA7420"/>
    <w:rsid w:val="00FB0A4C"/>
    <w:rsid w:val="00FB352E"/>
    <w:rsid w:val="00FB5272"/>
    <w:rsid w:val="00FB53A4"/>
    <w:rsid w:val="00FB7C1E"/>
    <w:rsid w:val="00FC4D73"/>
    <w:rsid w:val="00FC5538"/>
    <w:rsid w:val="00FC65A9"/>
    <w:rsid w:val="00FD3F2E"/>
    <w:rsid w:val="00FD3FF8"/>
    <w:rsid w:val="00FD6172"/>
    <w:rsid w:val="00FD660C"/>
    <w:rsid w:val="00FD7F1B"/>
    <w:rsid w:val="00FE1DFA"/>
    <w:rsid w:val="00FE206F"/>
    <w:rsid w:val="00FE256B"/>
    <w:rsid w:val="00FE2789"/>
    <w:rsid w:val="00FE2E8D"/>
    <w:rsid w:val="00FE30EB"/>
    <w:rsid w:val="00FE67F6"/>
    <w:rsid w:val="00FF024B"/>
    <w:rsid w:val="00FF0A63"/>
    <w:rsid w:val="00FF37C6"/>
    <w:rsid w:val="00FF59F8"/>
    <w:rsid w:val="00FF6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D0C7"/>
  <w15:docId w15:val="{A30546B8-D979-4932-BE71-1D03D1B6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280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5E280D"/>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280D"/>
    <w:rPr>
      <w:rFonts w:ascii="Times New Roman" w:eastAsia="Times New Roman" w:hAnsi="Times New Roman" w:cs="Times New Roman"/>
      <w:sz w:val="28"/>
      <w:szCs w:val="24"/>
    </w:rPr>
  </w:style>
  <w:style w:type="paragraph" w:styleId="Subtitle">
    <w:name w:val="Subtitle"/>
    <w:basedOn w:val="Normal"/>
    <w:next w:val="Normal"/>
    <w:link w:val="SubtitleChar"/>
    <w:qFormat/>
    <w:rsid w:val="005E280D"/>
    <w:pPr>
      <w:spacing w:after="60"/>
      <w:jc w:val="center"/>
      <w:outlineLvl w:val="1"/>
    </w:pPr>
    <w:rPr>
      <w:rFonts w:ascii="Cambria" w:hAnsi="Cambria"/>
    </w:rPr>
  </w:style>
  <w:style w:type="character" w:customStyle="1" w:styleId="SubtitleChar">
    <w:name w:val="Subtitle Char"/>
    <w:basedOn w:val="DefaultParagraphFont"/>
    <w:link w:val="Subtitle"/>
    <w:rsid w:val="005E280D"/>
    <w:rPr>
      <w:rFonts w:ascii="Cambria" w:eastAsia="Times New Roman" w:hAnsi="Cambria" w:cs="Times New Roman"/>
      <w:sz w:val="24"/>
      <w:szCs w:val="24"/>
    </w:rPr>
  </w:style>
  <w:style w:type="paragraph" w:customStyle="1" w:styleId="naisf">
    <w:name w:val="naisf"/>
    <w:basedOn w:val="Normal"/>
    <w:rsid w:val="005E280D"/>
    <w:pPr>
      <w:spacing w:before="75" w:after="75"/>
      <w:ind w:firstLine="375"/>
      <w:jc w:val="both"/>
    </w:pPr>
  </w:style>
  <w:style w:type="paragraph" w:customStyle="1" w:styleId="tv9008792">
    <w:name w:val="tv900_87_92"/>
    <w:basedOn w:val="Normal"/>
    <w:rsid w:val="005E280D"/>
    <w:pPr>
      <w:spacing w:before="100" w:beforeAutospacing="1" w:after="100" w:afterAutospacing="1"/>
    </w:pPr>
  </w:style>
  <w:style w:type="character" w:customStyle="1" w:styleId="apple-converted-space">
    <w:name w:val="apple-converted-space"/>
    <w:rsid w:val="005E280D"/>
  </w:style>
  <w:style w:type="paragraph" w:styleId="Header">
    <w:name w:val="header"/>
    <w:basedOn w:val="Normal"/>
    <w:link w:val="HeaderChar"/>
    <w:uiPriority w:val="99"/>
    <w:unhideWhenUsed/>
    <w:rsid w:val="00593C75"/>
    <w:pPr>
      <w:tabs>
        <w:tab w:val="center" w:pos="4513"/>
        <w:tab w:val="right" w:pos="9026"/>
      </w:tabs>
    </w:pPr>
  </w:style>
  <w:style w:type="character" w:customStyle="1" w:styleId="HeaderChar">
    <w:name w:val="Header Char"/>
    <w:basedOn w:val="DefaultParagraphFont"/>
    <w:link w:val="Header"/>
    <w:uiPriority w:val="99"/>
    <w:rsid w:val="00593C7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93C75"/>
    <w:pPr>
      <w:tabs>
        <w:tab w:val="center" w:pos="4513"/>
        <w:tab w:val="right" w:pos="9026"/>
      </w:tabs>
    </w:pPr>
  </w:style>
  <w:style w:type="character" w:customStyle="1" w:styleId="FooterChar">
    <w:name w:val="Footer Char"/>
    <w:basedOn w:val="DefaultParagraphFont"/>
    <w:link w:val="Footer"/>
    <w:uiPriority w:val="99"/>
    <w:rsid w:val="00593C75"/>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10E6"/>
    <w:rPr>
      <w:color w:val="0000FF" w:themeColor="hyperlink"/>
      <w:u w:val="single"/>
    </w:rPr>
  </w:style>
  <w:style w:type="paragraph" w:styleId="BalloonText">
    <w:name w:val="Balloon Text"/>
    <w:basedOn w:val="Normal"/>
    <w:link w:val="BalloonTextChar"/>
    <w:uiPriority w:val="99"/>
    <w:semiHidden/>
    <w:unhideWhenUsed/>
    <w:rsid w:val="00B70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041"/>
    <w:rPr>
      <w:rFonts w:ascii="Segoe UI" w:eastAsia="Times New Roman" w:hAnsi="Segoe UI" w:cs="Segoe UI"/>
      <w:sz w:val="18"/>
      <w:szCs w:val="18"/>
      <w:lang w:eastAsia="lv-LV"/>
    </w:rPr>
  </w:style>
  <w:style w:type="table" w:customStyle="1" w:styleId="Reatabula1">
    <w:name w:val="Režģa tabula1"/>
    <w:basedOn w:val="TableNormal"/>
    <w:next w:val="TableGrid"/>
    <w:uiPriority w:val="3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2EB5"/>
    <w:rPr>
      <w:sz w:val="16"/>
      <w:szCs w:val="16"/>
    </w:rPr>
  </w:style>
  <w:style w:type="paragraph" w:styleId="CommentText">
    <w:name w:val="annotation text"/>
    <w:basedOn w:val="Normal"/>
    <w:link w:val="CommentTextChar"/>
    <w:uiPriority w:val="99"/>
    <w:semiHidden/>
    <w:unhideWhenUsed/>
    <w:rsid w:val="00E72EB5"/>
    <w:rPr>
      <w:sz w:val="20"/>
      <w:szCs w:val="20"/>
    </w:rPr>
  </w:style>
  <w:style w:type="character" w:customStyle="1" w:styleId="CommentTextChar">
    <w:name w:val="Comment Text Char"/>
    <w:basedOn w:val="DefaultParagraphFont"/>
    <w:link w:val="CommentText"/>
    <w:uiPriority w:val="99"/>
    <w:semiHidden/>
    <w:rsid w:val="00E72EB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72EB5"/>
    <w:rPr>
      <w:b/>
      <w:bCs/>
    </w:rPr>
  </w:style>
  <w:style w:type="character" w:customStyle="1" w:styleId="CommentSubjectChar">
    <w:name w:val="Comment Subject Char"/>
    <w:basedOn w:val="CommentTextChar"/>
    <w:link w:val="CommentSubject"/>
    <w:uiPriority w:val="99"/>
    <w:semiHidden/>
    <w:rsid w:val="00E72EB5"/>
    <w:rPr>
      <w:rFonts w:ascii="Times New Roman" w:eastAsia="Times New Roman" w:hAnsi="Times New Roman" w:cs="Times New Roman"/>
      <w:b/>
      <w:bCs/>
      <w:sz w:val="20"/>
      <w:szCs w:val="20"/>
      <w:lang w:eastAsia="lv-LV"/>
    </w:rPr>
  </w:style>
  <w:style w:type="paragraph" w:customStyle="1" w:styleId="naiskr">
    <w:name w:val="naiskr"/>
    <w:basedOn w:val="Normal"/>
    <w:rsid w:val="00832B69"/>
    <w:pPr>
      <w:spacing w:before="75" w:after="75"/>
    </w:pPr>
  </w:style>
  <w:style w:type="paragraph" w:customStyle="1" w:styleId="naisc">
    <w:name w:val="naisc"/>
    <w:basedOn w:val="Normal"/>
    <w:rsid w:val="00832B69"/>
    <w:pPr>
      <w:spacing w:before="100" w:beforeAutospacing="1" w:after="100" w:afterAutospacing="1"/>
    </w:pPr>
  </w:style>
  <w:style w:type="paragraph" w:styleId="ListParagraph">
    <w:name w:val="List Paragraph"/>
    <w:basedOn w:val="Normal"/>
    <w:uiPriority w:val="34"/>
    <w:qFormat/>
    <w:rsid w:val="00F44FA7"/>
    <w:pPr>
      <w:ind w:left="720"/>
      <w:contextualSpacing/>
    </w:pPr>
  </w:style>
  <w:style w:type="paragraph" w:customStyle="1" w:styleId="h1">
    <w:name w:val="h1"/>
    <w:basedOn w:val="Normal"/>
    <w:uiPriority w:val="99"/>
    <w:rsid w:val="00374016"/>
    <w:pPr>
      <w:spacing w:after="150"/>
    </w:pPr>
    <w:rPr>
      <w:color w:val="306060"/>
      <w:sz w:val="31"/>
      <w:szCs w:val="31"/>
    </w:rPr>
  </w:style>
  <w:style w:type="paragraph" w:customStyle="1" w:styleId="tv213">
    <w:name w:val="tv213"/>
    <w:basedOn w:val="Normal"/>
    <w:rsid w:val="00313464"/>
    <w:pPr>
      <w:spacing w:before="100" w:beforeAutospacing="1" w:after="100" w:afterAutospacing="1"/>
    </w:pPr>
  </w:style>
  <w:style w:type="paragraph" w:customStyle="1" w:styleId="labojumupamats">
    <w:name w:val="labojumu_pamats"/>
    <w:basedOn w:val="Normal"/>
    <w:rsid w:val="00313464"/>
    <w:pPr>
      <w:spacing w:before="100" w:beforeAutospacing="1" w:after="100" w:afterAutospacing="1"/>
    </w:pPr>
  </w:style>
  <w:style w:type="paragraph" w:customStyle="1" w:styleId="tvhtml">
    <w:name w:val="tv_html"/>
    <w:basedOn w:val="Normal"/>
    <w:rsid w:val="00441B78"/>
    <w:pPr>
      <w:spacing w:before="100" w:beforeAutospacing="1" w:after="100" w:afterAutospacing="1"/>
    </w:pPr>
  </w:style>
  <w:style w:type="character" w:customStyle="1" w:styleId="highlight">
    <w:name w:val="highlight"/>
    <w:basedOn w:val="DefaultParagraphFont"/>
    <w:rsid w:val="00AC58F3"/>
  </w:style>
  <w:style w:type="paragraph" w:styleId="NormalWeb">
    <w:name w:val="Normal (Web)"/>
    <w:basedOn w:val="Normal"/>
    <w:uiPriority w:val="99"/>
    <w:unhideWhenUsed/>
    <w:rsid w:val="009930AF"/>
    <w:rPr>
      <w:rFonts w:ascii="Calibri" w:eastAsiaTheme="minorHAnsi" w:hAnsi="Calibri" w:cs="Calibri"/>
      <w:sz w:val="22"/>
      <w:szCs w:val="22"/>
    </w:rPr>
  </w:style>
  <w:style w:type="paragraph" w:styleId="Revision">
    <w:name w:val="Revision"/>
    <w:hidden/>
    <w:uiPriority w:val="99"/>
    <w:semiHidden/>
    <w:rsid w:val="00A73E7A"/>
    <w:pPr>
      <w:spacing w:after="0"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9E105C"/>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0456">
      <w:bodyDiv w:val="1"/>
      <w:marLeft w:val="0"/>
      <w:marRight w:val="0"/>
      <w:marTop w:val="0"/>
      <w:marBottom w:val="0"/>
      <w:divBdr>
        <w:top w:val="none" w:sz="0" w:space="0" w:color="auto"/>
        <w:left w:val="none" w:sz="0" w:space="0" w:color="auto"/>
        <w:bottom w:val="none" w:sz="0" w:space="0" w:color="auto"/>
        <w:right w:val="none" w:sz="0" w:space="0" w:color="auto"/>
      </w:divBdr>
      <w:divsChild>
        <w:div w:id="1151680201">
          <w:marLeft w:val="0"/>
          <w:marRight w:val="0"/>
          <w:marTop w:val="0"/>
          <w:marBottom w:val="0"/>
          <w:divBdr>
            <w:top w:val="none" w:sz="0" w:space="0" w:color="auto"/>
            <w:left w:val="none" w:sz="0" w:space="0" w:color="auto"/>
            <w:bottom w:val="none" w:sz="0" w:space="0" w:color="auto"/>
            <w:right w:val="none" w:sz="0" w:space="0" w:color="auto"/>
          </w:divBdr>
        </w:div>
        <w:div w:id="891620069">
          <w:marLeft w:val="0"/>
          <w:marRight w:val="0"/>
          <w:marTop w:val="0"/>
          <w:marBottom w:val="0"/>
          <w:divBdr>
            <w:top w:val="none" w:sz="0" w:space="0" w:color="auto"/>
            <w:left w:val="none" w:sz="0" w:space="0" w:color="auto"/>
            <w:bottom w:val="none" w:sz="0" w:space="0" w:color="auto"/>
            <w:right w:val="none" w:sz="0" w:space="0" w:color="auto"/>
          </w:divBdr>
        </w:div>
      </w:divsChild>
    </w:div>
    <w:div w:id="242373543">
      <w:bodyDiv w:val="1"/>
      <w:marLeft w:val="0"/>
      <w:marRight w:val="0"/>
      <w:marTop w:val="0"/>
      <w:marBottom w:val="0"/>
      <w:divBdr>
        <w:top w:val="none" w:sz="0" w:space="0" w:color="auto"/>
        <w:left w:val="none" w:sz="0" w:space="0" w:color="auto"/>
        <w:bottom w:val="none" w:sz="0" w:space="0" w:color="auto"/>
        <w:right w:val="none" w:sz="0" w:space="0" w:color="auto"/>
      </w:divBdr>
    </w:div>
    <w:div w:id="392972730">
      <w:bodyDiv w:val="1"/>
      <w:marLeft w:val="0"/>
      <w:marRight w:val="0"/>
      <w:marTop w:val="0"/>
      <w:marBottom w:val="0"/>
      <w:divBdr>
        <w:top w:val="none" w:sz="0" w:space="0" w:color="auto"/>
        <w:left w:val="none" w:sz="0" w:space="0" w:color="auto"/>
        <w:bottom w:val="none" w:sz="0" w:space="0" w:color="auto"/>
        <w:right w:val="none" w:sz="0" w:space="0" w:color="auto"/>
      </w:divBdr>
    </w:div>
    <w:div w:id="679242168">
      <w:bodyDiv w:val="1"/>
      <w:marLeft w:val="0"/>
      <w:marRight w:val="0"/>
      <w:marTop w:val="0"/>
      <w:marBottom w:val="0"/>
      <w:divBdr>
        <w:top w:val="none" w:sz="0" w:space="0" w:color="auto"/>
        <w:left w:val="none" w:sz="0" w:space="0" w:color="auto"/>
        <w:bottom w:val="none" w:sz="0" w:space="0" w:color="auto"/>
        <w:right w:val="none" w:sz="0" w:space="0" w:color="auto"/>
      </w:divBdr>
    </w:div>
    <w:div w:id="691959130">
      <w:bodyDiv w:val="1"/>
      <w:marLeft w:val="0"/>
      <w:marRight w:val="0"/>
      <w:marTop w:val="0"/>
      <w:marBottom w:val="0"/>
      <w:divBdr>
        <w:top w:val="none" w:sz="0" w:space="0" w:color="auto"/>
        <w:left w:val="none" w:sz="0" w:space="0" w:color="auto"/>
        <w:bottom w:val="none" w:sz="0" w:space="0" w:color="auto"/>
        <w:right w:val="none" w:sz="0" w:space="0" w:color="auto"/>
      </w:divBdr>
    </w:div>
    <w:div w:id="879321812">
      <w:bodyDiv w:val="1"/>
      <w:marLeft w:val="0"/>
      <w:marRight w:val="0"/>
      <w:marTop w:val="0"/>
      <w:marBottom w:val="0"/>
      <w:divBdr>
        <w:top w:val="none" w:sz="0" w:space="0" w:color="auto"/>
        <w:left w:val="none" w:sz="0" w:space="0" w:color="auto"/>
        <w:bottom w:val="none" w:sz="0" w:space="0" w:color="auto"/>
        <w:right w:val="none" w:sz="0" w:space="0" w:color="auto"/>
      </w:divBdr>
    </w:div>
    <w:div w:id="1008797166">
      <w:bodyDiv w:val="1"/>
      <w:marLeft w:val="0"/>
      <w:marRight w:val="0"/>
      <w:marTop w:val="0"/>
      <w:marBottom w:val="0"/>
      <w:divBdr>
        <w:top w:val="none" w:sz="0" w:space="0" w:color="auto"/>
        <w:left w:val="none" w:sz="0" w:space="0" w:color="auto"/>
        <w:bottom w:val="none" w:sz="0" w:space="0" w:color="auto"/>
        <w:right w:val="none" w:sz="0" w:space="0" w:color="auto"/>
      </w:divBdr>
    </w:div>
    <w:div w:id="1165321546">
      <w:bodyDiv w:val="1"/>
      <w:marLeft w:val="0"/>
      <w:marRight w:val="0"/>
      <w:marTop w:val="0"/>
      <w:marBottom w:val="0"/>
      <w:divBdr>
        <w:top w:val="none" w:sz="0" w:space="0" w:color="auto"/>
        <w:left w:val="none" w:sz="0" w:space="0" w:color="auto"/>
        <w:bottom w:val="none" w:sz="0" w:space="0" w:color="auto"/>
        <w:right w:val="none" w:sz="0" w:space="0" w:color="auto"/>
      </w:divBdr>
    </w:div>
    <w:div w:id="1180394763">
      <w:bodyDiv w:val="1"/>
      <w:marLeft w:val="0"/>
      <w:marRight w:val="0"/>
      <w:marTop w:val="0"/>
      <w:marBottom w:val="0"/>
      <w:divBdr>
        <w:top w:val="none" w:sz="0" w:space="0" w:color="auto"/>
        <w:left w:val="none" w:sz="0" w:space="0" w:color="auto"/>
        <w:bottom w:val="none" w:sz="0" w:space="0" w:color="auto"/>
        <w:right w:val="none" w:sz="0" w:space="0" w:color="auto"/>
      </w:divBdr>
    </w:div>
    <w:div w:id="1189180426">
      <w:bodyDiv w:val="1"/>
      <w:marLeft w:val="0"/>
      <w:marRight w:val="0"/>
      <w:marTop w:val="0"/>
      <w:marBottom w:val="0"/>
      <w:divBdr>
        <w:top w:val="none" w:sz="0" w:space="0" w:color="auto"/>
        <w:left w:val="none" w:sz="0" w:space="0" w:color="auto"/>
        <w:bottom w:val="none" w:sz="0" w:space="0" w:color="auto"/>
        <w:right w:val="none" w:sz="0" w:space="0" w:color="auto"/>
      </w:divBdr>
    </w:div>
    <w:div w:id="1441488095">
      <w:bodyDiv w:val="1"/>
      <w:marLeft w:val="0"/>
      <w:marRight w:val="0"/>
      <w:marTop w:val="0"/>
      <w:marBottom w:val="0"/>
      <w:divBdr>
        <w:top w:val="none" w:sz="0" w:space="0" w:color="auto"/>
        <w:left w:val="none" w:sz="0" w:space="0" w:color="auto"/>
        <w:bottom w:val="none" w:sz="0" w:space="0" w:color="auto"/>
        <w:right w:val="none" w:sz="0" w:space="0" w:color="auto"/>
      </w:divBdr>
      <w:divsChild>
        <w:div w:id="807236601">
          <w:marLeft w:val="150"/>
          <w:marRight w:val="150"/>
          <w:marTop w:val="480"/>
          <w:marBottom w:val="0"/>
          <w:divBdr>
            <w:top w:val="none" w:sz="0" w:space="0" w:color="auto"/>
            <w:left w:val="none" w:sz="0" w:space="0" w:color="auto"/>
            <w:bottom w:val="none" w:sz="0" w:space="0" w:color="auto"/>
            <w:right w:val="none" w:sz="0" w:space="0" w:color="auto"/>
          </w:divBdr>
        </w:div>
        <w:div w:id="972638916">
          <w:marLeft w:val="0"/>
          <w:marRight w:val="0"/>
          <w:marTop w:val="240"/>
          <w:marBottom w:val="0"/>
          <w:divBdr>
            <w:top w:val="none" w:sz="0" w:space="0" w:color="auto"/>
            <w:left w:val="none" w:sz="0" w:space="0" w:color="auto"/>
            <w:bottom w:val="none" w:sz="0" w:space="0" w:color="auto"/>
            <w:right w:val="none" w:sz="0" w:space="0" w:color="auto"/>
          </w:divBdr>
        </w:div>
      </w:divsChild>
    </w:div>
    <w:div w:id="1542937890">
      <w:bodyDiv w:val="1"/>
      <w:marLeft w:val="0"/>
      <w:marRight w:val="0"/>
      <w:marTop w:val="0"/>
      <w:marBottom w:val="0"/>
      <w:divBdr>
        <w:top w:val="none" w:sz="0" w:space="0" w:color="auto"/>
        <w:left w:val="none" w:sz="0" w:space="0" w:color="auto"/>
        <w:bottom w:val="none" w:sz="0" w:space="0" w:color="auto"/>
        <w:right w:val="none" w:sz="0" w:space="0" w:color="auto"/>
      </w:divBdr>
    </w:div>
    <w:div w:id="1557545117">
      <w:bodyDiv w:val="1"/>
      <w:marLeft w:val="0"/>
      <w:marRight w:val="0"/>
      <w:marTop w:val="0"/>
      <w:marBottom w:val="0"/>
      <w:divBdr>
        <w:top w:val="none" w:sz="0" w:space="0" w:color="auto"/>
        <w:left w:val="none" w:sz="0" w:space="0" w:color="auto"/>
        <w:bottom w:val="none" w:sz="0" w:space="0" w:color="auto"/>
        <w:right w:val="none" w:sz="0" w:space="0" w:color="auto"/>
      </w:divBdr>
      <w:divsChild>
        <w:div w:id="1722561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9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3054">
      <w:bodyDiv w:val="1"/>
      <w:marLeft w:val="0"/>
      <w:marRight w:val="0"/>
      <w:marTop w:val="0"/>
      <w:marBottom w:val="0"/>
      <w:divBdr>
        <w:top w:val="none" w:sz="0" w:space="0" w:color="auto"/>
        <w:left w:val="none" w:sz="0" w:space="0" w:color="auto"/>
        <w:bottom w:val="none" w:sz="0" w:space="0" w:color="auto"/>
        <w:right w:val="none" w:sz="0" w:space="0" w:color="auto"/>
      </w:divBdr>
      <w:divsChild>
        <w:div w:id="1289243382">
          <w:marLeft w:val="0"/>
          <w:marRight w:val="0"/>
          <w:marTop w:val="0"/>
          <w:marBottom w:val="0"/>
          <w:divBdr>
            <w:top w:val="none" w:sz="0" w:space="0" w:color="auto"/>
            <w:left w:val="none" w:sz="0" w:space="0" w:color="auto"/>
            <w:bottom w:val="none" w:sz="0" w:space="0" w:color="auto"/>
            <w:right w:val="none" w:sz="0" w:space="0" w:color="auto"/>
          </w:divBdr>
          <w:divsChild>
            <w:div w:id="1427261697">
              <w:marLeft w:val="0"/>
              <w:marRight w:val="0"/>
              <w:marTop w:val="0"/>
              <w:marBottom w:val="0"/>
              <w:divBdr>
                <w:top w:val="none" w:sz="0" w:space="0" w:color="auto"/>
                <w:left w:val="none" w:sz="0" w:space="0" w:color="auto"/>
                <w:bottom w:val="none" w:sz="0" w:space="0" w:color="auto"/>
                <w:right w:val="none" w:sz="0" w:space="0" w:color="auto"/>
              </w:divBdr>
              <w:divsChild>
                <w:div w:id="279188273">
                  <w:marLeft w:val="0"/>
                  <w:marRight w:val="0"/>
                  <w:marTop w:val="0"/>
                  <w:marBottom w:val="0"/>
                  <w:divBdr>
                    <w:top w:val="none" w:sz="0" w:space="0" w:color="auto"/>
                    <w:left w:val="none" w:sz="0" w:space="0" w:color="auto"/>
                    <w:bottom w:val="none" w:sz="0" w:space="0" w:color="auto"/>
                    <w:right w:val="none" w:sz="0" w:space="0" w:color="auto"/>
                  </w:divBdr>
                  <w:divsChild>
                    <w:div w:id="257981869">
                      <w:marLeft w:val="0"/>
                      <w:marRight w:val="0"/>
                      <w:marTop w:val="0"/>
                      <w:marBottom w:val="0"/>
                      <w:divBdr>
                        <w:top w:val="none" w:sz="0" w:space="0" w:color="auto"/>
                        <w:left w:val="none" w:sz="0" w:space="0" w:color="auto"/>
                        <w:bottom w:val="none" w:sz="0" w:space="0" w:color="auto"/>
                        <w:right w:val="none" w:sz="0" w:space="0" w:color="auto"/>
                      </w:divBdr>
                      <w:divsChild>
                        <w:div w:id="197284298">
                          <w:marLeft w:val="0"/>
                          <w:marRight w:val="0"/>
                          <w:marTop w:val="0"/>
                          <w:marBottom w:val="0"/>
                          <w:divBdr>
                            <w:top w:val="none" w:sz="0" w:space="0" w:color="auto"/>
                            <w:left w:val="none" w:sz="0" w:space="0" w:color="auto"/>
                            <w:bottom w:val="none" w:sz="0" w:space="0" w:color="auto"/>
                            <w:right w:val="none" w:sz="0" w:space="0" w:color="auto"/>
                          </w:divBdr>
                          <w:divsChild>
                            <w:div w:id="8030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474590">
      <w:bodyDiv w:val="1"/>
      <w:marLeft w:val="0"/>
      <w:marRight w:val="0"/>
      <w:marTop w:val="0"/>
      <w:marBottom w:val="0"/>
      <w:divBdr>
        <w:top w:val="none" w:sz="0" w:space="0" w:color="auto"/>
        <w:left w:val="none" w:sz="0" w:space="0" w:color="auto"/>
        <w:bottom w:val="none" w:sz="0" w:space="0" w:color="auto"/>
        <w:right w:val="none" w:sz="0" w:space="0" w:color="auto"/>
      </w:divBdr>
    </w:div>
    <w:div w:id="1798142405">
      <w:bodyDiv w:val="1"/>
      <w:marLeft w:val="0"/>
      <w:marRight w:val="0"/>
      <w:marTop w:val="0"/>
      <w:marBottom w:val="0"/>
      <w:divBdr>
        <w:top w:val="none" w:sz="0" w:space="0" w:color="auto"/>
        <w:left w:val="none" w:sz="0" w:space="0" w:color="auto"/>
        <w:bottom w:val="none" w:sz="0" w:space="0" w:color="auto"/>
        <w:right w:val="none" w:sz="0" w:space="0" w:color="auto"/>
      </w:divBdr>
    </w:div>
    <w:div w:id="1870411177">
      <w:bodyDiv w:val="1"/>
      <w:marLeft w:val="0"/>
      <w:marRight w:val="0"/>
      <w:marTop w:val="0"/>
      <w:marBottom w:val="0"/>
      <w:divBdr>
        <w:top w:val="none" w:sz="0" w:space="0" w:color="auto"/>
        <w:left w:val="none" w:sz="0" w:space="0" w:color="auto"/>
        <w:bottom w:val="none" w:sz="0" w:space="0" w:color="auto"/>
        <w:right w:val="none" w:sz="0" w:space="0" w:color="auto"/>
      </w:divBdr>
    </w:div>
    <w:div w:id="20306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BBB9-D9CD-46A5-9904-F5EEF0D5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10</Pages>
  <Words>11718</Words>
  <Characters>6680</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2013.gada 17.decembra noteikumos Nr.1524 "Noteikumi par valsts atbalstu lauksaimniecībai"</vt:lpstr>
      <vt:lpstr>Grozījumi MInistru kabineta 2013.gada 17.decembra noteikumos Nr.1524 "Noteikumi par valsts atbalstu lauksaimniecībai"</vt:lpstr>
    </vt:vector>
  </TitlesOfParts>
  <Company>Zemkopības Ministrija</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17.decembra noteikumos Nr.1524 "Noteikumi par valsts atbalstu lauksaimniecībai"</dc:title>
  <dc:subject>Noteikumu projekts</dc:subject>
  <dc:creator>Ligija Ozoliņa</dc:creator>
  <dc:description>Ozoliņa 67027301_x000d_
Ligija.Ozolina@zm.gov.lv</dc:description>
  <cp:lastModifiedBy>Leontine Babkina</cp:lastModifiedBy>
  <cp:revision>29</cp:revision>
  <cp:lastPrinted>2020-12-17T08:53:00Z</cp:lastPrinted>
  <dcterms:created xsi:type="dcterms:W3CDTF">2021-02-09T13:22:00Z</dcterms:created>
  <dcterms:modified xsi:type="dcterms:W3CDTF">2021-02-24T08:55:00Z</dcterms:modified>
</cp:coreProperties>
</file>