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8922" w14:textId="77777777" w:rsidR="00FE72A8" w:rsidRPr="003262D8" w:rsidRDefault="00BC1DC5" w:rsidP="00FE72A8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>3. pielikums</w:t>
      </w:r>
      <w:bookmarkStart w:id="0" w:name="726452"/>
      <w:bookmarkStart w:id="1" w:name="n-726452"/>
      <w:bookmarkEnd w:id="0"/>
      <w:bookmarkEnd w:id="1"/>
    </w:p>
    <w:p w14:paraId="733E281A" w14:textId="5933EADA" w:rsidR="00BC1DC5" w:rsidRPr="003262D8" w:rsidRDefault="00BC1DC5" w:rsidP="00FE72A8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29573DE" w14:textId="4AFBADB2" w:rsidR="00BC1DC5" w:rsidRPr="006B5B62" w:rsidRDefault="00BC1DC5" w:rsidP="00FE72A8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6B5B62" w:rsidRPr="006B5B62">
        <w:rPr>
          <w:rFonts w:ascii="Times New Roman" w:hAnsi="Times New Roman" w:cs="Times New Roman"/>
          <w:sz w:val="28"/>
          <w:szCs w:val="28"/>
        </w:rPr>
        <w:t>8. aprīļa</w:t>
      </w:r>
    </w:p>
    <w:p w14:paraId="2A8AE065" w14:textId="389649B7" w:rsidR="00BC1DC5" w:rsidRPr="003262D8" w:rsidRDefault="00BC1DC5" w:rsidP="00FE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2D8">
        <w:rPr>
          <w:rFonts w:ascii="Times New Roman" w:hAnsi="Times New Roman" w:cs="Times New Roman"/>
          <w:sz w:val="28"/>
          <w:szCs w:val="28"/>
        </w:rPr>
        <w:t>noteikumiem Nr. </w:t>
      </w:r>
      <w:r w:rsidR="006B5B62">
        <w:rPr>
          <w:rFonts w:ascii="Times New Roman" w:hAnsi="Times New Roman" w:cs="Times New Roman"/>
          <w:sz w:val="28"/>
          <w:szCs w:val="28"/>
        </w:rPr>
        <w:t>222</w:t>
      </w:r>
    </w:p>
    <w:p w14:paraId="077F7FE3" w14:textId="6D08BDA3" w:rsidR="00B93F6C" w:rsidRPr="003262D8" w:rsidRDefault="00B93F6C" w:rsidP="00FE7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600BC8" w14:textId="04704C3E" w:rsidR="00CE5E33" w:rsidRPr="003262D8" w:rsidRDefault="00CE5E33" w:rsidP="00E077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Ēku energoefektivitātes 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enerģijas patēriņa līmeņi</w:t>
      </w:r>
    </w:p>
    <w:p w14:paraId="129C4949" w14:textId="77777777" w:rsidR="00CE5E33" w:rsidRPr="003262D8" w:rsidRDefault="00CE5E33" w:rsidP="00FE7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9E3B5" w14:textId="534402AF" w:rsidR="00B93F6C" w:rsidRPr="003262D8" w:rsidRDefault="00B93F6C" w:rsidP="00FE72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2D8">
        <w:rPr>
          <w:rFonts w:ascii="Times New Roman" w:hAnsi="Times New Roman" w:cs="Times New Roman"/>
          <w:sz w:val="24"/>
          <w:szCs w:val="24"/>
        </w:rPr>
        <w:t>1.</w:t>
      </w:r>
      <w:r w:rsidR="00FE72A8" w:rsidRPr="003262D8">
        <w:rPr>
          <w:rFonts w:ascii="Times New Roman" w:hAnsi="Times New Roman" w:cs="Times New Roman"/>
          <w:sz w:val="24"/>
          <w:szCs w:val="24"/>
        </w:rPr>
        <w:t> </w:t>
      </w:r>
      <w:r w:rsidRPr="003262D8">
        <w:rPr>
          <w:rFonts w:ascii="Times New Roman" w:hAnsi="Times New Roman" w:cs="Times New Roman"/>
          <w:sz w:val="24"/>
          <w:szCs w:val="24"/>
        </w:rPr>
        <w:t>tabula</w:t>
      </w:r>
    </w:p>
    <w:p w14:paraId="30817218" w14:textId="77777777" w:rsidR="00B93F6C" w:rsidRPr="003262D8" w:rsidRDefault="00B93F6C" w:rsidP="00FE7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2C64D" w14:textId="363C2DCA" w:rsidR="00B93F6C" w:rsidRPr="003262D8" w:rsidRDefault="00B93F6C" w:rsidP="00FE7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Ēku energoefektivitātes minimālais pieļaujamais 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apkures patēriņa (kWh/m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) references </w:t>
      </w: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līmenis (A klase) projektējamām ēkām (jaunbūvēm)</w:t>
      </w:r>
      <w:r w:rsidR="005B2674" w:rsidRPr="003262D8">
        <w:rPr>
          <w:rFonts w:ascii="Times New Roman" w:hAnsi="Times New Roman" w:cs="Times New Roman"/>
          <w:sz w:val="28"/>
          <w:szCs w:val="28"/>
        </w:rPr>
        <w:t>*</w:t>
      </w:r>
      <w:r w:rsidR="005B2674"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  <w:r w:rsidR="00CE5E33" w:rsidRPr="003262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apkures patēriņa (kWh/m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) references līmeņi (klases) </w:t>
      </w: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ekspluatācijā esošām ēkām</w:t>
      </w:r>
    </w:p>
    <w:p w14:paraId="3F42B281" w14:textId="77777777" w:rsidR="00FE72A8" w:rsidRPr="003262D8" w:rsidRDefault="00FE72A8" w:rsidP="00FE7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8"/>
        <w:gridCol w:w="1271"/>
        <w:gridCol w:w="1276"/>
        <w:gridCol w:w="4394"/>
        <w:gridCol w:w="3402"/>
        <w:gridCol w:w="1418"/>
      </w:tblGrid>
      <w:tr w:rsidR="003262D8" w:rsidRPr="003262D8" w14:paraId="038E3999" w14:textId="77777777" w:rsidTr="00E0775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DA75" w14:textId="7505DD8F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</w:rPr>
              <w:t>Ēku</w:t>
            </w:r>
            <w:r w:rsidR="00FE72A8" w:rsidRPr="003262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energoefektivitātes klase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8B9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Dzīvojamās un nedzīvojamās ēkas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4C5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Dzīvojamās ēkas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98C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Nedzīvojamās ēkas</w:t>
            </w:r>
          </w:p>
        </w:tc>
      </w:tr>
      <w:tr w:rsidR="003262D8" w:rsidRPr="003262D8" w14:paraId="5D0B8F9F" w14:textId="77777777" w:rsidTr="00E0775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6460" w14:textId="77777777" w:rsidR="00B93F6C" w:rsidRPr="003262D8" w:rsidRDefault="00B93F6C" w:rsidP="00FE72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566C" w14:textId="7D11A863" w:rsidR="00B93F6C" w:rsidRPr="003262D8" w:rsidRDefault="00FE72A8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apkurināmā </w:t>
            </w:r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>platība, m</w:t>
            </w:r>
            <w:r w:rsidR="00B93F6C" w:rsidRPr="003262D8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32C5" w14:textId="2975DE78" w:rsidR="00B93F6C" w:rsidRPr="003262D8" w:rsidRDefault="00FE72A8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apkurināmā </w:t>
            </w:r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>platība virs 250 m</w:t>
            </w:r>
            <w:r w:rsidR="00B93F6C" w:rsidRPr="003262D8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</w:tr>
      <w:tr w:rsidR="003262D8" w:rsidRPr="003262D8" w14:paraId="74F4E858" w14:textId="77777777" w:rsidTr="00E0775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C1B9" w14:textId="77777777" w:rsidR="00B93F6C" w:rsidRPr="003262D8" w:rsidRDefault="00B93F6C" w:rsidP="00FE72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8C75" w14:textId="059D98A5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no 50 </w:t>
            </w:r>
            <w:r w:rsidR="00E07752" w:rsidRPr="003262D8">
              <w:rPr>
                <w:rFonts w:ascii="Times New Roman" w:hAnsi="Times New Roman" w:cs="Times New Roman"/>
                <w:color w:val="auto"/>
                <w:lang w:eastAsia="en-US"/>
              </w:rPr>
              <w:br/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līdz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2B7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no 120 līdz 250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283C" w14:textId="3A974312" w:rsidR="00B93F6C" w:rsidRPr="003262D8" w:rsidRDefault="00FE72A8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viendzīvokļa</w:t>
            </w:r>
            <w:r w:rsidR="00E72ECE" w:rsidRPr="003262D8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>divdzīvokļu</w:t>
            </w:r>
            <w:proofErr w:type="spellEnd"/>
            <w:r w:rsidR="00E72ECE"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un</w:t>
            </w:r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daudzdzīvokļu ēkas, dzīvojamās ēkas publiskai lietošanai, </w:t>
            </w:r>
            <w:r w:rsidR="00B93F6C"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dažādu sociālo grupu kopdzīves mājas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4039" w14:textId="631619CE" w:rsidR="00B93F6C" w:rsidRPr="003262D8" w:rsidRDefault="00B93F6C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</w:rPr>
              <w:t>biroju ēkas,</w:t>
            </w:r>
            <w:r w:rsidR="00FE72A8" w:rsidRPr="003262D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izglītības iestāžu ēkas, viesnīcas, restorāni, sporta būves, vairum</w:t>
            </w:r>
            <w:r w:rsidR="005B2674" w:rsidRPr="003262D8">
              <w:rPr>
                <w:rFonts w:ascii="Times New Roman" w:hAnsi="Times New Roman" w:cs="Times New Roman"/>
                <w:color w:val="auto"/>
                <w:lang w:eastAsia="en-US"/>
              </w:rPr>
              <w:t>tirdzniecības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un mazumtirdzniecība</w:t>
            </w:r>
            <w:r w:rsidR="005B2674" w:rsidRPr="003262D8">
              <w:rPr>
                <w:rFonts w:ascii="Times New Roman" w:hAnsi="Times New Roman" w:cs="Times New Roman"/>
                <w:color w:val="auto"/>
                <w:lang w:eastAsia="en-US"/>
              </w:rPr>
              <w:t>s ēkas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B28F" w14:textId="61E8EDF8" w:rsidR="00B93F6C" w:rsidRPr="003262D8" w:rsidRDefault="00FE72A8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slimnīcas</w:t>
            </w:r>
          </w:p>
        </w:tc>
      </w:tr>
      <w:tr w:rsidR="003262D8" w:rsidRPr="003262D8" w14:paraId="5C91F3FA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745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A+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841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B1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D9FC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A0B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81C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</w:p>
        </w:tc>
      </w:tr>
      <w:tr w:rsidR="003262D8" w:rsidRPr="003262D8" w14:paraId="7B832789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B69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2AA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3A6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DA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9212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68D2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50</w:t>
            </w:r>
          </w:p>
        </w:tc>
      </w:tr>
      <w:tr w:rsidR="003262D8" w:rsidRPr="003262D8" w14:paraId="153E84A0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BE82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B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784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7A7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B7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E3E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E8B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70</w:t>
            </w:r>
          </w:p>
        </w:tc>
      </w:tr>
      <w:tr w:rsidR="003262D8" w:rsidRPr="003262D8" w14:paraId="48F0E6E2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BC0E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C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14F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2431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4B2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2CA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EA8C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</w:tr>
      <w:tr w:rsidR="003262D8" w:rsidRPr="003262D8" w14:paraId="01ACEE7C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46C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9EC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F0E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538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08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911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120</w:t>
            </w:r>
          </w:p>
        </w:tc>
      </w:tr>
      <w:tr w:rsidR="003262D8" w:rsidRPr="003262D8" w14:paraId="78232437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B75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0FC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A6D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9C9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360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1D2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160</w:t>
            </w:r>
          </w:p>
        </w:tc>
      </w:tr>
      <w:tr w:rsidR="003262D8" w:rsidRPr="003262D8" w14:paraId="438A41A2" w14:textId="77777777" w:rsidTr="00E077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46C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F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BA7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virs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C75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397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2A1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FC4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160</w:t>
            </w:r>
          </w:p>
        </w:tc>
      </w:tr>
    </w:tbl>
    <w:p w14:paraId="2A04C303" w14:textId="508BC2CA" w:rsidR="00B93F6C" w:rsidRPr="003262D8" w:rsidRDefault="00B93F6C" w:rsidP="00FE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C91CE" w14:textId="77777777" w:rsidR="00CE5E33" w:rsidRPr="003262D8" w:rsidRDefault="00CE5E33" w:rsidP="00FE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A17CB" w14:textId="77777777" w:rsidR="00B93F6C" w:rsidRPr="003262D8" w:rsidRDefault="00B93F6C" w:rsidP="00FE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3F6C" w:rsidRPr="003262D8" w:rsidSect="00FE72A8">
          <w:headerReference w:type="default" r:id="rId13"/>
          <w:footerReference w:type="default" r:id="rId14"/>
          <w:footerReference w:type="first" r:id="rId15"/>
          <w:pgSz w:w="16838" w:h="11906" w:orient="landscape"/>
          <w:pgMar w:top="1440" w:right="1440" w:bottom="1440" w:left="1440" w:header="709" w:footer="709" w:gutter="0"/>
          <w:cols w:space="720"/>
          <w:titlePg/>
          <w:docGrid w:linePitch="299"/>
        </w:sectPr>
      </w:pPr>
    </w:p>
    <w:p w14:paraId="652F8815" w14:textId="302AB252" w:rsidR="00B93F6C" w:rsidRPr="003262D8" w:rsidRDefault="00B93F6C" w:rsidP="00FE72A8">
      <w:pPr>
        <w:pStyle w:val="Caption"/>
        <w:spacing w:after="0"/>
        <w:jc w:val="right"/>
        <w:rPr>
          <w:rFonts w:ascii="Times New Roman" w:hAnsi="Times New Roman" w:cs="Times New Roman"/>
          <w:i w:val="0"/>
          <w:color w:val="auto"/>
        </w:rPr>
      </w:pPr>
      <w:r w:rsidRPr="003262D8">
        <w:rPr>
          <w:rFonts w:ascii="Times New Roman" w:hAnsi="Times New Roman" w:cs="Times New Roman"/>
          <w:i w:val="0"/>
          <w:color w:val="auto"/>
        </w:rPr>
        <w:lastRenderedPageBreak/>
        <w:t>2.</w:t>
      </w:r>
      <w:r w:rsidR="00FE72A8" w:rsidRPr="003262D8">
        <w:rPr>
          <w:rFonts w:ascii="Times New Roman" w:hAnsi="Times New Roman" w:cs="Times New Roman"/>
          <w:i w:val="0"/>
          <w:color w:val="auto"/>
        </w:rPr>
        <w:t> </w:t>
      </w:r>
      <w:r w:rsidRPr="003262D8">
        <w:rPr>
          <w:rFonts w:ascii="Times New Roman" w:hAnsi="Times New Roman" w:cs="Times New Roman"/>
          <w:i w:val="0"/>
          <w:color w:val="auto"/>
        </w:rPr>
        <w:t>tabula</w:t>
      </w:r>
    </w:p>
    <w:p w14:paraId="7901D433" w14:textId="77777777" w:rsidR="00FE72A8" w:rsidRPr="003262D8" w:rsidRDefault="00FE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847674" w14:textId="13160996" w:rsidR="00B93F6C" w:rsidRPr="003262D8" w:rsidRDefault="00B93F6C" w:rsidP="00E07752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Dzīvojamo ēku energoefektivitātes minimālais pieļaujamais </w:t>
      </w:r>
      <w:r w:rsidR="00342E5C"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neatjaunojamās primārās enerģijas patēriņa</w:t>
      </w: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līmenis (A klase) projektējamām ēkām (jaunbūvēm) 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262D8">
        <w:rPr>
          <w:rFonts w:ascii="Times New Roman" w:hAnsi="Times New Roman" w:cs="Times New Roman"/>
          <w:b/>
          <w:bCs/>
          <w:sz w:val="28"/>
          <w:szCs w:val="28"/>
        </w:rPr>
        <w:t>kWh</w:t>
      </w:r>
      <w:proofErr w:type="spellEnd"/>
      <w:r w:rsidRPr="003262D8">
        <w:rPr>
          <w:rFonts w:ascii="Times New Roman" w:hAnsi="Times New Roman" w:cs="Times New Roman"/>
          <w:b/>
          <w:bCs/>
          <w:sz w:val="28"/>
          <w:szCs w:val="28"/>
        </w:rPr>
        <w:t>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B2674" w:rsidRPr="003262D8">
        <w:rPr>
          <w:rFonts w:ascii="Times New Roman" w:hAnsi="Times New Roman" w:cs="Times New Roman"/>
          <w:sz w:val="28"/>
          <w:szCs w:val="28"/>
        </w:rPr>
        <w:t>*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342E5C" w:rsidRPr="003262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neatjaunojamās primārās enerģijas patēriņa references līmeņi (klases) ekspluatācijā esošām ēkām (kWh/m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3C11E66" w14:textId="77777777" w:rsidR="00B93F6C" w:rsidRPr="003262D8" w:rsidRDefault="00B93F6C" w:rsidP="00E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9"/>
        <w:gridCol w:w="1751"/>
        <w:gridCol w:w="1817"/>
        <w:gridCol w:w="4394"/>
      </w:tblGrid>
      <w:tr w:rsidR="003262D8" w:rsidRPr="003262D8" w14:paraId="43121EC5" w14:textId="77777777" w:rsidTr="00E07752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2540" w14:textId="15AE0ED8" w:rsidR="00B93F6C" w:rsidRPr="003262D8" w:rsidRDefault="00B93F6C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</w:rPr>
              <w:t>Ēku energo</w:t>
            </w:r>
            <w:r w:rsidR="005B2674" w:rsidRPr="003262D8">
              <w:rPr>
                <w:rFonts w:ascii="Times New Roman" w:hAnsi="Times New Roman" w:cs="Times New Roman"/>
                <w:color w:val="auto"/>
                <w:lang w:eastAsia="en-US"/>
              </w:rPr>
              <w:softHyphen/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efektivitātes klase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7098" w14:textId="517C30B6" w:rsidR="00B93F6C" w:rsidRPr="003262D8" w:rsidRDefault="00B93F6C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</w:rPr>
              <w:t>Dzīvojamās</w:t>
            </w:r>
            <w:r w:rsidR="00CE5E33"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ēkas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50A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Vienģimenes mājas, daudzdzīvokļu ēkas, dažādu sociālo grupu kopdzīves mājas, dzīvojamās ēkas publiskai lietošanai</w:t>
            </w:r>
          </w:p>
        </w:tc>
      </w:tr>
      <w:tr w:rsidR="003262D8" w:rsidRPr="003262D8" w14:paraId="2D15501A" w14:textId="77777777" w:rsidTr="00E07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3333" w14:textId="77777777" w:rsidR="00B93F6C" w:rsidRPr="003262D8" w:rsidRDefault="00B93F6C" w:rsidP="00FE72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F7E1" w14:textId="24659175" w:rsidR="00B93F6C" w:rsidRPr="003262D8" w:rsidRDefault="00CE5E33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 xml:space="preserve">apkurināmā </w:t>
            </w:r>
            <w:r w:rsidR="00B93F6C" w:rsidRPr="003262D8">
              <w:rPr>
                <w:rFonts w:ascii="Times New Roman" w:hAnsi="Times New Roman" w:cs="Times New Roman"/>
                <w:color w:val="auto"/>
                <w:lang w:eastAsia="en-US"/>
              </w:rPr>
              <w:t>platība, m</w:t>
            </w:r>
            <w:r w:rsidR="00B93F6C" w:rsidRPr="003262D8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</w:tr>
      <w:tr w:rsidR="003262D8" w:rsidRPr="003262D8" w14:paraId="29AED2A0" w14:textId="77777777" w:rsidTr="00E077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55C" w14:textId="77777777" w:rsidR="00B93F6C" w:rsidRPr="003262D8" w:rsidRDefault="00B93F6C" w:rsidP="00FE72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1F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no 50 līdz 120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140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no 120 līdz 250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E9DE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virs 250</w:t>
            </w:r>
          </w:p>
        </w:tc>
      </w:tr>
      <w:tr w:rsidR="003262D8" w:rsidRPr="003262D8" w14:paraId="0EFE5E33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0A0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  <w:t>A+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C0C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65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67E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737E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65</w:t>
            </w:r>
          </w:p>
        </w:tc>
      </w:tr>
      <w:tr w:rsidR="003262D8" w:rsidRPr="003262D8" w14:paraId="587927D2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918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  <w:t>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FC4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E1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3E8C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95</w:t>
            </w:r>
          </w:p>
        </w:tc>
      </w:tr>
      <w:tr w:rsidR="003262D8" w:rsidRPr="003262D8" w14:paraId="75BEEB3E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8E8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B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0EA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1F6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244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125</w:t>
            </w:r>
          </w:p>
        </w:tc>
      </w:tr>
      <w:tr w:rsidR="003262D8" w:rsidRPr="003262D8" w14:paraId="3436B43B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AAD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347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1605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33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145</w:t>
            </w:r>
          </w:p>
        </w:tc>
      </w:tr>
      <w:tr w:rsidR="003262D8" w:rsidRPr="003262D8" w14:paraId="2A429A46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1C7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E3A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A45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697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165</w:t>
            </w:r>
          </w:p>
        </w:tc>
      </w:tr>
      <w:tr w:rsidR="003262D8" w:rsidRPr="003262D8" w14:paraId="1B31F57F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25D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0AE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5EC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20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180</w:t>
            </w:r>
          </w:p>
        </w:tc>
      </w:tr>
      <w:tr w:rsidR="003262D8" w:rsidRPr="003262D8" w14:paraId="116E4680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D72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F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6E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FA71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A7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220</w:t>
            </w:r>
          </w:p>
        </w:tc>
      </w:tr>
      <w:tr w:rsidR="003262D8" w:rsidRPr="003262D8" w14:paraId="1F7E65A2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633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BA42" w14:textId="6789F916" w:rsidR="00B93F6C" w:rsidRPr="003262D8" w:rsidRDefault="00CE5E33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="00B93F6C"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260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3811" w14:textId="3325BB0D" w:rsidR="00B93F6C" w:rsidRPr="003262D8" w:rsidRDefault="00CE5E33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="00B93F6C"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260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9F97" w14:textId="4985B771" w:rsidR="00B93F6C" w:rsidRPr="003262D8" w:rsidRDefault="00CE5E33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virs </w:t>
            </w:r>
            <w:r w:rsidR="00B93F6C"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22</w:t>
            </w:r>
            <w:r w:rsidR="00B93F6C"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0</w:t>
            </w:r>
          </w:p>
        </w:tc>
      </w:tr>
    </w:tbl>
    <w:p w14:paraId="4F0DC268" w14:textId="77777777" w:rsidR="00B93F6C" w:rsidRPr="003262D8" w:rsidRDefault="00B93F6C" w:rsidP="00FE7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7DF5B" w14:textId="7107CCE0" w:rsidR="00B93F6C" w:rsidRPr="003262D8" w:rsidRDefault="00B93F6C" w:rsidP="00FE72A8">
      <w:pPr>
        <w:pStyle w:val="Caption"/>
        <w:spacing w:after="0"/>
        <w:jc w:val="right"/>
        <w:rPr>
          <w:rFonts w:ascii="Times New Roman" w:hAnsi="Times New Roman" w:cs="Times New Roman"/>
          <w:i w:val="0"/>
          <w:color w:val="auto"/>
        </w:rPr>
      </w:pPr>
      <w:r w:rsidRPr="003262D8">
        <w:rPr>
          <w:rFonts w:ascii="Times New Roman" w:hAnsi="Times New Roman" w:cs="Times New Roman"/>
          <w:i w:val="0"/>
          <w:color w:val="auto"/>
        </w:rPr>
        <w:t>3.</w:t>
      </w:r>
      <w:r w:rsidR="00FE72A8" w:rsidRPr="003262D8">
        <w:rPr>
          <w:rFonts w:ascii="Times New Roman" w:hAnsi="Times New Roman" w:cs="Times New Roman"/>
          <w:i w:val="0"/>
          <w:color w:val="auto"/>
        </w:rPr>
        <w:t> </w:t>
      </w:r>
      <w:r w:rsidRPr="003262D8">
        <w:rPr>
          <w:rFonts w:ascii="Times New Roman" w:hAnsi="Times New Roman" w:cs="Times New Roman"/>
          <w:i w:val="0"/>
          <w:color w:val="auto"/>
        </w:rPr>
        <w:t>tabula</w:t>
      </w:r>
    </w:p>
    <w:p w14:paraId="0B5B2F71" w14:textId="77777777" w:rsidR="00FE72A8" w:rsidRPr="003262D8" w:rsidRDefault="00FE72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707C27" w14:textId="29DB3C19" w:rsidR="00B93F6C" w:rsidRPr="003262D8" w:rsidRDefault="00B93F6C" w:rsidP="00E07752">
      <w:pPr>
        <w:shd w:val="clear" w:color="auto" w:fill="FFFFFF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Nedzīvojamo ēku energoefektivitātes minimālais pieļaujamais 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neatjaunojamās primārās enerģijas patēriņa</w:t>
      </w: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līmenis (A klase) projektējamām ēkām (jaunbūvēm) (</w:t>
      </w:r>
      <w:proofErr w:type="spellStart"/>
      <w:r w:rsidRPr="003262D8">
        <w:rPr>
          <w:rFonts w:ascii="Times New Roman" w:hAnsi="Times New Roman" w:cs="Times New Roman"/>
          <w:b/>
          <w:bCs/>
          <w:sz w:val="28"/>
          <w:szCs w:val="28"/>
        </w:rPr>
        <w:t>kWh</w:t>
      </w:r>
      <w:proofErr w:type="spellEnd"/>
      <w:r w:rsidRPr="003262D8">
        <w:rPr>
          <w:rFonts w:ascii="Times New Roman" w:hAnsi="Times New Roman" w:cs="Times New Roman"/>
          <w:b/>
          <w:bCs/>
          <w:sz w:val="28"/>
          <w:szCs w:val="28"/>
        </w:rPr>
        <w:t>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B2674" w:rsidRPr="003262D8">
        <w:rPr>
          <w:rFonts w:ascii="Times New Roman" w:hAnsi="Times New Roman" w:cs="Times New Roman"/>
          <w:sz w:val="28"/>
          <w:szCs w:val="28"/>
        </w:rPr>
        <w:t>*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="00342E5C" w:rsidRPr="003262D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 xml:space="preserve">neatjaunojamās primārās enerģijas patēriņa references līmeņi (klases) </w:t>
      </w:r>
      <w:r w:rsidRPr="003262D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ekspluatācijā esošām ēkām (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kWh/m</w:t>
      </w:r>
      <w:r w:rsidRPr="003262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3262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57B2B2" w14:textId="77777777" w:rsidR="00B93F6C" w:rsidRPr="003262D8" w:rsidRDefault="00B93F6C" w:rsidP="00E07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9"/>
        <w:gridCol w:w="2717"/>
        <w:gridCol w:w="2365"/>
        <w:gridCol w:w="2880"/>
      </w:tblGrid>
      <w:tr w:rsidR="003262D8" w:rsidRPr="003262D8" w14:paraId="2A1DF2C6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3306" w14:textId="426B19F7" w:rsidR="00B93F6C" w:rsidRPr="003262D8" w:rsidRDefault="00B93F6C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</w:rPr>
              <w:t>Ēku energo</w:t>
            </w:r>
            <w:r w:rsidR="00CE5E33" w:rsidRPr="003262D8">
              <w:rPr>
                <w:rFonts w:ascii="Times New Roman" w:hAnsi="Times New Roman" w:cs="Times New Roman"/>
                <w:color w:val="auto"/>
                <w:lang w:eastAsia="en-US"/>
              </w:rPr>
              <w:softHyphen/>
            </w:r>
            <w:r w:rsidRPr="003262D8">
              <w:rPr>
                <w:rFonts w:ascii="Times New Roman" w:hAnsi="Times New Roman" w:cs="Times New Roman"/>
                <w:color w:val="auto"/>
                <w:lang w:eastAsia="en-US"/>
              </w:rPr>
              <w:t>efektivitātes klase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BDDB" w14:textId="21CFF977" w:rsidR="00B93F6C" w:rsidRPr="003262D8" w:rsidRDefault="00B93F6C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</w:rPr>
              <w:t>Biroji, izglītības iestādes, sporta</w:t>
            </w:r>
            <w:r w:rsidR="00CE5E33" w:rsidRPr="003262D8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būves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490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Slimnīcas, viesnīcas, restorāni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3F94" w14:textId="6A81DB1B" w:rsidR="00B93F6C" w:rsidRPr="003262D8" w:rsidRDefault="00CE5E33" w:rsidP="00FE72A8">
            <w:pPr>
              <w:pStyle w:val="Body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Cs/>
                <w:color w:val="auto"/>
              </w:rPr>
              <w:t>Vairumtirdzniecības un mazumtirdzniecības ēkas</w:t>
            </w:r>
          </w:p>
        </w:tc>
      </w:tr>
      <w:tr w:rsidR="003262D8" w:rsidRPr="003262D8" w14:paraId="773C8E4D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FE2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  <w:t>A+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45A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0EB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0E77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120</w:t>
            </w:r>
          </w:p>
        </w:tc>
      </w:tr>
      <w:tr w:rsidR="003262D8" w:rsidRPr="003262D8" w14:paraId="286D1790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2A8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bdr w:val="none" w:sz="0" w:space="0" w:color="auto" w:frame="1"/>
                <w:lang w:eastAsia="en-US"/>
              </w:rPr>
              <w:t>A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DE3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FDFD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DAA5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150</w:t>
            </w:r>
          </w:p>
        </w:tc>
      </w:tr>
      <w:tr w:rsidR="003262D8" w:rsidRPr="003262D8" w14:paraId="314CF071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B31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B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94DE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ABA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5C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190</w:t>
            </w:r>
          </w:p>
        </w:tc>
      </w:tr>
      <w:tr w:rsidR="003262D8" w:rsidRPr="003262D8" w14:paraId="3D6458BF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E2C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C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91AA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04638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2AC2F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215</w:t>
            </w:r>
          </w:p>
        </w:tc>
      </w:tr>
      <w:tr w:rsidR="003262D8" w:rsidRPr="003262D8" w14:paraId="5FF708D5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70C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D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C5085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 xml:space="preserve">≤ 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250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9CA11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9E084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230</w:t>
            </w:r>
          </w:p>
        </w:tc>
      </w:tr>
      <w:tr w:rsidR="003262D8" w:rsidRPr="003262D8" w14:paraId="72E04324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E43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7B5F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300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D4FA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380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4871C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300</w:t>
            </w:r>
          </w:p>
        </w:tc>
      </w:tr>
      <w:tr w:rsidR="003262D8" w:rsidRPr="003262D8" w14:paraId="455B769F" w14:textId="77777777" w:rsidTr="00E07752">
        <w:trPr>
          <w:trHeight w:val="7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B39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F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276E7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400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86DF5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450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F3B86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≤ 400</w:t>
            </w:r>
          </w:p>
        </w:tc>
      </w:tr>
      <w:tr w:rsidR="003262D8" w:rsidRPr="003262D8" w14:paraId="3ED9A2AA" w14:textId="77777777" w:rsidTr="00E07752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7DAA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b/>
                <w:color w:val="auto"/>
                <w:lang w:eastAsia="en-US"/>
              </w:rPr>
              <w:t>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BBCAB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virs 400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1EB20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virs 450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FFF9" w14:textId="77777777" w:rsidR="00B93F6C" w:rsidRPr="003262D8" w:rsidRDefault="00B93F6C" w:rsidP="00FE72A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</w:pPr>
            <w:r w:rsidRPr="003262D8">
              <w:rPr>
                <w:rFonts w:ascii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virs 4</w:t>
            </w:r>
            <w:r w:rsidRPr="003262D8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eastAsia="en-US"/>
              </w:rPr>
              <w:t>00</w:t>
            </w:r>
          </w:p>
        </w:tc>
      </w:tr>
    </w:tbl>
    <w:p w14:paraId="3E4217DE" w14:textId="77777777" w:rsidR="00B93F6C" w:rsidRPr="003262D8" w:rsidRDefault="00B93F6C" w:rsidP="00E07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811C33E" w14:textId="77777777" w:rsidR="00342E5C" w:rsidRPr="003262D8" w:rsidRDefault="00342E5C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3262D8">
        <w:rPr>
          <w:rFonts w:ascii="Times New Roman" w:hAnsi="Times New Roman" w:cs="Times New Roman"/>
          <w:sz w:val="20"/>
          <w:szCs w:val="20"/>
        </w:rPr>
        <w:br w:type="page"/>
      </w:r>
    </w:p>
    <w:p w14:paraId="45BFCCC9" w14:textId="12BF7BD8" w:rsidR="00B93F6C" w:rsidRPr="003262D8" w:rsidRDefault="000C6CA9" w:rsidP="00E07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262D8">
        <w:rPr>
          <w:rFonts w:ascii="Times New Roman" w:hAnsi="Times New Roman" w:cs="Times New Roman"/>
          <w:sz w:val="20"/>
          <w:szCs w:val="20"/>
        </w:rPr>
        <w:lastRenderedPageBreak/>
        <w:t>Piezīme.</w:t>
      </w:r>
      <w:r w:rsidR="005B2674" w:rsidRPr="003262D8">
        <w:rPr>
          <w:rFonts w:ascii="Times New Roman" w:hAnsi="Times New Roman" w:cs="Times New Roman"/>
          <w:sz w:val="20"/>
          <w:szCs w:val="20"/>
        </w:rPr>
        <w:t xml:space="preserve"> * 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Ēku energoefektivitātes minimālos pieļaujamos </w:t>
      </w:r>
      <w:r w:rsidR="00B93F6C" w:rsidRPr="003262D8">
        <w:rPr>
          <w:rFonts w:ascii="Times New Roman" w:hAnsi="Times New Roman" w:cs="Times New Roman"/>
          <w:sz w:val="20"/>
          <w:szCs w:val="20"/>
        </w:rPr>
        <w:t xml:space="preserve">līmeņus 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(klases) projektējamām ēkām (jaunbūvēm)</w:t>
      </w:r>
      <w:r w:rsidR="00B93F6C" w:rsidRPr="003262D8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 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nepiemēro, ja šo prasību piemērošana nav tehniski vai funkcionāli iespējama vai ja izmaksu un ieguvumu analīze par attiecīgās ēkas kalpošanas laiku norāda uz zaudējumiem. Novērtējumu veic saskaņā ar standartu LVS EN 15459-1:2020 </w:t>
      </w:r>
      <w:r w:rsidR="006B36DD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Ēku energoefektivitāte. Ēku energosistēmu ekonomiskā izvērtēšanas procedūra. 1.</w:t>
      </w:r>
      <w:r w:rsidR="005B2674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daļa: Aprēķinu procedūras, M1-14 modulis</w:t>
      </w:r>
      <w:r w:rsidR="006B36DD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 standartu LVS EN 15459-1:2017/NA:2020 </w:t>
      </w:r>
      <w:r w:rsidR="006B36DD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Ēku energoefektivitāte. Ēku energosistēmu ekonomiskā izvērtēšanas procedūra. 1.</w:t>
      </w:r>
      <w:r w:rsidR="005B2674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daļa: Aprēķinu procedūras, M1-14 modulis. Nacionālais pielikums</w:t>
      </w:r>
      <w:r w:rsidR="006B36DD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B93F6C" w:rsidRPr="003262D8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6BFF2090" w14:textId="7649F45D" w:rsidR="00342E5C" w:rsidRPr="003262D8" w:rsidRDefault="00342E5C" w:rsidP="00342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3087C7" w14:textId="76D597A9" w:rsidR="00342E5C" w:rsidRPr="003262D8" w:rsidRDefault="00342E5C" w:rsidP="00342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281B56" w14:textId="77777777" w:rsidR="00342E5C" w:rsidRPr="003262D8" w:rsidRDefault="00342E5C" w:rsidP="00E07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09484C" w14:textId="77777777" w:rsidR="000C6CA9" w:rsidRPr="003262D8" w:rsidRDefault="000C6CA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3262D8">
        <w:rPr>
          <w:sz w:val="28"/>
          <w:szCs w:val="28"/>
        </w:rPr>
        <w:t>Ekonomikas ministrs</w:t>
      </w:r>
      <w:r w:rsidRPr="003262D8">
        <w:rPr>
          <w:sz w:val="28"/>
          <w:szCs w:val="28"/>
        </w:rPr>
        <w:tab/>
        <w:t>J. </w:t>
      </w:r>
      <w:proofErr w:type="spellStart"/>
      <w:r w:rsidRPr="003262D8">
        <w:rPr>
          <w:sz w:val="28"/>
          <w:szCs w:val="28"/>
        </w:rPr>
        <w:t>Vitenbergs</w:t>
      </w:r>
      <w:proofErr w:type="spellEnd"/>
    </w:p>
    <w:sectPr w:rsidR="000C6CA9" w:rsidRPr="003262D8" w:rsidSect="00E07752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981E" w14:textId="77777777" w:rsidR="00942017" w:rsidRDefault="00942017" w:rsidP="005B35B3">
      <w:pPr>
        <w:spacing w:after="0" w:line="240" w:lineRule="auto"/>
      </w:pPr>
      <w:r>
        <w:separator/>
      </w:r>
    </w:p>
  </w:endnote>
  <w:endnote w:type="continuationSeparator" w:id="0">
    <w:p w14:paraId="43FBEEA6" w14:textId="77777777" w:rsidR="00942017" w:rsidRDefault="00942017" w:rsidP="005B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E3A7" w14:textId="5CB0EA01" w:rsidR="00BC1DC5" w:rsidRPr="00BC1DC5" w:rsidRDefault="00BC1DC5">
    <w:pPr>
      <w:pStyle w:val="Footer"/>
      <w:rPr>
        <w:rFonts w:ascii="Times New Roman" w:hAnsi="Times New Roman" w:cs="Times New Roman"/>
        <w:sz w:val="16"/>
        <w:szCs w:val="16"/>
      </w:rPr>
    </w:pPr>
    <w:r w:rsidRPr="00BC1DC5">
      <w:rPr>
        <w:rFonts w:ascii="Times New Roman" w:hAnsi="Times New Roman" w:cs="Times New Roman"/>
        <w:sz w:val="16"/>
        <w:szCs w:val="16"/>
      </w:rPr>
      <w:t>N0730_1p3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C2A2" w14:textId="58336A33" w:rsidR="00342E5C" w:rsidRPr="00E07752" w:rsidRDefault="00342E5C">
    <w:pPr>
      <w:pStyle w:val="Footer"/>
      <w:rPr>
        <w:rFonts w:ascii="Times New Roman" w:hAnsi="Times New Roman" w:cs="Times New Roman"/>
        <w:sz w:val="16"/>
        <w:szCs w:val="16"/>
      </w:rPr>
    </w:pPr>
    <w:r w:rsidRPr="00342E5C">
      <w:rPr>
        <w:rFonts w:ascii="Times New Roman" w:hAnsi="Times New Roman" w:cs="Times New Roman"/>
        <w:sz w:val="16"/>
        <w:szCs w:val="16"/>
      </w:rPr>
      <w:t>N0730_1p3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B573" w14:textId="77777777" w:rsidR="00942017" w:rsidRDefault="00942017" w:rsidP="005B35B3">
      <w:pPr>
        <w:spacing w:after="0" w:line="240" w:lineRule="auto"/>
      </w:pPr>
      <w:r>
        <w:separator/>
      </w:r>
    </w:p>
  </w:footnote>
  <w:footnote w:type="continuationSeparator" w:id="0">
    <w:p w14:paraId="522215B3" w14:textId="77777777" w:rsidR="00942017" w:rsidRDefault="00942017" w:rsidP="005B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078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8CB5E9" w14:textId="689BCF83" w:rsidR="00BC1DC5" w:rsidRPr="00BC1DC5" w:rsidRDefault="00BC1DC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1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1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C1DC5">
          <w:rPr>
            <w:rFonts w:ascii="Times New Roman" w:hAnsi="Times New Roman" w:cs="Times New Roman"/>
            <w:sz w:val="24"/>
            <w:szCs w:val="24"/>
            <w:lang w:val="lt-LT"/>
          </w:rPr>
          <w:t>2</w:t>
        </w:r>
        <w:r w:rsidRPr="00BC1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D20"/>
    <w:multiLevelType w:val="multilevel"/>
    <w:tmpl w:val="E3A03034"/>
    <w:lvl w:ilvl="0">
      <w:start w:val="16"/>
      <w:numFmt w:val="decimal"/>
      <w:lvlText w:val="%1."/>
      <w:lvlJc w:val="left"/>
      <w:pPr>
        <w:ind w:left="576" w:hanging="576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525303DF"/>
    <w:multiLevelType w:val="hybridMultilevel"/>
    <w:tmpl w:val="B15A4A76"/>
    <w:lvl w:ilvl="0" w:tplc="11E854A2">
      <w:start w:val="1"/>
      <w:numFmt w:val="decimal"/>
      <w:lvlText w:val="(%1)"/>
      <w:lvlJc w:val="left"/>
      <w:pPr>
        <w:ind w:left="768" w:hanging="408"/>
      </w:pPr>
      <w:rPr>
        <w:rFonts w:eastAsiaTheme="minorHAnsi" w:hint="default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0B6D"/>
    <w:multiLevelType w:val="hybridMultilevel"/>
    <w:tmpl w:val="EB5E054A"/>
    <w:lvl w:ilvl="0" w:tplc="544ECF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E9"/>
    <w:rsid w:val="0003121E"/>
    <w:rsid w:val="00045397"/>
    <w:rsid w:val="000636B5"/>
    <w:rsid w:val="000C6CA9"/>
    <w:rsid w:val="0012011B"/>
    <w:rsid w:val="001211FE"/>
    <w:rsid w:val="00134E66"/>
    <w:rsid w:val="0013715B"/>
    <w:rsid w:val="00163E58"/>
    <w:rsid w:val="00177393"/>
    <w:rsid w:val="001A696C"/>
    <w:rsid w:val="001F2FD8"/>
    <w:rsid w:val="002065FC"/>
    <w:rsid w:val="00207CBF"/>
    <w:rsid w:val="0024692C"/>
    <w:rsid w:val="0026504F"/>
    <w:rsid w:val="002662D1"/>
    <w:rsid w:val="002C004A"/>
    <w:rsid w:val="002F2F9B"/>
    <w:rsid w:val="00310956"/>
    <w:rsid w:val="00316268"/>
    <w:rsid w:val="003262D8"/>
    <w:rsid w:val="00342E5C"/>
    <w:rsid w:val="00380006"/>
    <w:rsid w:val="003923A3"/>
    <w:rsid w:val="003A1D1B"/>
    <w:rsid w:val="003C6E1B"/>
    <w:rsid w:val="003E17A3"/>
    <w:rsid w:val="00407835"/>
    <w:rsid w:val="00421026"/>
    <w:rsid w:val="00477A9C"/>
    <w:rsid w:val="004917F0"/>
    <w:rsid w:val="00514278"/>
    <w:rsid w:val="005261CE"/>
    <w:rsid w:val="00555504"/>
    <w:rsid w:val="00584DE9"/>
    <w:rsid w:val="005B1A76"/>
    <w:rsid w:val="005B2674"/>
    <w:rsid w:val="005B35B3"/>
    <w:rsid w:val="005C7FE1"/>
    <w:rsid w:val="005E3599"/>
    <w:rsid w:val="005F63AA"/>
    <w:rsid w:val="006333BC"/>
    <w:rsid w:val="0065203E"/>
    <w:rsid w:val="00665964"/>
    <w:rsid w:val="00692A3D"/>
    <w:rsid w:val="006958BB"/>
    <w:rsid w:val="00697544"/>
    <w:rsid w:val="006B36DD"/>
    <w:rsid w:val="006B5B62"/>
    <w:rsid w:val="006E1936"/>
    <w:rsid w:val="006F4AD8"/>
    <w:rsid w:val="0073658E"/>
    <w:rsid w:val="00784132"/>
    <w:rsid w:val="007859D4"/>
    <w:rsid w:val="00785B90"/>
    <w:rsid w:val="007B5811"/>
    <w:rsid w:val="007B5A71"/>
    <w:rsid w:val="0081377A"/>
    <w:rsid w:val="00832B8A"/>
    <w:rsid w:val="00841CBF"/>
    <w:rsid w:val="008D47D1"/>
    <w:rsid w:val="008E5290"/>
    <w:rsid w:val="009232BB"/>
    <w:rsid w:val="00942017"/>
    <w:rsid w:val="009471F2"/>
    <w:rsid w:val="0094740C"/>
    <w:rsid w:val="00954263"/>
    <w:rsid w:val="009772AF"/>
    <w:rsid w:val="009A60F8"/>
    <w:rsid w:val="009B39CC"/>
    <w:rsid w:val="009F534D"/>
    <w:rsid w:val="00A06933"/>
    <w:rsid w:val="00A11156"/>
    <w:rsid w:val="00A178D0"/>
    <w:rsid w:val="00AC6F00"/>
    <w:rsid w:val="00AD37CD"/>
    <w:rsid w:val="00B26AED"/>
    <w:rsid w:val="00B32001"/>
    <w:rsid w:val="00B34B0F"/>
    <w:rsid w:val="00B53FC3"/>
    <w:rsid w:val="00B54C03"/>
    <w:rsid w:val="00B910C7"/>
    <w:rsid w:val="00B93F6C"/>
    <w:rsid w:val="00BA0ECF"/>
    <w:rsid w:val="00BA4F46"/>
    <w:rsid w:val="00BB1295"/>
    <w:rsid w:val="00BC1DC5"/>
    <w:rsid w:val="00BE1AA2"/>
    <w:rsid w:val="00BF219F"/>
    <w:rsid w:val="00BF4596"/>
    <w:rsid w:val="00C36999"/>
    <w:rsid w:val="00C610B7"/>
    <w:rsid w:val="00C635B4"/>
    <w:rsid w:val="00C6555F"/>
    <w:rsid w:val="00C81689"/>
    <w:rsid w:val="00CA26D0"/>
    <w:rsid w:val="00CC4B1F"/>
    <w:rsid w:val="00CE3A2C"/>
    <w:rsid w:val="00CE5E33"/>
    <w:rsid w:val="00D15BC5"/>
    <w:rsid w:val="00D87BF6"/>
    <w:rsid w:val="00D960D6"/>
    <w:rsid w:val="00DD5760"/>
    <w:rsid w:val="00DD6830"/>
    <w:rsid w:val="00DE63F2"/>
    <w:rsid w:val="00E07752"/>
    <w:rsid w:val="00E30C68"/>
    <w:rsid w:val="00E72ECE"/>
    <w:rsid w:val="00E74F65"/>
    <w:rsid w:val="00E91808"/>
    <w:rsid w:val="00E97607"/>
    <w:rsid w:val="00EA22C0"/>
    <w:rsid w:val="00EA428D"/>
    <w:rsid w:val="00EB6BFB"/>
    <w:rsid w:val="00EF0E0C"/>
    <w:rsid w:val="00F03BC9"/>
    <w:rsid w:val="00F31731"/>
    <w:rsid w:val="00F43900"/>
    <w:rsid w:val="00F6556D"/>
    <w:rsid w:val="00F90018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C7355A"/>
  <w15:docId w15:val="{E7A4DFCA-CD5F-4200-B832-D1335FE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6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E9"/>
    <w:pPr>
      <w:shd w:val="clear" w:color="auto" w:fill="FFFFFF"/>
      <w:spacing w:after="0" w:line="240" w:lineRule="auto"/>
      <w:jc w:val="right"/>
      <w:outlineLvl w:val="1"/>
    </w:pPr>
    <w:rPr>
      <w:rFonts w:eastAsia="Times New Roman" w:cstheme="minorHAnsi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DE9"/>
    <w:rPr>
      <w:rFonts w:eastAsia="Times New Roman" w:cstheme="minorHAnsi"/>
      <w:b/>
      <w:bCs/>
      <w:sz w:val="24"/>
      <w:szCs w:val="24"/>
      <w:shd w:val="clear" w:color="auto" w:fill="FFFFFF"/>
      <w:lang w:eastAsia="lv-LV"/>
    </w:rPr>
  </w:style>
  <w:style w:type="paragraph" w:customStyle="1" w:styleId="Body">
    <w:name w:val="Body"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58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84DE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jc w:val="center"/>
    </w:pPr>
    <w:rPr>
      <w:rFonts w:ascii="Calibri" w:eastAsia="Arial Unicode MS" w:hAnsi="Calibri" w:cs="Calibri"/>
      <w:i/>
      <w:iCs/>
      <w:color w:val="44546A" w:themeColor="text2"/>
      <w:sz w:val="24"/>
      <w:szCs w:val="24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A11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15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4E66"/>
    <w:pPr>
      <w:spacing w:after="0" w:line="240" w:lineRule="auto"/>
    </w:pPr>
  </w:style>
  <w:style w:type="paragraph" w:styleId="ListParagraph">
    <w:name w:val="List Paragraph"/>
    <w:aliases w:val="H&amp;P List Paragraph,2,Strip,Colorful List - Accent 12,Normal bullet 2,Bullet list,Syle 1,PPS_Bullet,Saistīto dokumentu saraksts,Numurets,Table of contents numbered,Citation List,Virsraksti,List Paragraph1,Bullet EY,ERP-List Paragraph"/>
    <w:basedOn w:val="Normal"/>
    <w:link w:val="ListParagraphChar"/>
    <w:uiPriority w:val="34"/>
    <w:qFormat/>
    <w:rsid w:val="005B35B3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Colorful List - Accent 12 Char,Normal bullet 2 Char,Bullet list Char,Syle 1 Char,PPS_Bullet Char,Saistīto dokumentu saraksts Char,Numurets Char,Table of contents numbered Char,Virsraksti Char"/>
    <w:link w:val="ListParagraph"/>
    <w:uiPriority w:val="34"/>
    <w:qFormat/>
    <w:rsid w:val="005B35B3"/>
  </w:style>
  <w:style w:type="paragraph" w:styleId="FootnoteText">
    <w:name w:val="footnote text"/>
    <w:basedOn w:val="Normal"/>
    <w:link w:val="FootnoteTextChar"/>
    <w:uiPriority w:val="99"/>
    <w:semiHidden/>
    <w:unhideWhenUsed/>
    <w:rsid w:val="005B3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5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5B3"/>
    <w:rPr>
      <w:vertAlign w:val="superscript"/>
    </w:rPr>
  </w:style>
  <w:style w:type="paragraph" w:customStyle="1" w:styleId="naisf">
    <w:name w:val="naisf"/>
    <w:basedOn w:val="Normal"/>
    <w:link w:val="naisfChar"/>
    <w:rsid w:val="000C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C6C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C5"/>
  </w:style>
  <w:style w:type="paragraph" w:styleId="Footer">
    <w:name w:val="footer"/>
    <w:basedOn w:val="Normal"/>
    <w:link w:val="FooterChar"/>
    <w:uiPriority w:val="99"/>
    <w:unhideWhenUsed/>
    <w:rsid w:val="00BC1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17AFC-1BB9-40F2-B0E3-71B4AC243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06A96-F290-4254-A0AE-A7F3FFC31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BE3D8-2AF4-4D93-9BF8-88028CC77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0753E-A6B4-4AE2-A4BB-CF8281F02D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29D197-136C-4467-A91F-91961DCBD9C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330806-633D-4340-A934-10BC1EFC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1.pielikums</dc:subject>
  <dc:creator>Karina Truhanova</dc:creator>
  <cp:keywords/>
  <dc:description>67013006; karina.truhanova@em.gov.lv</dc:description>
  <cp:lastModifiedBy>Leontīne Babkina</cp:lastModifiedBy>
  <cp:revision>18</cp:revision>
  <dcterms:created xsi:type="dcterms:W3CDTF">2021-03-19T09:46:00Z</dcterms:created>
  <dcterms:modified xsi:type="dcterms:W3CDTF">2021-04-14T07:34:00Z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