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7746B4" w14:paraId="1CF19493" w14:textId="77777777" w:rsidTr="00391F5B">
        <w:trPr>
          <w:jc w:val="center"/>
        </w:trPr>
        <w:tc>
          <w:tcPr>
            <w:tcW w:w="10188" w:type="dxa"/>
            <w:tcBorders>
              <w:bottom w:val="single" w:sz="6" w:space="0" w:color="000000"/>
            </w:tcBorders>
          </w:tcPr>
          <w:p w14:paraId="78CAF3A2" w14:textId="01BD0833" w:rsidR="00AE73EF" w:rsidRPr="007746B4" w:rsidRDefault="00D04BF4" w:rsidP="007746B4">
            <w:pPr>
              <w:spacing w:after="0" w:line="240" w:lineRule="auto"/>
              <w:ind w:firstLine="340"/>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bCs/>
                <w:sz w:val="24"/>
                <w:szCs w:val="24"/>
                <w:lang w:val="lv-LV" w:eastAsia="lv-LV"/>
              </w:rPr>
              <w:t xml:space="preserve">Izziņa </w:t>
            </w:r>
            <w:r w:rsidR="00AE73EF" w:rsidRPr="007746B4">
              <w:rPr>
                <w:rFonts w:ascii="Times New Roman" w:eastAsia="Times New Roman" w:hAnsi="Times New Roman" w:cs="Times New Roman"/>
                <w:b/>
                <w:bCs/>
                <w:sz w:val="24"/>
                <w:szCs w:val="24"/>
                <w:lang w:val="lv-LV" w:eastAsia="lv-LV"/>
              </w:rPr>
              <w:t xml:space="preserve">par </w:t>
            </w:r>
            <w:r w:rsidRPr="007746B4">
              <w:rPr>
                <w:rFonts w:ascii="Times New Roman" w:eastAsia="Times New Roman" w:hAnsi="Times New Roman" w:cs="Times New Roman"/>
                <w:b/>
                <w:bCs/>
                <w:sz w:val="24"/>
                <w:szCs w:val="24"/>
                <w:lang w:val="lv-LV" w:eastAsia="lv-LV"/>
              </w:rPr>
              <w:t xml:space="preserve">atzinumos sniegtajiem iebildumiem par </w:t>
            </w:r>
            <w:r w:rsidR="00761921" w:rsidRPr="00761921">
              <w:rPr>
                <w:rFonts w:ascii="Times New Roman" w:eastAsia="Times New Roman" w:hAnsi="Times New Roman" w:cs="Times New Roman"/>
                <w:b/>
                <w:bCs/>
                <w:sz w:val="24"/>
                <w:szCs w:val="24"/>
                <w:lang w:val="lv-LV" w:eastAsia="lv-LV"/>
              </w:rPr>
              <w:t>Mini</w:t>
            </w:r>
            <w:r w:rsidR="00761921">
              <w:rPr>
                <w:rFonts w:ascii="Times New Roman" w:eastAsia="Times New Roman" w:hAnsi="Times New Roman" w:cs="Times New Roman"/>
                <w:b/>
                <w:bCs/>
                <w:sz w:val="24"/>
                <w:szCs w:val="24"/>
                <w:lang w:val="lv-LV" w:eastAsia="lv-LV"/>
              </w:rPr>
              <w:t>stru kabineta noteikumu projektu</w:t>
            </w:r>
            <w:r w:rsidR="00761921" w:rsidRPr="00761921">
              <w:rPr>
                <w:rFonts w:ascii="Times New Roman" w:eastAsia="Times New Roman" w:hAnsi="Times New Roman" w:cs="Times New Roman"/>
                <w:b/>
                <w:bCs/>
                <w:sz w:val="24"/>
                <w:szCs w:val="24"/>
                <w:lang w:val="lv-LV" w:eastAsia="lv-LV"/>
              </w:rPr>
              <w:t xml:space="preserve"> “Grozījumi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00761921">
              <w:rPr>
                <w:rFonts w:ascii="Times New Roman" w:eastAsia="Times New Roman" w:hAnsi="Times New Roman" w:cs="Times New Roman"/>
                <w:b/>
                <w:bCs/>
                <w:sz w:val="24"/>
                <w:szCs w:val="24"/>
                <w:lang w:val="lv-LV" w:eastAsia="lv-LV"/>
              </w:rPr>
              <w:t xml:space="preserve"> un tā</w:t>
            </w:r>
            <w:r w:rsidR="00E659F2" w:rsidRPr="007746B4">
              <w:rPr>
                <w:rFonts w:ascii="Times New Roman" w:eastAsia="Times New Roman" w:hAnsi="Times New Roman" w:cs="Times New Roman"/>
                <w:b/>
                <w:bCs/>
                <w:sz w:val="24"/>
                <w:szCs w:val="24"/>
                <w:lang w:val="lv-LV" w:eastAsia="lv-LV"/>
              </w:rPr>
              <w:t xml:space="preserve"> </w:t>
            </w:r>
            <w:r w:rsidR="00AE73EF" w:rsidRPr="007746B4">
              <w:rPr>
                <w:rFonts w:ascii="Times New Roman" w:eastAsia="Times New Roman" w:hAnsi="Times New Roman" w:cs="Times New Roman"/>
                <w:b/>
                <w:bCs/>
                <w:sz w:val="24"/>
                <w:szCs w:val="24"/>
                <w:lang w:val="lv-LV" w:eastAsia="lv-LV"/>
              </w:rPr>
              <w:t>sākotnējās ietekmes novērtējuma</w:t>
            </w:r>
            <w:r w:rsidR="00AE73EF" w:rsidRPr="007746B4">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7746B4" w:rsidRDefault="00AE73EF" w:rsidP="007746B4">
      <w:pPr>
        <w:spacing w:after="0" w:line="240" w:lineRule="auto"/>
        <w:ind w:firstLine="1080"/>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(dokumenta veids un nosaukums)</w:t>
      </w:r>
    </w:p>
    <w:p w14:paraId="21C32819" w14:textId="77777777" w:rsidR="00AE73EF" w:rsidRPr="007746B4" w:rsidRDefault="00AE73EF" w:rsidP="007746B4">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7746B4" w:rsidRDefault="00AE73EF" w:rsidP="007746B4">
      <w:pPr>
        <w:spacing w:after="0" w:line="240" w:lineRule="auto"/>
        <w:ind w:firstLine="375"/>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3906EA" w:rsidRPr="007746B4" w14:paraId="10280AFD" w14:textId="77777777" w:rsidTr="00391F5B">
        <w:trPr>
          <w:trHeight w:val="1230"/>
        </w:trPr>
        <w:tc>
          <w:tcPr>
            <w:tcW w:w="184" w:type="pct"/>
            <w:vAlign w:val="center"/>
          </w:tcPr>
          <w:p w14:paraId="51B87B60"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proofErr w:type="spellStart"/>
            <w:r w:rsidRPr="007746B4">
              <w:rPr>
                <w:rFonts w:ascii="Times New Roman" w:eastAsia="Times New Roman" w:hAnsi="Times New Roman" w:cs="Times New Roman"/>
                <w:sz w:val="24"/>
                <w:szCs w:val="24"/>
                <w:lang w:val="lv-LV" w:eastAsia="lv-LV"/>
              </w:rPr>
              <w:t>Nr.p.k</w:t>
            </w:r>
            <w:proofErr w:type="spellEnd"/>
            <w:r w:rsidRPr="007746B4">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Projekta attiecīgā punkta (panta) galīgā redakcija</w:t>
            </w:r>
          </w:p>
        </w:tc>
      </w:tr>
      <w:tr w:rsidR="003906EA" w:rsidRPr="007746B4" w14:paraId="42A44CCB" w14:textId="77777777" w:rsidTr="00391F5B">
        <w:trPr>
          <w:trHeight w:val="285"/>
        </w:trPr>
        <w:tc>
          <w:tcPr>
            <w:tcW w:w="184" w:type="pct"/>
            <w:vAlign w:val="center"/>
          </w:tcPr>
          <w:p w14:paraId="6B3A457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4.</w:t>
            </w:r>
          </w:p>
        </w:tc>
        <w:tc>
          <w:tcPr>
            <w:tcW w:w="687" w:type="pct"/>
          </w:tcPr>
          <w:p w14:paraId="076D724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6.</w:t>
            </w:r>
          </w:p>
        </w:tc>
      </w:tr>
      <w:tr w:rsidR="003906EA" w:rsidRPr="007746B4" w14:paraId="64873B7A" w14:textId="77777777" w:rsidTr="00391F5B">
        <w:trPr>
          <w:trHeight w:val="475"/>
        </w:trPr>
        <w:tc>
          <w:tcPr>
            <w:tcW w:w="184" w:type="pct"/>
          </w:tcPr>
          <w:p w14:paraId="3422E73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938" w:type="pct"/>
          </w:tcPr>
          <w:p w14:paraId="3A0C9F77" w14:textId="77777777" w:rsidR="00AE73EF" w:rsidRPr="007746B4" w:rsidRDefault="00AE73EF" w:rsidP="007746B4">
            <w:pPr>
              <w:tabs>
                <w:tab w:val="left" w:pos="127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938" w:type="pct"/>
          </w:tcPr>
          <w:p w14:paraId="114E6F73" w14:textId="77777777" w:rsidR="00AE73EF" w:rsidRPr="007746B4" w:rsidRDefault="00AE73EF" w:rsidP="007746B4">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1069" w:type="pct"/>
          </w:tcPr>
          <w:p w14:paraId="091652B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687" w:type="pct"/>
          </w:tcPr>
          <w:p w14:paraId="3870ECD6" w14:textId="77777777" w:rsidR="00AE73EF" w:rsidRPr="007746B4" w:rsidRDefault="00AE73EF" w:rsidP="007746B4">
            <w:pPr>
              <w:tabs>
                <w:tab w:val="left" w:pos="127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1183" w:type="pct"/>
          </w:tcPr>
          <w:p w14:paraId="5F3A8ED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r>
    </w:tbl>
    <w:p w14:paraId="3301A1F2" w14:textId="77777777" w:rsidR="00AE73EF" w:rsidRPr="007746B4" w:rsidRDefault="00AE73EF" w:rsidP="007746B4">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7746B4" w:rsidRDefault="00AE73EF" w:rsidP="007746B4">
      <w:pPr>
        <w:spacing w:after="0" w:line="240" w:lineRule="auto"/>
        <w:ind w:firstLine="375"/>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 xml:space="preserve">Informācija par </w:t>
      </w:r>
      <w:proofErr w:type="spellStart"/>
      <w:r w:rsidRPr="007746B4">
        <w:rPr>
          <w:rFonts w:ascii="Times New Roman" w:eastAsia="Times New Roman" w:hAnsi="Times New Roman" w:cs="Times New Roman"/>
          <w:b/>
          <w:sz w:val="24"/>
          <w:szCs w:val="24"/>
          <w:lang w:val="lv-LV" w:eastAsia="lv-LV"/>
        </w:rPr>
        <w:t>starpministriju</w:t>
      </w:r>
      <w:proofErr w:type="spellEnd"/>
      <w:r w:rsidRPr="007746B4">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7746B4" w:rsidRDefault="00AE73EF" w:rsidP="007746B4">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7746B4" w14:paraId="28C1FF02" w14:textId="77777777" w:rsidTr="00391F5B">
        <w:tc>
          <w:tcPr>
            <w:tcW w:w="5637" w:type="dxa"/>
          </w:tcPr>
          <w:p w14:paraId="022E46D3"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0E25536E" w:rsidR="00AE73EF" w:rsidRPr="007746B4" w:rsidRDefault="00761921" w:rsidP="007746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16.03.2021</w:t>
            </w:r>
            <w:r w:rsidR="00714499" w:rsidRPr="007746B4">
              <w:rPr>
                <w:rFonts w:ascii="Times New Roman" w:eastAsia="Times New Roman" w:hAnsi="Times New Roman" w:cs="Times New Roman"/>
                <w:sz w:val="24"/>
                <w:szCs w:val="24"/>
                <w:lang w:val="lv-LV" w:eastAsia="lv-LV"/>
              </w:rPr>
              <w:t>.</w:t>
            </w:r>
          </w:p>
        </w:tc>
      </w:tr>
      <w:tr w:rsidR="003906EA" w:rsidRPr="007746B4" w14:paraId="527CB65B" w14:textId="77777777" w:rsidTr="00391F5B">
        <w:tc>
          <w:tcPr>
            <w:tcW w:w="5637" w:type="dxa"/>
          </w:tcPr>
          <w:p w14:paraId="3560BEDA" w14:textId="77777777" w:rsidR="00AE73EF" w:rsidRPr="007746B4" w:rsidRDefault="00AE73EF" w:rsidP="007746B4">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1B8D8722"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r>
      <w:tr w:rsidR="003906EA" w:rsidRPr="007746B4" w14:paraId="3C6BAC9F" w14:textId="77777777" w:rsidTr="00391F5B">
        <w:tc>
          <w:tcPr>
            <w:tcW w:w="5637" w:type="dxa"/>
          </w:tcPr>
          <w:p w14:paraId="156CA671"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D54ED02" w:rsidR="00AE73EF" w:rsidRPr="007746B4" w:rsidRDefault="00A52420"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Finanšu ministrija</w:t>
            </w:r>
            <w:r w:rsidR="00761921">
              <w:rPr>
                <w:rFonts w:ascii="Times New Roman" w:eastAsia="Times New Roman" w:hAnsi="Times New Roman" w:cs="Times New Roman"/>
                <w:sz w:val="24"/>
                <w:szCs w:val="24"/>
                <w:lang w:val="lv-LV" w:eastAsia="lv-LV"/>
              </w:rPr>
              <w:t>, Latvijas Lielo pilsētu asociācija, Latvijas Pašvaldību savienība,</w:t>
            </w:r>
            <w:r w:rsidR="00761921" w:rsidRPr="007746B4">
              <w:rPr>
                <w:rFonts w:ascii="Times New Roman" w:eastAsia="Times New Roman" w:hAnsi="Times New Roman" w:cs="Times New Roman"/>
                <w:sz w:val="24"/>
                <w:szCs w:val="24"/>
                <w:lang w:val="lv-LV" w:eastAsia="lv-LV"/>
              </w:rPr>
              <w:t xml:space="preserve"> Tieslietu ministrija</w:t>
            </w:r>
          </w:p>
        </w:tc>
      </w:tr>
      <w:tr w:rsidR="003906EA" w:rsidRPr="007746B4" w14:paraId="4D42A07E" w14:textId="77777777" w:rsidTr="00391F5B">
        <w:trPr>
          <w:trHeight w:val="285"/>
        </w:trPr>
        <w:tc>
          <w:tcPr>
            <w:tcW w:w="5637" w:type="dxa"/>
          </w:tcPr>
          <w:p w14:paraId="09CA3152" w14:textId="41AB7011" w:rsidR="00AE73EF" w:rsidRPr="007746B4" w:rsidRDefault="00DA43A7" w:rsidP="007746B4">
            <w:pPr>
              <w:tabs>
                <w:tab w:val="left" w:pos="1965"/>
              </w:tabs>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7746B4" w:rsidRDefault="00AE73EF" w:rsidP="007746B4">
            <w:pPr>
              <w:spacing w:after="0" w:line="240" w:lineRule="auto"/>
              <w:ind w:firstLine="12"/>
              <w:rPr>
                <w:rFonts w:ascii="Times New Roman" w:eastAsia="Times New Roman" w:hAnsi="Times New Roman" w:cs="Times New Roman"/>
                <w:sz w:val="24"/>
                <w:szCs w:val="24"/>
                <w:lang w:val="lv-LV" w:eastAsia="lv-LV"/>
              </w:rPr>
            </w:pPr>
          </w:p>
        </w:tc>
      </w:tr>
      <w:tr w:rsidR="003906EA" w:rsidRPr="007746B4" w14:paraId="34AAB01F" w14:textId="77777777" w:rsidTr="00391F5B">
        <w:trPr>
          <w:trHeight w:val="285"/>
        </w:trPr>
        <w:tc>
          <w:tcPr>
            <w:tcW w:w="5637" w:type="dxa"/>
          </w:tcPr>
          <w:p w14:paraId="1013E26F"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7746B4" w:rsidRDefault="00A52420" w:rsidP="007746B4">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Finanšu ministrija</w:t>
            </w:r>
          </w:p>
        </w:tc>
      </w:tr>
      <w:tr w:rsidR="003906EA" w:rsidRPr="007746B4" w14:paraId="552458A2" w14:textId="77777777" w:rsidTr="00391F5B">
        <w:tc>
          <w:tcPr>
            <w:tcW w:w="5637" w:type="dxa"/>
          </w:tcPr>
          <w:p w14:paraId="13335375"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7746B4" w:rsidRDefault="00AE73EF" w:rsidP="007746B4">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p>
    <w:p w14:paraId="516F09C4" w14:textId="77777777" w:rsidR="00AE73EF" w:rsidRDefault="00AE73EF" w:rsidP="007746B4">
      <w:pPr>
        <w:spacing w:after="0" w:line="240" w:lineRule="auto"/>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II. Jautājumi, par kuriem saskaņošanā vienošanās ir panākta</w:t>
      </w:r>
    </w:p>
    <w:p w14:paraId="4ED9C33E" w14:textId="77777777" w:rsidR="00761921" w:rsidRPr="007746B4" w:rsidRDefault="00761921" w:rsidP="007746B4">
      <w:pPr>
        <w:spacing w:after="0" w:line="240" w:lineRule="auto"/>
        <w:jc w:val="center"/>
        <w:rPr>
          <w:rFonts w:ascii="Times New Roman" w:eastAsia="Times New Roman" w:hAnsi="Times New Roman" w:cs="Times New Roman"/>
          <w:b/>
          <w:sz w:val="24"/>
          <w:szCs w:val="24"/>
          <w:lang w:val="lv-LV" w:eastAsia="lv-LV"/>
        </w:rPr>
      </w:pP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4110"/>
        <w:gridCol w:w="3261"/>
        <w:gridCol w:w="3861"/>
      </w:tblGrid>
      <w:tr w:rsidR="003906EA" w:rsidRPr="007746B4" w14:paraId="17163A59" w14:textId="77777777" w:rsidTr="008A7DE9">
        <w:tc>
          <w:tcPr>
            <w:tcW w:w="959" w:type="dxa"/>
            <w:vAlign w:val="center"/>
          </w:tcPr>
          <w:p w14:paraId="2BD677C0"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proofErr w:type="spellStart"/>
            <w:r w:rsidRPr="007746B4">
              <w:rPr>
                <w:rFonts w:ascii="Times New Roman" w:eastAsia="Times New Roman" w:hAnsi="Times New Roman" w:cs="Times New Roman"/>
                <w:sz w:val="24"/>
                <w:szCs w:val="24"/>
                <w:lang w:val="lv-LV" w:eastAsia="lv-LV"/>
              </w:rPr>
              <w:t>Nr.p.k</w:t>
            </w:r>
            <w:proofErr w:type="spellEnd"/>
            <w:r w:rsidRPr="007746B4">
              <w:rPr>
                <w:rFonts w:ascii="Times New Roman" w:eastAsia="Times New Roman" w:hAnsi="Times New Roman" w:cs="Times New Roman"/>
                <w:sz w:val="24"/>
                <w:szCs w:val="24"/>
                <w:lang w:val="lv-LV" w:eastAsia="lv-LV"/>
              </w:rPr>
              <w:t>.</w:t>
            </w:r>
          </w:p>
        </w:tc>
        <w:tc>
          <w:tcPr>
            <w:tcW w:w="2864" w:type="dxa"/>
            <w:vAlign w:val="center"/>
          </w:tcPr>
          <w:p w14:paraId="5DBCC888"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p>
        </w:tc>
        <w:tc>
          <w:tcPr>
            <w:tcW w:w="4110" w:type="dxa"/>
            <w:vAlign w:val="center"/>
          </w:tcPr>
          <w:p w14:paraId="15DCF8C9"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1" w:type="dxa"/>
            <w:vAlign w:val="center"/>
          </w:tcPr>
          <w:p w14:paraId="5940F7AE"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Projekta attiecīgā punkta (panta) galīgā redakcija</w:t>
            </w:r>
          </w:p>
        </w:tc>
      </w:tr>
      <w:tr w:rsidR="003906EA" w:rsidRPr="007746B4" w14:paraId="7CBE62B6" w14:textId="77777777" w:rsidTr="008A7DE9">
        <w:trPr>
          <w:trHeight w:val="275"/>
        </w:trPr>
        <w:tc>
          <w:tcPr>
            <w:tcW w:w="959" w:type="dxa"/>
          </w:tcPr>
          <w:p w14:paraId="4AC92BC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2864" w:type="dxa"/>
          </w:tcPr>
          <w:p w14:paraId="22A0EA54" w14:textId="77777777" w:rsidR="00AE73EF" w:rsidRPr="007746B4" w:rsidRDefault="00AE73EF" w:rsidP="007746B4">
            <w:pPr>
              <w:tabs>
                <w:tab w:val="center" w:pos="1055"/>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2</w:t>
            </w:r>
          </w:p>
        </w:tc>
        <w:tc>
          <w:tcPr>
            <w:tcW w:w="4110" w:type="dxa"/>
          </w:tcPr>
          <w:p w14:paraId="124A501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3261" w:type="dxa"/>
          </w:tcPr>
          <w:p w14:paraId="47F039D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4</w:t>
            </w:r>
          </w:p>
        </w:tc>
        <w:tc>
          <w:tcPr>
            <w:tcW w:w="3861" w:type="dxa"/>
          </w:tcPr>
          <w:p w14:paraId="65E77D4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5</w:t>
            </w:r>
          </w:p>
        </w:tc>
      </w:tr>
      <w:tr w:rsidR="00761921" w:rsidRPr="007746B4" w14:paraId="475CD164" w14:textId="77777777" w:rsidTr="008A7DE9">
        <w:trPr>
          <w:trHeight w:val="275"/>
        </w:trPr>
        <w:tc>
          <w:tcPr>
            <w:tcW w:w="959" w:type="dxa"/>
          </w:tcPr>
          <w:p w14:paraId="20AB98F9" w14:textId="3D14E0F5" w:rsidR="00761921" w:rsidRPr="007746B4" w:rsidRDefault="00761921" w:rsidP="007746B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2864" w:type="dxa"/>
          </w:tcPr>
          <w:p w14:paraId="72185781" w14:textId="6C8CBE36" w:rsidR="00761921" w:rsidRPr="007746B4" w:rsidRDefault="00761921" w:rsidP="00761921">
            <w:pPr>
              <w:tabs>
                <w:tab w:val="center" w:pos="1055"/>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Vispārīgs komentārs</w:t>
            </w:r>
          </w:p>
        </w:tc>
        <w:tc>
          <w:tcPr>
            <w:tcW w:w="4110" w:type="dxa"/>
          </w:tcPr>
          <w:p w14:paraId="7495E8FD" w14:textId="77777777" w:rsidR="00761921" w:rsidRPr="00761921" w:rsidRDefault="00761921" w:rsidP="00761921">
            <w:pPr>
              <w:spacing w:after="0" w:line="240" w:lineRule="auto"/>
              <w:jc w:val="both"/>
              <w:rPr>
                <w:rFonts w:ascii="Times New Roman" w:eastAsia="Times New Roman" w:hAnsi="Times New Roman" w:cs="Times New Roman"/>
                <w:b/>
                <w:sz w:val="24"/>
                <w:szCs w:val="24"/>
                <w:lang w:val="lv-LV" w:eastAsia="lv-LV"/>
              </w:rPr>
            </w:pPr>
            <w:r w:rsidRPr="00761921">
              <w:rPr>
                <w:rFonts w:ascii="Times New Roman" w:eastAsia="Times New Roman" w:hAnsi="Times New Roman" w:cs="Times New Roman"/>
                <w:b/>
                <w:sz w:val="24"/>
                <w:szCs w:val="24"/>
                <w:lang w:val="lv-LV" w:eastAsia="lv-LV"/>
              </w:rPr>
              <w:t>Finanšu ministrija</w:t>
            </w:r>
          </w:p>
          <w:p w14:paraId="564DC0BE" w14:textId="77777777" w:rsidR="00761921" w:rsidRDefault="00761921" w:rsidP="00761921">
            <w:pPr>
              <w:spacing w:after="0" w:line="240" w:lineRule="auto"/>
              <w:jc w:val="both"/>
              <w:rPr>
                <w:rFonts w:ascii="Times New Roman" w:eastAsia="Times New Roman" w:hAnsi="Times New Roman" w:cs="Times New Roman"/>
                <w:sz w:val="24"/>
                <w:szCs w:val="24"/>
                <w:lang w:val="lv-LV" w:eastAsia="lv-LV"/>
              </w:rPr>
            </w:pPr>
            <w:r w:rsidRPr="00761921">
              <w:rPr>
                <w:rFonts w:ascii="Times New Roman" w:eastAsia="Times New Roman" w:hAnsi="Times New Roman" w:cs="Times New Roman"/>
                <w:sz w:val="24"/>
                <w:szCs w:val="24"/>
                <w:lang w:val="lv-LV" w:eastAsia="lv-LV"/>
              </w:rPr>
              <w:t xml:space="preserve">Lūdzam papildināt noteikumu projekta 29. punktu, aiz vārdiem “Finansējuma saņēmējs un sadarbības partneri projekta īstenošanai nepieciešamo preču un pakalpojumu iegādi veic saskaņā ar normatīvajiem aktiem iepirkuma procedūras jomā” iekļaujot vārdus </w:t>
            </w:r>
            <w:r w:rsidRPr="00761921">
              <w:rPr>
                <w:rFonts w:ascii="Times New Roman" w:eastAsia="Times New Roman" w:hAnsi="Times New Roman" w:cs="Times New Roman"/>
                <w:sz w:val="24"/>
                <w:szCs w:val="24"/>
                <w:lang w:val="lv-LV" w:eastAsia="lv-LV"/>
              </w:rPr>
              <w:br/>
              <w:t>“, nodrošinot atklātu, pārredzamu, nediskriminējošu un konkurenci nodrošinošu procedūru”.</w:t>
            </w:r>
          </w:p>
          <w:p w14:paraId="2AE1E1E8" w14:textId="118218CB" w:rsidR="00761921" w:rsidRPr="007746B4" w:rsidRDefault="00761921" w:rsidP="00761921">
            <w:pPr>
              <w:spacing w:after="0" w:line="240" w:lineRule="auto"/>
              <w:jc w:val="both"/>
              <w:rPr>
                <w:rFonts w:ascii="Times New Roman" w:eastAsia="Times New Roman" w:hAnsi="Times New Roman" w:cs="Times New Roman"/>
                <w:sz w:val="24"/>
                <w:szCs w:val="24"/>
                <w:lang w:val="lv-LV" w:eastAsia="lv-LV"/>
              </w:rPr>
            </w:pPr>
            <w:r w:rsidRPr="00761921">
              <w:rPr>
                <w:rFonts w:ascii="Times New Roman" w:eastAsia="Times New Roman" w:hAnsi="Times New Roman" w:cs="Times New Roman"/>
                <w:sz w:val="24"/>
                <w:szCs w:val="24"/>
                <w:lang w:val="lv-LV" w:eastAsia="lv-LV"/>
              </w:rPr>
              <w:t xml:space="preserve">Noteikumu projektā ir jāietver nosacījums, ka, īstenojot projektu, finansējuma saņēmējs un sadarbības partneri izvēlas pakalpojuma sniedzējus saskaņā ar normatīvajiem aktiem publisko iepirkumu jomā, īstenojot atklātu, pārredzamu, nediskriminējošu un konkurenci nodrošinošu procedūru, lai nodrošinātu, ka pakalpojumu </w:t>
            </w:r>
            <w:r w:rsidRPr="00761921">
              <w:rPr>
                <w:rFonts w:ascii="Times New Roman" w:eastAsia="Times New Roman" w:hAnsi="Times New Roman" w:cs="Times New Roman"/>
                <w:sz w:val="24"/>
                <w:szCs w:val="24"/>
                <w:lang w:val="lv-LV" w:eastAsia="lv-LV"/>
              </w:rPr>
              <w:lastRenderedPageBreak/>
              <w:t>sniedzēju līmenī netiktu sniegts komercdarbības atbalsts, un, ņemot vērā, ka Latvijas Republikas normatīvie akti iepirkumu jomā ietver arī tādas procedūras, kas neizslēdz komercdarbības atbalsta piešķiršanu</w:t>
            </w:r>
            <w:r w:rsidR="0052002B">
              <w:rPr>
                <w:rFonts w:ascii="Times New Roman" w:eastAsia="Times New Roman" w:hAnsi="Times New Roman" w:cs="Times New Roman"/>
                <w:sz w:val="24"/>
                <w:szCs w:val="24"/>
                <w:lang w:val="lv-LV" w:eastAsia="lv-LV"/>
              </w:rPr>
              <w:t>.</w:t>
            </w:r>
          </w:p>
        </w:tc>
        <w:tc>
          <w:tcPr>
            <w:tcW w:w="3261" w:type="dxa"/>
          </w:tcPr>
          <w:p w14:paraId="421FFD66" w14:textId="5AA8A808" w:rsidR="00761921" w:rsidRDefault="00761921" w:rsidP="00761921">
            <w:pPr>
              <w:spacing w:after="0" w:line="240" w:lineRule="auto"/>
              <w:rPr>
                <w:rFonts w:ascii="Times New Roman" w:eastAsia="Times New Roman" w:hAnsi="Times New Roman" w:cs="Times New Roman"/>
                <w:b/>
                <w:sz w:val="24"/>
                <w:szCs w:val="24"/>
                <w:lang w:val="lv-LV" w:eastAsia="lv-LV"/>
              </w:rPr>
            </w:pPr>
            <w:r w:rsidRPr="00761921">
              <w:rPr>
                <w:rFonts w:ascii="Times New Roman" w:eastAsia="Times New Roman" w:hAnsi="Times New Roman" w:cs="Times New Roman"/>
                <w:b/>
                <w:sz w:val="24"/>
                <w:szCs w:val="24"/>
                <w:lang w:val="lv-LV" w:eastAsia="lv-LV"/>
              </w:rPr>
              <w:lastRenderedPageBreak/>
              <w:t>Ņemts v</w:t>
            </w:r>
            <w:r>
              <w:rPr>
                <w:rFonts w:ascii="Times New Roman" w:eastAsia="Times New Roman" w:hAnsi="Times New Roman" w:cs="Times New Roman"/>
                <w:b/>
                <w:sz w:val="24"/>
                <w:szCs w:val="24"/>
                <w:lang w:val="lv-LV" w:eastAsia="lv-LV"/>
              </w:rPr>
              <w:t>ērā</w:t>
            </w:r>
          </w:p>
          <w:p w14:paraId="36A44671" w14:textId="43077E39" w:rsidR="00761921" w:rsidRPr="007746B4" w:rsidRDefault="00761921" w:rsidP="0052002B">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Noteikumu projekts papildināts ar jaunu punktu. </w:t>
            </w:r>
          </w:p>
        </w:tc>
        <w:tc>
          <w:tcPr>
            <w:tcW w:w="3861" w:type="dxa"/>
          </w:tcPr>
          <w:p w14:paraId="7F1BCB17" w14:textId="5E4DEA4C" w:rsidR="0089377D" w:rsidRPr="0052002B" w:rsidRDefault="0089377D" w:rsidP="0089377D">
            <w:pPr>
              <w:spacing w:after="0" w:line="240" w:lineRule="auto"/>
              <w:jc w:val="both"/>
              <w:rPr>
                <w:rFonts w:ascii="Times New Roman" w:eastAsia="Times New Roman" w:hAnsi="Times New Roman" w:cs="Times New Roman"/>
                <w:b/>
                <w:sz w:val="24"/>
                <w:szCs w:val="24"/>
                <w:lang w:val="lv-LV" w:eastAsia="lv-LV"/>
              </w:rPr>
            </w:pPr>
            <w:r w:rsidRPr="0052002B">
              <w:rPr>
                <w:rFonts w:ascii="Times New Roman" w:eastAsia="Times New Roman" w:hAnsi="Times New Roman" w:cs="Times New Roman"/>
                <w:b/>
                <w:sz w:val="24"/>
                <w:szCs w:val="24"/>
                <w:lang w:val="lv-LV" w:eastAsia="lv-LV"/>
              </w:rPr>
              <w:t>2. Izteikt 29.punktu šādā redakcijā:</w:t>
            </w:r>
          </w:p>
          <w:p w14:paraId="684B21AC" w14:textId="77777777" w:rsidR="0089377D" w:rsidRPr="0052002B" w:rsidRDefault="0089377D" w:rsidP="0089377D">
            <w:pPr>
              <w:spacing w:after="0" w:line="240" w:lineRule="auto"/>
              <w:jc w:val="both"/>
              <w:rPr>
                <w:rFonts w:ascii="Times New Roman" w:eastAsia="Times New Roman" w:hAnsi="Times New Roman" w:cs="Times New Roman"/>
                <w:b/>
                <w:sz w:val="24"/>
                <w:szCs w:val="24"/>
                <w:lang w:val="lv-LV" w:eastAsia="lv-LV"/>
              </w:rPr>
            </w:pPr>
            <w:r w:rsidRPr="0052002B">
              <w:rPr>
                <w:rFonts w:ascii="Times New Roman" w:eastAsia="Times New Roman" w:hAnsi="Times New Roman" w:cs="Times New Roman"/>
                <w:b/>
                <w:sz w:val="24"/>
                <w:szCs w:val="24"/>
                <w:lang w:val="lv-LV" w:eastAsia="lv-LV"/>
              </w:rPr>
              <w:t>„29. Finansējuma saņēmējs un sadarbības partneri projekta īstenošanai nepieciešamo preču un pakalpojumu iegādi veic saskaņā ar normatīvajiem aktiem iepirkuma procedūras jomā, nodrošinot atklātu, pārredzamu, nediskriminējošu un konkurenci nodrošinošu procedūru.”</w:t>
            </w:r>
          </w:p>
          <w:p w14:paraId="572F29A0" w14:textId="77777777" w:rsidR="00761921" w:rsidRPr="007746B4" w:rsidRDefault="00761921" w:rsidP="007746B4">
            <w:pPr>
              <w:spacing w:after="0" w:line="240" w:lineRule="auto"/>
              <w:jc w:val="center"/>
              <w:rPr>
                <w:rFonts w:ascii="Times New Roman" w:eastAsia="Times New Roman" w:hAnsi="Times New Roman" w:cs="Times New Roman"/>
                <w:sz w:val="24"/>
                <w:szCs w:val="24"/>
                <w:lang w:val="lv-LV" w:eastAsia="lv-LV"/>
              </w:rPr>
            </w:pPr>
          </w:p>
        </w:tc>
      </w:tr>
      <w:tr w:rsidR="00761921" w:rsidRPr="007746B4" w14:paraId="284D6B2A" w14:textId="77777777" w:rsidTr="008A7DE9">
        <w:trPr>
          <w:trHeight w:val="275"/>
        </w:trPr>
        <w:tc>
          <w:tcPr>
            <w:tcW w:w="959" w:type="dxa"/>
          </w:tcPr>
          <w:p w14:paraId="7215C799" w14:textId="111AC291" w:rsidR="00761921" w:rsidRPr="007746B4" w:rsidRDefault="00761921" w:rsidP="007746B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2.</w:t>
            </w:r>
          </w:p>
        </w:tc>
        <w:tc>
          <w:tcPr>
            <w:tcW w:w="2864" w:type="dxa"/>
          </w:tcPr>
          <w:p w14:paraId="489721DB" w14:textId="4AB4AEC8" w:rsidR="00761921" w:rsidRPr="007746B4" w:rsidRDefault="00761921" w:rsidP="00761921">
            <w:pPr>
              <w:tabs>
                <w:tab w:val="center" w:pos="1055"/>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Anotācijas III sadaļa </w:t>
            </w:r>
            <w:r w:rsidRPr="00761921">
              <w:rPr>
                <w:rFonts w:ascii="Times New Roman" w:eastAsia="Times New Roman" w:hAnsi="Times New Roman" w:cs="Times New Roman"/>
                <w:sz w:val="24"/>
                <w:szCs w:val="24"/>
                <w:lang w:val="lv-LV" w:eastAsia="lv-LV"/>
              </w:rPr>
              <w:t>“Tiesību akta projekta ietekme uz valsts budžetu un pašvaldību budžetiem”</w:t>
            </w:r>
          </w:p>
        </w:tc>
        <w:tc>
          <w:tcPr>
            <w:tcW w:w="4110" w:type="dxa"/>
          </w:tcPr>
          <w:p w14:paraId="33944423" w14:textId="4D72C857" w:rsidR="00761921" w:rsidRPr="00761921" w:rsidRDefault="00761921" w:rsidP="00761921">
            <w:pPr>
              <w:spacing w:after="0" w:line="240" w:lineRule="auto"/>
              <w:jc w:val="both"/>
              <w:rPr>
                <w:rFonts w:ascii="Times New Roman" w:eastAsia="Times New Roman" w:hAnsi="Times New Roman" w:cs="Times New Roman"/>
                <w:b/>
                <w:sz w:val="24"/>
                <w:szCs w:val="24"/>
                <w:lang w:val="lv-LV" w:eastAsia="lv-LV"/>
              </w:rPr>
            </w:pPr>
            <w:r w:rsidRPr="00761921">
              <w:rPr>
                <w:rFonts w:ascii="Times New Roman" w:eastAsia="Times New Roman" w:hAnsi="Times New Roman" w:cs="Times New Roman"/>
                <w:b/>
                <w:sz w:val="24"/>
                <w:szCs w:val="24"/>
                <w:lang w:val="lv-LV" w:eastAsia="lv-LV"/>
              </w:rPr>
              <w:t>Finanšu ministrija</w:t>
            </w:r>
          </w:p>
          <w:p w14:paraId="68FAB056" w14:textId="46FDCD2E" w:rsidR="00761921" w:rsidRPr="007746B4" w:rsidRDefault="00761921" w:rsidP="00761921">
            <w:pPr>
              <w:spacing w:after="0" w:line="240" w:lineRule="auto"/>
              <w:jc w:val="both"/>
              <w:rPr>
                <w:rFonts w:ascii="Times New Roman" w:eastAsia="Times New Roman" w:hAnsi="Times New Roman" w:cs="Times New Roman"/>
                <w:sz w:val="24"/>
                <w:szCs w:val="24"/>
                <w:lang w:val="lv-LV" w:eastAsia="lv-LV"/>
              </w:rPr>
            </w:pPr>
            <w:r w:rsidRPr="00761921">
              <w:rPr>
                <w:rFonts w:ascii="Times New Roman" w:eastAsia="Times New Roman" w:hAnsi="Times New Roman" w:cs="Times New Roman"/>
                <w:sz w:val="24"/>
                <w:szCs w:val="24"/>
                <w:lang w:val="lv-LV" w:eastAsia="lv-LV"/>
              </w:rPr>
              <w:t>Lūdzam precizēt anotācijas III sadaļu “Tiesību akta projekta ietekme uz valsts budžetu un pašvaldību budžetiem” atbilstoši MK 2009.gada 15.decembra instrukcijai Nr.19 “Tiesību akta projekta sākotnējās ietekmes izvērtēšanas kārtība”, ņemot vērā, ka noteikumu projekts neparedz finansiālas izmaiņas 8.3.2. specifiskā atbalsta mērķa “Palielināt atbalstu vispārējās izglītības iestādēm izglītojamo individuālo kompetenču attīstībai” 8.3.2.2.pasākuma “Atbalsts izglītojamo individuālo kompetenču attīstībai” īstenošanā</w:t>
            </w:r>
            <w:r w:rsidR="0052002B">
              <w:rPr>
                <w:rFonts w:ascii="Times New Roman" w:eastAsia="Times New Roman" w:hAnsi="Times New Roman" w:cs="Times New Roman"/>
                <w:sz w:val="24"/>
                <w:szCs w:val="24"/>
                <w:lang w:val="lv-LV" w:eastAsia="lv-LV"/>
              </w:rPr>
              <w:t>.</w:t>
            </w:r>
          </w:p>
        </w:tc>
        <w:tc>
          <w:tcPr>
            <w:tcW w:w="3261" w:type="dxa"/>
          </w:tcPr>
          <w:p w14:paraId="744BD504" w14:textId="284D2BC1" w:rsidR="00761921" w:rsidRPr="00761921" w:rsidRDefault="00761921" w:rsidP="00761921">
            <w:pPr>
              <w:spacing w:after="0" w:line="240" w:lineRule="auto"/>
              <w:rPr>
                <w:rFonts w:ascii="Times New Roman" w:eastAsia="Times New Roman" w:hAnsi="Times New Roman" w:cs="Times New Roman"/>
                <w:b/>
                <w:sz w:val="24"/>
                <w:szCs w:val="24"/>
                <w:lang w:val="lv-LV" w:eastAsia="lv-LV"/>
              </w:rPr>
            </w:pPr>
            <w:r w:rsidRPr="00761921">
              <w:rPr>
                <w:rFonts w:ascii="Times New Roman" w:eastAsia="Times New Roman" w:hAnsi="Times New Roman" w:cs="Times New Roman"/>
                <w:b/>
                <w:sz w:val="24"/>
                <w:szCs w:val="24"/>
                <w:lang w:val="lv-LV" w:eastAsia="lv-LV"/>
              </w:rPr>
              <w:t>Ņemts vērā</w:t>
            </w:r>
          </w:p>
        </w:tc>
        <w:tc>
          <w:tcPr>
            <w:tcW w:w="3861" w:type="dxa"/>
          </w:tcPr>
          <w:p w14:paraId="1C37EB5F" w14:textId="0EB8D21F" w:rsidR="00761921" w:rsidRPr="007746B4" w:rsidRDefault="0089377D" w:rsidP="0089377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Skat. precizēto anotāciju.</w:t>
            </w:r>
          </w:p>
        </w:tc>
      </w:tr>
    </w:tbl>
    <w:p w14:paraId="124FD45C" w14:textId="77777777" w:rsidR="00DA67CF" w:rsidRPr="007746B4" w:rsidRDefault="00DA67C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Pr="007746B4" w:rsidRDefault="00DA67C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7746B4" w:rsidRDefault="00AE73E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7746B4" w:rsidRDefault="00C369D0"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t>(paraksts</w:t>
      </w:r>
      <w:r w:rsidR="00DA682D" w:rsidRPr="007746B4">
        <w:rPr>
          <w:rFonts w:ascii="Times New Roman" w:eastAsia="Times New Roman" w:hAnsi="Times New Roman" w:cs="Times New Roman"/>
          <w:sz w:val="24"/>
          <w:szCs w:val="24"/>
          <w:lang w:val="lv-LV" w:eastAsia="lv-LV"/>
        </w:rPr>
        <w:t>)</w:t>
      </w:r>
    </w:p>
    <w:p w14:paraId="3ADCB4E0" w14:textId="77777777" w:rsidR="003906EA" w:rsidRPr="007746B4" w:rsidRDefault="003906EA" w:rsidP="007746B4">
      <w:pPr>
        <w:spacing w:after="0" w:line="240" w:lineRule="auto"/>
        <w:jc w:val="both"/>
        <w:rPr>
          <w:rFonts w:ascii="Times New Roman" w:eastAsia="Times New Roman" w:hAnsi="Times New Roman" w:cs="Times New Roman"/>
          <w:sz w:val="24"/>
          <w:szCs w:val="24"/>
          <w:lang w:val="lv-LV" w:eastAsia="lv-LV"/>
        </w:rPr>
      </w:pPr>
    </w:p>
    <w:p w14:paraId="4013C254" w14:textId="77777777" w:rsidR="003906EA" w:rsidRPr="007746B4" w:rsidRDefault="003906EA" w:rsidP="007746B4">
      <w:pPr>
        <w:spacing w:after="0" w:line="240" w:lineRule="auto"/>
        <w:jc w:val="both"/>
        <w:rPr>
          <w:rFonts w:ascii="Times New Roman" w:eastAsia="Times New Roman" w:hAnsi="Times New Roman" w:cs="Times New Roman"/>
          <w:sz w:val="24"/>
          <w:szCs w:val="24"/>
          <w:lang w:val="lv-LV" w:eastAsia="lv-LV"/>
        </w:rPr>
      </w:pPr>
    </w:p>
    <w:p w14:paraId="62435245"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Kristīne Grundmane</w:t>
      </w:r>
    </w:p>
    <w:p w14:paraId="4BB80997"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Izglītības un zinātnes ministrijas</w:t>
      </w:r>
    </w:p>
    <w:p w14:paraId="6E54CE9A"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Struktūrfondu departamenta vecākā eksperte</w:t>
      </w:r>
    </w:p>
    <w:p w14:paraId="4686E79A" w14:textId="77777777" w:rsidR="004D24C1"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67047943, kristine.grundmane@izm.gov.lv</w:t>
      </w:r>
    </w:p>
    <w:sectPr w:rsidR="004D24C1" w:rsidRPr="007746B4" w:rsidSect="00B26616">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8699" w14:textId="77777777" w:rsidR="00177296" w:rsidRDefault="00177296" w:rsidP="00AE73EF">
      <w:pPr>
        <w:spacing w:after="0" w:line="240" w:lineRule="auto"/>
      </w:pPr>
      <w:r>
        <w:separator/>
      </w:r>
    </w:p>
  </w:endnote>
  <w:endnote w:type="continuationSeparator" w:id="0">
    <w:p w14:paraId="74D8047D" w14:textId="77777777" w:rsidR="00177296" w:rsidRDefault="00177296"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B9DC" w14:textId="77777777" w:rsidR="008963C8" w:rsidRDefault="0089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19611049" w:rsidR="00F750A1" w:rsidRPr="009E219D" w:rsidRDefault="00F750A1"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761921">
      <w:rPr>
        <w:rFonts w:ascii="Times New Roman" w:hAnsi="Times New Roman" w:cs="Times New Roman"/>
        <w:noProof/>
        <w:sz w:val="20"/>
        <w:szCs w:val="20"/>
        <w:lang w:val="lv-LV"/>
      </w:rPr>
      <w:t>IZMIzz_8.3.2.2.</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8963C8">
      <w:rPr>
        <w:rFonts w:ascii="Times New Roman" w:hAnsi="Times New Roman" w:cs="Times New Roman"/>
        <w:noProof/>
        <w:sz w:val="20"/>
        <w:szCs w:val="20"/>
        <w:lang w:val="lv-LV"/>
      </w:rPr>
      <w:t>23</w:t>
    </w:r>
    <w:bookmarkStart w:id="0" w:name="_GoBack"/>
    <w:bookmarkEnd w:id="0"/>
    <w:r w:rsidR="00761921">
      <w:rPr>
        <w:rFonts w:ascii="Times New Roman" w:hAnsi="Times New Roman" w:cs="Times New Roman"/>
        <w:noProof/>
        <w:sz w:val="20"/>
        <w:szCs w:val="20"/>
        <w:lang w:val="lv-LV"/>
      </w:rPr>
      <w:t>0321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4F474E61" w:rsidR="00F750A1" w:rsidRPr="00AE73EF" w:rsidRDefault="00F750A1"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761921">
      <w:rPr>
        <w:rFonts w:ascii="Times New Roman" w:hAnsi="Times New Roman" w:cs="Times New Roman"/>
        <w:noProof/>
        <w:sz w:val="20"/>
        <w:szCs w:val="20"/>
        <w:lang w:val="lv-LV"/>
      </w:rPr>
      <w:t>IZMIzz_8.3.2.2.</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8963C8">
      <w:rPr>
        <w:rFonts w:ascii="Times New Roman" w:hAnsi="Times New Roman" w:cs="Times New Roman"/>
        <w:sz w:val="20"/>
        <w:szCs w:val="20"/>
        <w:lang w:val="lv-LV"/>
      </w:rPr>
      <w:t>23</w:t>
    </w:r>
    <w:r w:rsidR="00761921">
      <w:rPr>
        <w:rFonts w:ascii="Times New Roman" w:hAnsi="Times New Roman" w:cs="Times New Roman"/>
        <w:sz w:val="20"/>
        <w:szCs w:val="20"/>
        <w:lang w:val="lv-LV"/>
      </w:rPr>
      <w:t>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0AB0" w14:textId="77777777" w:rsidR="00177296" w:rsidRDefault="00177296" w:rsidP="00AE73EF">
      <w:pPr>
        <w:spacing w:after="0" w:line="240" w:lineRule="auto"/>
      </w:pPr>
      <w:r>
        <w:separator/>
      </w:r>
    </w:p>
  </w:footnote>
  <w:footnote w:type="continuationSeparator" w:id="0">
    <w:p w14:paraId="5A1D2DCA" w14:textId="77777777" w:rsidR="00177296" w:rsidRDefault="00177296"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BBD3" w14:textId="77777777" w:rsidR="008963C8" w:rsidRDefault="0089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F750A1" w:rsidRDefault="00F750A1">
        <w:pPr>
          <w:pStyle w:val="Header"/>
          <w:jc w:val="center"/>
        </w:pPr>
        <w:r>
          <w:fldChar w:fldCharType="begin"/>
        </w:r>
        <w:r>
          <w:instrText xml:space="preserve"> PAGE   \* MERGEFORMAT </w:instrText>
        </w:r>
        <w:r>
          <w:fldChar w:fldCharType="separate"/>
        </w:r>
        <w:r w:rsidR="008963C8">
          <w:rPr>
            <w:noProof/>
          </w:rPr>
          <w:t>3</w:t>
        </w:r>
        <w:r>
          <w:rPr>
            <w:noProof/>
          </w:rPr>
          <w:fldChar w:fldCharType="end"/>
        </w:r>
      </w:p>
    </w:sdtContent>
  </w:sdt>
  <w:p w14:paraId="6106397C" w14:textId="77777777" w:rsidR="00F750A1" w:rsidRDefault="00F75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4627" w14:textId="77777777" w:rsidR="008963C8" w:rsidRDefault="00896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B230C"/>
    <w:multiLevelType w:val="hybridMultilevel"/>
    <w:tmpl w:val="2BC8E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1520F1"/>
    <w:multiLevelType w:val="hybridMultilevel"/>
    <w:tmpl w:val="1662FC88"/>
    <w:lvl w:ilvl="0" w:tplc="C49AEF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7">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A673432"/>
    <w:multiLevelType w:val="hybridMultilevel"/>
    <w:tmpl w:val="45AE750E"/>
    <w:lvl w:ilvl="0" w:tplc="11648AB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3"/>
  </w:num>
  <w:num w:numId="2">
    <w:abstractNumId w:val="5"/>
  </w:num>
  <w:num w:numId="3">
    <w:abstractNumId w:val="9"/>
  </w:num>
  <w:num w:numId="4">
    <w:abstractNumId w:val="4"/>
  </w:num>
  <w:num w:numId="5">
    <w:abstractNumId w:val="15"/>
  </w:num>
  <w:num w:numId="6">
    <w:abstractNumId w:val="10"/>
  </w:num>
  <w:num w:numId="7">
    <w:abstractNumId w:val="13"/>
  </w:num>
  <w:num w:numId="8">
    <w:abstractNumId w:val="0"/>
  </w:num>
  <w:num w:numId="9">
    <w:abstractNumId w:val="17"/>
  </w:num>
  <w:num w:numId="10">
    <w:abstractNumId w:val="18"/>
  </w:num>
  <w:num w:numId="11">
    <w:abstractNumId w:val="16"/>
  </w:num>
  <w:num w:numId="12">
    <w:abstractNumId w:val="7"/>
  </w:num>
  <w:num w:numId="13">
    <w:abstractNumId w:val="14"/>
  </w:num>
  <w:num w:numId="14">
    <w:abstractNumId w:val="21"/>
  </w:num>
  <w:num w:numId="15">
    <w:abstractNumId w:val="11"/>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14FFA"/>
    <w:rsid w:val="001232F0"/>
    <w:rsid w:val="00124AA8"/>
    <w:rsid w:val="00134BF3"/>
    <w:rsid w:val="00137EC6"/>
    <w:rsid w:val="00163773"/>
    <w:rsid w:val="00177296"/>
    <w:rsid w:val="00180F92"/>
    <w:rsid w:val="00186610"/>
    <w:rsid w:val="00195D85"/>
    <w:rsid w:val="001967AD"/>
    <w:rsid w:val="00196FD0"/>
    <w:rsid w:val="001A0975"/>
    <w:rsid w:val="001A19A9"/>
    <w:rsid w:val="001C043D"/>
    <w:rsid w:val="001C47EF"/>
    <w:rsid w:val="001C5562"/>
    <w:rsid w:val="001C5984"/>
    <w:rsid w:val="001C725C"/>
    <w:rsid w:val="001D0619"/>
    <w:rsid w:val="001D4D18"/>
    <w:rsid w:val="001D5AD3"/>
    <w:rsid w:val="001E0DCD"/>
    <w:rsid w:val="001E1140"/>
    <w:rsid w:val="001F3ADF"/>
    <w:rsid w:val="001F5141"/>
    <w:rsid w:val="00202940"/>
    <w:rsid w:val="00215F89"/>
    <w:rsid w:val="002207B5"/>
    <w:rsid w:val="002226E3"/>
    <w:rsid w:val="00223760"/>
    <w:rsid w:val="00231915"/>
    <w:rsid w:val="002325D9"/>
    <w:rsid w:val="00236A60"/>
    <w:rsid w:val="00242284"/>
    <w:rsid w:val="00257062"/>
    <w:rsid w:val="00262EF4"/>
    <w:rsid w:val="00264293"/>
    <w:rsid w:val="002677E5"/>
    <w:rsid w:val="00267B40"/>
    <w:rsid w:val="0027737D"/>
    <w:rsid w:val="00286379"/>
    <w:rsid w:val="002941D7"/>
    <w:rsid w:val="002B668F"/>
    <w:rsid w:val="002B71B1"/>
    <w:rsid w:val="002C0DF7"/>
    <w:rsid w:val="002D4CF9"/>
    <w:rsid w:val="002E11D5"/>
    <w:rsid w:val="002E278B"/>
    <w:rsid w:val="002E2AAD"/>
    <w:rsid w:val="002E7BCB"/>
    <w:rsid w:val="00306208"/>
    <w:rsid w:val="003126BB"/>
    <w:rsid w:val="00322B1A"/>
    <w:rsid w:val="0032450B"/>
    <w:rsid w:val="00324D83"/>
    <w:rsid w:val="003322B0"/>
    <w:rsid w:val="00336AD9"/>
    <w:rsid w:val="003505C7"/>
    <w:rsid w:val="003527AB"/>
    <w:rsid w:val="00354754"/>
    <w:rsid w:val="00361C0B"/>
    <w:rsid w:val="00364544"/>
    <w:rsid w:val="00367E20"/>
    <w:rsid w:val="00370F58"/>
    <w:rsid w:val="00376706"/>
    <w:rsid w:val="00380346"/>
    <w:rsid w:val="00385EDB"/>
    <w:rsid w:val="003906EA"/>
    <w:rsid w:val="00391F5B"/>
    <w:rsid w:val="003954B2"/>
    <w:rsid w:val="0039787E"/>
    <w:rsid w:val="003D0CA2"/>
    <w:rsid w:val="003D1541"/>
    <w:rsid w:val="00420E3A"/>
    <w:rsid w:val="00423D7F"/>
    <w:rsid w:val="00432038"/>
    <w:rsid w:val="00434494"/>
    <w:rsid w:val="00444FB2"/>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5821"/>
    <w:rsid w:val="005174EC"/>
    <w:rsid w:val="0052002B"/>
    <w:rsid w:val="0052588A"/>
    <w:rsid w:val="0054330F"/>
    <w:rsid w:val="00572412"/>
    <w:rsid w:val="0057485B"/>
    <w:rsid w:val="005A5436"/>
    <w:rsid w:val="005A6A0A"/>
    <w:rsid w:val="005B05DD"/>
    <w:rsid w:val="005B1DD5"/>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2AFD"/>
    <w:rsid w:val="006B4878"/>
    <w:rsid w:val="006C2422"/>
    <w:rsid w:val="006C5E14"/>
    <w:rsid w:val="006D2186"/>
    <w:rsid w:val="006D5201"/>
    <w:rsid w:val="006E3524"/>
    <w:rsid w:val="006F390E"/>
    <w:rsid w:val="00702821"/>
    <w:rsid w:val="00713A79"/>
    <w:rsid w:val="00714499"/>
    <w:rsid w:val="0072087D"/>
    <w:rsid w:val="0072329B"/>
    <w:rsid w:val="00730817"/>
    <w:rsid w:val="00736B15"/>
    <w:rsid w:val="007375DB"/>
    <w:rsid w:val="00742E32"/>
    <w:rsid w:val="0075349B"/>
    <w:rsid w:val="00761921"/>
    <w:rsid w:val="00762021"/>
    <w:rsid w:val="007746B4"/>
    <w:rsid w:val="00780E1F"/>
    <w:rsid w:val="007862D9"/>
    <w:rsid w:val="00791E4D"/>
    <w:rsid w:val="0079277E"/>
    <w:rsid w:val="00794543"/>
    <w:rsid w:val="007A4D7D"/>
    <w:rsid w:val="007B04AF"/>
    <w:rsid w:val="007B0C52"/>
    <w:rsid w:val="007B20C9"/>
    <w:rsid w:val="007C4247"/>
    <w:rsid w:val="007C4AE9"/>
    <w:rsid w:val="007D3838"/>
    <w:rsid w:val="007F570D"/>
    <w:rsid w:val="00801A10"/>
    <w:rsid w:val="008066F4"/>
    <w:rsid w:val="00824241"/>
    <w:rsid w:val="008263EE"/>
    <w:rsid w:val="00830B18"/>
    <w:rsid w:val="0083131A"/>
    <w:rsid w:val="008337FD"/>
    <w:rsid w:val="008349E0"/>
    <w:rsid w:val="008420DC"/>
    <w:rsid w:val="008441EA"/>
    <w:rsid w:val="00850EE4"/>
    <w:rsid w:val="0086643B"/>
    <w:rsid w:val="00876A73"/>
    <w:rsid w:val="0089377D"/>
    <w:rsid w:val="008963C8"/>
    <w:rsid w:val="008A7DE9"/>
    <w:rsid w:val="008C7E1D"/>
    <w:rsid w:val="008D04E7"/>
    <w:rsid w:val="008D1EB4"/>
    <w:rsid w:val="008F2FC0"/>
    <w:rsid w:val="008F7442"/>
    <w:rsid w:val="008F76F4"/>
    <w:rsid w:val="00934553"/>
    <w:rsid w:val="00940187"/>
    <w:rsid w:val="00941A52"/>
    <w:rsid w:val="009526B0"/>
    <w:rsid w:val="00965758"/>
    <w:rsid w:val="00971620"/>
    <w:rsid w:val="00973D7E"/>
    <w:rsid w:val="00992DBB"/>
    <w:rsid w:val="009A285E"/>
    <w:rsid w:val="009A4D72"/>
    <w:rsid w:val="009B3B40"/>
    <w:rsid w:val="009C0117"/>
    <w:rsid w:val="009E00F3"/>
    <w:rsid w:val="009E219D"/>
    <w:rsid w:val="009E5921"/>
    <w:rsid w:val="009F77C4"/>
    <w:rsid w:val="00A01D05"/>
    <w:rsid w:val="00A12D1B"/>
    <w:rsid w:val="00A150C7"/>
    <w:rsid w:val="00A26A1F"/>
    <w:rsid w:val="00A31648"/>
    <w:rsid w:val="00A43832"/>
    <w:rsid w:val="00A52420"/>
    <w:rsid w:val="00A615DF"/>
    <w:rsid w:val="00A71B14"/>
    <w:rsid w:val="00A815F8"/>
    <w:rsid w:val="00A93844"/>
    <w:rsid w:val="00AA2DFC"/>
    <w:rsid w:val="00AB1222"/>
    <w:rsid w:val="00AC73D9"/>
    <w:rsid w:val="00AD7DBC"/>
    <w:rsid w:val="00AE47D9"/>
    <w:rsid w:val="00AE73EF"/>
    <w:rsid w:val="00AF32C7"/>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A6E32"/>
    <w:rsid w:val="00BB7D1C"/>
    <w:rsid w:val="00BC791F"/>
    <w:rsid w:val="00BE0C68"/>
    <w:rsid w:val="00BE536D"/>
    <w:rsid w:val="00BF3AD3"/>
    <w:rsid w:val="00C21A27"/>
    <w:rsid w:val="00C25A89"/>
    <w:rsid w:val="00C31EF2"/>
    <w:rsid w:val="00C369D0"/>
    <w:rsid w:val="00C42116"/>
    <w:rsid w:val="00C43273"/>
    <w:rsid w:val="00C45F28"/>
    <w:rsid w:val="00C5031A"/>
    <w:rsid w:val="00C54E8B"/>
    <w:rsid w:val="00C67FD2"/>
    <w:rsid w:val="00C72CD3"/>
    <w:rsid w:val="00C75C07"/>
    <w:rsid w:val="00C770CA"/>
    <w:rsid w:val="00C80DF4"/>
    <w:rsid w:val="00C909FD"/>
    <w:rsid w:val="00C91C41"/>
    <w:rsid w:val="00C925A9"/>
    <w:rsid w:val="00C93635"/>
    <w:rsid w:val="00CA2544"/>
    <w:rsid w:val="00CC790D"/>
    <w:rsid w:val="00CE3753"/>
    <w:rsid w:val="00CE64F5"/>
    <w:rsid w:val="00CF6C0B"/>
    <w:rsid w:val="00D03AF0"/>
    <w:rsid w:val="00D04BF4"/>
    <w:rsid w:val="00D12E50"/>
    <w:rsid w:val="00D15E08"/>
    <w:rsid w:val="00D1670E"/>
    <w:rsid w:val="00D17112"/>
    <w:rsid w:val="00D206CD"/>
    <w:rsid w:val="00D439EB"/>
    <w:rsid w:val="00D47F27"/>
    <w:rsid w:val="00D529D0"/>
    <w:rsid w:val="00D56F2A"/>
    <w:rsid w:val="00D61725"/>
    <w:rsid w:val="00D64F64"/>
    <w:rsid w:val="00D675A4"/>
    <w:rsid w:val="00D77241"/>
    <w:rsid w:val="00D77625"/>
    <w:rsid w:val="00D80093"/>
    <w:rsid w:val="00D95272"/>
    <w:rsid w:val="00DA43A7"/>
    <w:rsid w:val="00DA67CF"/>
    <w:rsid w:val="00DA682D"/>
    <w:rsid w:val="00DB5BE7"/>
    <w:rsid w:val="00DB6817"/>
    <w:rsid w:val="00DC63BE"/>
    <w:rsid w:val="00DF6369"/>
    <w:rsid w:val="00DF7186"/>
    <w:rsid w:val="00E045F5"/>
    <w:rsid w:val="00E17C68"/>
    <w:rsid w:val="00E21241"/>
    <w:rsid w:val="00E24C85"/>
    <w:rsid w:val="00E363FB"/>
    <w:rsid w:val="00E413AA"/>
    <w:rsid w:val="00E473DD"/>
    <w:rsid w:val="00E50946"/>
    <w:rsid w:val="00E63F86"/>
    <w:rsid w:val="00E65432"/>
    <w:rsid w:val="00E659C2"/>
    <w:rsid w:val="00E659F2"/>
    <w:rsid w:val="00E679CA"/>
    <w:rsid w:val="00E724E7"/>
    <w:rsid w:val="00EA377D"/>
    <w:rsid w:val="00EC1BA6"/>
    <w:rsid w:val="00EC38EC"/>
    <w:rsid w:val="00ED12CD"/>
    <w:rsid w:val="00ED2956"/>
    <w:rsid w:val="00ED316E"/>
    <w:rsid w:val="00EE5A53"/>
    <w:rsid w:val="00EE5BD9"/>
    <w:rsid w:val="00EF4207"/>
    <w:rsid w:val="00F1437C"/>
    <w:rsid w:val="00F164FE"/>
    <w:rsid w:val="00F22BD0"/>
    <w:rsid w:val="00F22D26"/>
    <w:rsid w:val="00F23061"/>
    <w:rsid w:val="00F2591E"/>
    <w:rsid w:val="00F27AC1"/>
    <w:rsid w:val="00F41008"/>
    <w:rsid w:val="00F41D5F"/>
    <w:rsid w:val="00F50CD5"/>
    <w:rsid w:val="00F51E9E"/>
    <w:rsid w:val="00F750A1"/>
    <w:rsid w:val="00F753A9"/>
    <w:rsid w:val="00F90CA0"/>
    <w:rsid w:val="00FB0429"/>
    <w:rsid w:val="00FC3129"/>
    <w:rsid w:val="00FD05A5"/>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uiPriority w:val="99"/>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804808449">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899E-1DF2-4AB5-9ED6-08892631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2696</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Kristīne Grundmane</cp:lastModifiedBy>
  <cp:revision>23</cp:revision>
  <dcterms:created xsi:type="dcterms:W3CDTF">2020-01-14T12:24:00Z</dcterms:created>
  <dcterms:modified xsi:type="dcterms:W3CDTF">2021-03-23T10:38:00Z</dcterms:modified>
</cp:coreProperties>
</file>