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54A" w:rsidP="003742C7" w:rsidRDefault="0093163B" w14:paraId="7A049227" w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Ministru kabineta rīkojuma projekta</w:t>
      </w:r>
      <w:r w:rsidRPr="002C2C0A" w:rsidR="002C2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Pr="003742C7" w:rsidR="0093163B" w:rsidP="003742C7" w:rsidRDefault="003742C7" w14:paraId="549E0883" w14:textId="67566F9C">
      <w:pPr>
        <w:pStyle w:val="NoSpacing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7522FF" w:rsidR="00A01C29">
        <w:rPr>
          <w:rFonts w:ascii="Times New Roman" w:hAnsi="Times New Roman" w:cs="Times New Roman"/>
          <w:b/>
          <w:bCs/>
          <w:sz w:val="28"/>
          <w:szCs w:val="28"/>
        </w:rPr>
        <w:t xml:space="preserve">Par apropriācijas pārdali no budžeta resora </w:t>
      </w: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7522FF" w:rsidR="00A01C29">
        <w:rPr>
          <w:rFonts w:ascii="Times New Roman" w:hAnsi="Times New Roman" w:cs="Times New Roman"/>
          <w:b/>
          <w:bCs/>
          <w:sz w:val="28"/>
          <w:szCs w:val="28"/>
        </w:rPr>
        <w:t xml:space="preserve">74. Gadskārtējā valsts budžeta izpildes procesā pārdalāmais finansējums” programmas 11.00.00 </w:t>
      </w:r>
      <w:r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Pr="007522FF" w:rsidR="00A01C29">
        <w:rPr>
          <w:rFonts w:ascii="Times New Roman" w:hAnsi="Times New Roman" w:cs="Times New Roman"/>
          <w:b/>
          <w:bCs/>
          <w:sz w:val="28"/>
          <w:szCs w:val="28"/>
        </w:rPr>
        <w:t>Demogrāfijas pasākumi” uz Sabiedrības integrācijas fonda budžetu”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15D8" w:rsidR="0093163B">
        <w:rPr>
          <w:rFonts w:ascii="Times New Roman" w:hAnsi="Times New Roman" w:eastAsia="Times New Roman" w:cs="Times New Roman"/>
          <w:b/>
          <w:sz w:val="28"/>
          <w:szCs w:val="28"/>
        </w:rPr>
        <w:t>sākotnējās ietekmes novērtējuma ziņojums (anotācija)</w:t>
      </w:r>
    </w:p>
    <w:p w:rsidRPr="00652978" w:rsidR="00385FF0" w:rsidP="00222A55" w:rsidRDefault="00385FF0" w14:paraId="4DB971E4" w14:textId="7777777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9"/>
        <w:gridCol w:w="5236"/>
      </w:tblGrid>
      <w:tr w:rsidRPr="00652978" w:rsidR="00E5323B" w:rsidTr="00E5323B" w14:paraId="32F3A924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222A55" w:rsidRDefault="00E5323B" w14:paraId="5E530BA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652978" w:rsidR="00E5323B" w:rsidTr="00B75641" w14:paraId="0EDE3AC9" w14:textId="77777777">
        <w:trPr>
          <w:tblCellSpacing w:w="15" w:type="dxa"/>
        </w:trPr>
        <w:tc>
          <w:tcPr>
            <w:tcW w:w="2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DA" w:rsidR="00FC6EDA" w:rsidP="00222A55" w:rsidRDefault="00665B25" w14:paraId="48AC93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C063F" w:rsidR="00E5323B" w:rsidP="00222A55" w:rsidRDefault="00222A55" w14:paraId="1FB21BB9" w14:textId="314789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Ministru kabineta rīkojuma projekts </w:t>
            </w:r>
            <w:r w:rsidRPr="00287EF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7522FF" w:rsidR="00287EFD">
              <w:rPr>
                <w:rFonts w:ascii="Times New Roman" w:hAnsi="Times New Roman" w:cs="Times New Roman"/>
                <w:sz w:val="28"/>
                <w:szCs w:val="28"/>
              </w:rPr>
              <w:t xml:space="preserve">Par apropriācijas pārdali no budžeta resora </w:t>
            </w:r>
            <w:r w:rsidR="003742C7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 w:rsidR="00287EFD">
              <w:rPr>
                <w:rFonts w:ascii="Times New Roman" w:hAnsi="Times New Roman" w:cs="Times New Roman"/>
                <w:sz w:val="28"/>
                <w:szCs w:val="28"/>
              </w:rPr>
              <w:t>74. Gadskārtējā valsts budžeta izpildes procesā pārdalāmais finansējums” programmas 11.00.00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2C7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 w:rsidR="00287EFD">
              <w:rPr>
                <w:rFonts w:ascii="Times New Roman" w:hAnsi="Times New Roman" w:cs="Times New Roman"/>
                <w:sz w:val="28"/>
                <w:szCs w:val="28"/>
              </w:rPr>
              <w:t>Demogrāfijas pasākumi” uz Sabiedrības integrācijas fonda budžetu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87EFD">
              <w:rPr>
                <w:b/>
                <w:bCs/>
                <w:sz w:val="28"/>
                <w:szCs w:val="28"/>
              </w:rPr>
              <w:t xml:space="preserve"> </w:t>
            </w:r>
            <w:r w:rsidRPr="00BB5EA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1D4D6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(turpmāk – Projekts) šo jomu neskar.</w:t>
            </w:r>
          </w:p>
        </w:tc>
      </w:tr>
    </w:tbl>
    <w:p w:rsidRPr="00652978" w:rsidR="00E5323B" w:rsidP="00222A55" w:rsidRDefault="00E5323B" w14:paraId="7E81FBCB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3120"/>
        <w:gridCol w:w="5234"/>
      </w:tblGrid>
      <w:tr w:rsidRPr="00652978" w:rsidR="00E5323B" w:rsidTr="00E5323B" w14:paraId="7CCE5BA8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222A55" w:rsidRDefault="00E5323B" w14:paraId="5BA5A5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652978" w:rsidR="00E5323B" w:rsidTr="00B75641" w14:paraId="06FAD00F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139F390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222A55" w:rsidRDefault="00E5323B" w14:paraId="5E5B01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E7F13" w:rsidR="00385FF0" w:rsidP="00222A55" w:rsidRDefault="003C5459" w14:paraId="64435AAF" w14:textId="08B2714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70DC1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 w:rsidRPr="00A70DC1" w:rsidR="007C7E78">
              <w:rPr>
                <w:rFonts w:ascii="Times New Roman" w:hAnsi="Times New Roman" w:cs="Times New Roman"/>
                <w:sz w:val="28"/>
                <w:szCs w:val="28"/>
              </w:rPr>
              <w:t xml:space="preserve">, pamatojoties </w:t>
            </w:r>
            <w:r w:rsidRPr="00515510" w:rsidR="00B37428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Pr="007522FF" w:rsidR="00287EFD">
              <w:rPr>
                <w:rFonts w:ascii="Times New Roman" w:hAnsi="Times New Roman" w:cs="Times New Roman"/>
                <w:sz w:val="28"/>
                <w:szCs w:val="28"/>
              </w:rPr>
              <w:t xml:space="preserve">likuma </w:t>
            </w:r>
            <w:r w:rsidR="003742C7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 w:rsidR="00287EFD">
              <w:rPr>
                <w:rFonts w:ascii="Times New Roman" w:hAnsi="Times New Roman" w:cs="Times New Roman"/>
                <w:sz w:val="28"/>
                <w:szCs w:val="28"/>
              </w:rPr>
              <w:t>Par valsts budžetu 2021.gadam” 53.pantu un Covid-19 infekcijas izplatības seku pārvarēšanas likuma 24.pantu.</w:t>
            </w:r>
          </w:p>
        </w:tc>
      </w:tr>
      <w:tr w:rsidRPr="00652978" w:rsidR="00E5323B" w:rsidTr="00B75641" w14:paraId="16325353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5F0C72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742C7" w:rsidR="003742C7" w:rsidP="003742C7" w:rsidRDefault="00E5323B" w14:paraId="7B9D8B92" w14:textId="3F35FE85">
            <w:pPr>
              <w:ind w:firstLine="720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BD5E5A" w:rsidR="00A25028" w:rsidP="00222A55" w:rsidRDefault="00E57571" w14:paraId="2A3A9150" w14:textId="34BC73BD"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DA1763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Covid-19 infekcijas izplatības seku pārvarēšanas likum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ā noteiktais</w:t>
            </w:r>
            <w:r w:rsidRPr="00DA1763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mērķis ir </w:t>
            </w:r>
            <w:r w:rsidRPr="00950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noteikt tiesisko kārtību Covid-19 infekcijas izplatības laikā, paredzot atbilstošu pasākumu kopumu Covid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noBreakHyphen/>
            </w:r>
            <w:r w:rsidRPr="00950E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 izplatības seku pārvarēšanai un īpašos atbalsta mehānismus un izdevumus, kas tieši saistīti ar Covid-19 izplatības ierobežošanu, lai nodrošinātu sabiedrības ekonomiskās situācijas uzlabošanos un veicinātu valsts tautsaimniecības stabilitāti</w:t>
            </w:r>
            <w:r w:rsidRPr="002554CA" w:rsidR="009B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Pr="00BD5E5A" w:rsidR="005B4A62" w:rsidP="00222A55" w:rsidRDefault="00EA0D2E" w14:paraId="7D5C9EE4" w14:textId="3CB0DB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Covid-19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infekcijas </w:t>
            </w:r>
            <w:r w:rsidRPr="00EA0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izraisīto seku rezultātā</w:t>
            </w:r>
            <w:r w:rsidRPr="00EA0D2E" w:rsidDel="00EA0D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D5E5A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faktiski visas ģimenes sastopas ar sarežģītiem apstākļiem, kas saistīt</w:t>
            </w:r>
            <w:r w:rsidR="007B3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D5E5A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ar sociālo distancēšanos, </w:t>
            </w:r>
            <w:r w:rsidR="008263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attālinātu darbu un</w:t>
            </w:r>
            <w:r w:rsidRPr="00BD5E5A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attālinātām mācībām, </w:t>
            </w:r>
            <w:r w:rsidR="008263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paaugstinātu spriedzi ģimenēs un </w:t>
            </w:r>
            <w:r w:rsidRPr="00BD5E5A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vecāku iespējām iesaistīties</w:t>
            </w:r>
            <w:r w:rsidRPr="00BD5E5A" w:rsidR="0093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ģimenes un bērnu ikdienas dzīvē. </w:t>
            </w:r>
            <w:r w:rsidRPr="0020394E" w:rsidR="008263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Lai sekmētu ģimeņu atbalsta politikas īstenošanu,</w:t>
            </w:r>
            <w:r w:rsidRPr="0020394E" w:rsidR="00826338">
              <w:t xml:space="preserve"> </w:t>
            </w:r>
            <w:r w:rsidRPr="0020394E" w:rsidR="0093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ir nepieciešams veicināt </w:t>
            </w:r>
            <w:r w:rsidRPr="0020394E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valsts atbalst</w:t>
            </w:r>
            <w:r w:rsidRPr="0020394E" w:rsidR="0093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</w:t>
            </w:r>
            <w:r w:rsidRPr="0020394E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394E" w:rsidR="0093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pēc iespējas plašākam </w:t>
            </w:r>
            <w:r w:rsidRPr="0020394E" w:rsidR="00366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ģime</w:t>
            </w:r>
            <w:r w:rsidRPr="0020394E" w:rsidR="00934D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ņu lokam</w:t>
            </w:r>
            <w:r w:rsidRPr="0020394E" w:rsidR="002039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un mazināt </w:t>
            </w:r>
            <w:r w:rsidRPr="0020394E" w:rsidR="0082633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Covid</w:t>
            </w:r>
            <w:r w:rsidRPr="0020394E" w:rsidR="0082633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noBreakHyphen/>
              <w:t xml:space="preserve">19 </w:t>
            </w:r>
            <w:r w:rsidRPr="0020394E" w:rsidR="0020394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pandēmijas </w:t>
            </w:r>
            <w:r w:rsidRPr="0020394E" w:rsidR="0020394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lastRenderedPageBreak/>
              <w:t>radīto</w:t>
            </w:r>
            <w:r w:rsidRPr="0020394E" w:rsidR="0082633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sociālās spriedzes pieaugumu sabiedrībā un ģimenēs</w:t>
            </w:r>
            <w:r w:rsidRPr="0020394E" w:rsidR="0020394E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.</w:t>
            </w:r>
          </w:p>
          <w:p w:rsidR="000954C3" w:rsidP="00222A55" w:rsidRDefault="00EF400C" w14:paraId="617C0777" w14:textId="59F3E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E5A">
              <w:rPr>
                <w:rFonts w:ascii="Times New Roman" w:hAnsi="Times New Roman" w:cs="Times New Roman"/>
                <w:sz w:val="28"/>
                <w:szCs w:val="28"/>
              </w:rPr>
              <w:t xml:space="preserve">Projekts paredz 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papildu finansējuma piešķiršanu </w:t>
            </w:r>
            <w:r w:rsidRPr="00BD5E5A">
              <w:rPr>
                <w:rFonts w:ascii="Times New Roman" w:hAnsi="Times New Roman" w:cs="Times New Roman"/>
                <w:sz w:val="28"/>
                <w:szCs w:val="28"/>
              </w:rPr>
              <w:t>Sabiedrības integrācijas fonda</w:t>
            </w:r>
            <w:r w:rsidRPr="00BD5E5A" w:rsidR="002519A5">
              <w:rPr>
                <w:rFonts w:ascii="Times New Roman" w:hAnsi="Times New Roman" w:cs="Times New Roman"/>
                <w:sz w:val="28"/>
                <w:szCs w:val="28"/>
              </w:rPr>
              <w:t xml:space="preserve"> (turpmāk – Fonds)</w:t>
            </w:r>
            <w:r w:rsidRPr="00BD5E5A" w:rsidR="00A2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E5A">
              <w:rPr>
                <w:rFonts w:ascii="Times New Roman" w:hAnsi="Times New Roman" w:cs="Times New Roman"/>
                <w:sz w:val="28"/>
                <w:szCs w:val="28"/>
              </w:rPr>
              <w:t>īstenot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ajam valsts budžeta finansētās programmas </w:t>
            </w:r>
            <w:r w:rsidRPr="00515510" w:rsidR="00CF689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>Ģimenei draudzīga pašvaldība” atklāta projektu pieteikumu konkursa</w:t>
            </w:r>
            <w:r w:rsidR="00E5757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10" w:rsidR="00CF689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Ģimenei draudzīgas vides veidošana” </w:t>
            </w:r>
            <w:r w:rsidR="00E86C99">
              <w:rPr>
                <w:rFonts w:ascii="Times New Roman" w:hAnsi="Times New Roman" w:cs="Times New Roman"/>
                <w:sz w:val="28"/>
                <w:szCs w:val="28"/>
              </w:rPr>
              <w:t>(turpmāk – Konkurss)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name="_Hlk70075336" w:id="0"/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Programmas </w:t>
            </w:r>
            <w:r w:rsidRPr="00515510" w:rsidR="00CF689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E57571">
              <w:rPr>
                <w:rFonts w:ascii="Times New Roman" w:hAnsi="Times New Roman" w:cs="Times New Roman"/>
                <w:sz w:val="28"/>
                <w:szCs w:val="28"/>
              </w:rPr>
              <w:t>Ģimenei draudzīga</w:t>
            </w:r>
            <w:r w:rsidR="00275592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E57571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>mērķis ir nodrošināt atbalstu</w:t>
            </w:r>
            <w:r w:rsidR="00CF689A">
              <w:rPr>
                <w:rFonts w:ascii="Times New Roman" w:hAnsi="Times New Roman" w:cs="Times New Roman"/>
                <w:sz w:val="28"/>
                <w:szCs w:val="28"/>
              </w:rPr>
              <w:t xml:space="preserve"> nev</w:t>
            </w:r>
            <w:r w:rsidR="004B3E39">
              <w:rPr>
                <w:rFonts w:ascii="Times New Roman" w:hAnsi="Times New Roman" w:cs="Times New Roman"/>
                <w:sz w:val="28"/>
                <w:szCs w:val="28"/>
              </w:rPr>
              <w:t>aldības</w:t>
            </w:r>
            <w:r w:rsidR="00CF689A">
              <w:rPr>
                <w:rFonts w:ascii="Times New Roman" w:hAnsi="Times New Roman" w:cs="Times New Roman"/>
                <w:sz w:val="28"/>
                <w:szCs w:val="28"/>
              </w:rPr>
              <w:t xml:space="preserve"> organizāciju (turpmāk –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4E">
              <w:rPr>
                <w:rFonts w:ascii="Times New Roman" w:hAnsi="Times New Roman" w:cs="Times New Roman"/>
                <w:sz w:val="28"/>
                <w:szCs w:val="28"/>
              </w:rPr>
              <w:t>NVO</w:t>
            </w:r>
            <w:r w:rsidR="00CF6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 iniciatīvām ģimenēm draudzīgas vides veidošanā un sabiedrības līdzdalības veicināšanā, sekmējot pozitīvu attieksmi un veicinot ģimeņu atbalsta politikas jautājumu risināšanu pašvaldībās</w:t>
            </w:r>
            <w:bookmarkEnd w:id="0"/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. Konkursa mērķis ir atlasīt tos NVO projektus, kuri, īstenojot aktivitātes, kas saistītas ar ģimenisku vērtību godināšanu un pasākumiem bērniem, sniedz ieguldījumu programmas </w:t>
            </w:r>
            <w:r w:rsidRPr="00515510" w:rsidR="00CF689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63428">
              <w:rPr>
                <w:rFonts w:ascii="Times New Roman" w:hAnsi="Times New Roman" w:cs="Times New Roman"/>
                <w:sz w:val="28"/>
                <w:szCs w:val="28"/>
              </w:rPr>
              <w:t>Ģimenei draudzīga</w:t>
            </w:r>
            <w:r w:rsidR="00275592">
              <w:rPr>
                <w:rFonts w:ascii="Times New Roman" w:hAnsi="Times New Roman" w:cs="Times New Roman"/>
                <w:sz w:val="28"/>
                <w:szCs w:val="28"/>
              </w:rPr>
              <w:t xml:space="preserve"> pašvaldība</w:t>
            </w:r>
            <w:r w:rsidR="00463428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BD5E5A" w:rsidR="000954C3">
              <w:rPr>
                <w:rFonts w:ascii="Times New Roman" w:hAnsi="Times New Roman" w:cs="Times New Roman"/>
                <w:sz w:val="28"/>
                <w:szCs w:val="28"/>
              </w:rPr>
              <w:t xml:space="preserve">mērķa sasniegšanā. </w:t>
            </w:r>
          </w:p>
          <w:p w:rsidRPr="005250D4" w:rsidR="005250D4" w:rsidP="002452C2" w:rsidRDefault="00477CB4" w14:paraId="6437E05D" w14:textId="693BA399">
            <w:pPr>
              <w:spacing w:after="0" w:line="240" w:lineRule="auto"/>
              <w:ind w:firstLine="567"/>
              <w:jc w:val="both"/>
              <w:rPr>
                <w:rFonts w:ascii="Calibri" w:hAnsi="Calibri" w:eastAsia="Times New Roman" w:cs="Calibri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Konkursa ietvaros paredzētie pasākumi un aktivitātes sniegs ieguldījumu demogrāfijas pasākumu īstenošanā. Latvijas ģimeņu d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 xml:space="preserve">alība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NVO organizētajos pasākumos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 xml:space="preserve"> motivēs ģimenes apzināties ģimenes vērtības,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kā arī īstenotās aktivitātes dos iespēju aktualizēt ģimenisku pasākumu organizēšanu un nozīmi. L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>ai celtu un stiprinātu ģimenes vērtīb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 xml:space="preserve"> sabiedrībā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būtiski ir 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>sniegt atbalstu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Konkursā paredzētajām 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>iniciatīvām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(piemēram, 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>Ģimenes dienas, Tēvu dienas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bērnu nometnes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 xml:space="preserve"> u.c.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pasākumu ietvaros) ir būtiska loma demogrāfijas programmas mērķu sasniegšanā</w:t>
            </w:r>
            <w:r w:rsidRPr="00055811">
              <w:rPr>
                <w:rFonts w:ascii="Times New Roman" w:hAnsi="Times New Roman" w:cs="Times New Roman"/>
                <w:sz w:val="28"/>
                <w:szCs w:val="28"/>
              </w:rPr>
              <w:t>, veidojot ģimenei draudzīgu vidi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22FF" w:rsidR="005250D4">
              <w:rPr>
                <w:rFonts w:ascii="Times New Roman" w:hAnsi="Times New Roman" w:cs="Times New Roman"/>
                <w:sz w:val="28"/>
                <w:szCs w:val="28"/>
              </w:rPr>
              <w:t>Konkurs</w:t>
            </w:r>
            <w:r w:rsidR="005250D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522FF" w:rsidR="00525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 xml:space="preserve">norise </w:t>
            </w:r>
            <w:r w:rsidRPr="007522FF" w:rsidR="005250D4">
              <w:rPr>
                <w:rFonts w:ascii="Times New Roman" w:hAnsi="Times New Roman" w:cs="Times New Roman"/>
                <w:sz w:val="28"/>
                <w:szCs w:val="28"/>
              </w:rPr>
              <w:t xml:space="preserve">un atbalstāmās aktivitātes ir saskaņotas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522FF" w:rsidR="005250D4">
              <w:rPr>
                <w:rFonts w:ascii="Times New Roman" w:hAnsi="Times New Roman" w:cs="Times New Roman"/>
                <w:sz w:val="28"/>
                <w:szCs w:val="28"/>
              </w:rPr>
              <w:t>onda demogrāfijas programmu Konsultatīvi stratēģisk</w:t>
            </w:r>
            <w:r w:rsidR="005250D4">
              <w:rPr>
                <w:rFonts w:ascii="Times New Roman" w:hAnsi="Times New Roman" w:cs="Times New Roman"/>
                <w:sz w:val="28"/>
                <w:szCs w:val="28"/>
              </w:rPr>
              <w:t>ajā</w:t>
            </w:r>
            <w:r w:rsidRPr="007522FF" w:rsidR="005250D4">
              <w:rPr>
                <w:rFonts w:ascii="Times New Roman" w:hAnsi="Times New Roman" w:cs="Times New Roman"/>
                <w:sz w:val="28"/>
                <w:szCs w:val="28"/>
              </w:rPr>
              <w:t xml:space="preserve"> padomē.</w:t>
            </w:r>
          </w:p>
          <w:p w:rsidRPr="00BD5E5A" w:rsidR="00BD5E5A" w:rsidP="00B75641" w:rsidRDefault="00EF400C" w14:paraId="75CB8E7C" w14:textId="0F30F06D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D5E5A">
              <w:rPr>
                <w:sz w:val="28"/>
                <w:szCs w:val="28"/>
              </w:rPr>
              <w:t xml:space="preserve"> </w:t>
            </w:r>
            <w:r w:rsidRPr="00BD5E5A" w:rsidR="000954C3">
              <w:rPr>
                <w:sz w:val="28"/>
                <w:szCs w:val="28"/>
              </w:rPr>
              <w:t xml:space="preserve">2021.gada 12.februārī Fonda padome apstiprināja </w:t>
            </w:r>
            <w:r w:rsidR="00E86C99">
              <w:rPr>
                <w:sz w:val="28"/>
                <w:szCs w:val="28"/>
              </w:rPr>
              <w:t>Konkursa nolikumu (</w:t>
            </w:r>
            <w:r w:rsidR="00CF689A">
              <w:rPr>
                <w:sz w:val="28"/>
                <w:szCs w:val="28"/>
              </w:rPr>
              <w:t xml:space="preserve">prot. </w:t>
            </w:r>
            <w:r w:rsidR="00686292">
              <w:rPr>
                <w:sz w:val="28"/>
                <w:szCs w:val="28"/>
              </w:rPr>
              <w:t>Nr.2 6.2.punkts)</w:t>
            </w:r>
            <w:r w:rsidR="00CF689A">
              <w:rPr>
                <w:sz w:val="28"/>
                <w:szCs w:val="28"/>
              </w:rPr>
              <w:t>, kurā noteikts</w:t>
            </w:r>
            <w:r w:rsidRPr="00BD5E5A" w:rsidR="00BD5E5A">
              <w:rPr>
                <w:sz w:val="28"/>
                <w:szCs w:val="28"/>
              </w:rPr>
              <w:t>, ka programmas</w:t>
            </w:r>
            <w:r w:rsidR="00CF689A">
              <w:rPr>
                <w:sz w:val="28"/>
                <w:szCs w:val="28"/>
              </w:rPr>
              <w:t xml:space="preserve"> </w:t>
            </w:r>
            <w:r w:rsidRPr="00515510" w:rsidR="00CF689A">
              <w:rPr>
                <w:sz w:val="28"/>
                <w:szCs w:val="28"/>
              </w:rPr>
              <w:lastRenderedPageBreak/>
              <w:t>„</w:t>
            </w:r>
            <w:r w:rsidR="00CF689A">
              <w:rPr>
                <w:sz w:val="28"/>
                <w:szCs w:val="28"/>
              </w:rPr>
              <w:t>Ģimenei draudzīga pašvaldība”</w:t>
            </w:r>
            <w:r w:rsidRPr="00BD5E5A" w:rsidR="00BD5E5A">
              <w:rPr>
                <w:sz w:val="28"/>
                <w:szCs w:val="28"/>
              </w:rPr>
              <w:t xml:space="preserve"> ietvaros plānots atbalstīt projektus 170 000 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855BA6">
              <w:rPr>
                <w:sz w:val="28"/>
                <w:szCs w:val="28"/>
              </w:rPr>
              <w:t xml:space="preserve"> </w:t>
            </w:r>
            <w:r w:rsidRPr="00BD5E5A" w:rsidR="00BD5E5A">
              <w:rPr>
                <w:sz w:val="28"/>
                <w:szCs w:val="28"/>
              </w:rPr>
              <w:t xml:space="preserve">apmērā, </w:t>
            </w:r>
            <w:r w:rsidRPr="00BD5E5A" w:rsidR="00CF689A">
              <w:rPr>
                <w:sz w:val="28"/>
                <w:szCs w:val="28"/>
              </w:rPr>
              <w:t>k</w:t>
            </w:r>
            <w:r w:rsidR="00CF689A">
              <w:rPr>
                <w:sz w:val="28"/>
                <w:szCs w:val="28"/>
              </w:rPr>
              <w:t>as</w:t>
            </w:r>
            <w:r w:rsidRPr="00BD5E5A" w:rsidR="00CF689A">
              <w:rPr>
                <w:sz w:val="28"/>
                <w:szCs w:val="28"/>
              </w:rPr>
              <w:t xml:space="preserve"> </w:t>
            </w:r>
            <w:r w:rsidRPr="00BD5E5A" w:rsidR="00BD5E5A">
              <w:rPr>
                <w:sz w:val="28"/>
                <w:szCs w:val="28"/>
              </w:rPr>
              <w:t>ietver</w:t>
            </w:r>
            <w:r w:rsidR="00CF689A">
              <w:rPr>
                <w:sz w:val="28"/>
                <w:szCs w:val="28"/>
              </w:rPr>
              <w:t xml:space="preserve"> šādus</w:t>
            </w:r>
            <w:r w:rsidRPr="00BD5E5A" w:rsidR="00BD5E5A">
              <w:rPr>
                <w:sz w:val="28"/>
                <w:szCs w:val="28"/>
              </w:rPr>
              <w:t xml:space="preserve"> darbības virzienus: </w:t>
            </w:r>
          </w:p>
          <w:p w:rsidRPr="00BD5E5A" w:rsidR="00BD5E5A" w:rsidP="00B75641" w:rsidRDefault="00CF689A" w14:paraId="1D26246F" w14:textId="767F0319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D5E5A">
              <w:rPr>
                <w:sz w:val="28"/>
                <w:szCs w:val="28"/>
              </w:rPr>
              <w:t xml:space="preserve">asākumi </w:t>
            </w:r>
            <w:r w:rsidRPr="00BD5E5A" w:rsidR="00BD5E5A">
              <w:rPr>
                <w:sz w:val="28"/>
                <w:szCs w:val="28"/>
              </w:rPr>
              <w:t>bērniem, t</w:t>
            </w:r>
            <w:r w:rsidR="00E57571">
              <w:rPr>
                <w:sz w:val="28"/>
                <w:szCs w:val="28"/>
              </w:rPr>
              <w:t>ai skaitā</w:t>
            </w:r>
            <w:r w:rsidRPr="00BD5E5A" w:rsidR="00BD5E5A">
              <w:rPr>
                <w:sz w:val="28"/>
                <w:szCs w:val="28"/>
              </w:rPr>
              <w:t xml:space="preserve"> nometņu rīkošana, ģimenisku vērtību godināšana – pieejamais finansējums ir 100 000 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, projektam minimālais finansējums ir 1</w:t>
            </w:r>
            <w:r>
              <w:rPr>
                <w:sz w:val="28"/>
                <w:szCs w:val="28"/>
              </w:rPr>
              <w:t> </w:t>
            </w:r>
            <w:r w:rsidRPr="00BD5E5A" w:rsidR="00BD5E5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</w:t>
            </w:r>
            <w:r w:rsidRPr="00855BA6" w:rsidR="00E57571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, maksimālais finansējums ir 10</w:t>
            </w:r>
            <w:r>
              <w:rPr>
                <w:sz w:val="28"/>
                <w:szCs w:val="28"/>
              </w:rPr>
              <w:t> </w:t>
            </w:r>
            <w:r w:rsidRPr="00BD5E5A" w:rsidR="00BD5E5A">
              <w:rPr>
                <w:sz w:val="28"/>
                <w:szCs w:val="28"/>
              </w:rPr>
              <w:t xml:space="preserve">000 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;</w:t>
            </w:r>
          </w:p>
          <w:p w:rsidRPr="00BD5E5A" w:rsidR="00BD5E5A" w:rsidP="00B75641" w:rsidRDefault="00CF689A" w14:paraId="5B5073B0" w14:textId="2BC908D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35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D5E5A">
              <w:rPr>
                <w:sz w:val="28"/>
                <w:szCs w:val="28"/>
              </w:rPr>
              <w:t xml:space="preserve">asākumi </w:t>
            </w:r>
            <w:r w:rsidRPr="00BD5E5A" w:rsidR="00BD5E5A">
              <w:rPr>
                <w:sz w:val="28"/>
                <w:szCs w:val="28"/>
              </w:rPr>
              <w:t xml:space="preserve">ģimenisku vērtību godināšanai – pieejamais finansējums ir 70 000 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, projektam minimālais finansējums ir 1</w:t>
            </w:r>
            <w:r>
              <w:rPr>
                <w:sz w:val="28"/>
                <w:szCs w:val="28"/>
              </w:rPr>
              <w:t> </w:t>
            </w:r>
            <w:r w:rsidRPr="00BD5E5A" w:rsidR="00BD5E5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, maksimālais finansējums ir 7</w:t>
            </w:r>
            <w:r>
              <w:rPr>
                <w:sz w:val="28"/>
                <w:szCs w:val="28"/>
              </w:rPr>
              <w:t> </w:t>
            </w:r>
            <w:r w:rsidRPr="00BD5E5A" w:rsidR="00BD5E5A">
              <w:rPr>
                <w:sz w:val="28"/>
                <w:szCs w:val="28"/>
              </w:rPr>
              <w:t xml:space="preserve">000 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 w:rsidR="00BD5E5A">
              <w:rPr>
                <w:sz w:val="28"/>
                <w:szCs w:val="28"/>
              </w:rPr>
              <w:t>.</w:t>
            </w:r>
          </w:p>
          <w:p w:rsidRPr="00BD5E5A" w:rsidR="00686292" w:rsidP="00B75641" w:rsidRDefault="00BD5E5A" w14:paraId="24BAC7C0" w14:textId="5EB8B2CC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D5E5A">
              <w:rPr>
                <w:sz w:val="28"/>
                <w:szCs w:val="28"/>
              </w:rPr>
              <w:t xml:space="preserve">Programmā </w:t>
            </w:r>
            <w:r w:rsidRPr="00515510" w:rsidR="006169D0">
              <w:rPr>
                <w:sz w:val="28"/>
                <w:szCs w:val="28"/>
              </w:rPr>
              <w:t>„</w:t>
            </w:r>
            <w:r w:rsidR="006169D0">
              <w:rPr>
                <w:sz w:val="28"/>
                <w:szCs w:val="28"/>
              </w:rPr>
              <w:t>Ģimenei draudzīga pašvaldība”</w:t>
            </w:r>
            <w:r w:rsidRPr="00BD5E5A" w:rsidR="006169D0">
              <w:rPr>
                <w:sz w:val="28"/>
                <w:szCs w:val="28"/>
              </w:rPr>
              <w:t xml:space="preserve"> </w:t>
            </w:r>
            <w:r w:rsidRPr="00BD5E5A">
              <w:rPr>
                <w:sz w:val="28"/>
                <w:szCs w:val="28"/>
              </w:rPr>
              <w:t xml:space="preserve">paredzētā atbalsta summa tika noteikta, pamatojoties uz 2020.gada konkursu pieredzi, kad kopā tika iesniegti 59 projektu pieteikumi. 2021.gada 8.martā Fonda sekretariāts </w:t>
            </w:r>
            <w:r w:rsidRPr="00BD5E5A" w:rsidR="006169D0">
              <w:rPr>
                <w:sz w:val="28"/>
                <w:szCs w:val="28"/>
              </w:rPr>
              <w:t>Konkurs</w:t>
            </w:r>
            <w:r w:rsidR="006169D0">
              <w:rPr>
                <w:sz w:val="28"/>
                <w:szCs w:val="28"/>
              </w:rPr>
              <w:t>a ietvaros</w:t>
            </w:r>
            <w:r w:rsidRPr="00BD5E5A" w:rsidR="006169D0">
              <w:rPr>
                <w:sz w:val="28"/>
                <w:szCs w:val="28"/>
              </w:rPr>
              <w:t xml:space="preserve"> </w:t>
            </w:r>
            <w:r w:rsidRPr="00BD5E5A">
              <w:rPr>
                <w:sz w:val="28"/>
                <w:szCs w:val="28"/>
              </w:rPr>
              <w:t>saņēma 186</w:t>
            </w:r>
            <w:r w:rsidR="006169D0">
              <w:rPr>
                <w:sz w:val="28"/>
                <w:szCs w:val="28"/>
              </w:rPr>
              <w:t> </w:t>
            </w:r>
            <w:r w:rsidRPr="00BD5E5A">
              <w:rPr>
                <w:sz w:val="28"/>
                <w:szCs w:val="28"/>
              </w:rPr>
              <w:t>projektu pieteikumus, kas ir otrs lielākais pieteikumu skait</w:t>
            </w:r>
            <w:r w:rsidR="00F37E31">
              <w:rPr>
                <w:sz w:val="28"/>
                <w:szCs w:val="28"/>
              </w:rPr>
              <w:t>s</w:t>
            </w:r>
            <w:r w:rsidRPr="00BD5E5A">
              <w:rPr>
                <w:sz w:val="28"/>
                <w:szCs w:val="28"/>
              </w:rPr>
              <w:t xml:space="preserve"> Fonda vēsturē, kāds saņemts atklātā projekta konkursā</w:t>
            </w:r>
            <w:r w:rsidR="00463428">
              <w:rPr>
                <w:sz w:val="28"/>
                <w:szCs w:val="28"/>
              </w:rPr>
              <w:t>.</w:t>
            </w:r>
            <w:r w:rsidR="005507A8">
              <w:rPr>
                <w:sz w:val="28"/>
                <w:szCs w:val="28"/>
              </w:rPr>
              <w:t xml:space="preserve"> 178 projektu pieteikumos, kuri ir iesniegti Konkursa nolikumā noteiktajā termiņā</w:t>
            </w:r>
            <w:r w:rsidR="00463428">
              <w:rPr>
                <w:sz w:val="28"/>
                <w:szCs w:val="28"/>
              </w:rPr>
              <w:t>,</w:t>
            </w:r>
            <w:r w:rsidR="005507A8">
              <w:rPr>
                <w:sz w:val="28"/>
                <w:szCs w:val="28"/>
              </w:rPr>
              <w:t xml:space="preserve"> kopējais</w:t>
            </w:r>
            <w:r w:rsidRPr="00BD5E5A">
              <w:rPr>
                <w:sz w:val="28"/>
                <w:szCs w:val="28"/>
              </w:rPr>
              <w:t xml:space="preserve"> pieprasītā finansējuma </w:t>
            </w:r>
            <w:r w:rsidR="005507A8">
              <w:rPr>
                <w:sz w:val="28"/>
                <w:szCs w:val="28"/>
              </w:rPr>
              <w:t>apmērs ir</w:t>
            </w:r>
            <w:r w:rsidRPr="00BD5E5A">
              <w:rPr>
                <w:sz w:val="28"/>
                <w:szCs w:val="28"/>
              </w:rPr>
              <w:t xml:space="preserve"> 1 733 343,16</w:t>
            </w:r>
            <w:r w:rsidR="006169D0">
              <w:rPr>
                <w:sz w:val="28"/>
                <w:szCs w:val="28"/>
              </w:rPr>
              <w:t> </w:t>
            </w:r>
            <w:r w:rsidRPr="00855BA6" w:rsidR="00855BA6">
              <w:rPr>
                <w:i/>
                <w:iCs/>
                <w:sz w:val="28"/>
                <w:szCs w:val="28"/>
              </w:rPr>
              <w:t>euro</w:t>
            </w:r>
            <w:r w:rsidRPr="00BD5E5A">
              <w:rPr>
                <w:sz w:val="28"/>
                <w:szCs w:val="28"/>
              </w:rPr>
              <w:t xml:space="preserve">. </w:t>
            </w:r>
            <w:r w:rsidRPr="00BD5E5A" w:rsidR="00686292">
              <w:rPr>
                <w:sz w:val="28"/>
                <w:szCs w:val="28"/>
              </w:rPr>
              <w:t>Šāds konkurs</w:t>
            </w:r>
            <w:r w:rsidR="0098191E">
              <w:rPr>
                <w:sz w:val="28"/>
                <w:szCs w:val="28"/>
              </w:rPr>
              <w:t>ā iesniegto</w:t>
            </w:r>
            <w:r w:rsidRPr="00BD5E5A" w:rsidR="00686292">
              <w:rPr>
                <w:sz w:val="28"/>
                <w:szCs w:val="28"/>
              </w:rPr>
              <w:t xml:space="preserve"> projektu </w:t>
            </w:r>
            <w:r w:rsidR="00C861A5">
              <w:rPr>
                <w:sz w:val="28"/>
                <w:szCs w:val="28"/>
              </w:rPr>
              <w:t>skait</w:t>
            </w:r>
            <w:r w:rsidR="003668A5">
              <w:rPr>
                <w:sz w:val="28"/>
                <w:szCs w:val="28"/>
              </w:rPr>
              <w:t>a</w:t>
            </w:r>
            <w:r w:rsidR="00C861A5">
              <w:rPr>
                <w:sz w:val="28"/>
                <w:szCs w:val="28"/>
              </w:rPr>
              <w:t xml:space="preserve"> un pieprasītā finansējuma </w:t>
            </w:r>
            <w:r w:rsidRPr="00BD5E5A" w:rsidR="00686292">
              <w:rPr>
                <w:sz w:val="28"/>
                <w:szCs w:val="28"/>
              </w:rPr>
              <w:t>apjoma pieaugums ir nebijis precedents visā Fonda pastāvēšanas vēsturē attiecībā uz valsts budžeta finansētajām programmām, kad ar šim mērķim</w:t>
            </w:r>
            <w:r w:rsidR="007D354D">
              <w:rPr>
                <w:sz w:val="28"/>
                <w:szCs w:val="28"/>
              </w:rPr>
              <w:t xml:space="preserve"> atvēlēto</w:t>
            </w:r>
            <w:r w:rsidRPr="00BD5E5A" w:rsidR="00686292">
              <w:rPr>
                <w:sz w:val="28"/>
                <w:szCs w:val="28"/>
              </w:rPr>
              <w:t xml:space="preserve"> finansējumu ir iespējams atbalstīt vien 10% no iesniegtajiem projektiem, </w:t>
            </w:r>
            <w:r w:rsidR="00A52C91">
              <w:rPr>
                <w:sz w:val="28"/>
                <w:szCs w:val="28"/>
              </w:rPr>
              <w:t>lai gan vairākums no projektiem</w:t>
            </w:r>
            <w:r w:rsidR="00F37E31">
              <w:rPr>
                <w:sz w:val="28"/>
                <w:szCs w:val="28"/>
              </w:rPr>
              <w:t xml:space="preserve"> atbilst </w:t>
            </w:r>
            <w:r w:rsidR="007D354D">
              <w:rPr>
                <w:sz w:val="28"/>
                <w:szCs w:val="28"/>
              </w:rPr>
              <w:t>K</w:t>
            </w:r>
            <w:r w:rsidR="00F37E31">
              <w:rPr>
                <w:sz w:val="28"/>
                <w:szCs w:val="28"/>
              </w:rPr>
              <w:t>onkursa nolikumā noteiktaj</w:t>
            </w:r>
            <w:r w:rsidR="003668A5">
              <w:rPr>
                <w:sz w:val="28"/>
                <w:szCs w:val="28"/>
              </w:rPr>
              <w:t>iem</w:t>
            </w:r>
            <w:r w:rsidR="00F37E31">
              <w:rPr>
                <w:sz w:val="28"/>
                <w:szCs w:val="28"/>
              </w:rPr>
              <w:t xml:space="preserve"> kvalitātes kritērij</w:t>
            </w:r>
            <w:r w:rsidR="003668A5">
              <w:rPr>
                <w:sz w:val="28"/>
                <w:szCs w:val="28"/>
              </w:rPr>
              <w:t xml:space="preserve">iem </w:t>
            </w:r>
            <w:r w:rsidRPr="00BD5E5A" w:rsidR="00686292">
              <w:rPr>
                <w:sz w:val="28"/>
                <w:szCs w:val="28"/>
              </w:rPr>
              <w:t xml:space="preserve">un </w:t>
            </w:r>
            <w:r w:rsidR="00F37E31">
              <w:rPr>
                <w:sz w:val="28"/>
                <w:szCs w:val="28"/>
              </w:rPr>
              <w:t>sniedz ieguldījumu</w:t>
            </w:r>
            <w:r w:rsidR="00A52C91">
              <w:rPr>
                <w:sz w:val="28"/>
                <w:szCs w:val="28"/>
              </w:rPr>
              <w:t xml:space="preserve"> programmas </w:t>
            </w:r>
            <w:r w:rsidRPr="00515510" w:rsidR="006169D0">
              <w:rPr>
                <w:sz w:val="28"/>
                <w:szCs w:val="28"/>
              </w:rPr>
              <w:t>„</w:t>
            </w:r>
            <w:r w:rsidR="00463428">
              <w:rPr>
                <w:sz w:val="28"/>
                <w:szCs w:val="28"/>
              </w:rPr>
              <w:t>Ģimenei draudzīga</w:t>
            </w:r>
            <w:r w:rsidR="00275592">
              <w:rPr>
                <w:sz w:val="28"/>
                <w:szCs w:val="28"/>
              </w:rPr>
              <w:t xml:space="preserve"> pašvaldība</w:t>
            </w:r>
            <w:r w:rsidR="00463428">
              <w:rPr>
                <w:sz w:val="28"/>
                <w:szCs w:val="28"/>
              </w:rPr>
              <w:t xml:space="preserve">” </w:t>
            </w:r>
            <w:r w:rsidR="00A52C91">
              <w:rPr>
                <w:sz w:val="28"/>
                <w:szCs w:val="28"/>
              </w:rPr>
              <w:t>mērķa sasniegšanā</w:t>
            </w:r>
            <w:r w:rsidR="00686292">
              <w:rPr>
                <w:sz w:val="28"/>
                <w:szCs w:val="28"/>
              </w:rPr>
              <w:t>.</w:t>
            </w:r>
            <w:r w:rsidRPr="00BD5E5A" w:rsidR="00686292">
              <w:rPr>
                <w:sz w:val="28"/>
                <w:szCs w:val="28"/>
              </w:rPr>
              <w:t xml:space="preserve"> </w:t>
            </w:r>
            <w:r w:rsidR="00686292">
              <w:rPr>
                <w:sz w:val="28"/>
                <w:szCs w:val="28"/>
              </w:rPr>
              <w:t xml:space="preserve">Konkursa </w:t>
            </w:r>
            <w:r w:rsidR="005A3C77">
              <w:rPr>
                <w:sz w:val="28"/>
                <w:szCs w:val="28"/>
              </w:rPr>
              <w:t xml:space="preserve">projektu </w:t>
            </w:r>
            <w:r w:rsidR="00686292">
              <w:rPr>
                <w:sz w:val="28"/>
                <w:szCs w:val="28"/>
              </w:rPr>
              <w:t>pieteikumu</w:t>
            </w:r>
            <w:r w:rsidRPr="00BD5E5A" w:rsidR="00686292">
              <w:rPr>
                <w:sz w:val="28"/>
                <w:szCs w:val="28"/>
              </w:rPr>
              <w:t>, k</w:t>
            </w:r>
            <w:r w:rsidR="00686292">
              <w:rPr>
                <w:sz w:val="28"/>
                <w:szCs w:val="28"/>
              </w:rPr>
              <w:t>as</w:t>
            </w:r>
            <w:r w:rsidRPr="00BD5E5A" w:rsidR="00686292">
              <w:rPr>
                <w:sz w:val="28"/>
                <w:szCs w:val="28"/>
              </w:rPr>
              <w:t xml:space="preserve"> vērsti uz harmoniskas sabiedriskās dzīves atjaunošanu tieši ģimenēm ar bērniem</w:t>
            </w:r>
            <w:r w:rsidR="00686292">
              <w:rPr>
                <w:sz w:val="28"/>
                <w:szCs w:val="28"/>
              </w:rPr>
              <w:t xml:space="preserve">, </w:t>
            </w:r>
            <w:r w:rsidRPr="00BD5E5A" w:rsidR="005A3C77">
              <w:rPr>
                <w:sz w:val="28"/>
                <w:szCs w:val="28"/>
              </w:rPr>
              <w:t xml:space="preserve">apjomīgais </w:t>
            </w:r>
            <w:r w:rsidR="00463428">
              <w:rPr>
                <w:sz w:val="28"/>
                <w:szCs w:val="28"/>
              </w:rPr>
              <w:t xml:space="preserve">projektu pieteikumu </w:t>
            </w:r>
            <w:r w:rsidRPr="00BD5E5A" w:rsidR="005A3C77">
              <w:rPr>
                <w:sz w:val="28"/>
                <w:szCs w:val="28"/>
              </w:rPr>
              <w:t>skaits</w:t>
            </w:r>
            <w:r w:rsidR="005A3C77">
              <w:rPr>
                <w:sz w:val="28"/>
                <w:szCs w:val="28"/>
              </w:rPr>
              <w:t xml:space="preserve"> </w:t>
            </w:r>
            <w:r w:rsidR="00686292">
              <w:rPr>
                <w:sz w:val="28"/>
                <w:szCs w:val="28"/>
              </w:rPr>
              <w:t xml:space="preserve">liecina par </w:t>
            </w:r>
            <w:r w:rsidR="00463428">
              <w:rPr>
                <w:sz w:val="28"/>
                <w:szCs w:val="28"/>
              </w:rPr>
              <w:t>K</w:t>
            </w:r>
            <w:r w:rsidR="00686292">
              <w:rPr>
                <w:sz w:val="28"/>
                <w:szCs w:val="28"/>
              </w:rPr>
              <w:t>onkursa aktualitāti</w:t>
            </w:r>
            <w:r w:rsidR="005A3C77">
              <w:rPr>
                <w:sz w:val="28"/>
                <w:szCs w:val="28"/>
              </w:rPr>
              <w:t xml:space="preserve"> un nozīmīgumu Covid-19 pandēmijas laikā.</w:t>
            </w:r>
          </w:p>
          <w:p w:rsidRPr="00BD5E5A" w:rsidR="00BD5E5A" w:rsidP="00B75641" w:rsidRDefault="00BD5E5A" w14:paraId="33559166" w14:textId="43875ABC">
            <w:pPr>
              <w:pStyle w:val="NormalWeb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BD5E5A">
              <w:rPr>
                <w:sz w:val="28"/>
                <w:szCs w:val="28"/>
              </w:rPr>
              <w:t xml:space="preserve">Ņemot vērā radušos situāciju, ka saņemto pieteikumu skaits ir ievērojami lielāks par plānoto un saņemto pieteikumu pieprasītā finansējuma kopsumma ir ievērojami lielāka par </w:t>
            </w:r>
            <w:r w:rsidR="00777129">
              <w:rPr>
                <w:sz w:val="28"/>
                <w:szCs w:val="28"/>
              </w:rPr>
              <w:t>K</w:t>
            </w:r>
            <w:r w:rsidRPr="00BD5E5A">
              <w:rPr>
                <w:sz w:val="28"/>
                <w:szCs w:val="28"/>
              </w:rPr>
              <w:t xml:space="preserve">onkursā pieejamo finansējumu, Fonda </w:t>
            </w:r>
            <w:r w:rsidR="00686292">
              <w:rPr>
                <w:sz w:val="28"/>
                <w:szCs w:val="28"/>
              </w:rPr>
              <w:t>padome 2021.gada 9.aprīļa padomes sēdē (</w:t>
            </w:r>
            <w:r w:rsidR="006169D0">
              <w:rPr>
                <w:sz w:val="28"/>
                <w:szCs w:val="28"/>
              </w:rPr>
              <w:t xml:space="preserve">prot. </w:t>
            </w:r>
            <w:r w:rsidR="00686292">
              <w:rPr>
                <w:sz w:val="28"/>
                <w:szCs w:val="28"/>
              </w:rPr>
              <w:t xml:space="preserve">Nr.4 10.punkts) nolēma </w:t>
            </w:r>
            <w:r w:rsidRPr="00686292" w:rsidR="00686292">
              <w:rPr>
                <w:sz w:val="28"/>
                <w:szCs w:val="28"/>
              </w:rPr>
              <w:t xml:space="preserve">programmas </w:t>
            </w:r>
            <w:r w:rsidRPr="00515510" w:rsidR="006169D0">
              <w:rPr>
                <w:sz w:val="28"/>
                <w:szCs w:val="28"/>
              </w:rPr>
              <w:t>„</w:t>
            </w:r>
            <w:r w:rsidRPr="00686292" w:rsidR="00686292">
              <w:rPr>
                <w:sz w:val="28"/>
                <w:szCs w:val="28"/>
              </w:rPr>
              <w:t xml:space="preserve">Ģimenei draudzīga pašvaldība” ietvaros pārdalīt papildu finansējumu 100 000 </w:t>
            </w:r>
            <w:r w:rsidRPr="002554CA" w:rsidR="00686292">
              <w:rPr>
                <w:i/>
                <w:iCs/>
                <w:sz w:val="28"/>
                <w:szCs w:val="28"/>
              </w:rPr>
              <w:t>euro</w:t>
            </w:r>
            <w:r w:rsidRPr="00686292" w:rsidR="00686292">
              <w:rPr>
                <w:sz w:val="28"/>
                <w:szCs w:val="28"/>
              </w:rPr>
              <w:t xml:space="preserve"> apmērā Konkursa īstenošanai</w:t>
            </w:r>
            <w:r w:rsidR="005A3C77">
              <w:rPr>
                <w:sz w:val="28"/>
                <w:szCs w:val="28"/>
              </w:rPr>
              <w:t>, tomēr arī tas ir nepietiekami, jo sedz vien 15,6% no Konkursā pieteiktās summas.</w:t>
            </w:r>
          </w:p>
          <w:p w:rsidR="00671D03" w:rsidP="00B75641" w:rsidRDefault="00BD5E5A" w14:paraId="064E0268" w14:textId="300007A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Ņemot vērā kvalitatīv</w:t>
            </w:r>
            <w:r w:rsidR="000E4EC7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o</w:t>
            </w:r>
            <w:r w:rsidRP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projektu pieteikumu skaitu</w:t>
            </w:r>
            <w:r w:rsidRPr="00582EB9" w:rsidR="005A3C77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, Konkursa aktualitāti sabiedrībā, it īpaši Covid-19 pandēmijas laikā, K</w:t>
            </w:r>
            <w:r w:rsidRP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onkursam ierobežotos finanšu līdzekļus, </w:t>
            </w:r>
            <w:r w:rsidR="0046342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kā</w:t>
            </w:r>
            <w:r w:rsidRP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arī to, ka šādu projektu pieteikumu skaitu nebija iespējams prognozēt, bals</w:t>
            </w:r>
            <w:r w:rsidR="00463428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t</w:t>
            </w:r>
            <w:r w:rsidRP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oties uz iepriekšējā gada pieredzi, </w:t>
            </w:r>
            <w:r w:rsidRPr="00582EB9" w:rsidR="005A3C77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Projekts paredz papildus finansējuma 330 000 </w:t>
            </w:r>
            <w:r w:rsidRPr="002554CA" w:rsidR="005A3C77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582EB9" w:rsidR="005A3C77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apmērā piešķiršanu Konkursa īstenošanai</w:t>
            </w:r>
            <w:r w:rsidR="002C2C0A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>,</w:t>
            </w:r>
            <w:r w:rsidR="00582EB9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2C2C0A" w:rsidR="002C2C0A"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  <w:t xml:space="preserve">veicot apropriācijas </w:t>
            </w:r>
            <w:r w:rsidRPr="007522FF" w:rsidR="002C2C0A">
              <w:rPr>
                <w:rFonts w:ascii="Times New Roman" w:hAnsi="Times New Roman" w:cs="Times New Roman"/>
                <w:sz w:val="28"/>
                <w:szCs w:val="28"/>
              </w:rPr>
              <w:t xml:space="preserve">pārdali no budžeta resora </w:t>
            </w:r>
            <w:r w:rsidR="00E945B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 w:rsidR="002C2C0A">
              <w:rPr>
                <w:rFonts w:ascii="Times New Roman" w:hAnsi="Times New Roman" w:cs="Times New Roman"/>
                <w:sz w:val="28"/>
                <w:szCs w:val="28"/>
              </w:rPr>
              <w:t xml:space="preserve">74. Gadskārtējā valsts budžeta izpildes procesā pārdalāmais finansējums” programmas 11.00.00 </w:t>
            </w:r>
            <w:r w:rsidR="00E945B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 w:rsidR="002C2C0A">
              <w:rPr>
                <w:rFonts w:ascii="Times New Roman" w:hAnsi="Times New Roman" w:cs="Times New Roman"/>
                <w:sz w:val="28"/>
                <w:szCs w:val="28"/>
              </w:rPr>
              <w:t xml:space="preserve">Demogrāfijas pasākumi” uz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522FF" w:rsidR="002C2C0A">
              <w:rPr>
                <w:rFonts w:ascii="Times New Roman" w:hAnsi="Times New Roman" w:cs="Times New Roman"/>
                <w:sz w:val="28"/>
                <w:szCs w:val="28"/>
              </w:rPr>
              <w:t>onda budžetu</w:t>
            </w:r>
            <w:r w:rsidR="00245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2C2" w:rsidP="002452C2" w:rsidRDefault="002452C2" w14:paraId="1DA632FC" w14:textId="1DA01CA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Hlk70325238" w:id="1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>apildu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finansējums 330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apmērā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>, atbilstoši Konkursa komisijas iesniegtā vērtējuma kopsavilkuma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m,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 xml:space="preserve">sniegs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iespēju 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>atbalstīt visus tos projektus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kuri saņēmuši vērtējumu vismaz 28 punktus (no maksimāli iespējamiem 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tādējādi atbalstot ap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projektu no kopumā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 projektiem, kas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atbilst minimālajām kvalitātes prasībām.</w:t>
            </w:r>
            <w:bookmarkEnd w:id="1"/>
          </w:p>
          <w:p w:rsidRPr="00BD5E5A" w:rsidR="002452C2" w:rsidP="002452C2" w:rsidRDefault="002452C2" w14:paraId="4AED8C75" w14:textId="18474D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Hlk70325427" w:id="2"/>
            <w:r w:rsidRPr="002452C2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onda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>adome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 sēde, kurā tiks apstiprināti konkursa rezultāti, atbilstoši programmā </w:t>
            </w:r>
            <w:r w:rsidRPr="00515510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BD5E5A">
              <w:rPr>
                <w:rFonts w:ascii="Times New Roman" w:hAnsi="Times New Roman" w:cs="Times New Roman"/>
                <w:sz w:val="28"/>
                <w:szCs w:val="28"/>
              </w:rPr>
              <w:t>Ģimenei draudzīga pašvaldība”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pieejamiem finanšu līdzekļiem, norisināsies 2021.gada</w:t>
            </w:r>
            <w:r w:rsidRPr="002452C2">
              <w:rPr>
                <w:rFonts w:ascii="Times New Roman" w:hAnsi="Times New Roman" w:cs="Times New Roman"/>
                <w:sz w:val="28"/>
                <w:szCs w:val="28"/>
              </w:rPr>
              <w:t xml:space="preserve"> 30.aprīlī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2"/>
          </w:p>
        </w:tc>
      </w:tr>
      <w:tr w:rsidRPr="00652978" w:rsidR="00E5323B" w:rsidTr="00B75641" w14:paraId="6D5A2BDC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23B3636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E5323B" w14:paraId="33FA49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385FF0" w14:paraId="23DCEC18" w14:textId="3AB0C36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E151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6169D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F95FA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onds</w:t>
            </w:r>
            <w:r w:rsid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E5323B" w:rsidTr="00B75641" w14:paraId="1EFE64F2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37517A4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E5323B" w14:paraId="4BCCCA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6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074374" w14:paraId="0A7754D7" w14:textId="7B22E24C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E5323B" w:rsidP="00222A55" w:rsidRDefault="00E5323B" w14:paraId="20734B2B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2948"/>
        <w:gridCol w:w="5406"/>
      </w:tblGrid>
      <w:tr w:rsidRPr="00652978" w:rsidR="00AF49E9" w:rsidTr="004B127E" w14:paraId="57CC54B7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AF49E9" w:rsidP="00CF689A" w:rsidRDefault="00AF49E9" w14:paraId="02176D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AF49E9" w:rsidTr="00B75641" w14:paraId="2C7D6122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222A55" w:rsidRDefault="00AF49E9" w14:paraId="54DAE3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CF689A" w:rsidRDefault="00AF49E9" w14:paraId="6C67A8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6169D0" w:rsidRDefault="00602376" w14:paraId="5FADE029" w14:textId="37AB806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Ģimenes, </w:t>
            </w:r>
            <w:r w:rsidR="00AE02A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Latvijas Republikā</w:t>
            </w:r>
            <w:r w:rsidR="000C06B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reģistrētas </w:t>
            </w:r>
            <w:r w:rsidR="002D3EB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biedrības un nodibinājumi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:rsidTr="00B75641" w14:paraId="0D6735FE" w14:textId="77777777">
        <w:trPr>
          <w:trHeight w:val="133"/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222A55" w:rsidRDefault="00AF49E9" w14:paraId="61041FD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CF689A" w:rsidRDefault="002D3EBE" w14:paraId="7645F6FB" w14:textId="6CD341C6">
            <w:pPr>
              <w:spacing w:after="0" w:line="240" w:lineRule="auto"/>
            </w:pPr>
            <w:r w:rsidRPr="00F028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6169D0" w:rsidRDefault="00AF49E9" w14:paraId="7520FBC2" w14:textId="77777777">
            <w:pPr>
              <w:spacing w:after="0" w:line="240" w:lineRule="auto"/>
            </w:pPr>
            <w:r w:rsidRPr="007F5E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AF49E9" w:rsidTr="00B75641" w14:paraId="73170264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222A55" w:rsidRDefault="00AF49E9" w14:paraId="4B8F162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CF689A" w:rsidRDefault="00AF49E9" w14:paraId="4B50ED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6169D0" w:rsidRDefault="00AF49E9" w14:paraId="7AB0FE4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B75641" w14:paraId="439DF15B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222A55" w:rsidRDefault="00AF49E9" w14:paraId="54C39D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CF689A" w:rsidRDefault="00AF49E9" w14:paraId="6F6CFD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6169D0" w:rsidRDefault="00AF49E9" w14:paraId="433782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B75641" w14:paraId="16D6E39A" w14:textId="77777777">
        <w:trPr>
          <w:tblCellSpacing w:w="15" w:type="dxa"/>
        </w:trPr>
        <w:tc>
          <w:tcPr>
            <w:tcW w:w="36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222A55" w:rsidRDefault="00AF49E9" w14:paraId="1D4112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CF689A" w:rsidRDefault="00AF49E9" w14:paraId="64649F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6169D0" w:rsidRDefault="00AF49E9" w14:paraId="03560A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571745" w:rsidP="00222A55" w:rsidRDefault="00571745" w14:paraId="0F1C262C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0" w:type="auto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Pr="00222282" w:rsidR="00E5323B" w:rsidTr="00B75641" w14:paraId="29B530DA" w14:textId="77777777">
        <w:trPr>
          <w:tblCellSpacing w:w="15" w:type="dxa"/>
        </w:trPr>
        <w:tc>
          <w:tcPr>
            <w:tcW w:w="4967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CF689A" w:rsidRDefault="00E5323B" w14:paraId="3A8209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222282" w:rsidR="006C5A75" w:rsidTr="00B75641" w14:paraId="628943DA" w14:textId="77777777">
        <w:trPr>
          <w:tblCellSpacing w:w="15" w:type="dxa"/>
        </w:trPr>
        <w:tc>
          <w:tcPr>
            <w:tcW w:w="93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22A55" w:rsidRDefault="00E5323B" w14:paraId="271FF1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CF689A" w:rsidRDefault="00ED0A7B" w14:paraId="0F89B1A3" w14:textId="2A4414F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222282" w:rsidR="00440A2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222282" w:rsidR="005E628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2844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307062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222282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Pr="00222282" w:rsidR="006C5A75" w:rsidTr="00B75641" w14:paraId="55D8970B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46FCF5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716EEA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3E0DBF" w14:paraId="47253F54" w14:textId="076C83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222282" w:rsidR="00BA258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222282" w:rsidR="005E628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3E0DBF" w14:paraId="7AFB5599" w14:textId="1035185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Pr="00222282" w:rsidR="005E628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3E0DBF" w14:paraId="170FD7DA" w14:textId="058402C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Pr="00222282" w:rsidR="005E628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222282" w:rsidR="00ED0A7B" w:rsidTr="00B75641" w14:paraId="28A68BF5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71275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0DC6361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0814CB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20D080A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79E3C674" w14:textId="10E602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222282"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Pr="00222282" w:rsid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324136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0ADFDDE5" w14:textId="630C2AB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222282"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222282" w:rsid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49504CFE" w14:textId="64CEE99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 w:rsidRPr="00222282"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222282" w:rsid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Pr="00222282" w:rsidR="00ED0A7B" w:rsidTr="00B75641" w14:paraId="32D2DBBB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22A55" w:rsidRDefault="00E5323B" w14:paraId="18540E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CF689A" w:rsidRDefault="00E5323B" w14:paraId="6BAE86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215BF1F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5F5F16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5DE78C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16FE10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2BDB71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655F2C" w:rsidP="00250BDD" w:rsidRDefault="00E5323B" w14:paraId="1C9247A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Pr="00222282" w:rsidR="00ED0A7B" w:rsidTr="00B75641" w14:paraId="2D097E7E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5323B" w:rsidP="00222A55" w:rsidRDefault="00E5323B" w14:paraId="5E4472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CF689A" w:rsidRDefault="007C063F" w14:paraId="02EA2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6CD262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5E27BF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35EE8F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1C1253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0625A7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5323B" w:rsidP="00250BDD" w:rsidRDefault="00E5323B" w14:paraId="6D9CA2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222282" w:rsidR="00ED0A7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Pr="00222282" w:rsidR="00ED0A7B" w:rsidTr="00B75641" w14:paraId="0D21CB0B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60466A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7C063F" w14:paraId="086C1D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6C00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ECE4C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B657E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FB23A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37870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E8346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25A070B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647712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470CB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DAE01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7812D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1C4AA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0DF90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BB7AF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0DC7C7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40ED5EE2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171039B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64836A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0989A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9700B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A6389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78E51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9DD67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DDF0C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277F5EDE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6D5DEC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7C063F" w14:paraId="4742FF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602376" w14:paraId="70479111" w14:textId="2B3AD96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330</w:t>
            </w:r>
            <w:r w:rsidRPr="00222282" w:rsidR="00B3742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49530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A6B3F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F77EA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6590D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17102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39710318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5C6725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7C063F" w14:paraId="7C2395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  <w:r w:rsidRPr="00222282" w:rsid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602376" w14:paraId="7C3D6EBC" w14:textId="62A5648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330</w:t>
            </w:r>
            <w:r w:rsidRPr="00222282" w:rsidR="00B3742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BCE17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C596D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DDA23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49EB3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74C69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71742A1B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3F9092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28449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A31B2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F9CAA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84DE4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F5260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651F8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1C9454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4E53352D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108042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23776F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7F489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B4703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E5E98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DFBED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4E3C1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07186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66540669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692BE6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5448C0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B37428" w14:paraId="06069F72" w14:textId="70E5555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60237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330 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71F9E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31DBA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6935D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E6C5A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DD318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0A8F805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4086D8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102FE8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B37428" w14:paraId="18FD39AB" w14:textId="1B6D050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-</w:t>
            </w:r>
            <w:r w:rsidR="0060237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330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59A17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37C0D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92E54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16F56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74FC6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7EF0896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3E3A4D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5DBA7DE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67C350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60AEC8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C2231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6DD1E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BF081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499E4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55E6C564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6CD31E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7A56A8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99631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203B5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34709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7566E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9D609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34415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1F60B4B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112F7B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65924B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B37428" w14:paraId="3876538D" w14:textId="797D199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+</w:t>
            </w:r>
            <w:r w:rsidR="00602376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330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000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E702D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0899D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A7D90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E2DB4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A7396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6228BAF5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5C00B3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CF689A" w:rsidRDefault="00ED0A7B" w14:paraId="21E4E81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5A93B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86E12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1BFF3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BE6A6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3A910C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9A10A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7C21B20C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4F992A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1F9FD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E73BD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93AFE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732C9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279F9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C69F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9603D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1204DEC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33B877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6D741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4B0B72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12379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8FAD0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9187E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BADE1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8B7E6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0276BBD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5FE246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6AE62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6B0064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091A61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41672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7C2E7F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1EEAAF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C52E0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222282" w:rsidR="00ED0A7B" w:rsidTr="00B75641" w14:paraId="11CCBD11" w14:textId="77777777">
        <w:trPr>
          <w:trHeight w:val="4329"/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200FD4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C7331B" w:rsidP="00CF689A" w:rsidRDefault="0020394E" w14:paraId="00DD7137" w14:textId="7A289FFA">
            <w:pPr>
              <w:pStyle w:val="Parasts1"/>
              <w:ind w:firstLine="567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F</w:t>
            </w:r>
            <w:r w:rsidR="00CC6E49">
              <w:rPr>
                <w:iCs/>
                <w:sz w:val="28"/>
                <w:szCs w:val="28"/>
              </w:rPr>
              <w:t xml:space="preserve">inansējums </w:t>
            </w:r>
            <w:r w:rsidR="00602376">
              <w:rPr>
                <w:iCs/>
                <w:sz w:val="28"/>
                <w:szCs w:val="28"/>
              </w:rPr>
              <w:t>330</w:t>
            </w:r>
            <w:r w:rsidR="00CC6E49">
              <w:rPr>
                <w:iCs/>
                <w:sz w:val="28"/>
                <w:szCs w:val="28"/>
              </w:rPr>
              <w:t xml:space="preserve"> 000 </w:t>
            </w:r>
            <w:r w:rsidRPr="002554CA" w:rsidR="00CC6E49">
              <w:rPr>
                <w:i/>
                <w:sz w:val="28"/>
                <w:szCs w:val="28"/>
              </w:rPr>
              <w:t>euro</w:t>
            </w:r>
            <w:r>
              <w:rPr>
                <w:iCs/>
                <w:sz w:val="28"/>
                <w:szCs w:val="28"/>
              </w:rPr>
              <w:t xml:space="preserve"> apmērā</w:t>
            </w:r>
            <w:r w:rsidRPr="00602376" w:rsidR="00602376">
              <w:rPr>
                <w:iCs/>
                <w:sz w:val="28"/>
                <w:szCs w:val="28"/>
              </w:rPr>
              <w:t xml:space="preserve"> paredzēts</w:t>
            </w:r>
            <w:r>
              <w:rPr>
                <w:iCs/>
                <w:sz w:val="28"/>
                <w:szCs w:val="28"/>
              </w:rPr>
              <w:t xml:space="preserve"> NVO</w:t>
            </w:r>
            <w:r w:rsidRPr="00602376" w:rsidR="00602376">
              <w:rPr>
                <w:iCs/>
                <w:sz w:val="28"/>
                <w:szCs w:val="28"/>
              </w:rPr>
              <w:t xml:space="preserve"> projektu īstenošanai</w:t>
            </w:r>
            <w:r w:rsidR="00E72895">
              <w:rPr>
                <w:iCs/>
                <w:sz w:val="28"/>
                <w:szCs w:val="28"/>
              </w:rPr>
              <w:t xml:space="preserve"> (s</w:t>
            </w:r>
            <w:r w:rsidRPr="00E72895" w:rsidR="00E72895">
              <w:rPr>
                <w:iCs/>
                <w:sz w:val="28"/>
                <w:szCs w:val="28"/>
              </w:rPr>
              <w:t>ubsīdijas un dotācijas)</w:t>
            </w:r>
            <w:r w:rsidRPr="00602376" w:rsidR="00CC6E49">
              <w:rPr>
                <w:iCs/>
                <w:sz w:val="28"/>
                <w:szCs w:val="28"/>
              </w:rPr>
              <w:t>.</w:t>
            </w:r>
            <w:r w:rsidR="00CC6E49">
              <w:rPr>
                <w:iCs/>
                <w:sz w:val="28"/>
                <w:szCs w:val="28"/>
              </w:rPr>
              <w:t xml:space="preserve"> </w:t>
            </w:r>
            <w:r w:rsidR="00C7331B">
              <w:rPr>
                <w:sz w:val="28"/>
                <w:szCs w:val="28"/>
              </w:rPr>
              <w:t>Atbalstāmā projekta pieteikuma</w:t>
            </w:r>
            <w:r w:rsidRPr="00BD5E5A" w:rsidR="00C7331B">
              <w:rPr>
                <w:sz w:val="28"/>
                <w:szCs w:val="28"/>
              </w:rPr>
              <w:t xml:space="preserve"> minimālais finansējums ir 1</w:t>
            </w:r>
            <w:r w:rsidR="00250BDD">
              <w:rPr>
                <w:sz w:val="28"/>
                <w:szCs w:val="28"/>
              </w:rPr>
              <w:t> </w:t>
            </w:r>
            <w:r w:rsidRPr="00BD5E5A" w:rsidR="00C7331B">
              <w:rPr>
                <w:sz w:val="28"/>
                <w:szCs w:val="28"/>
              </w:rPr>
              <w:t xml:space="preserve">500 </w:t>
            </w:r>
            <w:r w:rsidRPr="002554CA" w:rsidR="00C7331B">
              <w:rPr>
                <w:i/>
                <w:iCs/>
                <w:sz w:val="28"/>
                <w:szCs w:val="28"/>
              </w:rPr>
              <w:t>euro</w:t>
            </w:r>
            <w:r w:rsidRPr="00775F93" w:rsidR="00463428">
              <w:rPr>
                <w:sz w:val="28"/>
                <w:szCs w:val="28"/>
              </w:rPr>
              <w:t>,</w:t>
            </w:r>
            <w:r w:rsidR="00C7331B">
              <w:rPr>
                <w:sz w:val="28"/>
                <w:szCs w:val="28"/>
              </w:rPr>
              <w:t xml:space="preserve"> un</w:t>
            </w:r>
            <w:r w:rsidRPr="00BD5E5A" w:rsidR="00C7331B">
              <w:rPr>
                <w:sz w:val="28"/>
                <w:szCs w:val="28"/>
              </w:rPr>
              <w:t xml:space="preserve"> maksimālais </w:t>
            </w:r>
            <w:r w:rsidR="00C7331B">
              <w:rPr>
                <w:sz w:val="28"/>
                <w:szCs w:val="28"/>
              </w:rPr>
              <w:t xml:space="preserve">projekta pieteikuma </w:t>
            </w:r>
            <w:r w:rsidRPr="00BD5E5A" w:rsidR="00C7331B">
              <w:rPr>
                <w:sz w:val="28"/>
                <w:szCs w:val="28"/>
              </w:rPr>
              <w:t>finansējums ir 7</w:t>
            </w:r>
            <w:r w:rsidR="00250BDD">
              <w:rPr>
                <w:sz w:val="28"/>
                <w:szCs w:val="28"/>
              </w:rPr>
              <w:t> </w:t>
            </w:r>
            <w:r w:rsidRPr="00BD5E5A" w:rsidR="00C7331B">
              <w:rPr>
                <w:sz w:val="28"/>
                <w:szCs w:val="28"/>
              </w:rPr>
              <w:t xml:space="preserve">000 </w:t>
            </w:r>
            <w:r w:rsidRPr="002554CA" w:rsidR="00C7331B">
              <w:rPr>
                <w:i/>
                <w:iCs/>
                <w:sz w:val="28"/>
                <w:szCs w:val="28"/>
              </w:rPr>
              <w:t>euro</w:t>
            </w:r>
            <w:r w:rsidR="00C7331B">
              <w:rPr>
                <w:sz w:val="28"/>
                <w:szCs w:val="28"/>
              </w:rPr>
              <w:t xml:space="preserve"> projektiem, kas paredzēti</w:t>
            </w:r>
            <w:r w:rsidRPr="00BD5E5A" w:rsidR="00C7331B">
              <w:rPr>
                <w:sz w:val="28"/>
                <w:szCs w:val="28"/>
              </w:rPr>
              <w:t xml:space="preserve"> </w:t>
            </w:r>
            <w:r w:rsidR="00E72895">
              <w:rPr>
                <w:sz w:val="28"/>
                <w:szCs w:val="28"/>
              </w:rPr>
              <w:t>p</w:t>
            </w:r>
            <w:r w:rsidR="00C7331B">
              <w:rPr>
                <w:sz w:val="28"/>
                <w:szCs w:val="28"/>
              </w:rPr>
              <w:t>asākumiem</w:t>
            </w:r>
            <w:r w:rsidRPr="00BD5E5A" w:rsidR="00C7331B">
              <w:rPr>
                <w:sz w:val="28"/>
                <w:szCs w:val="28"/>
              </w:rPr>
              <w:t xml:space="preserve"> ģimenisku vērtību godināšanai</w:t>
            </w:r>
            <w:r w:rsidR="00E72895">
              <w:rPr>
                <w:sz w:val="28"/>
                <w:szCs w:val="28"/>
              </w:rPr>
              <w:t>,</w:t>
            </w:r>
            <w:r w:rsidRPr="00BD5E5A" w:rsidR="00C7331B">
              <w:rPr>
                <w:sz w:val="28"/>
                <w:szCs w:val="28"/>
              </w:rPr>
              <w:t xml:space="preserve"> </w:t>
            </w:r>
            <w:r w:rsidR="00C7331B">
              <w:rPr>
                <w:sz w:val="28"/>
                <w:szCs w:val="28"/>
              </w:rPr>
              <w:t xml:space="preserve">un </w:t>
            </w:r>
            <w:r w:rsidRPr="00BD5E5A" w:rsidR="00C7331B">
              <w:rPr>
                <w:sz w:val="28"/>
                <w:szCs w:val="28"/>
              </w:rPr>
              <w:t>10</w:t>
            </w:r>
            <w:r w:rsidR="00250BDD">
              <w:rPr>
                <w:sz w:val="28"/>
                <w:szCs w:val="28"/>
              </w:rPr>
              <w:t> </w:t>
            </w:r>
            <w:r w:rsidRPr="00BD5E5A" w:rsidR="00C7331B">
              <w:rPr>
                <w:sz w:val="28"/>
                <w:szCs w:val="28"/>
              </w:rPr>
              <w:t xml:space="preserve">000 </w:t>
            </w:r>
            <w:r w:rsidRPr="002554CA" w:rsidR="00C7331B">
              <w:rPr>
                <w:i/>
                <w:iCs/>
                <w:sz w:val="28"/>
                <w:szCs w:val="28"/>
              </w:rPr>
              <w:t>euro</w:t>
            </w:r>
            <w:r w:rsidR="00C7331B">
              <w:rPr>
                <w:sz w:val="28"/>
                <w:szCs w:val="28"/>
              </w:rPr>
              <w:t xml:space="preserve"> projektiem, kas paredzēti p</w:t>
            </w:r>
            <w:r w:rsidR="00E72895">
              <w:rPr>
                <w:sz w:val="28"/>
                <w:szCs w:val="28"/>
              </w:rPr>
              <w:t>as</w:t>
            </w:r>
            <w:r w:rsidRPr="00BD5E5A" w:rsidR="00C7331B">
              <w:rPr>
                <w:sz w:val="28"/>
                <w:szCs w:val="28"/>
              </w:rPr>
              <w:t>ākumi</w:t>
            </w:r>
            <w:r w:rsidR="00C7331B">
              <w:rPr>
                <w:sz w:val="28"/>
                <w:szCs w:val="28"/>
              </w:rPr>
              <w:t>em</w:t>
            </w:r>
            <w:r w:rsidRPr="00BD5E5A" w:rsidR="00C7331B">
              <w:rPr>
                <w:sz w:val="28"/>
                <w:szCs w:val="28"/>
              </w:rPr>
              <w:t xml:space="preserve"> bērniem, t</w:t>
            </w:r>
            <w:r w:rsidR="00463428">
              <w:rPr>
                <w:sz w:val="28"/>
                <w:szCs w:val="28"/>
              </w:rPr>
              <w:t>ai skaitā</w:t>
            </w:r>
            <w:r w:rsidRPr="00BD5E5A" w:rsidR="00C7331B">
              <w:rPr>
                <w:sz w:val="28"/>
                <w:szCs w:val="28"/>
              </w:rPr>
              <w:t xml:space="preserve"> </w:t>
            </w:r>
            <w:r w:rsidR="00E72895">
              <w:rPr>
                <w:sz w:val="28"/>
                <w:szCs w:val="28"/>
              </w:rPr>
              <w:t xml:space="preserve">vasaras un rudens </w:t>
            </w:r>
            <w:r w:rsidRPr="00BD5E5A" w:rsidR="00C7331B">
              <w:rPr>
                <w:sz w:val="28"/>
                <w:szCs w:val="28"/>
              </w:rPr>
              <w:t>nometņu rīkošana</w:t>
            </w:r>
            <w:r w:rsidR="00E72895">
              <w:rPr>
                <w:sz w:val="28"/>
                <w:szCs w:val="28"/>
              </w:rPr>
              <w:t>i</w:t>
            </w:r>
            <w:r w:rsidRPr="00BD5E5A" w:rsidR="00C7331B">
              <w:rPr>
                <w:sz w:val="28"/>
                <w:szCs w:val="28"/>
              </w:rPr>
              <w:t>, ģimenisku vērtību godināšanai</w:t>
            </w:r>
            <w:r w:rsidR="00E72895">
              <w:rPr>
                <w:sz w:val="28"/>
                <w:szCs w:val="28"/>
              </w:rPr>
              <w:t>.</w:t>
            </w:r>
            <w:r w:rsidR="00C7331B">
              <w:rPr>
                <w:sz w:val="28"/>
                <w:szCs w:val="28"/>
              </w:rPr>
              <w:t xml:space="preserve"> </w:t>
            </w:r>
          </w:p>
          <w:p w:rsidRPr="0011497E" w:rsidR="00E12DE3" w:rsidP="00250BDD" w:rsidRDefault="00FF61CF" w14:paraId="2A68CEA8" w14:textId="269AAD05">
            <w:pPr>
              <w:pStyle w:val="Parasts1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</w:t>
            </w:r>
            <w:r w:rsidR="00E72895">
              <w:rPr>
                <w:sz w:val="28"/>
                <w:szCs w:val="28"/>
              </w:rPr>
              <w:t>Konkursā pieteikto projektu vidēj</w:t>
            </w:r>
            <w:r>
              <w:rPr>
                <w:sz w:val="28"/>
                <w:szCs w:val="28"/>
              </w:rPr>
              <w:t>o</w:t>
            </w:r>
            <w:r w:rsidR="00E72895">
              <w:rPr>
                <w:sz w:val="28"/>
                <w:szCs w:val="28"/>
              </w:rPr>
              <w:t xml:space="preserve"> finansējuma apmēr</w:t>
            </w:r>
            <w:r>
              <w:rPr>
                <w:sz w:val="28"/>
                <w:szCs w:val="28"/>
              </w:rPr>
              <w:t>u</w:t>
            </w:r>
            <w:r w:rsidR="00E72895">
              <w:rPr>
                <w:sz w:val="28"/>
                <w:szCs w:val="28"/>
              </w:rPr>
              <w:t xml:space="preserve"> (iesniegti </w:t>
            </w:r>
            <w:r w:rsidR="005507A8">
              <w:rPr>
                <w:sz w:val="28"/>
                <w:szCs w:val="28"/>
              </w:rPr>
              <w:t>178</w:t>
            </w:r>
            <w:r w:rsidR="00E72895">
              <w:rPr>
                <w:sz w:val="28"/>
                <w:szCs w:val="28"/>
              </w:rPr>
              <w:t xml:space="preserve"> projektu pieteikumi par kopējo summu </w:t>
            </w:r>
            <w:r w:rsidRPr="00BD5E5A" w:rsidR="00E72895">
              <w:rPr>
                <w:sz w:val="28"/>
                <w:szCs w:val="28"/>
              </w:rPr>
              <w:t xml:space="preserve">1 733 343,16 </w:t>
            </w:r>
            <w:proofErr w:type="spellStart"/>
            <w:r w:rsidRPr="002554CA" w:rsidR="00E72895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="00E72895">
              <w:rPr>
                <w:sz w:val="28"/>
                <w:szCs w:val="28"/>
              </w:rPr>
              <w:t xml:space="preserve"> apmērā), </w:t>
            </w:r>
            <w:r w:rsidRPr="00986CAC" w:rsidR="00986CAC">
              <w:rPr>
                <w:sz w:val="28"/>
                <w:szCs w:val="28"/>
              </w:rPr>
              <w:t>kā arī saskaņā ar Konkursa komisijas iesniegtā vērtējuma kopsavilkumu</w:t>
            </w:r>
            <w:r w:rsidR="00986CAC">
              <w:rPr>
                <w:sz w:val="28"/>
                <w:szCs w:val="28"/>
              </w:rPr>
              <w:t xml:space="preserve">, </w:t>
            </w:r>
            <w:r w:rsidR="00E72895">
              <w:rPr>
                <w:sz w:val="28"/>
                <w:szCs w:val="28"/>
              </w:rPr>
              <w:t xml:space="preserve">papildus piešķirtais finansējums </w:t>
            </w:r>
            <w:r w:rsidRPr="006C38BF" w:rsidR="00E72895">
              <w:rPr>
                <w:iCs/>
                <w:sz w:val="28"/>
                <w:szCs w:val="28"/>
              </w:rPr>
              <w:t>indikatīvi ļau</w:t>
            </w:r>
            <w:r w:rsidR="00986CAC">
              <w:rPr>
                <w:iCs/>
                <w:sz w:val="28"/>
                <w:szCs w:val="28"/>
              </w:rPr>
              <w:t>s</w:t>
            </w:r>
            <w:r w:rsidRPr="006C38BF" w:rsidR="00E72895">
              <w:rPr>
                <w:iCs/>
                <w:sz w:val="28"/>
                <w:szCs w:val="28"/>
              </w:rPr>
              <w:t xml:space="preserve"> nodrošināt finansējumu </w:t>
            </w:r>
            <w:r w:rsidR="00E72895">
              <w:rPr>
                <w:iCs/>
                <w:sz w:val="28"/>
                <w:szCs w:val="28"/>
              </w:rPr>
              <w:t xml:space="preserve">aptuveni </w:t>
            </w:r>
            <w:r w:rsidRPr="00986CAC" w:rsidR="00986CAC">
              <w:rPr>
                <w:iCs/>
                <w:sz w:val="28"/>
                <w:szCs w:val="28"/>
              </w:rPr>
              <w:t>51 projektam (no 158 projektiem, kas atbilst minimālajām kvalitātes prasībām)</w:t>
            </w:r>
            <w:r w:rsidR="00E72895">
              <w:rPr>
                <w:iCs/>
                <w:sz w:val="28"/>
                <w:szCs w:val="28"/>
              </w:rPr>
              <w:t xml:space="preserve">. </w:t>
            </w:r>
          </w:p>
        </w:tc>
      </w:tr>
      <w:tr w:rsidRPr="00222282" w:rsidR="00ED0A7B" w:rsidTr="00B75641" w14:paraId="037DC5FF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767DEF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585D04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222282" w:rsidR="00ED0A7B" w:rsidTr="00B75641" w14:paraId="7D2EA0C2" w14:textId="77777777">
        <w:trPr>
          <w:trHeight w:val="427"/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0B2189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22282" w:rsidR="00ED0A7B" w:rsidP="00250BDD" w:rsidRDefault="00ED0A7B" w14:paraId="20A1E0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222282" w:rsidR="00ED0A7B" w:rsidTr="00B75641" w14:paraId="50C905DB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00DA21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CF689A" w:rsidRDefault="00CD2EFE" w14:paraId="4B532BE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Pr="00222282" w:rsidR="0004370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652978" w:rsidR="00ED0A7B" w:rsidTr="00B75641" w14:paraId="1A143DB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22282" w:rsidR="00ED0A7B" w:rsidP="00222A55" w:rsidRDefault="00ED0A7B" w14:paraId="4AF270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222282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2B5C48" w:rsidP="00CF689A" w:rsidRDefault="002C2C0A" w14:paraId="51E35A83" w14:textId="16EC5357">
            <w:pPr>
              <w:tabs>
                <w:tab w:val="center" w:pos="2824"/>
                <w:tab w:val="right" w:pos="5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2FF">
              <w:rPr>
                <w:rFonts w:ascii="Times New Roman" w:hAnsi="Times New Roman" w:cs="Times New Roman"/>
                <w:sz w:val="28"/>
                <w:szCs w:val="28"/>
              </w:rPr>
              <w:t xml:space="preserve">No budžeta resora </w:t>
            </w:r>
            <w:r w:rsidR="00E945B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>
              <w:rPr>
                <w:rFonts w:ascii="Times New Roman" w:hAnsi="Times New Roman" w:cs="Times New Roman"/>
                <w:sz w:val="28"/>
                <w:szCs w:val="28"/>
              </w:rPr>
              <w:t xml:space="preserve">74. Gadskārtējā valsts budžeta izpildes procesā pārdalāmais finansējums” programmas 11.00.00 </w:t>
            </w:r>
            <w:r w:rsidR="00E945B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>
              <w:rPr>
                <w:rFonts w:ascii="Times New Roman" w:hAnsi="Times New Roman" w:cs="Times New Roman"/>
                <w:sz w:val="28"/>
                <w:szCs w:val="28"/>
              </w:rPr>
              <w:t xml:space="preserve">Demogrāfijas pasākumi” pārdalīto finansējumu uz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522FF">
              <w:rPr>
                <w:rFonts w:ascii="Times New Roman" w:hAnsi="Times New Roman" w:cs="Times New Roman"/>
                <w:sz w:val="28"/>
                <w:szCs w:val="28"/>
              </w:rPr>
              <w:t xml:space="preserve">onda programmu 01.00.00 </w:t>
            </w:r>
            <w:r w:rsidR="00E945B3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Pr="007522FF">
              <w:rPr>
                <w:rFonts w:ascii="Times New Roman" w:hAnsi="Times New Roman" w:cs="Times New Roman"/>
                <w:sz w:val="28"/>
                <w:szCs w:val="28"/>
              </w:rPr>
              <w:t>Sabiedrības integrācijas fonda vadība”</w:t>
            </w:r>
            <w:r w:rsidRPr="00222282" w:rsidR="00B37428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 plānots izlietot 2021</w:t>
            </w:r>
            <w:r w:rsidRPr="00222282" w:rsidR="00B37428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>.gadā.</w:t>
            </w:r>
          </w:p>
        </w:tc>
      </w:tr>
    </w:tbl>
    <w:p w:rsidR="00C35712" w:rsidP="00222A55" w:rsidRDefault="00C35712" w14:paraId="158F6A92" w14:textId="7CF48441">
      <w:pPr>
        <w:tabs>
          <w:tab w:val="left" w:pos="1215"/>
        </w:tabs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D8234D" w:rsidTr="00BE1667" w14:paraId="6BD454A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D8234D" w:rsidP="00CF689A" w:rsidRDefault="00D8234D" w14:paraId="2D56890C" w14:textId="5EE7BEB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8234D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 xml:space="preserve">IV. </w:t>
            </w:r>
            <w:r w:rsidRPr="00D8234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Tiesību akta projekta ietekme uz spēkā esošo tiesību normu sistēmu</w:t>
            </w:r>
          </w:p>
        </w:tc>
      </w:tr>
      <w:tr w:rsidRPr="00652978" w:rsidR="00250BDD" w:rsidTr="00BE1667" w14:paraId="5D84D23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8234D" w:rsidR="00250BDD" w:rsidP="00CF689A" w:rsidRDefault="00250BDD" w14:paraId="43603959" w14:textId="23CAB9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D8234D" w:rsidP="00222A55" w:rsidRDefault="00D8234D" w14:paraId="4B82BEED" w14:textId="302B2043">
      <w:pPr>
        <w:tabs>
          <w:tab w:val="left" w:pos="1215"/>
        </w:tabs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E5323B" w:rsidTr="00E5323B" w14:paraId="07224582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250BDD" w:rsidRDefault="00E5323B" w14:paraId="2E9E39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652978" w:rsidR="00C565CE" w:rsidTr="00C565CE" w14:paraId="2138FEF6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C565CE" w:rsidP="00222A55" w:rsidRDefault="00C565CE" w14:paraId="48D151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E5323B" w:rsidP="00222A55" w:rsidRDefault="00E5323B" w14:paraId="2299EFF2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E5323B" w:rsidTr="00E5323B" w14:paraId="658845D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CF689A" w:rsidRDefault="00E5323B" w14:paraId="0696E2D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652978" w:rsidR="009A262D" w:rsidTr="009A262D" w14:paraId="78D771A7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9A262D" w:rsidP="00222A55" w:rsidRDefault="009A262D" w14:paraId="37EC21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E5323B" w:rsidP="00222A55" w:rsidRDefault="00E5323B" w14:paraId="7C3008A1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E5323B" w:rsidTr="00E5323B" w14:paraId="67619E4F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CF689A" w:rsidRDefault="00E5323B" w14:paraId="59C7F72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652978" w:rsidR="00E5323B" w:rsidTr="00E5323B" w14:paraId="1463AC2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2703224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E5323B" w14:paraId="3E47C9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250BDD" w:rsidRDefault="00D84C1C" w14:paraId="630A120F" w14:textId="0312816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04370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250BD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2D3EB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onds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E5323B" w:rsidTr="00E5323B" w14:paraId="2AAF24FF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4ECF50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E0DBF" w:rsidP="00CF689A" w:rsidRDefault="00E5323B" w14:paraId="024833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E5323B" w:rsidP="00250BDD" w:rsidRDefault="00E5323B" w14:paraId="68C2A9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250BDD" w:rsidRDefault="009A262D" w14:paraId="0EF366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E5323B" w:rsidTr="00E5323B" w14:paraId="0BBDC53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222A55" w:rsidRDefault="00E5323B" w14:paraId="1C2B19D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CF689A" w:rsidRDefault="00E5323B" w14:paraId="3C8B00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250BDD" w:rsidRDefault="009A262D" w14:paraId="3B9986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00624E" w:rsidP="00222A55" w:rsidRDefault="0000624E" w14:paraId="0A42B5E8" w14:textId="7606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AE" w:rsidP="00222A55" w:rsidRDefault="00AE02AE" w14:paraId="671B320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52978" w:rsidR="00B23E5D" w:rsidP="00250BDD" w:rsidRDefault="00B23E5D" w14:paraId="3C49353C" w14:textId="77777777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N.Puntulis</w:t>
      </w:r>
    </w:p>
    <w:p w:rsidRPr="00652978" w:rsidR="00B23E5D" w:rsidP="00250BDD" w:rsidRDefault="00B23E5D" w14:paraId="5F8C223A" w14:textId="77777777"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652978" w:rsidR="00B23E5D" w:rsidP="00250BDD" w:rsidRDefault="00D24072" w14:paraId="1E09E656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sekretāre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D.Vilsone</w:t>
      </w:r>
    </w:p>
    <w:p w:rsidR="0000624E" w:rsidP="00250BDD" w:rsidRDefault="0000624E" w14:paraId="7CD62DDB" w14:textId="195A4B7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500B" w:rsidP="00250BDD" w:rsidRDefault="0008500B" w14:paraId="0898989C" w14:textId="5262A91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45B3" w:rsidP="00250BDD" w:rsidRDefault="00E945B3" w14:paraId="19EAC19B" w14:textId="110F2C9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97171" w:rsidP="00250BDD" w:rsidRDefault="00397171" w14:paraId="0E2D776B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79AF" w:rsidP="00250BDD" w:rsidRDefault="00FB79AF" w14:paraId="1DBC06E8" w14:textId="32E72F8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Pr="007C063F" w:rsidR="00463428" w:rsidP="00250BDD" w:rsidRDefault="00463428" w14:paraId="6B74A971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Šaicāne</w:t>
      </w:r>
      <w:r w:rsidRPr="007C063F">
        <w:rPr>
          <w:rFonts w:ascii="Times New Roman" w:hAnsi="Times New Roman" w:cs="Times New Roman"/>
          <w:color w:val="000000"/>
          <w:sz w:val="20"/>
          <w:szCs w:val="20"/>
        </w:rPr>
        <w:t xml:space="preserve"> 67330</w:t>
      </w:r>
      <w:r>
        <w:rPr>
          <w:rFonts w:ascii="Times New Roman" w:hAnsi="Times New Roman" w:cs="Times New Roman"/>
          <w:color w:val="000000"/>
          <w:sz w:val="20"/>
          <w:szCs w:val="20"/>
        </w:rPr>
        <w:t>310</w:t>
      </w:r>
    </w:p>
    <w:p w:rsidRPr="00B75641" w:rsidR="00B75641" w:rsidP="00B75641" w:rsidRDefault="002F0A49" w14:paraId="26710426" w14:textId="4D4E0528">
      <w:pPr>
        <w:rPr>
          <w:rFonts w:ascii="Times New Roman" w:hAnsi="Times New Roman" w:cs="Times New Roman"/>
          <w:sz w:val="20"/>
          <w:szCs w:val="20"/>
        </w:rPr>
      </w:pPr>
      <w:hyperlink w:history="1" r:id="rId8">
        <w:r w:rsidRPr="009D2A21" w:rsidR="00463428">
          <w:rPr>
            <w:rStyle w:val="Hyperlink"/>
            <w:rFonts w:ascii="Times New Roman" w:hAnsi="Times New Roman" w:cs="Times New Roman"/>
            <w:sz w:val="20"/>
            <w:szCs w:val="20"/>
          </w:rPr>
          <w:t>Jelena.Saicane@km.gov.lv</w:t>
        </w:r>
      </w:hyperlink>
    </w:p>
    <w:sectPr w:rsidRPr="00B75641" w:rsidR="00B75641" w:rsidSect="00222A5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8A8F" w14:textId="77777777" w:rsidR="006340F8" w:rsidRDefault="006340F8" w:rsidP="00894C55">
      <w:pPr>
        <w:spacing w:after="0" w:line="240" w:lineRule="auto"/>
      </w:pPr>
      <w:r>
        <w:separator/>
      </w:r>
    </w:p>
  </w:endnote>
  <w:endnote w:type="continuationSeparator" w:id="0">
    <w:p w14:paraId="35131DF0" w14:textId="77777777" w:rsidR="006340F8" w:rsidRDefault="006340F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471F" w14:textId="0345DEC4" w:rsidR="00FB79AF" w:rsidRPr="00DE18CB" w:rsidRDefault="00222A55">
    <w:pPr>
      <w:pStyle w:val="Footer"/>
      <w:rPr>
        <w:rFonts w:ascii="Times New Roman" w:hAnsi="Times New Roman" w:cs="Times New Roman"/>
        <w:sz w:val="20"/>
        <w:szCs w:val="20"/>
      </w:rPr>
    </w:pPr>
    <w:r w:rsidRPr="00222A55">
      <w:rPr>
        <w:rFonts w:ascii="Times New Roman" w:hAnsi="Times New Roman" w:cs="Times New Roman"/>
        <w:sz w:val="20"/>
        <w:szCs w:val="20"/>
      </w:rPr>
      <w:t>KMAnot_2</w:t>
    </w:r>
    <w:r w:rsidR="003742C7">
      <w:rPr>
        <w:rFonts w:ascii="Times New Roman" w:hAnsi="Times New Roman" w:cs="Times New Roman"/>
        <w:sz w:val="20"/>
        <w:szCs w:val="20"/>
      </w:rPr>
      <w:t>6</w:t>
    </w:r>
    <w:r w:rsidRPr="00222A55">
      <w:rPr>
        <w:rFonts w:ascii="Times New Roman" w:hAnsi="Times New Roman" w:cs="Times New Roman"/>
        <w:sz w:val="20"/>
        <w:szCs w:val="20"/>
      </w:rPr>
      <w:t>0421_</w:t>
    </w:r>
    <w:r w:rsidR="00397171">
      <w:rPr>
        <w:rFonts w:ascii="Times New Roman" w:hAnsi="Times New Roman" w:cs="Times New Roman"/>
        <w:sz w:val="20"/>
        <w:szCs w:val="20"/>
      </w:rPr>
      <w:t>pardale</w:t>
    </w:r>
    <w:r w:rsidRPr="00222A55">
      <w:rPr>
        <w:rFonts w:ascii="Times New Roman" w:hAnsi="Times New Roman" w:cs="Times New Roman"/>
        <w:sz w:val="20"/>
        <w:szCs w:val="20"/>
      </w:rPr>
      <w:t>_GDP_SIF_Covid19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BB9F" w14:textId="2A7FB47C" w:rsidR="003D7CF6" w:rsidRPr="00FB79AF" w:rsidRDefault="00222A55" w:rsidP="00FB79AF">
    <w:pPr>
      <w:pStyle w:val="Footer"/>
    </w:pPr>
    <w:r w:rsidRPr="00222A55">
      <w:rPr>
        <w:rFonts w:ascii="Times New Roman" w:hAnsi="Times New Roman" w:cs="Times New Roman"/>
        <w:sz w:val="20"/>
        <w:szCs w:val="20"/>
      </w:rPr>
      <w:t>KMAnot_2</w:t>
    </w:r>
    <w:r w:rsidR="003742C7">
      <w:rPr>
        <w:rFonts w:ascii="Times New Roman" w:hAnsi="Times New Roman" w:cs="Times New Roman"/>
        <w:sz w:val="20"/>
        <w:szCs w:val="20"/>
      </w:rPr>
      <w:t>6</w:t>
    </w:r>
    <w:r w:rsidRPr="00222A55">
      <w:rPr>
        <w:rFonts w:ascii="Times New Roman" w:hAnsi="Times New Roman" w:cs="Times New Roman"/>
        <w:sz w:val="20"/>
        <w:szCs w:val="20"/>
      </w:rPr>
      <w:t>0421_</w:t>
    </w:r>
    <w:r w:rsidR="00397171">
      <w:rPr>
        <w:rFonts w:ascii="Times New Roman" w:hAnsi="Times New Roman" w:cs="Times New Roman"/>
        <w:sz w:val="20"/>
        <w:szCs w:val="20"/>
      </w:rPr>
      <w:t>pardale</w:t>
    </w:r>
    <w:r w:rsidRPr="00222A55">
      <w:rPr>
        <w:rFonts w:ascii="Times New Roman" w:hAnsi="Times New Roman" w:cs="Times New Roman"/>
        <w:sz w:val="20"/>
        <w:szCs w:val="20"/>
      </w:rPr>
      <w:t>_GDP_SIF_Covid19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F67A" w14:textId="77777777" w:rsidR="006340F8" w:rsidRDefault="006340F8" w:rsidP="00894C55">
      <w:pPr>
        <w:spacing w:after="0" w:line="240" w:lineRule="auto"/>
      </w:pPr>
      <w:r>
        <w:separator/>
      </w:r>
    </w:p>
  </w:footnote>
  <w:footnote w:type="continuationSeparator" w:id="0">
    <w:p w14:paraId="3DCF1B4C" w14:textId="77777777" w:rsidR="006340F8" w:rsidRDefault="006340F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193FA7" w:rsidR="003D7CF6" w:rsidRDefault="00FE108D" w14:paraId="3C82E47F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3F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3FA7" w:rsidR="003D7C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3F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93FA7" w:rsidR="00967DE9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193F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F1E"/>
    <w:multiLevelType w:val="hybridMultilevel"/>
    <w:tmpl w:val="CD70DE74"/>
    <w:lvl w:ilvl="0" w:tplc="AD68FF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DDB"/>
    <w:multiLevelType w:val="hybridMultilevel"/>
    <w:tmpl w:val="D45666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A52967"/>
    <w:multiLevelType w:val="hybridMultilevel"/>
    <w:tmpl w:val="402A02CE"/>
    <w:lvl w:ilvl="0" w:tplc="E69C87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26D81"/>
    <w:multiLevelType w:val="multilevel"/>
    <w:tmpl w:val="E62CC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5A2AD3"/>
    <w:multiLevelType w:val="hybridMultilevel"/>
    <w:tmpl w:val="4280A8A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4AED"/>
    <w:multiLevelType w:val="hybridMultilevel"/>
    <w:tmpl w:val="CBE6BDB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92D23"/>
    <w:multiLevelType w:val="multilevel"/>
    <w:tmpl w:val="93A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 w15:restartNumberingAfterBreak="0">
    <w:nsid w:val="3CDC7C97"/>
    <w:multiLevelType w:val="hybridMultilevel"/>
    <w:tmpl w:val="282C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10AD"/>
    <w:multiLevelType w:val="hybridMultilevel"/>
    <w:tmpl w:val="C23638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6FCB"/>
    <w:multiLevelType w:val="hybridMultilevel"/>
    <w:tmpl w:val="402A02CE"/>
    <w:lvl w:ilvl="0" w:tplc="E69C87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35334"/>
    <w:multiLevelType w:val="hybridMultilevel"/>
    <w:tmpl w:val="776623AC"/>
    <w:lvl w:ilvl="0" w:tplc="041A9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535C9A"/>
    <w:multiLevelType w:val="hybridMultilevel"/>
    <w:tmpl w:val="19D676FA"/>
    <w:lvl w:ilvl="0" w:tplc="D9CAD1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1A3E"/>
    <w:multiLevelType w:val="hybridMultilevel"/>
    <w:tmpl w:val="89420F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5D90"/>
    <w:multiLevelType w:val="hybridMultilevel"/>
    <w:tmpl w:val="6D5600B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80D07"/>
    <w:multiLevelType w:val="hybridMultilevel"/>
    <w:tmpl w:val="34FC31F4"/>
    <w:lvl w:ilvl="0" w:tplc="4AE6D04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C571C"/>
    <w:multiLevelType w:val="multilevel"/>
    <w:tmpl w:val="7E785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D66A2D"/>
    <w:multiLevelType w:val="hybridMultilevel"/>
    <w:tmpl w:val="91003024"/>
    <w:lvl w:ilvl="0" w:tplc="2BB4223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03A7B"/>
    <w:multiLevelType w:val="hybridMultilevel"/>
    <w:tmpl w:val="7D9C38E0"/>
    <w:lvl w:ilvl="0" w:tplc="FF3C562E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76DB6F6A"/>
    <w:multiLevelType w:val="hybridMultilevel"/>
    <w:tmpl w:val="0D62C3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5"/>
  </w:num>
  <w:num w:numId="5">
    <w:abstractNumId w:val="22"/>
  </w:num>
  <w:num w:numId="6">
    <w:abstractNumId w:val="1"/>
  </w:num>
  <w:num w:numId="7">
    <w:abstractNumId w:val="11"/>
  </w:num>
  <w:num w:numId="8">
    <w:abstractNumId w:val="27"/>
  </w:num>
  <w:num w:numId="9">
    <w:abstractNumId w:val="6"/>
  </w:num>
  <w:num w:numId="10">
    <w:abstractNumId w:val="17"/>
  </w:num>
  <w:num w:numId="11">
    <w:abstractNumId w:val="16"/>
  </w:num>
  <w:num w:numId="12">
    <w:abstractNumId w:val="18"/>
  </w:num>
  <w:num w:numId="13">
    <w:abstractNumId w:val="4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20"/>
  </w:num>
  <w:num w:numId="19">
    <w:abstractNumId w:val="7"/>
  </w:num>
  <w:num w:numId="20">
    <w:abstractNumId w:val="19"/>
  </w:num>
  <w:num w:numId="21">
    <w:abstractNumId w:val="2"/>
  </w:num>
  <w:num w:numId="22">
    <w:abstractNumId w:val="10"/>
  </w:num>
  <w:num w:numId="23">
    <w:abstractNumId w:val="0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5307"/>
    <w:rsid w:val="0000624E"/>
    <w:rsid w:val="000239AE"/>
    <w:rsid w:val="0002708B"/>
    <w:rsid w:val="00033D7E"/>
    <w:rsid w:val="00036235"/>
    <w:rsid w:val="00037942"/>
    <w:rsid w:val="000406CF"/>
    <w:rsid w:val="0004370B"/>
    <w:rsid w:val="0005473D"/>
    <w:rsid w:val="00055582"/>
    <w:rsid w:val="00064638"/>
    <w:rsid w:val="00074374"/>
    <w:rsid w:val="00075B18"/>
    <w:rsid w:val="000800CF"/>
    <w:rsid w:val="0008500B"/>
    <w:rsid w:val="000928EA"/>
    <w:rsid w:val="000954C3"/>
    <w:rsid w:val="00095591"/>
    <w:rsid w:val="000A2399"/>
    <w:rsid w:val="000A63EC"/>
    <w:rsid w:val="000C06B7"/>
    <w:rsid w:val="000C2FF0"/>
    <w:rsid w:val="000D4FAD"/>
    <w:rsid w:val="000D56BE"/>
    <w:rsid w:val="000D587E"/>
    <w:rsid w:val="000D6FD3"/>
    <w:rsid w:val="000E4EC7"/>
    <w:rsid w:val="000E61BA"/>
    <w:rsid w:val="00101AD3"/>
    <w:rsid w:val="00103C22"/>
    <w:rsid w:val="00105B39"/>
    <w:rsid w:val="0011497E"/>
    <w:rsid w:val="0012352E"/>
    <w:rsid w:val="0012465D"/>
    <w:rsid w:val="00125120"/>
    <w:rsid w:val="00126B8B"/>
    <w:rsid w:val="001479F6"/>
    <w:rsid w:val="00176542"/>
    <w:rsid w:val="0018499E"/>
    <w:rsid w:val="00191185"/>
    <w:rsid w:val="00193FA7"/>
    <w:rsid w:val="0019692C"/>
    <w:rsid w:val="001C3358"/>
    <w:rsid w:val="001C59B7"/>
    <w:rsid w:val="001C5A2A"/>
    <w:rsid w:val="001D24E3"/>
    <w:rsid w:val="001F5667"/>
    <w:rsid w:val="001F7240"/>
    <w:rsid w:val="001F78FE"/>
    <w:rsid w:val="001F7E39"/>
    <w:rsid w:val="0020394E"/>
    <w:rsid w:val="00207D12"/>
    <w:rsid w:val="00220CB2"/>
    <w:rsid w:val="00222282"/>
    <w:rsid w:val="00222A55"/>
    <w:rsid w:val="00224688"/>
    <w:rsid w:val="00226B6D"/>
    <w:rsid w:val="0023313D"/>
    <w:rsid w:val="00236670"/>
    <w:rsid w:val="00243426"/>
    <w:rsid w:val="002452C2"/>
    <w:rsid w:val="00247F7D"/>
    <w:rsid w:val="00250BDD"/>
    <w:rsid w:val="002519A5"/>
    <w:rsid w:val="00252698"/>
    <w:rsid w:val="002554CA"/>
    <w:rsid w:val="002603D7"/>
    <w:rsid w:val="00260A28"/>
    <w:rsid w:val="0026588C"/>
    <w:rsid w:val="0027515C"/>
    <w:rsid w:val="00275592"/>
    <w:rsid w:val="0028408B"/>
    <w:rsid w:val="00286E9B"/>
    <w:rsid w:val="00287EFD"/>
    <w:rsid w:val="002975AA"/>
    <w:rsid w:val="002A524F"/>
    <w:rsid w:val="002A6B09"/>
    <w:rsid w:val="002B5C48"/>
    <w:rsid w:val="002B5C78"/>
    <w:rsid w:val="002B67F8"/>
    <w:rsid w:val="002C2C0A"/>
    <w:rsid w:val="002D085B"/>
    <w:rsid w:val="002D3EBE"/>
    <w:rsid w:val="002D6045"/>
    <w:rsid w:val="002E058D"/>
    <w:rsid w:val="002E1C05"/>
    <w:rsid w:val="002F0A49"/>
    <w:rsid w:val="002F3B85"/>
    <w:rsid w:val="002F6CAB"/>
    <w:rsid w:val="00305EA1"/>
    <w:rsid w:val="00306E84"/>
    <w:rsid w:val="00321ABA"/>
    <w:rsid w:val="003431EC"/>
    <w:rsid w:val="0036204A"/>
    <w:rsid w:val="003668A5"/>
    <w:rsid w:val="0036699F"/>
    <w:rsid w:val="00366D41"/>
    <w:rsid w:val="003729A6"/>
    <w:rsid w:val="003742C7"/>
    <w:rsid w:val="00375025"/>
    <w:rsid w:val="00385FF0"/>
    <w:rsid w:val="0038797A"/>
    <w:rsid w:val="00391B1C"/>
    <w:rsid w:val="00397171"/>
    <w:rsid w:val="003A1BF0"/>
    <w:rsid w:val="003A27FD"/>
    <w:rsid w:val="003A6985"/>
    <w:rsid w:val="003B0BF9"/>
    <w:rsid w:val="003C0081"/>
    <w:rsid w:val="003C4321"/>
    <w:rsid w:val="003C5459"/>
    <w:rsid w:val="003D11DB"/>
    <w:rsid w:val="003D7CF6"/>
    <w:rsid w:val="003E0791"/>
    <w:rsid w:val="003E0DBF"/>
    <w:rsid w:val="003F28AC"/>
    <w:rsid w:val="003F3514"/>
    <w:rsid w:val="003F4140"/>
    <w:rsid w:val="0041142F"/>
    <w:rsid w:val="004124D2"/>
    <w:rsid w:val="00412BF1"/>
    <w:rsid w:val="0041343B"/>
    <w:rsid w:val="00427EEA"/>
    <w:rsid w:val="00440A20"/>
    <w:rsid w:val="00443146"/>
    <w:rsid w:val="004454FE"/>
    <w:rsid w:val="00450A67"/>
    <w:rsid w:val="00452A91"/>
    <w:rsid w:val="004533C9"/>
    <w:rsid w:val="00456E40"/>
    <w:rsid w:val="00463428"/>
    <w:rsid w:val="00463FAF"/>
    <w:rsid w:val="00471F27"/>
    <w:rsid w:val="00477C8E"/>
    <w:rsid w:val="00477CB4"/>
    <w:rsid w:val="00486703"/>
    <w:rsid w:val="00491A01"/>
    <w:rsid w:val="004950B4"/>
    <w:rsid w:val="004A195E"/>
    <w:rsid w:val="004B127E"/>
    <w:rsid w:val="004B2557"/>
    <w:rsid w:val="004B3E39"/>
    <w:rsid w:val="004C3D2B"/>
    <w:rsid w:val="004E4E28"/>
    <w:rsid w:val="004E5758"/>
    <w:rsid w:val="004E63EE"/>
    <w:rsid w:val="004E6641"/>
    <w:rsid w:val="004E72CD"/>
    <w:rsid w:val="004F4B3D"/>
    <w:rsid w:val="0050178F"/>
    <w:rsid w:val="00501E95"/>
    <w:rsid w:val="00511D43"/>
    <w:rsid w:val="00522DED"/>
    <w:rsid w:val="005250D4"/>
    <w:rsid w:val="0053178E"/>
    <w:rsid w:val="005407B6"/>
    <w:rsid w:val="005507A8"/>
    <w:rsid w:val="00554D59"/>
    <w:rsid w:val="00555658"/>
    <w:rsid w:val="00570619"/>
    <w:rsid w:val="00571745"/>
    <w:rsid w:val="00573DF9"/>
    <w:rsid w:val="00581032"/>
    <w:rsid w:val="00582EB9"/>
    <w:rsid w:val="00592143"/>
    <w:rsid w:val="00594723"/>
    <w:rsid w:val="005A3C77"/>
    <w:rsid w:val="005B4A62"/>
    <w:rsid w:val="005B5FDD"/>
    <w:rsid w:val="005C210E"/>
    <w:rsid w:val="005C2152"/>
    <w:rsid w:val="005D44BE"/>
    <w:rsid w:val="005E2EA4"/>
    <w:rsid w:val="005E6280"/>
    <w:rsid w:val="005F3BF0"/>
    <w:rsid w:val="00602376"/>
    <w:rsid w:val="00614D18"/>
    <w:rsid w:val="006169D0"/>
    <w:rsid w:val="00624CB5"/>
    <w:rsid w:val="00625AD2"/>
    <w:rsid w:val="006340F8"/>
    <w:rsid w:val="006360B2"/>
    <w:rsid w:val="00652978"/>
    <w:rsid w:val="00655708"/>
    <w:rsid w:val="00655F2C"/>
    <w:rsid w:val="0065763B"/>
    <w:rsid w:val="00665B25"/>
    <w:rsid w:val="00670C9D"/>
    <w:rsid w:val="00671D03"/>
    <w:rsid w:val="006856F5"/>
    <w:rsid w:val="00686292"/>
    <w:rsid w:val="006B05F7"/>
    <w:rsid w:val="006C08B8"/>
    <w:rsid w:val="006C38BF"/>
    <w:rsid w:val="006C5A75"/>
    <w:rsid w:val="006C66EC"/>
    <w:rsid w:val="006E1081"/>
    <w:rsid w:val="006E23A2"/>
    <w:rsid w:val="006E50BF"/>
    <w:rsid w:val="006E6AE5"/>
    <w:rsid w:val="006F5E09"/>
    <w:rsid w:val="006F6E33"/>
    <w:rsid w:val="007045C5"/>
    <w:rsid w:val="00720585"/>
    <w:rsid w:val="00733EB5"/>
    <w:rsid w:val="00736F69"/>
    <w:rsid w:val="00737339"/>
    <w:rsid w:val="007406F8"/>
    <w:rsid w:val="007522FF"/>
    <w:rsid w:val="007539A3"/>
    <w:rsid w:val="007575E7"/>
    <w:rsid w:val="0076143B"/>
    <w:rsid w:val="00765570"/>
    <w:rsid w:val="00773AF6"/>
    <w:rsid w:val="00773C3A"/>
    <w:rsid w:val="00774024"/>
    <w:rsid w:val="007748AA"/>
    <w:rsid w:val="0077497D"/>
    <w:rsid w:val="00775F93"/>
    <w:rsid w:val="00777129"/>
    <w:rsid w:val="00795F71"/>
    <w:rsid w:val="007B017C"/>
    <w:rsid w:val="007B3B1D"/>
    <w:rsid w:val="007B5ADF"/>
    <w:rsid w:val="007B7FA9"/>
    <w:rsid w:val="007C039D"/>
    <w:rsid w:val="007C063F"/>
    <w:rsid w:val="007C7E78"/>
    <w:rsid w:val="007D0830"/>
    <w:rsid w:val="007D354D"/>
    <w:rsid w:val="007E0AC2"/>
    <w:rsid w:val="007E1517"/>
    <w:rsid w:val="007E3ED8"/>
    <w:rsid w:val="007E4713"/>
    <w:rsid w:val="007E5F7A"/>
    <w:rsid w:val="007E7304"/>
    <w:rsid w:val="007E73AB"/>
    <w:rsid w:val="007F0ED6"/>
    <w:rsid w:val="007F32E7"/>
    <w:rsid w:val="007F6C27"/>
    <w:rsid w:val="008139BF"/>
    <w:rsid w:val="00816C11"/>
    <w:rsid w:val="00817EAB"/>
    <w:rsid w:val="00826338"/>
    <w:rsid w:val="00826B02"/>
    <w:rsid w:val="00837AFE"/>
    <w:rsid w:val="00841737"/>
    <w:rsid w:val="008466F2"/>
    <w:rsid w:val="00855BA6"/>
    <w:rsid w:val="008578F0"/>
    <w:rsid w:val="00863F5D"/>
    <w:rsid w:val="0089414E"/>
    <w:rsid w:val="00894816"/>
    <w:rsid w:val="00894C55"/>
    <w:rsid w:val="00895BFA"/>
    <w:rsid w:val="00896C7D"/>
    <w:rsid w:val="008A03B3"/>
    <w:rsid w:val="008A07D5"/>
    <w:rsid w:val="008A5E73"/>
    <w:rsid w:val="008B6FB0"/>
    <w:rsid w:val="008C021F"/>
    <w:rsid w:val="008C54F7"/>
    <w:rsid w:val="008D0C3A"/>
    <w:rsid w:val="008D35C5"/>
    <w:rsid w:val="008E3EB6"/>
    <w:rsid w:val="008F599A"/>
    <w:rsid w:val="008F7CFA"/>
    <w:rsid w:val="0090106B"/>
    <w:rsid w:val="0091008E"/>
    <w:rsid w:val="00916E21"/>
    <w:rsid w:val="00926789"/>
    <w:rsid w:val="009301CD"/>
    <w:rsid w:val="009301DF"/>
    <w:rsid w:val="00931369"/>
    <w:rsid w:val="0093163B"/>
    <w:rsid w:val="00934D33"/>
    <w:rsid w:val="009470D3"/>
    <w:rsid w:val="00950EF8"/>
    <w:rsid w:val="00955250"/>
    <w:rsid w:val="00967DE9"/>
    <w:rsid w:val="009774C7"/>
    <w:rsid w:val="009800D1"/>
    <w:rsid w:val="0098191E"/>
    <w:rsid w:val="00986CAC"/>
    <w:rsid w:val="00995A89"/>
    <w:rsid w:val="009960D5"/>
    <w:rsid w:val="009A0741"/>
    <w:rsid w:val="009A262D"/>
    <w:rsid w:val="009A2654"/>
    <w:rsid w:val="009A4B66"/>
    <w:rsid w:val="009A5D1B"/>
    <w:rsid w:val="009B2BDD"/>
    <w:rsid w:val="009B5C2B"/>
    <w:rsid w:val="009B5C43"/>
    <w:rsid w:val="009D1BEC"/>
    <w:rsid w:val="009D4CB0"/>
    <w:rsid w:val="009D5349"/>
    <w:rsid w:val="009F1017"/>
    <w:rsid w:val="00A00422"/>
    <w:rsid w:val="00A01C29"/>
    <w:rsid w:val="00A028C1"/>
    <w:rsid w:val="00A07B60"/>
    <w:rsid w:val="00A10FC3"/>
    <w:rsid w:val="00A133D1"/>
    <w:rsid w:val="00A20DCC"/>
    <w:rsid w:val="00A23E0A"/>
    <w:rsid w:val="00A24E09"/>
    <w:rsid w:val="00A25028"/>
    <w:rsid w:val="00A3306C"/>
    <w:rsid w:val="00A37DB4"/>
    <w:rsid w:val="00A401FE"/>
    <w:rsid w:val="00A45125"/>
    <w:rsid w:val="00A52C91"/>
    <w:rsid w:val="00A6073E"/>
    <w:rsid w:val="00A615B8"/>
    <w:rsid w:val="00A6461C"/>
    <w:rsid w:val="00A70DC1"/>
    <w:rsid w:val="00A72BC8"/>
    <w:rsid w:val="00A859C0"/>
    <w:rsid w:val="00A85D7D"/>
    <w:rsid w:val="00A9511B"/>
    <w:rsid w:val="00A97030"/>
    <w:rsid w:val="00AB440B"/>
    <w:rsid w:val="00AD18CD"/>
    <w:rsid w:val="00AE02AE"/>
    <w:rsid w:val="00AE485C"/>
    <w:rsid w:val="00AE5567"/>
    <w:rsid w:val="00AF1239"/>
    <w:rsid w:val="00AF49E9"/>
    <w:rsid w:val="00AF6B7B"/>
    <w:rsid w:val="00B06CF6"/>
    <w:rsid w:val="00B122A6"/>
    <w:rsid w:val="00B16480"/>
    <w:rsid w:val="00B17A27"/>
    <w:rsid w:val="00B2165C"/>
    <w:rsid w:val="00B23E5D"/>
    <w:rsid w:val="00B25033"/>
    <w:rsid w:val="00B2754A"/>
    <w:rsid w:val="00B304F3"/>
    <w:rsid w:val="00B30916"/>
    <w:rsid w:val="00B36DDF"/>
    <w:rsid w:val="00B37428"/>
    <w:rsid w:val="00B52BCD"/>
    <w:rsid w:val="00B64563"/>
    <w:rsid w:val="00B736AC"/>
    <w:rsid w:val="00B75641"/>
    <w:rsid w:val="00B75F28"/>
    <w:rsid w:val="00B9254A"/>
    <w:rsid w:val="00B973B8"/>
    <w:rsid w:val="00BA20AA"/>
    <w:rsid w:val="00BA2587"/>
    <w:rsid w:val="00BA3AA5"/>
    <w:rsid w:val="00BB194F"/>
    <w:rsid w:val="00BD4425"/>
    <w:rsid w:val="00BD5E5A"/>
    <w:rsid w:val="00BE5DE8"/>
    <w:rsid w:val="00BE5E14"/>
    <w:rsid w:val="00C172DA"/>
    <w:rsid w:val="00C20BA7"/>
    <w:rsid w:val="00C23CC5"/>
    <w:rsid w:val="00C25B49"/>
    <w:rsid w:val="00C3021A"/>
    <w:rsid w:val="00C35712"/>
    <w:rsid w:val="00C3601C"/>
    <w:rsid w:val="00C45F34"/>
    <w:rsid w:val="00C565CE"/>
    <w:rsid w:val="00C56B92"/>
    <w:rsid w:val="00C63C66"/>
    <w:rsid w:val="00C64431"/>
    <w:rsid w:val="00C64B86"/>
    <w:rsid w:val="00C67AAB"/>
    <w:rsid w:val="00C7331B"/>
    <w:rsid w:val="00C75708"/>
    <w:rsid w:val="00C861A5"/>
    <w:rsid w:val="00CA13C2"/>
    <w:rsid w:val="00CB1425"/>
    <w:rsid w:val="00CB7139"/>
    <w:rsid w:val="00CC0D2D"/>
    <w:rsid w:val="00CC32AB"/>
    <w:rsid w:val="00CC6E49"/>
    <w:rsid w:val="00CD17D8"/>
    <w:rsid w:val="00CD2EFE"/>
    <w:rsid w:val="00CD5C1C"/>
    <w:rsid w:val="00CD7366"/>
    <w:rsid w:val="00CD7FEA"/>
    <w:rsid w:val="00CE5657"/>
    <w:rsid w:val="00CF3474"/>
    <w:rsid w:val="00CF5BC5"/>
    <w:rsid w:val="00CF689A"/>
    <w:rsid w:val="00D03196"/>
    <w:rsid w:val="00D055C0"/>
    <w:rsid w:val="00D12E3C"/>
    <w:rsid w:val="00D133F8"/>
    <w:rsid w:val="00D14A3E"/>
    <w:rsid w:val="00D15F3D"/>
    <w:rsid w:val="00D17143"/>
    <w:rsid w:val="00D24072"/>
    <w:rsid w:val="00D32EEB"/>
    <w:rsid w:val="00D32F95"/>
    <w:rsid w:val="00D41891"/>
    <w:rsid w:val="00D450E2"/>
    <w:rsid w:val="00D45128"/>
    <w:rsid w:val="00D73440"/>
    <w:rsid w:val="00D756FD"/>
    <w:rsid w:val="00D77E38"/>
    <w:rsid w:val="00D77F6A"/>
    <w:rsid w:val="00D80644"/>
    <w:rsid w:val="00D8234D"/>
    <w:rsid w:val="00D84943"/>
    <w:rsid w:val="00D84C1C"/>
    <w:rsid w:val="00DA1F7E"/>
    <w:rsid w:val="00DC4435"/>
    <w:rsid w:val="00DD1521"/>
    <w:rsid w:val="00DD3C0C"/>
    <w:rsid w:val="00DD4129"/>
    <w:rsid w:val="00DE18CB"/>
    <w:rsid w:val="00DE2DFC"/>
    <w:rsid w:val="00DE5603"/>
    <w:rsid w:val="00DE6B57"/>
    <w:rsid w:val="00DF272D"/>
    <w:rsid w:val="00DF62E8"/>
    <w:rsid w:val="00E0192B"/>
    <w:rsid w:val="00E02D9E"/>
    <w:rsid w:val="00E0421B"/>
    <w:rsid w:val="00E060B7"/>
    <w:rsid w:val="00E1219D"/>
    <w:rsid w:val="00E12DE3"/>
    <w:rsid w:val="00E20E77"/>
    <w:rsid w:val="00E31A62"/>
    <w:rsid w:val="00E3662B"/>
    <w:rsid w:val="00E3716B"/>
    <w:rsid w:val="00E40780"/>
    <w:rsid w:val="00E45E36"/>
    <w:rsid w:val="00E47916"/>
    <w:rsid w:val="00E5154C"/>
    <w:rsid w:val="00E52295"/>
    <w:rsid w:val="00E5323B"/>
    <w:rsid w:val="00E57571"/>
    <w:rsid w:val="00E63F2E"/>
    <w:rsid w:val="00E67227"/>
    <w:rsid w:val="00E72895"/>
    <w:rsid w:val="00E83818"/>
    <w:rsid w:val="00E86C99"/>
    <w:rsid w:val="00E8749E"/>
    <w:rsid w:val="00E90C01"/>
    <w:rsid w:val="00E945B3"/>
    <w:rsid w:val="00EA0D2E"/>
    <w:rsid w:val="00EA486E"/>
    <w:rsid w:val="00EB6023"/>
    <w:rsid w:val="00ED0A7B"/>
    <w:rsid w:val="00ED28FA"/>
    <w:rsid w:val="00EE2AF0"/>
    <w:rsid w:val="00EF0844"/>
    <w:rsid w:val="00EF2976"/>
    <w:rsid w:val="00EF400C"/>
    <w:rsid w:val="00EF596D"/>
    <w:rsid w:val="00EF7E5B"/>
    <w:rsid w:val="00F00390"/>
    <w:rsid w:val="00F11290"/>
    <w:rsid w:val="00F23010"/>
    <w:rsid w:val="00F379A0"/>
    <w:rsid w:val="00F37E31"/>
    <w:rsid w:val="00F42E68"/>
    <w:rsid w:val="00F459C6"/>
    <w:rsid w:val="00F50DFD"/>
    <w:rsid w:val="00F53DAC"/>
    <w:rsid w:val="00F57B0C"/>
    <w:rsid w:val="00F64B97"/>
    <w:rsid w:val="00F80B22"/>
    <w:rsid w:val="00F81B31"/>
    <w:rsid w:val="00F83E17"/>
    <w:rsid w:val="00F90738"/>
    <w:rsid w:val="00F95FA3"/>
    <w:rsid w:val="00FA168D"/>
    <w:rsid w:val="00FA2491"/>
    <w:rsid w:val="00FA3840"/>
    <w:rsid w:val="00FA4006"/>
    <w:rsid w:val="00FA4F6E"/>
    <w:rsid w:val="00FA4FA5"/>
    <w:rsid w:val="00FB4C1C"/>
    <w:rsid w:val="00FB79AF"/>
    <w:rsid w:val="00FC4C95"/>
    <w:rsid w:val="00FC5AD7"/>
    <w:rsid w:val="00FC6EDA"/>
    <w:rsid w:val="00FD1761"/>
    <w:rsid w:val="00FD4735"/>
    <w:rsid w:val="00FE108D"/>
    <w:rsid w:val="00FE2700"/>
    <w:rsid w:val="00FE3183"/>
    <w:rsid w:val="00FE3799"/>
    <w:rsid w:val="00FE4D5C"/>
    <w:rsid w:val="00FE6DA4"/>
    <w:rsid w:val="00FE7F13"/>
    <w:rsid w:val="00FF30C0"/>
    <w:rsid w:val="00FF61CF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E5935C"/>
  <w15:docId w15:val="{79986DEE-F2EC-4786-AD27-E63E5DD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Normal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93163B"/>
    <w:pPr>
      <w:spacing w:after="0" w:line="240" w:lineRule="auto"/>
    </w:pPr>
  </w:style>
  <w:style w:type="paragraph" w:styleId="Revision">
    <w:name w:val="Revision"/>
    <w:hidden/>
    <w:uiPriority w:val="99"/>
    <w:semiHidden/>
    <w:rsid w:val="0053178E"/>
    <w:pPr>
      <w:spacing w:after="0" w:line="240" w:lineRule="auto"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uiPriority w:val="99"/>
    <w:rsid w:val="00075B18"/>
    <w:rPr>
      <w:rFonts w:ascii="Calibri" w:hAnsi="Calibri" w:cs="Calibri"/>
      <w:sz w:val="20"/>
      <w:szCs w:val="20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iPriority w:val="99"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Normal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4512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EF400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F400C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2">
    <w:name w:val="SubTitle 2"/>
    <w:basedOn w:val="Normal"/>
    <w:rsid w:val="00A25028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7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ic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68FEC-B2EC-4B16-85C8-A9E5165D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7153</Words>
  <Characters>4078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Iestādes nosaukums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 Jekele</cp:lastModifiedBy>
  <cp:revision>27</cp:revision>
  <cp:lastPrinted>2020-01-20T14:48:00Z</cp:lastPrinted>
  <dcterms:created xsi:type="dcterms:W3CDTF">2021-04-23T08:12:00Z</dcterms:created>
  <dcterms:modified xsi:type="dcterms:W3CDTF">2021-04-26T08:05:00Z</dcterms:modified>
</cp:coreProperties>
</file>