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FBE5" w14:textId="022AB5F3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2DCA8" w14:textId="0C27E769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57178" w14:textId="77777777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401F3" w14:textId="6B1819CE" w:rsidR="001F0D5E" w:rsidRPr="00A81F12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="00F61A13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833E08" w:rsidRPr="00833E08">
        <w:rPr>
          <w:rFonts w:ascii="Times New Roman" w:hAnsi="Times New Roman" w:cs="Times New Roman"/>
          <w:sz w:val="28"/>
          <w:szCs w:val="28"/>
          <w:lang w:val="en-US"/>
        </w:rPr>
        <w:t>8. </w:t>
      </w:r>
      <w:proofErr w:type="spellStart"/>
      <w:r w:rsidR="00833E08" w:rsidRPr="00833E08">
        <w:rPr>
          <w:rFonts w:ascii="Times New Roman" w:hAnsi="Times New Roman" w:cs="Times New Roman"/>
          <w:sz w:val="28"/>
          <w:szCs w:val="28"/>
          <w:lang w:val="en-US"/>
        </w:rPr>
        <w:t>aprīlī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833E08">
        <w:rPr>
          <w:rFonts w:ascii="Times New Roman" w:hAnsi="Times New Roman"/>
          <w:sz w:val="28"/>
          <w:szCs w:val="28"/>
        </w:rPr>
        <w:t> 218</w:t>
      </w:r>
    </w:p>
    <w:p w14:paraId="6DDBBD83" w14:textId="4387AEFF" w:rsidR="001F0D5E" w:rsidRPr="00A81F12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833E08">
        <w:rPr>
          <w:rFonts w:ascii="Times New Roman" w:hAnsi="Times New Roman"/>
          <w:sz w:val="28"/>
          <w:szCs w:val="28"/>
        </w:rPr>
        <w:t> 32 17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38C3BC31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17856F" w14:textId="77777777" w:rsidR="001701C4" w:rsidRPr="004840FB" w:rsidRDefault="00DB3DA8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Hlk43120144"/>
      <w:r w:rsidRPr="00DB3DA8">
        <w:rPr>
          <w:rFonts w:ascii="Times New Roman" w:hAnsi="Times New Roman" w:cs="Times New Roman"/>
          <w:b/>
          <w:sz w:val="28"/>
          <w:szCs w:val="28"/>
        </w:rPr>
        <w:t>Pieminekļu un piemiņas zīmju uzstādīšanas, piemiņas vietu izveidošanas un informatīvo plākšņu izvietošanas noteikumi</w:t>
      </w:r>
      <w:bookmarkEnd w:id="0"/>
    </w:p>
    <w:p w14:paraId="4966C0CD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B58A194" w14:textId="77777777" w:rsidR="00750A0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  <w:r w:rsidR="00247B4A" w:rsidRPr="004840FB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ikuma </w:t>
      </w:r>
    </w:p>
    <w:p w14:paraId="05FF4B46" w14:textId="51030160" w:rsidR="001701C4" w:rsidRPr="004840FB" w:rsidRDefault="001F0D5E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1701C4" w:rsidRPr="004840FB">
        <w:rPr>
          <w:rFonts w:ascii="Times New Roman" w:eastAsia="Times New Roman" w:hAnsi="Times New Roman" w:cs="Times New Roman"/>
          <w:iCs/>
          <w:sz w:val="28"/>
          <w:szCs w:val="28"/>
        </w:rPr>
        <w:t>Par kultūras pieminekļu aizsardzību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</w:p>
    <w:p w14:paraId="50CB5EC0" w14:textId="77777777" w:rsidR="00750A0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14.</w:t>
      </w:r>
      <w:r w:rsidR="001F0D5E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vienpadsmito daļu un </w:t>
      </w:r>
    </w:p>
    <w:p w14:paraId="2DF764E4" w14:textId="01B8A49A" w:rsidR="001701C4" w:rsidRPr="004840F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18.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8007B0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</w:t>
      </w:r>
      <w:r w:rsidR="00D90A4F" w:rsidRPr="004840FB">
        <w:rPr>
          <w:rFonts w:ascii="Times New Roman" w:eastAsia="Times New Roman" w:hAnsi="Times New Roman" w:cs="Times New Roman"/>
          <w:iCs/>
          <w:sz w:val="28"/>
          <w:szCs w:val="28"/>
        </w:rPr>
        <w:t>trešo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daļu</w:t>
      </w:r>
    </w:p>
    <w:p w14:paraId="06E65BF8" w14:textId="77777777" w:rsidR="00D6766D" w:rsidRPr="004840FB" w:rsidRDefault="00D6766D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62E41A" w14:textId="77777777" w:rsidR="001701C4" w:rsidRPr="004840FB" w:rsidRDefault="00FF292C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40FB">
        <w:rPr>
          <w:rFonts w:ascii="Times New Roman" w:hAnsi="Times New Roman" w:cs="Times New Roman"/>
          <w:b/>
          <w:bCs/>
          <w:sz w:val="28"/>
          <w:szCs w:val="28"/>
        </w:rPr>
        <w:t>I. Vispārīgie</w:t>
      </w:r>
      <w:r w:rsidR="00D6766D" w:rsidRPr="004840FB">
        <w:rPr>
          <w:rFonts w:ascii="Times New Roman" w:hAnsi="Times New Roman" w:cs="Times New Roman"/>
          <w:b/>
          <w:bCs/>
          <w:sz w:val="28"/>
          <w:szCs w:val="28"/>
        </w:rPr>
        <w:t xml:space="preserve"> jautājum</w:t>
      </w:r>
      <w:r w:rsidRPr="004840F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2D59D53" w14:textId="77777777" w:rsidR="00247B4A" w:rsidRPr="004840FB" w:rsidRDefault="00247B4A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157DD" w14:textId="77777777" w:rsidR="00247B4A" w:rsidRPr="004840FB" w:rsidRDefault="00247B4A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Noteikumi nosaka:</w:t>
      </w:r>
    </w:p>
    <w:p w14:paraId="0694838B" w14:textId="12E68C73" w:rsidR="002530DC" w:rsidRPr="004840FB" w:rsidRDefault="002530DC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izveidota konsultatīvā padome pieminekļu, piemiņas zīmju un piemiņas vietu izveides priekšlikuma izvērtēšanai un atzinuma sniegšanai</w:t>
      </w:r>
      <w:r w:rsidR="004C3418">
        <w:rPr>
          <w:rFonts w:ascii="Times New Roman" w:eastAsia="Times New Roman" w:hAnsi="Times New Roman" w:cs="Times New Roman"/>
          <w:sz w:val="28"/>
          <w:szCs w:val="28"/>
        </w:rPr>
        <w:t xml:space="preserve">, kā arī 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>konsultatīvā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s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 xml:space="preserve"> padome</w:t>
      </w:r>
      <w:r w:rsidR="004C3418">
        <w:rPr>
          <w:rFonts w:ascii="Times New Roman" w:eastAsia="Times New Roman" w:hAnsi="Times New Roman" w:cs="Times New Roman"/>
          <w:sz w:val="28"/>
          <w:szCs w:val="28"/>
        </w:rPr>
        <w:t>s uzdevumus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871F33" w14:textId="77777777" w:rsidR="00247B4A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uzstādīti vēsturiskiem notikumiem un personām veltīti pieminekļi un piemiņas zīmes, kā arī izveidotas piemiņas vietas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C4A7BD" w14:textId="77777777" w:rsidR="00181D34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 xml:space="preserve">kārtību, kādā </w:t>
      </w:r>
      <w:r w:rsidR="00495321" w:rsidRPr="004840FB">
        <w:rPr>
          <w:rFonts w:ascii="Times New Roman" w:eastAsia="Times New Roman" w:hAnsi="Times New Roman" w:cs="Times New Roman"/>
          <w:sz w:val="28"/>
          <w:szCs w:val="28"/>
        </w:rPr>
        <w:t xml:space="preserve">pie objektiem, kuri neatbilst valsts aizsargājamo kultūras pieminekļu statusam, bet kuri sabiedriski nozīmīgās vietās ir izvietoti kā pieminekļi vai piemiņas vietas, 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izvieto informatīvās plāksnes un uz tām norādāmo informāciju</w:t>
      </w:r>
      <w:r w:rsidR="002530DC" w:rsidRPr="004840FB">
        <w:rPr>
          <w:rFonts w:ascii="Times New Roman" w:hAnsi="Times New Roman" w:cs="Times New Roman"/>
          <w:sz w:val="28"/>
          <w:szCs w:val="28"/>
        </w:rPr>
        <w:t>.</w:t>
      </w:r>
    </w:p>
    <w:p w14:paraId="1F63F10D" w14:textId="77777777" w:rsidR="00CA10F1" w:rsidRPr="004840FB" w:rsidRDefault="00CA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34F12" w14:textId="0F146132" w:rsidR="00E34DD1" w:rsidRPr="004840FB" w:rsidRDefault="008C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2. Noteikumi ne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>attiecas uz</w:t>
      </w:r>
      <w:r w:rsidR="00E34DD1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9D4D17" w14:textId="497BF60A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1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822F4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apbedījum</w:t>
      </w:r>
      <w:r w:rsidR="00DB3DA8">
        <w:rPr>
          <w:rFonts w:ascii="Times New Roman" w:hAnsi="Times New Roman" w:cs="Times New Roman"/>
          <w:sz w:val="28"/>
          <w:szCs w:val="28"/>
        </w:rPr>
        <w:t>u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viet</w:t>
      </w:r>
      <w:r w:rsidR="00750A0B">
        <w:rPr>
          <w:rFonts w:ascii="Times New Roman" w:hAnsi="Times New Roman" w:cs="Times New Roman"/>
          <w:sz w:val="28"/>
          <w:szCs w:val="28"/>
        </w:rPr>
        <w:t>ām</w:t>
      </w:r>
      <w:r w:rsidR="00983D7B">
        <w:rPr>
          <w:rFonts w:ascii="Times New Roman" w:hAnsi="Times New Roman" w:cs="Times New Roman"/>
          <w:sz w:val="28"/>
          <w:szCs w:val="28"/>
        </w:rPr>
        <w:t>,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to</w:t>
      </w:r>
      <w:r w:rsidR="004430C0" w:rsidRPr="004840FB">
        <w:rPr>
          <w:rFonts w:ascii="Times New Roman" w:hAnsi="Times New Roman" w:cs="Times New Roman"/>
          <w:sz w:val="28"/>
          <w:szCs w:val="28"/>
        </w:rPr>
        <w:t xml:space="preserve"> iekārtošanu un uzturēšanu</w:t>
      </w:r>
      <w:r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6A3463E" w14:textId="18867979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2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reliģisko darbību;</w:t>
      </w:r>
    </w:p>
    <w:p w14:paraId="70CA9F06" w14:textId="7F6F9590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</w:t>
      </w:r>
      <w:r w:rsidR="00EB0D68" w:rsidRPr="004840FB">
        <w:rPr>
          <w:rFonts w:ascii="Times New Roman" w:hAnsi="Times New Roman" w:cs="Times New Roman"/>
          <w:sz w:val="28"/>
          <w:szCs w:val="28"/>
        </w:rPr>
        <w:t>.</w:t>
      </w:r>
      <w:r w:rsidR="00DB3DA8">
        <w:rPr>
          <w:rFonts w:ascii="Times New Roman" w:hAnsi="Times New Roman" w:cs="Times New Roman"/>
          <w:sz w:val="28"/>
          <w:szCs w:val="28"/>
        </w:rPr>
        <w:t>3</w:t>
      </w:r>
      <w:r w:rsidR="00EB0D68"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="00EB0D68" w:rsidRPr="004840FB">
        <w:rPr>
          <w:rFonts w:ascii="Times New Roman" w:hAnsi="Times New Roman" w:cs="Times New Roman"/>
          <w:sz w:val="28"/>
          <w:szCs w:val="28"/>
        </w:rPr>
        <w:t>pieminekļu, piemiņas zīmju, piemiņas vietu un informatīvo plākšņu izvietošanu</w:t>
      </w:r>
      <w:r w:rsidR="003A53DC">
        <w:rPr>
          <w:rFonts w:ascii="Times New Roman" w:hAnsi="Times New Roman" w:cs="Times New Roman"/>
          <w:sz w:val="28"/>
          <w:szCs w:val="28"/>
        </w:rPr>
        <w:t xml:space="preserve"> vietās, kas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3A53DC">
        <w:rPr>
          <w:rFonts w:ascii="Times New Roman" w:hAnsi="Times New Roman" w:cs="Times New Roman"/>
          <w:sz w:val="28"/>
          <w:szCs w:val="28"/>
        </w:rPr>
        <w:t xml:space="preserve">nav </w:t>
      </w:r>
      <w:r w:rsidR="00EB0D68" w:rsidRPr="004840FB">
        <w:rPr>
          <w:rFonts w:ascii="Times New Roman" w:hAnsi="Times New Roman" w:cs="Times New Roman"/>
          <w:sz w:val="28"/>
          <w:szCs w:val="28"/>
        </w:rPr>
        <w:t>atzīstam</w:t>
      </w:r>
      <w:r w:rsidR="003A53DC">
        <w:rPr>
          <w:rFonts w:ascii="Times New Roman" w:hAnsi="Times New Roman" w:cs="Times New Roman"/>
          <w:sz w:val="28"/>
          <w:szCs w:val="28"/>
        </w:rPr>
        <w:t>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par </w:t>
      </w:r>
      <w:r w:rsidR="00135C04" w:rsidRPr="004840FB">
        <w:rPr>
          <w:rFonts w:ascii="Times New Roman" w:hAnsi="Times New Roman" w:cs="Times New Roman"/>
          <w:sz w:val="28"/>
          <w:szCs w:val="28"/>
        </w:rPr>
        <w:t xml:space="preserve">publisku </w:t>
      </w:r>
      <w:proofErr w:type="spellStart"/>
      <w:r w:rsidR="00135C04" w:rsidRPr="004840FB">
        <w:rPr>
          <w:rFonts w:ascii="Times New Roman" w:hAnsi="Times New Roman" w:cs="Times New Roman"/>
          <w:sz w:val="28"/>
          <w:szCs w:val="28"/>
        </w:rPr>
        <w:t>ārtelpu</w:t>
      </w:r>
      <w:proofErr w:type="spellEnd"/>
      <w:r w:rsidR="0009217F" w:rsidRPr="004840FB">
        <w:rPr>
          <w:rFonts w:ascii="Times New Roman" w:hAnsi="Times New Roman" w:cs="Times New Roman"/>
          <w:sz w:val="28"/>
          <w:szCs w:val="28"/>
        </w:rPr>
        <w:t xml:space="preserve"> jeb </w:t>
      </w:r>
      <w:r w:rsidR="00B10B74" w:rsidRPr="004840FB">
        <w:rPr>
          <w:rFonts w:ascii="Times New Roman" w:hAnsi="Times New Roman" w:cs="Times New Roman"/>
          <w:sz w:val="28"/>
          <w:szCs w:val="28"/>
        </w:rPr>
        <w:t>sabiedrībai pieejamu teritoriju un telpu, ko veido ielas, bulvāri, laukumi, parki, dārzi, skvēri, pagalmi, krastmalas, pasāžas, promenādes un citas vietas, kas nodotas publiskai lietošanai neatkarīgi no to īpašuma piederības</w:t>
      </w:r>
      <w:r w:rsidR="00D30DEA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843959A" w14:textId="3DE69984" w:rsidR="00EB7A7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4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210837" w:rsidRPr="00210837">
        <w:rPr>
          <w:rFonts w:ascii="Times New Roman" w:hAnsi="Times New Roman" w:cs="Times New Roman"/>
          <w:sz w:val="28"/>
          <w:szCs w:val="28"/>
        </w:rPr>
        <w:t>pieminekļ</w:t>
      </w:r>
      <w:r w:rsidR="00750A0B">
        <w:rPr>
          <w:rFonts w:ascii="Times New Roman" w:hAnsi="Times New Roman" w:cs="Times New Roman"/>
          <w:sz w:val="28"/>
          <w:szCs w:val="28"/>
        </w:rPr>
        <w:t>iem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zīm</w:t>
      </w:r>
      <w:r w:rsidR="00750A0B">
        <w:rPr>
          <w:rFonts w:ascii="Times New Roman" w:hAnsi="Times New Roman" w:cs="Times New Roman"/>
          <w:sz w:val="28"/>
          <w:szCs w:val="28"/>
        </w:rPr>
        <w:t>ēm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viet</w:t>
      </w:r>
      <w:r w:rsidR="00750A0B">
        <w:rPr>
          <w:rFonts w:ascii="Times New Roman" w:hAnsi="Times New Roman" w:cs="Times New Roman"/>
          <w:sz w:val="28"/>
          <w:szCs w:val="28"/>
        </w:rPr>
        <w:t>ām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un informatīv</w:t>
      </w:r>
      <w:r w:rsidR="00EF3870">
        <w:rPr>
          <w:rFonts w:ascii="Times New Roman" w:hAnsi="Times New Roman" w:cs="Times New Roman"/>
          <w:sz w:val="28"/>
          <w:szCs w:val="28"/>
        </w:rPr>
        <w:t>aj</w:t>
      </w:r>
      <w:r w:rsidR="00853F5D">
        <w:rPr>
          <w:rFonts w:ascii="Times New Roman" w:hAnsi="Times New Roman" w:cs="Times New Roman"/>
          <w:sz w:val="28"/>
          <w:szCs w:val="28"/>
        </w:rPr>
        <w:t>ā</w:t>
      </w:r>
      <w:r w:rsidR="00750A0B">
        <w:rPr>
          <w:rFonts w:ascii="Times New Roman" w:hAnsi="Times New Roman" w:cs="Times New Roman"/>
          <w:sz w:val="28"/>
          <w:szCs w:val="28"/>
        </w:rPr>
        <w:t>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plāk</w:t>
      </w:r>
      <w:r w:rsidR="00853F5D">
        <w:rPr>
          <w:rFonts w:ascii="Times New Roman" w:hAnsi="Times New Roman" w:cs="Times New Roman"/>
          <w:sz w:val="28"/>
          <w:szCs w:val="28"/>
        </w:rPr>
        <w:t>sn</w:t>
      </w:r>
      <w:r w:rsidR="00750A0B">
        <w:rPr>
          <w:rFonts w:ascii="Times New Roman" w:hAnsi="Times New Roman" w:cs="Times New Roman"/>
          <w:sz w:val="28"/>
          <w:szCs w:val="28"/>
        </w:rPr>
        <w:t>ēm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, </w:t>
      </w:r>
      <w:r w:rsidR="00853F5D">
        <w:rPr>
          <w:rFonts w:ascii="Times New Roman" w:hAnsi="Times New Roman" w:cs="Times New Roman"/>
          <w:sz w:val="28"/>
          <w:szCs w:val="28"/>
        </w:rPr>
        <w:t>ja šie objekti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izvietoti līdz šo noteikumu spēkā stāšanās dienai un netiek aizstāti ar jauniem, </w:t>
      </w:r>
      <w:proofErr w:type="spellStart"/>
      <w:r w:rsidR="00210837" w:rsidRPr="00210837">
        <w:rPr>
          <w:rFonts w:ascii="Times New Roman" w:hAnsi="Times New Roman" w:cs="Times New Roman"/>
          <w:sz w:val="28"/>
          <w:szCs w:val="28"/>
        </w:rPr>
        <w:t>dizainiski</w:t>
      </w:r>
      <w:proofErr w:type="spellEnd"/>
      <w:r w:rsidR="00210837" w:rsidRPr="00210837">
        <w:rPr>
          <w:rFonts w:ascii="Times New Roman" w:hAnsi="Times New Roman" w:cs="Times New Roman"/>
          <w:sz w:val="28"/>
          <w:szCs w:val="28"/>
        </w:rPr>
        <w:t xml:space="preserve"> atšķirīgiem objektiem</w:t>
      </w:r>
      <w:r w:rsidR="009E7FFC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3CF087E" w14:textId="15C2E0A0" w:rsidR="009E7FFC" w:rsidRPr="004840FB" w:rsidRDefault="009E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5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būvniecības jomu.</w:t>
      </w:r>
    </w:p>
    <w:p w14:paraId="7885918D" w14:textId="77777777" w:rsidR="008C18BA" w:rsidRPr="004840FB" w:rsidRDefault="008C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DCEE0" w14:textId="41C9BFD7" w:rsidR="005D58DA" w:rsidRDefault="00A4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3528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>Uzrakstus uz sabiedriski nozīmīgās vietās izvietot</w:t>
      </w:r>
      <w:r w:rsidR="00EF3870">
        <w:rPr>
          <w:rFonts w:ascii="Times New Roman" w:eastAsia="Times New Roman" w:hAnsi="Times New Roman" w:cs="Times New Roman"/>
          <w:sz w:val="28"/>
          <w:szCs w:val="28"/>
        </w:rPr>
        <w:t>aj</w:t>
      </w:r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>iem pieminekļiem, piemiņas zīmēm, piemiņas vietām un informatīvajām plāksnēm veido atbilstoši Valsts valodas likuma prasībām</w:t>
      </w:r>
      <w:r w:rsidR="007D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63C91" w14:textId="77777777" w:rsidR="00DB3DA8" w:rsidRPr="004840FB" w:rsidRDefault="00DB3DA8" w:rsidP="0040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E74AC" w14:textId="77777777" w:rsidR="00682B24" w:rsidRDefault="00682B24" w:rsidP="00F71A8B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II. Konsultatīvā padome</w:t>
      </w:r>
    </w:p>
    <w:p w14:paraId="753EB6D5" w14:textId="77777777" w:rsidR="00D8508F" w:rsidRPr="00351EAA" w:rsidRDefault="00D8508F" w:rsidP="00351EA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1F90D1B" w14:textId="677CB3A8" w:rsidR="00682B24" w:rsidRPr="004840FB" w:rsidRDefault="00590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B24" w:rsidRPr="004840FB">
        <w:rPr>
          <w:rFonts w:ascii="Times New Roman" w:hAnsi="Times New Roman" w:cs="Times New Roman"/>
          <w:sz w:val="28"/>
          <w:szCs w:val="28"/>
        </w:rPr>
        <w:t>.</w:t>
      </w:r>
      <w:r w:rsidR="00DA0C72" w:rsidRPr="004840FB">
        <w:rPr>
          <w:rFonts w:ascii="Times New Roman" w:hAnsi="Times New Roman" w:cs="Times New Roman"/>
          <w:sz w:val="28"/>
          <w:szCs w:val="28"/>
        </w:rPr>
        <w:t> </w:t>
      </w:r>
      <w:r w:rsidR="002D543E" w:rsidRPr="004840FB">
        <w:rPr>
          <w:rFonts w:ascii="Times New Roman" w:hAnsi="Times New Roman" w:cs="Times New Roman"/>
          <w:sz w:val="28"/>
          <w:szCs w:val="28"/>
        </w:rPr>
        <w:t>P</w:t>
      </w:r>
      <w:r w:rsidR="00DA0C72" w:rsidRPr="004840FB">
        <w:rPr>
          <w:rFonts w:ascii="Times New Roman" w:hAnsi="Times New Roman" w:cs="Times New Roman"/>
          <w:sz w:val="28"/>
          <w:szCs w:val="28"/>
        </w:rPr>
        <w:t>ieminekļu, piemiņas zīmju un piemiņas vietu izveid</w:t>
      </w:r>
      <w:r w:rsidR="002D543E" w:rsidRPr="004840FB">
        <w:rPr>
          <w:rFonts w:ascii="Times New Roman" w:hAnsi="Times New Roman" w:cs="Times New Roman"/>
          <w:sz w:val="28"/>
          <w:szCs w:val="28"/>
        </w:rPr>
        <w:t>es konsultatīvā padome</w:t>
      </w:r>
      <w:r w:rsidR="00DA0C72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adome) 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ir sabiedriska konsultatīva institūcija,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kuras darbības mērķis ir veicināt institūciju sadarbību lēmumu pieņemšan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jautājumos, kas 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 xml:space="preserve">saistīti </w:t>
      </w:r>
      <w:r w:rsidR="002E5D49" w:rsidRPr="004840FB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pieminekļu, piemiņas zīmju uzstādīšanu un piemiņas vietu izveidošanu, kā arī jautājumos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 xml:space="preserve">kas saistīti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682B2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izskaidrojošu informatīv</w:t>
      </w:r>
      <w:r w:rsidR="003B0C0F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682B2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plākšņu izvietošanu pie objektiem, kuri neatbilst valsts aizsargājamo kultūras pieminekļu statusam, bet kuri sabiedriski nozīmīgās vietās izvietoti kā pieminekļi vai piemiņas vietas</w:t>
      </w:r>
      <w:r w:rsidR="00682B24" w:rsidRPr="004840FB">
        <w:rPr>
          <w:rFonts w:ascii="Times New Roman" w:hAnsi="Times New Roman"/>
          <w:sz w:val="28"/>
          <w:shd w:val="clear" w:color="auto" w:fill="FFFFFF"/>
        </w:rPr>
        <w:t>.</w:t>
      </w:r>
    </w:p>
    <w:p w14:paraId="4A7884DF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0C8E4478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 Padomei ir šādi uzdevumi:</w:t>
      </w:r>
    </w:p>
    <w:p w14:paraId="48E577D3" w14:textId="3A80730D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.1.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hAnsi="Times New Roman" w:cs="Times New Roman"/>
          <w:sz w:val="28"/>
          <w:szCs w:val="28"/>
        </w:rPr>
        <w:t>izvērtēt</w:t>
      </w:r>
      <w:r w:rsidR="002C08DA" w:rsidRPr="004840FB">
        <w:rPr>
          <w:rFonts w:ascii="Times New Roman" w:hAnsi="Times New Roman" w:cs="Times New Roman"/>
          <w:sz w:val="28"/>
          <w:szCs w:val="28"/>
        </w:rPr>
        <w:t xml:space="preserve"> uz publiskā </w:t>
      </w:r>
      <w:proofErr w:type="spellStart"/>
      <w:r w:rsidR="002C08DA" w:rsidRPr="004840FB">
        <w:rPr>
          <w:rFonts w:ascii="Times New Roman" w:hAnsi="Times New Roman" w:cs="Times New Roman"/>
          <w:sz w:val="28"/>
          <w:szCs w:val="28"/>
        </w:rPr>
        <w:t>ārtelpā</w:t>
      </w:r>
      <w:proofErr w:type="spellEnd"/>
      <w:r w:rsidR="002C08DA" w:rsidRPr="004840FB">
        <w:rPr>
          <w:rFonts w:ascii="Times New Roman" w:hAnsi="Times New Roman" w:cs="Times New Roman"/>
          <w:sz w:val="28"/>
          <w:szCs w:val="28"/>
        </w:rPr>
        <w:t xml:space="preserve"> izvietojamām informatīvajām plāksnēm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>norādāmo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uzrakstu atbilstību šiem noteikumiem un citiem normatīvajiem aktiem;</w:t>
      </w:r>
    </w:p>
    <w:p w14:paraId="2632B764" w14:textId="3143F59C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novērtēt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adomei sniegto ziņu pilnīgumu un atbilstību īstenībai par iecerē norādītajiem vēsturisk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aj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iem notikumiem vai personām;</w:t>
      </w:r>
    </w:p>
    <w:p w14:paraId="02B233B9" w14:textId="45AE31F5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izvērtēt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pieminekļu, piemiņas zīmju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piemiņas vietu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izveidošanas priekšlikumus un sniegt atzinumus par tiem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7031F" w14:textId="4D4A973C" w:rsidR="00682B24" w:rsidRPr="004840FB" w:rsidRDefault="00590A4F" w:rsidP="006B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54143C">
        <w:rPr>
          <w:rFonts w:ascii="Times New Roman" w:eastAsia="Times New Roman" w:hAnsi="Times New Roman" w:cs="Times New Roman"/>
          <w:sz w:val="28"/>
          <w:szCs w:val="28"/>
        </w:rPr>
        <w:t>sniegt</w:t>
      </w:r>
      <w:r w:rsidR="0054143C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F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atzinumus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pašvaldīb</w:t>
      </w:r>
      <w:r w:rsidR="005C6217" w:rsidRPr="004840FB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ieceru atbilstību, neatbilstību vai trūkumiem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, kas saistītas ar </w:t>
      </w:r>
      <w:r w:rsidR="00DD2B63" w:rsidRPr="004840FB">
        <w:rPr>
          <w:rFonts w:ascii="Times New Roman" w:eastAsia="Times New Roman" w:hAnsi="Times New Roman" w:cs="Times New Roman"/>
          <w:sz w:val="28"/>
          <w:szCs w:val="28"/>
        </w:rPr>
        <w:t xml:space="preserve">šajos </w:t>
      </w:r>
      <w:r w:rsidR="00DD2B63" w:rsidRPr="00DD2B63">
        <w:rPr>
          <w:rFonts w:ascii="Times New Roman" w:eastAsia="Times New Roman" w:hAnsi="Times New Roman" w:cs="Times New Roman"/>
          <w:sz w:val="28"/>
          <w:szCs w:val="28"/>
        </w:rPr>
        <w:t>noteikumos paredzētajām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 darbībām</w:t>
      </w:r>
      <w:r w:rsidR="00CC198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F779C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C60C0" w14:textId="24B9B100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Vides aizsardzības un reģionālās attīstības ministrija 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ar rīkojumu apstiprina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adomes sastāvu uz pieciem gadiem. </w:t>
      </w:r>
      <w:r w:rsidR="003F71E6" w:rsidRPr="004840FB">
        <w:rPr>
          <w:rFonts w:ascii="Times New Roman" w:hAnsi="Times New Roman" w:cs="Times New Roman"/>
          <w:sz w:val="28"/>
          <w:szCs w:val="28"/>
        </w:rPr>
        <w:t xml:space="preserve">Padomes sastāvā </w:t>
      </w:r>
      <w:r w:rsidR="002D543E" w:rsidRPr="004840FB">
        <w:rPr>
          <w:rFonts w:ascii="Times New Roman" w:hAnsi="Times New Roman" w:cs="Times New Roman"/>
          <w:sz w:val="28"/>
          <w:szCs w:val="28"/>
        </w:rPr>
        <w:t>ir</w:t>
      </w:r>
      <w:r w:rsidR="00682B24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2BF85C13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.1. Vides aizsardzības un reģionālās attīstības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1F112D3" w14:textId="77777777" w:rsidR="00682B24" w:rsidRPr="004840FB" w:rsidRDefault="00590A4F" w:rsidP="00F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.2. Kultūras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86C254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.3. Aizsardzības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7DE3183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682B24" w:rsidRPr="004840FB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682B24" w:rsidRPr="004840FB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21E54F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.5. Na</w:t>
      </w:r>
      <w:r w:rsidR="00682B24" w:rsidRPr="00970E6F">
        <w:rPr>
          <w:rFonts w:ascii="Times New Roman" w:hAnsi="Times New Roman" w:cs="Times New Roman"/>
          <w:sz w:val="28"/>
          <w:szCs w:val="28"/>
        </w:rPr>
        <w:t>cionālā</w:t>
      </w:r>
      <w:r w:rsidR="001B276F" w:rsidRPr="004840FB">
        <w:rPr>
          <w:rFonts w:ascii="Times New Roman" w:hAnsi="Times New Roman" w:cs="Times New Roman"/>
          <w:sz w:val="28"/>
          <w:szCs w:val="28"/>
        </w:rPr>
        <w:t>s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 kultūras mantojuma pārvalde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s </w:t>
      </w:r>
      <w:r w:rsidR="00B91A7B" w:rsidRPr="004840FB">
        <w:rPr>
          <w:rFonts w:ascii="Times New Roman" w:hAnsi="Times New Roman" w:cs="Times New Roman"/>
          <w:sz w:val="28"/>
          <w:szCs w:val="28"/>
        </w:rPr>
        <w:t>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0AD8030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.6. La</w:t>
      </w:r>
      <w:r w:rsidR="001B276F" w:rsidRPr="004840FB">
        <w:rPr>
          <w:rFonts w:ascii="Times New Roman" w:hAnsi="Times New Roman" w:cs="Times New Roman"/>
          <w:sz w:val="28"/>
          <w:szCs w:val="28"/>
        </w:rPr>
        <w:t>tvijas Nacionālā kultūras centra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B1B74BA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.7. Valsts valodas centr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759BB66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.8. Latvijas Nacionāl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682B24" w:rsidRPr="004840FB">
        <w:rPr>
          <w:rFonts w:ascii="Times New Roman" w:hAnsi="Times New Roman" w:cs="Times New Roman"/>
          <w:sz w:val="28"/>
          <w:szCs w:val="28"/>
        </w:rPr>
        <w:t>arhīv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876DD09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.9. Latvijas Universit</w:t>
      </w:r>
      <w:r w:rsidR="001B276F" w:rsidRPr="004840FB">
        <w:rPr>
          <w:rFonts w:ascii="Times New Roman" w:hAnsi="Times New Roman" w:cs="Times New Roman"/>
          <w:sz w:val="28"/>
          <w:szCs w:val="28"/>
        </w:rPr>
        <w:t>ātes Latvijas Vēstures institūta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30A5B1B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.10</w:t>
      </w:r>
      <w:r w:rsidR="003F71E6" w:rsidRPr="004840FB">
        <w:rPr>
          <w:rFonts w:ascii="Times New Roman" w:hAnsi="Times New Roman" w:cs="Times New Roman"/>
          <w:sz w:val="28"/>
          <w:szCs w:val="28"/>
        </w:rPr>
        <w:t>. Latvijas Pašvaldību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5F55D8CF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.11. Latvijas Arhitektu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B6B7605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.12. Latvijas Dizaineru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649B86DD" w14:textId="77777777" w:rsidR="000540F0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76F" w:rsidRPr="004840FB">
        <w:rPr>
          <w:rFonts w:ascii="Times New Roman" w:hAnsi="Times New Roman" w:cs="Times New Roman"/>
          <w:sz w:val="28"/>
          <w:szCs w:val="28"/>
        </w:rPr>
        <w:t>.13. Latvijas Okupācijas muzeja pārstāvis</w:t>
      </w:r>
      <w:r w:rsidR="000540F0">
        <w:rPr>
          <w:rFonts w:ascii="Times New Roman" w:hAnsi="Times New Roman" w:cs="Times New Roman"/>
          <w:sz w:val="28"/>
          <w:szCs w:val="28"/>
        </w:rPr>
        <w:t>;</w:t>
      </w:r>
    </w:p>
    <w:p w14:paraId="3D91BF9A" w14:textId="02C81B3B" w:rsidR="006D1B05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0F0">
        <w:rPr>
          <w:rFonts w:ascii="Times New Roman" w:hAnsi="Times New Roman" w:cs="Times New Roman"/>
          <w:sz w:val="28"/>
          <w:szCs w:val="28"/>
        </w:rPr>
        <w:t>.14. Latvijas Mākslinieku savienības pārstāvis</w:t>
      </w:r>
      <w:r w:rsidR="00853F5D">
        <w:rPr>
          <w:rFonts w:ascii="Times New Roman" w:hAnsi="Times New Roman" w:cs="Times New Roman"/>
          <w:sz w:val="28"/>
          <w:szCs w:val="28"/>
        </w:rPr>
        <w:t>;</w:t>
      </w:r>
    </w:p>
    <w:p w14:paraId="1B703F54" w14:textId="77777777" w:rsidR="00853F5D" w:rsidRDefault="00853F5D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Ārlietu ministrijas pārstāvis.</w:t>
      </w:r>
    </w:p>
    <w:p w14:paraId="3C3A3ED3" w14:textId="77777777" w:rsidR="00F7455B" w:rsidRPr="004840FB" w:rsidRDefault="00F7455B" w:rsidP="00351EAA">
      <w:pPr>
        <w:tabs>
          <w:tab w:val="left" w:pos="6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B0EB" w14:textId="77777777" w:rsidR="00A62725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Padomi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priekšsēdētājs, bet viņa prombūtnes laikā –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vietnieks.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Padomes priekšsēdētāju </w:t>
      </w:r>
      <w:r w:rsidR="002D543E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 xml:space="preserve">priekšsēdētāja vietnieku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 vidus uz pieciem gadiem ievēlē </w:t>
      </w:r>
      <w:r w:rsidR="00C17163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adomes locekļi.</w:t>
      </w:r>
    </w:p>
    <w:p w14:paraId="2188FF2B" w14:textId="10BDE320" w:rsidR="009F40C3" w:rsidRDefault="009F40C3" w:rsidP="001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C31CD3" w14:textId="3101B25B" w:rsidR="00EA5AA0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>Padomes sēd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organizē, ja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adomes kompetencē esošs 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jautājums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izskatāms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>adomes sēdē.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3575E3" w14:textId="77777777" w:rsidR="00EA5AA0" w:rsidRPr="004840FB" w:rsidRDefault="00EA5AA0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857E3" w14:textId="2D4CA277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ir lemttiesīga, ja tās sēdē piedalās ne mazāk par divām trešdaļām </w:t>
      </w:r>
      <w:r w:rsidR="004B0D67" w:rsidRPr="004840FB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tās locekļiem. 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par konkrēto jautājumu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nav lemttiesīga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ilgāk kā trīs mēnešus pēc kārtas, tās sastāv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ā izdara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groz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ījumus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un apstiprina šajos noteikumos paredzētajā kārtībā.</w:t>
      </w:r>
    </w:p>
    <w:p w14:paraId="075071D1" w14:textId="77777777" w:rsidR="001F7A07" w:rsidRPr="004840FB" w:rsidRDefault="001F7A07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03F1" w14:textId="3722477C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Šo noteikumu III nodaļā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minētos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lēmumus, kā arī lēmumus par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>un 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riekšsēdētāja vietnieka apstiprināšanu pieņem ar kvalificētu balsu vairākumu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L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ēmums ir pieņemts, ja par to balsojuši ne mazāk kā divas trešdaļas no klātesošajiem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locekļiem. Par citiem jautājumiem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 lēmumus pieņem ar vienkāršu balsu vairākumu. Ja balsis sadalās līdzīgi, izšķiroš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 balss.</w:t>
      </w:r>
    </w:p>
    <w:p w14:paraId="7143040C" w14:textId="77777777" w:rsidR="002416C9" w:rsidRPr="004840FB" w:rsidRDefault="002416C9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F35D9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Padomes </w:t>
      </w:r>
      <w:r w:rsidR="005F7A48" w:rsidRPr="004840FB">
        <w:rPr>
          <w:rFonts w:ascii="Times New Roman" w:eastAsia="Times New Roman" w:hAnsi="Times New Roman" w:cs="Times New Roman"/>
          <w:sz w:val="28"/>
          <w:szCs w:val="28"/>
        </w:rPr>
        <w:t>priekšsēdētājs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C1987B" w14:textId="648E4DBA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.1. apstiprina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 sēdes darba kārtību;</w:t>
      </w:r>
    </w:p>
    <w:p w14:paraId="35036793" w14:textId="4248CD29" w:rsidR="00BD6205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 xml:space="preserve">.2. sasauc un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>adomes sēdes;</w:t>
      </w:r>
    </w:p>
    <w:p w14:paraId="5EA9316A" w14:textId="7DF369A5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nosaka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</w:t>
      </w:r>
      <w:r w:rsidR="0089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sēžu vietu un laiku;</w:t>
      </w:r>
    </w:p>
    <w:p w14:paraId="1BD9A67F" w14:textId="30F33C02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lemj par dokumentu un citu nepieciešamo materiālu iegūšanu pirms attiecīgā jautājuma izskatīšanas;</w:t>
      </w:r>
    </w:p>
    <w:p w14:paraId="156E0039" w14:textId="0413E29C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 pieņem lēmumus par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cit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procesuāl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un organizatorisk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jautājum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ja to neparedz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2A" w:rsidRPr="004840FB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a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kārtīb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a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F2301" w14:textId="77777777" w:rsidR="00682B24" w:rsidRPr="004840FB" w:rsidRDefault="00682B24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EBE05" w14:textId="3AFA2D11" w:rsidR="00A42F1B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Padome</w:t>
      </w:r>
      <w:r w:rsidR="002C315A">
        <w:rPr>
          <w:rFonts w:ascii="Times New Roman" w:eastAsia="Times New Roman" w:hAnsi="Times New Roman" w:cs="Times New Roman"/>
          <w:sz w:val="28"/>
          <w:szCs w:val="28"/>
        </w:rPr>
        <w:t>i ir tiesības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izvērtēt,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izvietotais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objekts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atzīstams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pieminek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li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piemiņas vietu,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piemiņas zīm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informatīv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plāksn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, ja pašvald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ība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izteikusi šādu lūgumu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CABCB" w14:textId="77777777" w:rsidR="00A42F1B" w:rsidRPr="004840FB" w:rsidRDefault="00A42F1B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76CD5" w14:textId="486AF1C9" w:rsidR="00A70AC5" w:rsidRDefault="00590A4F" w:rsidP="00A70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62844">
        <w:rPr>
          <w:rFonts w:ascii="Times New Roman" w:eastAsia="Times New Roman" w:hAnsi="Times New Roman" w:cs="Times New Roman"/>
          <w:sz w:val="28"/>
          <w:szCs w:val="28"/>
        </w:rPr>
        <w:t>Padomes sēdes ir atklātas, un tās protokolē.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Padomes sēdes protokolā norāda darba kārtību, sēdes dalībniekus un personas, kuras izteikušās par attiecīgo jautājumu, kā arī pieņemtos lēmumus un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dalībnieku atšķirīgos viedokļus. Padomes sēdes protokolu paraksta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</w:t>
      </w:r>
      <w:r w:rsidR="007B0C25">
        <w:rPr>
          <w:rFonts w:ascii="Times New Roman" w:eastAsia="Times New Roman" w:hAnsi="Times New Roman" w:cs="Times New Roman"/>
          <w:sz w:val="28"/>
          <w:szCs w:val="28"/>
        </w:rPr>
        <w:t>priekšsēdētājs un sēdes protokolētājs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F6029" w14:textId="77777777" w:rsidR="00FA33FB" w:rsidRPr="004840FB" w:rsidRDefault="00FA33FB" w:rsidP="00FA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6D1F1" w14:textId="5B6EF17F" w:rsidR="008033F2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ir tiesīga bez maksas saņemt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nepieciešamo informāciju no valsts un pašvaldību institūcijām, iesniedzēja un privātpersonām 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tās kompetencē esošo jautājumu izlemšanai,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noteikt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nepieciešamās ekspertīzes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 arī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uz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aicināt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dalībai p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sēdē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ekspertus, speciālistus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>institūciju pārstāvjus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un privātpersonas</w:t>
      </w:r>
      <w:r w:rsidR="00872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0C49E" w14:textId="77777777" w:rsidR="008033F2" w:rsidRPr="004840FB" w:rsidRDefault="008033F2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3D8D6" w14:textId="00A1BD6D" w:rsidR="008033F2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Informāciju, dokumentus un citus lēmuma pieņemšanai nepieciešamos materiālus, kurus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pati nevar iegūt,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nodrošina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Vides aizsardzības un reģionālās attīstības ministrija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un lai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kus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pirms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sēdes iesniedz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tos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priekšsēdētājam.</w:t>
      </w:r>
    </w:p>
    <w:p w14:paraId="198251E7" w14:textId="77777777" w:rsidR="008033F2" w:rsidRPr="004840FB" w:rsidRDefault="008033F2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CBB53" w14:textId="24BDC593" w:rsidR="0010588D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</w:t>
      </w:r>
      <w:r w:rsidR="00BF0814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0588D" w:rsidRPr="004840FB">
        <w:rPr>
          <w:rFonts w:ascii="Times New Roman" w:hAnsi="Times New Roman" w:cs="Times New Roman"/>
          <w:sz w:val="28"/>
          <w:szCs w:val="28"/>
        </w:rPr>
        <w:t>koo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rdinē </w:t>
      </w:r>
      <w:r w:rsidR="00A01344">
        <w:rPr>
          <w:rFonts w:ascii="Times New Roman" w:hAnsi="Times New Roman" w:cs="Times New Roman"/>
          <w:sz w:val="28"/>
          <w:szCs w:val="28"/>
        </w:rPr>
        <w:t>p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adomes </w:t>
      </w:r>
      <w:r w:rsidR="0010588D" w:rsidRPr="004840FB">
        <w:rPr>
          <w:rFonts w:ascii="Times New Roman" w:hAnsi="Times New Roman" w:cs="Times New Roman"/>
          <w:sz w:val="28"/>
          <w:szCs w:val="28"/>
        </w:rPr>
        <w:t>darbu, nodrošina tās tehnisko un organizatorisko darbību</w:t>
      </w:r>
      <w:r w:rsidR="006D000C" w:rsidRPr="004840FB">
        <w:rPr>
          <w:rFonts w:ascii="Times New Roman" w:hAnsi="Times New Roman" w:cs="Times New Roman"/>
          <w:sz w:val="28"/>
          <w:szCs w:val="28"/>
        </w:rPr>
        <w:t>,</w:t>
      </w:r>
      <w:r w:rsidR="00840445">
        <w:rPr>
          <w:rFonts w:ascii="Times New Roman" w:hAnsi="Times New Roman" w:cs="Times New Roman"/>
          <w:sz w:val="28"/>
          <w:szCs w:val="28"/>
        </w:rPr>
        <w:t xml:space="preserve"> t</w:t>
      </w:r>
      <w:r w:rsidR="00C76787">
        <w:rPr>
          <w:rFonts w:ascii="Times New Roman" w:hAnsi="Times New Roman" w:cs="Times New Roman"/>
          <w:sz w:val="28"/>
          <w:szCs w:val="28"/>
        </w:rPr>
        <w:t>ai</w:t>
      </w:r>
      <w:r w:rsidR="00840445">
        <w:rPr>
          <w:rFonts w:ascii="Times New Roman" w:hAnsi="Times New Roman" w:cs="Times New Roman"/>
          <w:sz w:val="28"/>
          <w:szCs w:val="28"/>
        </w:rPr>
        <w:t xml:space="preserve"> skaitā organizē</w:t>
      </w:r>
      <w:r w:rsidR="008F67EE">
        <w:rPr>
          <w:rFonts w:ascii="Times New Roman" w:hAnsi="Times New Roman" w:cs="Times New Roman"/>
          <w:sz w:val="28"/>
          <w:szCs w:val="28"/>
        </w:rPr>
        <w:t xml:space="preserve"> p</w:t>
      </w:r>
      <w:r w:rsidR="00840445">
        <w:rPr>
          <w:rFonts w:ascii="Times New Roman" w:hAnsi="Times New Roman" w:cs="Times New Roman"/>
          <w:sz w:val="28"/>
          <w:szCs w:val="28"/>
        </w:rPr>
        <w:t xml:space="preserve">adomes lēmumu pieņemšanai nepieciešamo dokumentu un citu materiālu izsniegšanu </w:t>
      </w:r>
      <w:r w:rsidR="00FA33FB">
        <w:rPr>
          <w:rFonts w:ascii="Times New Roman" w:hAnsi="Times New Roman" w:cs="Times New Roman"/>
          <w:sz w:val="28"/>
          <w:szCs w:val="28"/>
        </w:rPr>
        <w:t>p</w:t>
      </w:r>
      <w:r w:rsidR="00840445">
        <w:rPr>
          <w:rFonts w:ascii="Times New Roman" w:hAnsi="Times New Roman" w:cs="Times New Roman"/>
          <w:sz w:val="28"/>
          <w:szCs w:val="28"/>
        </w:rPr>
        <w:t>adomes locekļiem</w:t>
      </w:r>
      <w:r w:rsidR="008F67EE">
        <w:rPr>
          <w:rFonts w:ascii="Times New Roman" w:hAnsi="Times New Roman" w:cs="Times New Roman"/>
          <w:sz w:val="28"/>
          <w:szCs w:val="28"/>
        </w:rPr>
        <w:t>,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priekšsēdētāja apstiprinātās sēdes darba kārtības un citu ar darba kārtību saistīto materiālu nosūtīšanu (elektroniski vai papīra formā) </w:t>
      </w:r>
      <w:r w:rsidR="008F67EE">
        <w:rPr>
          <w:rFonts w:ascii="Times New Roman" w:hAnsi="Times New Roman" w:cs="Times New Roman"/>
          <w:sz w:val="28"/>
          <w:szCs w:val="28"/>
        </w:rPr>
        <w:t>visiem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locekļiem pirms sēdes,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kā arī nodrošina </w:t>
      </w:r>
      <w:r w:rsidR="008F67E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adomes </w:t>
      </w:r>
      <w:r w:rsidR="00106C57">
        <w:rPr>
          <w:rFonts w:ascii="Times New Roman" w:hAnsi="Times New Roman" w:cs="Times New Roman"/>
          <w:sz w:val="28"/>
          <w:szCs w:val="28"/>
          <w:shd w:val="clear" w:color="auto" w:fill="FFFFFF"/>
        </w:rPr>
        <w:t>atzinumu</w:t>
      </w:r>
      <w:r w:rsidR="00106C57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ievietošanu 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ministrijas</w:t>
      </w:r>
      <w:r w:rsidR="00BF081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tīmekļvietnē un kontrolē to izpildi.</w:t>
      </w:r>
    </w:p>
    <w:p w14:paraId="2CFB1FAB" w14:textId="77777777" w:rsidR="0022720A" w:rsidRPr="004840FB" w:rsidRDefault="0022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AA5A8" w14:textId="77777777" w:rsidR="00961C5C" w:rsidRPr="004840FB" w:rsidRDefault="00961C5C" w:rsidP="00BC19B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D3150A" w:rsidRPr="004840F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. Pieminekļu, piemiņas zīmju uzstādīšana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1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piemiņas vietu izveide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 xml:space="preserve"> un informatīvo plākšņu izvietošana</w:t>
      </w:r>
    </w:p>
    <w:p w14:paraId="02B20343" w14:textId="77777777" w:rsidR="00316B1F" w:rsidRPr="004840FB" w:rsidRDefault="003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3E408" w14:textId="5E4857CE" w:rsidR="00FD737E" w:rsidRPr="004840FB" w:rsidRDefault="0071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4FC8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086C" w:rsidRPr="004840FB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par pieminekļa vai piemiņas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890201">
        <w:rPr>
          <w:rFonts w:ascii="Times New Roman" w:hAnsi="Times New Roman" w:cs="Times New Roman"/>
          <w:sz w:val="28"/>
          <w:szCs w:val="28"/>
        </w:rPr>
        <w:t xml:space="preserve"> vai informatīvās plāksnes izvietošanu pie objekta, kurš neatbilst valsts aizsargājamā kultūras pieminekļa statusam, bet kurš sabiedriski nozīmīgā vietā ir izvietots kā piemineklis vai piemiņas vieta,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>iesniedzējs</w:t>
      </w:r>
      <w:r w:rsidR="00032F18" w:rsidRPr="004840FB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="00032F18" w:rsidRPr="004840FB">
        <w:rPr>
          <w:rFonts w:ascii="Times New Roman" w:hAnsi="Times New Roman" w:cs="Times New Roman"/>
          <w:sz w:val="28"/>
          <w:szCs w:val="28"/>
        </w:rPr>
        <w:t>iziska vai juridiska persona)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C8" w:rsidRPr="004840FB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>pašvaldībā, kuras teritorijā plānots uzstādīt pieminekli, piemiņas zīmi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izveidot piemiņas vietu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izvietot informatīvo plāksni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(turpmāk – pašvaldība)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BFAD59" w14:textId="77777777" w:rsidR="002219B7" w:rsidRPr="004840FB" w:rsidRDefault="0022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00C7" w14:textId="6D590CCD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 </w:t>
      </w:r>
      <w:r w:rsidR="000A6DCF" w:rsidRPr="004840FB">
        <w:rPr>
          <w:rFonts w:ascii="Times New Roman" w:hAnsi="Times New Roman" w:cs="Times New Roman"/>
          <w:sz w:val="28"/>
          <w:szCs w:val="28"/>
        </w:rPr>
        <w:t>Priekšlikum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763535" w:rsidRPr="004840FB">
        <w:rPr>
          <w:rFonts w:ascii="Times New Roman" w:hAnsi="Times New Roman" w:cs="Times New Roman"/>
          <w:sz w:val="28"/>
          <w:szCs w:val="28"/>
        </w:rPr>
        <w:t>par pieminekļa vai piem</w:t>
      </w:r>
      <w:r w:rsidR="00763535" w:rsidRPr="00DA2E33">
        <w:rPr>
          <w:rFonts w:ascii="Times New Roman" w:hAnsi="Times New Roman" w:cs="Times New Roman"/>
          <w:sz w:val="28"/>
          <w:szCs w:val="28"/>
        </w:rPr>
        <w:t>i</w:t>
      </w:r>
      <w:r w:rsidR="00763535" w:rsidRPr="004840FB">
        <w:rPr>
          <w:rFonts w:ascii="Times New Roman" w:hAnsi="Times New Roman" w:cs="Times New Roman"/>
          <w:sz w:val="28"/>
          <w:szCs w:val="28"/>
        </w:rPr>
        <w:t>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571154">
        <w:rPr>
          <w:rFonts w:ascii="Times New Roman" w:hAnsi="Times New Roman" w:cs="Times New Roman"/>
          <w:sz w:val="28"/>
          <w:szCs w:val="28"/>
        </w:rPr>
        <w:t xml:space="preserve"> vai informatīvās plāksnes izvietošanu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E1169" w:rsidRPr="004840FB">
        <w:rPr>
          <w:rFonts w:ascii="Times New Roman" w:hAnsi="Times New Roman" w:cs="Times New Roman"/>
          <w:sz w:val="28"/>
          <w:szCs w:val="28"/>
        </w:rPr>
        <w:t xml:space="preserve">norāda 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7B5D58" w:rsidRPr="004840FB">
        <w:rPr>
          <w:rFonts w:ascii="Times New Roman" w:hAnsi="Times New Roman" w:cs="Times New Roman"/>
          <w:sz w:val="28"/>
          <w:szCs w:val="28"/>
        </w:rPr>
        <w:t xml:space="preserve">ieceri un </w:t>
      </w:r>
      <w:r w:rsidR="00302FA9" w:rsidRPr="004840FB">
        <w:rPr>
          <w:rFonts w:ascii="Times New Roman" w:hAnsi="Times New Roman" w:cs="Times New Roman"/>
          <w:sz w:val="28"/>
          <w:szCs w:val="28"/>
        </w:rPr>
        <w:t>vēstur</w:t>
      </w:r>
      <w:r w:rsidR="0004313D" w:rsidRPr="004840FB">
        <w:rPr>
          <w:rFonts w:ascii="Times New Roman" w:hAnsi="Times New Roman" w:cs="Times New Roman"/>
          <w:sz w:val="28"/>
          <w:szCs w:val="28"/>
        </w:rPr>
        <w:t>iskā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 notikuma faktu vai </w:t>
      </w:r>
      <w:r w:rsidR="00147B84" w:rsidRPr="004840FB">
        <w:rPr>
          <w:rFonts w:ascii="Times New Roman" w:hAnsi="Times New Roman" w:cs="Times New Roman"/>
          <w:sz w:val="28"/>
          <w:szCs w:val="28"/>
        </w:rPr>
        <w:t>personu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. 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Priekšlikumam pievieno </w:t>
      </w:r>
      <w:r w:rsidR="00127173">
        <w:rPr>
          <w:rFonts w:ascii="Times New Roman" w:hAnsi="Times New Roman" w:cs="Times New Roman"/>
          <w:sz w:val="28"/>
          <w:szCs w:val="28"/>
        </w:rPr>
        <w:t xml:space="preserve">šādus </w:t>
      </w:r>
      <w:r w:rsidR="000019F4">
        <w:rPr>
          <w:rFonts w:ascii="Times New Roman" w:hAnsi="Times New Roman" w:cs="Times New Roman"/>
          <w:sz w:val="28"/>
          <w:szCs w:val="28"/>
        </w:rPr>
        <w:t>materiālus un dokumentus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 vai normatīvajos aktos paredzētajā kārtībā apliecinātus šo dokumentu atvasinājumus</w:t>
      </w:r>
      <w:r w:rsidR="000A6DCF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34AC8F23" w14:textId="6C61D875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284B49" w:rsidRPr="004840FB">
        <w:rPr>
          <w:rFonts w:ascii="Times New Roman" w:hAnsi="Times New Roman" w:cs="Times New Roman"/>
          <w:sz w:val="28"/>
          <w:szCs w:val="28"/>
        </w:rPr>
        <w:t>.1. </w:t>
      </w:r>
      <w:r w:rsidR="00E1086C" w:rsidRPr="004840FB">
        <w:rPr>
          <w:rFonts w:ascii="Times New Roman" w:hAnsi="Times New Roman" w:cs="Times New Roman"/>
          <w:sz w:val="28"/>
          <w:szCs w:val="28"/>
        </w:rPr>
        <w:t>dokumentus un citus pierādījumus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, kas </w:t>
      </w:r>
      <w:r w:rsidR="00E10607" w:rsidRPr="004840FB">
        <w:rPr>
          <w:rFonts w:ascii="Times New Roman" w:hAnsi="Times New Roman" w:cs="Times New Roman"/>
          <w:sz w:val="28"/>
          <w:szCs w:val="28"/>
        </w:rPr>
        <w:t>apstiprina vēstur</w:t>
      </w:r>
      <w:r w:rsidR="00891A79" w:rsidRPr="004840FB">
        <w:rPr>
          <w:rFonts w:ascii="Times New Roman" w:hAnsi="Times New Roman" w:cs="Times New Roman"/>
          <w:sz w:val="28"/>
          <w:szCs w:val="28"/>
        </w:rPr>
        <w:t>iskā</w:t>
      </w:r>
      <w:r w:rsidR="00E1060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461D0" w:rsidRPr="004840FB">
        <w:rPr>
          <w:rFonts w:ascii="Times New Roman" w:hAnsi="Times New Roman" w:cs="Times New Roman"/>
          <w:sz w:val="28"/>
          <w:szCs w:val="28"/>
        </w:rPr>
        <w:t>notikum</w:t>
      </w:r>
      <w:r w:rsidR="00FF2192" w:rsidRPr="004840FB">
        <w:rPr>
          <w:rFonts w:ascii="Times New Roman" w:hAnsi="Times New Roman" w:cs="Times New Roman"/>
          <w:sz w:val="28"/>
          <w:szCs w:val="28"/>
        </w:rPr>
        <w:t>a faktu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 vai person</w:t>
      </w:r>
      <w:r w:rsidR="0057321B">
        <w:rPr>
          <w:rFonts w:ascii="Times New Roman" w:hAnsi="Times New Roman" w:cs="Times New Roman"/>
          <w:sz w:val="28"/>
          <w:szCs w:val="28"/>
        </w:rPr>
        <w:t>as</w:t>
      </w:r>
      <w:r w:rsidR="0057321B" w:rsidRPr="0057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>vēsturisko nozīmīgumu</w:t>
      </w:r>
      <w:r w:rsidR="000A6DCF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5AFBF812" w14:textId="04C5BB19" w:rsidR="00366526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.2. 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>nekustamā īpašuma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objekta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īpašnieka piekrišan</w:t>
      </w:r>
      <w:r w:rsidR="00384B3F" w:rsidRPr="004840FB">
        <w:rPr>
          <w:rFonts w:ascii="Times New Roman" w:eastAsia="Times New Roman" w:hAnsi="Times New Roman" w:cs="Times New Roman"/>
          <w:sz w:val="28"/>
          <w:szCs w:val="28"/>
        </w:rPr>
        <w:t>u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39">
        <w:rPr>
          <w:rFonts w:ascii="Times New Roman" w:eastAsia="Times New Roman" w:hAnsi="Times New Roman" w:cs="Times New Roman"/>
          <w:sz w:val="28"/>
          <w:szCs w:val="28"/>
        </w:rPr>
        <w:t>ieceres īstenošanai viņa īpašumā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8B9E3" w14:textId="5C5A2411" w:rsidR="008478E4" w:rsidRDefault="00C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pieminekļa, piemiņas zīmes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piemiņas vietas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informatīvās plāksnes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 xml:space="preserve">ieceres 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īstenošanas 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dokumentus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kas satur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>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izmēru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tekstuālo saturu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AFE9CB" w14:textId="35225153" w:rsidR="00366526" w:rsidRPr="004840FB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pieminekļa, piemiņas zīmes vai piemiņas vietas ieceres skices un plānus, kas satur 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vizuālo un māksliniecisko noformējumu, novietojumu dabā,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uz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ēkām vai citiem objektiem un citu informāciju, kurai var būt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nozīme </w:t>
      </w:r>
      <w:r w:rsidR="001E1169" w:rsidRPr="004840FB">
        <w:rPr>
          <w:rFonts w:ascii="Times New Roman" w:eastAsia="Times New Roman" w:hAnsi="Times New Roman" w:cs="Times New Roman"/>
          <w:sz w:val="28"/>
          <w:szCs w:val="28"/>
        </w:rPr>
        <w:t>arhitektoniskās, mākslinieciskās un dizaina kvalitātes novērtēšanā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D6FBCB" w14:textId="2EC6F2C4" w:rsidR="000A6DCF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>Nacionāl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kultūras mantojuma pārvalde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s saskaņojum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u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, j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 xml:space="preserve">a vēsturiskiem notikumiem un personām veltītu pieminekli, piemiņas zīmi vai 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lastRenderedPageBreak/>
        <w:t>piemiņas vietu paredzēts uzstādīt vai izveidot valsts aizsargājamā kultūras piemineklī, pie tā vai kultūras pieminekļa aizsardzības zonā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89778" w14:textId="15B4B953" w:rsidR="00282A02" w:rsidRDefault="002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7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citu iesniedzēja rīcībā esošu informāciju, kurai var būt nozīme lietas izlemšanā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8660F3" w14:textId="77777777" w:rsidR="00BB5107" w:rsidRDefault="00BB5107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520C" w14:textId="676A8AF5" w:rsidR="00BB5107" w:rsidRDefault="00CD5BB4" w:rsidP="00BB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Priekšlikumam par informatīvās plāksnes izvietošanu </w:t>
      </w:r>
      <w:r w:rsidR="00853F5D" w:rsidRPr="00853F5D">
        <w:rPr>
          <w:rFonts w:ascii="Times New Roman" w:eastAsia="Times New Roman" w:hAnsi="Times New Roman" w:cs="Times New Roman"/>
          <w:sz w:val="28"/>
          <w:szCs w:val="28"/>
        </w:rPr>
        <w:t xml:space="preserve">pie objektiem, kas neatbilst valsts aizsargājamo kultūras pieminekļu statusam, bet kuri sabiedriski nozīmīgās vietās ir izvietoti kā pieminekļi vai piemiņas vietas,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pievieno minimālo uz informatīvās plāksnes norādāmo informācijas apjomu:</w:t>
      </w:r>
    </w:p>
    <w:p w14:paraId="4852754B" w14:textId="4449251B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nosaukumu;</w:t>
      </w:r>
    </w:p>
    <w:p w14:paraId="1E6A9D68" w14:textId="16605E86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datējumu;</w:t>
      </w:r>
    </w:p>
    <w:p w14:paraId="7B256C7B" w14:textId="0E6A0130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autoru, ja tas attiecināms;</w:t>
      </w:r>
    </w:p>
    <w:p w14:paraId="65BF9262" w14:textId="24C85E13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4. vēsturiskā notikuma vai personas aprakstu.</w:t>
      </w:r>
    </w:p>
    <w:p w14:paraId="015FA26E" w14:textId="77777777" w:rsidR="00A74523" w:rsidRPr="004840FB" w:rsidRDefault="00A7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70DDB" w14:textId="59F2178F" w:rsidR="00A92AEE" w:rsidRPr="004840FB" w:rsidRDefault="00CD5BB4" w:rsidP="007E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3769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390E9E" w:rsidRPr="00390E9E">
        <w:rPr>
          <w:rFonts w:ascii="Times New Roman" w:eastAsia="Times New Roman" w:hAnsi="Times New Roman" w:cs="Times New Roman"/>
          <w:sz w:val="28"/>
          <w:szCs w:val="28"/>
        </w:rPr>
        <w:t>priekšlikuma un tam pievienoto materiālu (turpmāk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E9E" w:rsidRPr="00390E9E">
        <w:rPr>
          <w:rFonts w:ascii="Times New Roman" w:eastAsia="Times New Roman" w:hAnsi="Times New Roman" w:cs="Times New Roman"/>
          <w:sz w:val="28"/>
          <w:szCs w:val="28"/>
        </w:rPr>
        <w:t xml:space="preserve">– dokumentācija) </w:t>
      </w:r>
      <w:r w:rsidR="005D1B68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</w:t>
      </w:r>
      <w:r w:rsidR="00E9579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164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proofErr w:type="spellStart"/>
      <w:r w:rsidR="00AE39D1" w:rsidRPr="004840FB">
        <w:rPr>
          <w:rFonts w:ascii="Times New Roman" w:hAnsi="Times New Roman" w:cs="Times New Roman"/>
          <w:sz w:val="28"/>
          <w:szCs w:val="28"/>
        </w:rPr>
        <w:t>nosūta</w:t>
      </w:r>
      <w:proofErr w:type="spellEnd"/>
      <w:r w:rsidR="0020699B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F67EE">
        <w:rPr>
          <w:rFonts w:ascii="Times New Roman" w:eastAsia="Times New Roman" w:hAnsi="Times New Roman" w:cs="Times New Roman"/>
          <w:sz w:val="28"/>
          <w:szCs w:val="28"/>
        </w:rPr>
        <w:t>p</w:t>
      </w:r>
      <w:r w:rsidR="00585085" w:rsidRPr="004840FB">
        <w:rPr>
          <w:rFonts w:ascii="Times New Roman" w:eastAsia="Times New Roman" w:hAnsi="Times New Roman" w:cs="Times New Roman"/>
          <w:sz w:val="28"/>
          <w:szCs w:val="28"/>
        </w:rPr>
        <w:t>adome</w:t>
      </w:r>
      <w:r w:rsidR="00140D3A" w:rsidRP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0B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izsaka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 xml:space="preserve"> sākotnēju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viedokli par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0B77BB" w14:textId="77777777" w:rsidR="00EB5ACB" w:rsidRPr="004840FB" w:rsidRDefault="00EB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D18D2" w14:textId="0B8A6CF6" w:rsidR="00EB5ACB" w:rsidRPr="004840FB" w:rsidRDefault="00CD5BB4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10 </w:t>
      </w:r>
      <w:r w:rsidR="000B3613">
        <w:rPr>
          <w:rFonts w:ascii="Times New Roman" w:eastAsia="Times New Roman" w:hAnsi="Times New Roman" w:cs="Times New Roman"/>
          <w:sz w:val="28"/>
          <w:szCs w:val="28"/>
        </w:rPr>
        <w:t xml:space="preserve">darbdienu laikā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 </w:t>
      </w:r>
      <w:r w:rsidR="005F2107" w:rsidRPr="004840FB">
        <w:rPr>
          <w:rFonts w:ascii="Times New Roman" w:hAnsi="Times New Roman" w:cs="Times New Roman"/>
          <w:sz w:val="28"/>
          <w:szCs w:val="28"/>
        </w:rPr>
        <w:t>dokumentāciju</w:t>
      </w:r>
      <w:r w:rsidR="0001019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hAnsi="Times New Roman" w:cs="Times New Roman"/>
          <w:sz w:val="28"/>
          <w:szCs w:val="28"/>
        </w:rPr>
        <w:t>un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konstatējot vēsturiskā notikuma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faktu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vai personas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 xml:space="preserve">vēsturisko nozīmīgumu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un</w:t>
      </w:r>
      <w:r w:rsidR="00E83502" w:rsidRPr="004840FB">
        <w:rPr>
          <w:rFonts w:ascii="Times New Roman" w:eastAsia="Times New Roman" w:hAnsi="Times New Roman" w:cs="Times New Roman"/>
          <w:sz w:val="28"/>
          <w:szCs w:val="28"/>
        </w:rPr>
        <w:t xml:space="preserve"> ietvertās ieceres</w:t>
      </w:r>
      <w:r w:rsidR="005F2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42C" w:rsidRPr="004840FB">
        <w:rPr>
          <w:rFonts w:ascii="Times New Roman" w:eastAsia="Times New Roman" w:hAnsi="Times New Roman" w:cs="Times New Roman"/>
          <w:sz w:val="28"/>
          <w:szCs w:val="28"/>
        </w:rPr>
        <w:t>atbilstību normatīvajiem aktiem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vērtē ieceres arhitektonisko, māksliniecisko un dizaina kvalitāti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FD2A2E">
        <w:rPr>
          <w:rFonts w:ascii="Times New Roman" w:eastAsia="Times New Roman" w:hAnsi="Times New Roman" w:cs="Times New Roman"/>
          <w:sz w:val="28"/>
          <w:szCs w:val="28"/>
        </w:rPr>
        <w:t xml:space="preserve">pēc dokumentācijas saņemšanas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sniedz </w:t>
      </w:r>
      <w:r w:rsidR="00A1112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pašvaldībai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AE32F7" w14:textId="74D0F0AA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5FF2E" w14:textId="3C29DFEA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neatbalstīt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7B4C32" w14:textId="433A2E29" w:rsidR="00E962B0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5C58" w:rsidRPr="00B84240">
        <w:rPr>
          <w:rFonts w:ascii="Times New Roman" w:eastAsia="Times New Roman" w:hAnsi="Times New Roman" w:cs="Times New Roman"/>
          <w:sz w:val="28"/>
          <w:szCs w:val="28"/>
        </w:rPr>
        <w:t>atlik</w:t>
      </w:r>
      <w:r w:rsidR="005E5C58">
        <w:rPr>
          <w:rFonts w:ascii="Times New Roman" w:eastAsia="Times New Roman" w:hAnsi="Times New Roman" w:cs="Times New Roman"/>
          <w:sz w:val="28"/>
          <w:szCs w:val="28"/>
        </w:rPr>
        <w:t>t</w:t>
      </w:r>
      <w:r w:rsidR="005E5C58" w:rsidRPr="00B8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ieceres vērtēšan</w:t>
      </w:r>
      <w:r w:rsidR="005E5C58">
        <w:rPr>
          <w:rFonts w:ascii="Times New Roman" w:eastAsia="Times New Roman" w:hAnsi="Times New Roman" w:cs="Times New Roman"/>
          <w:sz w:val="28"/>
          <w:szCs w:val="28"/>
        </w:rPr>
        <w:t>u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konstatēto 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trūkum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u dēļ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, nosakot termiņu t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o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 xml:space="preserve"> novēršanai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F4C0" w14:textId="77777777" w:rsidR="007B5D58" w:rsidRPr="004840FB" w:rsidRDefault="007B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EE9A5" w14:textId="42441DCF" w:rsidR="007B5D58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atzīst, ka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dokumentācijas vērtēšana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 jāatliek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, tā </w:t>
      </w:r>
      <w:r w:rsidR="00452544">
        <w:rPr>
          <w:rFonts w:ascii="Times New Roman" w:eastAsia="Times New Roman" w:hAnsi="Times New Roman" w:cs="Times New Roman"/>
          <w:sz w:val="28"/>
          <w:szCs w:val="28"/>
        </w:rPr>
        <w:t>atzinumā</w:t>
      </w:r>
      <w:r w:rsidR="00BB286E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norāda konstatē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>tos trūkumus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paziņo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40">
        <w:rPr>
          <w:rFonts w:ascii="Times New Roman" w:eastAsia="Times New Roman" w:hAnsi="Times New Roman" w:cs="Times New Roman"/>
          <w:sz w:val="28"/>
          <w:szCs w:val="28"/>
        </w:rPr>
        <w:t>par to</w:t>
      </w:r>
      <w:r w:rsidR="00B84240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iesniedzējam</w:t>
      </w:r>
      <w:r w:rsidR="00001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un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97">
        <w:rPr>
          <w:rFonts w:ascii="Times New Roman" w:eastAsia="Times New Roman" w:hAnsi="Times New Roman" w:cs="Times New Roman"/>
          <w:sz w:val="28"/>
          <w:szCs w:val="28"/>
        </w:rPr>
        <w:t>informē pašvaldību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. Ja iesniedzējs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noteiktajā termiņā </w:t>
      </w:r>
      <w:r w:rsidR="00236ACF" w:rsidRPr="004840FB">
        <w:rPr>
          <w:rFonts w:ascii="Times New Roman" w:eastAsia="Times New Roman" w:hAnsi="Times New Roman" w:cs="Times New Roman"/>
          <w:sz w:val="28"/>
          <w:szCs w:val="28"/>
        </w:rPr>
        <w:t xml:space="preserve">trūkumus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nenovērš,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AC1854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3C5E8D">
        <w:rPr>
          <w:rFonts w:ascii="Times New Roman" w:eastAsia="Times New Roman" w:hAnsi="Times New Roman" w:cs="Times New Roman"/>
          <w:sz w:val="28"/>
          <w:szCs w:val="28"/>
        </w:rPr>
        <w:t>s</w:t>
      </w:r>
      <w:r w:rsidR="00437FCB">
        <w:rPr>
          <w:rFonts w:ascii="Times New Roman" w:eastAsia="Times New Roman" w:hAnsi="Times New Roman" w:cs="Times New Roman"/>
          <w:sz w:val="28"/>
          <w:szCs w:val="28"/>
        </w:rPr>
        <w:t>niedz pašvaldībai atzinumu par ieceres neatbalstīšanu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65433" w14:textId="77777777" w:rsidR="00D13EE3" w:rsidRPr="004840FB" w:rsidRDefault="00D13EE3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93312" w14:textId="3345C7AA" w:rsidR="00E17C9F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P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ašvaldība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 xml:space="preserve">ēc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>adomes atzinuma saņemšanas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790" w:rsidRPr="004840FB">
        <w:rPr>
          <w:rFonts w:ascii="Times New Roman" w:eastAsia="Times New Roman" w:hAnsi="Times New Roman" w:cs="Times New Roman"/>
          <w:sz w:val="28"/>
          <w:szCs w:val="28"/>
        </w:rPr>
        <w:t>pieņem</w:t>
      </w:r>
      <w:r w:rsidR="00A2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>vienu no šādiem lēmumiem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390DD6" w14:textId="4D9A1948" w:rsidR="005278C1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48B7B" w14:textId="701996C5" w:rsidR="00395CC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A4BDC">
        <w:rPr>
          <w:rFonts w:ascii="Times New Roman" w:hAnsi="Times New Roman" w:cs="Times New Roman"/>
          <w:sz w:val="28"/>
          <w:szCs w:val="28"/>
        </w:rPr>
        <w:t> 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 xml:space="preserve">saskaņot dokumentāciju ar nosacījumu, ka ieceres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īstenošana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 xml:space="preserve"> uzsākama pēc būvniecības ieceres dokumentācijas akcepta pašvaldības būvvaldē</w:t>
      </w:r>
      <w:r w:rsidR="00EA1A61">
        <w:rPr>
          <w:rFonts w:ascii="Times New Roman" w:eastAsia="Times New Roman" w:hAnsi="Times New Roman" w:cs="Times New Roman"/>
          <w:sz w:val="28"/>
          <w:szCs w:val="28"/>
        </w:rPr>
        <w:t xml:space="preserve"> vai institūcijā, kura pilda tās funkcijas</w:t>
      </w:r>
      <w:r w:rsidR="00395CC4" w:rsidRPr="00395C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7C520" w14:textId="61043F38" w:rsidR="00B90C8A" w:rsidRPr="004840FB" w:rsidRDefault="00B9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6B0A" w:rsidRPr="00FA4BDC">
        <w:rPr>
          <w:rFonts w:ascii="Times New Roman" w:eastAsia="Times New Roman" w:hAnsi="Times New Roman" w:cs="Times New Roman"/>
          <w:sz w:val="28"/>
          <w:szCs w:val="28"/>
        </w:rPr>
        <w:t xml:space="preserve">saskaņot dokumentāciju ar nosacījumu, ka ieceres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īstenošana</w:t>
      </w:r>
      <w:r w:rsidR="00006B0A" w:rsidRPr="00FA4BDC">
        <w:rPr>
          <w:rFonts w:ascii="Times New Roman" w:eastAsia="Times New Roman" w:hAnsi="Times New Roman" w:cs="Times New Roman"/>
          <w:sz w:val="28"/>
          <w:szCs w:val="28"/>
        </w:rPr>
        <w:t xml:space="preserve"> uzsākama</w:t>
      </w:r>
      <w:r w:rsidR="00006B0A">
        <w:rPr>
          <w:rFonts w:ascii="Times New Roman" w:eastAsia="Times New Roman" w:hAnsi="Times New Roman" w:cs="Times New Roman"/>
          <w:sz w:val="28"/>
          <w:szCs w:val="28"/>
        </w:rPr>
        <w:t xml:space="preserve"> pēc </w:t>
      </w:r>
      <w:r w:rsidR="00006B0A" w:rsidRPr="00A56CB8">
        <w:rPr>
          <w:rFonts w:ascii="Times New Roman" w:eastAsia="Times New Roman" w:hAnsi="Times New Roman" w:cs="Times New Roman"/>
          <w:sz w:val="28"/>
          <w:szCs w:val="28"/>
        </w:rPr>
        <w:t>Nacionālās kultūras mantojuma pārvaldes saskaņojuma saņemšanas</w:t>
      </w:r>
      <w:r w:rsidR="0025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2357D" w14:textId="1D9E07F9" w:rsidR="0019769A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3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nesaskaņot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3C795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296AE6" w14:textId="77777777" w:rsidR="00CC6CB5" w:rsidRPr="004840FB" w:rsidRDefault="00CC6CB5" w:rsidP="0014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CCABA" w14:textId="64688A80" w:rsidR="000D4E9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>. Pašvaldības lēmum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u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par dokumentācijas saskaņošanu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nesaskaņošanu 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>apstrīd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ēt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un pārsūdz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ēt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Administratīvā procesa likumā noteiktajā kārtībā.</w:t>
      </w:r>
    </w:p>
    <w:p w14:paraId="588A314A" w14:textId="77777777" w:rsidR="0018107B" w:rsidRDefault="0018107B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B721" w14:textId="76E2F668" w:rsidR="008A34EE" w:rsidRDefault="008A34EE" w:rsidP="008A3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13F494" w14:textId="77777777" w:rsidR="001F0D5E" w:rsidRPr="004840FB" w:rsidRDefault="001F0D5E" w:rsidP="008A3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665B99" w14:textId="77777777" w:rsidR="001F0D5E" w:rsidRPr="00DE283C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D4F18B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43502A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67400A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107EF3" w14:textId="77777777" w:rsidR="001F0D5E" w:rsidRPr="00DE283C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1F0D5E" w:rsidRPr="00DE283C" w:rsidSect="001F0D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661E" w14:textId="77777777" w:rsidR="00313D49" w:rsidRDefault="00313D49" w:rsidP="00D90A4F">
      <w:pPr>
        <w:spacing w:after="0" w:line="240" w:lineRule="auto"/>
      </w:pPr>
      <w:r>
        <w:separator/>
      </w:r>
    </w:p>
  </w:endnote>
  <w:endnote w:type="continuationSeparator" w:id="0">
    <w:p w14:paraId="4CF42C11" w14:textId="77777777" w:rsidR="00313D49" w:rsidRDefault="00313D49" w:rsidP="00D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841" w14:textId="3E079F8E" w:rsidR="001F0D5E" w:rsidRPr="001F0D5E" w:rsidRDefault="001F0D5E">
    <w:pPr>
      <w:pStyle w:val="Footer"/>
      <w:rPr>
        <w:rFonts w:ascii="Times New Roman" w:hAnsi="Times New Roman" w:cs="Times New Roman"/>
        <w:sz w:val="16"/>
        <w:szCs w:val="16"/>
      </w:rPr>
    </w:pPr>
    <w:r w:rsidRPr="001F0D5E">
      <w:rPr>
        <w:rFonts w:ascii="Times New Roman" w:hAnsi="Times New Roman" w:cs="Times New Roman"/>
        <w:sz w:val="16"/>
        <w:szCs w:val="16"/>
      </w:rPr>
      <w:t>N1991_0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52C8" w14:textId="717F52EB" w:rsidR="001F0D5E" w:rsidRPr="001F0D5E" w:rsidRDefault="001F0D5E">
    <w:pPr>
      <w:pStyle w:val="Footer"/>
      <w:rPr>
        <w:rFonts w:ascii="Times New Roman" w:hAnsi="Times New Roman" w:cs="Times New Roman"/>
        <w:sz w:val="16"/>
        <w:szCs w:val="16"/>
      </w:rPr>
    </w:pPr>
    <w:r w:rsidRPr="001F0D5E">
      <w:rPr>
        <w:rFonts w:ascii="Times New Roman" w:hAnsi="Times New Roman" w:cs="Times New Roman"/>
        <w:sz w:val="16"/>
        <w:szCs w:val="16"/>
      </w:rPr>
      <w:t>N1991_0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562F" w14:textId="77777777" w:rsidR="00313D49" w:rsidRDefault="00313D49" w:rsidP="00D90A4F">
      <w:pPr>
        <w:spacing w:after="0" w:line="240" w:lineRule="auto"/>
      </w:pPr>
      <w:r>
        <w:separator/>
      </w:r>
    </w:p>
  </w:footnote>
  <w:footnote w:type="continuationSeparator" w:id="0">
    <w:p w14:paraId="7615A549" w14:textId="77777777" w:rsidR="00313D49" w:rsidRDefault="00313D49" w:rsidP="00D9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973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158CF1" w14:textId="4870EEC0" w:rsidR="009344CC" w:rsidRPr="001F0D5E" w:rsidRDefault="00BA19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0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44CC" w:rsidRPr="001F0D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0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7B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F0D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68F0" w14:textId="77777777" w:rsidR="001F0D5E" w:rsidRPr="003629D6" w:rsidRDefault="001F0D5E">
    <w:pPr>
      <w:pStyle w:val="Header"/>
    </w:pPr>
  </w:p>
  <w:p w14:paraId="45F7933E" w14:textId="1F6683DF" w:rsidR="001F0D5E" w:rsidRDefault="001F0D5E">
    <w:pPr>
      <w:pStyle w:val="Header"/>
    </w:pPr>
    <w:r>
      <w:rPr>
        <w:noProof/>
        <w:lang w:val="en-US" w:eastAsia="en-US"/>
      </w:rPr>
      <w:drawing>
        <wp:inline distT="0" distB="0" distL="0" distR="0" wp14:anchorId="0BDE0FAC" wp14:editId="610BDE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431E"/>
    <w:multiLevelType w:val="multilevel"/>
    <w:tmpl w:val="8FAC66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A1"/>
    <w:rsid w:val="00000154"/>
    <w:rsid w:val="0000182B"/>
    <w:rsid w:val="000019F4"/>
    <w:rsid w:val="00001B97"/>
    <w:rsid w:val="00006B0A"/>
    <w:rsid w:val="00010197"/>
    <w:rsid w:val="00011EE5"/>
    <w:rsid w:val="0001221F"/>
    <w:rsid w:val="000131BC"/>
    <w:rsid w:val="00017501"/>
    <w:rsid w:val="0002352F"/>
    <w:rsid w:val="00023769"/>
    <w:rsid w:val="000247D1"/>
    <w:rsid w:val="00027DC7"/>
    <w:rsid w:val="00027F2C"/>
    <w:rsid w:val="00030526"/>
    <w:rsid w:val="00030EF5"/>
    <w:rsid w:val="0003118E"/>
    <w:rsid w:val="00032E0F"/>
    <w:rsid w:val="00032F18"/>
    <w:rsid w:val="00041F1C"/>
    <w:rsid w:val="00042EE5"/>
    <w:rsid w:val="0004313D"/>
    <w:rsid w:val="000472DA"/>
    <w:rsid w:val="000540F0"/>
    <w:rsid w:val="000561D5"/>
    <w:rsid w:val="000618F5"/>
    <w:rsid w:val="00062620"/>
    <w:rsid w:val="000636C6"/>
    <w:rsid w:val="00064AC0"/>
    <w:rsid w:val="00064C91"/>
    <w:rsid w:val="000650F1"/>
    <w:rsid w:val="00066774"/>
    <w:rsid w:val="00070952"/>
    <w:rsid w:val="00072FEF"/>
    <w:rsid w:val="0007410C"/>
    <w:rsid w:val="000755AA"/>
    <w:rsid w:val="00077D36"/>
    <w:rsid w:val="00084BBA"/>
    <w:rsid w:val="00085C34"/>
    <w:rsid w:val="00090411"/>
    <w:rsid w:val="00090AFC"/>
    <w:rsid w:val="000919AE"/>
    <w:rsid w:val="0009217F"/>
    <w:rsid w:val="00092214"/>
    <w:rsid w:val="000928CF"/>
    <w:rsid w:val="00093211"/>
    <w:rsid w:val="00093ABA"/>
    <w:rsid w:val="0009562A"/>
    <w:rsid w:val="000957FD"/>
    <w:rsid w:val="00096AE3"/>
    <w:rsid w:val="000A0124"/>
    <w:rsid w:val="000A2EA7"/>
    <w:rsid w:val="000A57AD"/>
    <w:rsid w:val="000A669A"/>
    <w:rsid w:val="000A6DCF"/>
    <w:rsid w:val="000B1576"/>
    <w:rsid w:val="000B1717"/>
    <w:rsid w:val="000B3613"/>
    <w:rsid w:val="000B4952"/>
    <w:rsid w:val="000B6904"/>
    <w:rsid w:val="000B750B"/>
    <w:rsid w:val="000B79D5"/>
    <w:rsid w:val="000C064C"/>
    <w:rsid w:val="000C0983"/>
    <w:rsid w:val="000C1181"/>
    <w:rsid w:val="000C1846"/>
    <w:rsid w:val="000C38D1"/>
    <w:rsid w:val="000C5C96"/>
    <w:rsid w:val="000C7BDA"/>
    <w:rsid w:val="000D33A8"/>
    <w:rsid w:val="000D4E94"/>
    <w:rsid w:val="000D5730"/>
    <w:rsid w:val="000E0C19"/>
    <w:rsid w:val="000E34C1"/>
    <w:rsid w:val="000E41E2"/>
    <w:rsid w:val="000E4F21"/>
    <w:rsid w:val="000E5ABB"/>
    <w:rsid w:val="000F0D9B"/>
    <w:rsid w:val="000F3DE6"/>
    <w:rsid w:val="000F5035"/>
    <w:rsid w:val="001012CD"/>
    <w:rsid w:val="0010588D"/>
    <w:rsid w:val="00105985"/>
    <w:rsid w:val="0010602E"/>
    <w:rsid w:val="001064ED"/>
    <w:rsid w:val="00106C57"/>
    <w:rsid w:val="00113C74"/>
    <w:rsid w:val="00116994"/>
    <w:rsid w:val="0011762F"/>
    <w:rsid w:val="001201A2"/>
    <w:rsid w:val="00121AEB"/>
    <w:rsid w:val="00122E99"/>
    <w:rsid w:val="00123A0E"/>
    <w:rsid w:val="001251CF"/>
    <w:rsid w:val="00127173"/>
    <w:rsid w:val="001276F5"/>
    <w:rsid w:val="00130534"/>
    <w:rsid w:val="001314CF"/>
    <w:rsid w:val="00133096"/>
    <w:rsid w:val="00133598"/>
    <w:rsid w:val="0013451E"/>
    <w:rsid w:val="00135C04"/>
    <w:rsid w:val="00137122"/>
    <w:rsid w:val="00137675"/>
    <w:rsid w:val="001376C6"/>
    <w:rsid w:val="001405BE"/>
    <w:rsid w:val="00140D3A"/>
    <w:rsid w:val="001417F7"/>
    <w:rsid w:val="001431BD"/>
    <w:rsid w:val="00143EE2"/>
    <w:rsid w:val="0014699E"/>
    <w:rsid w:val="00147B84"/>
    <w:rsid w:val="00151DCA"/>
    <w:rsid w:val="001542AD"/>
    <w:rsid w:val="0015497A"/>
    <w:rsid w:val="00161D53"/>
    <w:rsid w:val="00161FC8"/>
    <w:rsid w:val="00163391"/>
    <w:rsid w:val="0016482B"/>
    <w:rsid w:val="001701C4"/>
    <w:rsid w:val="00171187"/>
    <w:rsid w:val="00171289"/>
    <w:rsid w:val="001713DB"/>
    <w:rsid w:val="00171CBC"/>
    <w:rsid w:val="00174523"/>
    <w:rsid w:val="00176D1A"/>
    <w:rsid w:val="001771C4"/>
    <w:rsid w:val="0018107B"/>
    <w:rsid w:val="0018152A"/>
    <w:rsid w:val="00181D34"/>
    <w:rsid w:val="00187FC7"/>
    <w:rsid w:val="001945F2"/>
    <w:rsid w:val="0019728F"/>
    <w:rsid w:val="0019769A"/>
    <w:rsid w:val="00197E4E"/>
    <w:rsid w:val="001A0F04"/>
    <w:rsid w:val="001B276F"/>
    <w:rsid w:val="001C1C9D"/>
    <w:rsid w:val="001C2744"/>
    <w:rsid w:val="001C365A"/>
    <w:rsid w:val="001C63EF"/>
    <w:rsid w:val="001C6DF7"/>
    <w:rsid w:val="001D00D6"/>
    <w:rsid w:val="001D0521"/>
    <w:rsid w:val="001D325C"/>
    <w:rsid w:val="001D3351"/>
    <w:rsid w:val="001E1169"/>
    <w:rsid w:val="001E16BA"/>
    <w:rsid w:val="001E409C"/>
    <w:rsid w:val="001E6A32"/>
    <w:rsid w:val="001F08F7"/>
    <w:rsid w:val="001F0D5E"/>
    <w:rsid w:val="001F6790"/>
    <w:rsid w:val="001F7A07"/>
    <w:rsid w:val="00202927"/>
    <w:rsid w:val="00203ABA"/>
    <w:rsid w:val="00204A16"/>
    <w:rsid w:val="0020699B"/>
    <w:rsid w:val="00210837"/>
    <w:rsid w:val="00210957"/>
    <w:rsid w:val="00211B7F"/>
    <w:rsid w:val="00213E0E"/>
    <w:rsid w:val="0021680E"/>
    <w:rsid w:val="002211E2"/>
    <w:rsid w:val="002218BB"/>
    <w:rsid w:val="002219B7"/>
    <w:rsid w:val="00221CFB"/>
    <w:rsid w:val="002258DA"/>
    <w:rsid w:val="00225C4F"/>
    <w:rsid w:val="00225EB5"/>
    <w:rsid w:val="0022720A"/>
    <w:rsid w:val="00230656"/>
    <w:rsid w:val="00235909"/>
    <w:rsid w:val="00236ACF"/>
    <w:rsid w:val="002416C9"/>
    <w:rsid w:val="0024189B"/>
    <w:rsid w:val="00242770"/>
    <w:rsid w:val="00246505"/>
    <w:rsid w:val="00247B4A"/>
    <w:rsid w:val="00251428"/>
    <w:rsid w:val="002530DC"/>
    <w:rsid w:val="002543E2"/>
    <w:rsid w:val="002568E2"/>
    <w:rsid w:val="00256D2F"/>
    <w:rsid w:val="0026335E"/>
    <w:rsid w:val="00271362"/>
    <w:rsid w:val="00275375"/>
    <w:rsid w:val="002800FD"/>
    <w:rsid w:val="00282A02"/>
    <w:rsid w:val="00283122"/>
    <w:rsid w:val="00284B49"/>
    <w:rsid w:val="0028529B"/>
    <w:rsid w:val="00286380"/>
    <w:rsid w:val="0029170A"/>
    <w:rsid w:val="00295BF0"/>
    <w:rsid w:val="00295E26"/>
    <w:rsid w:val="002A0884"/>
    <w:rsid w:val="002A1106"/>
    <w:rsid w:val="002A2618"/>
    <w:rsid w:val="002A3F25"/>
    <w:rsid w:val="002B03D8"/>
    <w:rsid w:val="002B1D61"/>
    <w:rsid w:val="002B31AC"/>
    <w:rsid w:val="002B3412"/>
    <w:rsid w:val="002B67B0"/>
    <w:rsid w:val="002B717E"/>
    <w:rsid w:val="002B7B4E"/>
    <w:rsid w:val="002C0121"/>
    <w:rsid w:val="002C0668"/>
    <w:rsid w:val="002C08DA"/>
    <w:rsid w:val="002C09F6"/>
    <w:rsid w:val="002C0F66"/>
    <w:rsid w:val="002C17DE"/>
    <w:rsid w:val="002C18A5"/>
    <w:rsid w:val="002C315A"/>
    <w:rsid w:val="002C3891"/>
    <w:rsid w:val="002C5D4B"/>
    <w:rsid w:val="002C6076"/>
    <w:rsid w:val="002D1B1D"/>
    <w:rsid w:val="002D45A6"/>
    <w:rsid w:val="002D543E"/>
    <w:rsid w:val="002E0E01"/>
    <w:rsid w:val="002E3024"/>
    <w:rsid w:val="002E476A"/>
    <w:rsid w:val="002E4DB5"/>
    <w:rsid w:val="002E5D49"/>
    <w:rsid w:val="002E62E8"/>
    <w:rsid w:val="002E6501"/>
    <w:rsid w:val="002F2609"/>
    <w:rsid w:val="002F3B8B"/>
    <w:rsid w:val="002F507F"/>
    <w:rsid w:val="00300302"/>
    <w:rsid w:val="0030078E"/>
    <w:rsid w:val="00300CB1"/>
    <w:rsid w:val="0030213D"/>
    <w:rsid w:val="00302DF6"/>
    <w:rsid w:val="00302FA9"/>
    <w:rsid w:val="003061C2"/>
    <w:rsid w:val="00311518"/>
    <w:rsid w:val="00312FDB"/>
    <w:rsid w:val="003136C8"/>
    <w:rsid w:val="00313A67"/>
    <w:rsid w:val="00313D49"/>
    <w:rsid w:val="003143BD"/>
    <w:rsid w:val="003166D9"/>
    <w:rsid w:val="00316B1F"/>
    <w:rsid w:val="00316C65"/>
    <w:rsid w:val="00317DCA"/>
    <w:rsid w:val="0032367B"/>
    <w:rsid w:val="00325BEC"/>
    <w:rsid w:val="00325E72"/>
    <w:rsid w:val="00333808"/>
    <w:rsid w:val="003358B8"/>
    <w:rsid w:val="003414AC"/>
    <w:rsid w:val="00342BB3"/>
    <w:rsid w:val="0034331D"/>
    <w:rsid w:val="0034416E"/>
    <w:rsid w:val="00344AED"/>
    <w:rsid w:val="00344F8A"/>
    <w:rsid w:val="003455FA"/>
    <w:rsid w:val="0034599F"/>
    <w:rsid w:val="00345D4E"/>
    <w:rsid w:val="003468FF"/>
    <w:rsid w:val="00346D50"/>
    <w:rsid w:val="00350D32"/>
    <w:rsid w:val="00351EAA"/>
    <w:rsid w:val="00352E88"/>
    <w:rsid w:val="00352FD6"/>
    <w:rsid w:val="003544B3"/>
    <w:rsid w:val="003566F2"/>
    <w:rsid w:val="003568F7"/>
    <w:rsid w:val="00360510"/>
    <w:rsid w:val="003610F5"/>
    <w:rsid w:val="00362608"/>
    <w:rsid w:val="00364655"/>
    <w:rsid w:val="00365FDE"/>
    <w:rsid w:val="00366526"/>
    <w:rsid w:val="00366955"/>
    <w:rsid w:val="00367372"/>
    <w:rsid w:val="0037133E"/>
    <w:rsid w:val="00372C60"/>
    <w:rsid w:val="00372F8E"/>
    <w:rsid w:val="0037316D"/>
    <w:rsid w:val="00374464"/>
    <w:rsid w:val="00374738"/>
    <w:rsid w:val="00374B66"/>
    <w:rsid w:val="00376C7F"/>
    <w:rsid w:val="00381686"/>
    <w:rsid w:val="0038175E"/>
    <w:rsid w:val="00382E84"/>
    <w:rsid w:val="00383845"/>
    <w:rsid w:val="00384B3F"/>
    <w:rsid w:val="003855E7"/>
    <w:rsid w:val="003857F1"/>
    <w:rsid w:val="00390E9E"/>
    <w:rsid w:val="003910E5"/>
    <w:rsid w:val="0039391C"/>
    <w:rsid w:val="003944A1"/>
    <w:rsid w:val="00395CC4"/>
    <w:rsid w:val="003A1389"/>
    <w:rsid w:val="003A236A"/>
    <w:rsid w:val="003A5319"/>
    <w:rsid w:val="003A53DC"/>
    <w:rsid w:val="003B0C0F"/>
    <w:rsid w:val="003B2357"/>
    <w:rsid w:val="003B2EEA"/>
    <w:rsid w:val="003B41F5"/>
    <w:rsid w:val="003B62BF"/>
    <w:rsid w:val="003B6827"/>
    <w:rsid w:val="003C4FC8"/>
    <w:rsid w:val="003C56EF"/>
    <w:rsid w:val="003C5E8D"/>
    <w:rsid w:val="003C67B3"/>
    <w:rsid w:val="003C7955"/>
    <w:rsid w:val="003D19A1"/>
    <w:rsid w:val="003D2C30"/>
    <w:rsid w:val="003D6930"/>
    <w:rsid w:val="003E0FEA"/>
    <w:rsid w:val="003E1949"/>
    <w:rsid w:val="003E2150"/>
    <w:rsid w:val="003E3C42"/>
    <w:rsid w:val="003E5063"/>
    <w:rsid w:val="003F71E6"/>
    <w:rsid w:val="003F76C8"/>
    <w:rsid w:val="004028FE"/>
    <w:rsid w:val="004047CF"/>
    <w:rsid w:val="00404E60"/>
    <w:rsid w:val="00405672"/>
    <w:rsid w:val="004056E1"/>
    <w:rsid w:val="00405E27"/>
    <w:rsid w:val="004060FB"/>
    <w:rsid w:val="00407B59"/>
    <w:rsid w:val="00412D12"/>
    <w:rsid w:val="00414983"/>
    <w:rsid w:val="00414A38"/>
    <w:rsid w:val="00415588"/>
    <w:rsid w:val="00422DDC"/>
    <w:rsid w:val="00423991"/>
    <w:rsid w:val="00426DE7"/>
    <w:rsid w:val="0043500E"/>
    <w:rsid w:val="0043742B"/>
    <w:rsid w:val="00437FCB"/>
    <w:rsid w:val="00442508"/>
    <w:rsid w:val="004430C0"/>
    <w:rsid w:val="004461D1"/>
    <w:rsid w:val="00450412"/>
    <w:rsid w:val="004511E3"/>
    <w:rsid w:val="00452544"/>
    <w:rsid w:val="00454950"/>
    <w:rsid w:val="00455798"/>
    <w:rsid w:val="00462612"/>
    <w:rsid w:val="00463C33"/>
    <w:rsid w:val="004660A3"/>
    <w:rsid w:val="00470E64"/>
    <w:rsid w:val="00472A1D"/>
    <w:rsid w:val="00474372"/>
    <w:rsid w:val="00474A53"/>
    <w:rsid w:val="004756FB"/>
    <w:rsid w:val="0047633A"/>
    <w:rsid w:val="00476E77"/>
    <w:rsid w:val="00477DC3"/>
    <w:rsid w:val="00481AD4"/>
    <w:rsid w:val="004827ED"/>
    <w:rsid w:val="004840FB"/>
    <w:rsid w:val="00486F24"/>
    <w:rsid w:val="00487F2E"/>
    <w:rsid w:val="004902D7"/>
    <w:rsid w:val="0049177E"/>
    <w:rsid w:val="00492B4A"/>
    <w:rsid w:val="00492BBE"/>
    <w:rsid w:val="00493B01"/>
    <w:rsid w:val="00494840"/>
    <w:rsid w:val="00495321"/>
    <w:rsid w:val="004972AA"/>
    <w:rsid w:val="004A006A"/>
    <w:rsid w:val="004A1568"/>
    <w:rsid w:val="004A3F91"/>
    <w:rsid w:val="004A528D"/>
    <w:rsid w:val="004A530D"/>
    <w:rsid w:val="004B0566"/>
    <w:rsid w:val="004B0D67"/>
    <w:rsid w:val="004B32DA"/>
    <w:rsid w:val="004B6732"/>
    <w:rsid w:val="004B77CB"/>
    <w:rsid w:val="004C3418"/>
    <w:rsid w:val="004C5801"/>
    <w:rsid w:val="004C6E6F"/>
    <w:rsid w:val="004D187E"/>
    <w:rsid w:val="004D33E0"/>
    <w:rsid w:val="004D343A"/>
    <w:rsid w:val="004D3BCB"/>
    <w:rsid w:val="004D42FB"/>
    <w:rsid w:val="004D74BF"/>
    <w:rsid w:val="004E0643"/>
    <w:rsid w:val="004E3869"/>
    <w:rsid w:val="004F282C"/>
    <w:rsid w:val="004F3049"/>
    <w:rsid w:val="004F49BD"/>
    <w:rsid w:val="004F4FA9"/>
    <w:rsid w:val="00501AE5"/>
    <w:rsid w:val="00501BC1"/>
    <w:rsid w:val="00504527"/>
    <w:rsid w:val="0051103D"/>
    <w:rsid w:val="00511421"/>
    <w:rsid w:val="005115AB"/>
    <w:rsid w:val="0051215E"/>
    <w:rsid w:val="005133F2"/>
    <w:rsid w:val="005162DD"/>
    <w:rsid w:val="00516F37"/>
    <w:rsid w:val="00517767"/>
    <w:rsid w:val="00520328"/>
    <w:rsid w:val="00521115"/>
    <w:rsid w:val="005228A4"/>
    <w:rsid w:val="00522D2D"/>
    <w:rsid w:val="005278C1"/>
    <w:rsid w:val="00530D34"/>
    <w:rsid w:val="0053190E"/>
    <w:rsid w:val="00534595"/>
    <w:rsid w:val="005353A1"/>
    <w:rsid w:val="0053682B"/>
    <w:rsid w:val="005379E4"/>
    <w:rsid w:val="00540215"/>
    <w:rsid w:val="0054143C"/>
    <w:rsid w:val="0054622E"/>
    <w:rsid w:val="00550303"/>
    <w:rsid w:val="005519A5"/>
    <w:rsid w:val="005532A4"/>
    <w:rsid w:val="005543DA"/>
    <w:rsid w:val="00555545"/>
    <w:rsid w:val="0055744F"/>
    <w:rsid w:val="0055749F"/>
    <w:rsid w:val="00557E64"/>
    <w:rsid w:val="00561592"/>
    <w:rsid w:val="00562430"/>
    <w:rsid w:val="00562BA3"/>
    <w:rsid w:val="00562CA2"/>
    <w:rsid w:val="00564201"/>
    <w:rsid w:val="005658A3"/>
    <w:rsid w:val="00566294"/>
    <w:rsid w:val="00571154"/>
    <w:rsid w:val="00572004"/>
    <w:rsid w:val="0057321B"/>
    <w:rsid w:val="0057516D"/>
    <w:rsid w:val="00575513"/>
    <w:rsid w:val="00577B6C"/>
    <w:rsid w:val="00582378"/>
    <w:rsid w:val="00583834"/>
    <w:rsid w:val="00583EB6"/>
    <w:rsid w:val="0058406A"/>
    <w:rsid w:val="00584766"/>
    <w:rsid w:val="00585085"/>
    <w:rsid w:val="005872A8"/>
    <w:rsid w:val="00590604"/>
    <w:rsid w:val="00590A4F"/>
    <w:rsid w:val="00590CCC"/>
    <w:rsid w:val="00592E81"/>
    <w:rsid w:val="00595470"/>
    <w:rsid w:val="005959C7"/>
    <w:rsid w:val="005A03D1"/>
    <w:rsid w:val="005A056C"/>
    <w:rsid w:val="005A1C79"/>
    <w:rsid w:val="005A4563"/>
    <w:rsid w:val="005A5FFA"/>
    <w:rsid w:val="005A64E9"/>
    <w:rsid w:val="005B223A"/>
    <w:rsid w:val="005B24FC"/>
    <w:rsid w:val="005B5C40"/>
    <w:rsid w:val="005C38E8"/>
    <w:rsid w:val="005C4FC6"/>
    <w:rsid w:val="005C5FF6"/>
    <w:rsid w:val="005C6213"/>
    <w:rsid w:val="005C6217"/>
    <w:rsid w:val="005D0C20"/>
    <w:rsid w:val="005D1B68"/>
    <w:rsid w:val="005D30EC"/>
    <w:rsid w:val="005D58D8"/>
    <w:rsid w:val="005D58DA"/>
    <w:rsid w:val="005D7DAA"/>
    <w:rsid w:val="005E2DFA"/>
    <w:rsid w:val="005E30EE"/>
    <w:rsid w:val="005E4420"/>
    <w:rsid w:val="005E5C58"/>
    <w:rsid w:val="005F2107"/>
    <w:rsid w:val="005F5762"/>
    <w:rsid w:val="005F59E8"/>
    <w:rsid w:val="005F718C"/>
    <w:rsid w:val="005F77B7"/>
    <w:rsid w:val="005F7A48"/>
    <w:rsid w:val="0060337B"/>
    <w:rsid w:val="00603D1A"/>
    <w:rsid w:val="006139E3"/>
    <w:rsid w:val="00615CBA"/>
    <w:rsid w:val="00615E64"/>
    <w:rsid w:val="006205AC"/>
    <w:rsid w:val="00621471"/>
    <w:rsid w:val="00623493"/>
    <w:rsid w:val="00627210"/>
    <w:rsid w:val="006302DA"/>
    <w:rsid w:val="00631346"/>
    <w:rsid w:val="0063238A"/>
    <w:rsid w:val="00633D60"/>
    <w:rsid w:val="00637E40"/>
    <w:rsid w:val="00641177"/>
    <w:rsid w:val="0064376E"/>
    <w:rsid w:val="00645136"/>
    <w:rsid w:val="00651B08"/>
    <w:rsid w:val="0065419C"/>
    <w:rsid w:val="00656E2E"/>
    <w:rsid w:val="006574CD"/>
    <w:rsid w:val="00660135"/>
    <w:rsid w:val="00660E3B"/>
    <w:rsid w:val="00661DE4"/>
    <w:rsid w:val="00664C34"/>
    <w:rsid w:val="00666685"/>
    <w:rsid w:val="00666724"/>
    <w:rsid w:val="006671F0"/>
    <w:rsid w:val="006676D7"/>
    <w:rsid w:val="00667DD5"/>
    <w:rsid w:val="00670353"/>
    <w:rsid w:val="006713B5"/>
    <w:rsid w:val="0067324C"/>
    <w:rsid w:val="00674779"/>
    <w:rsid w:val="00677AA1"/>
    <w:rsid w:val="00680F57"/>
    <w:rsid w:val="00682B24"/>
    <w:rsid w:val="00683F7C"/>
    <w:rsid w:val="006843B9"/>
    <w:rsid w:val="00684A52"/>
    <w:rsid w:val="00686EDB"/>
    <w:rsid w:val="00690058"/>
    <w:rsid w:val="00690113"/>
    <w:rsid w:val="00691641"/>
    <w:rsid w:val="00693233"/>
    <w:rsid w:val="006933D2"/>
    <w:rsid w:val="00695BF3"/>
    <w:rsid w:val="006A170A"/>
    <w:rsid w:val="006A3A19"/>
    <w:rsid w:val="006A4D3F"/>
    <w:rsid w:val="006B107C"/>
    <w:rsid w:val="006B4F90"/>
    <w:rsid w:val="006B738B"/>
    <w:rsid w:val="006C1CB7"/>
    <w:rsid w:val="006C2EB3"/>
    <w:rsid w:val="006C5384"/>
    <w:rsid w:val="006D000C"/>
    <w:rsid w:val="006D0B52"/>
    <w:rsid w:val="006D1B05"/>
    <w:rsid w:val="006D257F"/>
    <w:rsid w:val="006D6E3C"/>
    <w:rsid w:val="006E05F6"/>
    <w:rsid w:val="006E4D04"/>
    <w:rsid w:val="006E6084"/>
    <w:rsid w:val="006E680C"/>
    <w:rsid w:val="006E6ABD"/>
    <w:rsid w:val="006F1BE6"/>
    <w:rsid w:val="006F6049"/>
    <w:rsid w:val="006F705E"/>
    <w:rsid w:val="006F7EF6"/>
    <w:rsid w:val="0070145C"/>
    <w:rsid w:val="0070153C"/>
    <w:rsid w:val="00702F2D"/>
    <w:rsid w:val="00704B50"/>
    <w:rsid w:val="007058EF"/>
    <w:rsid w:val="00706F81"/>
    <w:rsid w:val="00715181"/>
    <w:rsid w:val="00716219"/>
    <w:rsid w:val="007305E9"/>
    <w:rsid w:val="00732707"/>
    <w:rsid w:val="007329ED"/>
    <w:rsid w:val="0073602E"/>
    <w:rsid w:val="00736715"/>
    <w:rsid w:val="00737A2A"/>
    <w:rsid w:val="00737A96"/>
    <w:rsid w:val="00737CDD"/>
    <w:rsid w:val="007402C6"/>
    <w:rsid w:val="00746D1A"/>
    <w:rsid w:val="00750A0B"/>
    <w:rsid w:val="00751ED1"/>
    <w:rsid w:val="007525A3"/>
    <w:rsid w:val="00753F58"/>
    <w:rsid w:val="00754F80"/>
    <w:rsid w:val="00755ECD"/>
    <w:rsid w:val="0075618F"/>
    <w:rsid w:val="007614CE"/>
    <w:rsid w:val="00763535"/>
    <w:rsid w:val="0076435E"/>
    <w:rsid w:val="0076693B"/>
    <w:rsid w:val="00766B2D"/>
    <w:rsid w:val="0077183E"/>
    <w:rsid w:val="00773262"/>
    <w:rsid w:val="007773C0"/>
    <w:rsid w:val="007822F4"/>
    <w:rsid w:val="00784D3E"/>
    <w:rsid w:val="00785CAD"/>
    <w:rsid w:val="00787E4E"/>
    <w:rsid w:val="00793C33"/>
    <w:rsid w:val="00793EBC"/>
    <w:rsid w:val="00794A45"/>
    <w:rsid w:val="00794B77"/>
    <w:rsid w:val="007A0054"/>
    <w:rsid w:val="007A1EE3"/>
    <w:rsid w:val="007A3ABF"/>
    <w:rsid w:val="007B0C25"/>
    <w:rsid w:val="007B111C"/>
    <w:rsid w:val="007B5235"/>
    <w:rsid w:val="007B5CFC"/>
    <w:rsid w:val="007B5D58"/>
    <w:rsid w:val="007B6F59"/>
    <w:rsid w:val="007C270E"/>
    <w:rsid w:val="007C4E1A"/>
    <w:rsid w:val="007C552B"/>
    <w:rsid w:val="007D01E5"/>
    <w:rsid w:val="007D0958"/>
    <w:rsid w:val="007D0BA6"/>
    <w:rsid w:val="007D0F7C"/>
    <w:rsid w:val="007D25EF"/>
    <w:rsid w:val="007D50E0"/>
    <w:rsid w:val="007D525A"/>
    <w:rsid w:val="007D5B4E"/>
    <w:rsid w:val="007D6907"/>
    <w:rsid w:val="007E0770"/>
    <w:rsid w:val="007E07E9"/>
    <w:rsid w:val="007E3966"/>
    <w:rsid w:val="007E434A"/>
    <w:rsid w:val="007E4EA8"/>
    <w:rsid w:val="007F2253"/>
    <w:rsid w:val="007F53D8"/>
    <w:rsid w:val="008007B0"/>
    <w:rsid w:val="00800A85"/>
    <w:rsid w:val="008033F2"/>
    <w:rsid w:val="0080616A"/>
    <w:rsid w:val="00810913"/>
    <w:rsid w:val="00810AF2"/>
    <w:rsid w:val="00813FE9"/>
    <w:rsid w:val="00814C90"/>
    <w:rsid w:val="0081678C"/>
    <w:rsid w:val="00817B3F"/>
    <w:rsid w:val="00821900"/>
    <w:rsid w:val="008241FA"/>
    <w:rsid w:val="00826313"/>
    <w:rsid w:val="008272B2"/>
    <w:rsid w:val="00827430"/>
    <w:rsid w:val="00831EA0"/>
    <w:rsid w:val="00833E08"/>
    <w:rsid w:val="00834992"/>
    <w:rsid w:val="00836E04"/>
    <w:rsid w:val="00840445"/>
    <w:rsid w:val="008448BC"/>
    <w:rsid w:val="008461D0"/>
    <w:rsid w:val="00846DEF"/>
    <w:rsid w:val="008478E4"/>
    <w:rsid w:val="00847B8A"/>
    <w:rsid w:val="00853F5D"/>
    <w:rsid w:val="008565C4"/>
    <w:rsid w:val="00864A3A"/>
    <w:rsid w:val="0086691D"/>
    <w:rsid w:val="008723F6"/>
    <w:rsid w:val="00872DEC"/>
    <w:rsid w:val="008749B6"/>
    <w:rsid w:val="00875030"/>
    <w:rsid w:val="00883CD7"/>
    <w:rsid w:val="0088533B"/>
    <w:rsid w:val="00890201"/>
    <w:rsid w:val="00891A23"/>
    <w:rsid w:val="00891A79"/>
    <w:rsid w:val="00891C70"/>
    <w:rsid w:val="00897A64"/>
    <w:rsid w:val="008A0F47"/>
    <w:rsid w:val="008A17E8"/>
    <w:rsid w:val="008A34EE"/>
    <w:rsid w:val="008A3A94"/>
    <w:rsid w:val="008A516D"/>
    <w:rsid w:val="008A7946"/>
    <w:rsid w:val="008B0F47"/>
    <w:rsid w:val="008B3489"/>
    <w:rsid w:val="008B38E2"/>
    <w:rsid w:val="008B58C3"/>
    <w:rsid w:val="008B66E8"/>
    <w:rsid w:val="008B6E94"/>
    <w:rsid w:val="008B7D6E"/>
    <w:rsid w:val="008B7F29"/>
    <w:rsid w:val="008C0924"/>
    <w:rsid w:val="008C18BA"/>
    <w:rsid w:val="008C258C"/>
    <w:rsid w:val="008C263D"/>
    <w:rsid w:val="008C63F7"/>
    <w:rsid w:val="008C7742"/>
    <w:rsid w:val="008D142B"/>
    <w:rsid w:val="008D2DFA"/>
    <w:rsid w:val="008D4FC3"/>
    <w:rsid w:val="008D53C2"/>
    <w:rsid w:val="008D6AD9"/>
    <w:rsid w:val="008D7CE6"/>
    <w:rsid w:val="008E1FE8"/>
    <w:rsid w:val="008E2E91"/>
    <w:rsid w:val="008E2FD0"/>
    <w:rsid w:val="008F08B2"/>
    <w:rsid w:val="008F1011"/>
    <w:rsid w:val="008F145C"/>
    <w:rsid w:val="008F3D57"/>
    <w:rsid w:val="008F462A"/>
    <w:rsid w:val="008F67EE"/>
    <w:rsid w:val="008F6C77"/>
    <w:rsid w:val="009000D4"/>
    <w:rsid w:val="0090236C"/>
    <w:rsid w:val="00905E8C"/>
    <w:rsid w:val="00906239"/>
    <w:rsid w:val="00907359"/>
    <w:rsid w:val="009111F8"/>
    <w:rsid w:val="00911674"/>
    <w:rsid w:val="00912CE3"/>
    <w:rsid w:val="00913182"/>
    <w:rsid w:val="00913DCA"/>
    <w:rsid w:val="00913FF5"/>
    <w:rsid w:val="0091463F"/>
    <w:rsid w:val="00916AD4"/>
    <w:rsid w:val="009176B6"/>
    <w:rsid w:val="00917A34"/>
    <w:rsid w:val="00922771"/>
    <w:rsid w:val="00923EA2"/>
    <w:rsid w:val="00925200"/>
    <w:rsid w:val="0092548F"/>
    <w:rsid w:val="00931385"/>
    <w:rsid w:val="009344CC"/>
    <w:rsid w:val="00934896"/>
    <w:rsid w:val="00935282"/>
    <w:rsid w:val="00935F7E"/>
    <w:rsid w:val="00940641"/>
    <w:rsid w:val="00940C6C"/>
    <w:rsid w:val="009416B1"/>
    <w:rsid w:val="00941C04"/>
    <w:rsid w:val="00946620"/>
    <w:rsid w:val="00947F9B"/>
    <w:rsid w:val="00953DDB"/>
    <w:rsid w:val="00957AD4"/>
    <w:rsid w:val="00961C5C"/>
    <w:rsid w:val="00962112"/>
    <w:rsid w:val="00964787"/>
    <w:rsid w:val="00970E6F"/>
    <w:rsid w:val="00972111"/>
    <w:rsid w:val="00972B1B"/>
    <w:rsid w:val="00972CE1"/>
    <w:rsid w:val="00972E88"/>
    <w:rsid w:val="009744CB"/>
    <w:rsid w:val="00974FE0"/>
    <w:rsid w:val="00975899"/>
    <w:rsid w:val="0097748B"/>
    <w:rsid w:val="00980E94"/>
    <w:rsid w:val="00983D7B"/>
    <w:rsid w:val="00985979"/>
    <w:rsid w:val="00987B2D"/>
    <w:rsid w:val="00992082"/>
    <w:rsid w:val="009925CB"/>
    <w:rsid w:val="009A1E52"/>
    <w:rsid w:val="009A2866"/>
    <w:rsid w:val="009A442B"/>
    <w:rsid w:val="009A56E1"/>
    <w:rsid w:val="009A57AA"/>
    <w:rsid w:val="009A72A3"/>
    <w:rsid w:val="009A7828"/>
    <w:rsid w:val="009A78CD"/>
    <w:rsid w:val="009C06A6"/>
    <w:rsid w:val="009C3750"/>
    <w:rsid w:val="009C4875"/>
    <w:rsid w:val="009C4D5F"/>
    <w:rsid w:val="009D294F"/>
    <w:rsid w:val="009D29F6"/>
    <w:rsid w:val="009D32FD"/>
    <w:rsid w:val="009D37A5"/>
    <w:rsid w:val="009D54F4"/>
    <w:rsid w:val="009D5678"/>
    <w:rsid w:val="009E0466"/>
    <w:rsid w:val="009E1041"/>
    <w:rsid w:val="009E4F48"/>
    <w:rsid w:val="009E7786"/>
    <w:rsid w:val="009E79DB"/>
    <w:rsid w:val="009E7BEA"/>
    <w:rsid w:val="009E7FFC"/>
    <w:rsid w:val="009F239A"/>
    <w:rsid w:val="009F40C3"/>
    <w:rsid w:val="009F493B"/>
    <w:rsid w:val="009F643E"/>
    <w:rsid w:val="009F7188"/>
    <w:rsid w:val="009F7278"/>
    <w:rsid w:val="009F7FE7"/>
    <w:rsid w:val="00A01344"/>
    <w:rsid w:val="00A01800"/>
    <w:rsid w:val="00A02218"/>
    <w:rsid w:val="00A0315C"/>
    <w:rsid w:val="00A03CBE"/>
    <w:rsid w:val="00A042EC"/>
    <w:rsid w:val="00A04666"/>
    <w:rsid w:val="00A05DED"/>
    <w:rsid w:val="00A11121"/>
    <w:rsid w:val="00A12238"/>
    <w:rsid w:val="00A12C9F"/>
    <w:rsid w:val="00A131EE"/>
    <w:rsid w:val="00A14DAC"/>
    <w:rsid w:val="00A16449"/>
    <w:rsid w:val="00A170F5"/>
    <w:rsid w:val="00A202CF"/>
    <w:rsid w:val="00A22BD2"/>
    <w:rsid w:val="00A23306"/>
    <w:rsid w:val="00A2334D"/>
    <w:rsid w:val="00A305BA"/>
    <w:rsid w:val="00A31AA8"/>
    <w:rsid w:val="00A31DAC"/>
    <w:rsid w:val="00A32570"/>
    <w:rsid w:val="00A34A14"/>
    <w:rsid w:val="00A35E38"/>
    <w:rsid w:val="00A367AE"/>
    <w:rsid w:val="00A371B1"/>
    <w:rsid w:val="00A3751F"/>
    <w:rsid w:val="00A37E7C"/>
    <w:rsid w:val="00A40197"/>
    <w:rsid w:val="00A403F7"/>
    <w:rsid w:val="00A40790"/>
    <w:rsid w:val="00A40D77"/>
    <w:rsid w:val="00A42F1B"/>
    <w:rsid w:val="00A4419D"/>
    <w:rsid w:val="00A44C38"/>
    <w:rsid w:val="00A50071"/>
    <w:rsid w:val="00A51B41"/>
    <w:rsid w:val="00A56CB8"/>
    <w:rsid w:val="00A56ED3"/>
    <w:rsid w:val="00A57714"/>
    <w:rsid w:val="00A57DB9"/>
    <w:rsid w:val="00A61893"/>
    <w:rsid w:val="00A62725"/>
    <w:rsid w:val="00A62BEC"/>
    <w:rsid w:val="00A6337B"/>
    <w:rsid w:val="00A64813"/>
    <w:rsid w:val="00A65B11"/>
    <w:rsid w:val="00A678C2"/>
    <w:rsid w:val="00A70AC5"/>
    <w:rsid w:val="00A70C7B"/>
    <w:rsid w:val="00A73D31"/>
    <w:rsid w:val="00A74084"/>
    <w:rsid w:val="00A74523"/>
    <w:rsid w:val="00A75C53"/>
    <w:rsid w:val="00A7642C"/>
    <w:rsid w:val="00A769C8"/>
    <w:rsid w:val="00A76BB0"/>
    <w:rsid w:val="00A82CA7"/>
    <w:rsid w:val="00A844B5"/>
    <w:rsid w:val="00A863D1"/>
    <w:rsid w:val="00A90063"/>
    <w:rsid w:val="00A913B7"/>
    <w:rsid w:val="00A92AEE"/>
    <w:rsid w:val="00A92CDF"/>
    <w:rsid w:val="00A93ACE"/>
    <w:rsid w:val="00A95251"/>
    <w:rsid w:val="00A961C3"/>
    <w:rsid w:val="00AA1151"/>
    <w:rsid w:val="00AA60BB"/>
    <w:rsid w:val="00AB552A"/>
    <w:rsid w:val="00AB5ED6"/>
    <w:rsid w:val="00AB6D80"/>
    <w:rsid w:val="00AC1854"/>
    <w:rsid w:val="00AC1E97"/>
    <w:rsid w:val="00AC339A"/>
    <w:rsid w:val="00AC46C1"/>
    <w:rsid w:val="00AC5171"/>
    <w:rsid w:val="00AC707E"/>
    <w:rsid w:val="00AC767B"/>
    <w:rsid w:val="00AD02D7"/>
    <w:rsid w:val="00AD1E6C"/>
    <w:rsid w:val="00AD38E3"/>
    <w:rsid w:val="00AD70DD"/>
    <w:rsid w:val="00AE39D1"/>
    <w:rsid w:val="00AE3FA3"/>
    <w:rsid w:val="00AE567E"/>
    <w:rsid w:val="00AE6343"/>
    <w:rsid w:val="00AF379C"/>
    <w:rsid w:val="00AF56F7"/>
    <w:rsid w:val="00AF76DF"/>
    <w:rsid w:val="00B01F14"/>
    <w:rsid w:val="00B01F1B"/>
    <w:rsid w:val="00B02E73"/>
    <w:rsid w:val="00B0377A"/>
    <w:rsid w:val="00B05F74"/>
    <w:rsid w:val="00B0604F"/>
    <w:rsid w:val="00B07482"/>
    <w:rsid w:val="00B10B74"/>
    <w:rsid w:val="00B11D2C"/>
    <w:rsid w:val="00B11F1F"/>
    <w:rsid w:val="00B15F05"/>
    <w:rsid w:val="00B16414"/>
    <w:rsid w:val="00B210FD"/>
    <w:rsid w:val="00B22B56"/>
    <w:rsid w:val="00B22D8E"/>
    <w:rsid w:val="00B25482"/>
    <w:rsid w:val="00B374C0"/>
    <w:rsid w:val="00B37BA6"/>
    <w:rsid w:val="00B4271E"/>
    <w:rsid w:val="00B548D8"/>
    <w:rsid w:val="00B5671E"/>
    <w:rsid w:val="00B600FA"/>
    <w:rsid w:val="00B62018"/>
    <w:rsid w:val="00B62267"/>
    <w:rsid w:val="00B6328E"/>
    <w:rsid w:val="00B6391C"/>
    <w:rsid w:val="00B641C8"/>
    <w:rsid w:val="00B642C7"/>
    <w:rsid w:val="00B65473"/>
    <w:rsid w:val="00B658E3"/>
    <w:rsid w:val="00B71B49"/>
    <w:rsid w:val="00B73CDB"/>
    <w:rsid w:val="00B778B4"/>
    <w:rsid w:val="00B8114A"/>
    <w:rsid w:val="00B82D8C"/>
    <w:rsid w:val="00B84134"/>
    <w:rsid w:val="00B84240"/>
    <w:rsid w:val="00B84505"/>
    <w:rsid w:val="00B876EF"/>
    <w:rsid w:val="00B90116"/>
    <w:rsid w:val="00B90C8A"/>
    <w:rsid w:val="00B91A7B"/>
    <w:rsid w:val="00B91D78"/>
    <w:rsid w:val="00B94227"/>
    <w:rsid w:val="00B947D1"/>
    <w:rsid w:val="00B94DEC"/>
    <w:rsid w:val="00B95250"/>
    <w:rsid w:val="00B9683C"/>
    <w:rsid w:val="00BA17B6"/>
    <w:rsid w:val="00BA19CB"/>
    <w:rsid w:val="00BA2DA6"/>
    <w:rsid w:val="00BA38F8"/>
    <w:rsid w:val="00BA3905"/>
    <w:rsid w:val="00BA5031"/>
    <w:rsid w:val="00BA71E5"/>
    <w:rsid w:val="00BB1F15"/>
    <w:rsid w:val="00BB286E"/>
    <w:rsid w:val="00BB5107"/>
    <w:rsid w:val="00BB5456"/>
    <w:rsid w:val="00BB5E45"/>
    <w:rsid w:val="00BC01A0"/>
    <w:rsid w:val="00BC19B8"/>
    <w:rsid w:val="00BC4AAE"/>
    <w:rsid w:val="00BC5BE9"/>
    <w:rsid w:val="00BD1895"/>
    <w:rsid w:val="00BD1A40"/>
    <w:rsid w:val="00BD2712"/>
    <w:rsid w:val="00BD6205"/>
    <w:rsid w:val="00BD6CC0"/>
    <w:rsid w:val="00BD7E85"/>
    <w:rsid w:val="00BE4EF1"/>
    <w:rsid w:val="00BE583D"/>
    <w:rsid w:val="00BE63AB"/>
    <w:rsid w:val="00BE757F"/>
    <w:rsid w:val="00BF0814"/>
    <w:rsid w:val="00BF186A"/>
    <w:rsid w:val="00BF253A"/>
    <w:rsid w:val="00BF31AE"/>
    <w:rsid w:val="00BF46F2"/>
    <w:rsid w:val="00BF5014"/>
    <w:rsid w:val="00BF7CAC"/>
    <w:rsid w:val="00C036CD"/>
    <w:rsid w:val="00C05120"/>
    <w:rsid w:val="00C13300"/>
    <w:rsid w:val="00C1375C"/>
    <w:rsid w:val="00C149D3"/>
    <w:rsid w:val="00C1559A"/>
    <w:rsid w:val="00C17163"/>
    <w:rsid w:val="00C1794B"/>
    <w:rsid w:val="00C17A46"/>
    <w:rsid w:val="00C23596"/>
    <w:rsid w:val="00C25CD9"/>
    <w:rsid w:val="00C410CA"/>
    <w:rsid w:val="00C4207C"/>
    <w:rsid w:val="00C448A0"/>
    <w:rsid w:val="00C455AB"/>
    <w:rsid w:val="00C465CD"/>
    <w:rsid w:val="00C473B7"/>
    <w:rsid w:val="00C473CC"/>
    <w:rsid w:val="00C47F5C"/>
    <w:rsid w:val="00C51FD1"/>
    <w:rsid w:val="00C53475"/>
    <w:rsid w:val="00C56486"/>
    <w:rsid w:val="00C572B6"/>
    <w:rsid w:val="00C601C6"/>
    <w:rsid w:val="00C603D7"/>
    <w:rsid w:val="00C74144"/>
    <w:rsid w:val="00C763D5"/>
    <w:rsid w:val="00C76787"/>
    <w:rsid w:val="00C8639E"/>
    <w:rsid w:val="00C8714D"/>
    <w:rsid w:val="00C95505"/>
    <w:rsid w:val="00CA10F1"/>
    <w:rsid w:val="00CA175A"/>
    <w:rsid w:val="00CA3027"/>
    <w:rsid w:val="00CA504A"/>
    <w:rsid w:val="00CA5C9B"/>
    <w:rsid w:val="00CB0B81"/>
    <w:rsid w:val="00CB3FD7"/>
    <w:rsid w:val="00CB5D34"/>
    <w:rsid w:val="00CB6574"/>
    <w:rsid w:val="00CC1984"/>
    <w:rsid w:val="00CC2FB9"/>
    <w:rsid w:val="00CC338D"/>
    <w:rsid w:val="00CC43CC"/>
    <w:rsid w:val="00CC47F8"/>
    <w:rsid w:val="00CC6CB5"/>
    <w:rsid w:val="00CD2A66"/>
    <w:rsid w:val="00CD3B33"/>
    <w:rsid w:val="00CD5BB4"/>
    <w:rsid w:val="00CE28E4"/>
    <w:rsid w:val="00CE46E9"/>
    <w:rsid w:val="00CF2A2E"/>
    <w:rsid w:val="00D045BB"/>
    <w:rsid w:val="00D05EF7"/>
    <w:rsid w:val="00D107D9"/>
    <w:rsid w:val="00D11169"/>
    <w:rsid w:val="00D12227"/>
    <w:rsid w:val="00D13EE3"/>
    <w:rsid w:val="00D14C3E"/>
    <w:rsid w:val="00D20844"/>
    <w:rsid w:val="00D22BB6"/>
    <w:rsid w:val="00D30DEA"/>
    <w:rsid w:val="00D3150A"/>
    <w:rsid w:val="00D31908"/>
    <w:rsid w:val="00D34EBF"/>
    <w:rsid w:val="00D3643C"/>
    <w:rsid w:val="00D41CFE"/>
    <w:rsid w:val="00D4319C"/>
    <w:rsid w:val="00D4474B"/>
    <w:rsid w:val="00D475F3"/>
    <w:rsid w:val="00D51EA1"/>
    <w:rsid w:val="00D55614"/>
    <w:rsid w:val="00D55C86"/>
    <w:rsid w:val="00D56A8B"/>
    <w:rsid w:val="00D57C94"/>
    <w:rsid w:val="00D60BC0"/>
    <w:rsid w:val="00D61C7B"/>
    <w:rsid w:val="00D621D3"/>
    <w:rsid w:val="00D663DA"/>
    <w:rsid w:val="00D665D2"/>
    <w:rsid w:val="00D6691E"/>
    <w:rsid w:val="00D6766D"/>
    <w:rsid w:val="00D677FA"/>
    <w:rsid w:val="00D71AA7"/>
    <w:rsid w:val="00D72E41"/>
    <w:rsid w:val="00D7467E"/>
    <w:rsid w:val="00D74793"/>
    <w:rsid w:val="00D74FBA"/>
    <w:rsid w:val="00D84327"/>
    <w:rsid w:val="00D8508F"/>
    <w:rsid w:val="00D85300"/>
    <w:rsid w:val="00D86C25"/>
    <w:rsid w:val="00D902F4"/>
    <w:rsid w:val="00D90A4F"/>
    <w:rsid w:val="00D93A27"/>
    <w:rsid w:val="00D9713D"/>
    <w:rsid w:val="00DA0C72"/>
    <w:rsid w:val="00DA1EB5"/>
    <w:rsid w:val="00DA2E33"/>
    <w:rsid w:val="00DA2E99"/>
    <w:rsid w:val="00DA345C"/>
    <w:rsid w:val="00DA5FD2"/>
    <w:rsid w:val="00DB1F5B"/>
    <w:rsid w:val="00DB2D15"/>
    <w:rsid w:val="00DB3DA8"/>
    <w:rsid w:val="00DB7AB4"/>
    <w:rsid w:val="00DD2B63"/>
    <w:rsid w:val="00DE0DFC"/>
    <w:rsid w:val="00DE25E7"/>
    <w:rsid w:val="00DE2C3D"/>
    <w:rsid w:val="00DE314B"/>
    <w:rsid w:val="00DE4305"/>
    <w:rsid w:val="00DE539E"/>
    <w:rsid w:val="00DF1005"/>
    <w:rsid w:val="00DF1A4A"/>
    <w:rsid w:val="00DF3F30"/>
    <w:rsid w:val="00DF7FB9"/>
    <w:rsid w:val="00E03B67"/>
    <w:rsid w:val="00E10607"/>
    <w:rsid w:val="00E1086C"/>
    <w:rsid w:val="00E1433C"/>
    <w:rsid w:val="00E144FA"/>
    <w:rsid w:val="00E17C9F"/>
    <w:rsid w:val="00E20C5B"/>
    <w:rsid w:val="00E2166E"/>
    <w:rsid w:val="00E226BF"/>
    <w:rsid w:val="00E2622A"/>
    <w:rsid w:val="00E267E3"/>
    <w:rsid w:val="00E26B53"/>
    <w:rsid w:val="00E278C1"/>
    <w:rsid w:val="00E32CD1"/>
    <w:rsid w:val="00E34DD1"/>
    <w:rsid w:val="00E35A08"/>
    <w:rsid w:val="00E3703B"/>
    <w:rsid w:val="00E44D41"/>
    <w:rsid w:val="00E44F82"/>
    <w:rsid w:val="00E461B6"/>
    <w:rsid w:val="00E46B64"/>
    <w:rsid w:val="00E502F4"/>
    <w:rsid w:val="00E5537F"/>
    <w:rsid w:val="00E55608"/>
    <w:rsid w:val="00E5755B"/>
    <w:rsid w:val="00E57EA8"/>
    <w:rsid w:val="00E60695"/>
    <w:rsid w:val="00E60EE0"/>
    <w:rsid w:val="00E61E1A"/>
    <w:rsid w:val="00E627C6"/>
    <w:rsid w:val="00E62844"/>
    <w:rsid w:val="00E65A11"/>
    <w:rsid w:val="00E7054E"/>
    <w:rsid w:val="00E71BEA"/>
    <w:rsid w:val="00E72248"/>
    <w:rsid w:val="00E7289A"/>
    <w:rsid w:val="00E74702"/>
    <w:rsid w:val="00E7474D"/>
    <w:rsid w:val="00E7595B"/>
    <w:rsid w:val="00E81489"/>
    <w:rsid w:val="00E8205E"/>
    <w:rsid w:val="00E825A3"/>
    <w:rsid w:val="00E8261A"/>
    <w:rsid w:val="00E83502"/>
    <w:rsid w:val="00E877F6"/>
    <w:rsid w:val="00E87DC0"/>
    <w:rsid w:val="00E92B33"/>
    <w:rsid w:val="00E9579A"/>
    <w:rsid w:val="00E962B0"/>
    <w:rsid w:val="00EA1A61"/>
    <w:rsid w:val="00EA4B09"/>
    <w:rsid w:val="00EA4E99"/>
    <w:rsid w:val="00EA5AA0"/>
    <w:rsid w:val="00EA5C8E"/>
    <w:rsid w:val="00EB0D68"/>
    <w:rsid w:val="00EB5ACB"/>
    <w:rsid w:val="00EB65F7"/>
    <w:rsid w:val="00EB7A71"/>
    <w:rsid w:val="00EC0A02"/>
    <w:rsid w:val="00EC1681"/>
    <w:rsid w:val="00EC7F43"/>
    <w:rsid w:val="00EC7F94"/>
    <w:rsid w:val="00ED05B8"/>
    <w:rsid w:val="00ED0603"/>
    <w:rsid w:val="00ED07CD"/>
    <w:rsid w:val="00ED0DC4"/>
    <w:rsid w:val="00ED36A1"/>
    <w:rsid w:val="00ED37B9"/>
    <w:rsid w:val="00ED6DAC"/>
    <w:rsid w:val="00EE02F0"/>
    <w:rsid w:val="00EE3D45"/>
    <w:rsid w:val="00EE5809"/>
    <w:rsid w:val="00EE675F"/>
    <w:rsid w:val="00EE6D7F"/>
    <w:rsid w:val="00EE7837"/>
    <w:rsid w:val="00EF0DB2"/>
    <w:rsid w:val="00EF36BF"/>
    <w:rsid w:val="00EF3870"/>
    <w:rsid w:val="00EF783D"/>
    <w:rsid w:val="00EF7C65"/>
    <w:rsid w:val="00F01385"/>
    <w:rsid w:val="00F01ECC"/>
    <w:rsid w:val="00F02A7A"/>
    <w:rsid w:val="00F035F1"/>
    <w:rsid w:val="00F0463B"/>
    <w:rsid w:val="00F05120"/>
    <w:rsid w:val="00F0793D"/>
    <w:rsid w:val="00F11A06"/>
    <w:rsid w:val="00F12BBD"/>
    <w:rsid w:val="00F13590"/>
    <w:rsid w:val="00F2059F"/>
    <w:rsid w:val="00F23169"/>
    <w:rsid w:val="00F3027E"/>
    <w:rsid w:val="00F33FB3"/>
    <w:rsid w:val="00F34D27"/>
    <w:rsid w:val="00F360B5"/>
    <w:rsid w:val="00F36AA7"/>
    <w:rsid w:val="00F41DED"/>
    <w:rsid w:val="00F42101"/>
    <w:rsid w:val="00F44D13"/>
    <w:rsid w:val="00F46151"/>
    <w:rsid w:val="00F46B1C"/>
    <w:rsid w:val="00F46B98"/>
    <w:rsid w:val="00F4726D"/>
    <w:rsid w:val="00F50C08"/>
    <w:rsid w:val="00F51B6D"/>
    <w:rsid w:val="00F53B3C"/>
    <w:rsid w:val="00F53C72"/>
    <w:rsid w:val="00F56BC0"/>
    <w:rsid w:val="00F6102F"/>
    <w:rsid w:val="00F61A13"/>
    <w:rsid w:val="00F63070"/>
    <w:rsid w:val="00F63E42"/>
    <w:rsid w:val="00F66562"/>
    <w:rsid w:val="00F671AD"/>
    <w:rsid w:val="00F67DB5"/>
    <w:rsid w:val="00F70424"/>
    <w:rsid w:val="00F71747"/>
    <w:rsid w:val="00F71A8B"/>
    <w:rsid w:val="00F7437D"/>
    <w:rsid w:val="00F7455B"/>
    <w:rsid w:val="00F80D7C"/>
    <w:rsid w:val="00F82DC7"/>
    <w:rsid w:val="00F844AF"/>
    <w:rsid w:val="00F85C19"/>
    <w:rsid w:val="00F8725F"/>
    <w:rsid w:val="00F93CF7"/>
    <w:rsid w:val="00F955ED"/>
    <w:rsid w:val="00F958F4"/>
    <w:rsid w:val="00F9788A"/>
    <w:rsid w:val="00FA27F7"/>
    <w:rsid w:val="00FA33FB"/>
    <w:rsid w:val="00FA4BDC"/>
    <w:rsid w:val="00FA6B8A"/>
    <w:rsid w:val="00FC07FB"/>
    <w:rsid w:val="00FC24D2"/>
    <w:rsid w:val="00FC6126"/>
    <w:rsid w:val="00FC70A7"/>
    <w:rsid w:val="00FC7686"/>
    <w:rsid w:val="00FD1BEB"/>
    <w:rsid w:val="00FD1F33"/>
    <w:rsid w:val="00FD1FD4"/>
    <w:rsid w:val="00FD2A2E"/>
    <w:rsid w:val="00FD2FA7"/>
    <w:rsid w:val="00FD3317"/>
    <w:rsid w:val="00FD3A43"/>
    <w:rsid w:val="00FD737E"/>
    <w:rsid w:val="00FE10F3"/>
    <w:rsid w:val="00FE7845"/>
    <w:rsid w:val="00FF0857"/>
    <w:rsid w:val="00FF0BAE"/>
    <w:rsid w:val="00FF1567"/>
    <w:rsid w:val="00FF2192"/>
    <w:rsid w:val="00FF292C"/>
    <w:rsid w:val="00FF56F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D9ED87"/>
  <w15:docId w15:val="{68DE1857-D0F8-4EB1-984D-F2B25DE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01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01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1701C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1D34"/>
    <w:pPr>
      <w:ind w:left="720"/>
      <w:contextualSpacing/>
    </w:pPr>
  </w:style>
  <w:style w:type="paragraph" w:customStyle="1" w:styleId="tv213">
    <w:name w:val="tv213"/>
    <w:basedOn w:val="Normal"/>
    <w:rsid w:val="001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81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4F"/>
  </w:style>
  <w:style w:type="paragraph" w:styleId="Footer">
    <w:name w:val="footer"/>
    <w:basedOn w:val="Normal"/>
    <w:link w:val="Foot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4F"/>
  </w:style>
  <w:style w:type="paragraph" w:customStyle="1" w:styleId="StyleRight">
    <w:name w:val="Style Right"/>
    <w:basedOn w:val="Normal"/>
    <w:rsid w:val="00F3027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8E2FD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46151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D5BB4"/>
    <w:pPr>
      <w:spacing w:after="0" w:line="240" w:lineRule="auto"/>
    </w:pPr>
  </w:style>
  <w:style w:type="paragraph" w:customStyle="1" w:styleId="Body">
    <w:name w:val="Body"/>
    <w:rsid w:val="001F0D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9D4E-24FA-49BD-9234-5EA3EF6F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008EC-3FF5-47D2-8755-4684B6F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6935</Words>
  <Characters>3953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Antoņevičs</dc:creator>
  <cp:lastModifiedBy>Leontīne Babkina</cp:lastModifiedBy>
  <cp:revision>21</cp:revision>
  <cp:lastPrinted>2020-11-30T13:46:00Z</cp:lastPrinted>
  <dcterms:created xsi:type="dcterms:W3CDTF">2020-11-02T08:32:00Z</dcterms:created>
  <dcterms:modified xsi:type="dcterms:W3CDTF">2021-04-09T11:26:00Z</dcterms:modified>
</cp:coreProperties>
</file>