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0919" w14:textId="44C7C9DF" w:rsidR="00FF664F" w:rsidRPr="007E2C96" w:rsidRDefault="00FF664F" w:rsidP="00FF66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Hlk535596010"/>
      <w:r w:rsidRPr="007E2C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112ADBD4" w14:textId="77777777" w:rsidR="00FF664F" w:rsidRPr="007E2C96" w:rsidRDefault="00FF664F" w:rsidP="00FF6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43FFC07" w14:textId="4ED32CD7" w:rsidR="00FF664F" w:rsidRPr="00FF664F" w:rsidRDefault="00FF664F" w:rsidP="00FF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F66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84656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FF66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Latvijas Sodu izpildes kodeksā</w:t>
      </w:r>
    </w:p>
    <w:p w14:paraId="15B4723C" w14:textId="77777777" w:rsidR="00FF664F" w:rsidRPr="007E2C96" w:rsidRDefault="00FF664F" w:rsidP="00FF6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68F2B88" w14:textId="057ACA6C" w:rsidR="00FF664F" w:rsidRDefault="00FF664F" w:rsidP="00FF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F66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Latvijas Sodu izpildes kodeksā šādu grozījumu:</w:t>
      </w:r>
    </w:p>
    <w:p w14:paraId="52B4556B" w14:textId="6B3DCEF2" w:rsidR="00846565" w:rsidRDefault="00846565" w:rsidP="00FF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1" w:name="_GoBack"/>
      <w:bookmarkEnd w:id="1"/>
    </w:p>
    <w:p w14:paraId="3D391B64" w14:textId="3D947EB2" w:rsidR="00846565" w:rsidRDefault="00846565" w:rsidP="00FF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EF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ārejas noteikumus ar 36.</w:t>
      </w:r>
      <w:r w:rsidR="00EF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 šādā redakcijā:</w:t>
      </w:r>
    </w:p>
    <w:p w14:paraId="04E0DAF0" w14:textId="77777777" w:rsidR="007E2C96" w:rsidRDefault="007E2C96" w:rsidP="00846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3B9FC31" w14:textId="638C840F" w:rsidR="00846565" w:rsidRPr="00846565" w:rsidRDefault="00846565" w:rsidP="00846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"36.</w:t>
      </w:r>
      <w:r w:rsidR="00EF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ilngadīgi vīrieši </w:t>
      </w:r>
      <w:r w:rsidR="00E215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laikposmā 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2021. gada 1. maija līdz 2025. gada 1. jūlijam slēgtajā cietumā sodu izcieš atbilstoši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šajā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kodeksā noteiktajai kārtībai par soda izciešanu slēgtajā cietumā, k</w:t>
      </w:r>
      <w:r w:rsidR="00E215C0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bija spēkā līdz 2021. gada 30. aprīlim, ja viņi:</w:t>
      </w:r>
    </w:p>
    <w:p w14:paraId="410CE307" w14:textId="7BF1CEB5" w:rsidR="00846565" w:rsidRPr="00846565" w:rsidRDefault="00846565" w:rsidP="00846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EF3D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 laikpo</w:t>
      </w:r>
      <w:r w:rsidR="00E215C0">
        <w:rPr>
          <w:rFonts w:ascii="Times New Roman" w:eastAsia="Times New Roman" w:hAnsi="Times New Roman" w:cs="Times New Roman"/>
          <w:sz w:val="28"/>
          <w:szCs w:val="28"/>
          <w:lang w:eastAsia="lv-LV"/>
        </w:rPr>
        <w:t>sm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ā uzsāk soda izciešanu</w:t>
      </w:r>
      <w:r w:rsidR="008671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slēgtajā cietumā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smaga un sevišķi smaga nozieguma izdarīšanu;</w:t>
      </w:r>
    </w:p>
    <w:p w14:paraId="266E6DDE" w14:textId="07629A84" w:rsidR="00846565" w:rsidRPr="00846565" w:rsidRDefault="00846565" w:rsidP="00846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EF3D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minētajā </w:t>
      </w:r>
      <w:r w:rsidR="00E215C0"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laikpo</w:t>
      </w:r>
      <w:r w:rsidR="00E215C0">
        <w:rPr>
          <w:rFonts w:ascii="Times New Roman" w:eastAsia="Times New Roman" w:hAnsi="Times New Roman" w:cs="Times New Roman"/>
          <w:sz w:val="28"/>
          <w:szCs w:val="28"/>
          <w:lang w:eastAsia="lv-LV"/>
        </w:rPr>
        <w:t>sm</w:t>
      </w:r>
      <w:r w:rsidR="00E215C0"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215C0"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uz slēgto cietumu pārvietoti no daļēji slēgtā cietuma;</w:t>
      </w:r>
    </w:p>
    <w:p w14:paraId="28E2FBAC" w14:textId="0F79BD33" w:rsidR="00846565" w:rsidRPr="00FF664F" w:rsidRDefault="00846565" w:rsidP="00846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3)</w:t>
      </w:r>
      <w:r w:rsidR="00EF3D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46565">
        <w:rPr>
          <w:rFonts w:ascii="Times New Roman" w:eastAsia="Times New Roman" w:hAnsi="Times New Roman" w:cs="Times New Roman"/>
          <w:sz w:val="28"/>
          <w:szCs w:val="28"/>
          <w:lang w:eastAsia="lv-LV"/>
        </w:rPr>
        <w:t>2021. gada 30. aprīlī atrodas slēgtajā cietumā.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14:paraId="7D85E209" w14:textId="4D6ECAC2" w:rsidR="00FF664F" w:rsidRDefault="00FF664F" w:rsidP="00FF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E6557FC" w14:textId="0DA48CFD" w:rsidR="003D0DF1" w:rsidRDefault="003D0DF1" w:rsidP="00FF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2021. gada 1. maijā.</w:t>
      </w:r>
    </w:p>
    <w:p w14:paraId="7CC172B7" w14:textId="77777777" w:rsidR="003D0DF1" w:rsidRPr="00FF664F" w:rsidRDefault="003D0DF1" w:rsidP="00FF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bookmarkEnd w:id="0"/>
    <w:p w14:paraId="470520E7" w14:textId="77777777" w:rsidR="00FF664F" w:rsidRDefault="00FF664F" w:rsidP="007E2C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46E17A2" w14:textId="77777777" w:rsidR="007E2C96" w:rsidRPr="00FF664F" w:rsidRDefault="007E2C96" w:rsidP="007E2C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ACC1BF4" w14:textId="77777777" w:rsidR="00FF664F" w:rsidRPr="00FF664F" w:rsidRDefault="00FF664F" w:rsidP="007E2C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2" w:name="_Hlk27054677"/>
      <w:r w:rsidRPr="00FF66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prezidenta biedrs, </w:t>
      </w:r>
    </w:p>
    <w:p w14:paraId="178A217F" w14:textId="77777777" w:rsidR="00EB2D92" w:rsidRDefault="00FF664F" w:rsidP="007E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64F">
        <w:rPr>
          <w:rFonts w:ascii="Times New Roman" w:eastAsia="Times New Roman" w:hAnsi="Times New Roman" w:cs="Times New Roman"/>
          <w:color w:val="000000"/>
          <w:sz w:val="28"/>
          <w:szCs w:val="28"/>
        </w:rPr>
        <w:t>tieslietu ministrs</w:t>
      </w:r>
    </w:p>
    <w:p w14:paraId="735937E7" w14:textId="0474414F" w:rsidR="00FF664F" w:rsidRPr="00FF664F" w:rsidRDefault="00FF664F" w:rsidP="007E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64F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="00EB2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C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64F">
        <w:rPr>
          <w:rFonts w:ascii="Times New Roman" w:eastAsia="Times New Roman" w:hAnsi="Times New Roman" w:cs="Times New Roman"/>
          <w:color w:val="000000"/>
          <w:sz w:val="28"/>
          <w:szCs w:val="28"/>
        </w:rPr>
        <w:t>Bordāns</w:t>
      </w:r>
      <w:bookmarkEnd w:id="2"/>
    </w:p>
    <w:sectPr w:rsidR="00FF664F" w:rsidRPr="00FF664F" w:rsidSect="007E2C96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C4ED" w14:textId="77777777" w:rsidR="006E5934" w:rsidRDefault="006E5934" w:rsidP="003D0DF1">
      <w:pPr>
        <w:spacing w:after="0" w:line="240" w:lineRule="auto"/>
      </w:pPr>
      <w:r>
        <w:separator/>
      </w:r>
    </w:p>
  </w:endnote>
  <w:endnote w:type="continuationSeparator" w:id="0">
    <w:p w14:paraId="35C021D5" w14:textId="77777777" w:rsidR="006E5934" w:rsidRDefault="006E5934" w:rsidP="003D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B866" w14:textId="77777777" w:rsidR="00B76B91" w:rsidRDefault="00E215C0" w:rsidP="00B76B91">
    <w:pPr>
      <w:rPr>
        <w:sz w:val="20"/>
        <w:szCs w:val="20"/>
      </w:rPr>
    </w:pPr>
  </w:p>
  <w:p w14:paraId="77F3DE58" w14:textId="77777777" w:rsidR="00B76B91" w:rsidRPr="006D4A92" w:rsidRDefault="003D0DF1" w:rsidP="00B76B91">
    <w:r>
      <w:rPr>
        <w:sz w:val="20"/>
        <w:szCs w:val="20"/>
      </w:rPr>
      <w:t>TMLik_250820_eu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A82" w14:textId="71ED2E0C" w:rsidR="007E2C96" w:rsidRPr="005A3098" w:rsidRDefault="007E2C96" w:rsidP="007E2C9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L0758_1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E215C0">
      <w:rPr>
        <w:rFonts w:ascii="Times New Roman" w:hAnsi="Times New Roman"/>
        <w:noProof/>
        <w:sz w:val="16"/>
        <w:szCs w:val="16"/>
      </w:rPr>
      <w:t>107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7A05" w14:textId="77777777" w:rsidR="006E5934" w:rsidRDefault="006E5934" w:rsidP="003D0DF1">
      <w:pPr>
        <w:spacing w:after="0" w:line="240" w:lineRule="auto"/>
      </w:pPr>
      <w:r>
        <w:separator/>
      </w:r>
    </w:p>
  </w:footnote>
  <w:footnote w:type="continuationSeparator" w:id="0">
    <w:p w14:paraId="46363FB3" w14:textId="77777777" w:rsidR="006E5934" w:rsidRDefault="006E5934" w:rsidP="003D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A962" w14:textId="77777777" w:rsidR="00B76B91" w:rsidRDefault="003D0DF1" w:rsidP="00B76B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BED04" w14:textId="77777777" w:rsidR="00B76B91" w:rsidRDefault="00E2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154AC" w14:textId="77777777" w:rsidR="00B76B91" w:rsidRDefault="003D0DF1" w:rsidP="00B76B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CFA37F4" w14:textId="77777777" w:rsidR="00B76B91" w:rsidRDefault="00E21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4F"/>
    <w:rsid w:val="0001647A"/>
    <w:rsid w:val="00135126"/>
    <w:rsid w:val="003D0DF1"/>
    <w:rsid w:val="00565126"/>
    <w:rsid w:val="006123C8"/>
    <w:rsid w:val="006E5934"/>
    <w:rsid w:val="007E2C96"/>
    <w:rsid w:val="00846565"/>
    <w:rsid w:val="0086719C"/>
    <w:rsid w:val="008B5B32"/>
    <w:rsid w:val="008C7A08"/>
    <w:rsid w:val="00A835A8"/>
    <w:rsid w:val="00BF39FD"/>
    <w:rsid w:val="00BF414E"/>
    <w:rsid w:val="00E215C0"/>
    <w:rsid w:val="00E458C6"/>
    <w:rsid w:val="00EA2F42"/>
    <w:rsid w:val="00EB2D92"/>
    <w:rsid w:val="00EF3DA1"/>
    <w:rsid w:val="00F72D93"/>
    <w:rsid w:val="00FD1F1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749A"/>
  <w15:chartTrackingRefBased/>
  <w15:docId w15:val="{673189A9-E30B-4594-A9B3-340FF9C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6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F664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FF664F"/>
  </w:style>
  <w:style w:type="paragraph" w:styleId="Footer">
    <w:name w:val="footer"/>
    <w:basedOn w:val="Normal"/>
    <w:link w:val="FooterChar"/>
    <w:uiPriority w:val="99"/>
    <w:unhideWhenUsed/>
    <w:rsid w:val="003D0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F1"/>
  </w:style>
  <w:style w:type="paragraph" w:styleId="BalloonText">
    <w:name w:val="Balloon Text"/>
    <w:basedOn w:val="Normal"/>
    <w:link w:val="BalloonTextChar"/>
    <w:uiPriority w:val="99"/>
    <w:semiHidden/>
    <w:unhideWhenUsed/>
    <w:rsid w:val="00EF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648</Characters>
  <Application>Microsoft Office Word</Application>
  <DocSecurity>0</DocSecurity>
  <Lines>24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Latvijas Sodu izpildes kodeksā</vt:lpstr>
      <vt:lpstr>Likumprojekts "Grozījums Latvijas Sodu izpildes kodeksā"</vt:lpstr>
    </vt:vector>
  </TitlesOfParts>
  <Company>Tielsietu ministrija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Latvijas Sodu izpildes kodeksā</dc:title>
  <dc:subject>Likumprojekts</dc:subject>
  <dc:creator>Laura Šileikiste</dc:creator>
  <cp:keywords/>
  <dc:description>laura.sileikiste@tm.gov.lv, 67046125</dc:description>
  <cp:lastModifiedBy>Lilija</cp:lastModifiedBy>
  <cp:revision>6</cp:revision>
  <dcterms:created xsi:type="dcterms:W3CDTF">2021-03-26T13:53:00Z</dcterms:created>
  <dcterms:modified xsi:type="dcterms:W3CDTF">2021-04-07T07:47:00Z</dcterms:modified>
</cp:coreProperties>
</file>