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0EEF" w14:textId="06DF5045" w:rsidR="000C3773" w:rsidRDefault="000C3773" w:rsidP="006B0CD4">
      <w:pPr>
        <w:rPr>
          <w:sz w:val="28"/>
          <w:szCs w:val="28"/>
        </w:rPr>
      </w:pPr>
    </w:p>
    <w:p w14:paraId="40172D93" w14:textId="543C3751" w:rsidR="00F60A96" w:rsidRDefault="00F60A96" w:rsidP="006B0CD4">
      <w:pPr>
        <w:rPr>
          <w:sz w:val="28"/>
          <w:szCs w:val="28"/>
        </w:rPr>
      </w:pPr>
    </w:p>
    <w:p w14:paraId="2523133E" w14:textId="77777777" w:rsidR="00F60A96" w:rsidRDefault="00F60A96" w:rsidP="006B0CD4">
      <w:pPr>
        <w:rPr>
          <w:sz w:val="28"/>
          <w:szCs w:val="28"/>
        </w:rPr>
      </w:pPr>
    </w:p>
    <w:p w14:paraId="75953D29" w14:textId="7F3078DB" w:rsidR="006B0CD4" w:rsidRPr="006A60A9" w:rsidRDefault="006B0CD4" w:rsidP="006B0CD4">
      <w:pPr>
        <w:tabs>
          <w:tab w:val="left" w:pos="6663"/>
        </w:tabs>
        <w:rPr>
          <w:b/>
          <w:sz w:val="28"/>
          <w:szCs w:val="28"/>
        </w:rPr>
      </w:pPr>
      <w:r w:rsidRPr="006A60A9">
        <w:rPr>
          <w:sz w:val="28"/>
          <w:szCs w:val="28"/>
        </w:rPr>
        <w:t xml:space="preserve">2021. gada </w:t>
      </w:r>
      <w:r w:rsidR="005157D2">
        <w:rPr>
          <w:sz w:val="28"/>
          <w:szCs w:val="28"/>
        </w:rPr>
        <w:t>8. aprīlī</w:t>
      </w:r>
      <w:r w:rsidRPr="006A60A9">
        <w:rPr>
          <w:sz w:val="28"/>
          <w:szCs w:val="28"/>
        </w:rPr>
        <w:tab/>
        <w:t>Noteikumi Nr.</w:t>
      </w:r>
      <w:r w:rsidR="005157D2">
        <w:rPr>
          <w:sz w:val="28"/>
          <w:szCs w:val="28"/>
        </w:rPr>
        <w:t> 208</w:t>
      </w:r>
    </w:p>
    <w:p w14:paraId="79583571" w14:textId="02CB1F64" w:rsidR="006B0CD4" w:rsidRPr="006A60A9" w:rsidRDefault="006B0CD4" w:rsidP="006B0CD4">
      <w:pPr>
        <w:tabs>
          <w:tab w:val="left" w:pos="6663"/>
        </w:tabs>
        <w:rPr>
          <w:sz w:val="28"/>
          <w:szCs w:val="28"/>
        </w:rPr>
      </w:pPr>
      <w:r w:rsidRPr="006A60A9">
        <w:rPr>
          <w:sz w:val="28"/>
          <w:szCs w:val="28"/>
        </w:rPr>
        <w:t>Rīgā</w:t>
      </w:r>
      <w:r w:rsidRPr="006A60A9">
        <w:rPr>
          <w:sz w:val="28"/>
          <w:szCs w:val="28"/>
        </w:rPr>
        <w:tab/>
        <w:t>(prot. Nr.</w:t>
      </w:r>
      <w:r w:rsidR="005157D2">
        <w:rPr>
          <w:sz w:val="28"/>
          <w:szCs w:val="28"/>
        </w:rPr>
        <w:t> 32 53</w:t>
      </w:r>
      <w:r w:rsidRPr="006A60A9">
        <w:rPr>
          <w:sz w:val="28"/>
          <w:szCs w:val="28"/>
        </w:rPr>
        <w:t>. §)</w:t>
      </w:r>
    </w:p>
    <w:p w14:paraId="2D90490D" w14:textId="5F2DA80F" w:rsidR="007C7CA5" w:rsidRPr="00142CD4" w:rsidRDefault="007C7CA5" w:rsidP="006B0CD4">
      <w:pPr>
        <w:rPr>
          <w:sz w:val="28"/>
          <w:szCs w:val="28"/>
        </w:rPr>
      </w:pPr>
    </w:p>
    <w:p w14:paraId="0AAA8877" w14:textId="77777777" w:rsidR="00760123" w:rsidRPr="00760123" w:rsidRDefault="00760123" w:rsidP="006B0CD4">
      <w:pPr>
        <w:pStyle w:val="Heading3"/>
        <w:shd w:val="clear" w:color="auto" w:fill="FFFFFF"/>
        <w:spacing w:before="0" w:beforeAutospacing="0" w:after="0" w:afterAutospacing="0"/>
        <w:jc w:val="center"/>
        <w:rPr>
          <w:sz w:val="28"/>
          <w:szCs w:val="28"/>
          <w:lang w:val="lv-LV"/>
        </w:rPr>
      </w:pPr>
      <w:r w:rsidRPr="00760123">
        <w:rPr>
          <w:sz w:val="28"/>
          <w:szCs w:val="28"/>
          <w:lang w:val="lv-LV"/>
        </w:rPr>
        <w:t>Grozījumi Ministru kabineta 2020. gada 9. jūnija noteikumos Nr. 360 "</w:t>
      </w:r>
      <w:hyperlink r:id="rId8" w:tgtFrame="_blank" w:history="1">
        <w:r w:rsidRPr="00760123">
          <w:rPr>
            <w:rStyle w:val="Hyperlink"/>
            <w:color w:val="auto"/>
            <w:sz w:val="28"/>
            <w:szCs w:val="28"/>
            <w:u w:val="none"/>
            <w:lang w:val="lv-LV"/>
          </w:rPr>
          <w:t>Epidemioloģiskās drošības pasākumi Covid-19 infekcijas izplatības ierobežošanai</w:t>
        </w:r>
      </w:hyperlink>
      <w:r w:rsidRPr="00760123">
        <w:rPr>
          <w:sz w:val="28"/>
          <w:szCs w:val="28"/>
          <w:lang w:val="lv-LV"/>
        </w:rPr>
        <w:t>"</w:t>
      </w:r>
    </w:p>
    <w:p w14:paraId="5C729751" w14:textId="77777777" w:rsidR="000C3773" w:rsidRPr="000C3773" w:rsidRDefault="000C3773" w:rsidP="000C3773">
      <w:pPr>
        <w:ind w:firstLine="720"/>
        <w:jc w:val="both"/>
        <w:rPr>
          <w:bCs/>
        </w:rPr>
      </w:pPr>
    </w:p>
    <w:p w14:paraId="00655F4C" w14:textId="77777777" w:rsidR="00774DBB" w:rsidRDefault="00760123" w:rsidP="006B0CD4">
      <w:pPr>
        <w:pStyle w:val="likizd"/>
        <w:shd w:val="clear" w:color="auto" w:fill="FFFFFF"/>
        <w:spacing w:before="0" w:beforeAutospacing="0" w:after="0" w:afterAutospacing="0"/>
        <w:ind w:firstLine="300"/>
        <w:jc w:val="right"/>
        <w:rPr>
          <w:iCs/>
          <w:sz w:val="28"/>
          <w:szCs w:val="28"/>
          <w:lang w:val="lv-LV"/>
        </w:rPr>
      </w:pPr>
      <w:r w:rsidRPr="00760123">
        <w:rPr>
          <w:iCs/>
          <w:sz w:val="28"/>
          <w:szCs w:val="28"/>
          <w:lang w:val="lv-LV"/>
        </w:rPr>
        <w:t>Izdoti saskaņā ar </w:t>
      </w:r>
      <w:hyperlink r:id="rId9" w:tgtFrame="_blank" w:history="1">
        <w:r w:rsidRPr="00760123">
          <w:rPr>
            <w:rStyle w:val="Hyperlink"/>
            <w:iCs/>
            <w:color w:val="auto"/>
            <w:sz w:val="28"/>
            <w:szCs w:val="28"/>
            <w:u w:val="none"/>
            <w:lang w:val="lv-LV"/>
          </w:rPr>
          <w:t>Epidemioloģiskās drošības likuma</w:t>
        </w:r>
      </w:hyperlink>
    </w:p>
    <w:p w14:paraId="6992156D" w14:textId="77777777" w:rsidR="00774DBB" w:rsidRDefault="00E44F96" w:rsidP="006B0CD4">
      <w:pPr>
        <w:pStyle w:val="likizd"/>
        <w:shd w:val="clear" w:color="auto" w:fill="FFFFFF"/>
        <w:spacing w:before="0" w:beforeAutospacing="0" w:after="0" w:afterAutospacing="0"/>
        <w:ind w:firstLine="300"/>
        <w:jc w:val="right"/>
        <w:rPr>
          <w:iCs/>
          <w:sz w:val="28"/>
          <w:szCs w:val="28"/>
          <w:lang w:val="lv-LV"/>
        </w:rPr>
      </w:pPr>
      <w:hyperlink r:id="rId10" w:anchor="p3" w:tgtFrame="_blank" w:history="1">
        <w:r w:rsidR="00760123" w:rsidRPr="00760123">
          <w:rPr>
            <w:rStyle w:val="Hyperlink"/>
            <w:iCs/>
            <w:color w:val="auto"/>
            <w:sz w:val="28"/>
            <w:szCs w:val="28"/>
            <w:u w:val="none"/>
            <w:lang w:val="lv-LV"/>
          </w:rPr>
          <w:t>3. panta</w:t>
        </w:r>
      </w:hyperlink>
      <w:r w:rsidR="00760123" w:rsidRPr="00760123">
        <w:rPr>
          <w:iCs/>
          <w:sz w:val="28"/>
          <w:szCs w:val="28"/>
          <w:lang w:val="lv-LV"/>
        </w:rPr>
        <w:t> otro daļu,</w:t>
      </w:r>
      <w:r w:rsidR="00774DBB">
        <w:rPr>
          <w:iCs/>
          <w:sz w:val="28"/>
          <w:szCs w:val="28"/>
          <w:lang w:val="lv-LV"/>
        </w:rPr>
        <w:t xml:space="preserve"> </w:t>
      </w:r>
      <w:hyperlink r:id="rId11" w:anchor="p14" w:tgtFrame="_blank" w:history="1">
        <w:r w:rsidR="00760123" w:rsidRPr="00760123">
          <w:rPr>
            <w:rStyle w:val="Hyperlink"/>
            <w:iCs/>
            <w:color w:val="auto"/>
            <w:sz w:val="28"/>
            <w:szCs w:val="28"/>
            <w:u w:val="none"/>
            <w:lang w:val="lv-LV"/>
          </w:rPr>
          <w:t>14. panta</w:t>
        </w:r>
      </w:hyperlink>
      <w:r w:rsidR="00760123" w:rsidRPr="00760123">
        <w:rPr>
          <w:iCs/>
          <w:sz w:val="28"/>
          <w:szCs w:val="28"/>
          <w:lang w:val="lv-LV"/>
        </w:rPr>
        <w:t> pirmās daļas 5. punktu,</w:t>
      </w:r>
    </w:p>
    <w:p w14:paraId="0B9657E9" w14:textId="77777777" w:rsidR="00774DBB" w:rsidRDefault="00E44F96" w:rsidP="006B0CD4">
      <w:pPr>
        <w:pStyle w:val="likizd"/>
        <w:shd w:val="clear" w:color="auto" w:fill="FFFFFF"/>
        <w:spacing w:before="0" w:beforeAutospacing="0" w:after="0" w:afterAutospacing="0"/>
        <w:ind w:firstLine="300"/>
        <w:jc w:val="right"/>
        <w:rPr>
          <w:iCs/>
          <w:sz w:val="28"/>
          <w:szCs w:val="28"/>
          <w:lang w:val="lv-LV"/>
        </w:rPr>
      </w:pPr>
      <w:hyperlink r:id="rId12" w:anchor="p19" w:tgtFrame="_blank" w:history="1">
        <w:r w:rsidR="00760123" w:rsidRPr="00760123">
          <w:rPr>
            <w:rStyle w:val="Hyperlink"/>
            <w:iCs/>
            <w:color w:val="auto"/>
            <w:sz w:val="28"/>
            <w:szCs w:val="28"/>
            <w:u w:val="none"/>
            <w:lang w:val="lv-LV"/>
          </w:rPr>
          <w:t>19. panta</w:t>
        </w:r>
      </w:hyperlink>
      <w:r w:rsidR="00760123" w:rsidRPr="00760123">
        <w:rPr>
          <w:iCs/>
          <w:sz w:val="28"/>
          <w:szCs w:val="28"/>
          <w:lang w:val="lv-LV"/>
        </w:rPr>
        <w:t> pirmo un 2.</w:t>
      </w:r>
      <w:r w:rsidR="00760123" w:rsidRPr="00760123">
        <w:rPr>
          <w:iCs/>
          <w:sz w:val="28"/>
          <w:szCs w:val="28"/>
          <w:vertAlign w:val="superscript"/>
          <w:lang w:val="lv-LV"/>
        </w:rPr>
        <w:t>1</w:t>
      </w:r>
      <w:r w:rsidR="00760123" w:rsidRPr="00760123">
        <w:rPr>
          <w:iCs/>
          <w:sz w:val="28"/>
          <w:szCs w:val="28"/>
          <w:lang w:val="lv-LV"/>
        </w:rPr>
        <w:t> daļu, </w:t>
      </w:r>
      <w:hyperlink r:id="rId13" w:anchor="p19.1" w:tgtFrame="_blank" w:history="1">
        <w:r w:rsidR="00760123" w:rsidRPr="00760123">
          <w:rPr>
            <w:rStyle w:val="Hyperlink"/>
            <w:iCs/>
            <w:color w:val="auto"/>
            <w:sz w:val="28"/>
            <w:szCs w:val="28"/>
            <w:u w:val="none"/>
            <w:lang w:val="lv-LV"/>
          </w:rPr>
          <w:t>19.</w:t>
        </w:r>
        <w:r w:rsidR="00760123" w:rsidRPr="00760123">
          <w:rPr>
            <w:rStyle w:val="Hyperlink"/>
            <w:iCs/>
            <w:color w:val="auto"/>
            <w:sz w:val="28"/>
            <w:szCs w:val="28"/>
            <w:u w:val="none"/>
            <w:vertAlign w:val="superscript"/>
            <w:lang w:val="lv-LV"/>
          </w:rPr>
          <w:t>1</w:t>
        </w:r>
        <w:r w:rsidR="00760123" w:rsidRPr="00760123">
          <w:rPr>
            <w:rStyle w:val="Hyperlink"/>
            <w:iCs/>
            <w:color w:val="auto"/>
            <w:sz w:val="28"/>
            <w:szCs w:val="28"/>
            <w:u w:val="none"/>
            <w:lang w:val="lv-LV"/>
          </w:rPr>
          <w:t> pantu</w:t>
        </w:r>
      </w:hyperlink>
      <w:r w:rsidR="00760123" w:rsidRPr="00760123">
        <w:rPr>
          <w:iCs/>
          <w:sz w:val="28"/>
          <w:szCs w:val="28"/>
          <w:lang w:val="lv-LV"/>
        </w:rPr>
        <w:t>,</w:t>
      </w:r>
      <w:r w:rsidR="00774DBB">
        <w:rPr>
          <w:iCs/>
          <w:sz w:val="28"/>
          <w:szCs w:val="28"/>
          <w:lang w:val="lv-LV"/>
        </w:rPr>
        <w:t xml:space="preserve"> </w:t>
      </w:r>
      <w:hyperlink r:id="rId14" w:anchor="p30" w:tgtFrame="_blank" w:history="1">
        <w:r w:rsidR="00760123" w:rsidRPr="00760123">
          <w:rPr>
            <w:rStyle w:val="Hyperlink"/>
            <w:iCs/>
            <w:color w:val="auto"/>
            <w:sz w:val="28"/>
            <w:szCs w:val="28"/>
            <w:u w:val="none"/>
            <w:lang w:val="lv-LV"/>
          </w:rPr>
          <w:t>30. panta</w:t>
        </w:r>
      </w:hyperlink>
      <w:r w:rsidR="00760123" w:rsidRPr="00760123">
        <w:rPr>
          <w:iCs/>
          <w:sz w:val="28"/>
          <w:szCs w:val="28"/>
          <w:lang w:val="lv-LV"/>
        </w:rPr>
        <w:t> trešo daļu,</w:t>
      </w:r>
    </w:p>
    <w:p w14:paraId="0C707370" w14:textId="77777777" w:rsidR="00774DBB" w:rsidRDefault="00E44F96" w:rsidP="006B0CD4">
      <w:pPr>
        <w:pStyle w:val="likizd"/>
        <w:shd w:val="clear" w:color="auto" w:fill="FFFFFF"/>
        <w:spacing w:before="0" w:beforeAutospacing="0" w:after="0" w:afterAutospacing="0"/>
        <w:ind w:firstLine="300"/>
        <w:jc w:val="right"/>
        <w:rPr>
          <w:iCs/>
          <w:sz w:val="28"/>
          <w:szCs w:val="28"/>
          <w:lang w:val="lv-LV"/>
        </w:rPr>
      </w:pPr>
      <w:hyperlink r:id="rId15" w:anchor="p31" w:tgtFrame="_blank" w:history="1">
        <w:r w:rsidR="00760123" w:rsidRPr="00760123">
          <w:rPr>
            <w:rStyle w:val="Hyperlink"/>
            <w:iCs/>
            <w:color w:val="auto"/>
            <w:sz w:val="28"/>
            <w:szCs w:val="28"/>
            <w:u w:val="none"/>
            <w:lang w:val="lv-LV"/>
          </w:rPr>
          <w:t>31. panta</w:t>
        </w:r>
      </w:hyperlink>
      <w:r w:rsidR="00760123" w:rsidRPr="00760123">
        <w:rPr>
          <w:iCs/>
          <w:sz w:val="28"/>
          <w:szCs w:val="28"/>
          <w:lang w:val="lv-LV"/>
        </w:rPr>
        <w:t> piekto daļu, </w:t>
      </w:r>
      <w:hyperlink r:id="rId16" w:anchor="p39" w:tgtFrame="_blank" w:history="1">
        <w:r w:rsidR="00760123" w:rsidRPr="00760123">
          <w:rPr>
            <w:rStyle w:val="Hyperlink"/>
            <w:iCs/>
            <w:color w:val="auto"/>
            <w:sz w:val="28"/>
            <w:szCs w:val="28"/>
            <w:u w:val="none"/>
            <w:lang w:val="lv-LV"/>
          </w:rPr>
          <w:t>39. panta</w:t>
        </w:r>
      </w:hyperlink>
      <w:r w:rsidR="00760123" w:rsidRPr="00760123">
        <w:rPr>
          <w:iCs/>
          <w:sz w:val="28"/>
          <w:szCs w:val="28"/>
          <w:lang w:val="lv-LV"/>
        </w:rPr>
        <w:t> pirmo un otro daļu,</w:t>
      </w:r>
      <w:r w:rsidR="00774DBB">
        <w:rPr>
          <w:iCs/>
          <w:sz w:val="28"/>
          <w:szCs w:val="28"/>
          <w:lang w:val="lv-LV"/>
        </w:rPr>
        <w:t xml:space="preserve"> </w:t>
      </w:r>
    </w:p>
    <w:p w14:paraId="79D49E9A" w14:textId="77777777" w:rsidR="00774DBB" w:rsidRDefault="00E44F96" w:rsidP="006B0CD4">
      <w:pPr>
        <w:pStyle w:val="likizd"/>
        <w:shd w:val="clear" w:color="auto" w:fill="FFFFFF"/>
        <w:spacing w:before="0" w:beforeAutospacing="0" w:after="0" w:afterAutospacing="0"/>
        <w:ind w:firstLine="300"/>
        <w:jc w:val="right"/>
        <w:rPr>
          <w:iCs/>
          <w:sz w:val="28"/>
          <w:szCs w:val="28"/>
          <w:lang w:val="lv-LV"/>
        </w:rPr>
      </w:pPr>
      <w:hyperlink r:id="rId17" w:tgtFrame="_blank" w:history="1">
        <w:r w:rsidR="00760123" w:rsidRPr="00760123">
          <w:rPr>
            <w:rStyle w:val="Hyperlink"/>
            <w:iCs/>
            <w:color w:val="auto"/>
            <w:sz w:val="28"/>
            <w:szCs w:val="28"/>
            <w:u w:val="none"/>
            <w:lang w:val="lv-LV"/>
          </w:rPr>
          <w:t>Covid-19 infekcijas izplatības pārvaldības likuma</w:t>
        </w:r>
      </w:hyperlink>
    </w:p>
    <w:p w14:paraId="538B2342" w14:textId="77777777" w:rsidR="00774DBB" w:rsidRDefault="00E44F96" w:rsidP="006B0CD4">
      <w:pPr>
        <w:pStyle w:val="likizd"/>
        <w:shd w:val="clear" w:color="auto" w:fill="FFFFFF"/>
        <w:spacing w:before="0" w:beforeAutospacing="0" w:after="0" w:afterAutospacing="0"/>
        <w:ind w:firstLine="300"/>
        <w:jc w:val="right"/>
        <w:rPr>
          <w:iCs/>
          <w:sz w:val="28"/>
          <w:szCs w:val="28"/>
          <w:lang w:val="lv-LV"/>
        </w:rPr>
      </w:pPr>
      <w:hyperlink r:id="rId18" w:anchor="p4" w:tgtFrame="_blank" w:history="1">
        <w:r w:rsidR="00760123" w:rsidRPr="00760123">
          <w:rPr>
            <w:rStyle w:val="Hyperlink"/>
            <w:iCs/>
            <w:color w:val="auto"/>
            <w:sz w:val="28"/>
            <w:szCs w:val="28"/>
            <w:u w:val="none"/>
            <w:lang w:val="lv-LV"/>
          </w:rPr>
          <w:t>4. panta</w:t>
        </w:r>
      </w:hyperlink>
      <w:r w:rsidR="00760123" w:rsidRPr="00760123">
        <w:rPr>
          <w:iCs/>
          <w:sz w:val="28"/>
          <w:szCs w:val="28"/>
          <w:lang w:val="lv-LV"/>
        </w:rPr>
        <w:t> 1., 2., 3., 4., 5., 6.,</w:t>
      </w:r>
      <w:r w:rsidR="00774DBB">
        <w:rPr>
          <w:iCs/>
          <w:sz w:val="28"/>
          <w:szCs w:val="28"/>
          <w:lang w:val="lv-LV"/>
        </w:rPr>
        <w:t xml:space="preserve"> </w:t>
      </w:r>
      <w:r w:rsidR="00760123" w:rsidRPr="00760123">
        <w:rPr>
          <w:iCs/>
          <w:sz w:val="28"/>
          <w:szCs w:val="28"/>
          <w:lang w:val="lv-LV"/>
        </w:rPr>
        <w:t>7., 8., 9., 10., 11., 12., 13., 14.</w:t>
      </w:r>
      <w:r w:rsidR="00B479ED">
        <w:rPr>
          <w:iCs/>
          <w:sz w:val="28"/>
          <w:szCs w:val="28"/>
          <w:lang w:val="lv-LV"/>
        </w:rPr>
        <w:t xml:space="preserve">, 15., 16., 17., </w:t>
      </w:r>
    </w:p>
    <w:p w14:paraId="43C8629C" w14:textId="77777777" w:rsidR="00774DBB" w:rsidRDefault="00B479ED" w:rsidP="006B0CD4">
      <w:pPr>
        <w:pStyle w:val="likizd"/>
        <w:shd w:val="clear" w:color="auto" w:fill="FFFFFF"/>
        <w:spacing w:before="0" w:beforeAutospacing="0" w:after="0" w:afterAutospacing="0"/>
        <w:ind w:firstLine="300"/>
        <w:jc w:val="right"/>
        <w:rPr>
          <w:iCs/>
          <w:sz w:val="28"/>
          <w:szCs w:val="28"/>
          <w:lang w:val="lv-LV"/>
        </w:rPr>
      </w:pPr>
      <w:r>
        <w:rPr>
          <w:iCs/>
          <w:sz w:val="28"/>
          <w:szCs w:val="28"/>
          <w:lang w:val="lv-LV"/>
        </w:rPr>
        <w:t>18.</w:t>
      </w:r>
      <w:r w:rsidR="00760123" w:rsidRPr="00760123">
        <w:rPr>
          <w:iCs/>
          <w:sz w:val="28"/>
          <w:szCs w:val="28"/>
          <w:lang w:val="lv-LV"/>
        </w:rPr>
        <w:t xml:space="preserve"> un </w:t>
      </w:r>
      <w:r>
        <w:rPr>
          <w:iCs/>
          <w:sz w:val="28"/>
          <w:szCs w:val="28"/>
          <w:lang w:val="lv-LV"/>
        </w:rPr>
        <w:t>21</w:t>
      </w:r>
      <w:r w:rsidR="00760123" w:rsidRPr="00760123">
        <w:rPr>
          <w:iCs/>
          <w:sz w:val="28"/>
          <w:szCs w:val="28"/>
          <w:lang w:val="lv-LV"/>
        </w:rPr>
        <w:t>. punktu, </w:t>
      </w:r>
      <w:hyperlink r:id="rId19" w:anchor="p6.1" w:tgtFrame="_blank" w:history="1">
        <w:r w:rsidR="00760123" w:rsidRPr="00760123">
          <w:rPr>
            <w:rStyle w:val="Hyperlink"/>
            <w:iCs/>
            <w:color w:val="auto"/>
            <w:sz w:val="28"/>
            <w:szCs w:val="28"/>
            <w:u w:val="none"/>
            <w:lang w:val="lv-LV"/>
          </w:rPr>
          <w:t>6.</w:t>
        </w:r>
        <w:r w:rsidR="00760123" w:rsidRPr="00760123">
          <w:rPr>
            <w:rStyle w:val="Hyperlink"/>
            <w:iCs/>
            <w:color w:val="auto"/>
            <w:sz w:val="28"/>
            <w:szCs w:val="28"/>
            <w:u w:val="none"/>
            <w:vertAlign w:val="superscript"/>
            <w:lang w:val="lv-LV"/>
          </w:rPr>
          <w:t>1</w:t>
        </w:r>
      </w:hyperlink>
      <w:r w:rsidR="00760123" w:rsidRPr="00760123">
        <w:rPr>
          <w:iCs/>
          <w:sz w:val="28"/>
          <w:szCs w:val="28"/>
          <w:lang w:val="lv-LV"/>
        </w:rPr>
        <w:t> panta otro daļu</w:t>
      </w:r>
      <w:r>
        <w:rPr>
          <w:iCs/>
          <w:sz w:val="28"/>
          <w:szCs w:val="28"/>
          <w:lang w:val="lv-LV"/>
        </w:rPr>
        <w:t xml:space="preserve">, </w:t>
      </w:r>
      <w:hyperlink r:id="rId20" w:anchor="p6.3" w:tgtFrame="_blank" w:history="1">
        <w:r w:rsidR="00760123" w:rsidRPr="00760123">
          <w:rPr>
            <w:rStyle w:val="Hyperlink"/>
            <w:iCs/>
            <w:color w:val="auto"/>
            <w:sz w:val="28"/>
            <w:szCs w:val="28"/>
            <w:u w:val="none"/>
            <w:lang w:val="lv-LV"/>
          </w:rPr>
          <w:t>6.</w:t>
        </w:r>
        <w:r>
          <w:rPr>
            <w:rStyle w:val="Hyperlink"/>
            <w:iCs/>
            <w:color w:val="auto"/>
            <w:sz w:val="28"/>
            <w:szCs w:val="28"/>
            <w:u w:val="none"/>
            <w:vertAlign w:val="superscript"/>
            <w:lang w:val="lv-LV"/>
          </w:rPr>
          <w:t>3</w:t>
        </w:r>
        <w:r w:rsidRPr="00760123">
          <w:rPr>
            <w:rStyle w:val="Hyperlink"/>
            <w:iCs/>
            <w:color w:val="auto"/>
            <w:sz w:val="28"/>
            <w:szCs w:val="28"/>
            <w:u w:val="none"/>
            <w:lang w:val="lv-LV"/>
          </w:rPr>
          <w:t> </w:t>
        </w:r>
        <w:r w:rsidR="00760123" w:rsidRPr="00760123">
          <w:rPr>
            <w:rStyle w:val="Hyperlink"/>
            <w:iCs/>
            <w:color w:val="auto"/>
            <w:sz w:val="28"/>
            <w:szCs w:val="28"/>
            <w:u w:val="none"/>
            <w:lang w:val="lv-LV"/>
          </w:rPr>
          <w:t>panta</w:t>
        </w:r>
      </w:hyperlink>
      <w:r w:rsidR="00760123" w:rsidRPr="00760123">
        <w:rPr>
          <w:iCs/>
          <w:sz w:val="28"/>
          <w:szCs w:val="28"/>
          <w:lang w:val="lv-LV"/>
        </w:rPr>
        <w:t> otro daļu</w:t>
      </w:r>
      <w:r>
        <w:rPr>
          <w:iCs/>
          <w:sz w:val="28"/>
          <w:szCs w:val="28"/>
          <w:lang w:val="lv-LV"/>
        </w:rPr>
        <w:t xml:space="preserve">, </w:t>
      </w:r>
    </w:p>
    <w:p w14:paraId="201B65AD" w14:textId="77777777" w:rsidR="00774DBB" w:rsidRDefault="00E44F96" w:rsidP="006B0CD4">
      <w:pPr>
        <w:pStyle w:val="likizd"/>
        <w:shd w:val="clear" w:color="auto" w:fill="FFFFFF"/>
        <w:spacing w:before="0" w:beforeAutospacing="0" w:after="0" w:afterAutospacing="0"/>
        <w:ind w:firstLine="300"/>
        <w:jc w:val="right"/>
        <w:rPr>
          <w:rStyle w:val="Hyperlink"/>
          <w:iCs/>
          <w:color w:val="auto"/>
          <w:sz w:val="28"/>
          <w:szCs w:val="28"/>
          <w:u w:val="none"/>
          <w:lang w:val="lv-LV"/>
        </w:rPr>
      </w:pPr>
      <w:hyperlink r:id="rId21" w:anchor="p6.3" w:tgtFrame="_blank" w:history="1">
        <w:r w:rsidR="00B479ED" w:rsidRPr="00760123">
          <w:rPr>
            <w:rStyle w:val="Hyperlink"/>
            <w:iCs/>
            <w:color w:val="auto"/>
            <w:sz w:val="28"/>
            <w:szCs w:val="28"/>
            <w:u w:val="none"/>
            <w:lang w:val="lv-LV"/>
          </w:rPr>
          <w:t>6.</w:t>
        </w:r>
        <w:r w:rsidR="00B479ED">
          <w:rPr>
            <w:rStyle w:val="Hyperlink"/>
            <w:iCs/>
            <w:color w:val="auto"/>
            <w:sz w:val="28"/>
            <w:szCs w:val="28"/>
            <w:u w:val="none"/>
            <w:vertAlign w:val="superscript"/>
            <w:lang w:val="lv-LV"/>
          </w:rPr>
          <w:t>7</w:t>
        </w:r>
        <w:r w:rsidR="00B479ED" w:rsidRPr="00760123">
          <w:rPr>
            <w:rStyle w:val="Hyperlink"/>
            <w:iCs/>
            <w:color w:val="auto"/>
            <w:sz w:val="28"/>
            <w:szCs w:val="28"/>
            <w:u w:val="none"/>
            <w:lang w:val="lv-LV"/>
          </w:rPr>
          <w:t> panta</w:t>
        </w:r>
      </w:hyperlink>
      <w:r w:rsidR="00760123" w:rsidRPr="00760123">
        <w:rPr>
          <w:iCs/>
          <w:sz w:val="28"/>
          <w:szCs w:val="28"/>
          <w:lang w:val="lv-LV"/>
        </w:rPr>
        <w:t xml:space="preserve"> </w:t>
      </w:r>
      <w:r w:rsidR="00B479ED">
        <w:rPr>
          <w:iCs/>
          <w:sz w:val="28"/>
          <w:szCs w:val="28"/>
          <w:lang w:val="lv-LV"/>
        </w:rPr>
        <w:t>pirmo, otro un trešo daļu un 10</w:t>
      </w:r>
      <w:hyperlink r:id="rId22" w:anchor="p6.3" w:tgtFrame="_blank" w:history="1">
        <w:r w:rsidR="00B479ED" w:rsidRPr="00760123">
          <w:rPr>
            <w:rStyle w:val="Hyperlink"/>
            <w:iCs/>
            <w:color w:val="auto"/>
            <w:sz w:val="28"/>
            <w:szCs w:val="28"/>
            <w:u w:val="none"/>
            <w:lang w:val="lv-LV"/>
          </w:rPr>
          <w:t>.</w:t>
        </w:r>
        <w:r w:rsidR="00B479ED">
          <w:rPr>
            <w:rStyle w:val="Hyperlink"/>
            <w:iCs/>
            <w:color w:val="auto"/>
            <w:sz w:val="28"/>
            <w:szCs w:val="28"/>
            <w:u w:val="none"/>
            <w:vertAlign w:val="superscript"/>
            <w:lang w:val="lv-LV"/>
          </w:rPr>
          <w:t>4</w:t>
        </w:r>
        <w:r w:rsidR="00B479ED" w:rsidRPr="00760123">
          <w:rPr>
            <w:rStyle w:val="Hyperlink"/>
            <w:iCs/>
            <w:color w:val="auto"/>
            <w:sz w:val="28"/>
            <w:szCs w:val="28"/>
            <w:u w:val="none"/>
            <w:lang w:val="lv-LV"/>
          </w:rPr>
          <w:t> panta</w:t>
        </w:r>
      </w:hyperlink>
      <w:r w:rsidR="00B479ED">
        <w:rPr>
          <w:rStyle w:val="Hyperlink"/>
          <w:iCs/>
          <w:color w:val="auto"/>
          <w:sz w:val="28"/>
          <w:szCs w:val="28"/>
          <w:u w:val="none"/>
          <w:lang w:val="lv-LV"/>
        </w:rPr>
        <w:t xml:space="preserve"> trešo daļu </w:t>
      </w:r>
    </w:p>
    <w:p w14:paraId="4B41EA69" w14:textId="797BDEB3" w:rsidR="00760123" w:rsidRPr="00760123" w:rsidRDefault="00760123" w:rsidP="006B0CD4">
      <w:pPr>
        <w:pStyle w:val="likizd"/>
        <w:shd w:val="clear" w:color="auto" w:fill="FFFFFF"/>
        <w:spacing w:before="0" w:beforeAutospacing="0" w:after="0" w:afterAutospacing="0"/>
        <w:ind w:firstLine="300"/>
        <w:jc w:val="right"/>
        <w:rPr>
          <w:iCs/>
          <w:sz w:val="28"/>
          <w:szCs w:val="28"/>
          <w:lang w:val="lv-LV"/>
        </w:rPr>
      </w:pPr>
      <w:r w:rsidRPr="00760123">
        <w:rPr>
          <w:iCs/>
          <w:sz w:val="28"/>
          <w:szCs w:val="28"/>
          <w:lang w:val="lv-LV"/>
        </w:rPr>
        <w:t>un </w:t>
      </w:r>
      <w:hyperlink r:id="rId23" w:tgtFrame="_blank" w:history="1">
        <w:r w:rsidRPr="00760123">
          <w:rPr>
            <w:rStyle w:val="Hyperlink"/>
            <w:iCs/>
            <w:color w:val="auto"/>
            <w:sz w:val="28"/>
            <w:szCs w:val="28"/>
            <w:u w:val="none"/>
            <w:lang w:val="lv-LV"/>
          </w:rPr>
          <w:t>Farmācijas likuma</w:t>
        </w:r>
      </w:hyperlink>
      <w:r w:rsidRPr="00760123">
        <w:rPr>
          <w:iCs/>
          <w:sz w:val="28"/>
          <w:szCs w:val="28"/>
          <w:lang w:val="lv-LV"/>
        </w:rPr>
        <w:t> </w:t>
      </w:r>
      <w:hyperlink r:id="rId24" w:anchor="p5" w:tgtFrame="_blank" w:history="1">
        <w:r w:rsidRPr="00760123">
          <w:rPr>
            <w:rStyle w:val="Hyperlink"/>
            <w:iCs/>
            <w:color w:val="auto"/>
            <w:sz w:val="28"/>
            <w:szCs w:val="28"/>
            <w:u w:val="none"/>
            <w:lang w:val="lv-LV"/>
          </w:rPr>
          <w:t>5. panta</w:t>
        </w:r>
      </w:hyperlink>
      <w:r w:rsidRPr="00760123">
        <w:rPr>
          <w:iCs/>
          <w:sz w:val="28"/>
          <w:szCs w:val="28"/>
          <w:lang w:val="lv-LV"/>
        </w:rPr>
        <w:t> 3. un 12. punktu</w:t>
      </w:r>
    </w:p>
    <w:p w14:paraId="4CD32D03" w14:textId="77777777" w:rsidR="000C3773" w:rsidRPr="000C3773" w:rsidRDefault="000C3773" w:rsidP="000C3773">
      <w:pPr>
        <w:ind w:firstLine="720"/>
        <w:jc w:val="both"/>
        <w:rPr>
          <w:bCs/>
        </w:rPr>
      </w:pPr>
    </w:p>
    <w:p w14:paraId="0E3A60CA" w14:textId="056086E6" w:rsidR="00760123" w:rsidRDefault="00760123" w:rsidP="006B0CD4">
      <w:pPr>
        <w:pStyle w:val="NormalWeb"/>
        <w:shd w:val="clear" w:color="auto" w:fill="FFFFFF"/>
        <w:spacing w:before="0" w:beforeAutospacing="0" w:after="0" w:afterAutospacing="0"/>
        <w:ind w:firstLine="709"/>
        <w:jc w:val="both"/>
        <w:rPr>
          <w:sz w:val="28"/>
          <w:szCs w:val="28"/>
          <w:lang w:val="lv-LV"/>
        </w:rPr>
      </w:pPr>
      <w:r w:rsidRPr="00760123">
        <w:rPr>
          <w:sz w:val="28"/>
          <w:szCs w:val="28"/>
          <w:lang w:val="lv-LV"/>
        </w:rPr>
        <w:t>Izdarīt Ministru kabineta 2020</w:t>
      </w:r>
      <w:r w:rsidR="00FE4EF9">
        <w:rPr>
          <w:sz w:val="28"/>
          <w:szCs w:val="28"/>
          <w:lang w:val="lv-LV"/>
        </w:rPr>
        <w:t>. gada 9. jūnija noteikumos Nr. </w:t>
      </w:r>
      <w:r w:rsidRPr="00760123">
        <w:rPr>
          <w:sz w:val="28"/>
          <w:szCs w:val="28"/>
          <w:lang w:val="lv-LV"/>
        </w:rPr>
        <w:t>360 "</w:t>
      </w:r>
      <w:hyperlink r:id="rId25" w:tgtFrame="_blank" w:history="1">
        <w:r w:rsidRPr="00760123">
          <w:rPr>
            <w:rStyle w:val="Hyperlink"/>
            <w:color w:val="auto"/>
            <w:sz w:val="28"/>
            <w:szCs w:val="28"/>
            <w:u w:val="none"/>
            <w:lang w:val="lv-LV"/>
          </w:rPr>
          <w:t>Epidemioloģiskās drošības pasākumi Covid-19 infekcijas izplatības ierobežošanai</w:t>
        </w:r>
      </w:hyperlink>
      <w:r w:rsidRPr="00760123">
        <w:rPr>
          <w:sz w:val="28"/>
          <w:szCs w:val="28"/>
          <w:lang w:val="lv-LV"/>
        </w:rPr>
        <w:t>" (Latvijas Vēstnesis, 2020, 110B., 123A., 131A., 134B., 145A., 156A., 170A., 172A., 174A., 179A., 184A., 189A., 189B., 192A., 193A., 196A., 198A., 203A., 206A., 208A., 213A., 223A., 233A., 237A., 246. nr.; 2021, 2B., 4B., 9A., 14A., 22A., 25A., 29A., 35A., 38C., 40A., 46., 50A., 50C.</w:t>
      </w:r>
      <w:r>
        <w:rPr>
          <w:sz w:val="28"/>
          <w:szCs w:val="28"/>
          <w:lang w:val="lv-LV"/>
        </w:rPr>
        <w:t>, 54A</w:t>
      </w:r>
      <w:r w:rsidR="00C250E2">
        <w:rPr>
          <w:sz w:val="28"/>
          <w:szCs w:val="28"/>
          <w:lang w:val="lv-LV"/>
        </w:rPr>
        <w:t>., 60A</w:t>
      </w:r>
      <w:r w:rsidR="00B479ED">
        <w:rPr>
          <w:sz w:val="28"/>
          <w:szCs w:val="28"/>
          <w:lang w:val="lv-LV"/>
        </w:rPr>
        <w:t>., 64B.</w:t>
      </w:r>
      <w:r w:rsidR="00C250E2">
        <w:rPr>
          <w:sz w:val="28"/>
          <w:szCs w:val="28"/>
          <w:lang w:val="lv-LV"/>
        </w:rPr>
        <w:t xml:space="preserve"> </w:t>
      </w:r>
      <w:r w:rsidR="00A51995">
        <w:rPr>
          <w:sz w:val="28"/>
          <w:szCs w:val="28"/>
          <w:lang w:val="lv-LV"/>
        </w:rPr>
        <w:t>nr.) šādus grozījumus</w:t>
      </w:r>
      <w:r w:rsidR="00A40854" w:rsidRPr="00FE4EF9">
        <w:rPr>
          <w:sz w:val="28"/>
          <w:szCs w:val="28"/>
          <w:lang w:val="lv-LV"/>
        </w:rPr>
        <w:t>:</w:t>
      </w:r>
    </w:p>
    <w:p w14:paraId="662FA4D3" w14:textId="77777777" w:rsidR="000C3773" w:rsidRPr="000C3773" w:rsidRDefault="000C3773" w:rsidP="000C3773">
      <w:pPr>
        <w:ind w:firstLine="720"/>
        <w:jc w:val="both"/>
        <w:rPr>
          <w:bCs/>
        </w:rPr>
      </w:pPr>
    </w:p>
    <w:p w14:paraId="70BB5FA0" w14:textId="5BB693A5" w:rsidR="00C86603" w:rsidRPr="00C86603" w:rsidRDefault="00C86603" w:rsidP="00C86603">
      <w:pPr>
        <w:suppressAutoHyphens/>
        <w:ind w:firstLine="709"/>
        <w:jc w:val="both"/>
        <w:rPr>
          <w:sz w:val="28"/>
          <w:szCs w:val="28"/>
        </w:rPr>
      </w:pPr>
      <w:r>
        <w:rPr>
          <w:sz w:val="28"/>
          <w:szCs w:val="28"/>
        </w:rPr>
        <w:t>1. </w:t>
      </w:r>
      <w:r w:rsidRPr="00C86603">
        <w:rPr>
          <w:sz w:val="28"/>
          <w:szCs w:val="28"/>
        </w:rPr>
        <w:t>Papildināt noteikumus ar 24.</w:t>
      </w:r>
      <w:r w:rsidRPr="00C86603">
        <w:rPr>
          <w:sz w:val="28"/>
          <w:szCs w:val="28"/>
          <w:vertAlign w:val="superscript"/>
        </w:rPr>
        <w:t>18 </w:t>
      </w:r>
      <w:r w:rsidRPr="00C86603">
        <w:rPr>
          <w:sz w:val="28"/>
          <w:szCs w:val="28"/>
        </w:rPr>
        <w:t>9. apakšpunktu šādā redakcijā:</w:t>
      </w:r>
    </w:p>
    <w:p w14:paraId="22F9DA12" w14:textId="77777777" w:rsidR="000C3773" w:rsidRPr="000C3773" w:rsidRDefault="000C3773" w:rsidP="000C3773">
      <w:pPr>
        <w:ind w:firstLine="720"/>
        <w:jc w:val="both"/>
        <w:rPr>
          <w:bCs/>
        </w:rPr>
      </w:pPr>
    </w:p>
    <w:p w14:paraId="5F506ECA" w14:textId="1F34CE61" w:rsidR="00C86603" w:rsidRPr="008D2BDC" w:rsidRDefault="00774DBB" w:rsidP="00C86603">
      <w:pPr>
        <w:ind w:firstLine="720"/>
        <w:jc w:val="both"/>
        <w:rPr>
          <w:sz w:val="28"/>
          <w:szCs w:val="28"/>
        </w:rPr>
      </w:pPr>
      <w:r w:rsidRPr="00834C78">
        <w:rPr>
          <w:sz w:val="28"/>
          <w:szCs w:val="28"/>
        </w:rPr>
        <w:t>"</w:t>
      </w:r>
      <w:r w:rsidR="00C86603" w:rsidRPr="008D2BDC">
        <w:rPr>
          <w:sz w:val="28"/>
          <w:szCs w:val="28"/>
        </w:rPr>
        <w:t>24.</w:t>
      </w:r>
      <w:r w:rsidR="00C86603" w:rsidRPr="008D2BDC">
        <w:rPr>
          <w:sz w:val="28"/>
          <w:szCs w:val="28"/>
          <w:vertAlign w:val="superscript"/>
        </w:rPr>
        <w:t>18 </w:t>
      </w:r>
      <w:r w:rsidR="00C86603" w:rsidRPr="008D2BDC">
        <w:rPr>
          <w:sz w:val="28"/>
          <w:szCs w:val="28"/>
        </w:rPr>
        <w:t>9.</w:t>
      </w:r>
      <w:r>
        <w:rPr>
          <w:sz w:val="28"/>
          <w:szCs w:val="28"/>
        </w:rPr>
        <w:t> </w:t>
      </w:r>
      <w:r w:rsidR="00C86603" w:rsidRPr="008D2BDC">
        <w:rPr>
          <w:sz w:val="28"/>
          <w:szCs w:val="28"/>
        </w:rPr>
        <w:t xml:space="preserve">datoru, to </w:t>
      </w:r>
      <w:proofErr w:type="spellStart"/>
      <w:r w:rsidR="00C86603" w:rsidRPr="008D2BDC">
        <w:rPr>
          <w:sz w:val="28"/>
          <w:szCs w:val="28"/>
        </w:rPr>
        <w:t>perifēro</w:t>
      </w:r>
      <w:proofErr w:type="spellEnd"/>
      <w:r w:rsidR="00C86603" w:rsidRPr="008D2BDC">
        <w:rPr>
          <w:sz w:val="28"/>
          <w:szCs w:val="28"/>
        </w:rPr>
        <w:t xml:space="preserve"> iekārtu un programmatūras, </w:t>
      </w:r>
      <w:r w:rsidR="00430F5E">
        <w:rPr>
          <w:sz w:val="28"/>
          <w:szCs w:val="28"/>
        </w:rPr>
        <w:t>kā arī</w:t>
      </w:r>
      <w:r w:rsidR="00C86603" w:rsidRPr="008D2BDC">
        <w:rPr>
          <w:sz w:val="28"/>
          <w:szCs w:val="28"/>
        </w:rPr>
        <w:t xml:space="preserve"> tele</w:t>
      </w:r>
      <w:r>
        <w:rPr>
          <w:sz w:val="28"/>
          <w:szCs w:val="28"/>
        </w:rPr>
        <w:softHyphen/>
      </w:r>
      <w:r w:rsidR="00C86603" w:rsidRPr="008D2BDC">
        <w:rPr>
          <w:sz w:val="28"/>
          <w:szCs w:val="28"/>
        </w:rPr>
        <w:t>komunikācijas iekārtu veikali</w:t>
      </w:r>
      <w:r w:rsidR="00C86603">
        <w:rPr>
          <w:sz w:val="28"/>
          <w:szCs w:val="28"/>
        </w:rPr>
        <w:t>.</w:t>
      </w:r>
      <w:r w:rsidRPr="00834C78">
        <w:rPr>
          <w:sz w:val="28"/>
          <w:szCs w:val="28"/>
        </w:rPr>
        <w:t>"</w:t>
      </w:r>
    </w:p>
    <w:p w14:paraId="25DCCEE4" w14:textId="77777777" w:rsidR="000C3773" w:rsidRPr="000C3773" w:rsidRDefault="000C3773" w:rsidP="000C3773">
      <w:pPr>
        <w:ind w:firstLine="720"/>
        <w:jc w:val="both"/>
        <w:rPr>
          <w:bCs/>
        </w:rPr>
      </w:pPr>
    </w:p>
    <w:p w14:paraId="2BB72A5A" w14:textId="3083257F" w:rsidR="00C86603" w:rsidRPr="008D2BDC" w:rsidRDefault="00C86603" w:rsidP="00C86603">
      <w:pPr>
        <w:ind w:firstLine="720"/>
        <w:jc w:val="both"/>
        <w:rPr>
          <w:sz w:val="28"/>
          <w:szCs w:val="28"/>
        </w:rPr>
      </w:pPr>
      <w:r w:rsidRPr="008D2BDC">
        <w:rPr>
          <w:sz w:val="28"/>
          <w:szCs w:val="28"/>
        </w:rPr>
        <w:t>2. Aizstāt 32.</w:t>
      </w:r>
      <w:r w:rsidRPr="008D2BDC">
        <w:rPr>
          <w:sz w:val="28"/>
          <w:szCs w:val="28"/>
          <w:vertAlign w:val="superscript"/>
        </w:rPr>
        <w:t>7</w:t>
      </w:r>
      <w:r w:rsidRPr="008D2BDC">
        <w:rPr>
          <w:sz w:val="28"/>
          <w:szCs w:val="28"/>
        </w:rPr>
        <w:t xml:space="preserve">11.6. apakšpunktā vārdus </w:t>
      </w:r>
      <w:r w:rsidR="00774DBB" w:rsidRPr="00834C78">
        <w:rPr>
          <w:sz w:val="28"/>
          <w:szCs w:val="28"/>
        </w:rPr>
        <w:t>"</w:t>
      </w:r>
      <w:r w:rsidRPr="008D2BDC">
        <w:rPr>
          <w:sz w:val="28"/>
          <w:szCs w:val="28"/>
        </w:rPr>
        <w:t>praktiskās mācības dzelzceļa</w:t>
      </w:r>
      <w:r w:rsidR="00774DBB" w:rsidRPr="00834C78">
        <w:rPr>
          <w:sz w:val="28"/>
          <w:szCs w:val="28"/>
        </w:rPr>
        <w:t>"</w:t>
      </w:r>
      <w:r w:rsidRPr="008D2BDC">
        <w:rPr>
          <w:sz w:val="28"/>
          <w:szCs w:val="28"/>
        </w:rPr>
        <w:t xml:space="preserve"> ar vārdiem </w:t>
      </w:r>
      <w:r w:rsidR="00774DBB" w:rsidRPr="00834C78">
        <w:rPr>
          <w:sz w:val="28"/>
          <w:szCs w:val="28"/>
        </w:rPr>
        <w:t>"</w:t>
      </w:r>
      <w:r w:rsidRPr="008D2BDC">
        <w:rPr>
          <w:sz w:val="28"/>
          <w:szCs w:val="28"/>
        </w:rPr>
        <w:t>apmācības apsardzes darbības jomā, praktiskās mācības dzelzceļa</w:t>
      </w:r>
      <w:r w:rsidR="00774DBB" w:rsidRPr="00834C78">
        <w:rPr>
          <w:sz w:val="28"/>
          <w:szCs w:val="28"/>
        </w:rPr>
        <w:t>"</w:t>
      </w:r>
      <w:r w:rsidR="002A1763">
        <w:rPr>
          <w:sz w:val="28"/>
          <w:szCs w:val="28"/>
        </w:rPr>
        <w:t>.</w:t>
      </w:r>
    </w:p>
    <w:p w14:paraId="2B3EDE24" w14:textId="77777777" w:rsidR="000C3773" w:rsidRPr="000C3773" w:rsidRDefault="000C3773" w:rsidP="000C3773">
      <w:pPr>
        <w:ind w:firstLine="720"/>
        <w:jc w:val="both"/>
        <w:rPr>
          <w:bCs/>
        </w:rPr>
      </w:pPr>
    </w:p>
    <w:p w14:paraId="572828FA" w14:textId="787AE621" w:rsidR="00C86603" w:rsidRPr="00C86603" w:rsidRDefault="00C86603" w:rsidP="00C86603">
      <w:pPr>
        <w:ind w:firstLine="720"/>
        <w:jc w:val="both"/>
        <w:rPr>
          <w:sz w:val="28"/>
          <w:szCs w:val="28"/>
        </w:rPr>
      </w:pPr>
      <w:r>
        <w:rPr>
          <w:sz w:val="28"/>
          <w:szCs w:val="28"/>
        </w:rPr>
        <w:t>3. </w:t>
      </w:r>
      <w:r w:rsidR="002A1763" w:rsidRPr="00C86603">
        <w:rPr>
          <w:sz w:val="28"/>
          <w:szCs w:val="28"/>
        </w:rPr>
        <w:t xml:space="preserve">Izteikt </w:t>
      </w:r>
      <w:r w:rsidRPr="00C86603">
        <w:rPr>
          <w:sz w:val="28"/>
          <w:szCs w:val="28"/>
        </w:rPr>
        <w:t>62.</w:t>
      </w:r>
      <w:r w:rsidRPr="00C86603">
        <w:rPr>
          <w:sz w:val="28"/>
          <w:szCs w:val="28"/>
          <w:vertAlign w:val="superscript"/>
        </w:rPr>
        <w:t>21 </w:t>
      </w:r>
      <w:r w:rsidRPr="00C86603">
        <w:rPr>
          <w:sz w:val="28"/>
          <w:szCs w:val="28"/>
        </w:rPr>
        <w:t>un 62.</w:t>
      </w:r>
      <w:r w:rsidRPr="00C86603">
        <w:rPr>
          <w:sz w:val="28"/>
          <w:szCs w:val="28"/>
          <w:vertAlign w:val="superscript"/>
        </w:rPr>
        <w:t>22</w:t>
      </w:r>
      <w:r w:rsidRPr="00C86603">
        <w:rPr>
          <w:sz w:val="28"/>
          <w:szCs w:val="28"/>
        </w:rPr>
        <w:t xml:space="preserve"> punktu šādā redakcijā:</w:t>
      </w:r>
    </w:p>
    <w:p w14:paraId="02F279FF" w14:textId="77777777" w:rsidR="000C3773" w:rsidRPr="000C3773" w:rsidRDefault="000C3773" w:rsidP="000C3773">
      <w:pPr>
        <w:ind w:firstLine="720"/>
        <w:jc w:val="both"/>
        <w:rPr>
          <w:bCs/>
        </w:rPr>
      </w:pPr>
    </w:p>
    <w:p w14:paraId="603FDE5C" w14:textId="32423442" w:rsidR="00C86603" w:rsidRDefault="00C86603" w:rsidP="00C86603">
      <w:pPr>
        <w:ind w:firstLine="720"/>
        <w:jc w:val="both"/>
        <w:rPr>
          <w:sz w:val="28"/>
          <w:szCs w:val="28"/>
        </w:rPr>
      </w:pPr>
      <w:r w:rsidRPr="00834C78">
        <w:rPr>
          <w:sz w:val="28"/>
          <w:szCs w:val="28"/>
        </w:rPr>
        <w:t>"</w:t>
      </w:r>
      <w:r w:rsidRPr="008834DA">
        <w:rPr>
          <w:sz w:val="28"/>
          <w:szCs w:val="28"/>
        </w:rPr>
        <w:t>62.</w:t>
      </w:r>
      <w:r w:rsidRPr="008834DA">
        <w:rPr>
          <w:sz w:val="28"/>
          <w:szCs w:val="28"/>
          <w:vertAlign w:val="superscript"/>
        </w:rPr>
        <w:t>21</w:t>
      </w:r>
      <w:r w:rsidR="00430F5E">
        <w:rPr>
          <w:sz w:val="28"/>
          <w:szCs w:val="28"/>
        </w:rPr>
        <w:t> </w:t>
      </w:r>
      <w:r w:rsidRPr="008834DA">
        <w:rPr>
          <w:sz w:val="28"/>
          <w:szCs w:val="28"/>
        </w:rPr>
        <w:t xml:space="preserve">Katras nozares ministrijas, iestādes vai uzņēmuma vadītājs ir atbildīgs par prioritāri vakcinējamo personu sarakstu veidošanu </w:t>
      </w:r>
      <w:r w:rsidR="00430F5E" w:rsidRPr="008834DA">
        <w:rPr>
          <w:sz w:val="28"/>
          <w:szCs w:val="28"/>
        </w:rPr>
        <w:t>(norādot personas vārdu, uzvārdu, personas kodu, darba viet</w:t>
      </w:r>
      <w:r w:rsidR="00430F5E">
        <w:rPr>
          <w:sz w:val="28"/>
          <w:szCs w:val="28"/>
        </w:rPr>
        <w:t>u</w:t>
      </w:r>
      <w:r w:rsidR="00430F5E" w:rsidRPr="008834DA">
        <w:rPr>
          <w:sz w:val="28"/>
          <w:szCs w:val="28"/>
        </w:rPr>
        <w:t>, profesij</w:t>
      </w:r>
      <w:r w:rsidR="00430F5E">
        <w:rPr>
          <w:sz w:val="28"/>
          <w:szCs w:val="28"/>
        </w:rPr>
        <w:t>u</w:t>
      </w:r>
      <w:r w:rsidR="00430F5E" w:rsidRPr="008834DA">
        <w:rPr>
          <w:sz w:val="28"/>
          <w:szCs w:val="28"/>
        </w:rPr>
        <w:t xml:space="preserve"> vai amat</w:t>
      </w:r>
      <w:r w:rsidR="00430F5E">
        <w:rPr>
          <w:sz w:val="28"/>
          <w:szCs w:val="28"/>
        </w:rPr>
        <w:t>u</w:t>
      </w:r>
      <w:r w:rsidR="00430F5E" w:rsidRPr="008834DA">
        <w:rPr>
          <w:sz w:val="28"/>
          <w:szCs w:val="28"/>
        </w:rPr>
        <w:t>)</w:t>
      </w:r>
      <w:r w:rsidR="00430F5E">
        <w:rPr>
          <w:sz w:val="28"/>
          <w:szCs w:val="28"/>
        </w:rPr>
        <w:t xml:space="preserve"> </w:t>
      </w:r>
      <w:r w:rsidRPr="008834DA">
        <w:rPr>
          <w:sz w:val="28"/>
          <w:szCs w:val="28"/>
        </w:rPr>
        <w:t xml:space="preserve">un iesniegšanu </w:t>
      </w:r>
      <w:r w:rsidRPr="008834DA">
        <w:rPr>
          <w:sz w:val="28"/>
          <w:szCs w:val="28"/>
        </w:rPr>
        <w:lastRenderedPageBreak/>
        <w:t>Nacionālajā veselības dienestā atbilstoši šo noteikumu 3. pielikumam.</w:t>
      </w:r>
      <w:r>
        <w:rPr>
          <w:sz w:val="28"/>
          <w:szCs w:val="28"/>
        </w:rPr>
        <w:t xml:space="preserve"> Attiecīgā</w:t>
      </w:r>
      <w:r w:rsidRPr="00834C78">
        <w:rPr>
          <w:sz w:val="28"/>
          <w:szCs w:val="28"/>
        </w:rPr>
        <w:t xml:space="preserve"> ministrija</w:t>
      </w:r>
      <w:r>
        <w:rPr>
          <w:sz w:val="28"/>
          <w:szCs w:val="28"/>
        </w:rPr>
        <w:t>, iestāde vai uzņēmums</w:t>
      </w:r>
      <w:r w:rsidRPr="00834C78">
        <w:rPr>
          <w:sz w:val="28"/>
          <w:szCs w:val="28"/>
        </w:rPr>
        <w:t xml:space="preserve"> </w:t>
      </w:r>
      <w:r>
        <w:rPr>
          <w:sz w:val="28"/>
          <w:szCs w:val="28"/>
        </w:rPr>
        <w:t>kā informācijas sistēmas pārzinis ir tiesīgs apstrādāt personas datus tādā apjomā, kas nepieciešams minētā saraksta veidošanai un iesniegšanai.</w:t>
      </w:r>
    </w:p>
    <w:p w14:paraId="410549F1" w14:textId="77777777" w:rsidR="000C3773" w:rsidRPr="000C3773" w:rsidRDefault="000C3773" w:rsidP="000C3773">
      <w:pPr>
        <w:ind w:firstLine="720"/>
        <w:jc w:val="both"/>
        <w:rPr>
          <w:bCs/>
        </w:rPr>
      </w:pPr>
    </w:p>
    <w:p w14:paraId="196F1FEB" w14:textId="0EC7BF47" w:rsidR="00C86603" w:rsidRPr="00A51995" w:rsidRDefault="00C86603" w:rsidP="00C86603">
      <w:pPr>
        <w:pStyle w:val="NormalWeb"/>
        <w:shd w:val="clear" w:color="auto" w:fill="FFFFFF"/>
        <w:spacing w:before="0" w:beforeAutospacing="0" w:after="0" w:afterAutospacing="0"/>
        <w:ind w:firstLine="709"/>
        <w:jc w:val="both"/>
        <w:rPr>
          <w:sz w:val="28"/>
          <w:szCs w:val="28"/>
          <w:lang w:val="lv-LV"/>
        </w:rPr>
      </w:pPr>
      <w:r w:rsidRPr="00774DBB">
        <w:rPr>
          <w:sz w:val="28"/>
          <w:szCs w:val="28"/>
          <w:lang w:val="lv-LV"/>
        </w:rPr>
        <w:t>62.</w:t>
      </w:r>
      <w:r w:rsidRPr="00774DBB">
        <w:rPr>
          <w:sz w:val="28"/>
          <w:szCs w:val="28"/>
          <w:vertAlign w:val="superscript"/>
          <w:lang w:val="lv-LV"/>
        </w:rPr>
        <w:t>22</w:t>
      </w:r>
      <w:r w:rsidRPr="00774DBB">
        <w:rPr>
          <w:sz w:val="28"/>
          <w:szCs w:val="28"/>
          <w:lang w:val="lv-LV"/>
        </w:rPr>
        <w:t xml:space="preserve"> Nacionālajam veselības dienestam ir tiesības apstrādāt personas datus (personas kods, personas hroniskās slimības, personas darba vieta un amats vai profesija) un salīdzināt tos ar vienotās veselības nozares elektroniskās informācijas sistēmas (E-veselība)</w:t>
      </w:r>
      <w:r w:rsidR="00B23A5F">
        <w:rPr>
          <w:sz w:val="28"/>
          <w:szCs w:val="28"/>
          <w:lang w:val="lv-LV"/>
        </w:rPr>
        <w:t>,</w:t>
      </w:r>
      <w:r w:rsidRPr="00774DBB">
        <w:rPr>
          <w:sz w:val="28"/>
          <w:szCs w:val="28"/>
          <w:lang w:val="lv-LV"/>
        </w:rPr>
        <w:t xml:space="preserve"> ar noteiktām slimībām slimojošu pacientu reģistra (PREDA), Nacionālā veselības dienesta vadības informācijas sistēmas un Valsts izglītības informācijas sistēmas (VIIS) datiem, lai pārbaudītu, vai persona, kas pieteikusies agrīnai vakcinācijai pret Covid-19 sistēmā manavakcina.lv, atbilst prioritāri vakcinējamo personu grupai, un atbilstības gadījumā nodrošinātu šai personai tiesības vakcinēties."</w:t>
      </w:r>
    </w:p>
    <w:p w14:paraId="580132C3" w14:textId="77777777" w:rsidR="000C3773" w:rsidRPr="000C3773" w:rsidRDefault="000C3773" w:rsidP="000C3773">
      <w:pPr>
        <w:ind w:firstLine="720"/>
        <w:jc w:val="both"/>
        <w:rPr>
          <w:bCs/>
        </w:rPr>
      </w:pPr>
    </w:p>
    <w:p w14:paraId="1A01E755" w14:textId="35C039BD" w:rsidR="00760123" w:rsidRPr="00FB77E2" w:rsidRDefault="00C86603" w:rsidP="006B0CD4">
      <w:pPr>
        <w:ind w:firstLine="720"/>
        <w:jc w:val="both"/>
        <w:rPr>
          <w:sz w:val="28"/>
          <w:szCs w:val="28"/>
        </w:rPr>
      </w:pPr>
      <w:r>
        <w:rPr>
          <w:sz w:val="28"/>
          <w:szCs w:val="28"/>
        </w:rPr>
        <w:t>4</w:t>
      </w:r>
      <w:r w:rsidR="00A40854" w:rsidRPr="00FB77E2">
        <w:rPr>
          <w:sz w:val="28"/>
          <w:szCs w:val="28"/>
        </w:rPr>
        <w:t xml:space="preserve">. </w:t>
      </w:r>
      <w:r w:rsidR="002A1763" w:rsidRPr="00FB77E2">
        <w:rPr>
          <w:sz w:val="28"/>
          <w:szCs w:val="28"/>
        </w:rPr>
        <w:t>Papildināt</w:t>
      </w:r>
      <w:r w:rsidR="002A1763">
        <w:rPr>
          <w:sz w:val="28"/>
          <w:szCs w:val="28"/>
        </w:rPr>
        <w:t xml:space="preserve"> </w:t>
      </w:r>
      <w:r w:rsidR="00FE4EF9">
        <w:rPr>
          <w:sz w:val="28"/>
          <w:szCs w:val="28"/>
        </w:rPr>
        <w:t>3</w:t>
      </w:r>
      <w:r w:rsidR="00C40EE9">
        <w:rPr>
          <w:sz w:val="28"/>
          <w:szCs w:val="28"/>
        </w:rPr>
        <w:t>.</w:t>
      </w:r>
      <w:r w:rsidR="00FE4EF9">
        <w:rPr>
          <w:sz w:val="28"/>
          <w:szCs w:val="28"/>
        </w:rPr>
        <w:t xml:space="preserve"> pielikuma</w:t>
      </w:r>
      <w:r w:rsidR="00760123" w:rsidRPr="00FB77E2">
        <w:rPr>
          <w:sz w:val="28"/>
          <w:szCs w:val="28"/>
        </w:rPr>
        <w:t xml:space="preserve"> IV </w:t>
      </w:r>
      <w:r w:rsidR="00A40854" w:rsidRPr="00FB77E2">
        <w:rPr>
          <w:sz w:val="28"/>
          <w:szCs w:val="28"/>
        </w:rPr>
        <w:t>prioritā</w:t>
      </w:r>
      <w:r w:rsidR="00774DBB">
        <w:rPr>
          <w:sz w:val="28"/>
          <w:szCs w:val="28"/>
        </w:rPr>
        <w:t>r</w:t>
      </w:r>
      <w:r w:rsidR="00A40854" w:rsidRPr="00FB77E2">
        <w:rPr>
          <w:sz w:val="28"/>
          <w:szCs w:val="28"/>
        </w:rPr>
        <w:t xml:space="preserve">i vakcinējamo </w:t>
      </w:r>
      <w:r w:rsidR="00760123" w:rsidRPr="00FB77E2">
        <w:rPr>
          <w:sz w:val="28"/>
          <w:szCs w:val="28"/>
        </w:rPr>
        <w:t>grup</w:t>
      </w:r>
      <w:r w:rsidR="00737CBE" w:rsidRPr="00FB77E2">
        <w:rPr>
          <w:sz w:val="28"/>
          <w:szCs w:val="28"/>
        </w:rPr>
        <w:t xml:space="preserve">u </w:t>
      </w:r>
      <w:r w:rsidR="00B875AC" w:rsidRPr="00FB77E2">
        <w:rPr>
          <w:sz w:val="28"/>
          <w:szCs w:val="28"/>
        </w:rPr>
        <w:t>ar</w:t>
      </w:r>
      <w:r w:rsidR="00737CBE" w:rsidRPr="00FB77E2">
        <w:rPr>
          <w:sz w:val="28"/>
          <w:szCs w:val="28"/>
        </w:rPr>
        <w:t xml:space="preserve"> vakcinējamo personu </w:t>
      </w:r>
      <w:r w:rsidR="00A40854" w:rsidRPr="00FB77E2">
        <w:rPr>
          <w:sz w:val="28"/>
          <w:szCs w:val="28"/>
        </w:rPr>
        <w:t>grup</w:t>
      </w:r>
      <w:r w:rsidR="00F231EC">
        <w:rPr>
          <w:sz w:val="28"/>
          <w:szCs w:val="28"/>
        </w:rPr>
        <w:t>u</w:t>
      </w:r>
      <w:r w:rsidR="00A40854" w:rsidRPr="00FB77E2">
        <w:rPr>
          <w:sz w:val="28"/>
          <w:szCs w:val="28"/>
        </w:rPr>
        <w:t xml:space="preserve"> </w:t>
      </w:r>
      <w:r w:rsidR="00760123" w:rsidRPr="00FB77E2">
        <w:rPr>
          <w:sz w:val="28"/>
          <w:szCs w:val="28"/>
        </w:rPr>
        <w:t>šādā redakcijā:</w:t>
      </w:r>
    </w:p>
    <w:p w14:paraId="3AE400D8" w14:textId="77777777" w:rsidR="000C3773" w:rsidRPr="000C3773" w:rsidRDefault="000C3773" w:rsidP="000C3773">
      <w:pPr>
        <w:ind w:firstLine="720"/>
        <w:jc w:val="both"/>
        <w:rPr>
          <w:bCs/>
        </w:rPr>
      </w:pPr>
    </w:p>
    <w:p w14:paraId="39676E97" w14:textId="0EABAE90" w:rsidR="00760123" w:rsidRPr="00D46FD7" w:rsidRDefault="006B0CD4" w:rsidP="006B0CD4">
      <w:pPr>
        <w:ind w:firstLine="720"/>
        <w:jc w:val="both"/>
        <w:rPr>
          <w:sz w:val="28"/>
          <w:szCs w:val="28"/>
        </w:rPr>
      </w:pPr>
      <w:r>
        <w:rPr>
          <w:sz w:val="28"/>
          <w:szCs w:val="28"/>
        </w:rPr>
        <w:t>"</w:t>
      </w:r>
      <w:r w:rsidR="00054004" w:rsidRPr="00FB77E2">
        <w:rPr>
          <w:sz w:val="28"/>
          <w:szCs w:val="28"/>
          <w:shd w:val="clear" w:color="auto" w:fill="FFFFFF"/>
        </w:rPr>
        <w:t xml:space="preserve">Tokijas (Japāna) Olimpisko un </w:t>
      </w:r>
      <w:proofErr w:type="spellStart"/>
      <w:r w:rsidR="00054004" w:rsidRPr="00FB77E2">
        <w:rPr>
          <w:sz w:val="28"/>
          <w:szCs w:val="28"/>
          <w:shd w:val="clear" w:color="auto" w:fill="FFFFFF"/>
        </w:rPr>
        <w:t>Paralimpisko</w:t>
      </w:r>
      <w:proofErr w:type="spellEnd"/>
      <w:r w:rsidR="00054004" w:rsidRPr="00FB77E2">
        <w:rPr>
          <w:sz w:val="28"/>
          <w:szCs w:val="28"/>
          <w:shd w:val="clear" w:color="auto" w:fill="FFFFFF"/>
        </w:rPr>
        <w:t xml:space="preserve"> spēļu dalībnieki, kandidāti</w:t>
      </w:r>
      <w:r w:rsidR="00E82CCF" w:rsidRPr="00FB77E2">
        <w:rPr>
          <w:sz w:val="28"/>
          <w:szCs w:val="28"/>
          <w:shd w:val="clear" w:color="auto" w:fill="FFFFFF"/>
        </w:rPr>
        <w:t>,</w:t>
      </w:r>
      <w:r w:rsidR="00054004" w:rsidRPr="00FB77E2">
        <w:rPr>
          <w:sz w:val="28"/>
          <w:szCs w:val="28"/>
          <w:shd w:val="clear" w:color="auto" w:fill="FFFFFF"/>
        </w:rPr>
        <w:t xml:space="preserve"> apkalpojošie sporta darbinieki</w:t>
      </w:r>
      <w:r w:rsidR="00E82CCF" w:rsidRPr="00ED6358">
        <w:rPr>
          <w:sz w:val="28"/>
          <w:szCs w:val="28"/>
          <w:shd w:val="clear" w:color="auto" w:fill="FFFFFF"/>
        </w:rPr>
        <w:t xml:space="preserve">, </w:t>
      </w:r>
      <w:r w:rsidR="0006098B" w:rsidRPr="00ED6358">
        <w:rPr>
          <w:sz w:val="28"/>
          <w:szCs w:val="28"/>
        </w:rPr>
        <w:t xml:space="preserve">Latvijas </w:t>
      </w:r>
      <w:r w:rsidR="00ED6358" w:rsidRPr="00ED6358">
        <w:rPr>
          <w:sz w:val="28"/>
          <w:szCs w:val="28"/>
        </w:rPr>
        <w:t xml:space="preserve">plašsaziņas </w:t>
      </w:r>
      <w:r w:rsidR="0006098B" w:rsidRPr="00ED6358">
        <w:rPr>
          <w:sz w:val="28"/>
          <w:szCs w:val="28"/>
        </w:rPr>
        <w:t>līdzekļu akreditētās personas</w:t>
      </w:r>
      <w:r w:rsidR="00C40EE9" w:rsidRPr="00ED6358">
        <w:rPr>
          <w:sz w:val="28"/>
          <w:szCs w:val="28"/>
        </w:rPr>
        <w:t xml:space="preserve">, </w:t>
      </w:r>
      <w:r w:rsidR="00C40EE9" w:rsidRPr="00E70C69">
        <w:rPr>
          <w:sz w:val="28"/>
          <w:szCs w:val="28"/>
        </w:rPr>
        <w:t>kas atspoguļos Tokijas O</w:t>
      </w:r>
      <w:r w:rsidR="00E82CCF" w:rsidRPr="00E70C69">
        <w:rPr>
          <w:sz w:val="28"/>
          <w:szCs w:val="28"/>
        </w:rPr>
        <w:t>limpisko spēļu norisi</w:t>
      </w:r>
      <w:r w:rsidR="00B108D9" w:rsidRPr="00E70C69">
        <w:rPr>
          <w:sz w:val="28"/>
          <w:szCs w:val="28"/>
        </w:rPr>
        <w:t xml:space="preserve">, </w:t>
      </w:r>
      <w:r w:rsidR="00B108D9" w:rsidRPr="00E70C69">
        <w:rPr>
          <w:sz w:val="28"/>
          <w:szCs w:val="28"/>
          <w:shd w:val="clear" w:color="auto" w:fill="FFFFFF"/>
        </w:rPr>
        <w:t>Latvijas</w:t>
      </w:r>
      <w:r w:rsidR="00B108D9" w:rsidRPr="00B108D9">
        <w:rPr>
          <w:sz w:val="28"/>
          <w:szCs w:val="28"/>
          <w:shd w:val="clear" w:color="auto" w:fill="FFFFFF"/>
        </w:rPr>
        <w:t xml:space="preserve"> vīriešu hokeja izlases sportisti un </w:t>
      </w:r>
      <w:r w:rsidR="00B108D9" w:rsidRPr="00D46FD7">
        <w:rPr>
          <w:sz w:val="28"/>
          <w:szCs w:val="28"/>
          <w:shd w:val="clear" w:color="auto" w:fill="FFFFFF"/>
        </w:rPr>
        <w:t>apkalpojošie sporta darbinieki</w:t>
      </w:r>
      <w:r w:rsidR="00FA7ECB" w:rsidRPr="00D46FD7">
        <w:rPr>
          <w:sz w:val="28"/>
          <w:szCs w:val="28"/>
          <w:shd w:val="clear" w:color="auto" w:fill="FFFFFF"/>
        </w:rPr>
        <w:t xml:space="preserve">, kā arī </w:t>
      </w:r>
      <w:r w:rsidR="00C40EE9" w:rsidRPr="00D46FD7">
        <w:rPr>
          <w:sz w:val="28"/>
          <w:szCs w:val="28"/>
          <w:shd w:val="clear" w:color="auto" w:fill="FFFFFF"/>
        </w:rPr>
        <w:t>2021. </w:t>
      </w:r>
      <w:r w:rsidR="00FA7ECB" w:rsidRPr="00D46FD7">
        <w:rPr>
          <w:sz w:val="28"/>
          <w:szCs w:val="28"/>
          <w:shd w:val="clear" w:color="auto" w:fill="FFFFFF"/>
        </w:rPr>
        <w:t>gada pasaules čempionāta hokejā vīriešiem organizēšanā iesaistītie darbinieki</w:t>
      </w:r>
      <w:r w:rsidRPr="00D46FD7">
        <w:rPr>
          <w:sz w:val="28"/>
          <w:szCs w:val="28"/>
          <w:shd w:val="clear" w:color="auto" w:fill="FFFFFF"/>
        </w:rPr>
        <w:t>"</w:t>
      </w:r>
      <w:r w:rsidR="002A1763" w:rsidRPr="00D46FD7">
        <w:rPr>
          <w:sz w:val="28"/>
          <w:szCs w:val="28"/>
        </w:rPr>
        <w:t>.</w:t>
      </w:r>
    </w:p>
    <w:p w14:paraId="2163F696" w14:textId="77777777" w:rsidR="00D46FD7" w:rsidRPr="00D46FD7" w:rsidRDefault="00D46FD7" w:rsidP="006B0CD4">
      <w:pPr>
        <w:ind w:firstLine="720"/>
        <w:jc w:val="both"/>
        <w:rPr>
          <w:sz w:val="28"/>
          <w:szCs w:val="28"/>
        </w:rPr>
      </w:pPr>
    </w:p>
    <w:p w14:paraId="3F344A15" w14:textId="29ED122F" w:rsidR="00D46FD7" w:rsidRPr="00D46FD7" w:rsidRDefault="00D46FD7" w:rsidP="00D46FD7">
      <w:pPr>
        <w:ind w:firstLine="720"/>
        <w:jc w:val="both"/>
        <w:rPr>
          <w:sz w:val="28"/>
          <w:szCs w:val="28"/>
        </w:rPr>
      </w:pPr>
      <w:r w:rsidRPr="00F60A96">
        <w:rPr>
          <w:sz w:val="28"/>
          <w:szCs w:val="28"/>
        </w:rPr>
        <w:t>5.</w:t>
      </w:r>
      <w:r w:rsidR="00F60A96" w:rsidRPr="00F60A96">
        <w:rPr>
          <w:sz w:val="28"/>
          <w:szCs w:val="28"/>
        </w:rPr>
        <w:t> </w:t>
      </w:r>
      <w:r w:rsidRPr="00F60A96">
        <w:rPr>
          <w:sz w:val="28"/>
          <w:szCs w:val="28"/>
        </w:rPr>
        <w:t>Aizstāt 3. pielikuma IV prioritāri vakcinējamā grupā vārdus "</w:t>
      </w:r>
      <w:r w:rsidRPr="00F60A96">
        <w:rPr>
          <w:sz w:val="28"/>
          <w:szCs w:val="28"/>
          <w:shd w:val="clear" w:color="auto" w:fill="FFFFFF"/>
        </w:rPr>
        <w:t>Pirmsskolas, speciālās izglītības iestāžu un 1.–6. klašu pedagogi un darbinieki, kas, veicot darba pienākumus, nonāk ciešā saskarē ar bērniem</w:t>
      </w:r>
      <w:r w:rsidRPr="00F60A96">
        <w:rPr>
          <w:sz w:val="28"/>
          <w:szCs w:val="28"/>
        </w:rPr>
        <w:t>" ar vārdiem "</w:t>
      </w:r>
      <w:r w:rsidRPr="00F60A96">
        <w:rPr>
          <w:sz w:val="28"/>
          <w:szCs w:val="28"/>
          <w:shd w:val="clear" w:color="auto" w:fill="FFFFFF"/>
        </w:rPr>
        <w:t>Pirmsskolas, speciālās izglītības iestāžu un 1.–6. klašu pedagogi un darbinieki, kas, veicot darba pienākumus, nonāk ciešā saskarē ar bērniem,</w:t>
      </w:r>
      <w:r w:rsidRPr="00F60A96">
        <w:rPr>
          <w:sz w:val="28"/>
          <w:szCs w:val="28"/>
        </w:rPr>
        <w:t xml:space="preserve"> kā arī pedagogi, kas atsāk darbu klātienē".</w:t>
      </w:r>
    </w:p>
    <w:p w14:paraId="1F3121A2" w14:textId="77777777" w:rsidR="000C3773" w:rsidRPr="00D46FD7" w:rsidRDefault="000C3773" w:rsidP="000C3773">
      <w:pPr>
        <w:ind w:firstLine="720"/>
        <w:jc w:val="both"/>
        <w:rPr>
          <w:bCs/>
          <w:sz w:val="28"/>
          <w:szCs w:val="28"/>
        </w:rPr>
      </w:pPr>
    </w:p>
    <w:p w14:paraId="3598CDF9" w14:textId="5A2FA1F8" w:rsidR="005A5A4D" w:rsidRPr="00D46FD7" w:rsidRDefault="00D46FD7" w:rsidP="006B0CD4">
      <w:pPr>
        <w:ind w:firstLine="720"/>
        <w:jc w:val="both"/>
        <w:rPr>
          <w:sz w:val="28"/>
          <w:szCs w:val="28"/>
        </w:rPr>
      </w:pPr>
      <w:r>
        <w:rPr>
          <w:sz w:val="28"/>
          <w:szCs w:val="28"/>
        </w:rPr>
        <w:t>6</w:t>
      </w:r>
      <w:r w:rsidR="00FB77E2" w:rsidRPr="00D46FD7">
        <w:rPr>
          <w:sz w:val="28"/>
          <w:szCs w:val="28"/>
        </w:rPr>
        <w:t xml:space="preserve">. </w:t>
      </w:r>
      <w:r w:rsidR="002A1763" w:rsidRPr="00D46FD7">
        <w:rPr>
          <w:sz w:val="28"/>
          <w:szCs w:val="28"/>
        </w:rPr>
        <w:t xml:space="preserve">Aizstāt </w:t>
      </w:r>
      <w:r w:rsidR="00C40EE9" w:rsidRPr="00D46FD7">
        <w:rPr>
          <w:sz w:val="28"/>
          <w:szCs w:val="28"/>
        </w:rPr>
        <w:t>3.</w:t>
      </w:r>
      <w:r w:rsidR="00B23A5F" w:rsidRPr="00D46FD7">
        <w:rPr>
          <w:sz w:val="28"/>
          <w:szCs w:val="28"/>
        </w:rPr>
        <w:t> </w:t>
      </w:r>
      <w:r w:rsidR="00C40EE9" w:rsidRPr="00D46FD7">
        <w:rPr>
          <w:sz w:val="28"/>
          <w:szCs w:val="28"/>
        </w:rPr>
        <w:t>pielikuma</w:t>
      </w:r>
      <w:r w:rsidR="00794C7D" w:rsidRPr="00D46FD7">
        <w:rPr>
          <w:sz w:val="28"/>
          <w:szCs w:val="28"/>
        </w:rPr>
        <w:t xml:space="preserve"> </w:t>
      </w:r>
      <w:r w:rsidR="00737CBE" w:rsidRPr="00D46FD7">
        <w:rPr>
          <w:sz w:val="28"/>
          <w:szCs w:val="28"/>
        </w:rPr>
        <w:t>V</w:t>
      </w:r>
      <w:r w:rsidR="00B23A5F" w:rsidRPr="00D46FD7">
        <w:rPr>
          <w:sz w:val="28"/>
          <w:szCs w:val="28"/>
        </w:rPr>
        <w:t> </w:t>
      </w:r>
      <w:r w:rsidR="00FB77E2" w:rsidRPr="00D46FD7">
        <w:rPr>
          <w:sz w:val="28"/>
          <w:szCs w:val="28"/>
        </w:rPr>
        <w:t>prioritāri vakcinējam</w:t>
      </w:r>
      <w:r w:rsidR="002A1763" w:rsidRPr="00D46FD7">
        <w:rPr>
          <w:sz w:val="28"/>
          <w:szCs w:val="28"/>
        </w:rPr>
        <w:t>ā</w:t>
      </w:r>
      <w:r w:rsidR="00B23A5F" w:rsidRPr="00D46FD7">
        <w:rPr>
          <w:sz w:val="28"/>
          <w:szCs w:val="28"/>
        </w:rPr>
        <w:t xml:space="preserve"> </w:t>
      </w:r>
      <w:r w:rsidR="00737CBE" w:rsidRPr="00D46FD7">
        <w:rPr>
          <w:sz w:val="28"/>
          <w:szCs w:val="28"/>
        </w:rPr>
        <w:t xml:space="preserve">grupā vārdus </w:t>
      </w:r>
      <w:r w:rsidR="006B0CD4" w:rsidRPr="00D46FD7">
        <w:rPr>
          <w:sz w:val="28"/>
          <w:szCs w:val="28"/>
        </w:rPr>
        <w:t>"</w:t>
      </w:r>
      <w:r w:rsidR="00FB77E2" w:rsidRPr="00D46FD7">
        <w:rPr>
          <w:sz w:val="28"/>
          <w:szCs w:val="28"/>
        </w:rPr>
        <w:t xml:space="preserve">Izglītības iestāžu darbinieki, kas, veicot darba pienākumus, </w:t>
      </w:r>
      <w:r w:rsidR="00737CBE" w:rsidRPr="00D46FD7">
        <w:rPr>
          <w:sz w:val="28"/>
          <w:szCs w:val="28"/>
        </w:rPr>
        <w:t>ir ciešā saskarē ar bērniem</w:t>
      </w:r>
      <w:r w:rsidR="006B0CD4" w:rsidRPr="00D46FD7">
        <w:rPr>
          <w:sz w:val="28"/>
          <w:szCs w:val="28"/>
        </w:rPr>
        <w:t>"</w:t>
      </w:r>
      <w:r w:rsidR="00737CBE" w:rsidRPr="00D46FD7">
        <w:rPr>
          <w:sz w:val="28"/>
          <w:szCs w:val="28"/>
        </w:rPr>
        <w:t xml:space="preserve"> ar vārdiem </w:t>
      </w:r>
      <w:r w:rsidR="006B0CD4" w:rsidRPr="00D46FD7">
        <w:rPr>
          <w:sz w:val="28"/>
          <w:szCs w:val="28"/>
        </w:rPr>
        <w:t>"</w:t>
      </w:r>
      <w:r w:rsidR="00FB77E2" w:rsidRPr="00D46FD7">
        <w:rPr>
          <w:sz w:val="28"/>
          <w:szCs w:val="28"/>
        </w:rPr>
        <w:t xml:space="preserve">Izglītības iestāžu darbinieki, kas, veicot darba pienākumus, </w:t>
      </w:r>
      <w:r w:rsidR="00737CBE" w:rsidRPr="00D46FD7">
        <w:rPr>
          <w:sz w:val="28"/>
          <w:szCs w:val="28"/>
        </w:rPr>
        <w:t>ir ciešā saskarē ar izglītojamiem</w:t>
      </w:r>
      <w:r w:rsidR="006B0CD4" w:rsidRPr="00D46FD7">
        <w:rPr>
          <w:sz w:val="28"/>
          <w:szCs w:val="28"/>
        </w:rPr>
        <w:t>"</w:t>
      </w:r>
      <w:r w:rsidR="000C3773" w:rsidRPr="00D46FD7">
        <w:rPr>
          <w:sz w:val="28"/>
          <w:szCs w:val="28"/>
        </w:rPr>
        <w:t>.</w:t>
      </w:r>
    </w:p>
    <w:p w14:paraId="49E632A1" w14:textId="77777777" w:rsidR="000C3773" w:rsidRPr="00D46FD7" w:rsidRDefault="000C3773" w:rsidP="000C3773">
      <w:pPr>
        <w:ind w:firstLine="720"/>
        <w:jc w:val="both"/>
        <w:rPr>
          <w:bCs/>
          <w:sz w:val="28"/>
          <w:szCs w:val="28"/>
        </w:rPr>
      </w:pPr>
    </w:p>
    <w:p w14:paraId="01B9E172" w14:textId="10ABBAE2" w:rsidR="00737CBE" w:rsidRPr="00FB77E2" w:rsidRDefault="00D46FD7" w:rsidP="006B0CD4">
      <w:pPr>
        <w:ind w:firstLine="720"/>
        <w:jc w:val="both"/>
        <w:rPr>
          <w:sz w:val="28"/>
          <w:szCs w:val="28"/>
        </w:rPr>
      </w:pPr>
      <w:r>
        <w:rPr>
          <w:sz w:val="28"/>
          <w:szCs w:val="28"/>
        </w:rPr>
        <w:t>7</w:t>
      </w:r>
      <w:r w:rsidR="00FB77E2" w:rsidRPr="00D46FD7">
        <w:rPr>
          <w:sz w:val="28"/>
          <w:szCs w:val="28"/>
        </w:rPr>
        <w:t xml:space="preserve">. </w:t>
      </w:r>
      <w:r w:rsidR="002A1763" w:rsidRPr="00D46FD7">
        <w:rPr>
          <w:sz w:val="28"/>
          <w:szCs w:val="28"/>
        </w:rPr>
        <w:t xml:space="preserve">Papildināt </w:t>
      </w:r>
      <w:r w:rsidR="00C40EE9" w:rsidRPr="00D46FD7">
        <w:rPr>
          <w:sz w:val="28"/>
          <w:szCs w:val="28"/>
        </w:rPr>
        <w:t xml:space="preserve">3. pielikuma </w:t>
      </w:r>
      <w:r w:rsidR="00737CBE" w:rsidRPr="00FB77E2">
        <w:rPr>
          <w:sz w:val="28"/>
          <w:szCs w:val="28"/>
        </w:rPr>
        <w:t xml:space="preserve">V </w:t>
      </w:r>
      <w:r w:rsidR="00FB77E2" w:rsidRPr="006F1DD4">
        <w:rPr>
          <w:sz w:val="28"/>
          <w:szCs w:val="28"/>
        </w:rPr>
        <w:t>prioritāri vakcinējam</w:t>
      </w:r>
      <w:r w:rsidR="00FB77E2">
        <w:rPr>
          <w:sz w:val="28"/>
          <w:szCs w:val="28"/>
        </w:rPr>
        <w:t xml:space="preserve">o </w:t>
      </w:r>
      <w:r w:rsidR="00737CBE" w:rsidRPr="00FB77E2">
        <w:rPr>
          <w:sz w:val="28"/>
          <w:szCs w:val="28"/>
        </w:rPr>
        <w:t>grupu ar vakcinējamo personu grupu šādā redakcijā:</w:t>
      </w:r>
    </w:p>
    <w:p w14:paraId="06280F78" w14:textId="77777777" w:rsidR="000C3773" w:rsidRPr="000C3773" w:rsidRDefault="000C3773" w:rsidP="000C3773">
      <w:pPr>
        <w:ind w:firstLine="720"/>
        <w:jc w:val="both"/>
        <w:rPr>
          <w:bCs/>
        </w:rPr>
      </w:pPr>
    </w:p>
    <w:p w14:paraId="6259CE34" w14:textId="69533E85" w:rsidR="00737CBE" w:rsidRPr="00FB77E2" w:rsidRDefault="006B0CD4" w:rsidP="006B0CD4">
      <w:pPr>
        <w:ind w:firstLine="720"/>
        <w:jc w:val="both"/>
        <w:rPr>
          <w:bCs/>
          <w:sz w:val="28"/>
          <w:szCs w:val="28"/>
        </w:rPr>
      </w:pPr>
      <w:r>
        <w:rPr>
          <w:sz w:val="28"/>
          <w:szCs w:val="28"/>
        </w:rPr>
        <w:t>"</w:t>
      </w:r>
      <w:r w:rsidR="00BD4716">
        <w:rPr>
          <w:sz w:val="28"/>
          <w:szCs w:val="28"/>
        </w:rPr>
        <w:t>Z</w:t>
      </w:r>
      <w:r w:rsidR="00BE584F" w:rsidRPr="00FB77E2">
        <w:rPr>
          <w:sz w:val="28"/>
          <w:szCs w:val="28"/>
        </w:rPr>
        <w:t>inātniskie darbinieki, kas</w:t>
      </w:r>
      <w:r w:rsidR="007F2BA7" w:rsidRPr="00FB77E2">
        <w:rPr>
          <w:sz w:val="28"/>
          <w:szCs w:val="28"/>
        </w:rPr>
        <w:t xml:space="preserve"> strādā</w:t>
      </w:r>
      <w:r w:rsidR="00737CBE" w:rsidRPr="00FB77E2">
        <w:rPr>
          <w:bCs/>
          <w:sz w:val="28"/>
          <w:szCs w:val="28"/>
        </w:rPr>
        <w:t xml:space="preserve"> ar </w:t>
      </w:r>
      <w:proofErr w:type="spellStart"/>
      <w:r w:rsidR="00737CBE" w:rsidRPr="00FB77E2">
        <w:rPr>
          <w:bCs/>
          <w:sz w:val="28"/>
          <w:szCs w:val="28"/>
        </w:rPr>
        <w:t>koronavīrusiem</w:t>
      </w:r>
      <w:proofErr w:type="spellEnd"/>
      <w:r w:rsidR="002A1763">
        <w:rPr>
          <w:bCs/>
          <w:sz w:val="28"/>
          <w:szCs w:val="28"/>
        </w:rPr>
        <w:t>,</w:t>
      </w:r>
      <w:r w:rsidR="00737CBE" w:rsidRPr="00FB77E2">
        <w:rPr>
          <w:bCs/>
          <w:sz w:val="28"/>
          <w:szCs w:val="28"/>
        </w:rPr>
        <w:t xml:space="preserve"> citiem patogēniem vīrusiem</w:t>
      </w:r>
      <w:r w:rsidR="002A1763">
        <w:rPr>
          <w:bCs/>
          <w:sz w:val="28"/>
          <w:szCs w:val="28"/>
        </w:rPr>
        <w:t xml:space="preserve"> un</w:t>
      </w:r>
      <w:r w:rsidR="00737CBE" w:rsidRPr="00FB77E2">
        <w:rPr>
          <w:bCs/>
          <w:sz w:val="28"/>
          <w:szCs w:val="28"/>
        </w:rPr>
        <w:t xml:space="preserve"> eksperimentālajiem dzīvniekiem,</w:t>
      </w:r>
      <w:r w:rsidR="00BE584F" w:rsidRPr="00FB77E2">
        <w:rPr>
          <w:bCs/>
          <w:sz w:val="28"/>
          <w:szCs w:val="28"/>
        </w:rPr>
        <w:t xml:space="preserve"> kā arī</w:t>
      </w:r>
      <w:r w:rsidR="00737CBE" w:rsidRPr="00FB77E2">
        <w:rPr>
          <w:bCs/>
          <w:sz w:val="28"/>
          <w:szCs w:val="28"/>
        </w:rPr>
        <w:t xml:space="preserve"> </w:t>
      </w:r>
      <w:r w:rsidR="002A1763" w:rsidRPr="00FB77E2">
        <w:rPr>
          <w:bCs/>
          <w:sz w:val="28"/>
          <w:szCs w:val="28"/>
        </w:rPr>
        <w:t>izstrād</w:t>
      </w:r>
      <w:r w:rsidR="002A1763">
        <w:rPr>
          <w:bCs/>
          <w:sz w:val="28"/>
          <w:szCs w:val="28"/>
        </w:rPr>
        <w:t>ā</w:t>
      </w:r>
      <w:r w:rsidR="00737CBE" w:rsidRPr="00FB77E2">
        <w:rPr>
          <w:bCs/>
          <w:sz w:val="28"/>
          <w:szCs w:val="28"/>
        </w:rPr>
        <w:t xml:space="preserve"> jaun</w:t>
      </w:r>
      <w:r w:rsidR="002A1763">
        <w:rPr>
          <w:bCs/>
          <w:sz w:val="28"/>
          <w:szCs w:val="28"/>
        </w:rPr>
        <w:t>as</w:t>
      </w:r>
      <w:r w:rsidR="00737CBE" w:rsidRPr="00FB77E2">
        <w:rPr>
          <w:bCs/>
          <w:sz w:val="28"/>
          <w:szCs w:val="28"/>
        </w:rPr>
        <w:t xml:space="preserve"> vakcīn</w:t>
      </w:r>
      <w:r w:rsidR="002A1763">
        <w:rPr>
          <w:bCs/>
          <w:sz w:val="28"/>
          <w:szCs w:val="28"/>
        </w:rPr>
        <w:t>as</w:t>
      </w:r>
      <w:r>
        <w:rPr>
          <w:bCs/>
          <w:sz w:val="28"/>
          <w:szCs w:val="28"/>
        </w:rPr>
        <w:t>"</w:t>
      </w:r>
      <w:r w:rsidR="000C3773">
        <w:rPr>
          <w:bCs/>
          <w:sz w:val="28"/>
          <w:szCs w:val="28"/>
        </w:rPr>
        <w:t>.</w:t>
      </w:r>
    </w:p>
    <w:p w14:paraId="5CA6ADA0" w14:textId="77777777" w:rsidR="00BE584F" w:rsidRPr="000C3773" w:rsidRDefault="00BE584F" w:rsidP="006B0CD4">
      <w:pPr>
        <w:ind w:firstLine="720"/>
        <w:jc w:val="both"/>
        <w:rPr>
          <w:bCs/>
        </w:rPr>
      </w:pPr>
    </w:p>
    <w:p w14:paraId="50CB76C3" w14:textId="0B3BE51D" w:rsidR="00BE584F" w:rsidRPr="00FB77E2" w:rsidRDefault="00D46FD7" w:rsidP="006B0CD4">
      <w:pPr>
        <w:ind w:firstLine="720"/>
        <w:jc w:val="both"/>
        <w:rPr>
          <w:bCs/>
          <w:sz w:val="28"/>
          <w:szCs w:val="28"/>
        </w:rPr>
      </w:pPr>
      <w:r>
        <w:rPr>
          <w:bCs/>
          <w:sz w:val="28"/>
          <w:szCs w:val="28"/>
        </w:rPr>
        <w:t>8</w:t>
      </w:r>
      <w:r w:rsidR="00FB77E2" w:rsidRPr="00FB77E2">
        <w:rPr>
          <w:bCs/>
          <w:sz w:val="28"/>
          <w:szCs w:val="28"/>
        </w:rPr>
        <w:t xml:space="preserve">. </w:t>
      </w:r>
      <w:r w:rsidR="00DA7B93">
        <w:rPr>
          <w:bCs/>
          <w:sz w:val="28"/>
          <w:szCs w:val="28"/>
        </w:rPr>
        <w:t>S</w:t>
      </w:r>
      <w:r w:rsidR="00BE584F" w:rsidRPr="00FB77E2">
        <w:rPr>
          <w:bCs/>
          <w:sz w:val="28"/>
          <w:szCs w:val="28"/>
        </w:rPr>
        <w:t xml:space="preserve">vītrot </w:t>
      </w:r>
      <w:r w:rsidR="00C40EE9">
        <w:rPr>
          <w:bCs/>
          <w:sz w:val="28"/>
          <w:szCs w:val="28"/>
        </w:rPr>
        <w:t xml:space="preserve">3. pielikuma </w:t>
      </w:r>
      <w:r w:rsidR="00BE584F" w:rsidRPr="00FB77E2">
        <w:rPr>
          <w:bCs/>
          <w:sz w:val="28"/>
          <w:szCs w:val="28"/>
        </w:rPr>
        <w:t xml:space="preserve">V </w:t>
      </w:r>
      <w:r w:rsidR="00FB77E2" w:rsidRPr="00FB77E2">
        <w:rPr>
          <w:sz w:val="28"/>
          <w:szCs w:val="28"/>
        </w:rPr>
        <w:t>prioritāri vakcinējam</w:t>
      </w:r>
      <w:r w:rsidR="002A1763">
        <w:rPr>
          <w:sz w:val="28"/>
          <w:szCs w:val="28"/>
        </w:rPr>
        <w:t>ā</w:t>
      </w:r>
      <w:r w:rsidR="00FB77E2" w:rsidRPr="00FB77E2">
        <w:rPr>
          <w:bCs/>
          <w:sz w:val="28"/>
          <w:szCs w:val="28"/>
        </w:rPr>
        <w:t xml:space="preserve"> </w:t>
      </w:r>
      <w:r w:rsidR="00BE584F" w:rsidRPr="00FB77E2">
        <w:rPr>
          <w:bCs/>
          <w:sz w:val="28"/>
          <w:szCs w:val="28"/>
        </w:rPr>
        <w:t xml:space="preserve">grupā </w:t>
      </w:r>
      <w:r w:rsidR="00054004" w:rsidRPr="00FB77E2">
        <w:rPr>
          <w:bCs/>
          <w:sz w:val="28"/>
          <w:szCs w:val="28"/>
        </w:rPr>
        <w:t xml:space="preserve">vārdus </w:t>
      </w:r>
      <w:r w:rsidR="006B0CD4">
        <w:rPr>
          <w:bCs/>
          <w:sz w:val="28"/>
          <w:szCs w:val="28"/>
        </w:rPr>
        <w:t>"</w:t>
      </w:r>
      <w:r w:rsidR="00054004" w:rsidRPr="00FB77E2">
        <w:rPr>
          <w:sz w:val="28"/>
          <w:szCs w:val="28"/>
          <w:shd w:val="clear" w:color="auto" w:fill="FFFFFF"/>
        </w:rPr>
        <w:t xml:space="preserve">Tokijas (Japāna) Olimpisko un </w:t>
      </w:r>
      <w:proofErr w:type="spellStart"/>
      <w:r w:rsidR="00054004" w:rsidRPr="00FB77E2">
        <w:rPr>
          <w:sz w:val="28"/>
          <w:szCs w:val="28"/>
          <w:shd w:val="clear" w:color="auto" w:fill="FFFFFF"/>
        </w:rPr>
        <w:t>Paralimpisko</w:t>
      </w:r>
      <w:proofErr w:type="spellEnd"/>
      <w:r w:rsidR="00054004" w:rsidRPr="00FB77E2">
        <w:rPr>
          <w:sz w:val="28"/>
          <w:szCs w:val="28"/>
          <w:shd w:val="clear" w:color="auto" w:fill="FFFFFF"/>
        </w:rPr>
        <w:t xml:space="preserve"> spēļu dalībnieki, kandidāti un apkalpojošie </w:t>
      </w:r>
      <w:r w:rsidR="00054004" w:rsidRPr="00FB77E2">
        <w:rPr>
          <w:sz w:val="28"/>
          <w:szCs w:val="28"/>
          <w:shd w:val="clear" w:color="auto" w:fill="FFFFFF"/>
        </w:rPr>
        <w:lastRenderedPageBreak/>
        <w:t xml:space="preserve">sporta darbinieki, kā </w:t>
      </w:r>
      <w:r w:rsidR="00054004" w:rsidRPr="00B108D9">
        <w:rPr>
          <w:sz w:val="28"/>
          <w:szCs w:val="28"/>
          <w:shd w:val="clear" w:color="auto" w:fill="FFFFFF"/>
        </w:rPr>
        <w:t>arī</w:t>
      </w:r>
      <w:r w:rsidR="00B108D9" w:rsidRPr="00B108D9">
        <w:rPr>
          <w:sz w:val="28"/>
          <w:szCs w:val="28"/>
          <w:shd w:val="clear" w:color="auto" w:fill="FFFFFF"/>
        </w:rPr>
        <w:t xml:space="preserve"> Latvijas vīriešu hokeja izlases sportisti un apkalpojošie sporta darbinieki</w:t>
      </w:r>
      <w:r w:rsidR="006B0CD4">
        <w:rPr>
          <w:sz w:val="28"/>
          <w:szCs w:val="28"/>
          <w:shd w:val="clear" w:color="auto" w:fill="FFFFFF"/>
        </w:rPr>
        <w:t>"</w:t>
      </w:r>
      <w:r w:rsidR="00054004" w:rsidRPr="00FB77E2">
        <w:rPr>
          <w:sz w:val="28"/>
          <w:szCs w:val="28"/>
          <w:shd w:val="clear" w:color="auto" w:fill="FFFFFF"/>
        </w:rPr>
        <w:t>.</w:t>
      </w:r>
    </w:p>
    <w:p w14:paraId="605B2E8E" w14:textId="3323E65A" w:rsidR="00BE584F" w:rsidRPr="000C3773" w:rsidRDefault="00BE584F" w:rsidP="006B0CD4">
      <w:pPr>
        <w:ind w:firstLine="720"/>
        <w:jc w:val="both"/>
        <w:rPr>
          <w:bCs/>
          <w:color w:val="212529"/>
        </w:rPr>
      </w:pPr>
    </w:p>
    <w:p w14:paraId="0348E211" w14:textId="77777777" w:rsidR="000C3773" w:rsidRPr="000C3773" w:rsidRDefault="000C3773" w:rsidP="006B0CD4">
      <w:pPr>
        <w:ind w:firstLine="720"/>
        <w:jc w:val="both"/>
        <w:rPr>
          <w:bCs/>
          <w:color w:val="212529"/>
        </w:rPr>
      </w:pPr>
    </w:p>
    <w:p w14:paraId="0C32B66D" w14:textId="77777777" w:rsidR="000C3773" w:rsidRPr="000C3773" w:rsidRDefault="000C3773" w:rsidP="006B0CD4">
      <w:pPr>
        <w:ind w:firstLine="720"/>
        <w:jc w:val="both"/>
        <w:rPr>
          <w:bCs/>
          <w:color w:val="212529"/>
        </w:rPr>
      </w:pPr>
    </w:p>
    <w:p w14:paraId="60727124" w14:textId="77777777" w:rsidR="006B0CD4" w:rsidRPr="002F0105" w:rsidRDefault="006B0CD4" w:rsidP="002F0105">
      <w:pPr>
        <w:tabs>
          <w:tab w:val="left" w:pos="6521"/>
        </w:tabs>
        <w:ind w:firstLine="709"/>
        <w:jc w:val="both"/>
        <w:rPr>
          <w:sz w:val="28"/>
          <w:szCs w:val="28"/>
          <w:lang w:eastAsia="zh-TW"/>
        </w:rPr>
      </w:pPr>
      <w:bookmarkStart w:id="0" w:name="p-640938"/>
      <w:bookmarkStart w:id="1" w:name="p2"/>
      <w:bookmarkEnd w:id="0"/>
      <w:bookmarkEnd w:id="1"/>
      <w:r w:rsidRPr="002F0105">
        <w:rPr>
          <w:sz w:val="28"/>
          <w:szCs w:val="28"/>
          <w:lang w:eastAsia="zh-TW"/>
        </w:rPr>
        <w:t xml:space="preserve">Ministru prezidents </w:t>
      </w:r>
      <w:r w:rsidRPr="002F0105">
        <w:rPr>
          <w:sz w:val="28"/>
          <w:szCs w:val="28"/>
          <w:lang w:eastAsia="zh-TW"/>
        </w:rPr>
        <w:tab/>
        <w:t>A. K. Kariņš</w:t>
      </w:r>
    </w:p>
    <w:p w14:paraId="12D03931" w14:textId="1E1551B6" w:rsidR="000C3773" w:rsidRPr="000C3773" w:rsidRDefault="000C3773" w:rsidP="002F0105">
      <w:pPr>
        <w:widowControl w:val="0"/>
        <w:tabs>
          <w:tab w:val="left" w:pos="709"/>
          <w:tab w:val="left" w:pos="7230"/>
        </w:tabs>
        <w:autoSpaceDE w:val="0"/>
        <w:autoSpaceDN w:val="0"/>
        <w:adjustRightInd w:val="0"/>
        <w:jc w:val="both"/>
      </w:pPr>
    </w:p>
    <w:p w14:paraId="32EC7B0D" w14:textId="77777777" w:rsidR="000C3773" w:rsidRPr="000C3773" w:rsidRDefault="000C3773" w:rsidP="002F0105">
      <w:pPr>
        <w:widowControl w:val="0"/>
        <w:tabs>
          <w:tab w:val="left" w:pos="709"/>
          <w:tab w:val="left" w:pos="7230"/>
        </w:tabs>
        <w:autoSpaceDE w:val="0"/>
        <w:autoSpaceDN w:val="0"/>
        <w:adjustRightInd w:val="0"/>
        <w:jc w:val="both"/>
      </w:pPr>
    </w:p>
    <w:p w14:paraId="2BDF0CF5" w14:textId="77777777" w:rsidR="006B0CD4" w:rsidRPr="000C3773" w:rsidRDefault="006B0CD4" w:rsidP="006B0CD4">
      <w:pPr>
        <w:pStyle w:val="naisf"/>
        <w:tabs>
          <w:tab w:val="right" w:pos="9000"/>
        </w:tabs>
        <w:spacing w:before="0" w:after="0"/>
        <w:ind w:firstLine="0"/>
      </w:pPr>
    </w:p>
    <w:p w14:paraId="406C883E" w14:textId="70BF42E1" w:rsidR="00892A60" w:rsidRPr="00892A60" w:rsidRDefault="006B0CD4" w:rsidP="000C3773">
      <w:pPr>
        <w:tabs>
          <w:tab w:val="left" w:pos="6521"/>
        </w:tabs>
        <w:ind w:firstLine="709"/>
        <w:jc w:val="both"/>
        <w:rPr>
          <w:sz w:val="28"/>
          <w:szCs w:val="28"/>
          <w:lang w:eastAsia="en-US"/>
        </w:rPr>
      </w:pPr>
      <w:r w:rsidRPr="003B15F8">
        <w:rPr>
          <w:sz w:val="28"/>
          <w:szCs w:val="28"/>
        </w:rPr>
        <w:t>Veselības ministrs</w:t>
      </w:r>
      <w:r w:rsidRPr="002F0105">
        <w:rPr>
          <w:sz w:val="28"/>
          <w:szCs w:val="28"/>
        </w:rPr>
        <w:tab/>
      </w:r>
      <w:r w:rsidRPr="003B15F8">
        <w:rPr>
          <w:sz w:val="28"/>
          <w:szCs w:val="28"/>
        </w:rPr>
        <w:t>D. Pavļuts</w:t>
      </w:r>
    </w:p>
    <w:sectPr w:rsidR="00892A60" w:rsidRPr="00892A60" w:rsidSect="006B0CD4">
      <w:headerReference w:type="default" r:id="rId26"/>
      <w:footerReference w:type="default" r:id="rId27"/>
      <w:headerReference w:type="first" r:id="rId28"/>
      <w:footerReference w:type="first" r:id="rId2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53C57" w14:textId="77777777" w:rsidR="00094266" w:rsidRDefault="00094266">
      <w:r>
        <w:separator/>
      </w:r>
    </w:p>
  </w:endnote>
  <w:endnote w:type="continuationSeparator" w:id="0">
    <w:p w14:paraId="278F339F" w14:textId="77777777" w:rsidR="00094266" w:rsidRDefault="0009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39E8" w14:textId="04C5F75F" w:rsidR="0052537B" w:rsidRPr="004E0C60" w:rsidRDefault="004E0C60" w:rsidP="004E0C60">
    <w:pPr>
      <w:pStyle w:val="Footer"/>
      <w:jc w:val="both"/>
      <w:rPr>
        <w:sz w:val="16"/>
        <w:szCs w:val="16"/>
      </w:rPr>
    </w:pPr>
    <w:r w:rsidRPr="006B0CD4">
      <w:rPr>
        <w:sz w:val="16"/>
        <w:szCs w:val="16"/>
      </w:rPr>
      <w:t>N08</w:t>
    </w:r>
    <w:r>
      <w:rPr>
        <w:sz w:val="16"/>
        <w:szCs w:val="16"/>
      </w:rPr>
      <w:t>28</w:t>
    </w:r>
    <w:r w:rsidRPr="006B0CD4">
      <w:rPr>
        <w:sz w:val="16"/>
        <w:szCs w:val="16"/>
      </w:rPr>
      <w:t>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C354" w14:textId="537FB7B5" w:rsidR="0052537B" w:rsidRPr="006B0CD4" w:rsidRDefault="006B0CD4" w:rsidP="007C7CA5">
    <w:pPr>
      <w:pStyle w:val="Footer"/>
      <w:jc w:val="both"/>
      <w:rPr>
        <w:sz w:val="16"/>
        <w:szCs w:val="16"/>
      </w:rPr>
    </w:pPr>
    <w:r w:rsidRPr="006B0CD4">
      <w:rPr>
        <w:sz w:val="16"/>
        <w:szCs w:val="16"/>
      </w:rPr>
      <w:t>N08</w:t>
    </w:r>
    <w:r w:rsidR="004E0C60">
      <w:rPr>
        <w:sz w:val="16"/>
        <w:szCs w:val="16"/>
      </w:rPr>
      <w:t>28</w:t>
    </w:r>
    <w:r w:rsidRPr="006B0CD4">
      <w:rPr>
        <w:sz w:val="16"/>
        <w:szCs w:val="16"/>
      </w:rPr>
      <w:t>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D769" w14:textId="77777777" w:rsidR="00094266" w:rsidRDefault="00094266">
      <w:r>
        <w:separator/>
      </w:r>
    </w:p>
  </w:footnote>
  <w:footnote w:type="continuationSeparator" w:id="0">
    <w:p w14:paraId="02C20CDF" w14:textId="77777777" w:rsidR="00094266" w:rsidRDefault="00094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507135"/>
      <w:docPartObj>
        <w:docPartGallery w:val="Page Numbers (Top of Page)"/>
        <w:docPartUnique/>
      </w:docPartObj>
    </w:sdtPr>
    <w:sdtEndPr>
      <w:rPr>
        <w:noProof/>
      </w:rPr>
    </w:sdtEndPr>
    <w:sdtContent>
      <w:p w14:paraId="7E728325" w14:textId="5C6411EA" w:rsidR="0052537B" w:rsidRDefault="0052537B">
        <w:pPr>
          <w:pStyle w:val="Header"/>
          <w:jc w:val="center"/>
        </w:pPr>
        <w:r>
          <w:fldChar w:fldCharType="begin"/>
        </w:r>
        <w:r>
          <w:instrText xml:space="preserve"> PAGE   \* MERGEFORMAT </w:instrText>
        </w:r>
        <w:r>
          <w:fldChar w:fldCharType="separate"/>
        </w:r>
        <w:r w:rsidR="00D23289">
          <w:rPr>
            <w:noProof/>
          </w:rPr>
          <w:t>3</w:t>
        </w:r>
        <w:r>
          <w:rPr>
            <w:noProof/>
          </w:rPr>
          <w:fldChar w:fldCharType="end"/>
        </w:r>
      </w:p>
    </w:sdtContent>
  </w:sdt>
  <w:p w14:paraId="3EA996F0" w14:textId="77777777" w:rsidR="0052537B" w:rsidRDefault="0052537B" w:rsidP="001433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E39E" w14:textId="77777777" w:rsidR="006B0CD4" w:rsidRDefault="006B0CD4" w:rsidP="4DDABCCB">
    <w:pPr>
      <w:pStyle w:val="Header"/>
      <w:rPr>
        <w:noProof/>
      </w:rPr>
    </w:pPr>
  </w:p>
  <w:p w14:paraId="1A314CC7" w14:textId="302AC4FA" w:rsidR="006B0CD4" w:rsidRDefault="006B0CD4">
    <w:pPr>
      <w:pStyle w:val="Header"/>
      <w:rPr>
        <w:noProof/>
      </w:rPr>
    </w:pPr>
    <w:r>
      <w:rPr>
        <w:noProof/>
      </w:rPr>
      <w:drawing>
        <wp:inline distT="0" distB="0" distL="0" distR="0" wp14:anchorId="0E9B55B3" wp14:editId="783379A2">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03D3"/>
    <w:multiLevelType w:val="hybridMultilevel"/>
    <w:tmpl w:val="7BF4CC4E"/>
    <w:lvl w:ilvl="0" w:tplc="1AB63D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715372"/>
    <w:multiLevelType w:val="hybridMultilevel"/>
    <w:tmpl w:val="138A1D86"/>
    <w:lvl w:ilvl="0" w:tplc="DE6441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5490880"/>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4" w15:restartNumberingAfterBreak="0">
    <w:nsid w:val="287D0847"/>
    <w:multiLevelType w:val="multilevel"/>
    <w:tmpl w:val="9D16DB66"/>
    <w:lvl w:ilvl="0">
      <w:start w:val="2"/>
      <w:numFmt w:val="decimal"/>
      <w:lvlText w:val="%1."/>
      <w:lvlJc w:val="left"/>
      <w:pPr>
        <w:ind w:left="450" w:hanging="45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15:restartNumberingAfterBreak="0">
    <w:nsid w:val="2D3920DD"/>
    <w:multiLevelType w:val="hybridMultilevel"/>
    <w:tmpl w:val="DB2E2F44"/>
    <w:lvl w:ilvl="0" w:tplc="E4AE82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0">
    <w:nsid w:val="68640307"/>
    <w:multiLevelType w:val="multilevel"/>
    <w:tmpl w:val="AC7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F160055"/>
    <w:multiLevelType w:val="multilevel"/>
    <w:tmpl w:val="EEC6C284"/>
    <w:lvl w:ilvl="0">
      <w:start w:val="2"/>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0" w15:restartNumberingAfterBreak="0">
    <w:nsid w:val="71190CAA"/>
    <w:multiLevelType w:val="multilevel"/>
    <w:tmpl w:val="AE5217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2F03DFA"/>
    <w:multiLevelType w:val="hybridMultilevel"/>
    <w:tmpl w:val="121E6896"/>
    <w:lvl w:ilvl="0" w:tplc="FA948A1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7FCB6901"/>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num w:numId="1">
    <w:abstractNumId w:val="6"/>
  </w:num>
  <w:num w:numId="2">
    <w:abstractNumId w:val="1"/>
  </w:num>
  <w:num w:numId="3">
    <w:abstractNumId w:val="8"/>
  </w:num>
  <w:num w:numId="4">
    <w:abstractNumId w:val="7"/>
  </w:num>
  <w:num w:numId="5">
    <w:abstractNumId w:val="10"/>
  </w:num>
  <w:num w:numId="6">
    <w:abstractNumId w:val="9"/>
  </w:num>
  <w:num w:numId="7">
    <w:abstractNumId w:val="4"/>
  </w:num>
  <w:num w:numId="8">
    <w:abstractNumId w:val="12"/>
  </w:num>
  <w:num w:numId="9">
    <w:abstractNumId w:val="3"/>
  </w:num>
  <w:num w:numId="10">
    <w:abstractNumId w:val="0"/>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0E7F"/>
    <w:rsid w:val="0001382E"/>
    <w:rsid w:val="000149FD"/>
    <w:rsid w:val="00022F7C"/>
    <w:rsid w:val="00023004"/>
    <w:rsid w:val="000321B8"/>
    <w:rsid w:val="000343F2"/>
    <w:rsid w:val="00040F90"/>
    <w:rsid w:val="00042A1B"/>
    <w:rsid w:val="00053262"/>
    <w:rsid w:val="00054004"/>
    <w:rsid w:val="0006098B"/>
    <w:rsid w:val="00064A65"/>
    <w:rsid w:val="00065417"/>
    <w:rsid w:val="00086D68"/>
    <w:rsid w:val="00094266"/>
    <w:rsid w:val="00097A3F"/>
    <w:rsid w:val="000A5426"/>
    <w:rsid w:val="000A6B50"/>
    <w:rsid w:val="000A7D69"/>
    <w:rsid w:val="000B5288"/>
    <w:rsid w:val="000B5AE1"/>
    <w:rsid w:val="000C2527"/>
    <w:rsid w:val="000C3773"/>
    <w:rsid w:val="000D0BD6"/>
    <w:rsid w:val="000D18AF"/>
    <w:rsid w:val="000D7E7B"/>
    <w:rsid w:val="000E6C34"/>
    <w:rsid w:val="000E7CCC"/>
    <w:rsid w:val="000F2D8F"/>
    <w:rsid w:val="00100EAD"/>
    <w:rsid w:val="0010173E"/>
    <w:rsid w:val="001047DE"/>
    <w:rsid w:val="00122A47"/>
    <w:rsid w:val="00122D6D"/>
    <w:rsid w:val="001254CA"/>
    <w:rsid w:val="00127E52"/>
    <w:rsid w:val="00137AC9"/>
    <w:rsid w:val="001402CD"/>
    <w:rsid w:val="00142CD4"/>
    <w:rsid w:val="00143392"/>
    <w:rsid w:val="00143694"/>
    <w:rsid w:val="0015524D"/>
    <w:rsid w:val="00156313"/>
    <w:rsid w:val="00160496"/>
    <w:rsid w:val="00162B07"/>
    <w:rsid w:val="00166916"/>
    <w:rsid w:val="00166FCA"/>
    <w:rsid w:val="0017478B"/>
    <w:rsid w:val="00175716"/>
    <w:rsid w:val="001819AB"/>
    <w:rsid w:val="00181AD6"/>
    <w:rsid w:val="001920E1"/>
    <w:rsid w:val="00196238"/>
    <w:rsid w:val="001977D2"/>
    <w:rsid w:val="001A0B1F"/>
    <w:rsid w:val="001B29A4"/>
    <w:rsid w:val="001B4D64"/>
    <w:rsid w:val="001C2481"/>
    <w:rsid w:val="001C54BD"/>
    <w:rsid w:val="001C6791"/>
    <w:rsid w:val="001D31F3"/>
    <w:rsid w:val="001D7F58"/>
    <w:rsid w:val="001E46AB"/>
    <w:rsid w:val="001E6714"/>
    <w:rsid w:val="001E74BE"/>
    <w:rsid w:val="001E7CF0"/>
    <w:rsid w:val="002040C5"/>
    <w:rsid w:val="00215BC1"/>
    <w:rsid w:val="00216C6D"/>
    <w:rsid w:val="002324E9"/>
    <w:rsid w:val="002326BF"/>
    <w:rsid w:val="00240843"/>
    <w:rsid w:val="00242C98"/>
    <w:rsid w:val="00250ACA"/>
    <w:rsid w:val="0025423C"/>
    <w:rsid w:val="00265DEB"/>
    <w:rsid w:val="00286907"/>
    <w:rsid w:val="00291A7E"/>
    <w:rsid w:val="00294ED1"/>
    <w:rsid w:val="00296484"/>
    <w:rsid w:val="002A1763"/>
    <w:rsid w:val="002A72A1"/>
    <w:rsid w:val="002B1439"/>
    <w:rsid w:val="002C51C0"/>
    <w:rsid w:val="002D31AA"/>
    <w:rsid w:val="002D5D3B"/>
    <w:rsid w:val="002D5FC0"/>
    <w:rsid w:val="002F09CE"/>
    <w:rsid w:val="002F0B81"/>
    <w:rsid w:val="002F71E6"/>
    <w:rsid w:val="0030165B"/>
    <w:rsid w:val="00305392"/>
    <w:rsid w:val="003105BC"/>
    <w:rsid w:val="00312234"/>
    <w:rsid w:val="00323F90"/>
    <w:rsid w:val="003258A6"/>
    <w:rsid w:val="00336A07"/>
    <w:rsid w:val="0033799C"/>
    <w:rsid w:val="003460CE"/>
    <w:rsid w:val="003461B0"/>
    <w:rsid w:val="003657FB"/>
    <w:rsid w:val="00366282"/>
    <w:rsid w:val="00370725"/>
    <w:rsid w:val="00376CF7"/>
    <w:rsid w:val="003814E3"/>
    <w:rsid w:val="00386B5B"/>
    <w:rsid w:val="00391897"/>
    <w:rsid w:val="0039387D"/>
    <w:rsid w:val="00394279"/>
    <w:rsid w:val="00395BC5"/>
    <w:rsid w:val="003978F6"/>
    <w:rsid w:val="003A1F0A"/>
    <w:rsid w:val="003B2C42"/>
    <w:rsid w:val="003B6775"/>
    <w:rsid w:val="003C368A"/>
    <w:rsid w:val="003D5814"/>
    <w:rsid w:val="003E1992"/>
    <w:rsid w:val="003F2AFD"/>
    <w:rsid w:val="003F4DB8"/>
    <w:rsid w:val="00404CAA"/>
    <w:rsid w:val="00406674"/>
    <w:rsid w:val="0041085A"/>
    <w:rsid w:val="00413019"/>
    <w:rsid w:val="00420148"/>
    <w:rsid w:val="004203E7"/>
    <w:rsid w:val="00430F5E"/>
    <w:rsid w:val="00432BE3"/>
    <w:rsid w:val="00433DAD"/>
    <w:rsid w:val="004466A0"/>
    <w:rsid w:val="00446BA3"/>
    <w:rsid w:val="00452998"/>
    <w:rsid w:val="00461324"/>
    <w:rsid w:val="00462592"/>
    <w:rsid w:val="00462B80"/>
    <w:rsid w:val="00481EBC"/>
    <w:rsid w:val="00482603"/>
    <w:rsid w:val="0048454F"/>
    <w:rsid w:val="0048592F"/>
    <w:rsid w:val="00492ACC"/>
    <w:rsid w:val="004944D5"/>
    <w:rsid w:val="00494AC0"/>
    <w:rsid w:val="00497C20"/>
    <w:rsid w:val="004A646D"/>
    <w:rsid w:val="004A76B6"/>
    <w:rsid w:val="004B0B67"/>
    <w:rsid w:val="004B6E00"/>
    <w:rsid w:val="004C0159"/>
    <w:rsid w:val="004C60C4"/>
    <w:rsid w:val="004C75AD"/>
    <w:rsid w:val="004D4846"/>
    <w:rsid w:val="004D7A44"/>
    <w:rsid w:val="004E0C60"/>
    <w:rsid w:val="004E3E9C"/>
    <w:rsid w:val="004E5A1D"/>
    <w:rsid w:val="004E74DA"/>
    <w:rsid w:val="005003A0"/>
    <w:rsid w:val="005157D2"/>
    <w:rsid w:val="00523B02"/>
    <w:rsid w:val="0052537B"/>
    <w:rsid w:val="005256C0"/>
    <w:rsid w:val="00532448"/>
    <w:rsid w:val="00535C49"/>
    <w:rsid w:val="00537199"/>
    <w:rsid w:val="0055244A"/>
    <w:rsid w:val="005715A0"/>
    <w:rsid w:val="00572852"/>
    <w:rsid w:val="00574B34"/>
    <w:rsid w:val="0058034F"/>
    <w:rsid w:val="00594D3B"/>
    <w:rsid w:val="005966AB"/>
    <w:rsid w:val="0059785F"/>
    <w:rsid w:val="005A2632"/>
    <w:rsid w:val="005A5A4D"/>
    <w:rsid w:val="005A6234"/>
    <w:rsid w:val="005B1C97"/>
    <w:rsid w:val="005C0EBE"/>
    <w:rsid w:val="005C2A8B"/>
    <w:rsid w:val="005C2E05"/>
    <w:rsid w:val="005C78D9"/>
    <w:rsid w:val="005C7F82"/>
    <w:rsid w:val="005D285F"/>
    <w:rsid w:val="005D534B"/>
    <w:rsid w:val="005E2B87"/>
    <w:rsid w:val="005E39F2"/>
    <w:rsid w:val="005E7E7F"/>
    <w:rsid w:val="005F289F"/>
    <w:rsid w:val="005F5401"/>
    <w:rsid w:val="005F5990"/>
    <w:rsid w:val="00600472"/>
    <w:rsid w:val="0060088B"/>
    <w:rsid w:val="00610E8F"/>
    <w:rsid w:val="00615BB4"/>
    <w:rsid w:val="00615C6D"/>
    <w:rsid w:val="00617EF7"/>
    <w:rsid w:val="00621D13"/>
    <w:rsid w:val="00623DF2"/>
    <w:rsid w:val="00631730"/>
    <w:rsid w:val="006457F2"/>
    <w:rsid w:val="00651934"/>
    <w:rsid w:val="00657C0C"/>
    <w:rsid w:val="00663E2F"/>
    <w:rsid w:val="00664357"/>
    <w:rsid w:val="00665111"/>
    <w:rsid w:val="00666226"/>
    <w:rsid w:val="00671D14"/>
    <w:rsid w:val="00681F12"/>
    <w:rsid w:val="00684170"/>
    <w:rsid w:val="00684B30"/>
    <w:rsid w:val="0068514E"/>
    <w:rsid w:val="00690D51"/>
    <w:rsid w:val="00692104"/>
    <w:rsid w:val="006938CA"/>
    <w:rsid w:val="00695B9B"/>
    <w:rsid w:val="00697DC6"/>
    <w:rsid w:val="006A2FD5"/>
    <w:rsid w:val="006A4F8B"/>
    <w:rsid w:val="006B0CD4"/>
    <w:rsid w:val="006B109D"/>
    <w:rsid w:val="006B60F9"/>
    <w:rsid w:val="006C0BDC"/>
    <w:rsid w:val="006C4B76"/>
    <w:rsid w:val="006C76B2"/>
    <w:rsid w:val="006E083B"/>
    <w:rsid w:val="006E0C39"/>
    <w:rsid w:val="006E5D5F"/>
    <w:rsid w:val="006E5FE2"/>
    <w:rsid w:val="006E6314"/>
    <w:rsid w:val="006F2AF1"/>
    <w:rsid w:val="00721036"/>
    <w:rsid w:val="007216E0"/>
    <w:rsid w:val="00737CBE"/>
    <w:rsid w:val="00742812"/>
    <w:rsid w:val="00746861"/>
    <w:rsid w:val="00746F4F"/>
    <w:rsid w:val="00750C91"/>
    <w:rsid w:val="00750EE3"/>
    <w:rsid w:val="00760123"/>
    <w:rsid w:val="00762E50"/>
    <w:rsid w:val="00771ACC"/>
    <w:rsid w:val="00774A4B"/>
    <w:rsid w:val="00774DBB"/>
    <w:rsid w:val="00775F74"/>
    <w:rsid w:val="00777358"/>
    <w:rsid w:val="00787DA8"/>
    <w:rsid w:val="007947CC"/>
    <w:rsid w:val="00794C7D"/>
    <w:rsid w:val="00796BFD"/>
    <w:rsid w:val="007A6EBF"/>
    <w:rsid w:val="007B5DBD"/>
    <w:rsid w:val="007C3DB6"/>
    <w:rsid w:val="007C4838"/>
    <w:rsid w:val="007C5F1C"/>
    <w:rsid w:val="007C63F0"/>
    <w:rsid w:val="007C7CA5"/>
    <w:rsid w:val="007D6090"/>
    <w:rsid w:val="007E6756"/>
    <w:rsid w:val="007F2BA7"/>
    <w:rsid w:val="007F7F31"/>
    <w:rsid w:val="0080189A"/>
    <w:rsid w:val="00810134"/>
    <w:rsid w:val="00812AFA"/>
    <w:rsid w:val="0081610F"/>
    <w:rsid w:val="008165DC"/>
    <w:rsid w:val="00823F84"/>
    <w:rsid w:val="00830319"/>
    <w:rsid w:val="00837A36"/>
    <w:rsid w:val="00837BBE"/>
    <w:rsid w:val="008467C5"/>
    <w:rsid w:val="00853D9A"/>
    <w:rsid w:val="0086399E"/>
    <w:rsid w:val="008644A0"/>
    <w:rsid w:val="00864D00"/>
    <w:rsid w:val="008678E7"/>
    <w:rsid w:val="00871391"/>
    <w:rsid w:val="008754FD"/>
    <w:rsid w:val="008769BC"/>
    <w:rsid w:val="00877ABC"/>
    <w:rsid w:val="00886751"/>
    <w:rsid w:val="00892A60"/>
    <w:rsid w:val="008A06C1"/>
    <w:rsid w:val="008A07F7"/>
    <w:rsid w:val="008A7539"/>
    <w:rsid w:val="008B42CF"/>
    <w:rsid w:val="008B5A9F"/>
    <w:rsid w:val="008C091F"/>
    <w:rsid w:val="008C0C2F"/>
    <w:rsid w:val="008C2304"/>
    <w:rsid w:val="008C75B2"/>
    <w:rsid w:val="008C7A3B"/>
    <w:rsid w:val="008D5CC2"/>
    <w:rsid w:val="008D72FC"/>
    <w:rsid w:val="008E7807"/>
    <w:rsid w:val="008F0423"/>
    <w:rsid w:val="008F6B20"/>
    <w:rsid w:val="00900023"/>
    <w:rsid w:val="00907025"/>
    <w:rsid w:val="009079D9"/>
    <w:rsid w:val="00910156"/>
    <w:rsid w:val="00914DFE"/>
    <w:rsid w:val="00915B91"/>
    <w:rsid w:val="009172AE"/>
    <w:rsid w:val="00924AD6"/>
    <w:rsid w:val="00924FE3"/>
    <w:rsid w:val="00932D89"/>
    <w:rsid w:val="00947B4D"/>
    <w:rsid w:val="009519F0"/>
    <w:rsid w:val="0096355F"/>
    <w:rsid w:val="0097781C"/>
    <w:rsid w:val="00980D1E"/>
    <w:rsid w:val="00983038"/>
    <w:rsid w:val="0098390C"/>
    <w:rsid w:val="0099036B"/>
    <w:rsid w:val="009923DC"/>
    <w:rsid w:val="00995A45"/>
    <w:rsid w:val="009A7A12"/>
    <w:rsid w:val="009C5A63"/>
    <w:rsid w:val="009D1238"/>
    <w:rsid w:val="009E5AED"/>
    <w:rsid w:val="009E70D3"/>
    <w:rsid w:val="009F1E4B"/>
    <w:rsid w:val="009F2C6F"/>
    <w:rsid w:val="009F3EFB"/>
    <w:rsid w:val="009F5DE1"/>
    <w:rsid w:val="00A02F96"/>
    <w:rsid w:val="00A0587F"/>
    <w:rsid w:val="00A155D5"/>
    <w:rsid w:val="00A16CE2"/>
    <w:rsid w:val="00A33A48"/>
    <w:rsid w:val="00A40854"/>
    <w:rsid w:val="00A442F3"/>
    <w:rsid w:val="00A47702"/>
    <w:rsid w:val="00A51995"/>
    <w:rsid w:val="00A6794B"/>
    <w:rsid w:val="00A75F12"/>
    <w:rsid w:val="00A816A6"/>
    <w:rsid w:val="00A81C8B"/>
    <w:rsid w:val="00A92D2B"/>
    <w:rsid w:val="00A938C4"/>
    <w:rsid w:val="00A94F3A"/>
    <w:rsid w:val="00A955E2"/>
    <w:rsid w:val="00A97155"/>
    <w:rsid w:val="00AB0AC9"/>
    <w:rsid w:val="00AB267C"/>
    <w:rsid w:val="00AB45D1"/>
    <w:rsid w:val="00AC01A5"/>
    <w:rsid w:val="00AC23DE"/>
    <w:rsid w:val="00AC64A2"/>
    <w:rsid w:val="00AD1776"/>
    <w:rsid w:val="00AD28A5"/>
    <w:rsid w:val="00AD463F"/>
    <w:rsid w:val="00AD61D7"/>
    <w:rsid w:val="00AE024D"/>
    <w:rsid w:val="00AF232A"/>
    <w:rsid w:val="00AF5AB5"/>
    <w:rsid w:val="00B044A5"/>
    <w:rsid w:val="00B108D9"/>
    <w:rsid w:val="00B12F17"/>
    <w:rsid w:val="00B15317"/>
    <w:rsid w:val="00B1583A"/>
    <w:rsid w:val="00B16C96"/>
    <w:rsid w:val="00B23A5F"/>
    <w:rsid w:val="00B249E8"/>
    <w:rsid w:val="00B30445"/>
    <w:rsid w:val="00B30D1A"/>
    <w:rsid w:val="00B331DE"/>
    <w:rsid w:val="00B41564"/>
    <w:rsid w:val="00B479ED"/>
    <w:rsid w:val="00B57ACD"/>
    <w:rsid w:val="00B60DB3"/>
    <w:rsid w:val="00B653AA"/>
    <w:rsid w:val="00B77A0F"/>
    <w:rsid w:val="00B77F8E"/>
    <w:rsid w:val="00B81177"/>
    <w:rsid w:val="00B82591"/>
    <w:rsid w:val="00B83E78"/>
    <w:rsid w:val="00B84901"/>
    <w:rsid w:val="00B875AC"/>
    <w:rsid w:val="00B9584F"/>
    <w:rsid w:val="00BA1122"/>
    <w:rsid w:val="00BA3F8E"/>
    <w:rsid w:val="00BA506B"/>
    <w:rsid w:val="00BA558E"/>
    <w:rsid w:val="00BA7FD5"/>
    <w:rsid w:val="00BB487A"/>
    <w:rsid w:val="00BB53B4"/>
    <w:rsid w:val="00BC4543"/>
    <w:rsid w:val="00BD0685"/>
    <w:rsid w:val="00BD0BE6"/>
    <w:rsid w:val="00BD4716"/>
    <w:rsid w:val="00BD688C"/>
    <w:rsid w:val="00BE4D0E"/>
    <w:rsid w:val="00BE584F"/>
    <w:rsid w:val="00BF738B"/>
    <w:rsid w:val="00C00364"/>
    <w:rsid w:val="00C00649"/>
    <w:rsid w:val="00C00A8E"/>
    <w:rsid w:val="00C02197"/>
    <w:rsid w:val="00C20474"/>
    <w:rsid w:val="00C24F46"/>
    <w:rsid w:val="00C250E2"/>
    <w:rsid w:val="00C27AF9"/>
    <w:rsid w:val="00C27B33"/>
    <w:rsid w:val="00C30397"/>
    <w:rsid w:val="00C31E7D"/>
    <w:rsid w:val="00C406ED"/>
    <w:rsid w:val="00C40EE9"/>
    <w:rsid w:val="00C44DE9"/>
    <w:rsid w:val="00C53AD0"/>
    <w:rsid w:val="00C57C46"/>
    <w:rsid w:val="00C75DB6"/>
    <w:rsid w:val="00C82DCC"/>
    <w:rsid w:val="00C86603"/>
    <w:rsid w:val="00C903DE"/>
    <w:rsid w:val="00C93126"/>
    <w:rsid w:val="00CA06A8"/>
    <w:rsid w:val="00CA30A6"/>
    <w:rsid w:val="00CA328A"/>
    <w:rsid w:val="00CA407D"/>
    <w:rsid w:val="00CA66B2"/>
    <w:rsid w:val="00CA6AB5"/>
    <w:rsid w:val="00CA7A60"/>
    <w:rsid w:val="00CB6776"/>
    <w:rsid w:val="00CC006C"/>
    <w:rsid w:val="00CD5886"/>
    <w:rsid w:val="00CE04CC"/>
    <w:rsid w:val="00CE0B90"/>
    <w:rsid w:val="00CE22FF"/>
    <w:rsid w:val="00CE3088"/>
    <w:rsid w:val="00CF14BD"/>
    <w:rsid w:val="00D1431D"/>
    <w:rsid w:val="00D14B43"/>
    <w:rsid w:val="00D23289"/>
    <w:rsid w:val="00D263F6"/>
    <w:rsid w:val="00D27DFB"/>
    <w:rsid w:val="00D30FB6"/>
    <w:rsid w:val="00D31469"/>
    <w:rsid w:val="00D32DED"/>
    <w:rsid w:val="00D34E8D"/>
    <w:rsid w:val="00D4345E"/>
    <w:rsid w:val="00D46149"/>
    <w:rsid w:val="00D46FD7"/>
    <w:rsid w:val="00D53187"/>
    <w:rsid w:val="00D541E7"/>
    <w:rsid w:val="00D54F04"/>
    <w:rsid w:val="00D60314"/>
    <w:rsid w:val="00D60D8F"/>
    <w:rsid w:val="00D61E73"/>
    <w:rsid w:val="00D65840"/>
    <w:rsid w:val="00D74D1C"/>
    <w:rsid w:val="00D76D68"/>
    <w:rsid w:val="00D77090"/>
    <w:rsid w:val="00D81E23"/>
    <w:rsid w:val="00D92529"/>
    <w:rsid w:val="00D962ED"/>
    <w:rsid w:val="00DA4BAA"/>
    <w:rsid w:val="00DA5F4F"/>
    <w:rsid w:val="00DA796D"/>
    <w:rsid w:val="00DA7B93"/>
    <w:rsid w:val="00DB31B6"/>
    <w:rsid w:val="00DB78A7"/>
    <w:rsid w:val="00DC25B2"/>
    <w:rsid w:val="00DD0949"/>
    <w:rsid w:val="00DD0E88"/>
    <w:rsid w:val="00DD1096"/>
    <w:rsid w:val="00DD3A2A"/>
    <w:rsid w:val="00DD3CB2"/>
    <w:rsid w:val="00DE58E2"/>
    <w:rsid w:val="00DF5820"/>
    <w:rsid w:val="00E055DF"/>
    <w:rsid w:val="00E25C04"/>
    <w:rsid w:val="00E36A1B"/>
    <w:rsid w:val="00E43197"/>
    <w:rsid w:val="00E44809"/>
    <w:rsid w:val="00E44F96"/>
    <w:rsid w:val="00E555E7"/>
    <w:rsid w:val="00E631B7"/>
    <w:rsid w:val="00E6461F"/>
    <w:rsid w:val="00E70C69"/>
    <w:rsid w:val="00E826B4"/>
    <w:rsid w:val="00E82CCF"/>
    <w:rsid w:val="00E94494"/>
    <w:rsid w:val="00EA363C"/>
    <w:rsid w:val="00EA43C2"/>
    <w:rsid w:val="00EA441A"/>
    <w:rsid w:val="00EA7694"/>
    <w:rsid w:val="00EB0545"/>
    <w:rsid w:val="00EB16AA"/>
    <w:rsid w:val="00EB4F70"/>
    <w:rsid w:val="00EC1157"/>
    <w:rsid w:val="00EC21D9"/>
    <w:rsid w:val="00EC3169"/>
    <w:rsid w:val="00EC7F10"/>
    <w:rsid w:val="00ED0A2C"/>
    <w:rsid w:val="00ED6358"/>
    <w:rsid w:val="00EF258D"/>
    <w:rsid w:val="00EF6D7E"/>
    <w:rsid w:val="00F04334"/>
    <w:rsid w:val="00F0572A"/>
    <w:rsid w:val="00F1178A"/>
    <w:rsid w:val="00F12109"/>
    <w:rsid w:val="00F12337"/>
    <w:rsid w:val="00F12E77"/>
    <w:rsid w:val="00F14001"/>
    <w:rsid w:val="00F16D93"/>
    <w:rsid w:val="00F231EC"/>
    <w:rsid w:val="00F23BB8"/>
    <w:rsid w:val="00F25300"/>
    <w:rsid w:val="00F2734A"/>
    <w:rsid w:val="00F416E7"/>
    <w:rsid w:val="00F43C28"/>
    <w:rsid w:val="00F54E5F"/>
    <w:rsid w:val="00F552D3"/>
    <w:rsid w:val="00F5688B"/>
    <w:rsid w:val="00F60A96"/>
    <w:rsid w:val="00F62C80"/>
    <w:rsid w:val="00F71C62"/>
    <w:rsid w:val="00F749DB"/>
    <w:rsid w:val="00F77E25"/>
    <w:rsid w:val="00F801B9"/>
    <w:rsid w:val="00F844B6"/>
    <w:rsid w:val="00F85B78"/>
    <w:rsid w:val="00F870C8"/>
    <w:rsid w:val="00F900BC"/>
    <w:rsid w:val="00F908CB"/>
    <w:rsid w:val="00F94D1B"/>
    <w:rsid w:val="00FA08B2"/>
    <w:rsid w:val="00FA5EB5"/>
    <w:rsid w:val="00FA5FF8"/>
    <w:rsid w:val="00FA63F1"/>
    <w:rsid w:val="00FA7ECB"/>
    <w:rsid w:val="00FB16E8"/>
    <w:rsid w:val="00FB47BE"/>
    <w:rsid w:val="00FB77E2"/>
    <w:rsid w:val="00FC2510"/>
    <w:rsid w:val="00FC443E"/>
    <w:rsid w:val="00FD34BC"/>
    <w:rsid w:val="00FD3805"/>
    <w:rsid w:val="00FE075A"/>
    <w:rsid w:val="00FE4EF9"/>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uiPriority w:val="9"/>
    <w:qFormat/>
    <w:rsid w:val="00737C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60123"/>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EndnoteText">
    <w:name w:val="endnote text"/>
    <w:basedOn w:val="Normal"/>
    <w:link w:val="EndnoteTextChar"/>
    <w:uiPriority w:val="99"/>
    <w:semiHidden/>
    <w:unhideWhenUsed/>
    <w:rsid w:val="005715A0"/>
    <w:rPr>
      <w:sz w:val="20"/>
      <w:szCs w:val="20"/>
    </w:rPr>
  </w:style>
  <w:style w:type="character" w:customStyle="1" w:styleId="EndnoteTextChar">
    <w:name w:val="Endnote Text Char"/>
    <w:basedOn w:val="DefaultParagraphFont"/>
    <w:link w:val="EndnoteText"/>
    <w:uiPriority w:val="99"/>
    <w:semiHidden/>
    <w:rsid w:val="005715A0"/>
    <w:rPr>
      <w:rFonts w:ascii="Times New Roman" w:eastAsia="Times New Roman" w:hAnsi="Times New Roman"/>
    </w:rPr>
  </w:style>
  <w:style w:type="character" w:styleId="EndnoteReference">
    <w:name w:val="endnote reference"/>
    <w:basedOn w:val="DefaultParagraphFont"/>
    <w:uiPriority w:val="99"/>
    <w:semiHidden/>
    <w:unhideWhenUsed/>
    <w:rsid w:val="005715A0"/>
    <w:rPr>
      <w:vertAlign w:val="superscript"/>
    </w:rPr>
  </w:style>
  <w:style w:type="character" w:customStyle="1" w:styleId="marked22">
    <w:name w:val="marked22"/>
    <w:rsid w:val="001402CD"/>
  </w:style>
  <w:style w:type="paragraph" w:customStyle="1" w:styleId="tv2132">
    <w:name w:val="tv2132"/>
    <w:basedOn w:val="Normal"/>
    <w:rsid w:val="005A5A4D"/>
    <w:pPr>
      <w:spacing w:line="360" w:lineRule="auto"/>
      <w:ind w:firstLine="300"/>
    </w:pPr>
    <w:rPr>
      <w:color w:val="414142"/>
      <w:sz w:val="20"/>
      <w:szCs w:val="20"/>
    </w:rPr>
  </w:style>
  <w:style w:type="character" w:customStyle="1" w:styleId="Heading3Char">
    <w:name w:val="Heading 3 Char"/>
    <w:basedOn w:val="DefaultParagraphFont"/>
    <w:link w:val="Heading3"/>
    <w:uiPriority w:val="9"/>
    <w:rsid w:val="00760123"/>
    <w:rPr>
      <w:rFonts w:ascii="Times New Roman" w:eastAsia="Times New Roman" w:hAnsi="Times New Roman"/>
      <w:b/>
      <w:bCs/>
      <w:sz w:val="27"/>
      <w:szCs w:val="27"/>
      <w:lang w:val="en-US" w:eastAsia="en-US"/>
    </w:rPr>
  </w:style>
  <w:style w:type="paragraph" w:customStyle="1" w:styleId="likizd">
    <w:name w:val="lik_izd"/>
    <w:basedOn w:val="Normal"/>
    <w:rsid w:val="00760123"/>
    <w:pPr>
      <w:spacing w:before="100" w:beforeAutospacing="1" w:after="100" w:afterAutospacing="1"/>
    </w:pPr>
    <w:rPr>
      <w:lang w:val="en-US" w:eastAsia="en-US"/>
    </w:rPr>
  </w:style>
  <w:style w:type="paragraph" w:styleId="NormalWeb">
    <w:name w:val="Normal (Web)"/>
    <w:basedOn w:val="Normal"/>
    <w:uiPriority w:val="99"/>
    <w:unhideWhenUsed/>
    <w:rsid w:val="00760123"/>
    <w:pPr>
      <w:spacing w:before="100" w:beforeAutospacing="1" w:after="100" w:afterAutospacing="1"/>
    </w:pPr>
    <w:rPr>
      <w:lang w:val="en-US" w:eastAsia="en-US"/>
    </w:rPr>
  </w:style>
  <w:style w:type="character" w:customStyle="1" w:styleId="Heading1Char">
    <w:name w:val="Heading 1 Char"/>
    <w:basedOn w:val="DefaultParagraphFont"/>
    <w:link w:val="Heading1"/>
    <w:uiPriority w:val="9"/>
    <w:rsid w:val="00737CB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4668">
      <w:bodyDiv w:val="1"/>
      <w:marLeft w:val="0"/>
      <w:marRight w:val="0"/>
      <w:marTop w:val="0"/>
      <w:marBottom w:val="0"/>
      <w:divBdr>
        <w:top w:val="none" w:sz="0" w:space="0" w:color="auto"/>
        <w:left w:val="none" w:sz="0" w:space="0" w:color="auto"/>
        <w:bottom w:val="none" w:sz="0" w:space="0" w:color="auto"/>
        <w:right w:val="none" w:sz="0" w:space="0" w:color="auto"/>
      </w:divBdr>
    </w:div>
    <w:div w:id="193202274">
      <w:bodyDiv w:val="1"/>
      <w:marLeft w:val="0"/>
      <w:marRight w:val="0"/>
      <w:marTop w:val="0"/>
      <w:marBottom w:val="0"/>
      <w:divBdr>
        <w:top w:val="none" w:sz="0" w:space="0" w:color="auto"/>
        <w:left w:val="none" w:sz="0" w:space="0" w:color="auto"/>
        <w:bottom w:val="none" w:sz="0" w:space="0" w:color="auto"/>
        <w:right w:val="none" w:sz="0" w:space="0" w:color="auto"/>
      </w:divBdr>
    </w:div>
    <w:div w:id="240678478">
      <w:bodyDiv w:val="1"/>
      <w:marLeft w:val="0"/>
      <w:marRight w:val="0"/>
      <w:marTop w:val="0"/>
      <w:marBottom w:val="0"/>
      <w:divBdr>
        <w:top w:val="none" w:sz="0" w:space="0" w:color="auto"/>
        <w:left w:val="none" w:sz="0" w:space="0" w:color="auto"/>
        <w:bottom w:val="none" w:sz="0" w:space="0" w:color="auto"/>
        <w:right w:val="none" w:sz="0" w:space="0" w:color="auto"/>
      </w:divBdr>
    </w:div>
    <w:div w:id="535393753">
      <w:bodyDiv w:val="1"/>
      <w:marLeft w:val="0"/>
      <w:marRight w:val="0"/>
      <w:marTop w:val="0"/>
      <w:marBottom w:val="0"/>
      <w:divBdr>
        <w:top w:val="none" w:sz="0" w:space="0" w:color="auto"/>
        <w:left w:val="none" w:sz="0" w:space="0" w:color="auto"/>
        <w:bottom w:val="none" w:sz="0" w:space="0" w:color="auto"/>
        <w:right w:val="none" w:sz="0" w:space="0" w:color="auto"/>
      </w:divBdr>
    </w:div>
    <w:div w:id="544679456">
      <w:bodyDiv w:val="1"/>
      <w:marLeft w:val="0"/>
      <w:marRight w:val="0"/>
      <w:marTop w:val="0"/>
      <w:marBottom w:val="0"/>
      <w:divBdr>
        <w:top w:val="none" w:sz="0" w:space="0" w:color="auto"/>
        <w:left w:val="none" w:sz="0" w:space="0" w:color="auto"/>
        <w:bottom w:val="none" w:sz="0" w:space="0" w:color="auto"/>
        <w:right w:val="none" w:sz="0" w:space="0" w:color="auto"/>
      </w:divBdr>
      <w:divsChild>
        <w:div w:id="1987777348">
          <w:marLeft w:val="0"/>
          <w:marRight w:val="0"/>
          <w:marTop w:val="0"/>
          <w:marBottom w:val="0"/>
          <w:divBdr>
            <w:top w:val="none" w:sz="0" w:space="0" w:color="auto"/>
            <w:left w:val="none" w:sz="0" w:space="0" w:color="auto"/>
            <w:bottom w:val="none" w:sz="0" w:space="0" w:color="auto"/>
            <w:right w:val="none" w:sz="0" w:space="0" w:color="auto"/>
          </w:divBdr>
          <w:divsChild>
            <w:div w:id="1892694730">
              <w:marLeft w:val="0"/>
              <w:marRight w:val="0"/>
              <w:marTop w:val="0"/>
              <w:marBottom w:val="0"/>
              <w:divBdr>
                <w:top w:val="none" w:sz="0" w:space="0" w:color="auto"/>
                <w:left w:val="none" w:sz="0" w:space="0" w:color="auto"/>
                <w:bottom w:val="none" w:sz="0" w:space="0" w:color="auto"/>
                <w:right w:val="none" w:sz="0" w:space="0" w:color="auto"/>
              </w:divBdr>
              <w:divsChild>
                <w:div w:id="1252473386">
                  <w:marLeft w:val="0"/>
                  <w:marRight w:val="0"/>
                  <w:marTop w:val="0"/>
                  <w:marBottom w:val="0"/>
                  <w:divBdr>
                    <w:top w:val="none" w:sz="0" w:space="0" w:color="auto"/>
                    <w:left w:val="none" w:sz="0" w:space="0" w:color="auto"/>
                    <w:bottom w:val="none" w:sz="0" w:space="0" w:color="auto"/>
                    <w:right w:val="none" w:sz="0" w:space="0" w:color="auto"/>
                  </w:divBdr>
                  <w:divsChild>
                    <w:div w:id="571549294">
                      <w:marLeft w:val="0"/>
                      <w:marRight w:val="0"/>
                      <w:marTop w:val="0"/>
                      <w:marBottom w:val="0"/>
                      <w:divBdr>
                        <w:top w:val="none" w:sz="0" w:space="0" w:color="auto"/>
                        <w:left w:val="none" w:sz="0" w:space="0" w:color="auto"/>
                        <w:bottom w:val="none" w:sz="0" w:space="0" w:color="auto"/>
                        <w:right w:val="none" w:sz="0" w:space="0" w:color="auto"/>
                      </w:divBdr>
                      <w:divsChild>
                        <w:div w:id="1904413823">
                          <w:marLeft w:val="0"/>
                          <w:marRight w:val="0"/>
                          <w:marTop w:val="0"/>
                          <w:marBottom w:val="0"/>
                          <w:divBdr>
                            <w:top w:val="none" w:sz="0" w:space="0" w:color="auto"/>
                            <w:left w:val="none" w:sz="0" w:space="0" w:color="auto"/>
                            <w:bottom w:val="none" w:sz="0" w:space="0" w:color="auto"/>
                            <w:right w:val="none" w:sz="0" w:space="0" w:color="auto"/>
                          </w:divBdr>
                          <w:divsChild>
                            <w:div w:id="168566991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582757915">
      <w:bodyDiv w:val="1"/>
      <w:marLeft w:val="0"/>
      <w:marRight w:val="0"/>
      <w:marTop w:val="0"/>
      <w:marBottom w:val="0"/>
      <w:divBdr>
        <w:top w:val="none" w:sz="0" w:space="0" w:color="auto"/>
        <w:left w:val="none" w:sz="0" w:space="0" w:color="auto"/>
        <w:bottom w:val="none" w:sz="0" w:space="0" w:color="auto"/>
        <w:right w:val="none" w:sz="0" w:space="0" w:color="auto"/>
      </w:divBdr>
    </w:div>
    <w:div w:id="607809364">
      <w:bodyDiv w:val="1"/>
      <w:marLeft w:val="0"/>
      <w:marRight w:val="0"/>
      <w:marTop w:val="0"/>
      <w:marBottom w:val="0"/>
      <w:divBdr>
        <w:top w:val="none" w:sz="0" w:space="0" w:color="auto"/>
        <w:left w:val="none" w:sz="0" w:space="0" w:color="auto"/>
        <w:bottom w:val="none" w:sz="0" w:space="0" w:color="auto"/>
        <w:right w:val="none" w:sz="0" w:space="0" w:color="auto"/>
      </w:divBdr>
    </w:div>
    <w:div w:id="690296993">
      <w:bodyDiv w:val="1"/>
      <w:marLeft w:val="0"/>
      <w:marRight w:val="0"/>
      <w:marTop w:val="0"/>
      <w:marBottom w:val="0"/>
      <w:divBdr>
        <w:top w:val="none" w:sz="0" w:space="0" w:color="auto"/>
        <w:left w:val="none" w:sz="0" w:space="0" w:color="auto"/>
        <w:bottom w:val="none" w:sz="0" w:space="0" w:color="auto"/>
        <w:right w:val="none" w:sz="0" w:space="0" w:color="auto"/>
      </w:divBdr>
      <w:divsChild>
        <w:div w:id="358438222">
          <w:marLeft w:val="0"/>
          <w:marRight w:val="0"/>
          <w:marTop w:val="0"/>
          <w:marBottom w:val="0"/>
          <w:divBdr>
            <w:top w:val="none" w:sz="0" w:space="0" w:color="auto"/>
            <w:left w:val="none" w:sz="0" w:space="0" w:color="auto"/>
            <w:bottom w:val="none" w:sz="0" w:space="0" w:color="auto"/>
            <w:right w:val="none" w:sz="0" w:space="0" w:color="auto"/>
          </w:divBdr>
          <w:divsChild>
            <w:div w:id="618798933">
              <w:marLeft w:val="0"/>
              <w:marRight w:val="0"/>
              <w:marTop w:val="0"/>
              <w:marBottom w:val="0"/>
              <w:divBdr>
                <w:top w:val="none" w:sz="0" w:space="0" w:color="auto"/>
                <w:left w:val="none" w:sz="0" w:space="0" w:color="auto"/>
                <w:bottom w:val="none" w:sz="0" w:space="0" w:color="auto"/>
                <w:right w:val="none" w:sz="0" w:space="0" w:color="auto"/>
              </w:divBdr>
              <w:divsChild>
                <w:div w:id="418916886">
                  <w:marLeft w:val="0"/>
                  <w:marRight w:val="0"/>
                  <w:marTop w:val="0"/>
                  <w:marBottom w:val="0"/>
                  <w:divBdr>
                    <w:top w:val="none" w:sz="0" w:space="0" w:color="auto"/>
                    <w:left w:val="none" w:sz="0" w:space="0" w:color="auto"/>
                    <w:bottom w:val="none" w:sz="0" w:space="0" w:color="auto"/>
                    <w:right w:val="none" w:sz="0" w:space="0" w:color="auto"/>
                  </w:divBdr>
                  <w:divsChild>
                    <w:div w:id="617298562">
                      <w:marLeft w:val="0"/>
                      <w:marRight w:val="0"/>
                      <w:marTop w:val="0"/>
                      <w:marBottom w:val="0"/>
                      <w:divBdr>
                        <w:top w:val="none" w:sz="0" w:space="0" w:color="auto"/>
                        <w:left w:val="none" w:sz="0" w:space="0" w:color="auto"/>
                        <w:bottom w:val="none" w:sz="0" w:space="0" w:color="auto"/>
                        <w:right w:val="none" w:sz="0" w:space="0" w:color="auto"/>
                      </w:divBdr>
                      <w:divsChild>
                        <w:div w:id="1805851369">
                          <w:marLeft w:val="0"/>
                          <w:marRight w:val="0"/>
                          <w:marTop w:val="0"/>
                          <w:marBottom w:val="0"/>
                          <w:divBdr>
                            <w:top w:val="none" w:sz="0" w:space="0" w:color="auto"/>
                            <w:left w:val="none" w:sz="0" w:space="0" w:color="auto"/>
                            <w:bottom w:val="none" w:sz="0" w:space="0" w:color="auto"/>
                            <w:right w:val="none" w:sz="0" w:space="0" w:color="auto"/>
                          </w:divBdr>
                          <w:divsChild>
                            <w:div w:id="10263686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151443">
      <w:bodyDiv w:val="1"/>
      <w:marLeft w:val="0"/>
      <w:marRight w:val="0"/>
      <w:marTop w:val="0"/>
      <w:marBottom w:val="0"/>
      <w:divBdr>
        <w:top w:val="none" w:sz="0" w:space="0" w:color="auto"/>
        <w:left w:val="none" w:sz="0" w:space="0" w:color="auto"/>
        <w:bottom w:val="none" w:sz="0" w:space="0" w:color="auto"/>
        <w:right w:val="none" w:sz="0" w:space="0" w:color="auto"/>
      </w:divBdr>
      <w:divsChild>
        <w:div w:id="594561033">
          <w:marLeft w:val="0"/>
          <w:marRight w:val="0"/>
          <w:marTop w:val="0"/>
          <w:marBottom w:val="0"/>
          <w:divBdr>
            <w:top w:val="none" w:sz="0" w:space="0" w:color="auto"/>
            <w:left w:val="none" w:sz="0" w:space="0" w:color="auto"/>
            <w:bottom w:val="none" w:sz="0" w:space="0" w:color="auto"/>
            <w:right w:val="none" w:sz="0" w:space="0" w:color="auto"/>
          </w:divBdr>
          <w:divsChild>
            <w:div w:id="572206074">
              <w:marLeft w:val="0"/>
              <w:marRight w:val="0"/>
              <w:marTop w:val="0"/>
              <w:marBottom w:val="0"/>
              <w:divBdr>
                <w:top w:val="none" w:sz="0" w:space="0" w:color="auto"/>
                <w:left w:val="none" w:sz="0" w:space="0" w:color="auto"/>
                <w:bottom w:val="none" w:sz="0" w:space="0" w:color="auto"/>
                <w:right w:val="none" w:sz="0" w:space="0" w:color="auto"/>
              </w:divBdr>
              <w:divsChild>
                <w:div w:id="510294249">
                  <w:marLeft w:val="0"/>
                  <w:marRight w:val="0"/>
                  <w:marTop w:val="0"/>
                  <w:marBottom w:val="0"/>
                  <w:divBdr>
                    <w:top w:val="none" w:sz="0" w:space="0" w:color="auto"/>
                    <w:left w:val="none" w:sz="0" w:space="0" w:color="auto"/>
                    <w:bottom w:val="none" w:sz="0" w:space="0" w:color="auto"/>
                    <w:right w:val="none" w:sz="0" w:space="0" w:color="auto"/>
                  </w:divBdr>
                  <w:divsChild>
                    <w:div w:id="168716349">
                      <w:marLeft w:val="0"/>
                      <w:marRight w:val="0"/>
                      <w:marTop w:val="0"/>
                      <w:marBottom w:val="0"/>
                      <w:divBdr>
                        <w:top w:val="none" w:sz="0" w:space="0" w:color="auto"/>
                        <w:left w:val="none" w:sz="0" w:space="0" w:color="auto"/>
                        <w:bottom w:val="none" w:sz="0" w:space="0" w:color="auto"/>
                        <w:right w:val="none" w:sz="0" w:space="0" w:color="auto"/>
                      </w:divBdr>
                      <w:divsChild>
                        <w:div w:id="1809588816">
                          <w:marLeft w:val="0"/>
                          <w:marRight w:val="0"/>
                          <w:marTop w:val="0"/>
                          <w:marBottom w:val="0"/>
                          <w:divBdr>
                            <w:top w:val="none" w:sz="0" w:space="0" w:color="auto"/>
                            <w:left w:val="none" w:sz="0" w:space="0" w:color="auto"/>
                            <w:bottom w:val="none" w:sz="0" w:space="0" w:color="auto"/>
                            <w:right w:val="none" w:sz="0" w:space="0" w:color="auto"/>
                          </w:divBdr>
                          <w:divsChild>
                            <w:div w:id="7125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83981">
      <w:bodyDiv w:val="1"/>
      <w:marLeft w:val="0"/>
      <w:marRight w:val="0"/>
      <w:marTop w:val="0"/>
      <w:marBottom w:val="0"/>
      <w:divBdr>
        <w:top w:val="none" w:sz="0" w:space="0" w:color="auto"/>
        <w:left w:val="none" w:sz="0" w:space="0" w:color="auto"/>
        <w:bottom w:val="none" w:sz="0" w:space="0" w:color="auto"/>
        <w:right w:val="none" w:sz="0" w:space="0" w:color="auto"/>
      </w:divBdr>
      <w:divsChild>
        <w:div w:id="470025181">
          <w:marLeft w:val="0"/>
          <w:marRight w:val="0"/>
          <w:marTop w:val="0"/>
          <w:marBottom w:val="0"/>
          <w:divBdr>
            <w:top w:val="none" w:sz="0" w:space="0" w:color="auto"/>
            <w:left w:val="none" w:sz="0" w:space="0" w:color="auto"/>
            <w:bottom w:val="none" w:sz="0" w:space="0" w:color="auto"/>
            <w:right w:val="none" w:sz="0" w:space="0" w:color="auto"/>
          </w:divBdr>
          <w:divsChild>
            <w:div w:id="188494949">
              <w:marLeft w:val="0"/>
              <w:marRight w:val="0"/>
              <w:marTop w:val="0"/>
              <w:marBottom w:val="0"/>
              <w:divBdr>
                <w:top w:val="none" w:sz="0" w:space="0" w:color="auto"/>
                <w:left w:val="none" w:sz="0" w:space="0" w:color="auto"/>
                <w:bottom w:val="none" w:sz="0" w:space="0" w:color="auto"/>
                <w:right w:val="none" w:sz="0" w:space="0" w:color="auto"/>
              </w:divBdr>
              <w:divsChild>
                <w:div w:id="1805002952">
                  <w:marLeft w:val="0"/>
                  <w:marRight w:val="0"/>
                  <w:marTop w:val="0"/>
                  <w:marBottom w:val="0"/>
                  <w:divBdr>
                    <w:top w:val="none" w:sz="0" w:space="0" w:color="auto"/>
                    <w:left w:val="none" w:sz="0" w:space="0" w:color="auto"/>
                    <w:bottom w:val="none" w:sz="0" w:space="0" w:color="auto"/>
                    <w:right w:val="none" w:sz="0" w:space="0" w:color="auto"/>
                  </w:divBdr>
                  <w:divsChild>
                    <w:div w:id="1868642067">
                      <w:marLeft w:val="0"/>
                      <w:marRight w:val="0"/>
                      <w:marTop w:val="0"/>
                      <w:marBottom w:val="0"/>
                      <w:divBdr>
                        <w:top w:val="none" w:sz="0" w:space="0" w:color="auto"/>
                        <w:left w:val="none" w:sz="0" w:space="0" w:color="auto"/>
                        <w:bottom w:val="none" w:sz="0" w:space="0" w:color="auto"/>
                        <w:right w:val="none" w:sz="0" w:space="0" w:color="auto"/>
                      </w:divBdr>
                      <w:divsChild>
                        <w:div w:id="467669769">
                          <w:marLeft w:val="0"/>
                          <w:marRight w:val="0"/>
                          <w:marTop w:val="0"/>
                          <w:marBottom w:val="0"/>
                          <w:divBdr>
                            <w:top w:val="none" w:sz="0" w:space="0" w:color="auto"/>
                            <w:left w:val="none" w:sz="0" w:space="0" w:color="auto"/>
                            <w:bottom w:val="none" w:sz="0" w:space="0" w:color="auto"/>
                            <w:right w:val="none" w:sz="0" w:space="0" w:color="auto"/>
                          </w:divBdr>
                          <w:divsChild>
                            <w:div w:id="1400440471">
                              <w:marLeft w:val="0"/>
                              <w:marRight w:val="0"/>
                              <w:marTop w:val="0"/>
                              <w:marBottom w:val="0"/>
                              <w:divBdr>
                                <w:top w:val="none" w:sz="0" w:space="0" w:color="auto"/>
                                <w:left w:val="none" w:sz="0" w:space="0" w:color="auto"/>
                                <w:bottom w:val="none" w:sz="0" w:space="0" w:color="auto"/>
                                <w:right w:val="none" w:sz="0" w:space="0" w:color="auto"/>
                              </w:divBdr>
                              <w:divsChild>
                                <w:div w:id="1037511782">
                                  <w:marLeft w:val="0"/>
                                  <w:marRight w:val="0"/>
                                  <w:marTop w:val="0"/>
                                  <w:marBottom w:val="0"/>
                                  <w:divBdr>
                                    <w:top w:val="none" w:sz="0" w:space="0" w:color="auto"/>
                                    <w:left w:val="none" w:sz="0" w:space="0" w:color="auto"/>
                                    <w:bottom w:val="none" w:sz="0" w:space="0" w:color="auto"/>
                                    <w:right w:val="none" w:sz="0" w:space="0" w:color="auto"/>
                                  </w:divBdr>
                                </w:div>
                                <w:div w:id="1949192900">
                                  <w:marLeft w:val="0"/>
                                  <w:marRight w:val="0"/>
                                  <w:marTop w:val="0"/>
                                  <w:marBottom w:val="0"/>
                                  <w:divBdr>
                                    <w:top w:val="none" w:sz="0" w:space="0" w:color="auto"/>
                                    <w:left w:val="none" w:sz="0" w:space="0" w:color="auto"/>
                                    <w:bottom w:val="none" w:sz="0" w:space="0" w:color="auto"/>
                                    <w:right w:val="none" w:sz="0" w:space="0" w:color="auto"/>
                                  </w:divBdr>
                                  <w:divsChild>
                                    <w:div w:id="56049674">
                                      <w:marLeft w:val="0"/>
                                      <w:marRight w:val="0"/>
                                      <w:marTop w:val="0"/>
                                      <w:marBottom w:val="0"/>
                                      <w:divBdr>
                                        <w:top w:val="none" w:sz="0" w:space="0" w:color="auto"/>
                                        <w:left w:val="none" w:sz="0" w:space="0" w:color="auto"/>
                                        <w:bottom w:val="none" w:sz="0" w:space="0" w:color="auto"/>
                                        <w:right w:val="none" w:sz="0" w:space="0" w:color="auto"/>
                                      </w:divBdr>
                                      <w:divsChild>
                                        <w:div w:id="1543056054">
                                          <w:marLeft w:val="0"/>
                                          <w:marRight w:val="0"/>
                                          <w:marTop w:val="0"/>
                                          <w:marBottom w:val="0"/>
                                          <w:divBdr>
                                            <w:top w:val="none" w:sz="0" w:space="0" w:color="auto"/>
                                            <w:left w:val="none" w:sz="0" w:space="0" w:color="auto"/>
                                            <w:bottom w:val="none" w:sz="0" w:space="0" w:color="auto"/>
                                            <w:right w:val="none" w:sz="0" w:space="0" w:color="auto"/>
                                          </w:divBdr>
                                        </w:div>
                                        <w:div w:id="3790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39352292">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40284415">
      <w:bodyDiv w:val="1"/>
      <w:marLeft w:val="0"/>
      <w:marRight w:val="0"/>
      <w:marTop w:val="0"/>
      <w:marBottom w:val="0"/>
      <w:divBdr>
        <w:top w:val="none" w:sz="0" w:space="0" w:color="auto"/>
        <w:left w:val="none" w:sz="0" w:space="0" w:color="auto"/>
        <w:bottom w:val="none" w:sz="0" w:space="0" w:color="auto"/>
        <w:right w:val="none" w:sz="0" w:space="0" w:color="auto"/>
      </w:divBdr>
    </w:div>
    <w:div w:id="1256938156">
      <w:bodyDiv w:val="1"/>
      <w:marLeft w:val="0"/>
      <w:marRight w:val="0"/>
      <w:marTop w:val="0"/>
      <w:marBottom w:val="0"/>
      <w:divBdr>
        <w:top w:val="none" w:sz="0" w:space="0" w:color="auto"/>
        <w:left w:val="none" w:sz="0" w:space="0" w:color="auto"/>
        <w:bottom w:val="none" w:sz="0" w:space="0" w:color="auto"/>
        <w:right w:val="none" w:sz="0" w:space="0" w:color="auto"/>
      </w:divBdr>
    </w:div>
    <w:div w:id="1843814852">
      <w:bodyDiv w:val="1"/>
      <w:marLeft w:val="0"/>
      <w:marRight w:val="0"/>
      <w:marTop w:val="0"/>
      <w:marBottom w:val="0"/>
      <w:divBdr>
        <w:top w:val="none" w:sz="0" w:space="0" w:color="auto"/>
        <w:left w:val="none" w:sz="0" w:space="0" w:color="auto"/>
        <w:bottom w:val="none" w:sz="0" w:space="0" w:color="auto"/>
        <w:right w:val="none" w:sz="0" w:space="0" w:color="auto"/>
      </w:divBdr>
    </w:div>
    <w:div w:id="185691794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7633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hyperlink" Target="https://likumi.lv/ta/id/52951-epidemiologiskas-drosibas-likums" TargetMode="External"/><Relationship Id="rId18" Type="http://schemas.openxmlformats.org/officeDocument/2006/relationships/hyperlink" Target="https://likumi.lv/ta/id/315278-covid-19-infekcijas-izplatibas-parvaldibas-likum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ikumi.lv/ta/id/315278-covid-19-infekcijas-izplatibas-parvaldibas-likums" TargetMode="External"/><Relationship Id="rId7" Type="http://schemas.openxmlformats.org/officeDocument/2006/relationships/endnotes" Target="endnotes.xml"/><Relationship Id="rId12" Type="http://schemas.openxmlformats.org/officeDocument/2006/relationships/hyperlink" Target="https://likumi.lv/ta/id/52951-epidemiologiskas-drosibas-likums" TargetMode="External"/><Relationship Id="rId17" Type="http://schemas.openxmlformats.org/officeDocument/2006/relationships/hyperlink" Target="https://likumi.lv/ta/id/315278-covid-19-infekcijas-izplatibas-parvaldibas-likums" TargetMode="External"/><Relationship Id="rId25" Type="http://schemas.openxmlformats.org/officeDocument/2006/relationships/hyperlink" Target="https://likumi.lv/ta/id/315304-epidemiologiskas-drosibas-pasakumi-covid-19-infekcijas-izplatibas-ierobezosanai" TargetMode="External"/><Relationship Id="rId2" Type="http://schemas.openxmlformats.org/officeDocument/2006/relationships/numbering" Target="numbering.xml"/><Relationship Id="rId16" Type="http://schemas.openxmlformats.org/officeDocument/2006/relationships/hyperlink" Target="https://likumi.lv/ta/id/52951-epidemiologiskas-drosibas-likums" TargetMode="External"/><Relationship Id="rId20" Type="http://schemas.openxmlformats.org/officeDocument/2006/relationships/hyperlink" Target="https://likumi.lv/ta/id/315278-covid-19-infekcijas-izplatibas-parvaldibas-likum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2951-epidemiologiskas-drosibas-likums" TargetMode="External"/><Relationship Id="rId24" Type="http://schemas.openxmlformats.org/officeDocument/2006/relationships/hyperlink" Target="https://likumi.lv/ta/id/43127-farmacijas-likums" TargetMode="Externa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23" Type="http://schemas.openxmlformats.org/officeDocument/2006/relationships/hyperlink" Target="https://likumi.lv/ta/id/43127-farmacijas-likums" TargetMode="External"/><Relationship Id="rId28" Type="http://schemas.openxmlformats.org/officeDocument/2006/relationships/header" Target="header2.xml"/><Relationship Id="rId10" Type="http://schemas.openxmlformats.org/officeDocument/2006/relationships/hyperlink" Target="https://likumi.lv/ta/id/52951-epidemiologiskas-drosibas-likums" TargetMode="External"/><Relationship Id="rId19" Type="http://schemas.openxmlformats.org/officeDocument/2006/relationships/hyperlink" Target="https://likumi.lv/ta/id/315278-covid-19-infekcijas-izplatibas-parvaldibas-likum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52951-epidemiologiskas-drosibas-likums" TargetMode="External"/><Relationship Id="rId14" Type="http://schemas.openxmlformats.org/officeDocument/2006/relationships/hyperlink" Target="https://likumi.lv/ta/id/52951-epidemiologiskas-drosibas-likums" TargetMode="External"/><Relationship Id="rId22" Type="http://schemas.openxmlformats.org/officeDocument/2006/relationships/hyperlink" Target="https://likumi.lv/ta/id/315278-covid-19-infekcijas-izplatibas-parvaldibas-likums"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D8EC9-E5FD-43FD-8D90-D4AD0934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4081</Words>
  <Characters>2327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Leontīne Babkina</cp:lastModifiedBy>
  <cp:revision>13</cp:revision>
  <cp:lastPrinted>2021-04-08T09:14:00Z</cp:lastPrinted>
  <dcterms:created xsi:type="dcterms:W3CDTF">2021-04-08T06:19:00Z</dcterms:created>
  <dcterms:modified xsi:type="dcterms:W3CDTF">2021-04-09T08:39:00Z</dcterms:modified>
</cp:coreProperties>
</file>