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8A69A" w14:textId="741D5265" w:rsidR="000B5DA7" w:rsidRPr="003E14FC" w:rsidRDefault="000B5DA7" w:rsidP="00FA408B">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GoBack"/>
      <w:bookmarkEnd w:id="0"/>
    </w:p>
    <w:p w14:paraId="55571065" w14:textId="29AD1921" w:rsidR="000B5DA7" w:rsidRPr="003E14FC" w:rsidRDefault="00355CB9" w:rsidP="000B5DA7">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52E3CD9854BD464397D4C972B7F4BF5A"/>
          </w:placeholder>
        </w:sdtPr>
        <w:sdtEndPr/>
        <w:sdtContent>
          <w:r w:rsidR="00BE4063" w:rsidRPr="003E14FC">
            <w:rPr>
              <w:rFonts w:ascii="Times New Roman" w:eastAsia="Times New Roman" w:hAnsi="Times New Roman" w:cs="Times New Roman"/>
              <w:b/>
              <w:bCs/>
              <w:sz w:val="28"/>
              <w:szCs w:val="24"/>
              <w:lang w:eastAsia="lv-LV"/>
            </w:rPr>
            <w:t>Likumprojekta “Grozījumi Militārā dienesta likumā”</w:t>
          </w:r>
        </w:sdtContent>
      </w:sdt>
      <w:r w:rsidR="000B5DA7" w:rsidRPr="003E14FC">
        <w:rPr>
          <w:rFonts w:ascii="Times New Roman" w:eastAsia="Times New Roman" w:hAnsi="Times New Roman" w:cs="Times New Roman"/>
          <w:b/>
          <w:bCs/>
          <w:sz w:val="28"/>
          <w:szCs w:val="24"/>
          <w:lang w:eastAsia="lv-LV"/>
        </w:rPr>
        <w:t xml:space="preserve"> sākotnējās ietekmes novērtējuma ziņojums (anotācija)</w:t>
      </w:r>
    </w:p>
    <w:p w14:paraId="081CC9EA" w14:textId="77777777" w:rsidR="000B5DA7" w:rsidRPr="003E14FC" w:rsidRDefault="000B5DA7" w:rsidP="000B5DA7">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44"/>
        <w:gridCol w:w="5594"/>
      </w:tblGrid>
      <w:tr w:rsidR="00D854AC" w:rsidRPr="003E14FC" w14:paraId="2700DDB2" w14:textId="77777777" w:rsidTr="0088627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37ABF11" w14:textId="77777777" w:rsidR="000B5DA7" w:rsidRPr="003E14FC" w:rsidRDefault="000B5DA7" w:rsidP="0088627A">
            <w:pPr>
              <w:spacing w:after="0" w:line="240" w:lineRule="auto"/>
              <w:rPr>
                <w:rFonts w:ascii="Times New Roman" w:eastAsia="Times New Roman" w:hAnsi="Times New Roman" w:cs="Times New Roman"/>
                <w:b/>
                <w:bCs/>
                <w:iCs/>
                <w:sz w:val="24"/>
                <w:szCs w:val="24"/>
                <w:lang w:val="sv-SE" w:eastAsia="lv-LV"/>
              </w:rPr>
            </w:pPr>
            <w:r w:rsidRPr="003E14FC">
              <w:rPr>
                <w:rFonts w:ascii="Times New Roman" w:eastAsia="Times New Roman" w:hAnsi="Times New Roman" w:cs="Times New Roman"/>
                <w:b/>
                <w:bCs/>
                <w:iCs/>
                <w:sz w:val="24"/>
                <w:szCs w:val="24"/>
                <w:lang w:val="sv-SE" w:eastAsia="lv-LV"/>
              </w:rPr>
              <w:t>Tiesību akta projekta anotācijas kopsavilkums</w:t>
            </w:r>
          </w:p>
        </w:tc>
      </w:tr>
      <w:tr w:rsidR="00D854AC" w:rsidRPr="00BB0829" w14:paraId="22CEC0A5" w14:textId="77777777" w:rsidTr="0088627A">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745CC6E" w14:textId="77777777" w:rsidR="000B5DA7" w:rsidRPr="00BB0829" w:rsidRDefault="000B5DA7" w:rsidP="00BB0829">
            <w:pPr>
              <w:spacing w:after="0" w:line="240" w:lineRule="auto"/>
              <w:rPr>
                <w:rFonts w:ascii="Times New Roman" w:eastAsia="Times New Roman" w:hAnsi="Times New Roman" w:cs="Times New Roman"/>
                <w:iCs/>
                <w:sz w:val="24"/>
                <w:szCs w:val="24"/>
                <w:lang w:val="sv-SE" w:eastAsia="lv-LV"/>
              </w:rPr>
            </w:pPr>
            <w:r w:rsidRPr="00BB0829">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519865E" w14:textId="088E17B8" w:rsidR="00627BFA" w:rsidRPr="00BB0829" w:rsidRDefault="003E14FC" w:rsidP="00BB0829">
            <w:pPr>
              <w:spacing w:after="0" w:line="240" w:lineRule="auto"/>
              <w:ind w:firstLine="553"/>
              <w:jc w:val="both"/>
              <w:rPr>
                <w:rFonts w:ascii="Times New Roman" w:eastAsia="Times New Roman" w:hAnsi="Times New Roman" w:cs="Times New Roman"/>
                <w:iCs/>
                <w:sz w:val="24"/>
                <w:szCs w:val="24"/>
                <w:lang w:val="sv-SE" w:eastAsia="lv-LV"/>
              </w:rPr>
            </w:pPr>
            <w:r w:rsidRPr="00BB0829">
              <w:rPr>
                <w:rFonts w:ascii="Times New Roman" w:eastAsia="Times New Roman" w:hAnsi="Times New Roman" w:cs="Times New Roman"/>
                <w:iCs/>
                <w:sz w:val="24"/>
                <w:szCs w:val="24"/>
                <w:lang w:val="sv-SE" w:eastAsia="lv-LV"/>
              </w:rPr>
              <w:t>Projekts izstrādāts</w:t>
            </w:r>
            <w:r w:rsidR="007B017D" w:rsidRPr="00BB0829">
              <w:rPr>
                <w:rFonts w:ascii="Times New Roman" w:eastAsia="Times New Roman" w:hAnsi="Times New Roman" w:cs="Times New Roman"/>
                <w:iCs/>
                <w:sz w:val="24"/>
                <w:szCs w:val="24"/>
                <w:lang w:val="sv-SE" w:eastAsia="lv-LV"/>
              </w:rPr>
              <w:t>, lai</w:t>
            </w:r>
            <w:r w:rsidR="00627BFA" w:rsidRPr="00BB0829">
              <w:rPr>
                <w:rFonts w:ascii="Times New Roman" w:eastAsia="Times New Roman" w:hAnsi="Times New Roman" w:cs="Times New Roman"/>
                <w:iCs/>
                <w:sz w:val="24"/>
                <w:szCs w:val="24"/>
                <w:lang w:val="sv-SE" w:eastAsia="lv-LV"/>
              </w:rPr>
              <w:t>:</w:t>
            </w:r>
          </w:p>
          <w:p w14:paraId="5E1D79AD" w14:textId="7B86423B" w:rsidR="007B017D" w:rsidRPr="00BB0829" w:rsidRDefault="00627BFA" w:rsidP="00BB0829">
            <w:pPr>
              <w:spacing w:after="0" w:line="240" w:lineRule="auto"/>
              <w:ind w:firstLine="553"/>
              <w:jc w:val="both"/>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val="sv-SE" w:eastAsia="lv-LV"/>
              </w:rPr>
              <w:t>1)</w:t>
            </w:r>
            <w:r w:rsidR="007B017D" w:rsidRPr="00BB0829">
              <w:rPr>
                <w:rFonts w:ascii="Times New Roman" w:eastAsia="Times New Roman" w:hAnsi="Times New Roman" w:cs="Times New Roman"/>
                <w:iCs/>
                <w:sz w:val="24"/>
                <w:szCs w:val="24"/>
                <w:lang w:val="sv-SE" w:eastAsia="lv-LV"/>
              </w:rPr>
              <w:t xml:space="preserve"> </w:t>
            </w:r>
            <w:r w:rsidR="000D2BDE">
              <w:rPr>
                <w:rFonts w:ascii="Times New Roman" w:eastAsia="Times New Roman" w:hAnsi="Times New Roman" w:cs="Times New Roman"/>
                <w:iCs/>
                <w:sz w:val="24"/>
                <w:szCs w:val="24"/>
                <w:lang w:val="sv-SE" w:eastAsia="lv-LV"/>
              </w:rPr>
              <w:t xml:space="preserve">piešķirtu </w:t>
            </w:r>
            <w:r w:rsidR="003E14FC" w:rsidRPr="00BB0829">
              <w:rPr>
                <w:rFonts w:ascii="Times New Roman" w:eastAsia="Times New Roman" w:hAnsi="Times New Roman" w:cs="Times New Roman"/>
                <w:bCs/>
                <w:sz w:val="24"/>
                <w:szCs w:val="24"/>
                <w:lang w:eastAsia="lv-LV"/>
              </w:rPr>
              <w:t>karavīra</w:t>
            </w:r>
            <w:r w:rsidR="000D2BDE">
              <w:rPr>
                <w:rFonts w:ascii="Times New Roman" w:eastAsia="Times New Roman" w:hAnsi="Times New Roman" w:cs="Times New Roman"/>
                <w:bCs/>
                <w:sz w:val="24"/>
                <w:szCs w:val="24"/>
                <w:lang w:eastAsia="lv-LV"/>
              </w:rPr>
              <w:t>m</w:t>
            </w:r>
            <w:r w:rsidR="003E14FC" w:rsidRPr="00BB0829">
              <w:rPr>
                <w:rFonts w:ascii="Times New Roman" w:eastAsia="Times New Roman" w:hAnsi="Times New Roman" w:cs="Times New Roman"/>
                <w:bCs/>
                <w:sz w:val="24"/>
                <w:szCs w:val="24"/>
                <w:lang w:eastAsia="lv-LV"/>
              </w:rPr>
              <w:t xml:space="preserve"> (arī zemessarga</w:t>
            </w:r>
            <w:r w:rsidR="000D2BDE">
              <w:rPr>
                <w:rFonts w:ascii="Times New Roman" w:eastAsia="Times New Roman" w:hAnsi="Times New Roman" w:cs="Times New Roman"/>
                <w:bCs/>
                <w:sz w:val="24"/>
                <w:szCs w:val="24"/>
                <w:lang w:eastAsia="lv-LV"/>
              </w:rPr>
              <w:t>m</w:t>
            </w:r>
            <w:r w:rsidR="003E14FC" w:rsidRPr="00BB0829">
              <w:rPr>
                <w:rFonts w:ascii="Times New Roman" w:eastAsia="Times New Roman" w:hAnsi="Times New Roman" w:cs="Times New Roman"/>
                <w:bCs/>
                <w:sz w:val="24"/>
                <w:szCs w:val="24"/>
                <w:lang w:eastAsia="lv-LV"/>
              </w:rPr>
              <w:t>) tiesības</w:t>
            </w:r>
            <w:r w:rsidR="00BB0829">
              <w:rPr>
                <w:rFonts w:ascii="Times New Roman" w:eastAsia="Times New Roman" w:hAnsi="Times New Roman" w:cs="Times New Roman"/>
                <w:bCs/>
                <w:sz w:val="24"/>
                <w:szCs w:val="24"/>
                <w:lang w:eastAsia="lv-LV"/>
              </w:rPr>
              <w:t xml:space="preserve"> </w:t>
            </w:r>
            <w:r w:rsidR="003E14FC" w:rsidRPr="00BB0829">
              <w:rPr>
                <w:rFonts w:ascii="Times New Roman" w:eastAsia="Times New Roman" w:hAnsi="Times New Roman" w:cs="Times New Roman"/>
                <w:bCs/>
                <w:sz w:val="24"/>
                <w:szCs w:val="24"/>
                <w:lang w:eastAsia="lv-LV"/>
              </w:rPr>
              <w:t>pielietot dienesta šaujamieroci</w:t>
            </w:r>
            <w:r w:rsidR="00BB0829" w:rsidRPr="00BB0829">
              <w:rPr>
                <w:rFonts w:ascii="Times New Roman" w:eastAsia="Times New Roman" w:hAnsi="Times New Roman" w:cs="Times New Roman"/>
                <w:bCs/>
                <w:sz w:val="24"/>
                <w:szCs w:val="24"/>
                <w:lang w:eastAsia="lv-LV"/>
              </w:rPr>
              <w:t>, tostarp arī bez brīdinājuma</w:t>
            </w:r>
            <w:r w:rsidR="00BB0829">
              <w:rPr>
                <w:rFonts w:ascii="Times New Roman" w:eastAsia="Times New Roman" w:hAnsi="Times New Roman" w:cs="Times New Roman"/>
                <w:bCs/>
                <w:sz w:val="24"/>
                <w:szCs w:val="24"/>
                <w:lang w:eastAsia="lv-LV"/>
              </w:rPr>
              <w:t>, ja tas ir pamatots ar attiecīgās operācijas konceptu</w:t>
            </w:r>
            <w:r w:rsidR="00BB0829" w:rsidRPr="00BB0829">
              <w:rPr>
                <w:rFonts w:ascii="Times New Roman" w:eastAsia="Times New Roman" w:hAnsi="Times New Roman" w:cs="Times New Roman"/>
                <w:bCs/>
                <w:sz w:val="24"/>
                <w:szCs w:val="24"/>
                <w:lang w:eastAsia="lv-LV"/>
              </w:rPr>
              <w:t xml:space="preserve">, </w:t>
            </w:r>
            <w:r w:rsidR="003E14FC" w:rsidRPr="00BB0829">
              <w:rPr>
                <w:rFonts w:ascii="Times New Roman" w:eastAsia="Times New Roman" w:hAnsi="Times New Roman" w:cs="Times New Roman"/>
                <w:bCs/>
                <w:sz w:val="24"/>
                <w:szCs w:val="24"/>
                <w:lang w:eastAsia="lv-LV"/>
              </w:rPr>
              <w:t xml:space="preserve"> </w:t>
            </w:r>
            <w:r w:rsidR="007B017D" w:rsidRPr="00BB0829">
              <w:rPr>
                <w:rFonts w:ascii="Times New Roman" w:eastAsia="Times New Roman" w:hAnsi="Times New Roman" w:cs="Times New Roman"/>
                <w:bCs/>
                <w:sz w:val="24"/>
                <w:szCs w:val="24"/>
                <w:lang w:eastAsia="lv-LV"/>
              </w:rPr>
              <w:t xml:space="preserve">un speciālos līdzekļus </w:t>
            </w:r>
            <w:r w:rsidR="003E14FC" w:rsidRPr="00BB0829">
              <w:rPr>
                <w:rFonts w:ascii="Times New Roman" w:eastAsia="Times New Roman" w:hAnsi="Times New Roman" w:cs="Times New Roman"/>
                <w:bCs/>
                <w:sz w:val="24"/>
                <w:szCs w:val="24"/>
                <w:lang w:eastAsia="lv-LV"/>
              </w:rPr>
              <w:t>militāro darbību rezultātā izraisītu valsti apdraudošo situāciju</w:t>
            </w:r>
            <w:r w:rsidR="000B5922" w:rsidRPr="00BB0829">
              <w:rPr>
                <w:rFonts w:ascii="Times New Roman" w:eastAsia="Times New Roman" w:hAnsi="Times New Roman" w:cs="Times New Roman"/>
                <w:bCs/>
                <w:sz w:val="24"/>
                <w:szCs w:val="24"/>
                <w:lang w:eastAsia="lv-LV"/>
              </w:rPr>
              <w:t xml:space="preserve"> </w:t>
            </w:r>
            <w:r w:rsidR="003E14FC" w:rsidRPr="00BB0829">
              <w:rPr>
                <w:rFonts w:ascii="Times New Roman" w:eastAsia="Times New Roman" w:hAnsi="Times New Roman" w:cs="Times New Roman"/>
                <w:bCs/>
                <w:sz w:val="24"/>
                <w:szCs w:val="24"/>
                <w:lang w:eastAsia="lv-LV"/>
              </w:rPr>
              <w:t>pārvarēšanai un</w:t>
            </w:r>
            <w:r w:rsidR="00BB0829">
              <w:rPr>
                <w:rFonts w:ascii="Times New Roman" w:eastAsia="Times New Roman" w:hAnsi="Times New Roman" w:cs="Times New Roman"/>
                <w:bCs/>
                <w:sz w:val="24"/>
                <w:szCs w:val="24"/>
                <w:lang w:eastAsia="lv-LV"/>
              </w:rPr>
              <w:t>, veicot speciālās operācijas;</w:t>
            </w:r>
          </w:p>
          <w:p w14:paraId="4E3B6652" w14:textId="1EC36904" w:rsidR="00627BFA" w:rsidRPr="00BB0829" w:rsidRDefault="00727602" w:rsidP="00BB0829">
            <w:pPr>
              <w:spacing w:after="0" w:line="240" w:lineRule="auto"/>
              <w:ind w:firstLine="553"/>
              <w:jc w:val="both"/>
              <w:rPr>
                <w:rFonts w:ascii="Times New Roman" w:eastAsia="Times New Roman" w:hAnsi="Times New Roman" w:cs="Times New Roman"/>
                <w:bCs/>
                <w:sz w:val="24"/>
                <w:szCs w:val="24"/>
                <w:lang w:eastAsia="lv-LV"/>
              </w:rPr>
            </w:pPr>
            <w:r w:rsidRPr="00BB0829">
              <w:rPr>
                <w:rFonts w:ascii="Times New Roman" w:eastAsia="Times New Roman" w:hAnsi="Times New Roman" w:cs="Times New Roman"/>
                <w:bCs/>
                <w:sz w:val="24"/>
                <w:szCs w:val="24"/>
                <w:lang w:eastAsia="lv-LV"/>
              </w:rPr>
              <w:t>2</w:t>
            </w:r>
            <w:r w:rsidR="00627BFA" w:rsidRPr="00BB0829">
              <w:rPr>
                <w:rFonts w:ascii="Times New Roman" w:eastAsia="Times New Roman" w:hAnsi="Times New Roman" w:cs="Times New Roman"/>
                <w:bCs/>
                <w:sz w:val="24"/>
                <w:szCs w:val="24"/>
                <w:lang w:eastAsia="lv-LV"/>
              </w:rPr>
              <w:t xml:space="preserve">) </w:t>
            </w:r>
            <w:r w:rsidR="000D2BDE">
              <w:rPr>
                <w:rFonts w:ascii="Times New Roman" w:eastAsia="Times New Roman" w:hAnsi="Times New Roman" w:cs="Times New Roman"/>
                <w:bCs/>
                <w:sz w:val="24"/>
                <w:szCs w:val="24"/>
                <w:lang w:eastAsia="lv-LV"/>
              </w:rPr>
              <w:t xml:space="preserve">precizētu </w:t>
            </w:r>
            <w:r w:rsidR="00627BFA" w:rsidRPr="00BB0829">
              <w:rPr>
                <w:rFonts w:ascii="Times New Roman" w:eastAsia="Times New Roman" w:hAnsi="Times New Roman" w:cs="Times New Roman"/>
                <w:bCs/>
                <w:sz w:val="24"/>
                <w:szCs w:val="24"/>
                <w:lang w:eastAsia="lv-LV"/>
              </w:rPr>
              <w:t>karavīr</w:t>
            </w:r>
            <w:r w:rsidR="000D2BDE">
              <w:rPr>
                <w:rFonts w:ascii="Times New Roman" w:eastAsia="Times New Roman" w:hAnsi="Times New Roman" w:cs="Times New Roman"/>
                <w:bCs/>
                <w:sz w:val="24"/>
                <w:szCs w:val="24"/>
                <w:lang w:eastAsia="lv-LV"/>
              </w:rPr>
              <w:t>a</w:t>
            </w:r>
            <w:r w:rsidR="00627BFA" w:rsidRPr="00BB0829">
              <w:rPr>
                <w:rFonts w:ascii="Times New Roman" w:eastAsia="Times New Roman" w:hAnsi="Times New Roman" w:cs="Times New Roman"/>
                <w:bCs/>
                <w:sz w:val="24"/>
                <w:szCs w:val="24"/>
                <w:lang w:eastAsia="lv-LV"/>
              </w:rPr>
              <w:t xml:space="preserve"> atstādinā</w:t>
            </w:r>
            <w:r w:rsidR="000D2BDE">
              <w:rPr>
                <w:rFonts w:ascii="Times New Roman" w:eastAsia="Times New Roman" w:hAnsi="Times New Roman" w:cs="Times New Roman"/>
                <w:bCs/>
                <w:sz w:val="24"/>
                <w:szCs w:val="24"/>
                <w:lang w:eastAsia="lv-LV"/>
              </w:rPr>
              <w:t>šanas</w:t>
            </w:r>
            <w:r w:rsidR="00627BFA" w:rsidRPr="00BB0829">
              <w:rPr>
                <w:rFonts w:ascii="Times New Roman" w:eastAsia="Times New Roman" w:hAnsi="Times New Roman" w:cs="Times New Roman"/>
                <w:bCs/>
                <w:sz w:val="24"/>
                <w:szCs w:val="24"/>
                <w:lang w:eastAsia="lv-LV"/>
              </w:rPr>
              <w:t xml:space="preserve"> no amata</w:t>
            </w:r>
            <w:r w:rsidR="000D2BDE">
              <w:rPr>
                <w:rFonts w:ascii="Times New Roman" w:eastAsia="Times New Roman" w:hAnsi="Times New Roman" w:cs="Times New Roman"/>
                <w:bCs/>
                <w:sz w:val="24"/>
                <w:szCs w:val="24"/>
                <w:lang w:eastAsia="lv-LV"/>
              </w:rPr>
              <w:t xml:space="preserve"> </w:t>
            </w:r>
            <w:r w:rsidR="00627BFA" w:rsidRPr="00BB0829">
              <w:rPr>
                <w:rFonts w:ascii="Times New Roman" w:eastAsia="Times New Roman" w:hAnsi="Times New Roman" w:cs="Times New Roman"/>
                <w:bCs/>
                <w:sz w:val="24"/>
                <w:szCs w:val="24"/>
                <w:lang w:eastAsia="lv-LV"/>
              </w:rPr>
              <w:t xml:space="preserve"> </w:t>
            </w:r>
            <w:r w:rsidR="000D2BDE">
              <w:rPr>
                <w:rFonts w:ascii="Times New Roman" w:eastAsia="Times New Roman" w:hAnsi="Times New Roman" w:cs="Times New Roman"/>
                <w:bCs/>
                <w:sz w:val="24"/>
                <w:szCs w:val="24"/>
                <w:lang w:eastAsia="lv-LV"/>
              </w:rPr>
              <w:t>priekšnoteikumus</w:t>
            </w:r>
            <w:r w:rsidR="00627BFA" w:rsidRPr="00BB0829">
              <w:rPr>
                <w:rFonts w:ascii="Times New Roman" w:eastAsia="Times New Roman" w:hAnsi="Times New Roman" w:cs="Times New Roman"/>
                <w:bCs/>
                <w:sz w:val="24"/>
                <w:szCs w:val="24"/>
                <w:lang w:eastAsia="lv-LV"/>
              </w:rPr>
              <w:t>;</w:t>
            </w:r>
          </w:p>
          <w:p w14:paraId="35BDD4BA" w14:textId="005D3D29" w:rsidR="004A1CEF" w:rsidRPr="004A1CEF" w:rsidRDefault="000D2BDE" w:rsidP="00BB0829">
            <w:pPr>
              <w:spacing w:after="0" w:line="240" w:lineRule="auto"/>
              <w:ind w:firstLine="553"/>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4A1CEF" w:rsidRPr="004A1CEF">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noteiktu </w:t>
            </w:r>
            <w:r w:rsidR="004A1CEF" w:rsidRPr="004A1CEF">
              <w:rPr>
                <w:rFonts w:ascii="Times New Roman" w:hAnsi="Times New Roman" w:cs="Times New Roman"/>
                <w:sz w:val="24"/>
                <w:szCs w:val="24"/>
              </w:rPr>
              <w:t xml:space="preserve">Nacionālo bruņoto spēku komandierim tiesības uz laiku </w:t>
            </w:r>
            <w:r>
              <w:rPr>
                <w:rFonts w:ascii="Times New Roman" w:hAnsi="Times New Roman" w:cs="Times New Roman"/>
                <w:sz w:val="24"/>
                <w:szCs w:val="24"/>
              </w:rPr>
              <w:t xml:space="preserve">piešķirt </w:t>
            </w:r>
            <w:r w:rsidR="004A1CEF" w:rsidRPr="004A1CEF">
              <w:rPr>
                <w:rFonts w:ascii="Times New Roman" w:hAnsi="Times New Roman" w:cs="Times New Roman"/>
                <w:sz w:val="24"/>
                <w:szCs w:val="24"/>
              </w:rPr>
              <w:t>citām personām tiesības valkāt karavīra formas tērpu;</w:t>
            </w:r>
          </w:p>
          <w:p w14:paraId="2583B504" w14:textId="582FAB95" w:rsidR="00627BFA" w:rsidRPr="00BB0829" w:rsidRDefault="000D2BDE" w:rsidP="00BB0829">
            <w:pPr>
              <w:spacing w:after="0" w:line="240" w:lineRule="auto"/>
              <w:ind w:firstLine="553"/>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bCs/>
                <w:sz w:val="24"/>
                <w:szCs w:val="24"/>
                <w:lang w:eastAsia="lv-LV"/>
              </w:rPr>
              <w:t>4</w:t>
            </w:r>
            <w:r w:rsidR="00627BFA" w:rsidRPr="00BB0829">
              <w:rPr>
                <w:rFonts w:ascii="Times New Roman" w:eastAsia="Times New Roman" w:hAnsi="Times New Roman" w:cs="Times New Roman"/>
                <w:bCs/>
                <w:sz w:val="24"/>
                <w:szCs w:val="24"/>
                <w:lang w:eastAsia="lv-LV"/>
              </w:rPr>
              <w:t>) precizētu zaudējumu apzīmējošo terminu lietojumu.</w:t>
            </w:r>
          </w:p>
          <w:p w14:paraId="7BC07ED6" w14:textId="0628965F" w:rsidR="00D854AC" w:rsidRPr="00BB0829" w:rsidRDefault="003E14FC" w:rsidP="00BB0829">
            <w:pPr>
              <w:spacing w:after="0" w:line="240" w:lineRule="auto"/>
              <w:ind w:firstLine="553"/>
              <w:jc w:val="both"/>
              <w:rPr>
                <w:rFonts w:ascii="Times New Roman" w:eastAsia="Times New Roman" w:hAnsi="Times New Roman" w:cs="Times New Roman"/>
                <w:iCs/>
                <w:sz w:val="24"/>
                <w:szCs w:val="24"/>
                <w:lang w:val="sv-SE" w:eastAsia="lv-LV"/>
              </w:rPr>
            </w:pPr>
            <w:r w:rsidRPr="00BB0829">
              <w:rPr>
                <w:rFonts w:ascii="Times New Roman" w:hAnsi="Times New Roman" w:cs="Times New Roman"/>
                <w:iCs/>
                <w:sz w:val="24"/>
                <w:szCs w:val="24"/>
              </w:rPr>
              <w:t>Likumprojekts stāsies spēkā atbilstoši Oficiālo publikāciju un tiesiskās informācijas likuma 4. pantam</w:t>
            </w:r>
          </w:p>
        </w:tc>
      </w:tr>
    </w:tbl>
    <w:p w14:paraId="70C138CE" w14:textId="77777777" w:rsidR="000B5DA7" w:rsidRPr="00BB0829" w:rsidRDefault="000B5DA7" w:rsidP="00BB0829">
      <w:pPr>
        <w:spacing w:after="0" w:line="240" w:lineRule="auto"/>
        <w:rPr>
          <w:rFonts w:ascii="Times New Roman" w:eastAsia="Times New Roman" w:hAnsi="Times New Roman" w:cs="Times New Roman"/>
          <w:iCs/>
          <w:sz w:val="24"/>
          <w:szCs w:val="24"/>
          <w:lang w:val="sv-SE" w:eastAsia="lv-LV"/>
        </w:rPr>
      </w:pPr>
      <w:r w:rsidRPr="00BB0829">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D854AC" w:rsidRPr="00BB0829" w14:paraId="6FAD146A" w14:textId="77777777" w:rsidTr="0088627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AD1FE3" w14:textId="77777777" w:rsidR="000B5DA7" w:rsidRPr="00BB0829" w:rsidRDefault="000B5DA7" w:rsidP="00BB0829">
            <w:pPr>
              <w:spacing w:after="0" w:line="240" w:lineRule="auto"/>
              <w:rPr>
                <w:rFonts w:ascii="Times New Roman" w:eastAsia="Times New Roman" w:hAnsi="Times New Roman" w:cs="Times New Roman"/>
                <w:b/>
                <w:bCs/>
                <w:iCs/>
                <w:sz w:val="24"/>
                <w:szCs w:val="24"/>
                <w:lang w:val="sv-SE" w:eastAsia="lv-LV"/>
              </w:rPr>
            </w:pPr>
            <w:r w:rsidRPr="00BB0829">
              <w:rPr>
                <w:rFonts w:ascii="Times New Roman" w:eastAsia="Times New Roman" w:hAnsi="Times New Roman" w:cs="Times New Roman"/>
                <w:b/>
                <w:bCs/>
                <w:iCs/>
                <w:sz w:val="24"/>
                <w:szCs w:val="24"/>
                <w:lang w:val="sv-SE" w:eastAsia="lv-LV"/>
              </w:rPr>
              <w:t>I. Tiesību akta projekta izstrādes nepieciešamība</w:t>
            </w:r>
          </w:p>
        </w:tc>
      </w:tr>
      <w:tr w:rsidR="003E14FC" w:rsidRPr="00BB0829" w14:paraId="7E4F01B0" w14:textId="77777777" w:rsidTr="0088627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F51540"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E3D2413"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84B86BB" w14:textId="77777777" w:rsidR="007D0F83" w:rsidRPr="00BB0829" w:rsidRDefault="007D0F83" w:rsidP="00BB0829">
            <w:pPr>
              <w:spacing w:after="0" w:line="240" w:lineRule="auto"/>
              <w:jc w:val="both"/>
              <w:rPr>
                <w:rFonts w:ascii="Times New Roman" w:hAnsi="Times New Roman" w:cs="Times New Roman"/>
                <w:sz w:val="24"/>
                <w:szCs w:val="24"/>
                <w:shd w:val="clear" w:color="auto" w:fill="FFFFFF"/>
              </w:rPr>
            </w:pPr>
            <w:r w:rsidRPr="00BB0829">
              <w:rPr>
                <w:rFonts w:ascii="Times New Roman" w:hAnsi="Times New Roman" w:cs="Times New Roman"/>
                <w:sz w:val="24"/>
                <w:szCs w:val="24"/>
                <w:shd w:val="clear" w:color="auto" w:fill="FFFFFF"/>
              </w:rPr>
              <w:t>Grozījumiem Militārā dienesta likuma 13. un 14. pantā:</w:t>
            </w:r>
          </w:p>
          <w:p w14:paraId="1EE9E2E9" w14:textId="59985CD2" w:rsidR="000B5DA7" w:rsidRPr="00BB0829" w:rsidRDefault="000B5DA7" w:rsidP="00BB0829">
            <w:pPr>
              <w:pStyle w:val="ListParagraph"/>
              <w:numPr>
                <w:ilvl w:val="0"/>
                <w:numId w:val="4"/>
              </w:numPr>
              <w:spacing w:after="0" w:line="240" w:lineRule="auto"/>
              <w:ind w:left="0" w:firstLine="423"/>
              <w:jc w:val="both"/>
              <w:rPr>
                <w:rFonts w:ascii="Times New Roman" w:hAnsi="Times New Roman" w:cs="Times New Roman"/>
                <w:sz w:val="24"/>
                <w:szCs w:val="24"/>
                <w:shd w:val="clear" w:color="auto" w:fill="FFFFFF"/>
              </w:rPr>
            </w:pPr>
            <w:r w:rsidRPr="00BB0829">
              <w:rPr>
                <w:rFonts w:ascii="Times New Roman" w:hAnsi="Times New Roman" w:cs="Times New Roman"/>
                <w:sz w:val="24"/>
                <w:szCs w:val="24"/>
                <w:shd w:val="clear" w:color="auto" w:fill="FFFFFF"/>
              </w:rPr>
              <w:t>Valsts aizsardzības koncepcijas (apstiprināta Ministru kabinetā 2016. gada 24. maijā un Saeimā 20</w:t>
            </w:r>
            <w:r w:rsidR="007D0F83" w:rsidRPr="00BB0829">
              <w:rPr>
                <w:rFonts w:ascii="Times New Roman" w:hAnsi="Times New Roman" w:cs="Times New Roman"/>
                <w:sz w:val="24"/>
                <w:szCs w:val="24"/>
                <w:shd w:val="clear" w:color="auto" w:fill="FFFFFF"/>
              </w:rPr>
              <w:t>16. gada 16. jūnijā) 79. punkts;</w:t>
            </w:r>
          </w:p>
          <w:p w14:paraId="10A9B833" w14:textId="1252D67D" w:rsidR="007D0F83" w:rsidRPr="00BB0829" w:rsidRDefault="000B5DA7" w:rsidP="00BB0829">
            <w:pPr>
              <w:pStyle w:val="ListParagraph"/>
              <w:numPr>
                <w:ilvl w:val="0"/>
                <w:numId w:val="4"/>
              </w:numPr>
              <w:spacing w:after="0" w:line="240" w:lineRule="auto"/>
              <w:ind w:left="0" w:firstLine="423"/>
              <w:jc w:val="both"/>
              <w:rPr>
                <w:rFonts w:ascii="Times New Roman" w:hAnsi="Times New Roman" w:cs="Times New Roman"/>
                <w:sz w:val="24"/>
                <w:szCs w:val="24"/>
                <w:shd w:val="clear" w:color="auto" w:fill="FFFFFF"/>
              </w:rPr>
            </w:pPr>
            <w:r w:rsidRPr="00BB0829">
              <w:rPr>
                <w:rFonts w:ascii="Times New Roman" w:hAnsi="Times New Roman" w:cs="Times New Roman"/>
                <w:sz w:val="24"/>
                <w:szCs w:val="24"/>
                <w:shd w:val="clear" w:color="auto" w:fill="FFFFFF"/>
              </w:rPr>
              <w:t>Nacionālo bruņoto spēku 6.</w:t>
            </w:r>
            <w:r w:rsidRPr="00BB0829">
              <w:rPr>
                <w:rFonts w:ascii="Times New Roman" w:hAnsi="Times New Roman" w:cs="Times New Roman"/>
                <w:sz w:val="24"/>
                <w:szCs w:val="24"/>
                <w:shd w:val="clear" w:color="auto" w:fill="FFFFFF"/>
                <w:vertAlign w:val="superscript"/>
              </w:rPr>
              <w:t>1</w:t>
            </w:r>
            <w:r w:rsidR="007D0F83" w:rsidRPr="00BB0829">
              <w:rPr>
                <w:rFonts w:ascii="Times New Roman" w:hAnsi="Times New Roman" w:cs="Times New Roman"/>
                <w:sz w:val="24"/>
                <w:szCs w:val="24"/>
                <w:shd w:val="clear" w:color="auto" w:fill="FFFFFF"/>
              </w:rPr>
              <w:t xml:space="preserve"> panta pirmās daļas 7.punkts</w:t>
            </w:r>
            <w:r w:rsidR="00673CB8" w:rsidRPr="00BB0829">
              <w:rPr>
                <w:rFonts w:ascii="Times New Roman" w:hAnsi="Times New Roman" w:cs="Times New Roman"/>
                <w:sz w:val="24"/>
                <w:szCs w:val="24"/>
                <w:shd w:val="clear" w:color="auto" w:fill="FFFFFF"/>
              </w:rPr>
              <w:t>;</w:t>
            </w:r>
          </w:p>
          <w:p w14:paraId="5D4D7A20" w14:textId="3ED90EDD" w:rsidR="000B5DA7" w:rsidRPr="00BB0829" w:rsidRDefault="000B5DA7" w:rsidP="00BB0829">
            <w:pPr>
              <w:pStyle w:val="ListParagraph"/>
              <w:numPr>
                <w:ilvl w:val="0"/>
                <w:numId w:val="4"/>
              </w:numPr>
              <w:spacing w:after="0" w:line="240" w:lineRule="auto"/>
              <w:ind w:left="0" w:firstLine="423"/>
              <w:jc w:val="both"/>
              <w:rPr>
                <w:rFonts w:ascii="Times New Roman" w:hAnsi="Times New Roman" w:cs="Times New Roman"/>
                <w:sz w:val="24"/>
                <w:szCs w:val="24"/>
                <w:shd w:val="clear" w:color="auto" w:fill="FFFFFF"/>
              </w:rPr>
            </w:pPr>
            <w:r w:rsidRPr="00BB0829">
              <w:rPr>
                <w:rFonts w:ascii="Times New Roman" w:hAnsi="Times New Roman" w:cs="Times New Roman"/>
                <w:sz w:val="24"/>
                <w:szCs w:val="24"/>
                <w:shd w:val="clear" w:color="auto" w:fill="FFFFFF"/>
              </w:rPr>
              <w:t xml:space="preserve">Nacionālās drošības likuma </w:t>
            </w:r>
            <w:r w:rsidR="0020129D" w:rsidRPr="00BB0829">
              <w:rPr>
                <w:rFonts w:ascii="Times New Roman" w:hAnsi="Times New Roman" w:cs="Times New Roman"/>
                <w:sz w:val="24"/>
                <w:szCs w:val="24"/>
                <w:shd w:val="clear" w:color="auto" w:fill="FFFFFF"/>
              </w:rPr>
              <w:t>23.</w:t>
            </w:r>
            <w:r w:rsidR="0020129D" w:rsidRPr="00BB0829">
              <w:rPr>
                <w:rFonts w:ascii="Times New Roman" w:hAnsi="Times New Roman" w:cs="Times New Roman"/>
                <w:sz w:val="24"/>
                <w:szCs w:val="24"/>
                <w:shd w:val="clear" w:color="auto" w:fill="FFFFFF"/>
                <w:vertAlign w:val="superscript"/>
              </w:rPr>
              <w:t xml:space="preserve">6 </w:t>
            </w:r>
            <w:r w:rsidR="0020129D" w:rsidRPr="00BB0829">
              <w:rPr>
                <w:rFonts w:ascii="Times New Roman" w:hAnsi="Times New Roman" w:cs="Times New Roman"/>
                <w:sz w:val="24"/>
                <w:szCs w:val="24"/>
                <w:shd w:val="clear" w:color="auto" w:fill="FFFFFF"/>
              </w:rPr>
              <w:t>pants</w:t>
            </w:r>
            <w:r w:rsidR="00386E3A" w:rsidRPr="00BB0829">
              <w:rPr>
                <w:rFonts w:ascii="Times New Roman" w:hAnsi="Times New Roman" w:cs="Times New Roman"/>
                <w:sz w:val="24"/>
                <w:szCs w:val="24"/>
                <w:shd w:val="clear" w:color="auto" w:fill="FFFFFF"/>
              </w:rPr>
              <w:t xml:space="preserve"> (tiks iestrādāts Nacionālās drošības likumā ar likumprojektu “Grozījumi Nacionālās drošības likumā” Nr.692/Lp13</w:t>
            </w:r>
            <w:r w:rsidR="00BB0829">
              <w:rPr>
                <w:rFonts w:ascii="Times New Roman" w:hAnsi="Times New Roman" w:cs="Times New Roman"/>
                <w:sz w:val="24"/>
                <w:szCs w:val="24"/>
                <w:shd w:val="clear" w:color="auto" w:fill="FFFFFF"/>
              </w:rPr>
              <w:t>, izskatīts Saeimas divos lasījumos</w:t>
            </w:r>
            <w:r w:rsidR="00386E3A" w:rsidRPr="00BB0829">
              <w:rPr>
                <w:rFonts w:ascii="Times New Roman" w:hAnsi="Times New Roman" w:cs="Times New Roman"/>
                <w:sz w:val="24"/>
                <w:szCs w:val="24"/>
                <w:shd w:val="clear" w:color="auto" w:fill="FFFFFF"/>
              </w:rPr>
              <w:t>)</w:t>
            </w:r>
            <w:r w:rsidRPr="00BB0829">
              <w:rPr>
                <w:rFonts w:ascii="Times New Roman" w:hAnsi="Times New Roman" w:cs="Times New Roman"/>
                <w:sz w:val="24"/>
                <w:szCs w:val="24"/>
                <w:shd w:val="clear" w:color="auto" w:fill="FFFFFF"/>
              </w:rPr>
              <w:t>.</w:t>
            </w:r>
          </w:p>
          <w:p w14:paraId="2A9DAEFE" w14:textId="609E436A" w:rsidR="007D0F83" w:rsidRPr="00BB0829" w:rsidRDefault="007D0F83" w:rsidP="00377F8D">
            <w:pPr>
              <w:pStyle w:val="ListParagraph"/>
              <w:spacing w:after="0" w:line="240" w:lineRule="auto"/>
              <w:ind w:left="0" w:firstLine="423"/>
              <w:jc w:val="both"/>
              <w:rPr>
                <w:rFonts w:ascii="Times New Roman" w:hAnsi="Times New Roman" w:cs="Times New Roman"/>
                <w:sz w:val="24"/>
                <w:szCs w:val="24"/>
                <w:shd w:val="clear" w:color="auto" w:fill="FFFFFF"/>
              </w:rPr>
            </w:pPr>
            <w:r w:rsidRPr="00BB0829">
              <w:rPr>
                <w:rFonts w:ascii="Times New Roman" w:hAnsi="Times New Roman" w:cs="Times New Roman"/>
                <w:sz w:val="24"/>
                <w:szCs w:val="24"/>
                <w:shd w:val="clear" w:color="auto" w:fill="FFFFFF"/>
              </w:rPr>
              <w:t xml:space="preserve">Grozījumiem Militārā dienesta likuma 29., </w:t>
            </w:r>
            <w:r w:rsidR="004A1CEF">
              <w:rPr>
                <w:rFonts w:ascii="Times New Roman" w:hAnsi="Times New Roman" w:cs="Times New Roman"/>
                <w:sz w:val="24"/>
                <w:szCs w:val="24"/>
                <w:shd w:val="clear" w:color="auto" w:fill="FFFFFF"/>
              </w:rPr>
              <w:t xml:space="preserve">45., </w:t>
            </w:r>
            <w:r w:rsidRPr="00BB0829">
              <w:rPr>
                <w:rFonts w:ascii="Times New Roman" w:hAnsi="Times New Roman" w:cs="Times New Roman"/>
                <w:sz w:val="24"/>
                <w:szCs w:val="24"/>
                <w:shd w:val="clear" w:color="auto" w:fill="FFFFFF"/>
              </w:rPr>
              <w:t>70.</w:t>
            </w:r>
            <w:r w:rsidR="004A1CEF">
              <w:rPr>
                <w:rFonts w:ascii="Times New Roman" w:hAnsi="Times New Roman" w:cs="Times New Roman"/>
                <w:sz w:val="24"/>
                <w:szCs w:val="24"/>
                <w:shd w:val="clear" w:color="auto" w:fill="FFFFFF"/>
              </w:rPr>
              <w:t xml:space="preserve"> un </w:t>
            </w:r>
            <w:r w:rsidR="00727602" w:rsidRPr="00BB0829">
              <w:rPr>
                <w:rFonts w:ascii="Times New Roman" w:hAnsi="Times New Roman" w:cs="Times New Roman"/>
                <w:sz w:val="24"/>
                <w:szCs w:val="24"/>
                <w:shd w:val="clear" w:color="auto" w:fill="FFFFFF"/>
              </w:rPr>
              <w:t>7</w:t>
            </w:r>
            <w:r w:rsidR="004A1CEF">
              <w:rPr>
                <w:rFonts w:ascii="Times New Roman" w:hAnsi="Times New Roman" w:cs="Times New Roman"/>
                <w:sz w:val="24"/>
                <w:szCs w:val="24"/>
                <w:shd w:val="clear" w:color="auto" w:fill="FFFFFF"/>
              </w:rPr>
              <w:t>3</w:t>
            </w:r>
            <w:r w:rsidR="00727602" w:rsidRPr="00BB0829">
              <w:rPr>
                <w:rFonts w:ascii="Times New Roman" w:hAnsi="Times New Roman" w:cs="Times New Roman"/>
                <w:sz w:val="24"/>
                <w:szCs w:val="24"/>
                <w:shd w:val="clear" w:color="auto" w:fill="FFFFFF"/>
              </w:rPr>
              <w:t>.</w:t>
            </w:r>
            <w:r w:rsidRPr="00BB0829">
              <w:rPr>
                <w:rFonts w:ascii="Times New Roman" w:hAnsi="Times New Roman" w:cs="Times New Roman"/>
                <w:sz w:val="24"/>
                <w:szCs w:val="24"/>
                <w:shd w:val="clear" w:color="auto" w:fill="FFFFFF"/>
              </w:rPr>
              <w:t xml:space="preserve"> pantā - Aizsardzības ministrijas un </w:t>
            </w:r>
            <w:r w:rsidR="00BB0829">
              <w:rPr>
                <w:rFonts w:ascii="Times New Roman" w:hAnsi="Times New Roman" w:cs="Times New Roman"/>
                <w:sz w:val="24"/>
                <w:szCs w:val="24"/>
                <w:shd w:val="clear" w:color="auto" w:fill="FFFFFF"/>
              </w:rPr>
              <w:t xml:space="preserve">Nacionālo bruņoto spēku (turpmāk – </w:t>
            </w:r>
            <w:r w:rsidRPr="00BB0829">
              <w:rPr>
                <w:rFonts w:ascii="Times New Roman" w:hAnsi="Times New Roman" w:cs="Times New Roman"/>
                <w:sz w:val="24"/>
                <w:szCs w:val="24"/>
                <w:shd w:val="clear" w:color="auto" w:fill="FFFFFF"/>
              </w:rPr>
              <w:t>NBS</w:t>
            </w:r>
            <w:r w:rsidR="00BB0829">
              <w:rPr>
                <w:rFonts w:ascii="Times New Roman" w:hAnsi="Times New Roman" w:cs="Times New Roman"/>
                <w:sz w:val="24"/>
                <w:szCs w:val="24"/>
                <w:shd w:val="clear" w:color="auto" w:fill="FFFFFF"/>
              </w:rPr>
              <w:t>)</w:t>
            </w:r>
            <w:r w:rsidRPr="00BB0829">
              <w:rPr>
                <w:rFonts w:ascii="Times New Roman" w:hAnsi="Times New Roman" w:cs="Times New Roman"/>
                <w:sz w:val="24"/>
                <w:szCs w:val="24"/>
                <w:shd w:val="clear" w:color="auto" w:fill="FFFFFF"/>
              </w:rPr>
              <w:t xml:space="preserve"> iniciatīva.</w:t>
            </w:r>
          </w:p>
        </w:tc>
      </w:tr>
      <w:tr w:rsidR="003E14FC" w:rsidRPr="00BB0829" w14:paraId="5BE3A18F" w14:textId="77777777" w:rsidTr="005354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00BEB7"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FA13D0A"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shd w:val="clear" w:color="auto" w:fill="auto"/>
            <w:hideMark/>
          </w:tcPr>
          <w:p w14:paraId="7EF4E93B" w14:textId="595F0BBC" w:rsidR="000C15B4" w:rsidRPr="001710EB" w:rsidRDefault="005901B5" w:rsidP="00D1417D">
            <w:pPr>
              <w:spacing w:after="0" w:line="240" w:lineRule="auto"/>
              <w:jc w:val="both"/>
              <w:rPr>
                <w:rFonts w:ascii="Times New Roman" w:eastAsia="Times New Roman" w:hAnsi="Times New Roman" w:cs="Times New Roman"/>
                <w:bCs/>
                <w:sz w:val="24"/>
                <w:szCs w:val="24"/>
                <w:lang w:eastAsia="lv-LV"/>
              </w:rPr>
            </w:pPr>
            <w:r w:rsidRPr="001710EB">
              <w:rPr>
                <w:rFonts w:ascii="Times New Roman" w:eastAsia="Times New Roman" w:hAnsi="Times New Roman" w:cs="Times New Roman"/>
                <w:b/>
                <w:iCs/>
                <w:sz w:val="24"/>
                <w:szCs w:val="24"/>
                <w:lang w:eastAsia="lv-LV"/>
              </w:rPr>
              <w:t>[1]</w:t>
            </w:r>
            <w:r w:rsidRPr="001710EB">
              <w:rPr>
                <w:rFonts w:ascii="Times New Roman" w:eastAsia="Times New Roman" w:hAnsi="Times New Roman" w:cs="Times New Roman"/>
                <w:iCs/>
                <w:sz w:val="24"/>
                <w:szCs w:val="24"/>
                <w:lang w:eastAsia="lv-LV"/>
              </w:rPr>
              <w:t xml:space="preserve"> </w:t>
            </w:r>
            <w:r w:rsidR="00C251EC" w:rsidRPr="0081426D">
              <w:rPr>
                <w:rFonts w:ascii="Times New Roman" w:eastAsia="Times New Roman" w:hAnsi="Times New Roman" w:cs="Times New Roman"/>
                <w:iCs/>
                <w:sz w:val="24"/>
                <w:szCs w:val="24"/>
                <w:lang w:eastAsia="lv-LV"/>
              </w:rPr>
              <w:t>S</w:t>
            </w:r>
            <w:r w:rsidR="0088627A" w:rsidRPr="0081426D">
              <w:rPr>
                <w:rFonts w:ascii="Times New Roman" w:eastAsia="Times New Roman" w:hAnsi="Times New Roman" w:cs="Times New Roman"/>
                <w:iCs/>
                <w:sz w:val="24"/>
                <w:szCs w:val="24"/>
                <w:lang w:eastAsia="lv-LV"/>
              </w:rPr>
              <w:t xml:space="preserve">aeima 2020. gada </w:t>
            </w:r>
            <w:r w:rsidR="00D854AC" w:rsidRPr="0081426D">
              <w:rPr>
                <w:rFonts w:ascii="Times New Roman" w:hAnsi="Times New Roman" w:cs="Times New Roman"/>
                <w:sz w:val="24"/>
                <w:szCs w:val="24"/>
              </w:rPr>
              <w:t>20. oktobrī otrajā lasījumā</w:t>
            </w:r>
            <w:r w:rsidR="0088627A" w:rsidRPr="0081426D">
              <w:rPr>
                <w:rFonts w:ascii="Times New Roman" w:hAnsi="Times New Roman" w:cs="Times New Roman"/>
                <w:sz w:val="24"/>
                <w:szCs w:val="24"/>
              </w:rPr>
              <w:t xml:space="preserve"> </w:t>
            </w:r>
            <w:r w:rsidR="0088627A" w:rsidRPr="0081426D">
              <w:rPr>
                <w:rFonts w:ascii="Times New Roman" w:eastAsia="Times New Roman" w:hAnsi="Times New Roman" w:cs="Times New Roman"/>
                <w:iCs/>
                <w:sz w:val="24"/>
                <w:szCs w:val="24"/>
                <w:lang w:eastAsia="lv-LV"/>
              </w:rPr>
              <w:t xml:space="preserve">ir </w:t>
            </w:r>
            <w:r w:rsidR="00D854AC" w:rsidRPr="0081426D">
              <w:rPr>
                <w:rFonts w:ascii="Times New Roman" w:eastAsia="Times New Roman" w:hAnsi="Times New Roman" w:cs="Times New Roman"/>
                <w:iCs/>
                <w:sz w:val="24"/>
                <w:szCs w:val="24"/>
                <w:lang w:eastAsia="lv-LV"/>
              </w:rPr>
              <w:t>atbalstījusi</w:t>
            </w:r>
            <w:r w:rsidR="00C251EC" w:rsidRPr="0081426D">
              <w:rPr>
                <w:rFonts w:ascii="Times New Roman" w:eastAsia="Times New Roman" w:hAnsi="Times New Roman" w:cs="Times New Roman"/>
                <w:iCs/>
                <w:sz w:val="24"/>
                <w:szCs w:val="24"/>
                <w:lang w:eastAsia="lv-LV"/>
              </w:rPr>
              <w:t xml:space="preserve"> likumprojekt</w:t>
            </w:r>
            <w:r w:rsidR="00D854AC" w:rsidRPr="0081426D">
              <w:rPr>
                <w:rFonts w:ascii="Times New Roman" w:eastAsia="Times New Roman" w:hAnsi="Times New Roman" w:cs="Times New Roman"/>
                <w:iCs/>
                <w:sz w:val="24"/>
                <w:szCs w:val="24"/>
                <w:lang w:eastAsia="lv-LV"/>
              </w:rPr>
              <w:t>a</w:t>
            </w:r>
            <w:r w:rsidR="00C251EC" w:rsidRPr="0081426D">
              <w:rPr>
                <w:rFonts w:ascii="Times New Roman" w:eastAsia="Times New Roman" w:hAnsi="Times New Roman" w:cs="Times New Roman"/>
                <w:iCs/>
                <w:sz w:val="24"/>
                <w:szCs w:val="24"/>
                <w:lang w:eastAsia="lv-LV"/>
              </w:rPr>
              <w:t xml:space="preserve"> “Grozījumi Nacionālās drošības likumā” (Nr.692/Lp.13</w:t>
            </w:r>
            <w:r w:rsidR="0088627A" w:rsidRPr="0081426D">
              <w:rPr>
                <w:rFonts w:ascii="Times New Roman" w:eastAsia="Times New Roman" w:hAnsi="Times New Roman" w:cs="Times New Roman"/>
                <w:iCs/>
                <w:sz w:val="24"/>
                <w:szCs w:val="24"/>
                <w:lang w:eastAsia="lv-LV"/>
              </w:rPr>
              <w:t>, turpmāk - Grozījumi Nacionālās drošības likumā</w:t>
            </w:r>
            <w:r w:rsidR="00C251EC" w:rsidRPr="0081426D">
              <w:rPr>
                <w:rFonts w:ascii="Times New Roman" w:eastAsia="Times New Roman" w:hAnsi="Times New Roman" w:cs="Times New Roman"/>
                <w:iCs/>
                <w:sz w:val="24"/>
                <w:szCs w:val="24"/>
                <w:lang w:eastAsia="lv-LV"/>
              </w:rPr>
              <w:t>)</w:t>
            </w:r>
            <w:r w:rsidR="00D854AC" w:rsidRPr="0081426D">
              <w:rPr>
                <w:rFonts w:ascii="Times New Roman" w:eastAsia="Times New Roman" w:hAnsi="Times New Roman" w:cs="Times New Roman"/>
                <w:iCs/>
                <w:sz w:val="24"/>
                <w:szCs w:val="24"/>
                <w:lang w:eastAsia="lv-LV"/>
              </w:rPr>
              <w:t xml:space="preserve"> pieņemšanu</w:t>
            </w:r>
            <w:r w:rsidR="0020129D" w:rsidRPr="0081426D">
              <w:rPr>
                <w:rFonts w:ascii="Times New Roman" w:eastAsia="Times New Roman" w:hAnsi="Times New Roman" w:cs="Times New Roman"/>
                <w:iCs/>
                <w:sz w:val="24"/>
                <w:szCs w:val="24"/>
                <w:lang w:eastAsia="lv-LV"/>
              </w:rPr>
              <w:t>. Ar š</w:t>
            </w:r>
            <w:r w:rsidR="009151C2" w:rsidRPr="0081426D">
              <w:rPr>
                <w:rFonts w:ascii="Times New Roman" w:eastAsia="Times New Roman" w:hAnsi="Times New Roman" w:cs="Times New Roman"/>
                <w:iCs/>
                <w:sz w:val="24"/>
                <w:szCs w:val="24"/>
                <w:lang w:eastAsia="lv-LV"/>
              </w:rPr>
              <w:t>o</w:t>
            </w:r>
            <w:r w:rsidR="0020129D" w:rsidRPr="0081426D">
              <w:rPr>
                <w:rFonts w:ascii="Times New Roman" w:eastAsia="Times New Roman" w:hAnsi="Times New Roman" w:cs="Times New Roman"/>
                <w:iCs/>
                <w:sz w:val="24"/>
                <w:szCs w:val="24"/>
                <w:lang w:eastAsia="lv-LV"/>
              </w:rPr>
              <w:t xml:space="preserve"> grozījum</w:t>
            </w:r>
            <w:r w:rsidR="009151C2" w:rsidRPr="0081426D">
              <w:rPr>
                <w:rFonts w:ascii="Times New Roman" w:eastAsia="Times New Roman" w:hAnsi="Times New Roman" w:cs="Times New Roman"/>
                <w:iCs/>
                <w:sz w:val="24"/>
                <w:szCs w:val="24"/>
                <w:lang w:eastAsia="lv-LV"/>
              </w:rPr>
              <w:t>u pieņemšanu</w:t>
            </w:r>
            <w:r w:rsidR="0020129D" w:rsidRPr="0081426D">
              <w:rPr>
                <w:rFonts w:ascii="Times New Roman" w:eastAsia="Times New Roman" w:hAnsi="Times New Roman" w:cs="Times New Roman"/>
                <w:iCs/>
                <w:sz w:val="24"/>
                <w:szCs w:val="24"/>
                <w:lang w:eastAsia="lv-LV"/>
              </w:rPr>
              <w:t xml:space="preserve"> </w:t>
            </w:r>
            <w:r w:rsidR="0088627A" w:rsidRPr="0081426D">
              <w:rPr>
                <w:rFonts w:ascii="Times New Roman" w:eastAsia="Times New Roman" w:hAnsi="Times New Roman" w:cs="Times New Roman"/>
                <w:iCs/>
                <w:sz w:val="24"/>
                <w:szCs w:val="24"/>
                <w:lang w:eastAsia="lv-LV"/>
              </w:rPr>
              <w:t>Nacionālās drošības likum</w:t>
            </w:r>
            <w:r w:rsidR="0020129D" w:rsidRPr="0081426D">
              <w:rPr>
                <w:rFonts w:ascii="Times New Roman" w:eastAsia="Times New Roman" w:hAnsi="Times New Roman" w:cs="Times New Roman"/>
                <w:iCs/>
                <w:sz w:val="24"/>
                <w:szCs w:val="24"/>
                <w:lang w:eastAsia="lv-LV"/>
              </w:rPr>
              <w:t>s tik</w:t>
            </w:r>
            <w:r w:rsidR="00386E3A" w:rsidRPr="0081426D">
              <w:rPr>
                <w:rFonts w:ascii="Times New Roman" w:eastAsia="Times New Roman" w:hAnsi="Times New Roman" w:cs="Times New Roman"/>
                <w:iCs/>
                <w:sz w:val="24"/>
                <w:szCs w:val="24"/>
                <w:lang w:eastAsia="lv-LV"/>
              </w:rPr>
              <w:t>s</w:t>
            </w:r>
            <w:r w:rsidR="0020129D" w:rsidRPr="001710EB">
              <w:rPr>
                <w:rFonts w:ascii="Times New Roman" w:eastAsia="Times New Roman" w:hAnsi="Times New Roman" w:cs="Times New Roman"/>
                <w:iCs/>
                <w:sz w:val="24"/>
                <w:szCs w:val="24"/>
                <w:lang w:eastAsia="lv-LV"/>
              </w:rPr>
              <w:t xml:space="preserve"> papildināts</w:t>
            </w:r>
            <w:r w:rsidR="0088627A" w:rsidRPr="001710EB">
              <w:rPr>
                <w:rFonts w:ascii="Times New Roman" w:eastAsia="Times New Roman" w:hAnsi="Times New Roman" w:cs="Times New Roman"/>
                <w:iCs/>
                <w:sz w:val="24"/>
                <w:szCs w:val="24"/>
                <w:lang w:eastAsia="lv-LV"/>
              </w:rPr>
              <w:t xml:space="preserve"> ar </w:t>
            </w:r>
            <w:r w:rsidR="0088627A" w:rsidRPr="001710EB">
              <w:rPr>
                <w:rFonts w:ascii="Times New Roman" w:eastAsia="Times New Roman" w:hAnsi="Times New Roman" w:cs="Times New Roman"/>
                <w:sz w:val="24"/>
                <w:szCs w:val="24"/>
                <w:lang w:eastAsia="lv-LV"/>
              </w:rPr>
              <w:t xml:space="preserve">jaunu </w:t>
            </w:r>
            <w:r w:rsidR="0088627A" w:rsidRPr="001710EB">
              <w:rPr>
                <w:rFonts w:ascii="Times New Roman" w:eastAsia="Times New Roman" w:hAnsi="Times New Roman" w:cs="Times New Roman"/>
                <w:bCs/>
                <w:sz w:val="24"/>
                <w:szCs w:val="24"/>
                <w:lang w:eastAsia="lv-LV"/>
              </w:rPr>
              <w:t>23.</w:t>
            </w:r>
            <w:r w:rsidR="0088627A" w:rsidRPr="001710EB">
              <w:rPr>
                <w:rFonts w:ascii="Times New Roman" w:eastAsia="Times New Roman" w:hAnsi="Times New Roman" w:cs="Times New Roman"/>
                <w:bCs/>
                <w:sz w:val="24"/>
                <w:szCs w:val="24"/>
                <w:vertAlign w:val="superscript"/>
                <w:lang w:eastAsia="lv-LV"/>
              </w:rPr>
              <w:t>6</w:t>
            </w:r>
            <w:r w:rsidR="0088627A" w:rsidRPr="001710EB">
              <w:rPr>
                <w:rFonts w:ascii="Times New Roman" w:eastAsia="Times New Roman" w:hAnsi="Times New Roman" w:cs="Times New Roman"/>
                <w:bCs/>
                <w:sz w:val="24"/>
                <w:szCs w:val="24"/>
                <w:lang w:eastAsia="lv-LV"/>
              </w:rPr>
              <w:t xml:space="preserve"> pantu, </w:t>
            </w:r>
            <w:r w:rsidR="0020129D" w:rsidRPr="001710EB">
              <w:rPr>
                <w:rFonts w:ascii="Times New Roman" w:eastAsia="Times New Roman" w:hAnsi="Times New Roman" w:cs="Times New Roman"/>
                <w:bCs/>
                <w:sz w:val="24"/>
                <w:szCs w:val="24"/>
                <w:lang w:eastAsia="lv-LV"/>
              </w:rPr>
              <w:t>definējot</w:t>
            </w:r>
            <w:r w:rsidR="0088627A" w:rsidRPr="001710EB">
              <w:rPr>
                <w:rFonts w:ascii="Times New Roman" w:eastAsia="Times New Roman" w:hAnsi="Times New Roman" w:cs="Times New Roman"/>
                <w:bCs/>
                <w:sz w:val="24"/>
                <w:szCs w:val="24"/>
                <w:lang w:eastAsia="lv-LV"/>
              </w:rPr>
              <w:t xml:space="preserve"> militāro darbību rezultātā izraisīt</w:t>
            </w:r>
            <w:r w:rsidR="0020129D" w:rsidRPr="001710EB">
              <w:rPr>
                <w:rFonts w:ascii="Times New Roman" w:eastAsia="Times New Roman" w:hAnsi="Times New Roman" w:cs="Times New Roman"/>
                <w:bCs/>
                <w:sz w:val="24"/>
                <w:szCs w:val="24"/>
                <w:lang w:eastAsia="lv-LV"/>
              </w:rPr>
              <w:t>u</w:t>
            </w:r>
            <w:r w:rsidR="0088627A" w:rsidRPr="001710EB">
              <w:rPr>
                <w:rFonts w:ascii="Times New Roman" w:eastAsia="Times New Roman" w:hAnsi="Times New Roman" w:cs="Times New Roman"/>
                <w:bCs/>
                <w:sz w:val="24"/>
                <w:szCs w:val="24"/>
                <w:lang w:eastAsia="lv-LV"/>
              </w:rPr>
              <w:t xml:space="preserve"> valsti apdraudoš</w:t>
            </w:r>
            <w:r w:rsidR="0020129D" w:rsidRPr="001710EB">
              <w:rPr>
                <w:rFonts w:ascii="Times New Roman" w:eastAsia="Times New Roman" w:hAnsi="Times New Roman" w:cs="Times New Roman"/>
                <w:bCs/>
                <w:sz w:val="24"/>
                <w:szCs w:val="24"/>
                <w:lang w:eastAsia="lv-LV"/>
              </w:rPr>
              <w:t>o</w:t>
            </w:r>
            <w:r w:rsidR="0088627A" w:rsidRPr="001710EB">
              <w:rPr>
                <w:rFonts w:ascii="Times New Roman" w:eastAsia="Times New Roman" w:hAnsi="Times New Roman" w:cs="Times New Roman"/>
                <w:bCs/>
                <w:sz w:val="24"/>
                <w:szCs w:val="24"/>
                <w:lang w:eastAsia="lv-LV"/>
              </w:rPr>
              <w:t xml:space="preserve"> situācij</w:t>
            </w:r>
            <w:r w:rsidR="0020129D" w:rsidRPr="001710EB">
              <w:rPr>
                <w:rFonts w:ascii="Times New Roman" w:eastAsia="Times New Roman" w:hAnsi="Times New Roman" w:cs="Times New Roman"/>
                <w:bCs/>
                <w:sz w:val="24"/>
                <w:szCs w:val="24"/>
                <w:lang w:eastAsia="lv-LV"/>
              </w:rPr>
              <w:t>u un</w:t>
            </w:r>
            <w:r w:rsidR="00D854AC" w:rsidRPr="001710EB">
              <w:rPr>
                <w:rFonts w:ascii="Times New Roman" w:eastAsia="Times New Roman" w:hAnsi="Times New Roman" w:cs="Times New Roman"/>
                <w:bCs/>
                <w:sz w:val="24"/>
                <w:szCs w:val="24"/>
                <w:lang w:eastAsia="lv-LV"/>
              </w:rPr>
              <w:t xml:space="preserve"> nosakot pasākumus tās novēršanai</w:t>
            </w:r>
            <w:r w:rsidR="0088627A" w:rsidRPr="001710EB">
              <w:rPr>
                <w:rFonts w:ascii="Times New Roman" w:eastAsia="Times New Roman" w:hAnsi="Times New Roman" w:cs="Times New Roman"/>
                <w:bCs/>
                <w:sz w:val="24"/>
                <w:szCs w:val="24"/>
                <w:lang w:eastAsia="lv-LV"/>
              </w:rPr>
              <w:t xml:space="preserve">. </w:t>
            </w:r>
          </w:p>
          <w:p w14:paraId="4D2B9CBD" w14:textId="2910EDA0" w:rsidR="0088627A" w:rsidRPr="001710EB" w:rsidRDefault="0088627A" w:rsidP="00BB0829">
            <w:pPr>
              <w:spacing w:after="0" w:line="240" w:lineRule="auto"/>
              <w:ind w:firstLine="709"/>
              <w:jc w:val="both"/>
              <w:rPr>
                <w:rFonts w:ascii="Times New Roman" w:eastAsia="Times New Roman" w:hAnsi="Times New Roman" w:cs="Times New Roman"/>
                <w:sz w:val="24"/>
                <w:szCs w:val="24"/>
                <w:lang w:eastAsia="lv-LV"/>
              </w:rPr>
            </w:pPr>
            <w:r w:rsidRPr="001710EB">
              <w:rPr>
                <w:rFonts w:ascii="Times New Roman" w:eastAsia="Times New Roman" w:hAnsi="Times New Roman" w:cs="Times New Roman"/>
                <w:bCs/>
                <w:sz w:val="24"/>
                <w:szCs w:val="24"/>
                <w:lang w:eastAsia="lv-LV"/>
              </w:rPr>
              <w:t xml:space="preserve">Proti, ar </w:t>
            </w:r>
            <w:r w:rsidRPr="001710EB">
              <w:rPr>
                <w:rFonts w:ascii="Times New Roman" w:eastAsia="Times New Roman" w:hAnsi="Times New Roman" w:cs="Times New Roman"/>
                <w:i/>
                <w:sz w:val="24"/>
                <w:szCs w:val="24"/>
                <w:lang w:eastAsia="lv-LV"/>
              </w:rPr>
              <w:t>m</w:t>
            </w:r>
            <w:r w:rsidRPr="001710EB">
              <w:rPr>
                <w:rFonts w:ascii="Times New Roman" w:eastAsia="Times New Roman" w:hAnsi="Times New Roman" w:cs="Times New Roman"/>
                <w:bCs/>
                <w:i/>
                <w:sz w:val="24"/>
                <w:szCs w:val="24"/>
                <w:lang w:eastAsia="lv-LV"/>
              </w:rPr>
              <w:t>ilitāro darbību rezultātā izraisītu valsti apdraudošu situāciju</w:t>
            </w:r>
            <w:r w:rsidRPr="001710EB">
              <w:rPr>
                <w:rFonts w:ascii="Times New Roman" w:eastAsia="Times New Roman" w:hAnsi="Times New Roman" w:cs="Times New Roman"/>
                <w:bCs/>
                <w:sz w:val="24"/>
                <w:szCs w:val="24"/>
                <w:lang w:eastAsia="lv-LV"/>
              </w:rPr>
              <w:t xml:space="preserve"> </w:t>
            </w:r>
            <w:r w:rsidR="0020129D" w:rsidRPr="001710EB">
              <w:rPr>
                <w:rFonts w:ascii="Times New Roman" w:eastAsia="Times New Roman" w:hAnsi="Times New Roman" w:cs="Times New Roman"/>
                <w:bCs/>
                <w:sz w:val="24"/>
                <w:szCs w:val="24"/>
                <w:lang w:eastAsia="lv-LV"/>
              </w:rPr>
              <w:t>tiek</w:t>
            </w:r>
            <w:r w:rsidRPr="001710EB">
              <w:rPr>
                <w:rFonts w:ascii="Times New Roman" w:eastAsia="Times New Roman" w:hAnsi="Times New Roman" w:cs="Times New Roman"/>
                <w:bCs/>
                <w:sz w:val="24"/>
                <w:szCs w:val="24"/>
                <w:lang w:eastAsia="lv-LV"/>
              </w:rPr>
              <w:t xml:space="preserve"> saprastas </w:t>
            </w:r>
            <w:r w:rsidRPr="001710EB">
              <w:rPr>
                <w:rFonts w:ascii="Times New Roman" w:eastAsia="Times New Roman" w:hAnsi="Times New Roman" w:cs="Times New Roman"/>
                <w:sz w:val="24"/>
                <w:szCs w:val="24"/>
                <w:lang w:eastAsia="lv-LV"/>
              </w:rPr>
              <w:t>pret Latvijas Republiku īstenotas pretlikumīgas ārvalsts militārās darbības, tajā skaitā:</w:t>
            </w:r>
          </w:p>
          <w:p w14:paraId="693EBD1A" w14:textId="4B5CD1A8" w:rsidR="0088627A" w:rsidRPr="001710EB" w:rsidRDefault="0088627A" w:rsidP="00BB0829">
            <w:pPr>
              <w:spacing w:after="0" w:line="240" w:lineRule="auto"/>
              <w:ind w:firstLine="709"/>
              <w:jc w:val="both"/>
              <w:rPr>
                <w:rFonts w:ascii="Times New Roman" w:eastAsia="Times New Roman" w:hAnsi="Times New Roman" w:cs="Times New Roman"/>
                <w:sz w:val="24"/>
                <w:szCs w:val="24"/>
                <w:lang w:eastAsia="lv-LV"/>
              </w:rPr>
            </w:pPr>
            <w:r w:rsidRPr="001710EB">
              <w:rPr>
                <w:rFonts w:ascii="Times New Roman" w:eastAsia="Times New Roman" w:hAnsi="Times New Roman" w:cs="Times New Roman"/>
                <w:sz w:val="24"/>
                <w:szCs w:val="24"/>
                <w:lang w:eastAsia="lv-LV"/>
              </w:rPr>
              <w:lastRenderedPageBreak/>
              <w:t xml:space="preserve">1) militārās aviācijas gaisa kuģa, militārā bezpilota gaisa kuģa vai cita veida lidaparāta, karakuģa, militārās zemūdenes vai </w:t>
            </w:r>
            <w:r w:rsidR="00D854AC" w:rsidRPr="001710EB">
              <w:rPr>
                <w:rFonts w:ascii="Times New Roman" w:eastAsia="Times New Roman" w:hAnsi="Times New Roman" w:cs="Times New Roman"/>
                <w:sz w:val="24"/>
                <w:szCs w:val="24"/>
                <w:lang w:eastAsia="lv-LV"/>
              </w:rPr>
              <w:t>cita militāra zemūdens</w:t>
            </w:r>
            <w:r w:rsidRPr="001710EB">
              <w:rPr>
                <w:rFonts w:ascii="Times New Roman" w:eastAsia="Times New Roman" w:hAnsi="Times New Roman" w:cs="Times New Roman"/>
                <w:sz w:val="24"/>
                <w:szCs w:val="24"/>
                <w:lang w:eastAsia="lv-LV"/>
              </w:rPr>
              <w:t xml:space="preserve"> pārvietošanās līdzekļa, militārā transportlīdzekļa vai citas, tajā skaitā attālināti vadāmas, bezpilota militārās mehāniskās ierīces pretlikumīga iekļūšana vai atrašanās Latvijas Republikas teritorijā;</w:t>
            </w:r>
          </w:p>
          <w:p w14:paraId="26E99099" w14:textId="77777777" w:rsidR="0088627A" w:rsidRPr="001710EB" w:rsidRDefault="0088627A" w:rsidP="00BB0829">
            <w:pPr>
              <w:spacing w:after="0" w:line="240" w:lineRule="auto"/>
              <w:ind w:firstLine="709"/>
              <w:jc w:val="both"/>
              <w:rPr>
                <w:rFonts w:ascii="Times New Roman" w:eastAsia="Times New Roman" w:hAnsi="Times New Roman" w:cs="Times New Roman"/>
                <w:sz w:val="24"/>
                <w:szCs w:val="24"/>
                <w:lang w:eastAsia="lv-LV"/>
              </w:rPr>
            </w:pPr>
            <w:r w:rsidRPr="001710EB">
              <w:rPr>
                <w:rFonts w:ascii="Times New Roman" w:eastAsia="Times New Roman" w:hAnsi="Times New Roman" w:cs="Times New Roman"/>
                <w:sz w:val="24"/>
                <w:szCs w:val="24"/>
                <w:lang w:eastAsia="lv-LV"/>
              </w:rPr>
              <w:t>2) izlūkošana vai pretlikumīga piekļuve informācijas sistēmām, elektronisko sakaru tīkliem, to darbības traucēšana vai elektromagnētiskā iejaukšanās Latvijas Republikas nacionālajai drošībai svarīgu objektu, nozīmīgu komercsabiedrību vai valsts īpašumā, valdījumā vai turējumā esošu objektu darbībā un militārās aviācijas gaisa kuģu un karakuģu darbībā un citas nekinētiskas militārās darbības;</w:t>
            </w:r>
          </w:p>
          <w:p w14:paraId="695D049D" w14:textId="77777777" w:rsidR="0088627A" w:rsidRPr="001710EB" w:rsidRDefault="0088627A" w:rsidP="00BB0829">
            <w:pPr>
              <w:spacing w:after="0" w:line="240" w:lineRule="auto"/>
              <w:ind w:firstLine="709"/>
              <w:jc w:val="both"/>
              <w:rPr>
                <w:rFonts w:ascii="Times New Roman" w:eastAsia="Times New Roman" w:hAnsi="Times New Roman" w:cs="Times New Roman"/>
                <w:sz w:val="24"/>
                <w:szCs w:val="24"/>
                <w:lang w:eastAsia="lv-LV"/>
              </w:rPr>
            </w:pPr>
            <w:r w:rsidRPr="001710EB">
              <w:rPr>
                <w:rFonts w:ascii="Times New Roman" w:eastAsia="Times New Roman" w:hAnsi="Times New Roman" w:cs="Times New Roman"/>
                <w:sz w:val="24"/>
                <w:szCs w:val="24"/>
                <w:lang w:eastAsia="lv-LV"/>
              </w:rPr>
              <w:t>3) pretlikumīga militāro formējumu vai militāro formējumu bez pazīšanās zīmēm iekļūšana vai atrašanās Latvijas Republikas teritorijā.</w:t>
            </w:r>
          </w:p>
          <w:p w14:paraId="3086DC5E" w14:textId="48C8B157" w:rsidR="0088627A" w:rsidRPr="0058661B" w:rsidRDefault="0088627A" w:rsidP="00BB0829">
            <w:pPr>
              <w:spacing w:after="0" w:line="240" w:lineRule="auto"/>
              <w:ind w:firstLine="709"/>
              <w:jc w:val="both"/>
              <w:rPr>
                <w:rFonts w:ascii="Times New Roman" w:eastAsia="Times New Roman" w:hAnsi="Times New Roman" w:cs="Times New Roman"/>
                <w:sz w:val="24"/>
                <w:szCs w:val="24"/>
                <w:lang w:eastAsia="lv-LV"/>
              </w:rPr>
            </w:pPr>
            <w:r w:rsidRPr="001710EB">
              <w:rPr>
                <w:rFonts w:ascii="Times New Roman" w:eastAsia="Times New Roman" w:hAnsi="Times New Roman" w:cs="Times New Roman"/>
                <w:sz w:val="24"/>
                <w:szCs w:val="24"/>
                <w:lang w:eastAsia="lv-LV"/>
              </w:rPr>
              <w:t>Turklāt  par m</w:t>
            </w:r>
            <w:r w:rsidRPr="001710EB">
              <w:rPr>
                <w:rFonts w:ascii="Times New Roman" w:eastAsia="Times New Roman" w:hAnsi="Times New Roman" w:cs="Times New Roman"/>
                <w:bCs/>
                <w:sz w:val="24"/>
                <w:szCs w:val="24"/>
                <w:lang w:eastAsia="lv-LV"/>
              </w:rPr>
              <w:t>ilitāro darbību rezultātā izraisītu valsti apdraudošu situāciju</w:t>
            </w:r>
            <w:r w:rsidRPr="001710EB">
              <w:rPr>
                <w:rFonts w:ascii="Times New Roman" w:eastAsia="Times New Roman" w:hAnsi="Times New Roman" w:cs="Times New Roman"/>
                <w:sz w:val="24"/>
                <w:szCs w:val="24"/>
                <w:lang w:eastAsia="lv-LV"/>
              </w:rPr>
              <w:t xml:space="preserve"> </w:t>
            </w:r>
            <w:r w:rsidR="0020129D" w:rsidRPr="001710EB">
              <w:rPr>
                <w:rFonts w:ascii="Times New Roman" w:eastAsia="Times New Roman" w:hAnsi="Times New Roman" w:cs="Times New Roman"/>
                <w:sz w:val="24"/>
                <w:szCs w:val="24"/>
                <w:lang w:eastAsia="lv-LV"/>
              </w:rPr>
              <w:t>ir uzskatāmas</w:t>
            </w:r>
            <w:r w:rsidRPr="001710EB">
              <w:rPr>
                <w:rFonts w:ascii="Times New Roman" w:eastAsia="Times New Roman" w:hAnsi="Times New Roman" w:cs="Times New Roman"/>
                <w:sz w:val="24"/>
                <w:szCs w:val="24"/>
                <w:lang w:eastAsia="lv-LV"/>
              </w:rPr>
              <w:t xml:space="preserve"> arī iepriekšminētās darbības, kuras, izmantojot Latvijas Republikas teritoriju, ārvalsts pretlikumīgi veic pret citu Ziemeļatlantijas līguma organizācijas vai Eiropas </w:t>
            </w:r>
            <w:r w:rsidRPr="0058661B">
              <w:rPr>
                <w:rFonts w:ascii="Times New Roman" w:eastAsia="Times New Roman" w:hAnsi="Times New Roman" w:cs="Times New Roman"/>
                <w:sz w:val="24"/>
                <w:szCs w:val="24"/>
                <w:lang w:eastAsia="lv-LV"/>
              </w:rPr>
              <w:t>Savienības dalībvalsti.</w:t>
            </w:r>
          </w:p>
          <w:p w14:paraId="26F5D4C9" w14:textId="45BC091F" w:rsidR="00CF032C" w:rsidRPr="0058661B" w:rsidRDefault="0088627A" w:rsidP="00BB0829">
            <w:pPr>
              <w:spacing w:after="0" w:line="240" w:lineRule="auto"/>
              <w:ind w:firstLine="709"/>
              <w:jc w:val="both"/>
              <w:rPr>
                <w:rFonts w:ascii="Times New Roman" w:eastAsia="Times New Roman" w:hAnsi="Times New Roman" w:cs="Times New Roman"/>
                <w:sz w:val="24"/>
                <w:szCs w:val="24"/>
                <w:lang w:eastAsia="lv-LV"/>
              </w:rPr>
            </w:pPr>
            <w:r w:rsidRPr="0058661B">
              <w:rPr>
                <w:rFonts w:ascii="Times New Roman" w:eastAsia="Times New Roman" w:hAnsi="Times New Roman" w:cs="Times New Roman"/>
                <w:sz w:val="24"/>
                <w:szCs w:val="24"/>
                <w:lang w:eastAsia="lv-LV"/>
              </w:rPr>
              <w:t>Grozījum</w:t>
            </w:r>
            <w:r w:rsidR="0058661B">
              <w:rPr>
                <w:rFonts w:ascii="Times New Roman" w:eastAsia="Times New Roman" w:hAnsi="Times New Roman" w:cs="Times New Roman"/>
                <w:sz w:val="24"/>
                <w:szCs w:val="24"/>
                <w:lang w:eastAsia="lv-LV"/>
              </w:rPr>
              <w:t xml:space="preserve">i </w:t>
            </w:r>
            <w:r w:rsidRPr="0058661B">
              <w:rPr>
                <w:rFonts w:ascii="Times New Roman" w:eastAsia="Times New Roman" w:hAnsi="Times New Roman" w:cs="Times New Roman"/>
                <w:sz w:val="24"/>
                <w:szCs w:val="24"/>
                <w:lang w:eastAsia="lv-LV"/>
              </w:rPr>
              <w:t xml:space="preserve"> Nacionālās drošības likumā </w:t>
            </w:r>
            <w:r w:rsidR="0020129D" w:rsidRPr="0058661B">
              <w:rPr>
                <w:rFonts w:ascii="Times New Roman" w:eastAsia="Times New Roman" w:hAnsi="Times New Roman" w:cs="Times New Roman"/>
                <w:sz w:val="24"/>
                <w:szCs w:val="24"/>
                <w:lang w:eastAsia="lv-LV"/>
              </w:rPr>
              <w:t>nosaka</w:t>
            </w:r>
            <w:r w:rsidRPr="0058661B">
              <w:rPr>
                <w:rFonts w:ascii="Times New Roman" w:eastAsia="Times New Roman" w:hAnsi="Times New Roman" w:cs="Times New Roman"/>
                <w:sz w:val="24"/>
                <w:szCs w:val="24"/>
                <w:lang w:eastAsia="lv-LV"/>
              </w:rPr>
              <w:t>, ka </w:t>
            </w:r>
            <w:r w:rsidR="000E0DB2" w:rsidRPr="0058661B">
              <w:rPr>
                <w:rFonts w:ascii="Times New Roman" w:eastAsia="Times New Roman" w:hAnsi="Times New Roman" w:cs="Times New Roman"/>
                <w:sz w:val="24"/>
                <w:szCs w:val="24"/>
                <w:lang w:eastAsia="lv-LV"/>
              </w:rPr>
              <w:t>NBS</w:t>
            </w:r>
            <w:r w:rsidRPr="0058661B">
              <w:rPr>
                <w:rFonts w:ascii="Times New Roman" w:eastAsia="Times New Roman" w:hAnsi="Times New Roman" w:cs="Times New Roman"/>
                <w:sz w:val="24"/>
                <w:szCs w:val="24"/>
                <w:lang w:eastAsia="lv-LV"/>
              </w:rPr>
              <w:t xml:space="preserve"> sadarbībā ar kompetentajām tiesībaizsardzības iestādēm un valsts drošības iestādēm Valsts aizsardzības plānā un Valsts aizsardzības operatīvajā plānā noteiktajā kārtībā nekavējoties veic pasākumus, kurus uzskata par samērīgiem un nepieciešamiem, lai novērstu </w:t>
            </w:r>
            <w:r w:rsidRPr="0058661B">
              <w:rPr>
                <w:rFonts w:ascii="Times New Roman" w:eastAsia="Times New Roman" w:hAnsi="Times New Roman" w:cs="Times New Roman"/>
                <w:bCs/>
                <w:sz w:val="24"/>
                <w:szCs w:val="24"/>
                <w:lang w:eastAsia="lv-LV"/>
              </w:rPr>
              <w:t>militāro darbību rezultātā izraisītu valsti apdraudošu situāciju</w:t>
            </w:r>
            <w:r w:rsidRPr="0058661B">
              <w:rPr>
                <w:rFonts w:ascii="Times New Roman" w:eastAsia="Times New Roman" w:hAnsi="Times New Roman" w:cs="Times New Roman"/>
                <w:sz w:val="24"/>
                <w:szCs w:val="24"/>
                <w:lang w:eastAsia="lv-LV"/>
              </w:rPr>
              <w:t>, ieskaitot bruņota spēka pielietošanu.</w:t>
            </w:r>
          </w:p>
          <w:p w14:paraId="70064BE9" w14:textId="7BF218F0" w:rsidR="003610A1" w:rsidRPr="001710EB" w:rsidRDefault="000C15B4" w:rsidP="00BB0829">
            <w:pPr>
              <w:spacing w:after="0" w:line="240" w:lineRule="auto"/>
              <w:ind w:firstLine="709"/>
              <w:jc w:val="both"/>
              <w:rPr>
                <w:rFonts w:ascii="Times New Roman" w:hAnsi="Times New Roman" w:cs="Times New Roman"/>
                <w:sz w:val="24"/>
                <w:szCs w:val="24"/>
              </w:rPr>
            </w:pPr>
            <w:r w:rsidRPr="0058661B">
              <w:rPr>
                <w:rFonts w:ascii="Times New Roman" w:hAnsi="Times New Roman" w:cs="Times New Roman"/>
                <w:sz w:val="24"/>
                <w:szCs w:val="24"/>
              </w:rPr>
              <w:t>Grozījumu Nacionālās drošības likuma anotācijā norādīts, ka</w:t>
            </w:r>
            <w:r w:rsidR="00CF032C" w:rsidRPr="0058661B">
              <w:rPr>
                <w:rFonts w:ascii="Times New Roman" w:hAnsi="Times New Roman" w:cs="Times New Roman"/>
                <w:sz w:val="24"/>
                <w:szCs w:val="24"/>
              </w:rPr>
              <w:t xml:space="preserve"> </w:t>
            </w:r>
            <w:r w:rsidRPr="0058661B">
              <w:rPr>
                <w:rFonts w:ascii="Times New Roman" w:hAnsi="Times New Roman" w:cs="Times New Roman"/>
                <w:sz w:val="24"/>
                <w:szCs w:val="24"/>
              </w:rPr>
              <w:t>a</w:t>
            </w:r>
            <w:r w:rsidR="0007077E" w:rsidRPr="0058661B">
              <w:rPr>
                <w:rFonts w:ascii="Times New Roman" w:hAnsi="Times New Roman" w:cs="Times New Roman"/>
                <w:sz w:val="24"/>
                <w:szCs w:val="24"/>
              </w:rPr>
              <w:t xml:space="preserve">r </w:t>
            </w:r>
            <w:r w:rsidRPr="0058661B">
              <w:rPr>
                <w:rFonts w:ascii="Times New Roman" w:hAnsi="Times New Roman" w:cs="Times New Roman"/>
                <w:sz w:val="24"/>
                <w:szCs w:val="24"/>
              </w:rPr>
              <w:t>23.</w:t>
            </w:r>
            <w:r w:rsidRPr="0058661B">
              <w:rPr>
                <w:rFonts w:ascii="Times New Roman" w:hAnsi="Times New Roman" w:cs="Times New Roman"/>
                <w:sz w:val="24"/>
                <w:szCs w:val="24"/>
                <w:vertAlign w:val="superscript"/>
              </w:rPr>
              <w:t xml:space="preserve">6 </w:t>
            </w:r>
            <w:r w:rsidRPr="0058661B">
              <w:rPr>
                <w:rFonts w:ascii="Times New Roman" w:hAnsi="Times New Roman" w:cs="Times New Roman"/>
                <w:sz w:val="24"/>
                <w:szCs w:val="24"/>
              </w:rPr>
              <w:t xml:space="preserve">pantā lietoto </w:t>
            </w:r>
            <w:r w:rsidR="0007077E" w:rsidRPr="0058661B">
              <w:rPr>
                <w:rFonts w:ascii="Times New Roman" w:hAnsi="Times New Roman" w:cs="Times New Roman"/>
                <w:sz w:val="24"/>
                <w:szCs w:val="24"/>
              </w:rPr>
              <w:t>termi</w:t>
            </w:r>
            <w:r w:rsidRPr="0058661B">
              <w:rPr>
                <w:rFonts w:ascii="Times New Roman" w:hAnsi="Times New Roman" w:cs="Times New Roman"/>
                <w:sz w:val="24"/>
                <w:szCs w:val="24"/>
              </w:rPr>
              <w:t>nu “bruņota spēka pielietošana</w:t>
            </w:r>
            <w:r w:rsidRPr="001710EB">
              <w:rPr>
                <w:rFonts w:ascii="Times New Roman" w:hAnsi="Times New Roman" w:cs="Times New Roman"/>
                <w:sz w:val="24"/>
                <w:szCs w:val="24"/>
              </w:rPr>
              <w:t xml:space="preserve">” </w:t>
            </w:r>
            <w:r w:rsidR="0007077E" w:rsidRPr="001710EB">
              <w:rPr>
                <w:rFonts w:ascii="Times New Roman" w:hAnsi="Times New Roman" w:cs="Times New Roman"/>
                <w:sz w:val="24"/>
                <w:szCs w:val="24"/>
              </w:rPr>
              <w:t xml:space="preserve">tiek saprasti NBS rīcībā esošie speciālie līdzekļi, individuālie un kolektīvie ieroči. </w:t>
            </w:r>
          </w:p>
          <w:p w14:paraId="22A26F95" w14:textId="62A09D5F" w:rsidR="00CF032C" w:rsidRPr="001710EB" w:rsidRDefault="000B5922" w:rsidP="00BB0829">
            <w:pPr>
              <w:spacing w:after="0" w:line="240" w:lineRule="auto"/>
              <w:ind w:firstLine="709"/>
              <w:jc w:val="both"/>
              <w:rPr>
                <w:rFonts w:ascii="Times New Roman" w:eastAsia="Times New Roman" w:hAnsi="Times New Roman" w:cs="Times New Roman"/>
                <w:sz w:val="24"/>
                <w:szCs w:val="24"/>
                <w:lang w:eastAsia="lv-LV"/>
              </w:rPr>
            </w:pPr>
            <w:r w:rsidRPr="001710EB">
              <w:rPr>
                <w:rFonts w:ascii="Times New Roman" w:eastAsia="Times New Roman" w:hAnsi="Times New Roman" w:cs="Times New Roman"/>
                <w:sz w:val="24"/>
                <w:szCs w:val="24"/>
                <w:lang w:eastAsia="lv-LV"/>
              </w:rPr>
              <w:t>M</w:t>
            </w:r>
            <w:r w:rsidRPr="001710EB">
              <w:rPr>
                <w:rFonts w:ascii="Times New Roman" w:eastAsia="Times New Roman" w:hAnsi="Times New Roman" w:cs="Times New Roman"/>
                <w:bCs/>
                <w:sz w:val="24"/>
                <w:szCs w:val="24"/>
                <w:lang w:eastAsia="lv-LV"/>
              </w:rPr>
              <w:t>ilitāro darbību rezultātā izraisītā valsti apdraudošā situācija var tikt konstatētā arī miera laikā.</w:t>
            </w:r>
            <w:r w:rsidRPr="001710EB">
              <w:rPr>
                <w:rFonts w:ascii="Times New Roman" w:eastAsia="Times New Roman" w:hAnsi="Times New Roman" w:cs="Times New Roman"/>
                <w:sz w:val="24"/>
                <w:szCs w:val="24"/>
                <w:lang w:eastAsia="lv-LV"/>
              </w:rPr>
              <w:t xml:space="preserve"> </w:t>
            </w:r>
            <w:r w:rsidR="00CF032C" w:rsidRPr="001710EB">
              <w:rPr>
                <w:rFonts w:ascii="Times New Roman" w:hAnsi="Times New Roman" w:cs="Times New Roman"/>
                <w:sz w:val="24"/>
                <w:szCs w:val="24"/>
              </w:rPr>
              <w:t>Militārā dienesta likuma 13. panta otrā daļa autorizē karavīru miera laikā pielietot dienesta šaujamieroci likumos un militārajos reglamentos noteiktajos gadījumos un kārtībā.</w:t>
            </w:r>
            <w:r w:rsidR="00826253" w:rsidRPr="001710EB">
              <w:rPr>
                <w:rFonts w:ascii="Times New Roman" w:hAnsi="Times New Roman" w:cs="Times New Roman"/>
                <w:sz w:val="24"/>
                <w:szCs w:val="24"/>
              </w:rPr>
              <w:t xml:space="preserve"> </w:t>
            </w:r>
          </w:p>
          <w:p w14:paraId="7ACC2201" w14:textId="6547199B" w:rsidR="00535452" w:rsidRPr="001710EB" w:rsidRDefault="00BB0829" w:rsidP="00BB0829">
            <w:pPr>
              <w:spacing w:after="0" w:line="240" w:lineRule="auto"/>
              <w:ind w:firstLine="709"/>
              <w:jc w:val="both"/>
              <w:rPr>
                <w:rFonts w:ascii="Times New Roman" w:hAnsi="Times New Roman" w:cs="Times New Roman"/>
                <w:sz w:val="24"/>
                <w:szCs w:val="24"/>
              </w:rPr>
            </w:pPr>
            <w:r w:rsidRPr="001710EB">
              <w:rPr>
                <w:rFonts w:ascii="Times New Roman" w:hAnsi="Times New Roman" w:cs="Times New Roman"/>
                <w:sz w:val="24"/>
                <w:szCs w:val="24"/>
              </w:rPr>
              <w:t>Respektīvi, lai karavīrs (attiecīgi arī zemessargs)</w:t>
            </w:r>
            <w:r w:rsidR="00CF032C" w:rsidRPr="001710EB">
              <w:rPr>
                <w:rFonts w:ascii="Times New Roman" w:hAnsi="Times New Roman" w:cs="Times New Roman"/>
                <w:sz w:val="24"/>
                <w:szCs w:val="24"/>
              </w:rPr>
              <w:t xml:space="preserve"> būtu tiesīgs miera laikā pielietot dienesta šaujamieroci un speciālos līdzekļus </w:t>
            </w:r>
            <w:r w:rsidR="00CF032C" w:rsidRPr="001710EB">
              <w:rPr>
                <w:rFonts w:ascii="Times New Roman" w:eastAsia="Times New Roman" w:hAnsi="Times New Roman" w:cs="Times New Roman"/>
                <w:sz w:val="24"/>
                <w:szCs w:val="24"/>
                <w:lang w:eastAsia="lv-LV"/>
              </w:rPr>
              <w:t>m</w:t>
            </w:r>
            <w:r w:rsidR="00CF032C" w:rsidRPr="001710EB">
              <w:rPr>
                <w:rFonts w:ascii="Times New Roman" w:eastAsia="Times New Roman" w:hAnsi="Times New Roman" w:cs="Times New Roman"/>
                <w:bCs/>
                <w:sz w:val="24"/>
                <w:szCs w:val="24"/>
                <w:lang w:eastAsia="lv-LV"/>
              </w:rPr>
              <w:t>ilitāro darbību rezultātā izraisītās valsti apdr</w:t>
            </w:r>
            <w:r w:rsidR="00826253" w:rsidRPr="001710EB">
              <w:rPr>
                <w:rFonts w:ascii="Times New Roman" w:eastAsia="Times New Roman" w:hAnsi="Times New Roman" w:cs="Times New Roman"/>
                <w:bCs/>
                <w:sz w:val="24"/>
                <w:szCs w:val="24"/>
                <w:lang w:eastAsia="lv-LV"/>
              </w:rPr>
              <w:t>audošās situācijas novēršanai</w:t>
            </w:r>
            <w:r w:rsidRPr="001710EB">
              <w:rPr>
                <w:rFonts w:ascii="Times New Roman" w:eastAsia="Times New Roman" w:hAnsi="Times New Roman" w:cs="Times New Roman"/>
                <w:bCs/>
                <w:sz w:val="24"/>
                <w:szCs w:val="24"/>
                <w:lang w:eastAsia="lv-LV"/>
              </w:rPr>
              <w:t xml:space="preserve"> un, veicot speciālās operācijas</w:t>
            </w:r>
            <w:r w:rsidR="00826253" w:rsidRPr="001710EB">
              <w:rPr>
                <w:rFonts w:ascii="Times New Roman" w:eastAsia="Times New Roman" w:hAnsi="Times New Roman" w:cs="Times New Roman"/>
                <w:bCs/>
                <w:i/>
                <w:sz w:val="24"/>
                <w:szCs w:val="24"/>
                <w:lang w:eastAsia="lv-LV"/>
              </w:rPr>
              <w:t xml:space="preserve">, </w:t>
            </w:r>
            <w:r w:rsidR="00826253" w:rsidRPr="001710EB">
              <w:rPr>
                <w:rFonts w:ascii="Times New Roman" w:eastAsia="Times New Roman" w:hAnsi="Times New Roman" w:cs="Times New Roman"/>
                <w:bCs/>
                <w:sz w:val="24"/>
                <w:szCs w:val="24"/>
                <w:lang w:eastAsia="lv-LV"/>
              </w:rPr>
              <w:t xml:space="preserve">to skaidri jānosaka </w:t>
            </w:r>
            <w:r w:rsidRPr="001710EB">
              <w:rPr>
                <w:rFonts w:ascii="Times New Roman" w:eastAsia="Times New Roman" w:hAnsi="Times New Roman" w:cs="Times New Roman"/>
                <w:bCs/>
                <w:sz w:val="24"/>
                <w:szCs w:val="24"/>
                <w:lang w:eastAsia="lv-LV"/>
              </w:rPr>
              <w:t>likumā.</w:t>
            </w:r>
          </w:p>
          <w:p w14:paraId="3DE42E47" w14:textId="65762D8B" w:rsidR="0020129D" w:rsidRPr="001710EB" w:rsidRDefault="0020129D" w:rsidP="00BB0829">
            <w:pPr>
              <w:spacing w:after="0" w:line="240" w:lineRule="auto"/>
              <w:ind w:firstLine="709"/>
              <w:jc w:val="both"/>
              <w:rPr>
                <w:rFonts w:ascii="Times New Roman" w:hAnsi="Times New Roman" w:cs="Times New Roman"/>
                <w:sz w:val="24"/>
                <w:szCs w:val="24"/>
              </w:rPr>
            </w:pPr>
            <w:r w:rsidRPr="001710EB">
              <w:rPr>
                <w:rFonts w:ascii="Times New Roman" w:hAnsi="Times New Roman" w:cs="Times New Roman"/>
                <w:sz w:val="24"/>
                <w:szCs w:val="24"/>
              </w:rPr>
              <w:t xml:space="preserve">Militārā dienesta likuma 13. pants nosaka karavīra tiesības pielietot dienesta šaujamieroci, bet 14. pants - </w:t>
            </w:r>
            <w:r w:rsidR="00425C68" w:rsidRPr="001710EB">
              <w:rPr>
                <w:rFonts w:ascii="Times New Roman" w:hAnsi="Times New Roman" w:cs="Times New Roman"/>
                <w:sz w:val="24"/>
                <w:szCs w:val="24"/>
              </w:rPr>
              <w:t xml:space="preserve">lietot fizisko spēku, speciālos cīņas paņēmienus, </w:t>
            </w:r>
            <w:r w:rsidR="00425C68" w:rsidRPr="001710EB">
              <w:rPr>
                <w:rFonts w:ascii="Times New Roman" w:hAnsi="Times New Roman" w:cs="Times New Roman"/>
                <w:sz w:val="24"/>
                <w:szCs w:val="24"/>
              </w:rPr>
              <w:lastRenderedPageBreak/>
              <w:t>speciālos līdzekļus, aukstos ieročus, speciālos transportlīdzekļus un citas ierīces un paņēmienus atbilstoši apdraudējumam un situācijai, kā arī dienesta suņus</w:t>
            </w:r>
            <w:r w:rsidRPr="001710EB">
              <w:rPr>
                <w:rFonts w:ascii="Times New Roman" w:hAnsi="Times New Roman" w:cs="Times New Roman"/>
                <w:sz w:val="24"/>
                <w:szCs w:val="24"/>
              </w:rPr>
              <w:t xml:space="preserve">. </w:t>
            </w:r>
            <w:r w:rsidRPr="001710EB">
              <w:rPr>
                <w:rFonts w:ascii="Times New Roman" w:eastAsia="Times New Roman" w:hAnsi="Times New Roman" w:cs="Times New Roman"/>
                <w:bCs/>
                <w:sz w:val="24"/>
                <w:szCs w:val="24"/>
                <w:lang w:eastAsia="lv-LV"/>
              </w:rPr>
              <w:t xml:space="preserve">Atbilstoši </w:t>
            </w:r>
            <w:r w:rsidRPr="001710EB">
              <w:rPr>
                <w:rFonts w:ascii="Times New Roman" w:hAnsi="Times New Roman" w:cs="Times New Roman"/>
                <w:bCs/>
                <w:sz w:val="24"/>
                <w:szCs w:val="24"/>
              </w:rPr>
              <w:t xml:space="preserve">Nacionālo bruņoto spēku likuma 3. panta otrajai daļai Zemessardze ir </w:t>
            </w:r>
            <w:r w:rsidR="009151C2" w:rsidRPr="001710EB">
              <w:rPr>
                <w:rFonts w:ascii="Times New Roman" w:hAnsi="Times New Roman" w:cs="Times New Roman"/>
                <w:bCs/>
                <w:sz w:val="24"/>
                <w:szCs w:val="24"/>
              </w:rPr>
              <w:t>NBS</w:t>
            </w:r>
            <w:r w:rsidRPr="001710EB">
              <w:rPr>
                <w:rFonts w:ascii="Times New Roman" w:hAnsi="Times New Roman" w:cs="Times New Roman"/>
                <w:bCs/>
                <w:sz w:val="24"/>
                <w:szCs w:val="24"/>
              </w:rPr>
              <w:t xml:space="preserve"> sastāvā.</w:t>
            </w:r>
            <w:r w:rsidRPr="001710EB">
              <w:rPr>
                <w:rFonts w:ascii="Times New Roman" w:hAnsi="Times New Roman" w:cs="Times New Roman"/>
                <w:sz w:val="24"/>
                <w:szCs w:val="24"/>
              </w:rPr>
              <w:t xml:space="preserve"> </w:t>
            </w:r>
            <w:r w:rsidRPr="001710EB">
              <w:rPr>
                <w:rFonts w:ascii="Times New Roman" w:eastAsia="Times New Roman" w:hAnsi="Times New Roman" w:cs="Times New Roman"/>
                <w:bCs/>
                <w:sz w:val="24"/>
                <w:szCs w:val="24"/>
                <w:lang w:eastAsia="lv-LV"/>
              </w:rPr>
              <w:t xml:space="preserve">Latvijas Republikas Zemessardzes likuma </w:t>
            </w:r>
            <w:r w:rsidRPr="001710EB">
              <w:rPr>
                <w:rFonts w:ascii="Times New Roman" w:hAnsi="Times New Roman" w:cs="Times New Roman"/>
                <w:bCs/>
                <w:sz w:val="24"/>
                <w:szCs w:val="24"/>
              </w:rPr>
              <w:t>22.</w:t>
            </w:r>
            <w:r w:rsidR="00D854AC" w:rsidRPr="001710EB">
              <w:rPr>
                <w:rFonts w:ascii="Times New Roman" w:hAnsi="Times New Roman" w:cs="Times New Roman"/>
                <w:bCs/>
                <w:sz w:val="24"/>
                <w:szCs w:val="24"/>
              </w:rPr>
              <w:t xml:space="preserve"> </w:t>
            </w:r>
            <w:r w:rsidRPr="001710EB">
              <w:rPr>
                <w:rFonts w:ascii="Times New Roman" w:hAnsi="Times New Roman" w:cs="Times New Roman"/>
                <w:bCs/>
                <w:sz w:val="24"/>
                <w:szCs w:val="24"/>
              </w:rPr>
              <w:t xml:space="preserve">panta otrajā daļā noteikts, ka situācijās, kad </w:t>
            </w:r>
            <w:r w:rsidRPr="001710EB">
              <w:rPr>
                <w:rFonts w:ascii="Times New Roman" w:hAnsi="Times New Roman" w:cs="Times New Roman"/>
                <w:sz w:val="24"/>
                <w:szCs w:val="24"/>
              </w:rPr>
              <w:t xml:space="preserve">zemessargs pilda dienesta pienākumus, uz viņu attiecas </w:t>
            </w:r>
            <w:hyperlink r:id="rId8" w:tgtFrame="_blank" w:history="1">
              <w:r w:rsidRPr="001710EB">
                <w:rPr>
                  <w:rStyle w:val="Hyperlink"/>
                  <w:rFonts w:ascii="Times New Roman" w:hAnsi="Times New Roman" w:cs="Times New Roman"/>
                  <w:color w:val="auto"/>
                  <w:sz w:val="24"/>
                  <w:szCs w:val="24"/>
                  <w:u w:val="none"/>
                </w:rPr>
                <w:t>Militārā dienesta likumā</w:t>
              </w:r>
            </w:hyperlink>
            <w:r w:rsidRPr="001710EB">
              <w:rPr>
                <w:rFonts w:ascii="Times New Roman" w:hAnsi="Times New Roman" w:cs="Times New Roman"/>
                <w:sz w:val="24"/>
                <w:szCs w:val="24"/>
              </w:rPr>
              <w:t xml:space="preserve"> noteiktās normas par karavīra tiesībām pielietot dienesta šaujamieroci, lietot fizisko spēku un speciālos līdzekļus. </w:t>
            </w:r>
          </w:p>
          <w:p w14:paraId="217A7457" w14:textId="692CF52D" w:rsidR="00F568CB" w:rsidRPr="001710EB" w:rsidRDefault="00F568CB" w:rsidP="00BB0829">
            <w:pPr>
              <w:spacing w:after="0" w:line="240" w:lineRule="auto"/>
              <w:ind w:firstLine="420"/>
              <w:jc w:val="both"/>
              <w:rPr>
                <w:rFonts w:ascii="Times New Roman" w:hAnsi="Times New Roman" w:cs="Times New Roman"/>
                <w:sz w:val="24"/>
                <w:szCs w:val="24"/>
              </w:rPr>
            </w:pPr>
            <w:r w:rsidRPr="001710EB">
              <w:rPr>
                <w:rFonts w:ascii="Times New Roman" w:hAnsi="Times New Roman" w:cs="Times New Roman"/>
                <w:sz w:val="24"/>
                <w:szCs w:val="24"/>
                <w:shd w:val="clear" w:color="auto" w:fill="FFFFFF"/>
              </w:rPr>
              <w:t xml:space="preserve">Lai sinhronizētu Nacionālās drošības likuma </w:t>
            </w:r>
            <w:r w:rsidRPr="001710EB">
              <w:rPr>
                <w:rFonts w:ascii="Times New Roman" w:hAnsi="Times New Roman" w:cs="Times New Roman"/>
                <w:sz w:val="24"/>
                <w:szCs w:val="24"/>
              </w:rPr>
              <w:t>23.</w:t>
            </w:r>
            <w:r w:rsidRPr="001710EB">
              <w:rPr>
                <w:rFonts w:ascii="Times New Roman" w:hAnsi="Times New Roman" w:cs="Times New Roman"/>
                <w:sz w:val="24"/>
                <w:szCs w:val="24"/>
                <w:vertAlign w:val="superscript"/>
              </w:rPr>
              <w:t xml:space="preserve">6 </w:t>
            </w:r>
            <w:r w:rsidRPr="001710EB">
              <w:rPr>
                <w:rFonts w:ascii="Times New Roman" w:hAnsi="Times New Roman" w:cs="Times New Roman"/>
                <w:sz w:val="24"/>
                <w:szCs w:val="24"/>
                <w:shd w:val="clear" w:color="auto" w:fill="FFFFFF"/>
              </w:rPr>
              <w:t xml:space="preserve"> pantā noteikto ar karavīra un zemessarga tiesībām lietot spēku (dienesta šaujamieroci, speciālos līdzekļus u</w:t>
            </w:r>
            <w:r w:rsidR="00BB0829" w:rsidRPr="001710EB">
              <w:rPr>
                <w:rFonts w:ascii="Times New Roman" w:hAnsi="Times New Roman" w:cs="Times New Roman"/>
                <w:sz w:val="24"/>
                <w:szCs w:val="24"/>
                <w:shd w:val="clear" w:color="auto" w:fill="FFFFFF"/>
              </w:rPr>
              <w:t>.</w:t>
            </w:r>
            <w:r w:rsidRPr="001710EB">
              <w:rPr>
                <w:rFonts w:ascii="Times New Roman" w:hAnsi="Times New Roman" w:cs="Times New Roman"/>
                <w:sz w:val="24"/>
                <w:szCs w:val="24"/>
                <w:shd w:val="clear" w:color="auto" w:fill="FFFFFF"/>
              </w:rPr>
              <w:t xml:space="preserve">tml.)  </w:t>
            </w:r>
            <w:r w:rsidR="00BB0829" w:rsidRPr="001710EB">
              <w:rPr>
                <w:rFonts w:ascii="Times New Roman" w:eastAsia="Times New Roman" w:hAnsi="Times New Roman" w:cs="Times New Roman"/>
                <w:bCs/>
                <w:sz w:val="24"/>
                <w:szCs w:val="24"/>
                <w:lang w:eastAsia="lv-LV"/>
              </w:rPr>
              <w:t>miera laikā</w:t>
            </w:r>
            <w:r w:rsidR="00BB0829" w:rsidRPr="001710EB">
              <w:rPr>
                <w:rFonts w:ascii="Times New Roman" w:eastAsia="Times New Roman" w:hAnsi="Times New Roman" w:cs="Times New Roman"/>
                <w:sz w:val="24"/>
                <w:szCs w:val="24"/>
                <w:lang w:eastAsia="lv-LV"/>
              </w:rPr>
              <w:t xml:space="preserve"> </w:t>
            </w:r>
            <w:r w:rsidRPr="001710EB">
              <w:rPr>
                <w:rFonts w:ascii="Times New Roman" w:eastAsia="Times New Roman" w:hAnsi="Times New Roman" w:cs="Times New Roman"/>
                <w:sz w:val="24"/>
                <w:szCs w:val="24"/>
                <w:lang w:eastAsia="lv-LV"/>
              </w:rPr>
              <w:t>m</w:t>
            </w:r>
            <w:r w:rsidRPr="001710EB">
              <w:rPr>
                <w:rFonts w:ascii="Times New Roman" w:eastAsia="Times New Roman" w:hAnsi="Times New Roman" w:cs="Times New Roman"/>
                <w:bCs/>
                <w:sz w:val="24"/>
                <w:szCs w:val="24"/>
                <w:lang w:eastAsia="lv-LV"/>
              </w:rPr>
              <w:t xml:space="preserve">ilitāro darbību rezultātā izraisītās valsti apdraudošas situācijas novēršanā, šādas tiesības nosakāmas Militārā dienesta likuma 13. panta </w:t>
            </w:r>
            <w:r w:rsidR="005901B5" w:rsidRPr="001710EB">
              <w:rPr>
                <w:rFonts w:ascii="Times New Roman" w:eastAsia="Times New Roman" w:hAnsi="Times New Roman" w:cs="Times New Roman"/>
                <w:bCs/>
                <w:sz w:val="24"/>
                <w:szCs w:val="24"/>
                <w:lang w:eastAsia="lv-LV"/>
              </w:rPr>
              <w:t>ceturtās daļas 8. punktā</w:t>
            </w:r>
            <w:r w:rsidR="00BB0829" w:rsidRPr="001710EB">
              <w:rPr>
                <w:rFonts w:ascii="Times New Roman" w:eastAsia="Times New Roman" w:hAnsi="Times New Roman" w:cs="Times New Roman"/>
                <w:bCs/>
                <w:sz w:val="24"/>
                <w:szCs w:val="24"/>
                <w:lang w:eastAsia="lv-LV"/>
              </w:rPr>
              <w:t xml:space="preserve"> </w:t>
            </w:r>
            <w:r w:rsidRPr="001710EB">
              <w:rPr>
                <w:rFonts w:ascii="Times New Roman" w:eastAsia="Times New Roman" w:hAnsi="Times New Roman" w:cs="Times New Roman"/>
                <w:bCs/>
                <w:sz w:val="24"/>
                <w:szCs w:val="24"/>
                <w:lang w:eastAsia="lv-LV"/>
              </w:rPr>
              <w:t xml:space="preserve">un 14. panta </w:t>
            </w:r>
            <w:r w:rsidR="005901B5" w:rsidRPr="001710EB">
              <w:rPr>
                <w:rFonts w:ascii="Times New Roman" w:eastAsia="Times New Roman" w:hAnsi="Times New Roman" w:cs="Times New Roman"/>
                <w:bCs/>
                <w:sz w:val="24"/>
                <w:szCs w:val="24"/>
                <w:lang w:eastAsia="lv-LV"/>
              </w:rPr>
              <w:t>pirmās daļas 5. punktā</w:t>
            </w:r>
            <w:r w:rsidR="00BB0829" w:rsidRPr="001710EB">
              <w:rPr>
                <w:rFonts w:ascii="Times New Roman" w:eastAsia="Times New Roman" w:hAnsi="Times New Roman" w:cs="Times New Roman"/>
                <w:bCs/>
                <w:sz w:val="24"/>
                <w:szCs w:val="24"/>
                <w:lang w:eastAsia="lv-LV"/>
              </w:rPr>
              <w:t xml:space="preserve">. </w:t>
            </w:r>
            <w:r w:rsidRPr="001710EB">
              <w:rPr>
                <w:rFonts w:ascii="Times New Roman" w:hAnsi="Times New Roman" w:cs="Times New Roman"/>
                <w:sz w:val="24"/>
                <w:szCs w:val="24"/>
                <w:shd w:val="clear" w:color="auto" w:fill="FFFFFF"/>
              </w:rPr>
              <w:t xml:space="preserve"> </w:t>
            </w:r>
          </w:p>
          <w:p w14:paraId="63998E45" w14:textId="0C363337" w:rsidR="00103AF2" w:rsidRPr="001710EB" w:rsidRDefault="000B5DA7" w:rsidP="00BB0829">
            <w:pPr>
              <w:spacing w:after="0" w:line="240" w:lineRule="auto"/>
              <w:ind w:firstLine="420"/>
              <w:jc w:val="both"/>
              <w:rPr>
                <w:rFonts w:ascii="Times New Roman" w:eastAsia="Times New Roman" w:hAnsi="Times New Roman" w:cs="Times New Roman"/>
                <w:iCs/>
                <w:sz w:val="24"/>
                <w:szCs w:val="24"/>
                <w:lang w:eastAsia="lv-LV"/>
              </w:rPr>
            </w:pPr>
            <w:r w:rsidRPr="001710EB">
              <w:rPr>
                <w:rFonts w:ascii="Times New Roman" w:eastAsia="Times New Roman" w:hAnsi="Times New Roman" w:cs="Times New Roman"/>
                <w:iCs/>
                <w:sz w:val="24"/>
                <w:szCs w:val="24"/>
                <w:lang w:eastAsia="lv-LV"/>
              </w:rPr>
              <w:t>Nacionālo bruņoto spēku likuma 6.</w:t>
            </w:r>
            <w:r w:rsidRPr="001710EB">
              <w:rPr>
                <w:rFonts w:ascii="Times New Roman" w:eastAsia="Times New Roman" w:hAnsi="Times New Roman" w:cs="Times New Roman"/>
                <w:iCs/>
                <w:sz w:val="24"/>
                <w:szCs w:val="24"/>
                <w:vertAlign w:val="superscript"/>
                <w:lang w:eastAsia="lv-LV"/>
              </w:rPr>
              <w:t>1</w:t>
            </w:r>
            <w:r w:rsidRPr="001710EB">
              <w:rPr>
                <w:rFonts w:ascii="Times New Roman" w:eastAsia="Times New Roman" w:hAnsi="Times New Roman" w:cs="Times New Roman"/>
                <w:iCs/>
                <w:sz w:val="24"/>
                <w:szCs w:val="24"/>
                <w:lang w:eastAsia="lv-LV"/>
              </w:rPr>
              <w:t xml:space="preserve"> panta pirmās daļas 7.</w:t>
            </w:r>
            <w:r w:rsidR="00D72951" w:rsidRPr="001710EB">
              <w:rPr>
                <w:rFonts w:ascii="Times New Roman" w:eastAsia="Times New Roman" w:hAnsi="Times New Roman" w:cs="Times New Roman"/>
                <w:iCs/>
                <w:sz w:val="24"/>
                <w:szCs w:val="24"/>
                <w:lang w:eastAsia="lv-LV"/>
              </w:rPr>
              <w:t xml:space="preserve"> </w:t>
            </w:r>
            <w:r w:rsidRPr="001710EB">
              <w:rPr>
                <w:rFonts w:ascii="Times New Roman" w:eastAsia="Times New Roman" w:hAnsi="Times New Roman" w:cs="Times New Roman"/>
                <w:iCs/>
                <w:sz w:val="24"/>
                <w:szCs w:val="24"/>
                <w:lang w:eastAsia="lv-LV"/>
              </w:rPr>
              <w:t xml:space="preserve">punkts nosaka, ka </w:t>
            </w:r>
            <w:r w:rsidR="00BB0829" w:rsidRPr="001710EB">
              <w:rPr>
                <w:rFonts w:ascii="Times New Roman" w:eastAsia="Times New Roman" w:hAnsi="Times New Roman" w:cs="Times New Roman"/>
                <w:iCs/>
                <w:sz w:val="24"/>
                <w:szCs w:val="24"/>
                <w:lang w:eastAsia="lv-LV"/>
              </w:rPr>
              <w:t>NBS</w:t>
            </w:r>
            <w:r w:rsidRPr="001710EB">
              <w:rPr>
                <w:rFonts w:ascii="Times New Roman" w:eastAsia="Times New Roman" w:hAnsi="Times New Roman" w:cs="Times New Roman"/>
                <w:iCs/>
                <w:sz w:val="24"/>
                <w:szCs w:val="24"/>
                <w:lang w:eastAsia="lv-LV"/>
              </w:rPr>
              <w:t>, pildot likumā paredzētos uzdevumus, veic speciālās operācijas</w:t>
            </w:r>
            <w:r w:rsidR="00D72951" w:rsidRPr="001710EB">
              <w:rPr>
                <w:rFonts w:ascii="Times New Roman" w:eastAsia="Times New Roman" w:hAnsi="Times New Roman" w:cs="Times New Roman"/>
                <w:iCs/>
                <w:sz w:val="24"/>
                <w:szCs w:val="24"/>
                <w:lang w:eastAsia="lv-LV"/>
              </w:rPr>
              <w:t>. Konstatēts, ka laika gaitā</w:t>
            </w:r>
            <w:r w:rsidRPr="001710EB">
              <w:rPr>
                <w:rFonts w:ascii="Times New Roman" w:eastAsia="Times New Roman" w:hAnsi="Times New Roman" w:cs="Times New Roman"/>
                <w:iCs/>
                <w:sz w:val="24"/>
                <w:szCs w:val="24"/>
                <w:lang w:eastAsia="lv-LV"/>
              </w:rPr>
              <w:t xml:space="preserve"> Militārā dienesta likuma no</w:t>
            </w:r>
            <w:r w:rsidR="00D72951" w:rsidRPr="001710EB">
              <w:rPr>
                <w:rFonts w:ascii="Times New Roman" w:eastAsia="Times New Roman" w:hAnsi="Times New Roman" w:cs="Times New Roman"/>
                <w:iCs/>
                <w:sz w:val="24"/>
                <w:szCs w:val="24"/>
                <w:lang w:eastAsia="lv-LV"/>
              </w:rPr>
              <w:t xml:space="preserve">rmas, kas paredz karavīra </w:t>
            </w:r>
            <w:r w:rsidRPr="001710EB">
              <w:rPr>
                <w:rFonts w:ascii="Times New Roman" w:eastAsia="Times New Roman" w:hAnsi="Times New Roman" w:cs="Times New Roman"/>
                <w:iCs/>
                <w:sz w:val="24"/>
                <w:szCs w:val="24"/>
                <w:lang w:eastAsia="lv-LV"/>
              </w:rPr>
              <w:t>tiesības pielietot dienesta šaujamieroci</w:t>
            </w:r>
            <w:r w:rsidR="00D72951" w:rsidRPr="001710EB">
              <w:rPr>
                <w:rFonts w:ascii="Times New Roman" w:eastAsia="Times New Roman" w:hAnsi="Times New Roman" w:cs="Times New Roman"/>
                <w:iCs/>
                <w:sz w:val="24"/>
                <w:szCs w:val="24"/>
                <w:lang w:eastAsia="lv-LV"/>
              </w:rPr>
              <w:t xml:space="preserve">, vairs neaptver visus </w:t>
            </w:r>
            <w:r w:rsidR="00386E3A" w:rsidRPr="001710EB">
              <w:rPr>
                <w:rFonts w:ascii="Times New Roman" w:eastAsia="Times New Roman" w:hAnsi="Times New Roman" w:cs="Times New Roman"/>
                <w:iCs/>
                <w:sz w:val="24"/>
                <w:szCs w:val="24"/>
                <w:lang w:eastAsia="lv-LV"/>
              </w:rPr>
              <w:t xml:space="preserve">nepieciešamos </w:t>
            </w:r>
            <w:r w:rsidR="00D72951" w:rsidRPr="001710EB">
              <w:rPr>
                <w:rFonts w:ascii="Times New Roman" w:eastAsia="Times New Roman" w:hAnsi="Times New Roman" w:cs="Times New Roman"/>
                <w:iCs/>
                <w:sz w:val="24"/>
                <w:szCs w:val="24"/>
                <w:lang w:eastAsia="lv-LV"/>
              </w:rPr>
              <w:t>gadījumus, kad karavīr</w:t>
            </w:r>
            <w:r w:rsidR="00386E3A" w:rsidRPr="001710EB">
              <w:rPr>
                <w:rFonts w:ascii="Times New Roman" w:eastAsia="Times New Roman" w:hAnsi="Times New Roman" w:cs="Times New Roman"/>
                <w:iCs/>
                <w:sz w:val="24"/>
                <w:szCs w:val="24"/>
                <w:lang w:eastAsia="lv-LV"/>
              </w:rPr>
              <w:t>am</w:t>
            </w:r>
            <w:r w:rsidR="00D72951" w:rsidRPr="001710EB">
              <w:rPr>
                <w:rFonts w:ascii="Times New Roman" w:eastAsia="Times New Roman" w:hAnsi="Times New Roman" w:cs="Times New Roman"/>
                <w:iCs/>
                <w:sz w:val="24"/>
                <w:szCs w:val="24"/>
                <w:lang w:eastAsia="lv-LV"/>
              </w:rPr>
              <w:t xml:space="preserve"> </w:t>
            </w:r>
            <w:r w:rsidRPr="001710EB">
              <w:rPr>
                <w:rFonts w:ascii="Times New Roman" w:eastAsia="Times New Roman" w:hAnsi="Times New Roman" w:cs="Times New Roman"/>
                <w:iCs/>
                <w:sz w:val="24"/>
                <w:szCs w:val="24"/>
                <w:lang w:eastAsia="lv-LV"/>
              </w:rPr>
              <w:t>speciāl</w:t>
            </w:r>
            <w:r w:rsidR="00D72951" w:rsidRPr="001710EB">
              <w:rPr>
                <w:rFonts w:ascii="Times New Roman" w:eastAsia="Times New Roman" w:hAnsi="Times New Roman" w:cs="Times New Roman"/>
                <w:iCs/>
                <w:sz w:val="24"/>
                <w:szCs w:val="24"/>
                <w:lang w:eastAsia="lv-LV"/>
              </w:rPr>
              <w:t>o</w:t>
            </w:r>
            <w:r w:rsidRPr="001710EB">
              <w:rPr>
                <w:rFonts w:ascii="Times New Roman" w:eastAsia="Times New Roman" w:hAnsi="Times New Roman" w:cs="Times New Roman"/>
                <w:iCs/>
                <w:sz w:val="24"/>
                <w:szCs w:val="24"/>
                <w:lang w:eastAsia="lv-LV"/>
              </w:rPr>
              <w:t xml:space="preserve"> operāciju izpildes laikā</w:t>
            </w:r>
            <w:r w:rsidR="00D72951" w:rsidRPr="001710EB">
              <w:rPr>
                <w:rFonts w:ascii="Times New Roman" w:eastAsia="Times New Roman" w:hAnsi="Times New Roman" w:cs="Times New Roman"/>
                <w:iCs/>
                <w:sz w:val="24"/>
                <w:szCs w:val="24"/>
                <w:lang w:eastAsia="lv-LV"/>
              </w:rPr>
              <w:t xml:space="preserve"> </w:t>
            </w:r>
            <w:r w:rsidR="00386E3A" w:rsidRPr="001710EB">
              <w:rPr>
                <w:rFonts w:ascii="Times New Roman" w:eastAsia="Times New Roman" w:hAnsi="Times New Roman" w:cs="Times New Roman"/>
                <w:iCs/>
                <w:sz w:val="24"/>
                <w:szCs w:val="24"/>
                <w:lang w:eastAsia="lv-LV"/>
              </w:rPr>
              <w:t>ir nepieciešamība</w:t>
            </w:r>
            <w:r w:rsidR="00D72951" w:rsidRPr="001710EB">
              <w:rPr>
                <w:rFonts w:ascii="Times New Roman" w:eastAsia="Times New Roman" w:hAnsi="Times New Roman" w:cs="Times New Roman"/>
                <w:iCs/>
                <w:sz w:val="24"/>
                <w:szCs w:val="24"/>
                <w:lang w:eastAsia="lv-LV"/>
              </w:rPr>
              <w:t xml:space="preserve"> pielietot dienesta iero</w:t>
            </w:r>
            <w:r w:rsidR="00103AF2" w:rsidRPr="001710EB">
              <w:rPr>
                <w:rFonts w:ascii="Times New Roman" w:eastAsia="Times New Roman" w:hAnsi="Times New Roman" w:cs="Times New Roman"/>
                <w:iCs/>
                <w:sz w:val="24"/>
                <w:szCs w:val="24"/>
                <w:lang w:eastAsia="lv-LV"/>
              </w:rPr>
              <w:t>c</w:t>
            </w:r>
            <w:r w:rsidR="00D72951" w:rsidRPr="001710EB">
              <w:rPr>
                <w:rFonts w:ascii="Times New Roman" w:eastAsia="Times New Roman" w:hAnsi="Times New Roman" w:cs="Times New Roman"/>
                <w:iCs/>
                <w:sz w:val="24"/>
                <w:szCs w:val="24"/>
                <w:lang w:eastAsia="lv-LV"/>
              </w:rPr>
              <w:t xml:space="preserve">i. </w:t>
            </w:r>
            <w:r w:rsidR="00103AF2" w:rsidRPr="001710EB">
              <w:rPr>
                <w:rFonts w:ascii="Times New Roman" w:eastAsia="Times New Roman" w:hAnsi="Times New Roman" w:cs="Times New Roman"/>
                <w:iCs/>
                <w:sz w:val="24"/>
                <w:szCs w:val="24"/>
                <w:lang w:eastAsia="lv-LV"/>
              </w:rPr>
              <w:t xml:space="preserve">Šobrīd speciālo operāciju spektrs (operāciju veidi) ir daudz plašāks, nekā, piemēram, ķīlnieku atbrīvošana. </w:t>
            </w:r>
            <w:r w:rsidR="00BB0829" w:rsidRPr="001710EB">
              <w:rPr>
                <w:rFonts w:ascii="Times New Roman" w:eastAsia="Times New Roman" w:hAnsi="Times New Roman" w:cs="Times New Roman"/>
                <w:iCs/>
                <w:sz w:val="24"/>
                <w:szCs w:val="24"/>
                <w:lang w:eastAsia="lv-LV"/>
              </w:rPr>
              <w:t xml:space="preserve">NBS </w:t>
            </w:r>
            <w:r w:rsidR="00103AF2" w:rsidRPr="001710EB">
              <w:rPr>
                <w:rFonts w:ascii="Times New Roman" w:eastAsia="Times New Roman" w:hAnsi="Times New Roman" w:cs="Times New Roman"/>
                <w:iCs/>
                <w:sz w:val="24"/>
                <w:szCs w:val="24"/>
                <w:lang w:eastAsia="lv-LV"/>
              </w:rPr>
              <w:t>atbilstoši Nacionālo bruņoto spēku likuma 6.</w:t>
            </w:r>
            <w:r w:rsidR="00103AF2" w:rsidRPr="001710EB">
              <w:rPr>
                <w:rFonts w:ascii="Times New Roman" w:eastAsia="Times New Roman" w:hAnsi="Times New Roman" w:cs="Times New Roman"/>
                <w:iCs/>
                <w:sz w:val="24"/>
                <w:szCs w:val="24"/>
                <w:vertAlign w:val="superscript"/>
                <w:lang w:eastAsia="lv-LV"/>
              </w:rPr>
              <w:t>1</w:t>
            </w:r>
            <w:r w:rsidR="00103AF2" w:rsidRPr="001710EB">
              <w:rPr>
                <w:rFonts w:ascii="Times New Roman" w:eastAsia="Times New Roman" w:hAnsi="Times New Roman" w:cs="Times New Roman"/>
                <w:iCs/>
                <w:sz w:val="24"/>
                <w:szCs w:val="24"/>
                <w:lang w:eastAsia="lv-LV"/>
              </w:rPr>
              <w:t xml:space="preserve"> panta trešajai daļai sniedz atbalstu gan Valsts drošības dienestam pretterorisma pasākumos, terorisma draudu novēršanā un pārvarēšanā, gan citiem valsts drošības dienestiem nacionālas drošības pasākumu veikšanā.</w:t>
            </w:r>
          </w:p>
          <w:p w14:paraId="44FA8516" w14:textId="0ABAC8F3" w:rsidR="00103AF2" w:rsidRPr="001710EB" w:rsidRDefault="00D72951" w:rsidP="00BB0829">
            <w:pPr>
              <w:spacing w:after="0" w:line="240" w:lineRule="auto"/>
              <w:ind w:firstLine="424"/>
              <w:jc w:val="both"/>
              <w:rPr>
                <w:rFonts w:ascii="Times New Roman" w:hAnsi="Times New Roman" w:cs="Times New Roman"/>
                <w:sz w:val="24"/>
                <w:szCs w:val="24"/>
              </w:rPr>
            </w:pPr>
            <w:r w:rsidRPr="001710EB">
              <w:rPr>
                <w:rFonts w:ascii="Times New Roman" w:hAnsi="Times New Roman" w:cs="Times New Roman"/>
                <w:sz w:val="24"/>
                <w:szCs w:val="24"/>
              </w:rPr>
              <w:t xml:space="preserve">Tādējādi ar likumprojektu paredzēts papildināt Militārā dienesta likuma 13. pantā ceturto daļu ar </w:t>
            </w:r>
            <w:r w:rsidR="005901B5" w:rsidRPr="001710EB">
              <w:rPr>
                <w:rFonts w:ascii="Times New Roman" w:hAnsi="Times New Roman" w:cs="Times New Roman"/>
                <w:sz w:val="24"/>
                <w:szCs w:val="24"/>
              </w:rPr>
              <w:t>9. punktu un 14. panta pirmo daļu ar 6. punktu,</w:t>
            </w:r>
            <w:r w:rsidR="00535452" w:rsidRPr="001710EB">
              <w:rPr>
                <w:rFonts w:ascii="Times New Roman" w:hAnsi="Times New Roman" w:cs="Times New Roman"/>
                <w:sz w:val="24"/>
                <w:szCs w:val="24"/>
              </w:rPr>
              <w:t xml:space="preserve"> nosakot karavīram</w:t>
            </w:r>
            <w:r w:rsidR="005901B5" w:rsidRPr="001710EB">
              <w:rPr>
                <w:rFonts w:ascii="Times New Roman" w:hAnsi="Times New Roman" w:cs="Times New Roman"/>
                <w:sz w:val="24"/>
                <w:szCs w:val="24"/>
              </w:rPr>
              <w:t xml:space="preserve"> (attiecīgi arī zemessargam)</w:t>
            </w:r>
            <w:r w:rsidR="00535452" w:rsidRPr="001710EB">
              <w:rPr>
                <w:rFonts w:ascii="Times New Roman" w:hAnsi="Times New Roman" w:cs="Times New Roman"/>
                <w:sz w:val="24"/>
                <w:szCs w:val="24"/>
              </w:rPr>
              <w:t xml:space="preserve"> tiesības </w:t>
            </w:r>
            <w:r w:rsidRPr="001710EB">
              <w:rPr>
                <w:rFonts w:ascii="Times New Roman" w:hAnsi="Times New Roman" w:cs="Times New Roman"/>
                <w:sz w:val="24"/>
                <w:szCs w:val="24"/>
              </w:rPr>
              <w:t>p</w:t>
            </w:r>
            <w:r w:rsidR="00535452" w:rsidRPr="001710EB">
              <w:rPr>
                <w:rFonts w:ascii="Times New Roman" w:hAnsi="Times New Roman" w:cs="Times New Roman"/>
                <w:sz w:val="24"/>
                <w:szCs w:val="24"/>
              </w:rPr>
              <w:t>ielietot dienesta šaujamieroci</w:t>
            </w:r>
            <w:r w:rsidR="005901B5" w:rsidRPr="001710EB">
              <w:rPr>
                <w:rFonts w:ascii="Times New Roman" w:hAnsi="Times New Roman" w:cs="Times New Roman"/>
                <w:sz w:val="24"/>
                <w:szCs w:val="24"/>
              </w:rPr>
              <w:t xml:space="preserve"> un lietot fizisku spēku un speciālos līdzekļus</w:t>
            </w:r>
            <w:r w:rsidR="00535452" w:rsidRPr="001710EB">
              <w:rPr>
                <w:rFonts w:ascii="Times New Roman" w:hAnsi="Times New Roman" w:cs="Times New Roman"/>
                <w:sz w:val="24"/>
                <w:szCs w:val="24"/>
              </w:rPr>
              <w:t>,</w:t>
            </w:r>
            <w:r w:rsidR="00103AF2" w:rsidRPr="001710EB">
              <w:rPr>
                <w:rFonts w:ascii="Times New Roman" w:hAnsi="Times New Roman" w:cs="Times New Roman"/>
                <w:sz w:val="24"/>
                <w:szCs w:val="24"/>
              </w:rPr>
              <w:t xml:space="preserve"> veicot speciālās operācijas.</w:t>
            </w:r>
          </w:p>
          <w:p w14:paraId="4F80692E" w14:textId="77777777" w:rsidR="00103AF2" w:rsidRPr="001710EB" w:rsidRDefault="000B5DA7" w:rsidP="00BB0829">
            <w:pPr>
              <w:spacing w:after="0" w:line="240" w:lineRule="auto"/>
              <w:ind w:firstLine="424"/>
              <w:jc w:val="both"/>
              <w:rPr>
                <w:rFonts w:ascii="Times New Roman" w:hAnsi="Times New Roman" w:cs="Times New Roman"/>
                <w:sz w:val="24"/>
                <w:szCs w:val="24"/>
              </w:rPr>
            </w:pPr>
            <w:r w:rsidRPr="001710EB">
              <w:rPr>
                <w:rFonts w:ascii="Times New Roman" w:eastAsia="Times New Roman" w:hAnsi="Times New Roman" w:cs="Times New Roman"/>
                <w:iCs/>
                <w:sz w:val="24"/>
                <w:szCs w:val="24"/>
                <w:lang w:eastAsia="lv-LV"/>
              </w:rPr>
              <w:t>Saskaņā ar Ziemeļatlantijas līguma organizācijas</w:t>
            </w:r>
            <w:r w:rsidRPr="001710EB">
              <w:rPr>
                <w:rFonts w:ascii="Times New Roman" w:hAnsi="Times New Roman" w:cs="Times New Roman"/>
                <w:sz w:val="24"/>
                <w:szCs w:val="24"/>
              </w:rPr>
              <w:t xml:space="preserve"> </w:t>
            </w:r>
            <w:r w:rsidRPr="001710EB">
              <w:rPr>
                <w:rFonts w:ascii="Times New Roman" w:hAnsi="Times New Roman" w:cs="Times New Roman"/>
                <w:i/>
                <w:sz w:val="24"/>
                <w:szCs w:val="24"/>
              </w:rPr>
              <w:t>(</w:t>
            </w:r>
            <w:r w:rsidRPr="001710EB">
              <w:rPr>
                <w:rFonts w:ascii="Times New Roman" w:eastAsia="Times New Roman" w:hAnsi="Times New Roman" w:cs="Times New Roman"/>
                <w:i/>
                <w:iCs/>
                <w:sz w:val="24"/>
                <w:szCs w:val="24"/>
                <w:lang w:eastAsia="lv-LV"/>
              </w:rPr>
              <w:t>NATO)</w:t>
            </w:r>
            <w:r w:rsidRPr="001710EB">
              <w:rPr>
                <w:rFonts w:ascii="Times New Roman" w:eastAsia="Times New Roman" w:hAnsi="Times New Roman" w:cs="Times New Roman"/>
                <w:iCs/>
                <w:sz w:val="24"/>
                <w:szCs w:val="24"/>
                <w:lang w:eastAsia="lv-LV"/>
              </w:rPr>
              <w:t xml:space="preserve"> Apvienoto Speciālo operāciju doktrīnu (AJP-3.5), speciālās operācijas ir militāras darbības, kuras veic speciāli norīkoti, organizēti, apmācīti un ekipēti spēki, kas nokomplektēti ar speciāli atlasītām militārpersonām, un kurās izmanto speciālu taktiku, tehniskos līdzekļus un paņēmienus. Šo operāciju laikā var tikt izmantotas slēptas vai diskrētas metodes, uzņemoties politiskos un militāros riskus, kas nav raksturīgi konvencionālo spēku operācijām. Speciālās operācijas var tikt veiktas tieši iesaistoties atsevišķā sadursmē ar pretinieku.</w:t>
            </w:r>
          </w:p>
          <w:p w14:paraId="334A8DA4" w14:textId="2AF61BC5" w:rsidR="00103AF2" w:rsidRPr="001710EB" w:rsidRDefault="00BB0829" w:rsidP="00BB0829">
            <w:pPr>
              <w:spacing w:after="0" w:line="240" w:lineRule="auto"/>
              <w:ind w:firstLine="424"/>
              <w:jc w:val="both"/>
              <w:rPr>
                <w:rFonts w:ascii="Times New Roman" w:hAnsi="Times New Roman" w:cs="Times New Roman"/>
                <w:sz w:val="24"/>
                <w:szCs w:val="24"/>
              </w:rPr>
            </w:pPr>
            <w:r w:rsidRPr="001710EB">
              <w:rPr>
                <w:rFonts w:ascii="Times New Roman" w:hAnsi="Times New Roman" w:cs="Times New Roman"/>
                <w:sz w:val="24"/>
                <w:szCs w:val="24"/>
                <w:shd w:val="clear" w:color="auto" w:fill="FFFFFF"/>
              </w:rPr>
              <w:lastRenderedPageBreak/>
              <w:t>S</w:t>
            </w:r>
            <w:r w:rsidR="00535452" w:rsidRPr="001710EB">
              <w:rPr>
                <w:rFonts w:ascii="Times New Roman" w:hAnsi="Times New Roman" w:cs="Times New Roman"/>
                <w:sz w:val="24"/>
                <w:szCs w:val="24"/>
                <w:shd w:val="clear" w:color="auto" w:fill="FFFFFF"/>
              </w:rPr>
              <w:t>peciāl</w:t>
            </w:r>
            <w:r w:rsidRPr="001710EB">
              <w:rPr>
                <w:rFonts w:ascii="Times New Roman" w:hAnsi="Times New Roman" w:cs="Times New Roman"/>
                <w:sz w:val="24"/>
                <w:szCs w:val="24"/>
                <w:shd w:val="clear" w:color="auto" w:fill="FFFFFF"/>
              </w:rPr>
              <w:t>o</w:t>
            </w:r>
            <w:r w:rsidR="000B5DA7" w:rsidRPr="001710EB">
              <w:rPr>
                <w:rFonts w:ascii="Times New Roman" w:hAnsi="Times New Roman" w:cs="Times New Roman"/>
                <w:sz w:val="24"/>
                <w:szCs w:val="24"/>
                <w:shd w:val="clear" w:color="auto" w:fill="FFFFFF"/>
              </w:rPr>
              <w:t xml:space="preserve"> operācij</w:t>
            </w:r>
            <w:r w:rsidRPr="001710EB">
              <w:rPr>
                <w:rFonts w:ascii="Times New Roman" w:hAnsi="Times New Roman" w:cs="Times New Roman"/>
                <w:sz w:val="24"/>
                <w:szCs w:val="24"/>
                <w:shd w:val="clear" w:color="auto" w:fill="FFFFFF"/>
              </w:rPr>
              <w:t>u laikā</w:t>
            </w:r>
            <w:r w:rsidR="000B5DA7" w:rsidRPr="001710EB">
              <w:rPr>
                <w:rFonts w:ascii="Times New Roman" w:hAnsi="Times New Roman" w:cs="Times New Roman"/>
                <w:sz w:val="24"/>
                <w:szCs w:val="24"/>
                <w:shd w:val="clear" w:color="auto" w:fill="FFFFFF"/>
              </w:rPr>
              <w:t xml:space="preserve">, </w:t>
            </w:r>
            <w:r w:rsidR="00535452" w:rsidRPr="001710EB">
              <w:rPr>
                <w:rFonts w:ascii="Times New Roman" w:hAnsi="Times New Roman" w:cs="Times New Roman"/>
                <w:sz w:val="24"/>
                <w:szCs w:val="24"/>
                <w:shd w:val="clear" w:color="auto" w:fill="FFFFFF"/>
              </w:rPr>
              <w:t>tostarp arī</w:t>
            </w:r>
            <w:r w:rsidR="000B5DA7" w:rsidRPr="001710EB">
              <w:rPr>
                <w:rFonts w:ascii="Times New Roman" w:hAnsi="Times New Roman" w:cs="Times New Roman"/>
                <w:sz w:val="24"/>
                <w:szCs w:val="24"/>
                <w:shd w:val="clear" w:color="auto" w:fill="FFFFFF"/>
              </w:rPr>
              <w:t xml:space="preserve"> pirms izņēmuma stāvokļa izsludināšanas </w:t>
            </w:r>
            <w:r w:rsidR="00386E3A" w:rsidRPr="001710EB">
              <w:rPr>
                <w:rFonts w:ascii="Times New Roman" w:eastAsia="Times New Roman" w:hAnsi="Times New Roman" w:cs="Times New Roman"/>
                <w:sz w:val="24"/>
                <w:szCs w:val="24"/>
                <w:lang w:eastAsia="lv-LV"/>
              </w:rPr>
              <w:t>m</w:t>
            </w:r>
            <w:r w:rsidR="00386E3A" w:rsidRPr="001710EB">
              <w:rPr>
                <w:rFonts w:ascii="Times New Roman" w:eastAsia="Times New Roman" w:hAnsi="Times New Roman" w:cs="Times New Roman"/>
                <w:bCs/>
                <w:sz w:val="24"/>
                <w:szCs w:val="24"/>
                <w:lang w:eastAsia="lv-LV"/>
              </w:rPr>
              <w:t>ilitāro darbību rezultātā izraisītas valsti apdraudošas situācijas</w:t>
            </w:r>
            <w:r w:rsidR="000B5DA7" w:rsidRPr="001710EB">
              <w:rPr>
                <w:rFonts w:ascii="Times New Roman" w:hAnsi="Times New Roman" w:cs="Times New Roman"/>
                <w:sz w:val="24"/>
                <w:szCs w:val="24"/>
                <w:shd w:val="clear" w:color="auto" w:fill="FFFFFF"/>
              </w:rPr>
              <w:t xml:space="preserve"> pārvarēšanai miera laikā</w:t>
            </w:r>
            <w:r w:rsidR="008C3FD9" w:rsidRPr="001710EB">
              <w:rPr>
                <w:rFonts w:ascii="Times New Roman" w:hAnsi="Times New Roman" w:cs="Times New Roman"/>
                <w:sz w:val="24"/>
                <w:szCs w:val="24"/>
                <w:shd w:val="clear" w:color="auto" w:fill="FFFFFF"/>
              </w:rPr>
              <w:t xml:space="preserve"> (t. sk. slēptā militārā apdraudējuma, ja tiek lietoti militārie līdzekļi, pārvarēšanai)</w:t>
            </w:r>
            <w:r w:rsidR="005901B5" w:rsidRPr="001710EB">
              <w:rPr>
                <w:rFonts w:ascii="Times New Roman" w:hAnsi="Times New Roman" w:cs="Times New Roman"/>
                <w:sz w:val="24"/>
                <w:szCs w:val="24"/>
                <w:shd w:val="clear" w:color="auto" w:fill="FFFFFF"/>
              </w:rPr>
              <w:t>,</w:t>
            </w:r>
            <w:r w:rsidR="008C3FD9" w:rsidRPr="001710EB">
              <w:rPr>
                <w:rFonts w:ascii="Times New Roman" w:hAnsi="Times New Roman" w:cs="Times New Roman"/>
                <w:sz w:val="24"/>
                <w:szCs w:val="24"/>
                <w:shd w:val="clear" w:color="auto" w:fill="FFFFFF"/>
              </w:rPr>
              <w:t xml:space="preserve"> </w:t>
            </w:r>
            <w:r w:rsidR="000B5DA7" w:rsidRPr="001710EB">
              <w:rPr>
                <w:rFonts w:ascii="Times New Roman" w:hAnsi="Times New Roman" w:cs="Times New Roman"/>
                <w:sz w:val="24"/>
                <w:szCs w:val="24"/>
                <w:shd w:val="clear" w:color="auto" w:fill="FFFFFF"/>
              </w:rPr>
              <w:t>tiek veikta</w:t>
            </w:r>
            <w:r w:rsidR="008C3FD9" w:rsidRPr="001710EB">
              <w:rPr>
                <w:rFonts w:ascii="Times New Roman" w:hAnsi="Times New Roman" w:cs="Times New Roman"/>
                <w:sz w:val="24"/>
                <w:szCs w:val="24"/>
                <w:shd w:val="clear" w:color="auto" w:fill="FFFFFF"/>
              </w:rPr>
              <w:t>, piemēram,</w:t>
            </w:r>
            <w:r w:rsidR="000B5DA7" w:rsidRPr="001710EB">
              <w:rPr>
                <w:rFonts w:ascii="Times New Roman" w:hAnsi="Times New Roman" w:cs="Times New Roman"/>
                <w:sz w:val="24"/>
                <w:szCs w:val="24"/>
                <w:shd w:val="clear" w:color="auto" w:fill="FFFFFF"/>
              </w:rPr>
              <w:t xml:space="preserve"> pretdarbošanās īpašajiem speciālo operāciju spēkiem, kuri var darboties, pielietojot maskēšanos, militāro maldināšanu, speciālās metodes un militāros līdzekļus u.tml. Hibrīda karadarbības ietvaros ar precīzi un savlaicīgi veiktu </w:t>
            </w:r>
            <w:r w:rsidR="008C3FD9" w:rsidRPr="001710EB">
              <w:rPr>
                <w:rFonts w:ascii="Times New Roman" w:hAnsi="Times New Roman" w:cs="Times New Roman"/>
                <w:sz w:val="24"/>
                <w:szCs w:val="24"/>
                <w:shd w:val="clear" w:color="auto" w:fill="FFFFFF"/>
              </w:rPr>
              <w:t>militāro</w:t>
            </w:r>
            <w:r w:rsidR="000B5DA7" w:rsidRPr="001710EB">
              <w:rPr>
                <w:rFonts w:ascii="Times New Roman" w:hAnsi="Times New Roman" w:cs="Times New Roman"/>
                <w:sz w:val="24"/>
                <w:szCs w:val="24"/>
                <w:shd w:val="clear" w:color="auto" w:fill="FFFFFF"/>
              </w:rPr>
              <w:t xml:space="preserve"> operāciju var tikt </w:t>
            </w:r>
            <w:proofErr w:type="spellStart"/>
            <w:r w:rsidR="000B5DA7" w:rsidRPr="001710EB">
              <w:rPr>
                <w:rFonts w:ascii="Times New Roman" w:hAnsi="Times New Roman" w:cs="Times New Roman"/>
                <w:sz w:val="24"/>
                <w:szCs w:val="24"/>
                <w:shd w:val="clear" w:color="auto" w:fill="FFFFFF"/>
              </w:rPr>
              <w:t>deeskalēta</w:t>
            </w:r>
            <w:proofErr w:type="spellEnd"/>
            <w:r w:rsidR="000B5DA7" w:rsidRPr="001710EB">
              <w:rPr>
                <w:rFonts w:ascii="Times New Roman" w:hAnsi="Times New Roman" w:cs="Times New Roman"/>
                <w:sz w:val="24"/>
                <w:szCs w:val="24"/>
                <w:shd w:val="clear" w:color="auto" w:fill="FFFFFF"/>
              </w:rPr>
              <w:t xml:space="preserve"> slēpta militāra apdraudējuma situācija valstī, nepieļaujot tās turpmāku attīstību līdz izņēmuma stāvokļa pasludināšanai.</w:t>
            </w:r>
          </w:p>
          <w:p w14:paraId="763E1CAA" w14:textId="69BCB696" w:rsidR="008C3FD9" w:rsidRPr="001710EB" w:rsidRDefault="005E63D8" w:rsidP="00BB0829">
            <w:pPr>
              <w:spacing w:after="0" w:line="240" w:lineRule="auto"/>
              <w:ind w:firstLine="424"/>
              <w:jc w:val="both"/>
              <w:rPr>
                <w:rFonts w:ascii="Times New Roman" w:hAnsi="Times New Roman" w:cs="Times New Roman"/>
                <w:sz w:val="24"/>
                <w:szCs w:val="24"/>
                <w:shd w:val="clear" w:color="auto" w:fill="FFFFFF"/>
              </w:rPr>
            </w:pPr>
            <w:r w:rsidRPr="001710EB">
              <w:rPr>
                <w:rFonts w:ascii="Times New Roman" w:hAnsi="Times New Roman" w:cs="Times New Roman"/>
                <w:sz w:val="24"/>
                <w:szCs w:val="24"/>
                <w:shd w:val="clear" w:color="auto" w:fill="FFFFFF"/>
              </w:rPr>
              <w:t>Papildus</w:t>
            </w:r>
            <w:r w:rsidR="00103AF2" w:rsidRPr="001710EB">
              <w:rPr>
                <w:rFonts w:ascii="Times New Roman" w:hAnsi="Times New Roman" w:cs="Times New Roman"/>
                <w:sz w:val="24"/>
                <w:szCs w:val="24"/>
                <w:shd w:val="clear" w:color="auto" w:fill="FFFFFF"/>
              </w:rPr>
              <w:t xml:space="preserve"> nepieciešams izdarīt grozījumus</w:t>
            </w:r>
            <w:r w:rsidR="000B5DA7" w:rsidRPr="001710EB">
              <w:rPr>
                <w:rFonts w:ascii="Times New Roman" w:hAnsi="Times New Roman" w:cs="Times New Roman"/>
                <w:sz w:val="24"/>
                <w:szCs w:val="24"/>
                <w:shd w:val="clear" w:color="auto" w:fill="FFFFFF"/>
              </w:rPr>
              <w:t xml:space="preserve"> arī Militārā dienesta likuma 13. panta septītajā daļā, paredzot, </w:t>
            </w:r>
            <w:r w:rsidR="00881EFC" w:rsidRPr="001710EB">
              <w:rPr>
                <w:rFonts w:ascii="Times New Roman" w:hAnsi="Times New Roman" w:cs="Times New Roman"/>
                <w:sz w:val="24"/>
                <w:szCs w:val="24"/>
                <w:shd w:val="clear" w:color="auto" w:fill="FFFFFF"/>
              </w:rPr>
              <w:t>karavīram</w:t>
            </w:r>
            <w:r w:rsidR="005901B5" w:rsidRPr="001710EB">
              <w:rPr>
                <w:rFonts w:ascii="Times New Roman" w:hAnsi="Times New Roman" w:cs="Times New Roman"/>
                <w:sz w:val="24"/>
                <w:szCs w:val="24"/>
                <w:shd w:val="clear" w:color="auto" w:fill="FFFFFF"/>
              </w:rPr>
              <w:t xml:space="preserve"> (attiecīgi arī zemessargam)</w:t>
            </w:r>
            <w:r w:rsidR="00881EFC" w:rsidRPr="001710EB">
              <w:rPr>
                <w:rFonts w:ascii="Times New Roman" w:hAnsi="Times New Roman" w:cs="Times New Roman"/>
                <w:sz w:val="24"/>
                <w:szCs w:val="24"/>
                <w:shd w:val="clear" w:color="auto" w:fill="FFFFFF"/>
              </w:rPr>
              <w:t xml:space="preserve"> tiesības,</w:t>
            </w:r>
            <w:r w:rsidR="000B5DA7" w:rsidRPr="001710EB">
              <w:rPr>
                <w:rFonts w:ascii="Times New Roman" w:hAnsi="Times New Roman" w:cs="Times New Roman"/>
                <w:sz w:val="24"/>
                <w:szCs w:val="24"/>
                <w:shd w:val="clear" w:color="auto" w:fill="FFFFFF"/>
              </w:rPr>
              <w:t xml:space="preserve"> veicot speciālās operācijas, kā arī </w:t>
            </w:r>
            <w:r w:rsidR="00881EFC" w:rsidRPr="001710EB">
              <w:rPr>
                <w:rFonts w:ascii="Times New Roman" w:hAnsi="Times New Roman" w:cs="Times New Roman"/>
                <w:sz w:val="24"/>
                <w:szCs w:val="24"/>
                <w:shd w:val="clear" w:color="auto" w:fill="FFFFFF"/>
              </w:rPr>
              <w:t xml:space="preserve">pārvarot </w:t>
            </w:r>
            <w:r w:rsidR="00881EFC" w:rsidRPr="001710EB">
              <w:rPr>
                <w:rFonts w:ascii="Times New Roman" w:eastAsia="Times New Roman" w:hAnsi="Times New Roman" w:cs="Times New Roman"/>
                <w:sz w:val="24"/>
                <w:szCs w:val="24"/>
                <w:lang w:eastAsia="lv-LV"/>
              </w:rPr>
              <w:t>m</w:t>
            </w:r>
            <w:r w:rsidR="00881EFC" w:rsidRPr="001710EB">
              <w:rPr>
                <w:rFonts w:ascii="Times New Roman" w:eastAsia="Times New Roman" w:hAnsi="Times New Roman" w:cs="Times New Roman"/>
                <w:bCs/>
                <w:sz w:val="24"/>
                <w:szCs w:val="24"/>
                <w:lang w:eastAsia="lv-LV"/>
              </w:rPr>
              <w:t>ilitāro darbību rezultātā izraisītu valsti apdraudošu situāciju</w:t>
            </w:r>
            <w:r w:rsidR="000B5DA7" w:rsidRPr="001710EB">
              <w:rPr>
                <w:rFonts w:ascii="Times New Roman" w:hAnsi="Times New Roman" w:cs="Times New Roman"/>
                <w:sz w:val="24"/>
                <w:szCs w:val="24"/>
                <w:shd w:val="clear" w:color="auto" w:fill="FFFFFF"/>
              </w:rPr>
              <w:t>, pielietot dienesta šaujamieroci bez brīdinājuma</w:t>
            </w:r>
            <w:r w:rsidR="008C3FD9" w:rsidRPr="001710EB">
              <w:rPr>
                <w:rFonts w:ascii="Times New Roman" w:hAnsi="Times New Roman" w:cs="Times New Roman"/>
                <w:sz w:val="24"/>
                <w:szCs w:val="24"/>
                <w:shd w:val="clear" w:color="auto" w:fill="FFFFFF"/>
              </w:rPr>
              <w:t>, ja tas ir pamatots ar konkrētās militārās operācijas</w:t>
            </w:r>
            <w:r w:rsidR="005901B5" w:rsidRPr="001710EB">
              <w:rPr>
                <w:rFonts w:ascii="Times New Roman" w:hAnsi="Times New Roman" w:cs="Times New Roman"/>
                <w:sz w:val="24"/>
                <w:szCs w:val="24"/>
                <w:shd w:val="clear" w:color="auto" w:fill="FFFFFF"/>
              </w:rPr>
              <w:t xml:space="preserve"> vai speciālās operācijas</w:t>
            </w:r>
            <w:r w:rsidR="008C3FD9" w:rsidRPr="001710EB">
              <w:rPr>
                <w:rFonts w:ascii="Times New Roman" w:hAnsi="Times New Roman" w:cs="Times New Roman"/>
                <w:sz w:val="24"/>
                <w:szCs w:val="24"/>
                <w:shd w:val="clear" w:color="auto" w:fill="FFFFFF"/>
              </w:rPr>
              <w:t xml:space="preserve"> konceptu.</w:t>
            </w:r>
          </w:p>
          <w:p w14:paraId="13B4D3D7" w14:textId="6BC4D732" w:rsidR="00881EFC" w:rsidRPr="001710EB" w:rsidRDefault="008C3FD9" w:rsidP="005901B5">
            <w:pPr>
              <w:spacing w:after="0" w:line="240" w:lineRule="auto"/>
              <w:ind w:firstLine="424"/>
              <w:jc w:val="both"/>
              <w:rPr>
                <w:rFonts w:ascii="Times New Roman" w:eastAsia="Times New Roman" w:hAnsi="Times New Roman" w:cs="Times New Roman"/>
                <w:bCs/>
                <w:sz w:val="24"/>
                <w:szCs w:val="24"/>
                <w:lang w:eastAsia="lv-LV"/>
              </w:rPr>
            </w:pPr>
            <w:r w:rsidRPr="001710EB">
              <w:rPr>
                <w:rFonts w:ascii="Times New Roman" w:eastAsia="Times New Roman" w:hAnsi="Times New Roman" w:cs="Times New Roman"/>
                <w:sz w:val="24"/>
                <w:szCs w:val="24"/>
                <w:lang w:eastAsia="lv-LV"/>
              </w:rPr>
              <w:t xml:space="preserve">Atsevišķos gadījumos </w:t>
            </w:r>
            <w:r w:rsidRPr="001710EB">
              <w:rPr>
                <w:rFonts w:ascii="Times New Roman" w:eastAsia="Times New Roman" w:hAnsi="Times New Roman" w:cs="Times New Roman"/>
                <w:bCs/>
                <w:sz w:val="24"/>
                <w:szCs w:val="24"/>
                <w:lang w:eastAsia="lv-LV"/>
              </w:rPr>
              <w:t xml:space="preserve">(atkarībā no valsts apdraudējuma veida un intensitātes, kā arī </w:t>
            </w:r>
            <w:r w:rsidRPr="001710EB">
              <w:rPr>
                <w:rFonts w:ascii="Times New Roman" w:eastAsia="Times New Roman" w:hAnsi="Times New Roman" w:cs="Times New Roman"/>
                <w:sz w:val="24"/>
                <w:szCs w:val="24"/>
                <w:lang w:eastAsia="lv-LV"/>
              </w:rPr>
              <w:t>pret Latvijas Republiku īstenotām pretlikumīgām ārvalsts militārajām darbībām</w:t>
            </w:r>
            <w:r w:rsidRPr="001710EB">
              <w:rPr>
                <w:rFonts w:ascii="Times New Roman" w:eastAsia="Times New Roman" w:hAnsi="Times New Roman" w:cs="Times New Roman"/>
                <w:bCs/>
                <w:sz w:val="24"/>
                <w:szCs w:val="24"/>
                <w:lang w:eastAsia="lv-LV"/>
              </w:rPr>
              <w:t>)</w:t>
            </w:r>
            <w:r w:rsidRPr="001710EB">
              <w:rPr>
                <w:rFonts w:ascii="Times New Roman" w:eastAsia="Times New Roman" w:hAnsi="Times New Roman" w:cs="Times New Roman"/>
                <w:sz w:val="24"/>
                <w:szCs w:val="24"/>
                <w:lang w:eastAsia="lv-LV"/>
              </w:rPr>
              <w:t xml:space="preserve">, </w:t>
            </w:r>
            <w:r w:rsidRPr="001710EB">
              <w:rPr>
                <w:rFonts w:ascii="Times New Roman" w:hAnsi="Times New Roman" w:cs="Times New Roman"/>
                <w:sz w:val="24"/>
                <w:szCs w:val="24"/>
                <w:shd w:val="clear" w:color="auto" w:fill="FFFFFF"/>
              </w:rPr>
              <w:t xml:space="preserve">dienesta ieroča pielietošana, </w:t>
            </w:r>
            <w:r w:rsidR="00881EFC" w:rsidRPr="001710EB">
              <w:rPr>
                <w:rFonts w:ascii="Times New Roman" w:hAnsi="Times New Roman" w:cs="Times New Roman"/>
                <w:sz w:val="24"/>
                <w:szCs w:val="24"/>
                <w:shd w:val="clear" w:color="auto" w:fill="FFFFFF"/>
              </w:rPr>
              <w:t xml:space="preserve">veicot speciālās operācijas, kā arī, pārvarot </w:t>
            </w:r>
            <w:r w:rsidR="00881EFC" w:rsidRPr="001710EB">
              <w:rPr>
                <w:rFonts w:ascii="Times New Roman" w:eastAsia="Times New Roman" w:hAnsi="Times New Roman" w:cs="Times New Roman"/>
                <w:sz w:val="24"/>
                <w:szCs w:val="24"/>
                <w:lang w:eastAsia="lv-LV"/>
              </w:rPr>
              <w:t>m</w:t>
            </w:r>
            <w:r w:rsidR="00881EFC" w:rsidRPr="001710EB">
              <w:rPr>
                <w:rFonts w:ascii="Times New Roman" w:eastAsia="Times New Roman" w:hAnsi="Times New Roman" w:cs="Times New Roman"/>
                <w:bCs/>
                <w:sz w:val="24"/>
                <w:szCs w:val="24"/>
                <w:lang w:eastAsia="lv-LV"/>
              </w:rPr>
              <w:t xml:space="preserve">ilitāro darbību rezultātā izraisītu valsti apdraudošu situāciju, dienesta ieroča pielietošana bez brīdinājuma būtu </w:t>
            </w:r>
            <w:r w:rsidR="000F204B" w:rsidRPr="001710EB">
              <w:rPr>
                <w:rFonts w:ascii="Times New Roman" w:eastAsia="Times New Roman" w:hAnsi="Times New Roman" w:cs="Times New Roman"/>
                <w:bCs/>
                <w:sz w:val="24"/>
                <w:szCs w:val="24"/>
                <w:lang w:eastAsia="lv-LV"/>
              </w:rPr>
              <w:t xml:space="preserve">ne tikai </w:t>
            </w:r>
            <w:r w:rsidR="00881EFC" w:rsidRPr="001710EB">
              <w:rPr>
                <w:rFonts w:ascii="Times New Roman" w:eastAsia="Times New Roman" w:hAnsi="Times New Roman" w:cs="Times New Roman"/>
                <w:bCs/>
                <w:sz w:val="24"/>
                <w:szCs w:val="24"/>
                <w:lang w:eastAsia="lv-LV"/>
              </w:rPr>
              <w:t>pieļaujama</w:t>
            </w:r>
            <w:r w:rsidR="000F204B" w:rsidRPr="001710EB">
              <w:rPr>
                <w:rFonts w:ascii="Times New Roman" w:eastAsia="Times New Roman" w:hAnsi="Times New Roman" w:cs="Times New Roman"/>
                <w:bCs/>
                <w:sz w:val="24"/>
                <w:szCs w:val="24"/>
                <w:lang w:eastAsia="lv-LV"/>
              </w:rPr>
              <w:t>, bet arī vitāli nepieciešama.</w:t>
            </w:r>
            <w:r w:rsidR="00535452" w:rsidRPr="001710EB">
              <w:rPr>
                <w:rFonts w:ascii="Times New Roman" w:eastAsia="Times New Roman" w:hAnsi="Times New Roman" w:cs="Times New Roman"/>
                <w:bCs/>
                <w:sz w:val="24"/>
                <w:szCs w:val="24"/>
                <w:lang w:eastAsia="lv-LV"/>
              </w:rPr>
              <w:t xml:space="preserve"> </w:t>
            </w:r>
            <w:r w:rsidRPr="001710EB">
              <w:rPr>
                <w:rFonts w:ascii="Times New Roman" w:eastAsia="Times New Roman" w:hAnsi="Times New Roman" w:cs="Times New Roman"/>
                <w:bCs/>
                <w:sz w:val="24"/>
                <w:szCs w:val="24"/>
                <w:lang w:eastAsia="lv-LV"/>
              </w:rPr>
              <w:t>Šādas nepieciešamības pamatā ir konkrētās militārās operācijas koncepts (specifisks apstākļu kopums kopsakarā ar NBS vienībai izvirzītiem uzdevumiem apdraudējuma pār</w:t>
            </w:r>
            <w:r w:rsidR="005901B5" w:rsidRPr="001710EB">
              <w:rPr>
                <w:rFonts w:ascii="Times New Roman" w:eastAsia="Times New Roman" w:hAnsi="Times New Roman" w:cs="Times New Roman"/>
                <w:bCs/>
                <w:sz w:val="24"/>
                <w:szCs w:val="24"/>
                <w:lang w:eastAsia="lv-LV"/>
              </w:rPr>
              <w:t>varēšanai un operācijas sekmīg</w:t>
            </w:r>
            <w:r w:rsidRPr="001710EB">
              <w:rPr>
                <w:rFonts w:ascii="Times New Roman" w:eastAsia="Times New Roman" w:hAnsi="Times New Roman" w:cs="Times New Roman"/>
                <w:bCs/>
                <w:sz w:val="24"/>
                <w:szCs w:val="24"/>
                <w:lang w:eastAsia="lv-LV"/>
              </w:rPr>
              <w:t xml:space="preserve">ai izpildei).  </w:t>
            </w:r>
            <w:r w:rsidRPr="001710EB">
              <w:rPr>
                <w:rFonts w:ascii="Times New Roman" w:eastAsia="Times New Roman" w:hAnsi="Times New Roman" w:cs="Times New Roman"/>
                <w:iCs/>
                <w:sz w:val="24"/>
                <w:szCs w:val="24"/>
                <w:lang w:eastAsia="lv-LV"/>
              </w:rPr>
              <w:t>Militārā dienesta likuma normas, kas paredz karavīra tiesības bez brīdinājuma pielietot dienesta šaujamieroci, neaptver visus nepieciešamos gadījumus, kad karavīram militāro operāciju izpildes laikā ir jāpielieto dienesta ieroci iepriekš par to nebrīdinot. Šobrīd tas ir faktiski iespējams tikai ķīlnieku atbrīvošanas operācijās, vai arī uzbrukuma gadījumā. Veicot militārās operācijas, jo īpaši – speciālās,  karavīram nebūtu jāsagaida uzbrukums (tā sākums), piemēram gadījumos, ja konkrētie militārie mērķi (apdraudējums) jau ir identificēti. Tas apdraud ne vien visas operācijas izpildi, bet arī nepamatoti paaugstina karavīra (kā uzdevumu izpildītāja) risku dzīvībai.</w:t>
            </w:r>
            <w:r w:rsidRPr="001710EB">
              <w:rPr>
                <w:rFonts w:ascii="Times New Roman" w:eastAsia="Times New Roman" w:hAnsi="Times New Roman" w:cs="Times New Roman"/>
                <w:bCs/>
                <w:sz w:val="24"/>
                <w:szCs w:val="24"/>
                <w:lang w:eastAsia="lv-LV"/>
              </w:rPr>
              <w:t xml:space="preserve"> Vienlaikus, speciālo operāciju izpilde ir saistīta ar augstāku mērķu sasniegšanu (piem., sabiedrības kopumā vai tās daļas un valstiskuma aizsardzība), kā rezultātā iespējamās sekas ir samērīgas ar  pielietojamā spēka apmēru.</w:t>
            </w:r>
          </w:p>
          <w:p w14:paraId="6B4D46DD" w14:textId="2D913FCB" w:rsidR="00881EFC" w:rsidRPr="001710EB" w:rsidRDefault="00881EFC" w:rsidP="00BB0829">
            <w:pPr>
              <w:spacing w:after="0" w:line="240" w:lineRule="auto"/>
              <w:ind w:firstLine="420"/>
              <w:jc w:val="both"/>
              <w:rPr>
                <w:rFonts w:ascii="Times New Roman" w:hAnsi="Times New Roman" w:cs="Times New Roman"/>
                <w:sz w:val="24"/>
                <w:szCs w:val="24"/>
              </w:rPr>
            </w:pPr>
            <w:r w:rsidRPr="001710EB">
              <w:rPr>
                <w:rFonts w:ascii="Times New Roman" w:eastAsia="Times New Roman" w:hAnsi="Times New Roman" w:cs="Times New Roman"/>
                <w:bCs/>
                <w:sz w:val="24"/>
                <w:szCs w:val="24"/>
                <w:lang w:eastAsia="lv-LV"/>
              </w:rPr>
              <w:lastRenderedPageBreak/>
              <w:t xml:space="preserve">Papildus ar likumprojektu tiek precizēta Militārā dienesta likuma 13. panta 10. daļa, </w:t>
            </w:r>
            <w:r w:rsidR="00877FC3" w:rsidRPr="001710EB">
              <w:rPr>
                <w:rFonts w:ascii="Times New Roman" w:eastAsia="Times New Roman" w:hAnsi="Times New Roman" w:cs="Times New Roman"/>
                <w:bCs/>
                <w:sz w:val="24"/>
                <w:szCs w:val="24"/>
                <w:lang w:eastAsia="lv-LV"/>
              </w:rPr>
              <w:t>nosako</w:t>
            </w:r>
            <w:r w:rsidRPr="001710EB">
              <w:rPr>
                <w:rFonts w:ascii="Times New Roman" w:eastAsia="Times New Roman" w:hAnsi="Times New Roman" w:cs="Times New Roman"/>
                <w:bCs/>
                <w:sz w:val="24"/>
                <w:szCs w:val="24"/>
                <w:lang w:eastAsia="lv-LV"/>
              </w:rPr>
              <w:t xml:space="preserve">t </w:t>
            </w:r>
            <w:r w:rsidRPr="001710EB">
              <w:rPr>
                <w:rFonts w:ascii="Times New Roman" w:hAnsi="Times New Roman" w:cs="Times New Roman"/>
                <w:sz w:val="24"/>
                <w:szCs w:val="24"/>
              </w:rPr>
              <w:t xml:space="preserve">principu, ka dienesta šaujamieroča pielietošanai un izmantošanai jābūt samērīgai un </w:t>
            </w:r>
            <w:r w:rsidR="008C3FD9" w:rsidRPr="001710EB">
              <w:rPr>
                <w:rFonts w:ascii="Times New Roman" w:hAnsi="Times New Roman" w:cs="Times New Roman"/>
                <w:sz w:val="24"/>
                <w:szCs w:val="24"/>
              </w:rPr>
              <w:t>nepieciešamai</w:t>
            </w:r>
            <w:r w:rsidRPr="001710EB">
              <w:rPr>
                <w:rFonts w:ascii="Times New Roman" w:hAnsi="Times New Roman" w:cs="Times New Roman"/>
                <w:sz w:val="24"/>
                <w:szCs w:val="24"/>
              </w:rPr>
              <w:t xml:space="preserve">. </w:t>
            </w:r>
            <w:r w:rsidR="00877FC3" w:rsidRPr="001710EB">
              <w:rPr>
                <w:rFonts w:ascii="Times New Roman" w:hAnsi="Times New Roman" w:cs="Times New Roman"/>
                <w:sz w:val="24"/>
                <w:szCs w:val="24"/>
              </w:rPr>
              <w:t>Šobrīd Militārā dienesta likuma 13. panta 10. daļa noteic, ka</w:t>
            </w:r>
            <w:r w:rsidRPr="001710EB">
              <w:rPr>
                <w:rFonts w:ascii="Times New Roman" w:hAnsi="Times New Roman" w:cs="Times New Roman"/>
                <w:sz w:val="24"/>
                <w:szCs w:val="24"/>
              </w:rPr>
              <w:t xml:space="preserve"> visos dienesta šaujamieroča pielietošanas un izmantošanas gadījumos karavīram jādara viss iespējamais, lai garantētu citu personu drošību. </w:t>
            </w:r>
          </w:p>
          <w:p w14:paraId="6605E2A7" w14:textId="4C854E15" w:rsidR="00881EFC" w:rsidRPr="001710EB" w:rsidRDefault="008C3FD9" w:rsidP="00BB0829">
            <w:pPr>
              <w:spacing w:after="0" w:line="240" w:lineRule="auto"/>
              <w:ind w:firstLine="424"/>
              <w:jc w:val="both"/>
              <w:rPr>
                <w:rFonts w:ascii="Times New Roman" w:hAnsi="Times New Roman" w:cs="Times New Roman"/>
                <w:sz w:val="24"/>
                <w:szCs w:val="24"/>
              </w:rPr>
            </w:pPr>
            <w:r w:rsidRPr="001710EB">
              <w:rPr>
                <w:rFonts w:ascii="Times New Roman" w:hAnsi="Times New Roman" w:cs="Times New Roman"/>
                <w:sz w:val="24"/>
                <w:szCs w:val="24"/>
              </w:rPr>
              <w:t xml:space="preserve">Pildot dienesta pienākumus galējas nepieciešamības situācijā, jo īpaši veicot speciālās operācijas, citu personu drošību nav iespējams garantēt visos dienesta šaujamieroča pielietošanas un izmantošanas gadījumos, tomēr šādai pielietošanai vienmēr ir jābūt nepieciešamai (minimālā un pakāpeniskā pielietošanas spēka princips), kā arī samērīgai, proti – proporcionālai. Tas nozīmē, ka atsevišķos gadījumos cilvēku drošība var tikt arī apdraudēta. Tomēr kaitējums nevar būt lielāks nekā labums, kas tika gūts no šāda spēka pielietošanas gadījuma. </w:t>
            </w:r>
          </w:p>
          <w:p w14:paraId="3D7C2DB6" w14:textId="77777777" w:rsidR="005901B5" w:rsidRPr="001710EB" w:rsidRDefault="005901B5" w:rsidP="00BB0829">
            <w:pPr>
              <w:pStyle w:val="ListParagraph"/>
              <w:spacing w:after="0" w:line="240" w:lineRule="auto"/>
              <w:ind w:left="0" w:firstLine="720"/>
              <w:jc w:val="both"/>
              <w:rPr>
                <w:rFonts w:ascii="Times New Roman" w:hAnsi="Times New Roman" w:cs="Times New Roman"/>
                <w:color w:val="000000"/>
                <w:sz w:val="24"/>
                <w:szCs w:val="24"/>
              </w:rPr>
            </w:pPr>
          </w:p>
          <w:p w14:paraId="54F9E0F5" w14:textId="69819A4C" w:rsidR="007D0F83" w:rsidRPr="001710EB" w:rsidRDefault="005901B5" w:rsidP="0073455F">
            <w:pPr>
              <w:pStyle w:val="ListParagraph"/>
              <w:spacing w:after="0" w:line="240" w:lineRule="auto"/>
              <w:ind w:left="0" w:firstLine="425"/>
              <w:jc w:val="both"/>
              <w:rPr>
                <w:rFonts w:ascii="Times New Roman" w:hAnsi="Times New Roman" w:cs="Times New Roman"/>
                <w:color w:val="000000"/>
                <w:sz w:val="24"/>
                <w:szCs w:val="24"/>
              </w:rPr>
            </w:pPr>
            <w:r w:rsidRPr="001710EB">
              <w:rPr>
                <w:rFonts w:ascii="Times New Roman" w:hAnsi="Times New Roman" w:cs="Times New Roman"/>
                <w:b/>
                <w:color w:val="000000"/>
                <w:sz w:val="24"/>
                <w:szCs w:val="24"/>
              </w:rPr>
              <w:t>[2]</w:t>
            </w:r>
            <w:r w:rsidRPr="001710EB">
              <w:rPr>
                <w:rFonts w:ascii="Times New Roman" w:hAnsi="Times New Roman" w:cs="Times New Roman"/>
                <w:color w:val="000000"/>
                <w:sz w:val="24"/>
                <w:szCs w:val="24"/>
              </w:rPr>
              <w:t xml:space="preserve"> </w:t>
            </w:r>
            <w:r w:rsidR="007D0F83" w:rsidRPr="001710EB">
              <w:rPr>
                <w:rFonts w:ascii="Times New Roman" w:hAnsi="Times New Roman" w:cs="Times New Roman"/>
                <w:color w:val="000000"/>
                <w:sz w:val="24"/>
                <w:szCs w:val="24"/>
              </w:rPr>
              <w:t>Šobrīd Militārā dienesta likuma 29. panta pirmā daļa noteic, ka karavīru var atstādināt no amata pienākumu pildīšanas, ja pret viņu ir ierosināta dienesta izmeklēšana. Pēc Militārās disciplināratbildības likuma spēkā stāšanās 2020. gada 1. decembrī, dienesta izmeklēšana ir</w:t>
            </w:r>
            <w:r w:rsidR="00827634" w:rsidRPr="001710EB">
              <w:rPr>
                <w:rFonts w:ascii="Times New Roman" w:hAnsi="Times New Roman" w:cs="Times New Roman"/>
                <w:color w:val="000000"/>
                <w:sz w:val="24"/>
                <w:szCs w:val="24"/>
              </w:rPr>
              <w:t xml:space="preserve"> komandiera prerogatīva, </w:t>
            </w:r>
            <w:r w:rsidR="007D0F83" w:rsidRPr="001710EB">
              <w:rPr>
                <w:rFonts w:ascii="Times New Roman" w:hAnsi="Times New Roman" w:cs="Times New Roman"/>
                <w:color w:val="000000"/>
                <w:sz w:val="24"/>
                <w:szCs w:val="24"/>
              </w:rPr>
              <w:t xml:space="preserve">un piesaiste smagiem vai sarežģītiem gadījumiem atšķirībā no </w:t>
            </w:r>
            <w:r w:rsidR="00E0017C" w:rsidRPr="001710EB">
              <w:rPr>
                <w:rFonts w:ascii="Times New Roman" w:hAnsi="Times New Roman" w:cs="Times New Roman"/>
                <w:color w:val="000000"/>
                <w:sz w:val="24"/>
                <w:szCs w:val="24"/>
              </w:rPr>
              <w:t>spēku zaudēju</w:t>
            </w:r>
            <w:r w:rsidR="00827634" w:rsidRPr="001710EB">
              <w:rPr>
                <w:rFonts w:ascii="Times New Roman" w:hAnsi="Times New Roman" w:cs="Times New Roman"/>
                <w:color w:val="000000"/>
                <w:sz w:val="24"/>
                <w:szCs w:val="24"/>
              </w:rPr>
              <w:t xml:space="preserve">šo </w:t>
            </w:r>
            <w:r w:rsidR="007D0F83" w:rsidRPr="001710EB">
              <w:rPr>
                <w:rFonts w:ascii="Times New Roman" w:hAnsi="Times New Roman" w:cs="Times New Roman"/>
                <w:color w:val="000000"/>
                <w:sz w:val="24"/>
                <w:szCs w:val="24"/>
              </w:rPr>
              <w:t xml:space="preserve">Ministru kabineta 2010. gada 5. oktobra noteikumu Nr. 947 “Karavīru un zemessargu militārās disciplīnas reglaments” 63. punktā noteiktā vairs </w:t>
            </w:r>
            <w:r w:rsidR="00827634" w:rsidRPr="001710EB">
              <w:rPr>
                <w:rFonts w:ascii="Times New Roman" w:hAnsi="Times New Roman" w:cs="Times New Roman"/>
                <w:color w:val="000000"/>
                <w:sz w:val="24"/>
                <w:szCs w:val="24"/>
              </w:rPr>
              <w:t>nav</w:t>
            </w:r>
            <w:r w:rsidR="007D0F83" w:rsidRPr="001710EB">
              <w:rPr>
                <w:rFonts w:ascii="Times New Roman" w:hAnsi="Times New Roman" w:cs="Times New Roman"/>
                <w:color w:val="000000"/>
                <w:sz w:val="24"/>
                <w:szCs w:val="24"/>
              </w:rPr>
              <w:t xml:space="preserve"> paredzēta.</w:t>
            </w:r>
          </w:p>
          <w:p w14:paraId="106E42C3" w14:textId="43D466D2" w:rsidR="00D1417D" w:rsidRDefault="00827634" w:rsidP="0058661B">
            <w:pPr>
              <w:pStyle w:val="ListParagraph"/>
              <w:spacing w:after="0" w:line="240" w:lineRule="auto"/>
              <w:ind w:left="0" w:firstLine="720"/>
              <w:jc w:val="both"/>
              <w:rPr>
                <w:rFonts w:ascii="Times New Roman" w:hAnsi="Times New Roman" w:cs="Times New Roman"/>
                <w:color w:val="000000"/>
                <w:sz w:val="24"/>
                <w:szCs w:val="24"/>
              </w:rPr>
            </w:pPr>
            <w:r w:rsidRPr="001710EB">
              <w:rPr>
                <w:rFonts w:ascii="Times New Roman" w:hAnsi="Times New Roman" w:cs="Times New Roman"/>
                <w:sz w:val="24"/>
                <w:szCs w:val="24"/>
              </w:rPr>
              <w:t>Tādējādi ar grozījumu</w:t>
            </w:r>
            <w:r w:rsidR="007D0F83" w:rsidRPr="001710EB">
              <w:rPr>
                <w:rFonts w:ascii="Times New Roman" w:hAnsi="Times New Roman" w:cs="Times New Roman"/>
                <w:sz w:val="24"/>
                <w:szCs w:val="24"/>
              </w:rPr>
              <w:t xml:space="preserve"> Militārā dienesta likuma 29. panta pirmajā daļā tiek </w:t>
            </w:r>
            <w:r w:rsidRPr="001710EB">
              <w:rPr>
                <w:rFonts w:ascii="Times New Roman" w:hAnsi="Times New Roman" w:cs="Times New Roman"/>
                <w:sz w:val="24"/>
                <w:szCs w:val="24"/>
              </w:rPr>
              <w:t>paredzēts, ka karavīru atstādināt no amata pienākumu veikšanas varēs ar motivētu lēmumu</w:t>
            </w:r>
            <w:r w:rsidR="00BD70D4" w:rsidRPr="001710EB">
              <w:rPr>
                <w:rFonts w:ascii="Times New Roman" w:hAnsi="Times New Roman" w:cs="Times New Roman"/>
                <w:sz w:val="24"/>
                <w:szCs w:val="24"/>
              </w:rPr>
              <w:t>.</w:t>
            </w:r>
            <w:r w:rsidRPr="001710EB">
              <w:rPr>
                <w:rFonts w:ascii="Times New Roman" w:hAnsi="Times New Roman" w:cs="Times New Roman"/>
                <w:sz w:val="24"/>
                <w:szCs w:val="24"/>
              </w:rPr>
              <w:t xml:space="preserve"> </w:t>
            </w:r>
            <w:r w:rsidR="00BD70D4" w:rsidRPr="001710EB">
              <w:rPr>
                <w:rFonts w:ascii="Times New Roman" w:hAnsi="Times New Roman" w:cs="Times New Roman"/>
                <w:sz w:val="24"/>
                <w:szCs w:val="24"/>
              </w:rPr>
              <w:t>T</w:t>
            </w:r>
            <w:r w:rsidRPr="001710EB">
              <w:rPr>
                <w:rFonts w:ascii="Times New Roman" w:hAnsi="Times New Roman" w:cs="Times New Roman"/>
                <w:sz w:val="24"/>
                <w:szCs w:val="24"/>
              </w:rPr>
              <w:t xml:space="preserve">as savukārt ļaus izslēgt </w:t>
            </w:r>
            <w:r w:rsidR="007D0F83" w:rsidRPr="001710EB">
              <w:rPr>
                <w:rFonts w:ascii="Times New Roman" w:hAnsi="Times New Roman" w:cs="Times New Roman"/>
                <w:color w:val="000000"/>
                <w:sz w:val="24"/>
                <w:szCs w:val="24"/>
              </w:rPr>
              <w:t xml:space="preserve">varbūtību, ka </w:t>
            </w:r>
            <w:r w:rsidR="00BD70D4" w:rsidRPr="001710EB">
              <w:rPr>
                <w:rFonts w:ascii="Times New Roman" w:hAnsi="Times New Roman" w:cs="Times New Roman"/>
                <w:color w:val="000000"/>
                <w:sz w:val="24"/>
                <w:szCs w:val="24"/>
              </w:rPr>
              <w:t xml:space="preserve">karavīru varēs atstādināt no amata pienākumu izpildes, </w:t>
            </w:r>
            <w:r w:rsidR="007D0F83" w:rsidRPr="001710EB">
              <w:rPr>
                <w:rFonts w:ascii="Times New Roman" w:hAnsi="Times New Roman" w:cs="Times New Roman"/>
                <w:color w:val="000000"/>
                <w:sz w:val="24"/>
                <w:szCs w:val="24"/>
              </w:rPr>
              <w:t>ierosinot dienesta izmeklēšanu par jebkuru disciplīnas  pārkāpumu</w:t>
            </w:r>
            <w:r w:rsidR="00BD70D4" w:rsidRPr="001710EB">
              <w:rPr>
                <w:rFonts w:ascii="Times New Roman" w:hAnsi="Times New Roman" w:cs="Times New Roman"/>
                <w:color w:val="000000"/>
                <w:sz w:val="24"/>
                <w:szCs w:val="24"/>
              </w:rPr>
              <w:t>.</w:t>
            </w:r>
            <w:r w:rsidR="007D0F83" w:rsidRPr="001710EB">
              <w:rPr>
                <w:rFonts w:ascii="Times New Roman" w:hAnsi="Times New Roman" w:cs="Times New Roman"/>
                <w:color w:val="000000"/>
                <w:sz w:val="24"/>
                <w:szCs w:val="24"/>
              </w:rPr>
              <w:t xml:space="preserve"> </w:t>
            </w:r>
          </w:p>
          <w:p w14:paraId="46795C15" w14:textId="77777777" w:rsidR="0058661B" w:rsidRPr="0058661B" w:rsidRDefault="0058661B" w:rsidP="0058661B">
            <w:pPr>
              <w:pStyle w:val="ListParagraph"/>
              <w:spacing w:after="0" w:line="240" w:lineRule="auto"/>
              <w:ind w:left="0" w:firstLine="720"/>
              <w:jc w:val="both"/>
              <w:rPr>
                <w:rFonts w:ascii="Times New Roman" w:hAnsi="Times New Roman" w:cs="Times New Roman"/>
                <w:color w:val="000000"/>
                <w:sz w:val="24"/>
                <w:szCs w:val="24"/>
              </w:rPr>
            </w:pPr>
          </w:p>
          <w:p w14:paraId="0C1CCE16" w14:textId="3FBB77EB" w:rsidR="00D77065" w:rsidRPr="001710EB" w:rsidRDefault="00D77065" w:rsidP="00D77065">
            <w:pPr>
              <w:spacing w:after="0" w:line="240" w:lineRule="auto"/>
              <w:ind w:firstLine="422"/>
              <w:jc w:val="both"/>
              <w:rPr>
                <w:rFonts w:ascii="Times New Roman" w:hAnsi="Times New Roman" w:cs="Times New Roman"/>
                <w:sz w:val="24"/>
                <w:szCs w:val="24"/>
                <w:shd w:val="clear" w:color="auto" w:fill="FFFFFF"/>
              </w:rPr>
            </w:pPr>
            <w:r w:rsidRPr="001710EB">
              <w:rPr>
                <w:rFonts w:ascii="Times New Roman" w:hAnsi="Times New Roman" w:cs="Times New Roman"/>
                <w:b/>
                <w:color w:val="000000" w:themeColor="text1"/>
                <w:sz w:val="24"/>
                <w:szCs w:val="24"/>
              </w:rPr>
              <w:t>[</w:t>
            </w:r>
            <w:r w:rsidR="0058661B">
              <w:rPr>
                <w:rFonts w:ascii="Times New Roman" w:hAnsi="Times New Roman" w:cs="Times New Roman"/>
                <w:b/>
                <w:color w:val="000000" w:themeColor="text1"/>
                <w:sz w:val="24"/>
                <w:szCs w:val="24"/>
              </w:rPr>
              <w:t>3</w:t>
            </w:r>
            <w:r w:rsidRPr="001710EB">
              <w:rPr>
                <w:rFonts w:ascii="Times New Roman" w:hAnsi="Times New Roman" w:cs="Times New Roman"/>
                <w:b/>
                <w:color w:val="000000" w:themeColor="text1"/>
                <w:sz w:val="24"/>
                <w:szCs w:val="24"/>
              </w:rPr>
              <w:t>]</w:t>
            </w:r>
            <w:r w:rsidRPr="001710EB">
              <w:rPr>
                <w:rFonts w:ascii="Times New Roman" w:hAnsi="Times New Roman" w:cs="Times New Roman"/>
                <w:color w:val="000000" w:themeColor="text1"/>
                <w:sz w:val="24"/>
                <w:szCs w:val="24"/>
              </w:rPr>
              <w:t xml:space="preserve"> Militārā dienesta likuma 70. panta pirmā daļa noteic, ka karavīrs ir atbildīgs par nodarītajiem </w:t>
            </w:r>
            <w:r w:rsidRPr="001710EB">
              <w:rPr>
                <w:rFonts w:ascii="Times New Roman" w:hAnsi="Times New Roman" w:cs="Times New Roman"/>
                <w:i/>
                <w:color w:val="000000" w:themeColor="text1"/>
                <w:sz w:val="24"/>
                <w:szCs w:val="24"/>
              </w:rPr>
              <w:t>materiālajiem</w:t>
            </w:r>
            <w:r w:rsidRPr="001710EB">
              <w:rPr>
                <w:rFonts w:ascii="Times New Roman" w:hAnsi="Times New Roman" w:cs="Times New Roman"/>
                <w:color w:val="000000" w:themeColor="text1"/>
                <w:sz w:val="24"/>
                <w:szCs w:val="24"/>
              </w:rPr>
              <w:t xml:space="preserve"> zaudējumiem normatīvajos aktos noteiktajā kārtībā. </w:t>
            </w:r>
          </w:p>
          <w:p w14:paraId="481ADE76" w14:textId="77777777" w:rsidR="00D77065" w:rsidRPr="001710EB" w:rsidRDefault="00D77065" w:rsidP="00D77065">
            <w:pPr>
              <w:spacing w:after="0" w:line="240" w:lineRule="auto"/>
              <w:ind w:firstLine="709"/>
              <w:jc w:val="both"/>
              <w:rPr>
                <w:rFonts w:ascii="Times New Roman" w:hAnsi="Times New Roman" w:cs="Times New Roman"/>
                <w:sz w:val="24"/>
                <w:szCs w:val="24"/>
              </w:rPr>
            </w:pPr>
            <w:r w:rsidRPr="001710EB">
              <w:rPr>
                <w:rFonts w:ascii="Times New Roman" w:hAnsi="Times New Roman" w:cs="Times New Roman"/>
                <w:sz w:val="24"/>
                <w:szCs w:val="24"/>
                <w:shd w:val="clear" w:color="auto" w:fill="FFFFFF"/>
              </w:rPr>
              <w:t xml:space="preserve">Saskaņā ar Valsts iestāžu nodarīto zaudējumu atlīdzināšanas likumu (turpmāk – Atlīdzināšanas likums) publiskās personas atbild par privātpersonām nodarīto </w:t>
            </w:r>
            <w:r w:rsidRPr="001710EB">
              <w:rPr>
                <w:rFonts w:ascii="Times New Roman" w:hAnsi="Times New Roman" w:cs="Times New Roman"/>
                <w:i/>
                <w:sz w:val="24"/>
                <w:szCs w:val="24"/>
                <w:shd w:val="clear" w:color="auto" w:fill="FFFFFF"/>
              </w:rPr>
              <w:t>mantisko zaudējumu</w:t>
            </w:r>
            <w:r w:rsidRPr="001710EB">
              <w:rPr>
                <w:rFonts w:ascii="Times New Roman" w:hAnsi="Times New Roman" w:cs="Times New Roman"/>
                <w:sz w:val="24"/>
                <w:szCs w:val="24"/>
                <w:shd w:val="clear" w:color="auto" w:fill="FFFFFF"/>
              </w:rPr>
              <w:t xml:space="preserve"> vai </w:t>
            </w:r>
            <w:r w:rsidRPr="001710EB">
              <w:rPr>
                <w:rFonts w:ascii="Times New Roman" w:hAnsi="Times New Roman" w:cs="Times New Roman"/>
                <w:i/>
                <w:sz w:val="24"/>
                <w:szCs w:val="24"/>
                <w:shd w:val="clear" w:color="auto" w:fill="FFFFFF"/>
              </w:rPr>
              <w:t>nemantiskā kaitējuma</w:t>
            </w:r>
            <w:r w:rsidRPr="001710EB">
              <w:rPr>
                <w:rFonts w:ascii="Times New Roman" w:hAnsi="Times New Roman" w:cs="Times New Roman"/>
                <w:sz w:val="24"/>
                <w:szCs w:val="24"/>
                <w:shd w:val="clear" w:color="auto" w:fill="FFFFFF"/>
              </w:rPr>
              <w:t xml:space="preserve"> atlīdzinājumu, ja iestāde zaudējumu ir nodarījusi ar darbību (izdodot prettiesisku administratīvo aktu vai veicot prettiesisku faktisko rīcību), vai arī ar bezdarbību </w:t>
            </w:r>
            <w:r w:rsidRPr="001710EB">
              <w:rPr>
                <w:rFonts w:ascii="Times New Roman" w:hAnsi="Times New Roman" w:cs="Times New Roman"/>
                <w:sz w:val="24"/>
                <w:szCs w:val="24"/>
                <w:shd w:val="clear" w:color="auto" w:fill="FFFFFF"/>
              </w:rPr>
              <w:lastRenderedPageBreak/>
              <w:t xml:space="preserve">(ja iestādei bija pienākums rīkoties, bet tā prettiesiski nav rīkojusies). Norādītā likuma 33. panta otrā daļa noteic, ka </w:t>
            </w:r>
            <w:r w:rsidRPr="001710EB">
              <w:rPr>
                <w:rFonts w:ascii="Times New Roman" w:hAnsi="Times New Roman" w:cs="Times New Roman"/>
                <w:sz w:val="24"/>
                <w:szCs w:val="24"/>
              </w:rPr>
              <w:t>amatpersona ir civiltiesiski atbildīga par publisko tiesību juridiskajai personai nodarīto zaudējumu (zaudējums šā likuma izpratnē ietver mantisko zaudējumu un nemantisko kaitējumu), ja šī amatpersona ir tīši rīkojusies prettiesiski vai savā rīcībā pieļāvusi rupju neuzmanību.</w:t>
            </w:r>
          </w:p>
          <w:p w14:paraId="49D51EBF" w14:textId="77777777" w:rsidR="00D77065" w:rsidRPr="001710EB" w:rsidRDefault="00D77065" w:rsidP="00D77065">
            <w:pPr>
              <w:spacing w:after="0" w:line="240" w:lineRule="auto"/>
              <w:ind w:firstLine="709"/>
              <w:jc w:val="both"/>
              <w:rPr>
                <w:rFonts w:ascii="Times New Roman" w:hAnsi="Times New Roman" w:cs="Times New Roman"/>
                <w:sz w:val="24"/>
                <w:szCs w:val="24"/>
              </w:rPr>
            </w:pPr>
            <w:r w:rsidRPr="001710EB">
              <w:rPr>
                <w:rFonts w:ascii="Times New Roman" w:hAnsi="Times New Roman" w:cs="Times New Roman"/>
                <w:sz w:val="24"/>
                <w:szCs w:val="24"/>
                <w:lang w:eastAsia="lv-LV"/>
              </w:rPr>
              <w:t>Valsts pārvaldes iekārtas likuma 90. pants noteic, j</w:t>
            </w:r>
            <w:r w:rsidRPr="001710EB">
              <w:rPr>
                <w:rFonts w:ascii="Times New Roman" w:hAnsi="Times New Roman" w:cs="Times New Roman"/>
                <w:sz w:val="24"/>
                <w:szCs w:val="24"/>
                <w:shd w:val="clear" w:color="auto" w:fill="FFFFFF"/>
              </w:rPr>
              <w:t>a amatpersona, pildot amata pienākumus, ar nodomu vai aiz rupjas neuzmanības ir radījusi mantiskus zaudējumus publiskai personai, publiskā persona prasa, lai amatpersona atlīdzina zaudējumus normatīvajos aktos noteiktajā kārtībā. Karavīrs atbilstoši likuma “</w:t>
            </w:r>
            <w:r w:rsidRPr="001710EB">
              <w:rPr>
                <w:rFonts w:ascii="Times New Roman" w:hAnsi="Times New Roman" w:cs="Times New Roman"/>
                <w:sz w:val="24"/>
                <w:szCs w:val="24"/>
              </w:rPr>
              <w:t>Par interešu konflikta novēršanu valsts amatpersonu darbībā” 4. panta pirmās daļas 22. punktam ir valsts amatpersona.</w:t>
            </w:r>
          </w:p>
          <w:p w14:paraId="100962FA" w14:textId="77777777" w:rsidR="00D77065" w:rsidRPr="001710EB" w:rsidRDefault="00D77065" w:rsidP="00D77065">
            <w:pPr>
              <w:spacing w:after="0" w:line="240" w:lineRule="auto"/>
              <w:ind w:firstLine="709"/>
              <w:jc w:val="both"/>
              <w:rPr>
                <w:rFonts w:ascii="Times New Roman" w:hAnsi="Times New Roman" w:cs="Times New Roman"/>
                <w:sz w:val="24"/>
                <w:szCs w:val="24"/>
                <w:shd w:val="clear" w:color="auto" w:fill="FFFFFF"/>
              </w:rPr>
            </w:pPr>
            <w:r w:rsidRPr="001710EB">
              <w:rPr>
                <w:rFonts w:ascii="Times New Roman" w:hAnsi="Times New Roman" w:cs="Times New Roman"/>
                <w:sz w:val="24"/>
                <w:szCs w:val="24"/>
                <w:shd w:val="clear" w:color="auto" w:fill="FFFFFF"/>
              </w:rPr>
              <w:t xml:space="preserve">Tādējādi attiecīgie grozījumi Militārā dienesta likuma 70. panta pirmajā daļā ir nepieciešami, lai noteiktu, ka karavīrs ir atbildīgs par iestādei nodarītajiem </w:t>
            </w:r>
            <w:r w:rsidRPr="001710EB">
              <w:rPr>
                <w:rFonts w:ascii="Times New Roman" w:hAnsi="Times New Roman" w:cs="Times New Roman"/>
                <w:i/>
                <w:sz w:val="24"/>
                <w:szCs w:val="24"/>
                <w:shd w:val="clear" w:color="auto" w:fill="FFFFFF"/>
              </w:rPr>
              <w:t>mantiskajiem</w:t>
            </w:r>
            <w:r w:rsidRPr="001710EB">
              <w:rPr>
                <w:rFonts w:ascii="Times New Roman" w:hAnsi="Times New Roman" w:cs="Times New Roman"/>
                <w:sz w:val="24"/>
                <w:szCs w:val="24"/>
                <w:shd w:val="clear" w:color="auto" w:fill="FFFFFF"/>
              </w:rPr>
              <w:t xml:space="preserve"> zaudējumiem, tostarp arī privātpersonai nodarīto nemantisko kaitējumu, kuru viņš nodarījis rīkojoties iestādes vārdā. </w:t>
            </w:r>
          </w:p>
          <w:p w14:paraId="37AF51D8" w14:textId="5326BF46" w:rsidR="007D0F83" w:rsidRPr="001710EB" w:rsidRDefault="00D77065" w:rsidP="00D77065">
            <w:pPr>
              <w:pStyle w:val="BodyTextIndent"/>
              <w:tabs>
                <w:tab w:val="left" w:pos="1197"/>
              </w:tabs>
              <w:ind w:firstLine="684"/>
              <w:rPr>
                <w:color w:val="000000" w:themeColor="text1"/>
                <w:sz w:val="24"/>
                <w:szCs w:val="24"/>
              </w:rPr>
            </w:pPr>
            <w:r w:rsidRPr="001710EB">
              <w:rPr>
                <w:color w:val="000000" w:themeColor="text1"/>
                <w:sz w:val="24"/>
                <w:szCs w:val="24"/>
              </w:rPr>
              <w:t>Papildus ar likumprojektu tiek izslēgta Militārā dienesta likuma 70. panta otrā daļa, jo tā dublē speciālā likuma, kas noteic karavīra disciplināratbildību - Militārās disciplināratbildības likuma 3. panta otrajā daļā noteikto.</w:t>
            </w:r>
          </w:p>
        </w:tc>
      </w:tr>
      <w:tr w:rsidR="003E14FC" w:rsidRPr="00BB0829" w14:paraId="2AA6FCBF" w14:textId="77777777" w:rsidTr="0088627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B9DFD6"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3CCFC5E"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9FA8401" w14:textId="2BF0C9D0" w:rsidR="000B5DA7" w:rsidRPr="00BB0829" w:rsidRDefault="000B5DA7" w:rsidP="000E0DB2">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 xml:space="preserve">Aizsardzības ministrija un </w:t>
            </w:r>
            <w:r w:rsidR="000E0DB2">
              <w:rPr>
                <w:rFonts w:ascii="Times New Roman" w:eastAsia="Times New Roman" w:hAnsi="Times New Roman" w:cs="Times New Roman"/>
                <w:iCs/>
                <w:sz w:val="24"/>
                <w:szCs w:val="24"/>
                <w:lang w:eastAsia="lv-LV"/>
              </w:rPr>
              <w:t>NBS.</w:t>
            </w:r>
          </w:p>
        </w:tc>
      </w:tr>
      <w:tr w:rsidR="000B5DA7" w:rsidRPr="00BB0829" w14:paraId="13028138" w14:textId="77777777" w:rsidTr="0088627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3AF1D1"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75BD53C"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91057BB" w14:textId="1B5271F6"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Nav.</w:t>
            </w:r>
          </w:p>
        </w:tc>
      </w:tr>
    </w:tbl>
    <w:p w14:paraId="6224047A"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0B5DA7" w:rsidRPr="00BB0829" w14:paraId="39F942E8" w14:textId="77777777" w:rsidTr="0088627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ACCB2EF" w14:textId="77777777" w:rsidR="000B5DA7" w:rsidRPr="00BB0829" w:rsidRDefault="000B5DA7" w:rsidP="00BB0829">
            <w:pPr>
              <w:spacing w:after="0" w:line="240" w:lineRule="auto"/>
              <w:rPr>
                <w:rFonts w:ascii="Times New Roman" w:eastAsia="Times New Roman" w:hAnsi="Times New Roman" w:cs="Times New Roman"/>
                <w:b/>
                <w:bCs/>
                <w:iCs/>
                <w:sz w:val="24"/>
                <w:szCs w:val="24"/>
                <w:lang w:eastAsia="lv-LV"/>
              </w:rPr>
            </w:pPr>
            <w:r w:rsidRPr="00BB082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E14FC" w:rsidRPr="00BB0829" w14:paraId="7D4B7108" w14:textId="77777777" w:rsidTr="0088627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888E15"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3BF8043" w14:textId="43C187E1"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Sabiedrības mērķgrupas, kura</w:t>
            </w:r>
            <w:r w:rsidR="00871576" w:rsidRPr="00BB0829">
              <w:rPr>
                <w:rFonts w:ascii="Times New Roman" w:eastAsia="Times New Roman" w:hAnsi="Times New Roman" w:cs="Times New Roman"/>
                <w:iCs/>
                <w:sz w:val="24"/>
                <w:szCs w:val="24"/>
                <w:lang w:eastAsia="lv-LV"/>
              </w:rPr>
              <w:t>s tiesiskais regulējums ietekmē</w:t>
            </w:r>
            <w:r w:rsidR="002F6340" w:rsidRPr="00BB0829">
              <w:rPr>
                <w:rFonts w:ascii="Times New Roman" w:eastAsia="Times New Roman" w:hAnsi="Times New Roman" w:cs="Times New Roman"/>
                <w:iCs/>
                <w:sz w:val="24"/>
                <w:szCs w:val="24"/>
                <w:lang w:eastAsia="lv-LV"/>
              </w:rPr>
              <w:t xml:space="preserve">, </w:t>
            </w:r>
            <w:r w:rsidRPr="00BB0829">
              <w:rPr>
                <w:rFonts w:ascii="Times New Roman" w:eastAsia="Times New Roman" w:hAnsi="Times New Roman" w:cs="Times New Roman"/>
                <w:iCs/>
                <w:sz w:val="24"/>
                <w:szCs w:val="24"/>
                <w:lang w:eastAsia="lv-LV"/>
              </w:rPr>
              <w:t>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EA15090" w14:textId="4516F022" w:rsidR="000B5DA7" w:rsidRPr="00BB0829" w:rsidRDefault="00535452" w:rsidP="00BB0829">
            <w:pPr>
              <w:spacing w:after="0" w:line="240" w:lineRule="auto"/>
              <w:jc w:val="both"/>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 xml:space="preserve">Projekts attiecas uz ikvienu </w:t>
            </w:r>
            <w:r w:rsidR="003D15EB" w:rsidRPr="00BB0829">
              <w:rPr>
                <w:rFonts w:ascii="Times New Roman" w:eastAsia="Times New Roman" w:hAnsi="Times New Roman" w:cs="Times New Roman"/>
                <w:iCs/>
                <w:sz w:val="24"/>
                <w:szCs w:val="24"/>
                <w:lang w:eastAsia="lv-LV"/>
              </w:rPr>
              <w:t>personu, tostarp ārvalstu</w:t>
            </w:r>
            <w:r w:rsidRPr="00BB0829">
              <w:rPr>
                <w:rFonts w:ascii="Times New Roman" w:eastAsia="Times New Roman" w:hAnsi="Times New Roman" w:cs="Times New Roman"/>
                <w:iCs/>
                <w:sz w:val="24"/>
                <w:szCs w:val="24"/>
                <w:lang w:eastAsia="lv-LV"/>
              </w:rPr>
              <w:t xml:space="preserve">, attiecībā pret kuru karavīrs vai zemessargs būtu tiesīgs pielietot dienesta šaujamieroci un speciālos līdzekļus </w:t>
            </w:r>
            <w:r w:rsidR="003D15EB" w:rsidRPr="00BB0829">
              <w:rPr>
                <w:rFonts w:ascii="Times New Roman" w:hAnsi="Times New Roman" w:cs="Times New Roman"/>
                <w:sz w:val="24"/>
                <w:szCs w:val="24"/>
                <w:shd w:val="clear" w:color="auto" w:fill="FFFFFF"/>
              </w:rPr>
              <w:t>Nacionālo bruņoto spēku 6.</w:t>
            </w:r>
            <w:r w:rsidR="003D15EB" w:rsidRPr="00BB0829">
              <w:rPr>
                <w:rFonts w:ascii="Times New Roman" w:hAnsi="Times New Roman" w:cs="Times New Roman"/>
                <w:sz w:val="24"/>
                <w:szCs w:val="24"/>
                <w:shd w:val="clear" w:color="auto" w:fill="FFFFFF"/>
                <w:vertAlign w:val="superscript"/>
              </w:rPr>
              <w:t>1</w:t>
            </w:r>
            <w:r w:rsidR="003D15EB" w:rsidRPr="00BB0829">
              <w:rPr>
                <w:rFonts w:ascii="Times New Roman" w:hAnsi="Times New Roman" w:cs="Times New Roman"/>
                <w:sz w:val="24"/>
                <w:szCs w:val="24"/>
                <w:shd w:val="clear" w:color="auto" w:fill="FFFFFF"/>
              </w:rPr>
              <w:t xml:space="preserve"> panta pirmās daļas 7.punktā un Nacionālās drošības likuma 23.</w:t>
            </w:r>
            <w:r w:rsidR="003D15EB" w:rsidRPr="00BB0829">
              <w:rPr>
                <w:rFonts w:ascii="Times New Roman" w:hAnsi="Times New Roman" w:cs="Times New Roman"/>
                <w:sz w:val="24"/>
                <w:szCs w:val="24"/>
                <w:shd w:val="clear" w:color="auto" w:fill="FFFFFF"/>
                <w:vertAlign w:val="superscript"/>
              </w:rPr>
              <w:t xml:space="preserve">6 </w:t>
            </w:r>
            <w:r w:rsidR="003D15EB" w:rsidRPr="00BB0829">
              <w:rPr>
                <w:rFonts w:ascii="Times New Roman" w:hAnsi="Times New Roman" w:cs="Times New Roman"/>
                <w:sz w:val="24"/>
                <w:szCs w:val="24"/>
                <w:shd w:val="clear" w:color="auto" w:fill="FFFFFF"/>
              </w:rPr>
              <w:t>pantā noteikto uzdevumu realizācijai</w:t>
            </w:r>
            <w:r w:rsidR="003D15EB" w:rsidRPr="00BB0829">
              <w:rPr>
                <w:rFonts w:ascii="Times New Roman" w:eastAsia="Times New Roman" w:hAnsi="Times New Roman" w:cs="Times New Roman"/>
                <w:iCs/>
                <w:sz w:val="24"/>
                <w:szCs w:val="24"/>
                <w:lang w:eastAsia="lv-LV"/>
              </w:rPr>
              <w:t xml:space="preserve"> Militārā dienesta likuma 13. pantā un 14. pantā noteiktajā veidā un kārtībā.</w:t>
            </w:r>
          </w:p>
          <w:p w14:paraId="1C072078" w14:textId="6C38F6CD" w:rsidR="00BF03E6" w:rsidRDefault="00BF03E6" w:rsidP="00BB0829">
            <w:pPr>
              <w:spacing w:after="0" w:line="240" w:lineRule="auto"/>
              <w:jc w:val="both"/>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Grozījumi Militārā dienesta likuma 29., 70.</w:t>
            </w:r>
            <w:r w:rsidR="00A4769D">
              <w:rPr>
                <w:rFonts w:ascii="Times New Roman" w:eastAsia="Times New Roman" w:hAnsi="Times New Roman" w:cs="Times New Roman"/>
                <w:iCs/>
                <w:sz w:val="24"/>
                <w:szCs w:val="24"/>
                <w:lang w:eastAsia="lv-LV"/>
              </w:rPr>
              <w:t xml:space="preserve"> un </w:t>
            </w:r>
            <w:r w:rsidRPr="00BB0829">
              <w:rPr>
                <w:rFonts w:ascii="Times New Roman" w:eastAsia="Times New Roman" w:hAnsi="Times New Roman" w:cs="Times New Roman"/>
                <w:iCs/>
                <w:sz w:val="24"/>
                <w:szCs w:val="24"/>
                <w:lang w:eastAsia="lv-LV"/>
              </w:rPr>
              <w:t>7</w:t>
            </w:r>
            <w:r w:rsidR="00A4769D">
              <w:rPr>
                <w:rFonts w:ascii="Times New Roman" w:eastAsia="Times New Roman" w:hAnsi="Times New Roman" w:cs="Times New Roman"/>
                <w:iCs/>
                <w:sz w:val="24"/>
                <w:szCs w:val="24"/>
                <w:lang w:eastAsia="lv-LV"/>
              </w:rPr>
              <w:t>3. pantā attiecas uz karavīriem.</w:t>
            </w:r>
          </w:p>
          <w:p w14:paraId="16B0EE91" w14:textId="5A22F7FF" w:rsidR="00A4769D" w:rsidRPr="00BB0829" w:rsidRDefault="00A4769D" w:rsidP="00BB082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Grozījums Militārā dienesta likuma 45. pantā attiecas un NBS un personām, kurām uz laiku var tikt piešķirtas tiesības valkāt karavīra formas tērpu.</w:t>
            </w:r>
          </w:p>
          <w:p w14:paraId="74A872DD" w14:textId="5C9EAEB5" w:rsidR="003D15EB" w:rsidRPr="00BB0829" w:rsidRDefault="003D15EB" w:rsidP="00BB0829">
            <w:pPr>
              <w:spacing w:after="0" w:line="240" w:lineRule="auto"/>
              <w:jc w:val="both"/>
              <w:rPr>
                <w:rFonts w:ascii="Times New Roman" w:hAnsi="Times New Roman" w:cs="Times New Roman"/>
                <w:sz w:val="24"/>
                <w:szCs w:val="24"/>
                <w:shd w:val="clear" w:color="auto" w:fill="FFFFFF"/>
              </w:rPr>
            </w:pPr>
          </w:p>
        </w:tc>
      </w:tr>
      <w:tr w:rsidR="003E14FC" w:rsidRPr="00BB0829" w14:paraId="2F40BFB3" w14:textId="77777777" w:rsidTr="0088627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3C3DB6"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C18480E"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E638B03" w14:textId="77777777" w:rsidR="003D15EB" w:rsidRPr="00BB0829" w:rsidRDefault="003D15EB" w:rsidP="00BB0829">
            <w:pPr>
              <w:spacing w:after="0" w:line="240" w:lineRule="auto"/>
              <w:ind w:firstLine="301"/>
              <w:jc w:val="both"/>
              <w:rPr>
                <w:rFonts w:ascii="Times New Roman" w:eastAsia="Times New Roman" w:hAnsi="Times New Roman" w:cs="Times New Roman"/>
                <w:sz w:val="24"/>
                <w:szCs w:val="24"/>
                <w:lang w:eastAsia="lv-LV"/>
              </w:rPr>
            </w:pPr>
            <w:r w:rsidRPr="00BB0829">
              <w:rPr>
                <w:rFonts w:ascii="Times New Roman" w:eastAsia="Times New Roman" w:hAnsi="Times New Roman" w:cs="Times New Roman"/>
                <w:sz w:val="24"/>
                <w:szCs w:val="24"/>
                <w:lang w:eastAsia="lv-LV"/>
              </w:rPr>
              <w:t xml:space="preserve">Projektam nav ietekmes uz uzņēmējdarbības vidi, Nacionālā attīstības plāna rādītājiem, konkurenci, vidi, un nevalstiskajām organizācijām. </w:t>
            </w:r>
          </w:p>
          <w:p w14:paraId="0DCC9526" w14:textId="275EED65" w:rsidR="002F6340" w:rsidRPr="00BB0829" w:rsidRDefault="00C7671E" w:rsidP="00C7671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N</w:t>
            </w:r>
            <w:r w:rsidR="001B1613" w:rsidRPr="00BB0829">
              <w:rPr>
                <w:rFonts w:ascii="Times New Roman" w:eastAsia="Times New Roman" w:hAnsi="Times New Roman" w:cs="Times New Roman"/>
                <w:iCs/>
                <w:sz w:val="24"/>
                <w:szCs w:val="24"/>
                <w:lang w:eastAsia="lv-LV"/>
              </w:rPr>
              <w:t>av prognozējams būtisks administratīvā sloga pieaugums, kas nebūtu realizējams esošo resursu ietvaros.</w:t>
            </w:r>
          </w:p>
          <w:p w14:paraId="7A913239" w14:textId="1FF0D222" w:rsidR="00BF03E6" w:rsidRPr="00BB0829" w:rsidRDefault="00BF03E6" w:rsidP="00BB0829">
            <w:pPr>
              <w:spacing w:after="0" w:line="240" w:lineRule="auto"/>
              <w:jc w:val="both"/>
              <w:rPr>
                <w:rFonts w:ascii="Times New Roman" w:eastAsia="Times New Roman" w:hAnsi="Times New Roman" w:cs="Times New Roman"/>
                <w:iCs/>
                <w:sz w:val="24"/>
                <w:szCs w:val="24"/>
                <w:lang w:eastAsia="lv-LV"/>
              </w:rPr>
            </w:pPr>
          </w:p>
        </w:tc>
      </w:tr>
      <w:tr w:rsidR="000B5DA7" w:rsidRPr="00BB0829" w14:paraId="64573542" w14:textId="77777777" w:rsidTr="0088627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70DC4"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3A80CF1"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682F378" w14:textId="6FF3DD79" w:rsidR="000B5DA7" w:rsidRPr="00BB0829" w:rsidRDefault="001B1613"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Nav iespējams aprēķināt.</w:t>
            </w:r>
          </w:p>
          <w:p w14:paraId="2105533E" w14:textId="4A9F2808" w:rsidR="001B1613" w:rsidRPr="00BB0829" w:rsidRDefault="001B1613" w:rsidP="00BB0829">
            <w:pPr>
              <w:spacing w:after="0" w:line="240" w:lineRule="auto"/>
              <w:rPr>
                <w:rFonts w:ascii="Times New Roman" w:eastAsia="Times New Roman" w:hAnsi="Times New Roman" w:cs="Times New Roman"/>
                <w:iCs/>
                <w:sz w:val="24"/>
                <w:szCs w:val="24"/>
                <w:lang w:eastAsia="lv-LV"/>
              </w:rPr>
            </w:pPr>
          </w:p>
        </w:tc>
      </w:tr>
      <w:tr w:rsidR="000B5DA7" w:rsidRPr="00BB0829" w14:paraId="59B31E45" w14:textId="77777777" w:rsidTr="0088627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A3069D"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9415C27"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B78F09A" w14:textId="3535024C" w:rsidR="000B5DA7" w:rsidRPr="00BB0829" w:rsidRDefault="001B1613"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Nav.</w:t>
            </w:r>
          </w:p>
        </w:tc>
      </w:tr>
      <w:tr w:rsidR="003E14FC" w:rsidRPr="00BB0829" w14:paraId="44642BB7" w14:textId="77777777" w:rsidTr="001B1613">
        <w:trPr>
          <w:trHeight w:val="24"/>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9D28DA"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3350504"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40E51C7" w14:textId="28E15449" w:rsidR="000B5DA7" w:rsidRPr="00BB0829" w:rsidRDefault="001B1613"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Nav.</w:t>
            </w:r>
          </w:p>
        </w:tc>
      </w:tr>
    </w:tbl>
    <w:p w14:paraId="51EDDEF3"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8"/>
      </w:tblGrid>
      <w:tr w:rsidR="003E14FC" w:rsidRPr="00BB0829" w14:paraId="60B7FB8C" w14:textId="77777777" w:rsidTr="008862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8EF774" w14:textId="77777777" w:rsidR="000B5DA7" w:rsidRPr="00BB0829" w:rsidRDefault="000B5DA7" w:rsidP="00BB0829">
            <w:pPr>
              <w:spacing w:after="0" w:line="240" w:lineRule="auto"/>
              <w:rPr>
                <w:rFonts w:ascii="Times New Roman" w:eastAsia="Times New Roman" w:hAnsi="Times New Roman" w:cs="Times New Roman"/>
                <w:b/>
                <w:bCs/>
                <w:iCs/>
                <w:sz w:val="24"/>
                <w:szCs w:val="24"/>
                <w:lang w:eastAsia="lv-LV"/>
              </w:rPr>
            </w:pPr>
            <w:r w:rsidRPr="00BB0829">
              <w:rPr>
                <w:rFonts w:ascii="Times New Roman" w:eastAsia="Times New Roman" w:hAnsi="Times New Roman" w:cs="Times New Roman"/>
                <w:b/>
                <w:bCs/>
                <w:iCs/>
                <w:sz w:val="24"/>
                <w:szCs w:val="24"/>
                <w:lang w:eastAsia="lv-LV"/>
              </w:rPr>
              <w:t>III. Tiesību akta projekta ietekme uz valsts budžetu un pašvaldību budžetiem</w:t>
            </w:r>
          </w:p>
        </w:tc>
      </w:tr>
      <w:tr w:rsidR="003E14FC" w:rsidRPr="00BB0829" w14:paraId="08B95F19" w14:textId="77777777" w:rsidTr="008862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8E4B325" w14:textId="06FD4255" w:rsidR="001B1613" w:rsidRPr="00BB0829" w:rsidRDefault="001B1613" w:rsidP="00BB0829">
            <w:pPr>
              <w:spacing w:after="0" w:line="240" w:lineRule="auto"/>
              <w:jc w:val="center"/>
              <w:rPr>
                <w:rFonts w:ascii="Times New Roman" w:eastAsia="Times New Roman" w:hAnsi="Times New Roman" w:cs="Times New Roman"/>
                <w:bCs/>
                <w:iCs/>
                <w:sz w:val="24"/>
                <w:szCs w:val="24"/>
                <w:lang w:eastAsia="lv-LV"/>
              </w:rPr>
            </w:pPr>
            <w:r w:rsidRPr="00BB0829">
              <w:rPr>
                <w:rFonts w:ascii="Times New Roman" w:eastAsia="Times New Roman" w:hAnsi="Times New Roman" w:cs="Times New Roman"/>
                <w:bCs/>
                <w:iCs/>
                <w:sz w:val="24"/>
                <w:szCs w:val="24"/>
                <w:lang w:eastAsia="lv-LV"/>
              </w:rPr>
              <w:t>Projekts šo jomu neskar.</w:t>
            </w:r>
          </w:p>
        </w:tc>
      </w:tr>
    </w:tbl>
    <w:p w14:paraId="4592715C" w14:textId="70EE8EBC"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 xml:space="preserve">  </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3E14FC" w:rsidRPr="00BB0829" w14:paraId="768F6FB5" w14:textId="77777777" w:rsidTr="00320D1C">
        <w:tc>
          <w:tcPr>
            <w:tcW w:w="8959" w:type="dxa"/>
            <w:shd w:val="clear" w:color="auto" w:fill="auto"/>
          </w:tcPr>
          <w:p w14:paraId="22A3876F" w14:textId="77777777" w:rsidR="001B1613" w:rsidRPr="00BB0829" w:rsidRDefault="001B1613" w:rsidP="00BB0829">
            <w:pPr>
              <w:spacing w:line="240" w:lineRule="auto"/>
              <w:rPr>
                <w:rFonts w:ascii="Times New Roman" w:hAnsi="Times New Roman" w:cs="Times New Roman"/>
                <w:b/>
                <w:bCs/>
                <w:sz w:val="24"/>
                <w:szCs w:val="24"/>
                <w:shd w:val="clear" w:color="auto" w:fill="FFFFFF"/>
              </w:rPr>
            </w:pPr>
            <w:r w:rsidRPr="00BB0829">
              <w:rPr>
                <w:rFonts w:ascii="Times New Roman" w:hAnsi="Times New Roman" w:cs="Times New Roman"/>
                <w:b/>
                <w:bCs/>
                <w:sz w:val="24"/>
                <w:szCs w:val="24"/>
                <w:shd w:val="clear" w:color="auto" w:fill="FFFFFF"/>
              </w:rPr>
              <w:t>IV. Tiesību akta projekta ietekme uz spēkā esošo tiesību normu sistēmu</w:t>
            </w:r>
          </w:p>
        </w:tc>
      </w:tr>
      <w:tr w:rsidR="003E14FC" w:rsidRPr="00BB0829" w14:paraId="398E3726" w14:textId="77777777" w:rsidTr="00320D1C">
        <w:tc>
          <w:tcPr>
            <w:tcW w:w="8959" w:type="dxa"/>
            <w:shd w:val="clear" w:color="auto" w:fill="auto"/>
          </w:tcPr>
          <w:p w14:paraId="77BD7068" w14:textId="77777777" w:rsidR="001B1613" w:rsidRPr="00BB0829" w:rsidRDefault="001B1613" w:rsidP="00BB0829">
            <w:pPr>
              <w:spacing w:line="240" w:lineRule="auto"/>
              <w:jc w:val="center"/>
              <w:rPr>
                <w:rFonts w:ascii="Times New Roman" w:hAnsi="Times New Roman" w:cs="Times New Roman"/>
                <w:b/>
                <w:bCs/>
                <w:sz w:val="24"/>
                <w:szCs w:val="24"/>
                <w:shd w:val="clear" w:color="auto" w:fill="FFFFFF"/>
              </w:rPr>
            </w:pPr>
            <w:r w:rsidRPr="00BB0829">
              <w:rPr>
                <w:rFonts w:ascii="Times New Roman" w:eastAsia="Times New Roman" w:hAnsi="Times New Roman" w:cs="Times New Roman"/>
                <w:sz w:val="24"/>
                <w:szCs w:val="24"/>
              </w:rPr>
              <w:t>Projekts šo jomu neskar</w:t>
            </w:r>
          </w:p>
        </w:tc>
      </w:tr>
    </w:tbl>
    <w:p w14:paraId="140622C1" w14:textId="1F972CFA" w:rsidR="00402E5E" w:rsidRPr="00BB0829" w:rsidRDefault="00402E5E" w:rsidP="00BB0829">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8"/>
      </w:tblGrid>
      <w:tr w:rsidR="00402E5E" w:rsidRPr="00BB0829" w14:paraId="6DA4AB7D" w14:textId="77777777" w:rsidTr="00402E5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63BC294" w14:textId="458ED8D0" w:rsidR="00402E5E" w:rsidRPr="00BB0829" w:rsidRDefault="00402E5E" w:rsidP="00BB0829">
            <w:pPr>
              <w:spacing w:after="0" w:line="240" w:lineRule="auto"/>
              <w:rPr>
                <w:rFonts w:ascii="Times New Roman" w:eastAsia="Times New Roman" w:hAnsi="Times New Roman" w:cs="Times New Roman"/>
                <w:b/>
                <w:bCs/>
                <w:iCs/>
                <w:sz w:val="24"/>
                <w:szCs w:val="24"/>
                <w:lang w:eastAsia="lv-LV"/>
              </w:rPr>
            </w:pPr>
            <w:r w:rsidRPr="00BB082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402E5E" w:rsidRPr="00BB0829" w14:paraId="6519B745" w14:textId="77777777" w:rsidTr="00402E5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153C0D6" w14:textId="77777777" w:rsidR="00402E5E" w:rsidRPr="00BB0829" w:rsidRDefault="00402E5E" w:rsidP="00BB0829">
            <w:pPr>
              <w:spacing w:after="0" w:line="240" w:lineRule="auto"/>
              <w:jc w:val="center"/>
              <w:rPr>
                <w:rFonts w:ascii="Times New Roman" w:eastAsia="Times New Roman" w:hAnsi="Times New Roman" w:cs="Times New Roman"/>
                <w:bCs/>
                <w:iCs/>
                <w:sz w:val="24"/>
                <w:szCs w:val="24"/>
                <w:lang w:eastAsia="lv-LV"/>
              </w:rPr>
            </w:pPr>
            <w:r w:rsidRPr="00BB0829">
              <w:rPr>
                <w:rFonts w:ascii="Times New Roman" w:eastAsia="Times New Roman" w:hAnsi="Times New Roman" w:cs="Times New Roman"/>
                <w:bCs/>
                <w:iCs/>
                <w:sz w:val="24"/>
                <w:szCs w:val="24"/>
                <w:lang w:eastAsia="lv-LV"/>
              </w:rPr>
              <w:t>Projekts šo jomu neskar</w:t>
            </w:r>
          </w:p>
        </w:tc>
      </w:tr>
      <w:tr w:rsidR="000B5DA7" w:rsidRPr="00BB0829" w14:paraId="39CB5EFA" w14:textId="77777777" w:rsidTr="008862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4366CB" w14:textId="635050A7" w:rsidR="000B5DA7" w:rsidRPr="00BB0829" w:rsidRDefault="000B5DA7" w:rsidP="00BB0829">
            <w:pPr>
              <w:spacing w:after="0" w:line="240" w:lineRule="auto"/>
              <w:rPr>
                <w:rFonts w:ascii="Times New Roman" w:eastAsia="Times New Roman" w:hAnsi="Times New Roman" w:cs="Times New Roman"/>
                <w:b/>
                <w:bCs/>
                <w:iCs/>
                <w:sz w:val="24"/>
                <w:szCs w:val="24"/>
                <w:lang w:eastAsia="lv-LV"/>
              </w:rPr>
            </w:pPr>
          </w:p>
        </w:tc>
      </w:tr>
    </w:tbl>
    <w:p w14:paraId="54CCFE3D" w14:textId="16B3801B" w:rsidR="00402E5E" w:rsidRPr="00BB0829" w:rsidRDefault="000B5DA7" w:rsidP="00BB0829">
      <w:pPr>
        <w:spacing w:after="0" w:line="240" w:lineRule="auto"/>
        <w:rPr>
          <w:rFonts w:ascii="Times New Roman" w:eastAsia="Times New Roman" w:hAnsi="Times New Roman" w:cs="Times New Roman"/>
          <w:bCs/>
          <w:iCs/>
          <w:sz w:val="24"/>
          <w:szCs w:val="24"/>
          <w:lang w:eastAsia="lv-LV"/>
        </w:rPr>
      </w:pPr>
      <w:r w:rsidRPr="00BB082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0B5DA7" w:rsidRPr="00BB0829" w14:paraId="1898385B" w14:textId="77777777" w:rsidTr="0088627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A46A8C" w14:textId="77777777" w:rsidR="000B5DA7" w:rsidRPr="00BB0829" w:rsidRDefault="000B5DA7" w:rsidP="00BB0829">
            <w:pPr>
              <w:spacing w:after="0" w:line="240" w:lineRule="auto"/>
              <w:jc w:val="center"/>
              <w:rPr>
                <w:rFonts w:ascii="Times New Roman" w:eastAsia="Times New Roman" w:hAnsi="Times New Roman" w:cs="Times New Roman"/>
                <w:b/>
                <w:bCs/>
                <w:iCs/>
                <w:sz w:val="24"/>
                <w:szCs w:val="24"/>
                <w:lang w:eastAsia="lv-LV"/>
              </w:rPr>
            </w:pPr>
            <w:r w:rsidRPr="00BB0829">
              <w:rPr>
                <w:rFonts w:ascii="Times New Roman" w:eastAsia="Times New Roman" w:hAnsi="Times New Roman" w:cs="Times New Roman"/>
                <w:b/>
                <w:bCs/>
                <w:iCs/>
                <w:sz w:val="24"/>
                <w:szCs w:val="24"/>
                <w:lang w:eastAsia="lv-LV"/>
              </w:rPr>
              <w:t>VI. Sabiedrības līdzdalība un komunikācijas aktivitātes</w:t>
            </w:r>
          </w:p>
        </w:tc>
      </w:tr>
      <w:tr w:rsidR="000B5DA7" w:rsidRPr="00BB0829" w14:paraId="7B006363" w14:textId="77777777" w:rsidTr="0088627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B6B714"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69A40B2"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2DF56A6" w14:textId="04F6E46F" w:rsidR="001B1613" w:rsidRPr="00BB0829" w:rsidRDefault="001B1613" w:rsidP="0058661B">
            <w:pPr>
              <w:spacing w:line="240" w:lineRule="auto"/>
              <w:ind w:left="47"/>
              <w:jc w:val="both"/>
              <w:rPr>
                <w:rFonts w:ascii="Times New Roman" w:hAnsi="Times New Roman" w:cs="Times New Roman"/>
                <w:bCs/>
                <w:sz w:val="24"/>
                <w:szCs w:val="24"/>
              </w:rPr>
            </w:pPr>
            <w:r w:rsidRPr="00BB0829">
              <w:rPr>
                <w:rFonts w:ascii="Times New Roman" w:hAnsi="Times New Roman" w:cs="Times New Roman"/>
                <w:bCs/>
                <w:sz w:val="24"/>
                <w:szCs w:val="24"/>
              </w:rPr>
              <w:t xml:space="preserve">Paziņojums par līdzdalības iespējām tiesību akta izstrādes procesā ievietots Aizsardzības ministrijas tīmekļa vietnē </w:t>
            </w:r>
            <w:hyperlink r:id="rId9" w:history="1">
              <w:r w:rsidR="0058661B" w:rsidRPr="008A0430">
                <w:rPr>
                  <w:rStyle w:val="Hyperlink"/>
                  <w:rFonts w:ascii="Times New Roman" w:hAnsi="Times New Roman" w:cs="Times New Roman"/>
                  <w:bCs/>
                  <w:sz w:val="24"/>
                  <w:szCs w:val="24"/>
                </w:rPr>
                <w:t>https://www.mod.gov.lv/lv/nozares-politika/sabiedribas-lidzdaliba/sabiedriskas-un-publiskas-apspriesanas</w:t>
              </w:r>
            </w:hyperlink>
            <w:r w:rsidR="0058661B">
              <w:rPr>
                <w:rFonts w:ascii="Times New Roman" w:hAnsi="Times New Roman" w:cs="Times New Roman"/>
                <w:bCs/>
                <w:sz w:val="24"/>
                <w:szCs w:val="24"/>
              </w:rPr>
              <w:t xml:space="preserve"> 2021. gada 14. aprīlī </w:t>
            </w:r>
            <w:r w:rsidRPr="00BB0829">
              <w:rPr>
                <w:rFonts w:ascii="Times New Roman" w:hAnsi="Times New Roman" w:cs="Times New Roman"/>
                <w:bCs/>
                <w:sz w:val="24"/>
                <w:szCs w:val="24"/>
              </w:rPr>
              <w:t>un Valsts kancelejas tīmekļa vietnē.</w:t>
            </w:r>
          </w:p>
          <w:p w14:paraId="76B0E2F9" w14:textId="38710526" w:rsidR="000B5DA7" w:rsidRPr="00BB0829" w:rsidRDefault="000B5DA7" w:rsidP="00BB0829">
            <w:pPr>
              <w:spacing w:after="0" w:line="240" w:lineRule="auto"/>
              <w:rPr>
                <w:rFonts w:ascii="Times New Roman" w:eastAsia="Times New Roman" w:hAnsi="Times New Roman" w:cs="Times New Roman"/>
                <w:iCs/>
                <w:sz w:val="24"/>
                <w:szCs w:val="24"/>
                <w:lang w:eastAsia="lv-LV"/>
              </w:rPr>
            </w:pPr>
          </w:p>
        </w:tc>
      </w:tr>
      <w:tr w:rsidR="000B5DA7" w:rsidRPr="00BB0829" w14:paraId="2A22D12D" w14:textId="77777777" w:rsidTr="0088627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F1D3C2"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055B0FD"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4150F3C" w14:textId="1FE6C863" w:rsidR="001B1613" w:rsidRPr="00BB0829" w:rsidRDefault="001B1613" w:rsidP="00BB0829">
            <w:pPr>
              <w:spacing w:line="240" w:lineRule="auto"/>
              <w:ind w:left="47"/>
              <w:jc w:val="both"/>
              <w:rPr>
                <w:rFonts w:ascii="Times New Roman" w:hAnsi="Times New Roman" w:cs="Times New Roman"/>
                <w:sz w:val="24"/>
                <w:szCs w:val="24"/>
              </w:rPr>
            </w:pPr>
            <w:r w:rsidRPr="00BB0829">
              <w:rPr>
                <w:rFonts w:ascii="Times New Roman" w:hAnsi="Times New Roman" w:cs="Times New Roman"/>
                <w:sz w:val="24"/>
                <w:szCs w:val="24"/>
              </w:rPr>
              <w:t>Atbilstoši Ministru kabineta 2009. gada 25.</w:t>
            </w:r>
            <w:r w:rsidR="000F204B" w:rsidRPr="00BB0829">
              <w:rPr>
                <w:rFonts w:ascii="Times New Roman" w:hAnsi="Times New Roman" w:cs="Times New Roman"/>
                <w:sz w:val="24"/>
                <w:szCs w:val="24"/>
              </w:rPr>
              <w:t xml:space="preserve"> </w:t>
            </w:r>
            <w:r w:rsidRPr="00BB0829">
              <w:rPr>
                <w:rFonts w:ascii="Times New Roman" w:hAnsi="Times New Roman" w:cs="Times New Roman"/>
                <w:sz w:val="24"/>
                <w:szCs w:val="24"/>
              </w:rPr>
              <w:t>augusta noteikumu Nr.970 „Sabiedrības līdzdalības kārtība attīstības plānošanas procesā” 7.4.</w:t>
            </w:r>
            <w:r w:rsidRPr="00BB0829">
              <w:rPr>
                <w:rFonts w:ascii="Times New Roman" w:hAnsi="Times New Roman" w:cs="Times New Roman"/>
                <w:sz w:val="24"/>
                <w:szCs w:val="24"/>
                <w:vertAlign w:val="superscript"/>
              </w:rPr>
              <w:t xml:space="preserve">1 </w:t>
            </w:r>
            <w:r w:rsidRPr="00BB0829">
              <w:rPr>
                <w:rFonts w:ascii="Times New Roman" w:hAnsi="Times New Roman" w:cs="Times New Roman"/>
                <w:sz w:val="24"/>
                <w:szCs w:val="24"/>
              </w:rPr>
              <w:t>apakšpunktam, sabiedrībai ir dota iespēja rakstiski sniegt viedokli par noteikumu projektu tā izstrādes stadijā.</w:t>
            </w:r>
          </w:p>
          <w:p w14:paraId="0273A8E3" w14:textId="7CF592FE" w:rsidR="000B5DA7" w:rsidRPr="00BB0829" w:rsidRDefault="000B5DA7" w:rsidP="00BB0829">
            <w:pPr>
              <w:spacing w:after="0" w:line="240" w:lineRule="auto"/>
              <w:jc w:val="both"/>
              <w:rPr>
                <w:rFonts w:ascii="Times New Roman" w:eastAsia="Times New Roman" w:hAnsi="Times New Roman" w:cs="Times New Roman"/>
                <w:iCs/>
                <w:sz w:val="24"/>
                <w:szCs w:val="24"/>
                <w:lang w:eastAsia="lv-LV"/>
              </w:rPr>
            </w:pPr>
          </w:p>
        </w:tc>
      </w:tr>
      <w:tr w:rsidR="000B5DA7" w:rsidRPr="00BB0829" w14:paraId="437F74C1" w14:textId="77777777" w:rsidTr="0088627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BF747C"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FE467F5"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874CA3D" w14:textId="2FBDFFA0" w:rsidR="000B5DA7" w:rsidRPr="00BB0829" w:rsidRDefault="001B1613" w:rsidP="0058661B">
            <w:pPr>
              <w:spacing w:after="0" w:line="240" w:lineRule="auto"/>
              <w:jc w:val="both"/>
              <w:rPr>
                <w:rFonts w:ascii="Times New Roman" w:eastAsia="Times New Roman" w:hAnsi="Times New Roman" w:cs="Times New Roman"/>
                <w:iCs/>
                <w:sz w:val="24"/>
                <w:szCs w:val="24"/>
                <w:lang w:eastAsia="lv-LV"/>
              </w:rPr>
            </w:pPr>
            <w:r w:rsidRPr="00BB0829">
              <w:rPr>
                <w:rFonts w:ascii="Times New Roman" w:hAnsi="Times New Roman" w:cs="Times New Roman"/>
                <w:sz w:val="24"/>
                <w:szCs w:val="24"/>
              </w:rPr>
              <w:t xml:space="preserve">Aizsardzības ministrijas noteiktajā termiņā līdz </w:t>
            </w:r>
            <w:r w:rsidR="00C7671E">
              <w:rPr>
                <w:rFonts w:ascii="Times New Roman" w:hAnsi="Times New Roman" w:cs="Times New Roman"/>
                <w:sz w:val="24"/>
                <w:szCs w:val="24"/>
              </w:rPr>
              <w:t>2021. gada</w:t>
            </w:r>
            <w:r w:rsidRPr="00BB0829">
              <w:rPr>
                <w:rFonts w:ascii="Times New Roman" w:hAnsi="Times New Roman" w:cs="Times New Roman"/>
                <w:sz w:val="24"/>
                <w:szCs w:val="24"/>
              </w:rPr>
              <w:t xml:space="preserve"> </w:t>
            </w:r>
            <w:r w:rsidR="0058661B">
              <w:rPr>
                <w:rFonts w:ascii="Times New Roman" w:hAnsi="Times New Roman" w:cs="Times New Roman"/>
                <w:sz w:val="24"/>
                <w:szCs w:val="24"/>
              </w:rPr>
              <w:t>2021. gada 5. maijam,</w:t>
            </w:r>
            <w:r w:rsidRPr="00BB0829">
              <w:rPr>
                <w:rFonts w:ascii="Times New Roman" w:hAnsi="Times New Roman" w:cs="Times New Roman"/>
                <w:sz w:val="24"/>
                <w:szCs w:val="24"/>
              </w:rPr>
              <w:t xml:space="preserve"> kā arī līdz iesniegšanai uzsaukšanai Valsts sekretāru sanāksmē nav saņemts neviens sabiedrības līdzdalības pieteikums.</w:t>
            </w:r>
          </w:p>
        </w:tc>
      </w:tr>
      <w:tr w:rsidR="003E14FC" w:rsidRPr="00BB0829" w14:paraId="26FAB7E9" w14:textId="77777777" w:rsidTr="0088627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AEEDDA"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0E78096"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C3CE3C4" w14:textId="4D8B5144" w:rsidR="000B5DA7" w:rsidRPr="00BB0829" w:rsidRDefault="001B1613"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Nav</w:t>
            </w:r>
          </w:p>
        </w:tc>
      </w:tr>
    </w:tbl>
    <w:p w14:paraId="7B6E3A16"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0B5DA7" w:rsidRPr="00BB0829" w14:paraId="69F92941" w14:textId="77777777" w:rsidTr="0088627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EB75308" w14:textId="77777777" w:rsidR="000B5DA7" w:rsidRPr="00BB0829" w:rsidRDefault="000B5DA7" w:rsidP="00BB0829">
            <w:pPr>
              <w:spacing w:after="0" w:line="240" w:lineRule="auto"/>
              <w:rPr>
                <w:rFonts w:ascii="Times New Roman" w:eastAsia="Times New Roman" w:hAnsi="Times New Roman" w:cs="Times New Roman"/>
                <w:b/>
                <w:bCs/>
                <w:iCs/>
                <w:sz w:val="24"/>
                <w:szCs w:val="24"/>
                <w:lang w:eastAsia="lv-LV"/>
              </w:rPr>
            </w:pPr>
            <w:r w:rsidRPr="00BB082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E14FC" w:rsidRPr="00BB0829" w14:paraId="08039EFA" w14:textId="77777777" w:rsidTr="0088627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B08A2B"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DB14826"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52999F1" w14:textId="5C2A4ABD" w:rsidR="000B5DA7" w:rsidRPr="00BB0829" w:rsidRDefault="0058661B" w:rsidP="005866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Aizsardzības ministrija</w:t>
            </w:r>
            <w:r w:rsidR="003E14FC" w:rsidRPr="00BB0829">
              <w:rPr>
                <w:rFonts w:ascii="Times New Roman" w:eastAsia="Times New Roman" w:hAnsi="Times New Roman" w:cs="Times New Roman"/>
                <w:iCs/>
                <w:sz w:val="24"/>
                <w:szCs w:val="24"/>
                <w:lang w:eastAsia="lv-LV"/>
              </w:rPr>
              <w:t>.</w:t>
            </w:r>
          </w:p>
        </w:tc>
      </w:tr>
      <w:tr w:rsidR="003E14FC" w:rsidRPr="00BB0829" w14:paraId="2306CBDA" w14:textId="77777777" w:rsidTr="0088627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F689EE"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6163046"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Projekta izpildes ietekme uz pārvaldes funkcijām un institucionālo struktūru.</w:t>
            </w:r>
            <w:r w:rsidRPr="00BB082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C46CBD7" w14:textId="723A8B7C" w:rsidR="000B5DA7" w:rsidRPr="00BB0829" w:rsidRDefault="003E14FC" w:rsidP="00187C7D">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sz w:val="24"/>
                <w:szCs w:val="24"/>
                <w:lang w:eastAsia="lv-LV"/>
              </w:rPr>
              <w:t xml:space="preserve">Projekta izpilde tiks nodrošināta </w:t>
            </w:r>
            <w:r w:rsidR="00187C7D">
              <w:rPr>
                <w:rFonts w:ascii="Times New Roman" w:eastAsia="Times New Roman" w:hAnsi="Times New Roman" w:cs="Times New Roman"/>
                <w:sz w:val="24"/>
                <w:szCs w:val="24"/>
                <w:lang w:eastAsia="lv-LV"/>
              </w:rPr>
              <w:t>NBS</w:t>
            </w:r>
            <w:r w:rsidRPr="00BB0829">
              <w:rPr>
                <w:rFonts w:ascii="Times New Roman" w:eastAsia="Times New Roman" w:hAnsi="Times New Roman" w:cs="Times New Roman"/>
                <w:sz w:val="24"/>
                <w:szCs w:val="24"/>
                <w:lang w:eastAsia="lv-LV"/>
              </w:rPr>
              <w:t xml:space="preserve"> līdzšinējo funkciju ietvaros. Ar projektu nav paredzēts mainīt </w:t>
            </w:r>
            <w:r w:rsidR="00187C7D">
              <w:rPr>
                <w:rFonts w:ascii="Times New Roman" w:eastAsia="Times New Roman" w:hAnsi="Times New Roman" w:cs="Times New Roman"/>
                <w:sz w:val="24"/>
                <w:szCs w:val="24"/>
                <w:lang w:eastAsia="lv-LV"/>
              </w:rPr>
              <w:t xml:space="preserve">NBS </w:t>
            </w:r>
            <w:r w:rsidRPr="00BB0829">
              <w:rPr>
                <w:rFonts w:ascii="Times New Roman" w:eastAsia="Times New Roman" w:hAnsi="Times New Roman" w:cs="Times New Roman"/>
                <w:sz w:val="24"/>
                <w:szCs w:val="24"/>
                <w:lang w:eastAsia="lv-LV"/>
              </w:rPr>
              <w:t>struktūru.</w:t>
            </w:r>
          </w:p>
        </w:tc>
      </w:tr>
      <w:tr w:rsidR="000B5DA7" w:rsidRPr="00BB0829" w14:paraId="7B7D0D2C" w14:textId="77777777" w:rsidTr="0088627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C72E61"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24B2451" w14:textId="77777777" w:rsidR="000B5DA7" w:rsidRPr="00BB0829" w:rsidRDefault="000B5DA7"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7BD128B" w14:textId="2614997F" w:rsidR="000B5DA7" w:rsidRPr="00BB0829" w:rsidRDefault="003E14FC" w:rsidP="00BB0829">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Nav.</w:t>
            </w:r>
          </w:p>
        </w:tc>
      </w:tr>
    </w:tbl>
    <w:p w14:paraId="111517CB" w14:textId="7CCE8A92" w:rsidR="00402E5E" w:rsidRPr="00BB0829" w:rsidRDefault="00402E5E" w:rsidP="00BB0829">
      <w:pPr>
        <w:tabs>
          <w:tab w:val="left" w:pos="6237"/>
        </w:tabs>
        <w:spacing w:after="0" w:line="240" w:lineRule="auto"/>
        <w:rPr>
          <w:rFonts w:ascii="Times New Roman" w:hAnsi="Times New Roman" w:cs="Times New Roman"/>
          <w:sz w:val="24"/>
          <w:szCs w:val="24"/>
        </w:rPr>
      </w:pPr>
    </w:p>
    <w:p w14:paraId="4CEDE644" w14:textId="77777777" w:rsidR="00A4769D" w:rsidRDefault="00A4769D" w:rsidP="00BB0829">
      <w:pPr>
        <w:tabs>
          <w:tab w:val="left" w:pos="6237"/>
        </w:tabs>
        <w:spacing w:after="0" w:line="240" w:lineRule="auto"/>
        <w:rPr>
          <w:rFonts w:ascii="Times New Roman" w:hAnsi="Times New Roman" w:cs="Times New Roman"/>
          <w:sz w:val="24"/>
          <w:szCs w:val="24"/>
        </w:rPr>
      </w:pPr>
    </w:p>
    <w:p w14:paraId="2E2CFB94" w14:textId="77777777" w:rsidR="00A4769D" w:rsidRDefault="00A4769D" w:rsidP="00BB0829">
      <w:pPr>
        <w:tabs>
          <w:tab w:val="left" w:pos="6237"/>
        </w:tabs>
        <w:spacing w:after="0" w:line="240" w:lineRule="auto"/>
        <w:rPr>
          <w:rFonts w:ascii="Times New Roman" w:hAnsi="Times New Roman" w:cs="Times New Roman"/>
          <w:sz w:val="24"/>
          <w:szCs w:val="24"/>
        </w:rPr>
      </w:pPr>
    </w:p>
    <w:p w14:paraId="7C980309" w14:textId="151A549E" w:rsidR="003E14FC" w:rsidRPr="00BB0829" w:rsidRDefault="003E14FC" w:rsidP="00BB0829">
      <w:pPr>
        <w:tabs>
          <w:tab w:val="left" w:pos="6237"/>
        </w:tabs>
        <w:spacing w:after="0" w:line="240" w:lineRule="auto"/>
        <w:rPr>
          <w:rFonts w:ascii="Times New Roman" w:hAnsi="Times New Roman" w:cs="Times New Roman"/>
          <w:sz w:val="24"/>
          <w:szCs w:val="24"/>
        </w:rPr>
      </w:pPr>
      <w:r w:rsidRPr="00BB0829">
        <w:rPr>
          <w:rFonts w:ascii="Times New Roman" w:hAnsi="Times New Roman" w:cs="Times New Roman"/>
          <w:sz w:val="24"/>
          <w:szCs w:val="24"/>
        </w:rPr>
        <w:t>Aizsardzības ministrs</w:t>
      </w:r>
      <w:r w:rsidRPr="00BB0829">
        <w:rPr>
          <w:rFonts w:ascii="Times New Roman" w:hAnsi="Times New Roman" w:cs="Times New Roman"/>
          <w:sz w:val="24"/>
          <w:szCs w:val="24"/>
        </w:rPr>
        <w:tab/>
      </w:r>
      <w:r w:rsidRPr="00BB0829">
        <w:rPr>
          <w:rFonts w:ascii="Times New Roman" w:hAnsi="Times New Roman" w:cs="Times New Roman"/>
          <w:sz w:val="24"/>
          <w:szCs w:val="24"/>
        </w:rPr>
        <w:tab/>
        <w:t>A. Pabriks</w:t>
      </w:r>
    </w:p>
    <w:p w14:paraId="6EB97A36" w14:textId="77777777" w:rsidR="003E14FC" w:rsidRPr="00BB0829" w:rsidRDefault="003E14FC" w:rsidP="00BB0829">
      <w:pPr>
        <w:spacing w:after="0" w:line="240" w:lineRule="auto"/>
        <w:rPr>
          <w:rFonts w:ascii="Times New Roman" w:hAnsi="Times New Roman" w:cs="Times New Roman"/>
          <w:sz w:val="24"/>
          <w:szCs w:val="24"/>
        </w:rPr>
      </w:pPr>
    </w:p>
    <w:p w14:paraId="5C9252E4" w14:textId="3C1F837E" w:rsidR="003E14FC" w:rsidRPr="00BB0829" w:rsidRDefault="003E14FC" w:rsidP="00BB0829">
      <w:pPr>
        <w:spacing w:after="0" w:line="240" w:lineRule="auto"/>
        <w:rPr>
          <w:rFonts w:ascii="Times New Roman" w:hAnsi="Times New Roman" w:cs="Times New Roman"/>
          <w:sz w:val="24"/>
          <w:szCs w:val="24"/>
        </w:rPr>
      </w:pPr>
      <w:r w:rsidRPr="00BB0829">
        <w:rPr>
          <w:rFonts w:ascii="Times New Roman" w:hAnsi="Times New Roman" w:cs="Times New Roman"/>
          <w:sz w:val="24"/>
          <w:szCs w:val="24"/>
        </w:rPr>
        <w:t xml:space="preserve">Valsts sekretārs </w:t>
      </w:r>
      <w:r w:rsidRPr="00BB0829">
        <w:rPr>
          <w:rFonts w:ascii="Times New Roman" w:hAnsi="Times New Roman" w:cs="Times New Roman"/>
          <w:sz w:val="24"/>
          <w:szCs w:val="24"/>
        </w:rPr>
        <w:tab/>
      </w:r>
      <w:r w:rsidRPr="00BB0829">
        <w:rPr>
          <w:rFonts w:ascii="Times New Roman" w:hAnsi="Times New Roman" w:cs="Times New Roman"/>
          <w:sz w:val="24"/>
          <w:szCs w:val="24"/>
        </w:rPr>
        <w:tab/>
      </w:r>
      <w:r w:rsidRPr="00BB0829">
        <w:rPr>
          <w:rFonts w:ascii="Times New Roman" w:hAnsi="Times New Roman" w:cs="Times New Roman"/>
          <w:sz w:val="24"/>
          <w:szCs w:val="24"/>
        </w:rPr>
        <w:tab/>
      </w:r>
      <w:r w:rsidRPr="00BB0829">
        <w:rPr>
          <w:rFonts w:ascii="Times New Roman" w:hAnsi="Times New Roman" w:cs="Times New Roman"/>
          <w:sz w:val="24"/>
          <w:szCs w:val="24"/>
        </w:rPr>
        <w:tab/>
      </w:r>
      <w:r w:rsidRPr="00BB0829">
        <w:rPr>
          <w:rFonts w:ascii="Times New Roman" w:hAnsi="Times New Roman" w:cs="Times New Roman"/>
          <w:sz w:val="24"/>
          <w:szCs w:val="24"/>
        </w:rPr>
        <w:tab/>
      </w:r>
      <w:r w:rsidRPr="00BB0829">
        <w:rPr>
          <w:rFonts w:ascii="Times New Roman" w:hAnsi="Times New Roman" w:cs="Times New Roman"/>
          <w:sz w:val="24"/>
          <w:szCs w:val="24"/>
        </w:rPr>
        <w:tab/>
      </w:r>
      <w:r w:rsidR="000F204B" w:rsidRPr="00BB0829">
        <w:rPr>
          <w:rFonts w:ascii="Times New Roman" w:hAnsi="Times New Roman" w:cs="Times New Roman"/>
          <w:sz w:val="24"/>
          <w:szCs w:val="24"/>
        </w:rPr>
        <w:tab/>
      </w:r>
      <w:r w:rsidRPr="00BB0829">
        <w:rPr>
          <w:rFonts w:ascii="Times New Roman" w:hAnsi="Times New Roman" w:cs="Times New Roman"/>
          <w:sz w:val="24"/>
          <w:szCs w:val="24"/>
        </w:rPr>
        <w:t>J. Garisons</w:t>
      </w:r>
    </w:p>
    <w:p w14:paraId="645E3745" w14:textId="486FA6AB" w:rsidR="000B5DA7" w:rsidRPr="00BB0829" w:rsidRDefault="000B5DA7" w:rsidP="00BB0829">
      <w:pPr>
        <w:tabs>
          <w:tab w:val="left" w:pos="6237"/>
        </w:tabs>
        <w:spacing w:after="0" w:line="240" w:lineRule="auto"/>
        <w:rPr>
          <w:rFonts w:ascii="Times New Roman" w:hAnsi="Times New Roman" w:cs="Times New Roman"/>
          <w:sz w:val="24"/>
          <w:szCs w:val="24"/>
        </w:rPr>
      </w:pPr>
    </w:p>
    <w:p w14:paraId="3F92DA1F" w14:textId="6E0E2E28" w:rsidR="00402E5E" w:rsidRDefault="00402E5E" w:rsidP="000B5DA7">
      <w:pPr>
        <w:tabs>
          <w:tab w:val="left" w:pos="6237"/>
        </w:tabs>
        <w:spacing w:after="0" w:line="240" w:lineRule="auto"/>
        <w:rPr>
          <w:rFonts w:ascii="Times New Roman" w:hAnsi="Times New Roman" w:cs="Times New Roman"/>
          <w:sz w:val="20"/>
          <w:szCs w:val="20"/>
        </w:rPr>
      </w:pPr>
    </w:p>
    <w:p w14:paraId="6246CC93" w14:textId="77777777" w:rsidR="00A4769D" w:rsidRDefault="00A4769D" w:rsidP="00A4769D">
      <w:pPr>
        <w:tabs>
          <w:tab w:val="center" w:pos="4677"/>
        </w:tabs>
        <w:spacing w:after="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Baltā, 67335270</w:t>
      </w:r>
      <w:r>
        <w:rPr>
          <w:rStyle w:val="Hyperlink"/>
          <w:rFonts w:ascii="Times New Roman" w:hAnsi="Times New Roman" w:cs="Times New Roman"/>
          <w:color w:val="auto"/>
          <w:sz w:val="20"/>
          <w:szCs w:val="20"/>
          <w:u w:val="none"/>
        </w:rPr>
        <w:tab/>
      </w:r>
    </w:p>
    <w:p w14:paraId="0E10AE5C" w14:textId="77777777" w:rsidR="00A4769D" w:rsidRDefault="00355CB9" w:rsidP="00A4769D">
      <w:pPr>
        <w:tabs>
          <w:tab w:val="left" w:pos="6237"/>
        </w:tabs>
        <w:spacing w:after="0" w:line="240" w:lineRule="auto"/>
        <w:rPr>
          <w:rStyle w:val="Hyperlink"/>
          <w:rFonts w:ascii="Times New Roman" w:hAnsi="Times New Roman" w:cs="Times New Roman"/>
          <w:sz w:val="20"/>
          <w:szCs w:val="20"/>
        </w:rPr>
      </w:pPr>
      <w:hyperlink r:id="rId10" w:history="1">
        <w:r w:rsidR="00A4769D" w:rsidRPr="00013C61">
          <w:rPr>
            <w:rStyle w:val="Hyperlink"/>
            <w:rFonts w:ascii="Times New Roman" w:hAnsi="Times New Roman" w:cs="Times New Roman"/>
            <w:sz w:val="20"/>
            <w:szCs w:val="20"/>
          </w:rPr>
          <w:t>marina.balta@mod.gov.lv</w:t>
        </w:r>
      </w:hyperlink>
    </w:p>
    <w:p w14:paraId="5595566B" w14:textId="77777777" w:rsidR="00A4769D" w:rsidRDefault="00A4769D" w:rsidP="00A4769D">
      <w:pPr>
        <w:tabs>
          <w:tab w:val="left" w:pos="6237"/>
        </w:tabs>
        <w:spacing w:after="0" w:line="240" w:lineRule="auto"/>
        <w:rPr>
          <w:rStyle w:val="Hyperlink"/>
          <w:rFonts w:ascii="Times New Roman" w:hAnsi="Times New Roman" w:cs="Times New Roman"/>
          <w:sz w:val="20"/>
          <w:szCs w:val="20"/>
        </w:rPr>
      </w:pPr>
    </w:p>
    <w:p w14:paraId="0D7B2EAE" w14:textId="23B0ED89" w:rsidR="000B5DA7" w:rsidRPr="003E14FC" w:rsidRDefault="000B5DA7" w:rsidP="00A4769D">
      <w:pPr>
        <w:tabs>
          <w:tab w:val="left" w:pos="6237"/>
        </w:tabs>
        <w:spacing w:after="0" w:line="240" w:lineRule="auto"/>
        <w:rPr>
          <w:rFonts w:ascii="Times New Roman" w:hAnsi="Times New Roman" w:cs="Times New Roman"/>
          <w:sz w:val="20"/>
          <w:szCs w:val="20"/>
        </w:rPr>
      </w:pPr>
      <w:r w:rsidRPr="003E14FC">
        <w:rPr>
          <w:rFonts w:ascii="Times New Roman" w:hAnsi="Times New Roman" w:cs="Times New Roman"/>
          <w:sz w:val="20"/>
          <w:szCs w:val="20"/>
        </w:rPr>
        <w:t xml:space="preserve">Bodnieks, </w:t>
      </w:r>
      <w:r w:rsidR="008C3FD9">
        <w:rPr>
          <w:rFonts w:ascii="Times New Roman" w:hAnsi="Times New Roman" w:cs="Times New Roman"/>
          <w:sz w:val="20"/>
          <w:szCs w:val="20"/>
          <w:lang w:val="en-GB"/>
        </w:rPr>
        <w:t>67209821</w:t>
      </w:r>
    </w:p>
    <w:p w14:paraId="416DBF9C" w14:textId="233EE498" w:rsidR="00402E5E" w:rsidRDefault="00355CB9" w:rsidP="000B5DA7">
      <w:pPr>
        <w:tabs>
          <w:tab w:val="left" w:pos="6237"/>
        </w:tabs>
        <w:spacing w:after="0" w:line="240" w:lineRule="auto"/>
        <w:rPr>
          <w:rFonts w:ascii="Times New Roman" w:hAnsi="Times New Roman" w:cs="Times New Roman"/>
          <w:sz w:val="20"/>
          <w:szCs w:val="20"/>
        </w:rPr>
      </w:pPr>
      <w:hyperlink r:id="rId11" w:history="1">
        <w:r w:rsidR="008C3FD9" w:rsidRPr="00013C61">
          <w:rPr>
            <w:rStyle w:val="Hyperlink"/>
            <w:rFonts w:ascii="Times New Roman" w:hAnsi="Times New Roman" w:cs="Times New Roman"/>
            <w:sz w:val="20"/>
            <w:szCs w:val="20"/>
          </w:rPr>
          <w:t>valerijs.bodnieks@mil.lv</w:t>
        </w:r>
      </w:hyperlink>
    </w:p>
    <w:p w14:paraId="55A6B7A5" w14:textId="77777777" w:rsidR="00681BE8" w:rsidRDefault="00681BE8" w:rsidP="000B5DA7">
      <w:pPr>
        <w:tabs>
          <w:tab w:val="left" w:pos="6237"/>
        </w:tabs>
        <w:spacing w:after="0" w:line="240" w:lineRule="auto"/>
        <w:rPr>
          <w:rFonts w:ascii="Times New Roman" w:hAnsi="Times New Roman" w:cs="Times New Roman"/>
          <w:sz w:val="20"/>
          <w:szCs w:val="20"/>
        </w:rPr>
      </w:pPr>
    </w:p>
    <w:p w14:paraId="2173EFCB" w14:textId="52710A58" w:rsidR="000B5DA7" w:rsidRPr="003E14FC" w:rsidRDefault="000B5DA7" w:rsidP="000B5DA7">
      <w:pPr>
        <w:tabs>
          <w:tab w:val="left" w:pos="6237"/>
        </w:tabs>
        <w:spacing w:after="0" w:line="240" w:lineRule="auto"/>
        <w:rPr>
          <w:rFonts w:ascii="Times New Roman" w:hAnsi="Times New Roman" w:cs="Times New Roman"/>
          <w:sz w:val="20"/>
          <w:szCs w:val="20"/>
        </w:rPr>
      </w:pPr>
      <w:r w:rsidRPr="003E14FC">
        <w:rPr>
          <w:rFonts w:ascii="Times New Roman" w:hAnsi="Times New Roman" w:cs="Times New Roman"/>
          <w:sz w:val="20"/>
          <w:szCs w:val="20"/>
        </w:rPr>
        <w:t>Katajeva, 67071907</w:t>
      </w:r>
    </w:p>
    <w:p w14:paraId="1464FF6F" w14:textId="6976D0BB" w:rsidR="00402E5E" w:rsidRDefault="00355CB9" w:rsidP="000B5DA7">
      <w:pPr>
        <w:tabs>
          <w:tab w:val="left" w:pos="6237"/>
        </w:tabs>
        <w:spacing w:after="0" w:line="240" w:lineRule="auto"/>
        <w:rPr>
          <w:rFonts w:ascii="Times New Roman" w:hAnsi="Times New Roman" w:cs="Times New Roman"/>
          <w:sz w:val="20"/>
          <w:szCs w:val="20"/>
        </w:rPr>
      </w:pPr>
      <w:hyperlink r:id="rId12" w:history="1">
        <w:r w:rsidR="00681BE8" w:rsidRPr="00CA6BE9">
          <w:rPr>
            <w:rStyle w:val="Hyperlink"/>
            <w:rFonts w:ascii="Times New Roman" w:hAnsi="Times New Roman" w:cs="Times New Roman"/>
            <w:sz w:val="20"/>
            <w:szCs w:val="20"/>
          </w:rPr>
          <w:t>viktorija.katajeva@mil.lv</w:t>
        </w:r>
      </w:hyperlink>
    </w:p>
    <w:p w14:paraId="429D925F" w14:textId="77777777" w:rsidR="00681BE8" w:rsidRDefault="00681BE8" w:rsidP="000B5DA7">
      <w:pPr>
        <w:tabs>
          <w:tab w:val="left" w:pos="6237"/>
        </w:tabs>
        <w:spacing w:after="0" w:line="240" w:lineRule="auto"/>
        <w:rPr>
          <w:rStyle w:val="Hyperlink"/>
          <w:rFonts w:ascii="Times New Roman" w:hAnsi="Times New Roman" w:cs="Times New Roman"/>
          <w:sz w:val="20"/>
          <w:szCs w:val="20"/>
        </w:rPr>
      </w:pPr>
    </w:p>
    <w:p w14:paraId="3FD445BD" w14:textId="3CC81127" w:rsidR="00402E5E" w:rsidRDefault="00402E5E" w:rsidP="000B5DA7">
      <w:pPr>
        <w:tabs>
          <w:tab w:val="left" w:pos="6237"/>
        </w:tabs>
        <w:spacing w:after="0" w:line="240" w:lineRule="auto"/>
        <w:rPr>
          <w:rStyle w:val="Hyperlink"/>
          <w:rFonts w:ascii="Times New Roman" w:hAnsi="Times New Roman" w:cs="Times New Roman"/>
          <w:color w:val="auto"/>
          <w:sz w:val="20"/>
          <w:szCs w:val="20"/>
          <w:u w:val="none"/>
        </w:rPr>
      </w:pPr>
    </w:p>
    <w:sectPr w:rsidR="00402E5E" w:rsidSect="009E1404">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72D23" w14:textId="77777777" w:rsidR="00535452" w:rsidRDefault="00535452">
      <w:pPr>
        <w:spacing w:after="0" w:line="240" w:lineRule="auto"/>
      </w:pPr>
      <w:r>
        <w:separator/>
      </w:r>
    </w:p>
  </w:endnote>
  <w:endnote w:type="continuationSeparator" w:id="0">
    <w:p w14:paraId="5EEE930F" w14:textId="77777777" w:rsidR="00535452" w:rsidRDefault="0053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FF317" w14:textId="77777777" w:rsidR="001710EB" w:rsidRDefault="001710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B14EA" w14:textId="0FB31704" w:rsidR="00535452" w:rsidRDefault="00535452" w:rsidP="000B5DA7">
    <w:pPr>
      <w:pStyle w:val="Footer"/>
      <w:rPr>
        <w:rFonts w:ascii="Times New Roman" w:hAnsi="Times New Roman"/>
        <w:sz w:val="24"/>
        <w:szCs w:val="24"/>
      </w:rPr>
    </w:pPr>
    <w:r>
      <w:rPr>
        <w:rFonts w:ascii="Times New Roman" w:hAnsi="Times New Roman"/>
        <w:sz w:val="24"/>
        <w:szCs w:val="24"/>
      </w:rPr>
      <w:t>AiManot_</w:t>
    </w:r>
    <w:r w:rsidR="001710EB">
      <w:rPr>
        <w:rFonts w:ascii="Times New Roman" w:hAnsi="Times New Roman"/>
        <w:sz w:val="24"/>
        <w:szCs w:val="24"/>
      </w:rPr>
      <w:t>1</w:t>
    </w:r>
    <w:r w:rsidR="00377F8D">
      <w:rPr>
        <w:rFonts w:ascii="Times New Roman" w:hAnsi="Times New Roman"/>
        <w:sz w:val="24"/>
        <w:szCs w:val="24"/>
      </w:rPr>
      <w:t>4</w:t>
    </w:r>
    <w:r w:rsidR="001710EB">
      <w:rPr>
        <w:rFonts w:ascii="Times New Roman" w:hAnsi="Times New Roman"/>
        <w:sz w:val="24"/>
        <w:szCs w:val="24"/>
      </w:rPr>
      <w:t>05</w:t>
    </w:r>
    <w:r w:rsidR="00727602">
      <w:rPr>
        <w:rFonts w:ascii="Times New Roman" w:hAnsi="Times New Roman"/>
        <w:sz w:val="24"/>
        <w:szCs w:val="24"/>
      </w:rPr>
      <w:t>21</w:t>
    </w:r>
    <w:r>
      <w:rPr>
        <w:rFonts w:ascii="Times New Roman" w:hAnsi="Times New Roman"/>
        <w:sz w:val="24"/>
        <w:szCs w:val="24"/>
      </w:rPr>
      <w:t>_MDL</w:t>
    </w:r>
  </w:p>
  <w:p w14:paraId="7ACC116E" w14:textId="77777777" w:rsidR="00535452" w:rsidRDefault="00535452" w:rsidP="00500A6D">
    <w:pPr>
      <w:pStyle w:val="Footer"/>
      <w:jc w:val="center"/>
      <w:rPr>
        <w:rFonts w:ascii="Times New Roman" w:hAnsi="Times New Roman"/>
        <w:sz w:val="24"/>
        <w:szCs w:val="24"/>
      </w:rPr>
    </w:pPr>
  </w:p>
  <w:p w14:paraId="1F22B89F" w14:textId="2D47B1AE" w:rsidR="00535452" w:rsidRPr="00962CA5" w:rsidRDefault="00535452" w:rsidP="00500A6D">
    <w:pPr>
      <w:pStyle w:val="Footer"/>
      <w:jc w:val="center"/>
      <w:rPr>
        <w:rFonts w:ascii="Times New Roman" w:hAnsi="Times New Roman"/>
        <w:sz w:val="24"/>
        <w:szCs w:val="24"/>
      </w:rPr>
    </w:pPr>
    <w:r w:rsidRPr="00962CA5">
      <w:rPr>
        <w:rFonts w:ascii="Times New Roman" w:hAnsi="Times New Roman"/>
        <w:sz w:val="24"/>
        <w:szCs w:val="24"/>
      </w:rPr>
      <w:fldChar w:fldCharType="begin"/>
    </w:r>
    <w:r w:rsidRPr="00962CA5">
      <w:rPr>
        <w:rFonts w:ascii="Times New Roman" w:hAnsi="Times New Roman"/>
        <w:sz w:val="24"/>
        <w:szCs w:val="24"/>
      </w:rPr>
      <w:instrText xml:space="preserve"> PAGE   \* MERGEFORMAT </w:instrText>
    </w:r>
    <w:r w:rsidRPr="00962CA5">
      <w:rPr>
        <w:rFonts w:ascii="Times New Roman" w:hAnsi="Times New Roman"/>
        <w:sz w:val="24"/>
        <w:szCs w:val="24"/>
      </w:rPr>
      <w:fldChar w:fldCharType="separate"/>
    </w:r>
    <w:r w:rsidR="0058661B">
      <w:rPr>
        <w:rFonts w:ascii="Times New Roman" w:hAnsi="Times New Roman"/>
        <w:noProof/>
        <w:sz w:val="24"/>
        <w:szCs w:val="24"/>
      </w:rPr>
      <w:t>6</w:t>
    </w:r>
    <w:r w:rsidRPr="00962CA5">
      <w:rPr>
        <w:rFonts w:ascii="Times New Roman" w:hAnsi="Times New Roman"/>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3C498" w14:textId="77777777" w:rsidR="001710EB" w:rsidRDefault="00171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496C8" w14:textId="77777777" w:rsidR="00535452" w:rsidRDefault="00535452">
      <w:pPr>
        <w:spacing w:after="0" w:line="240" w:lineRule="auto"/>
      </w:pPr>
      <w:r>
        <w:separator/>
      </w:r>
    </w:p>
  </w:footnote>
  <w:footnote w:type="continuationSeparator" w:id="0">
    <w:p w14:paraId="182B2274" w14:textId="77777777" w:rsidR="00535452" w:rsidRDefault="00535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E8673" w14:textId="77777777" w:rsidR="001710EB" w:rsidRDefault="001710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69B72" w14:textId="77777777" w:rsidR="001710EB" w:rsidRDefault="001710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38E52" w14:textId="77777777" w:rsidR="001710EB" w:rsidRDefault="001710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B6B93"/>
    <w:multiLevelType w:val="hybridMultilevel"/>
    <w:tmpl w:val="19FAF49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2775CA2"/>
    <w:multiLevelType w:val="hybridMultilevel"/>
    <w:tmpl w:val="F544EC92"/>
    <w:lvl w:ilvl="0" w:tplc="49F6E65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23D43B47"/>
    <w:multiLevelType w:val="hybridMultilevel"/>
    <w:tmpl w:val="4EEE9208"/>
    <w:lvl w:ilvl="0" w:tplc="B6EE7170">
      <w:start w:val="1"/>
      <w:numFmt w:val="decimal"/>
      <w:lvlText w:val="%1)"/>
      <w:lvlJc w:val="left"/>
      <w:pPr>
        <w:ind w:left="913" w:hanging="360"/>
      </w:pPr>
      <w:rPr>
        <w:rFonts w:hint="default"/>
      </w:rPr>
    </w:lvl>
    <w:lvl w:ilvl="1" w:tplc="04260019" w:tentative="1">
      <w:start w:val="1"/>
      <w:numFmt w:val="lowerLetter"/>
      <w:lvlText w:val="%2."/>
      <w:lvlJc w:val="left"/>
      <w:pPr>
        <w:ind w:left="1633" w:hanging="360"/>
      </w:pPr>
    </w:lvl>
    <w:lvl w:ilvl="2" w:tplc="0426001B" w:tentative="1">
      <w:start w:val="1"/>
      <w:numFmt w:val="lowerRoman"/>
      <w:lvlText w:val="%3."/>
      <w:lvlJc w:val="right"/>
      <w:pPr>
        <w:ind w:left="2353" w:hanging="180"/>
      </w:pPr>
    </w:lvl>
    <w:lvl w:ilvl="3" w:tplc="0426000F" w:tentative="1">
      <w:start w:val="1"/>
      <w:numFmt w:val="decimal"/>
      <w:lvlText w:val="%4."/>
      <w:lvlJc w:val="left"/>
      <w:pPr>
        <w:ind w:left="3073" w:hanging="360"/>
      </w:pPr>
    </w:lvl>
    <w:lvl w:ilvl="4" w:tplc="04260019" w:tentative="1">
      <w:start w:val="1"/>
      <w:numFmt w:val="lowerLetter"/>
      <w:lvlText w:val="%5."/>
      <w:lvlJc w:val="left"/>
      <w:pPr>
        <w:ind w:left="3793" w:hanging="360"/>
      </w:pPr>
    </w:lvl>
    <w:lvl w:ilvl="5" w:tplc="0426001B" w:tentative="1">
      <w:start w:val="1"/>
      <w:numFmt w:val="lowerRoman"/>
      <w:lvlText w:val="%6."/>
      <w:lvlJc w:val="right"/>
      <w:pPr>
        <w:ind w:left="4513" w:hanging="180"/>
      </w:pPr>
    </w:lvl>
    <w:lvl w:ilvl="6" w:tplc="0426000F" w:tentative="1">
      <w:start w:val="1"/>
      <w:numFmt w:val="decimal"/>
      <w:lvlText w:val="%7."/>
      <w:lvlJc w:val="left"/>
      <w:pPr>
        <w:ind w:left="5233" w:hanging="360"/>
      </w:pPr>
    </w:lvl>
    <w:lvl w:ilvl="7" w:tplc="04260019" w:tentative="1">
      <w:start w:val="1"/>
      <w:numFmt w:val="lowerLetter"/>
      <w:lvlText w:val="%8."/>
      <w:lvlJc w:val="left"/>
      <w:pPr>
        <w:ind w:left="5953" w:hanging="360"/>
      </w:pPr>
    </w:lvl>
    <w:lvl w:ilvl="8" w:tplc="0426001B" w:tentative="1">
      <w:start w:val="1"/>
      <w:numFmt w:val="lowerRoman"/>
      <w:lvlText w:val="%9."/>
      <w:lvlJc w:val="right"/>
      <w:pPr>
        <w:ind w:left="6673" w:hanging="180"/>
      </w:pPr>
    </w:lvl>
  </w:abstractNum>
  <w:abstractNum w:abstractNumId="3" w15:restartNumberingAfterBreak="0">
    <w:nsid w:val="397D3865"/>
    <w:multiLevelType w:val="hybridMultilevel"/>
    <w:tmpl w:val="10FABCA2"/>
    <w:lvl w:ilvl="0" w:tplc="39D28F9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1">
    <w:nsid w:val="43695732"/>
    <w:multiLevelType w:val="hybridMultilevel"/>
    <w:tmpl w:val="8C3AEDB0"/>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55403CE8"/>
    <w:multiLevelType w:val="hybridMultilevel"/>
    <w:tmpl w:val="D97629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CF02243"/>
    <w:multiLevelType w:val="hybridMultilevel"/>
    <w:tmpl w:val="DF8A4D68"/>
    <w:lvl w:ilvl="0" w:tplc="1E04F240">
      <w:start w:val="1"/>
      <w:numFmt w:val="decimal"/>
      <w:lvlText w:val="%1."/>
      <w:lvlJc w:val="left"/>
      <w:pPr>
        <w:ind w:left="1636"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5EA07B19"/>
    <w:multiLevelType w:val="hybridMultilevel"/>
    <w:tmpl w:val="32EA8F62"/>
    <w:lvl w:ilvl="0" w:tplc="6854E030">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4"/>
  </w:num>
  <w:num w:numId="6">
    <w:abstractNumId w:val="3"/>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US" w:vendorID="64" w:dllVersion="6" w:nlCheck="1" w:checkStyle="1"/>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3B0"/>
    <w:rsid w:val="0002477F"/>
    <w:rsid w:val="0007077E"/>
    <w:rsid w:val="00074025"/>
    <w:rsid w:val="00087451"/>
    <w:rsid w:val="00092E9B"/>
    <w:rsid w:val="000B5922"/>
    <w:rsid w:val="000B5DA7"/>
    <w:rsid w:val="000C15B4"/>
    <w:rsid w:val="000D2BDE"/>
    <w:rsid w:val="000E0DB2"/>
    <w:rsid w:val="000F204B"/>
    <w:rsid w:val="00103AF2"/>
    <w:rsid w:val="00104335"/>
    <w:rsid w:val="00144D32"/>
    <w:rsid w:val="001710EB"/>
    <w:rsid w:val="0018347F"/>
    <w:rsid w:val="00187C7D"/>
    <w:rsid w:val="001B1613"/>
    <w:rsid w:val="001B6E33"/>
    <w:rsid w:val="001D45AD"/>
    <w:rsid w:val="001F176C"/>
    <w:rsid w:val="0020129D"/>
    <w:rsid w:val="00216615"/>
    <w:rsid w:val="00245A75"/>
    <w:rsid w:val="00250527"/>
    <w:rsid w:val="002F6340"/>
    <w:rsid w:val="002F6A37"/>
    <w:rsid w:val="00320C93"/>
    <w:rsid w:val="00321EEF"/>
    <w:rsid w:val="00355CB9"/>
    <w:rsid w:val="003610A1"/>
    <w:rsid w:val="00377F8D"/>
    <w:rsid w:val="00384AC7"/>
    <w:rsid w:val="00385DE9"/>
    <w:rsid w:val="00386E3A"/>
    <w:rsid w:val="003D15EB"/>
    <w:rsid w:val="003D73EB"/>
    <w:rsid w:val="003E14FC"/>
    <w:rsid w:val="003E5794"/>
    <w:rsid w:val="00402E5E"/>
    <w:rsid w:val="00425C68"/>
    <w:rsid w:val="00433473"/>
    <w:rsid w:val="004A1CEF"/>
    <w:rsid w:val="004A6FC3"/>
    <w:rsid w:val="00500A6D"/>
    <w:rsid w:val="00505466"/>
    <w:rsid w:val="00507B6F"/>
    <w:rsid w:val="00521E7D"/>
    <w:rsid w:val="00534810"/>
    <w:rsid w:val="00535452"/>
    <w:rsid w:val="0058661B"/>
    <w:rsid w:val="005901B5"/>
    <w:rsid w:val="005A196A"/>
    <w:rsid w:val="005C35DF"/>
    <w:rsid w:val="005D64CE"/>
    <w:rsid w:val="005E147E"/>
    <w:rsid w:val="005E63D8"/>
    <w:rsid w:val="00626CD1"/>
    <w:rsid w:val="00627BFA"/>
    <w:rsid w:val="00673CB8"/>
    <w:rsid w:val="00681BE8"/>
    <w:rsid w:val="006A3CE7"/>
    <w:rsid w:val="006D28A3"/>
    <w:rsid w:val="006E49B5"/>
    <w:rsid w:val="006E7870"/>
    <w:rsid w:val="0070057D"/>
    <w:rsid w:val="007266F9"/>
    <w:rsid w:val="00726D01"/>
    <w:rsid w:val="00727602"/>
    <w:rsid w:val="0073088B"/>
    <w:rsid w:val="0073455F"/>
    <w:rsid w:val="007B017D"/>
    <w:rsid w:val="007D0F83"/>
    <w:rsid w:val="007E1059"/>
    <w:rsid w:val="00805F4B"/>
    <w:rsid w:val="0081426D"/>
    <w:rsid w:val="00826253"/>
    <w:rsid w:val="00827634"/>
    <w:rsid w:val="00871576"/>
    <w:rsid w:val="00877FC3"/>
    <w:rsid w:val="00881EFC"/>
    <w:rsid w:val="0088627A"/>
    <w:rsid w:val="008C3FD9"/>
    <w:rsid w:val="008E2A87"/>
    <w:rsid w:val="009151C2"/>
    <w:rsid w:val="00940707"/>
    <w:rsid w:val="00942761"/>
    <w:rsid w:val="0096171A"/>
    <w:rsid w:val="00962CA5"/>
    <w:rsid w:val="00967291"/>
    <w:rsid w:val="00982EDE"/>
    <w:rsid w:val="00997E2D"/>
    <w:rsid w:val="009A25D1"/>
    <w:rsid w:val="009A7EB7"/>
    <w:rsid w:val="009C4CE8"/>
    <w:rsid w:val="009D3A42"/>
    <w:rsid w:val="009E1404"/>
    <w:rsid w:val="009E3DA0"/>
    <w:rsid w:val="00A30FB0"/>
    <w:rsid w:val="00A4769D"/>
    <w:rsid w:val="00A516F1"/>
    <w:rsid w:val="00AA6CB0"/>
    <w:rsid w:val="00AC1075"/>
    <w:rsid w:val="00AE2AF1"/>
    <w:rsid w:val="00AF5467"/>
    <w:rsid w:val="00B52A75"/>
    <w:rsid w:val="00B73EB3"/>
    <w:rsid w:val="00B85E02"/>
    <w:rsid w:val="00BB0829"/>
    <w:rsid w:val="00BD70D4"/>
    <w:rsid w:val="00BE4063"/>
    <w:rsid w:val="00BE5278"/>
    <w:rsid w:val="00BF03E6"/>
    <w:rsid w:val="00C02643"/>
    <w:rsid w:val="00C251EC"/>
    <w:rsid w:val="00C3337C"/>
    <w:rsid w:val="00C7671E"/>
    <w:rsid w:val="00CF032C"/>
    <w:rsid w:val="00CF78F9"/>
    <w:rsid w:val="00D1417D"/>
    <w:rsid w:val="00D65FA3"/>
    <w:rsid w:val="00D72951"/>
    <w:rsid w:val="00D77065"/>
    <w:rsid w:val="00D854AC"/>
    <w:rsid w:val="00DA6808"/>
    <w:rsid w:val="00DF63B0"/>
    <w:rsid w:val="00DF78B1"/>
    <w:rsid w:val="00E0017C"/>
    <w:rsid w:val="00E02404"/>
    <w:rsid w:val="00E85689"/>
    <w:rsid w:val="00EA22E0"/>
    <w:rsid w:val="00EA2D2B"/>
    <w:rsid w:val="00EB41B1"/>
    <w:rsid w:val="00EC2667"/>
    <w:rsid w:val="00EE5F98"/>
    <w:rsid w:val="00F279FC"/>
    <w:rsid w:val="00F568CB"/>
    <w:rsid w:val="00FA042D"/>
    <w:rsid w:val="00FA408B"/>
    <w:rsid w:val="00FA6B78"/>
    <w:rsid w:val="00FF0A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66756F"/>
  <w15:docId w15:val="{11D8CC46-EB80-471A-810E-28EC09A4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3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63B0"/>
  </w:style>
  <w:style w:type="paragraph" w:styleId="Footer">
    <w:name w:val="footer"/>
    <w:basedOn w:val="Normal"/>
    <w:link w:val="FooterChar"/>
    <w:uiPriority w:val="99"/>
    <w:unhideWhenUsed/>
    <w:rsid w:val="00DF63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63B0"/>
  </w:style>
  <w:style w:type="character" w:styleId="Hyperlink">
    <w:name w:val="Hyperlink"/>
    <w:basedOn w:val="DefaultParagraphFont"/>
    <w:uiPriority w:val="99"/>
    <w:unhideWhenUsed/>
    <w:rsid w:val="00DF63B0"/>
    <w:rPr>
      <w:color w:val="0563C1"/>
      <w:u w:val="single"/>
    </w:rPr>
  </w:style>
  <w:style w:type="paragraph" w:styleId="BalloonText">
    <w:name w:val="Balloon Text"/>
    <w:basedOn w:val="Normal"/>
    <w:link w:val="BalloonTextChar"/>
    <w:uiPriority w:val="99"/>
    <w:semiHidden/>
    <w:unhideWhenUsed/>
    <w:rsid w:val="00EA2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2E0"/>
    <w:rPr>
      <w:rFonts w:ascii="Segoe UI" w:hAnsi="Segoe UI" w:cs="Segoe UI"/>
      <w:sz w:val="18"/>
      <w:szCs w:val="18"/>
    </w:rPr>
  </w:style>
  <w:style w:type="table" w:styleId="TableGrid">
    <w:name w:val="Table Grid"/>
    <w:basedOn w:val="TableNormal"/>
    <w:uiPriority w:val="39"/>
    <w:rsid w:val="00961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5DA7"/>
    <w:rPr>
      <w:color w:val="808080"/>
    </w:rPr>
  </w:style>
  <w:style w:type="character" w:styleId="CommentReference">
    <w:name w:val="annotation reference"/>
    <w:basedOn w:val="DefaultParagraphFont"/>
    <w:uiPriority w:val="99"/>
    <w:semiHidden/>
    <w:unhideWhenUsed/>
    <w:rsid w:val="00BE4063"/>
    <w:rPr>
      <w:sz w:val="16"/>
      <w:szCs w:val="16"/>
    </w:rPr>
  </w:style>
  <w:style w:type="paragraph" w:styleId="CommentText">
    <w:name w:val="annotation text"/>
    <w:basedOn w:val="Normal"/>
    <w:link w:val="CommentTextChar"/>
    <w:uiPriority w:val="99"/>
    <w:semiHidden/>
    <w:unhideWhenUsed/>
    <w:rsid w:val="00BE4063"/>
    <w:pPr>
      <w:spacing w:line="240" w:lineRule="auto"/>
    </w:pPr>
    <w:rPr>
      <w:sz w:val="20"/>
      <w:szCs w:val="20"/>
    </w:rPr>
  </w:style>
  <w:style w:type="character" w:customStyle="1" w:styleId="CommentTextChar">
    <w:name w:val="Comment Text Char"/>
    <w:basedOn w:val="DefaultParagraphFont"/>
    <w:link w:val="CommentText"/>
    <w:uiPriority w:val="99"/>
    <w:semiHidden/>
    <w:rsid w:val="00BE4063"/>
    <w:rPr>
      <w:sz w:val="20"/>
      <w:szCs w:val="20"/>
    </w:rPr>
  </w:style>
  <w:style w:type="paragraph" w:styleId="CommentSubject">
    <w:name w:val="annotation subject"/>
    <w:basedOn w:val="CommentText"/>
    <w:next w:val="CommentText"/>
    <w:link w:val="CommentSubjectChar"/>
    <w:uiPriority w:val="99"/>
    <w:semiHidden/>
    <w:unhideWhenUsed/>
    <w:rsid w:val="00BE4063"/>
    <w:rPr>
      <w:b/>
      <w:bCs/>
    </w:rPr>
  </w:style>
  <w:style w:type="character" w:customStyle="1" w:styleId="CommentSubjectChar">
    <w:name w:val="Comment Subject Char"/>
    <w:basedOn w:val="CommentTextChar"/>
    <w:link w:val="CommentSubject"/>
    <w:uiPriority w:val="99"/>
    <w:semiHidden/>
    <w:rsid w:val="00BE4063"/>
    <w:rPr>
      <w:b/>
      <w:bCs/>
      <w:sz w:val="20"/>
      <w:szCs w:val="20"/>
    </w:rPr>
  </w:style>
  <w:style w:type="paragraph" w:customStyle="1" w:styleId="tv213">
    <w:name w:val="tv213"/>
    <w:basedOn w:val="Normal"/>
    <w:rsid w:val="00EE5F9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CF78F9"/>
    <w:pPr>
      <w:spacing w:after="0" w:line="240" w:lineRule="auto"/>
    </w:p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D72951"/>
    <w:pPr>
      <w:ind w:left="720"/>
      <w:contextualSpacing/>
    </w:pPr>
  </w:style>
  <w:style w:type="paragraph" w:customStyle="1" w:styleId="tv2132">
    <w:name w:val="tv2132"/>
    <w:basedOn w:val="Normal"/>
    <w:rsid w:val="003D15EB"/>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3E14FC"/>
  </w:style>
  <w:style w:type="paragraph" w:customStyle="1" w:styleId="labojumupamats">
    <w:name w:val="labojumu_pamats"/>
    <w:basedOn w:val="Normal"/>
    <w:rsid w:val="00CF03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7D0F83"/>
    <w:pPr>
      <w:widowControl w:val="0"/>
      <w:spacing w:after="0" w:line="240" w:lineRule="auto"/>
    </w:pPr>
    <w:rPr>
      <w:rFonts w:ascii="Times New Roman" w:eastAsia="Calibri"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7D0F83"/>
    <w:rPr>
      <w:rFonts w:ascii="Times New Roman" w:eastAsia="Calibri" w:hAnsi="Times New Roman" w:cs="Times New Roman"/>
      <w:sz w:val="20"/>
      <w:szCs w:val="20"/>
      <w:lang w:eastAsia="lv-LV"/>
    </w:rPr>
  </w:style>
  <w:style w:type="character" w:styleId="FootnoteReference">
    <w:name w:val="footnote reference"/>
    <w:basedOn w:val="DefaultParagraphFont"/>
    <w:uiPriority w:val="99"/>
    <w:semiHidden/>
    <w:unhideWhenUsed/>
    <w:rsid w:val="007D0F83"/>
    <w:rPr>
      <w:vertAlign w:val="superscript"/>
    </w:rPr>
  </w:style>
  <w:style w:type="paragraph" w:styleId="BodyTextIndent">
    <w:name w:val="Body Text Indent"/>
    <w:basedOn w:val="Normal"/>
    <w:link w:val="BodyTextIndentChar"/>
    <w:rsid w:val="00827634"/>
    <w:pPr>
      <w:spacing w:after="0" w:line="240" w:lineRule="auto"/>
      <w:ind w:firstLine="855"/>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827634"/>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564791">
      <w:bodyDiv w:val="1"/>
      <w:marLeft w:val="0"/>
      <w:marRight w:val="0"/>
      <w:marTop w:val="0"/>
      <w:marBottom w:val="0"/>
      <w:divBdr>
        <w:top w:val="none" w:sz="0" w:space="0" w:color="auto"/>
        <w:left w:val="none" w:sz="0" w:space="0" w:color="auto"/>
        <w:bottom w:val="none" w:sz="0" w:space="0" w:color="auto"/>
        <w:right w:val="none" w:sz="0" w:space="0" w:color="auto"/>
      </w:divBdr>
    </w:div>
    <w:div w:id="367268720">
      <w:bodyDiv w:val="1"/>
      <w:marLeft w:val="0"/>
      <w:marRight w:val="0"/>
      <w:marTop w:val="0"/>
      <w:marBottom w:val="0"/>
      <w:divBdr>
        <w:top w:val="none" w:sz="0" w:space="0" w:color="auto"/>
        <w:left w:val="none" w:sz="0" w:space="0" w:color="auto"/>
        <w:bottom w:val="none" w:sz="0" w:space="0" w:color="auto"/>
        <w:right w:val="none" w:sz="0" w:space="0" w:color="auto"/>
      </w:divBdr>
      <w:divsChild>
        <w:div w:id="120731890">
          <w:marLeft w:val="0"/>
          <w:marRight w:val="0"/>
          <w:marTop w:val="0"/>
          <w:marBottom w:val="0"/>
          <w:divBdr>
            <w:top w:val="none" w:sz="0" w:space="0" w:color="auto"/>
            <w:left w:val="none" w:sz="0" w:space="0" w:color="auto"/>
            <w:bottom w:val="none" w:sz="0" w:space="0" w:color="auto"/>
            <w:right w:val="none" w:sz="0" w:space="0" w:color="auto"/>
          </w:divBdr>
        </w:div>
        <w:div w:id="997608998">
          <w:marLeft w:val="0"/>
          <w:marRight w:val="0"/>
          <w:marTop w:val="0"/>
          <w:marBottom w:val="0"/>
          <w:divBdr>
            <w:top w:val="none" w:sz="0" w:space="0" w:color="auto"/>
            <w:left w:val="none" w:sz="0" w:space="0" w:color="auto"/>
            <w:bottom w:val="none" w:sz="0" w:space="0" w:color="auto"/>
            <w:right w:val="none" w:sz="0" w:space="0" w:color="auto"/>
          </w:divBdr>
        </w:div>
      </w:divsChild>
    </w:div>
    <w:div w:id="1068071126">
      <w:bodyDiv w:val="1"/>
      <w:marLeft w:val="0"/>
      <w:marRight w:val="0"/>
      <w:marTop w:val="0"/>
      <w:marBottom w:val="0"/>
      <w:divBdr>
        <w:top w:val="none" w:sz="0" w:space="0" w:color="auto"/>
        <w:left w:val="none" w:sz="0" w:space="0" w:color="auto"/>
        <w:bottom w:val="none" w:sz="0" w:space="0" w:color="auto"/>
        <w:right w:val="none" w:sz="0" w:space="0" w:color="auto"/>
      </w:divBdr>
    </w:div>
    <w:div w:id="1075932767">
      <w:bodyDiv w:val="1"/>
      <w:marLeft w:val="0"/>
      <w:marRight w:val="0"/>
      <w:marTop w:val="0"/>
      <w:marBottom w:val="0"/>
      <w:divBdr>
        <w:top w:val="none" w:sz="0" w:space="0" w:color="auto"/>
        <w:left w:val="none" w:sz="0" w:space="0" w:color="auto"/>
        <w:bottom w:val="none" w:sz="0" w:space="0" w:color="auto"/>
        <w:right w:val="none" w:sz="0" w:space="0" w:color="auto"/>
      </w:divBdr>
      <w:divsChild>
        <w:div w:id="1247423569">
          <w:marLeft w:val="0"/>
          <w:marRight w:val="0"/>
          <w:marTop w:val="0"/>
          <w:marBottom w:val="0"/>
          <w:divBdr>
            <w:top w:val="none" w:sz="0" w:space="0" w:color="auto"/>
            <w:left w:val="none" w:sz="0" w:space="0" w:color="auto"/>
            <w:bottom w:val="none" w:sz="0" w:space="0" w:color="auto"/>
            <w:right w:val="none" w:sz="0" w:space="0" w:color="auto"/>
          </w:divBdr>
        </w:div>
        <w:div w:id="703288344">
          <w:marLeft w:val="0"/>
          <w:marRight w:val="0"/>
          <w:marTop w:val="0"/>
          <w:marBottom w:val="0"/>
          <w:divBdr>
            <w:top w:val="none" w:sz="0" w:space="0" w:color="auto"/>
            <w:left w:val="none" w:sz="0" w:space="0" w:color="auto"/>
            <w:bottom w:val="none" w:sz="0" w:space="0" w:color="auto"/>
            <w:right w:val="none" w:sz="0" w:space="0" w:color="auto"/>
          </w:divBdr>
        </w:div>
        <w:div w:id="978799716">
          <w:marLeft w:val="0"/>
          <w:marRight w:val="0"/>
          <w:marTop w:val="0"/>
          <w:marBottom w:val="0"/>
          <w:divBdr>
            <w:top w:val="none" w:sz="0" w:space="0" w:color="auto"/>
            <w:left w:val="none" w:sz="0" w:space="0" w:color="auto"/>
            <w:bottom w:val="none" w:sz="0" w:space="0" w:color="auto"/>
            <w:right w:val="none" w:sz="0" w:space="0" w:color="auto"/>
          </w:divBdr>
        </w:div>
        <w:div w:id="816995079">
          <w:marLeft w:val="0"/>
          <w:marRight w:val="0"/>
          <w:marTop w:val="0"/>
          <w:marBottom w:val="0"/>
          <w:divBdr>
            <w:top w:val="none" w:sz="0" w:space="0" w:color="auto"/>
            <w:left w:val="none" w:sz="0" w:space="0" w:color="auto"/>
            <w:bottom w:val="none" w:sz="0" w:space="0" w:color="auto"/>
            <w:right w:val="none" w:sz="0" w:space="0" w:color="auto"/>
          </w:divBdr>
        </w:div>
        <w:div w:id="1258829319">
          <w:marLeft w:val="0"/>
          <w:marRight w:val="0"/>
          <w:marTop w:val="0"/>
          <w:marBottom w:val="0"/>
          <w:divBdr>
            <w:top w:val="none" w:sz="0" w:space="0" w:color="auto"/>
            <w:left w:val="none" w:sz="0" w:space="0" w:color="auto"/>
            <w:bottom w:val="none" w:sz="0" w:space="0" w:color="auto"/>
            <w:right w:val="none" w:sz="0" w:space="0" w:color="auto"/>
          </w:divBdr>
        </w:div>
      </w:divsChild>
    </w:div>
    <w:div w:id="1507744343">
      <w:bodyDiv w:val="1"/>
      <w:marLeft w:val="0"/>
      <w:marRight w:val="0"/>
      <w:marTop w:val="0"/>
      <w:marBottom w:val="0"/>
      <w:divBdr>
        <w:top w:val="none" w:sz="0" w:space="0" w:color="auto"/>
        <w:left w:val="none" w:sz="0" w:space="0" w:color="auto"/>
        <w:bottom w:val="none" w:sz="0" w:space="0" w:color="auto"/>
        <w:right w:val="none" w:sz="0" w:space="0" w:color="auto"/>
      </w:divBdr>
    </w:div>
    <w:div w:id="1567258560">
      <w:bodyDiv w:val="1"/>
      <w:marLeft w:val="0"/>
      <w:marRight w:val="0"/>
      <w:marTop w:val="0"/>
      <w:marBottom w:val="0"/>
      <w:divBdr>
        <w:top w:val="none" w:sz="0" w:space="0" w:color="auto"/>
        <w:left w:val="none" w:sz="0" w:space="0" w:color="auto"/>
        <w:bottom w:val="none" w:sz="0" w:space="0" w:color="auto"/>
        <w:right w:val="none" w:sz="0" w:space="0" w:color="auto"/>
      </w:divBdr>
    </w:div>
    <w:div w:id="1580214035">
      <w:bodyDiv w:val="1"/>
      <w:marLeft w:val="0"/>
      <w:marRight w:val="0"/>
      <w:marTop w:val="0"/>
      <w:marBottom w:val="0"/>
      <w:divBdr>
        <w:top w:val="none" w:sz="0" w:space="0" w:color="auto"/>
        <w:left w:val="none" w:sz="0" w:space="0" w:color="auto"/>
        <w:bottom w:val="none" w:sz="0" w:space="0" w:color="auto"/>
        <w:right w:val="none" w:sz="0" w:space="0" w:color="auto"/>
      </w:divBdr>
    </w:div>
    <w:div w:id="1754545089">
      <w:bodyDiv w:val="1"/>
      <w:marLeft w:val="0"/>
      <w:marRight w:val="0"/>
      <w:marTop w:val="0"/>
      <w:marBottom w:val="0"/>
      <w:divBdr>
        <w:top w:val="none" w:sz="0" w:space="0" w:color="auto"/>
        <w:left w:val="none" w:sz="0" w:space="0" w:color="auto"/>
        <w:bottom w:val="none" w:sz="0" w:space="0" w:color="auto"/>
        <w:right w:val="none" w:sz="0" w:space="0" w:color="auto"/>
      </w:divBdr>
    </w:div>
    <w:div w:id="1844929153">
      <w:bodyDiv w:val="1"/>
      <w:marLeft w:val="0"/>
      <w:marRight w:val="0"/>
      <w:marTop w:val="0"/>
      <w:marBottom w:val="0"/>
      <w:divBdr>
        <w:top w:val="none" w:sz="0" w:space="0" w:color="auto"/>
        <w:left w:val="none" w:sz="0" w:space="0" w:color="auto"/>
        <w:bottom w:val="none" w:sz="0" w:space="0" w:color="auto"/>
        <w:right w:val="none" w:sz="0" w:space="0" w:color="auto"/>
      </w:divBdr>
    </w:div>
    <w:div w:id="1932620459">
      <w:bodyDiv w:val="1"/>
      <w:marLeft w:val="0"/>
      <w:marRight w:val="0"/>
      <w:marTop w:val="0"/>
      <w:marBottom w:val="0"/>
      <w:divBdr>
        <w:top w:val="none" w:sz="0" w:space="0" w:color="auto"/>
        <w:left w:val="none" w:sz="0" w:space="0" w:color="auto"/>
        <w:bottom w:val="none" w:sz="0" w:space="0" w:color="auto"/>
        <w:right w:val="none" w:sz="0" w:space="0" w:color="auto"/>
      </w:divBdr>
    </w:div>
    <w:div w:id="1996759909">
      <w:bodyDiv w:val="1"/>
      <w:marLeft w:val="0"/>
      <w:marRight w:val="0"/>
      <w:marTop w:val="0"/>
      <w:marBottom w:val="0"/>
      <w:divBdr>
        <w:top w:val="none" w:sz="0" w:space="0" w:color="auto"/>
        <w:left w:val="none" w:sz="0" w:space="0" w:color="auto"/>
        <w:bottom w:val="none" w:sz="0" w:space="0" w:color="auto"/>
        <w:right w:val="none" w:sz="0" w:space="0" w:color="auto"/>
      </w:divBdr>
      <w:divsChild>
        <w:div w:id="1616868914">
          <w:marLeft w:val="0"/>
          <w:marRight w:val="0"/>
          <w:marTop w:val="0"/>
          <w:marBottom w:val="0"/>
          <w:divBdr>
            <w:top w:val="none" w:sz="0" w:space="0" w:color="auto"/>
            <w:left w:val="none" w:sz="0" w:space="0" w:color="auto"/>
            <w:bottom w:val="none" w:sz="0" w:space="0" w:color="auto"/>
            <w:right w:val="none" w:sz="0" w:space="0" w:color="auto"/>
          </w:divBdr>
          <w:divsChild>
            <w:div w:id="478151442">
              <w:marLeft w:val="0"/>
              <w:marRight w:val="0"/>
              <w:marTop w:val="0"/>
              <w:marBottom w:val="0"/>
              <w:divBdr>
                <w:top w:val="none" w:sz="0" w:space="0" w:color="auto"/>
                <w:left w:val="none" w:sz="0" w:space="0" w:color="auto"/>
                <w:bottom w:val="none" w:sz="0" w:space="0" w:color="auto"/>
                <w:right w:val="none" w:sz="0" w:space="0" w:color="auto"/>
              </w:divBdr>
              <w:divsChild>
                <w:div w:id="804279196">
                  <w:marLeft w:val="0"/>
                  <w:marRight w:val="0"/>
                  <w:marTop w:val="0"/>
                  <w:marBottom w:val="0"/>
                  <w:divBdr>
                    <w:top w:val="none" w:sz="0" w:space="0" w:color="auto"/>
                    <w:left w:val="none" w:sz="0" w:space="0" w:color="auto"/>
                    <w:bottom w:val="none" w:sz="0" w:space="0" w:color="auto"/>
                    <w:right w:val="none" w:sz="0" w:space="0" w:color="auto"/>
                  </w:divBdr>
                  <w:divsChild>
                    <w:div w:id="46802214">
                      <w:marLeft w:val="0"/>
                      <w:marRight w:val="0"/>
                      <w:marTop w:val="0"/>
                      <w:marBottom w:val="0"/>
                      <w:divBdr>
                        <w:top w:val="none" w:sz="0" w:space="0" w:color="auto"/>
                        <w:left w:val="none" w:sz="0" w:space="0" w:color="auto"/>
                        <w:bottom w:val="none" w:sz="0" w:space="0" w:color="auto"/>
                        <w:right w:val="none" w:sz="0" w:space="0" w:color="auto"/>
                      </w:divBdr>
                      <w:divsChild>
                        <w:div w:id="967080833">
                          <w:marLeft w:val="0"/>
                          <w:marRight w:val="0"/>
                          <w:marTop w:val="0"/>
                          <w:marBottom w:val="0"/>
                          <w:divBdr>
                            <w:top w:val="none" w:sz="0" w:space="0" w:color="auto"/>
                            <w:left w:val="none" w:sz="0" w:space="0" w:color="auto"/>
                            <w:bottom w:val="none" w:sz="0" w:space="0" w:color="auto"/>
                            <w:right w:val="none" w:sz="0" w:space="0" w:color="auto"/>
                          </w:divBdr>
                          <w:divsChild>
                            <w:div w:id="19336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63405-militara-dienesta-likum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viktorija.katajeva@mil.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erijs.bodnieks@mil.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ina.balta@mod.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od.gov.lv/lv/nozares-politika/sabiedribas-lidzdaliba/sabiedriskas-un-publiskas-apspriesanas"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E3CD9854BD464397D4C972B7F4BF5A"/>
        <w:category>
          <w:name w:val="General"/>
          <w:gallery w:val="placeholder"/>
        </w:category>
        <w:types>
          <w:type w:val="bbPlcHdr"/>
        </w:types>
        <w:behaviors>
          <w:behavior w:val="content"/>
        </w:behaviors>
        <w:guid w:val="{D8D7CCD7-5E25-4BAB-9F4B-F87FC5908365}"/>
      </w:docPartPr>
      <w:docPartBody>
        <w:p w:rsidR="00DA36A2" w:rsidRDefault="00DA36A2" w:rsidP="00DA36A2">
          <w:pPr>
            <w:pStyle w:val="52E3CD9854BD464397D4C972B7F4BF5A"/>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6A2"/>
    <w:rsid w:val="00164901"/>
    <w:rsid w:val="00C54AA4"/>
    <w:rsid w:val="00DA36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6A2"/>
    <w:rPr>
      <w:color w:val="808080"/>
    </w:rPr>
  </w:style>
  <w:style w:type="paragraph" w:customStyle="1" w:styleId="52E3CD9854BD464397D4C972B7F4BF5A">
    <w:name w:val="52E3CD9854BD464397D4C972B7F4BF5A"/>
    <w:rsid w:val="00DA36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EAF4B-442C-4370-A982-C6746712A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11088</Words>
  <Characters>6321</Characters>
  <Application>Microsoft Office Word</Application>
  <DocSecurity>4</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17375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Ingus Tonnis</dc:creator>
  <cp:lastModifiedBy>Zane Garbare</cp:lastModifiedBy>
  <cp:revision>2</cp:revision>
  <cp:lastPrinted>2020-09-08T12:43:00Z</cp:lastPrinted>
  <dcterms:created xsi:type="dcterms:W3CDTF">2021-05-25T07:25:00Z</dcterms:created>
  <dcterms:modified xsi:type="dcterms:W3CDTF">2021-05-25T07:25:00Z</dcterms:modified>
</cp:coreProperties>
</file>