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4B" w:rsidRPr="007E6DEE" w:rsidRDefault="006D664B" w:rsidP="006D664B">
      <w:pPr>
        <w:pStyle w:val="naisnod"/>
        <w:spacing w:before="0" w:after="0"/>
        <w:ind w:firstLine="720"/>
        <w:rPr>
          <w:color w:val="000000" w:themeColor="text1"/>
        </w:rPr>
      </w:pPr>
      <w:r w:rsidRPr="007E6DEE">
        <w:t xml:space="preserve">Izziņa par atzinumos sniegtajiem iebildumiem </w:t>
      </w:r>
      <w:r w:rsidR="007E6DEE" w:rsidRPr="007E6DEE">
        <w:t xml:space="preserve">par Aizsardzības ministrijas sagatavoto </w:t>
      </w:r>
      <w:r w:rsidR="006C4DAA" w:rsidRPr="006C4DAA">
        <w:t>Ministru kabineta noteikumu “Noteikumi par prioritāro institūciju un vajadzību sarakstā iekļautajām institūcijām nepieciešamajiem epidemioloģiskās drošības nodrošināšanas resursiem” projektu</w:t>
      </w:r>
    </w:p>
    <w:p w:rsidR="004140F7" w:rsidRDefault="004140F7" w:rsidP="006D664B">
      <w:pPr>
        <w:pStyle w:val="naisnod"/>
        <w:spacing w:before="0" w:after="0"/>
        <w:ind w:firstLine="720"/>
        <w:rPr>
          <w:color w:val="000000" w:themeColor="text1"/>
        </w:rPr>
      </w:pPr>
    </w:p>
    <w:p w:rsidR="006D664B" w:rsidRPr="007B40DA" w:rsidRDefault="006D664B" w:rsidP="006D664B">
      <w:pPr>
        <w:pStyle w:val="naisf"/>
        <w:spacing w:before="0" w:after="0"/>
        <w:ind w:firstLine="0"/>
        <w:jc w:val="center"/>
        <w:rPr>
          <w:b/>
        </w:rPr>
      </w:pPr>
      <w:r w:rsidRPr="007B40DA">
        <w:rPr>
          <w:b/>
        </w:rPr>
        <w:t>I. Jautājumi, par kuriem saskaņošanā vienošanās nav panākta</w:t>
      </w:r>
    </w:p>
    <w:p w:rsidR="006D664B" w:rsidRPr="007B40DA" w:rsidRDefault="006D664B" w:rsidP="006D664B">
      <w:pPr>
        <w:pStyle w:val="naisf"/>
        <w:spacing w:before="0" w:after="0"/>
        <w:ind w:firstLine="720"/>
      </w:pPr>
    </w:p>
    <w:tbl>
      <w:tblPr>
        <w:tblW w:w="150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9"/>
        <w:gridCol w:w="3007"/>
        <w:gridCol w:w="3479"/>
        <w:gridCol w:w="2462"/>
        <w:gridCol w:w="2396"/>
        <w:gridCol w:w="2985"/>
      </w:tblGrid>
      <w:tr w:rsidR="006D664B" w:rsidRPr="007B40DA" w:rsidTr="00800174">
        <w:trPr>
          <w:trHeight w:val="1290"/>
        </w:trPr>
        <w:tc>
          <w:tcPr>
            <w:tcW w:w="689" w:type="dxa"/>
            <w:tcBorders>
              <w:top w:val="single" w:sz="6" w:space="0" w:color="000000"/>
              <w:left w:val="single" w:sz="6" w:space="0" w:color="000000"/>
              <w:bottom w:val="single" w:sz="6" w:space="0" w:color="000000"/>
              <w:right w:val="single" w:sz="6" w:space="0" w:color="000000"/>
            </w:tcBorders>
            <w:vAlign w:val="center"/>
            <w:hideMark/>
          </w:tcPr>
          <w:p w:rsidR="006D664B" w:rsidRPr="007B40DA" w:rsidRDefault="006D664B">
            <w:pPr>
              <w:pStyle w:val="naisc"/>
              <w:spacing w:before="0" w:after="0"/>
            </w:pPr>
            <w:r w:rsidRPr="007B40DA">
              <w:t>Nr. p. k.</w:t>
            </w:r>
          </w:p>
        </w:tc>
        <w:tc>
          <w:tcPr>
            <w:tcW w:w="3007" w:type="dxa"/>
            <w:tcBorders>
              <w:top w:val="single" w:sz="6" w:space="0" w:color="000000"/>
              <w:left w:val="single" w:sz="6" w:space="0" w:color="000000"/>
              <w:bottom w:val="single" w:sz="6" w:space="0" w:color="000000"/>
              <w:right w:val="single" w:sz="6" w:space="0" w:color="000000"/>
            </w:tcBorders>
            <w:vAlign w:val="center"/>
            <w:hideMark/>
          </w:tcPr>
          <w:p w:rsidR="006D664B" w:rsidRPr="007B40DA" w:rsidRDefault="006D664B">
            <w:pPr>
              <w:pStyle w:val="naisc"/>
              <w:spacing w:before="0" w:after="0"/>
              <w:ind w:firstLine="12"/>
            </w:pPr>
            <w:r w:rsidRPr="007B40DA">
              <w:t>Saskaņošanai nosūtītā projekta redakcija (konkrēta punkta (panta) redakcija)</w:t>
            </w:r>
          </w:p>
        </w:tc>
        <w:tc>
          <w:tcPr>
            <w:tcW w:w="3479" w:type="dxa"/>
            <w:tcBorders>
              <w:top w:val="single" w:sz="6" w:space="0" w:color="000000"/>
              <w:left w:val="single" w:sz="6" w:space="0" w:color="000000"/>
              <w:bottom w:val="single" w:sz="6" w:space="0" w:color="000000"/>
              <w:right w:val="single" w:sz="6" w:space="0" w:color="000000"/>
            </w:tcBorders>
            <w:vAlign w:val="center"/>
            <w:hideMark/>
          </w:tcPr>
          <w:p w:rsidR="006D664B" w:rsidRPr="007B40DA" w:rsidRDefault="006D664B">
            <w:pPr>
              <w:pStyle w:val="naisc"/>
              <w:spacing w:before="0" w:after="0"/>
              <w:ind w:right="3"/>
            </w:pPr>
            <w:r w:rsidRPr="007B40DA">
              <w:t>Atzinumā norādītais ministrijas (citas institūcijas) iebildums, kā arī saskaņošanā papildus izteiktais iebildums par projekta konkrēto punktu (pantu)</w:t>
            </w:r>
          </w:p>
        </w:tc>
        <w:tc>
          <w:tcPr>
            <w:tcW w:w="2462" w:type="dxa"/>
            <w:tcBorders>
              <w:top w:val="single" w:sz="6" w:space="0" w:color="000000"/>
              <w:left w:val="single" w:sz="6" w:space="0" w:color="000000"/>
              <w:bottom w:val="single" w:sz="6" w:space="0" w:color="000000"/>
              <w:right w:val="single" w:sz="6" w:space="0" w:color="000000"/>
            </w:tcBorders>
            <w:vAlign w:val="center"/>
            <w:hideMark/>
          </w:tcPr>
          <w:p w:rsidR="006D664B" w:rsidRPr="007B40DA" w:rsidRDefault="006D664B">
            <w:pPr>
              <w:pStyle w:val="naisc"/>
              <w:spacing w:before="0" w:after="0"/>
              <w:ind w:firstLine="21"/>
            </w:pPr>
            <w:r w:rsidRPr="007B40DA">
              <w:t>Atbildīgās ministrijas pamatojums iebilduma noraidījumam</w:t>
            </w:r>
          </w:p>
        </w:tc>
        <w:tc>
          <w:tcPr>
            <w:tcW w:w="2396" w:type="dxa"/>
            <w:tcBorders>
              <w:top w:val="single" w:sz="4" w:space="0" w:color="auto"/>
              <w:left w:val="single" w:sz="4" w:space="0" w:color="auto"/>
              <w:bottom w:val="single" w:sz="4" w:space="0" w:color="auto"/>
              <w:right w:val="single" w:sz="4" w:space="0" w:color="auto"/>
            </w:tcBorders>
            <w:vAlign w:val="center"/>
            <w:hideMark/>
          </w:tcPr>
          <w:p w:rsidR="006D664B" w:rsidRPr="007B40DA" w:rsidRDefault="006D664B">
            <w:pPr>
              <w:jc w:val="center"/>
            </w:pPr>
            <w:r w:rsidRPr="007B40DA">
              <w:t>Atzinuma sniedzēja uzturētais iebildums, ja tas atšķiras no atzinumā norādītā iebilduma pamatojuma</w:t>
            </w:r>
          </w:p>
        </w:tc>
        <w:tc>
          <w:tcPr>
            <w:tcW w:w="2985" w:type="dxa"/>
            <w:tcBorders>
              <w:top w:val="single" w:sz="4" w:space="0" w:color="auto"/>
              <w:left w:val="single" w:sz="4" w:space="0" w:color="auto"/>
              <w:bottom w:val="single" w:sz="4" w:space="0" w:color="auto"/>
              <w:right w:val="single" w:sz="4" w:space="0" w:color="auto"/>
            </w:tcBorders>
            <w:vAlign w:val="center"/>
            <w:hideMark/>
          </w:tcPr>
          <w:p w:rsidR="006D664B" w:rsidRPr="007B40DA" w:rsidRDefault="006D664B">
            <w:pPr>
              <w:jc w:val="center"/>
            </w:pPr>
            <w:r w:rsidRPr="007B40DA">
              <w:t>Projekta attiecīgā punkta (panta) galīgā redakcija</w:t>
            </w:r>
          </w:p>
        </w:tc>
      </w:tr>
      <w:tr w:rsidR="0084780B" w:rsidRPr="007B40DA" w:rsidTr="00857C9B">
        <w:trPr>
          <w:trHeight w:val="480"/>
        </w:trPr>
        <w:tc>
          <w:tcPr>
            <w:tcW w:w="689" w:type="dxa"/>
            <w:tcBorders>
              <w:top w:val="single" w:sz="6" w:space="0" w:color="000000"/>
              <w:left w:val="single" w:sz="6" w:space="0" w:color="000000"/>
              <w:bottom w:val="single" w:sz="6" w:space="0" w:color="000000"/>
              <w:right w:val="single" w:sz="6" w:space="0" w:color="000000"/>
            </w:tcBorders>
            <w:vAlign w:val="center"/>
          </w:tcPr>
          <w:p w:rsidR="0084780B" w:rsidRPr="007B40DA" w:rsidRDefault="0084780B">
            <w:pPr>
              <w:pStyle w:val="naisc"/>
              <w:spacing w:before="0" w:after="0"/>
            </w:pPr>
          </w:p>
        </w:tc>
        <w:tc>
          <w:tcPr>
            <w:tcW w:w="3007" w:type="dxa"/>
            <w:tcBorders>
              <w:top w:val="single" w:sz="6" w:space="0" w:color="000000"/>
              <w:left w:val="single" w:sz="6" w:space="0" w:color="000000"/>
              <w:bottom w:val="single" w:sz="6" w:space="0" w:color="000000"/>
              <w:right w:val="single" w:sz="6" w:space="0" w:color="000000"/>
            </w:tcBorders>
            <w:vAlign w:val="center"/>
          </w:tcPr>
          <w:p w:rsidR="0084780B" w:rsidRPr="007B40DA" w:rsidRDefault="0084780B">
            <w:pPr>
              <w:pStyle w:val="naisc"/>
              <w:spacing w:before="0" w:after="0"/>
              <w:ind w:firstLine="12"/>
            </w:pPr>
          </w:p>
        </w:tc>
        <w:tc>
          <w:tcPr>
            <w:tcW w:w="3479" w:type="dxa"/>
            <w:tcBorders>
              <w:top w:val="single" w:sz="6" w:space="0" w:color="000000"/>
              <w:left w:val="single" w:sz="6" w:space="0" w:color="000000"/>
              <w:bottom w:val="single" w:sz="6" w:space="0" w:color="000000"/>
              <w:right w:val="single" w:sz="6" w:space="0" w:color="000000"/>
            </w:tcBorders>
            <w:vAlign w:val="center"/>
          </w:tcPr>
          <w:p w:rsidR="0084780B" w:rsidRPr="007B40DA" w:rsidRDefault="0084780B">
            <w:pPr>
              <w:pStyle w:val="naisc"/>
              <w:spacing w:before="0" w:after="0"/>
              <w:ind w:right="3"/>
            </w:pPr>
          </w:p>
        </w:tc>
        <w:tc>
          <w:tcPr>
            <w:tcW w:w="2462" w:type="dxa"/>
            <w:tcBorders>
              <w:top w:val="single" w:sz="6" w:space="0" w:color="000000"/>
              <w:left w:val="single" w:sz="6" w:space="0" w:color="000000"/>
              <w:bottom w:val="single" w:sz="6" w:space="0" w:color="000000"/>
              <w:right w:val="single" w:sz="6" w:space="0" w:color="000000"/>
            </w:tcBorders>
            <w:vAlign w:val="center"/>
          </w:tcPr>
          <w:p w:rsidR="0084780B" w:rsidRPr="007B40DA" w:rsidRDefault="0084780B">
            <w:pPr>
              <w:pStyle w:val="naisc"/>
              <w:spacing w:before="0" w:after="0"/>
              <w:ind w:firstLine="21"/>
            </w:pPr>
          </w:p>
        </w:tc>
        <w:tc>
          <w:tcPr>
            <w:tcW w:w="2396" w:type="dxa"/>
            <w:tcBorders>
              <w:top w:val="single" w:sz="4" w:space="0" w:color="auto"/>
              <w:left w:val="single" w:sz="4" w:space="0" w:color="auto"/>
              <w:bottom w:val="single" w:sz="4" w:space="0" w:color="auto"/>
              <w:right w:val="single" w:sz="4" w:space="0" w:color="auto"/>
            </w:tcBorders>
            <w:vAlign w:val="center"/>
          </w:tcPr>
          <w:p w:rsidR="0084780B" w:rsidRPr="007B40DA" w:rsidRDefault="0084780B">
            <w:pPr>
              <w:jc w:val="center"/>
            </w:pPr>
          </w:p>
        </w:tc>
        <w:tc>
          <w:tcPr>
            <w:tcW w:w="2985" w:type="dxa"/>
            <w:tcBorders>
              <w:top w:val="single" w:sz="4" w:space="0" w:color="auto"/>
              <w:left w:val="single" w:sz="4" w:space="0" w:color="auto"/>
              <w:bottom w:val="single" w:sz="4" w:space="0" w:color="auto"/>
              <w:right w:val="single" w:sz="4" w:space="0" w:color="auto"/>
            </w:tcBorders>
            <w:vAlign w:val="center"/>
          </w:tcPr>
          <w:p w:rsidR="0084780B" w:rsidRPr="007B40DA" w:rsidRDefault="0084780B">
            <w:pPr>
              <w:jc w:val="center"/>
            </w:pPr>
          </w:p>
        </w:tc>
      </w:tr>
      <w:tr w:rsidR="006D664B" w:rsidRPr="007B40DA" w:rsidTr="00800174">
        <w:trPr>
          <w:trHeight w:val="14"/>
        </w:trPr>
        <w:tc>
          <w:tcPr>
            <w:tcW w:w="689" w:type="dxa"/>
            <w:tcBorders>
              <w:top w:val="single" w:sz="6" w:space="0" w:color="000000"/>
              <w:left w:val="single" w:sz="6" w:space="0" w:color="000000"/>
              <w:bottom w:val="single" w:sz="6" w:space="0" w:color="000000"/>
              <w:right w:val="single" w:sz="6" w:space="0" w:color="000000"/>
            </w:tcBorders>
            <w:hideMark/>
          </w:tcPr>
          <w:p w:rsidR="006D664B" w:rsidRPr="007B40DA" w:rsidRDefault="006D664B">
            <w:pPr>
              <w:pStyle w:val="naisc"/>
              <w:spacing w:before="0" w:after="0"/>
            </w:pPr>
          </w:p>
        </w:tc>
        <w:tc>
          <w:tcPr>
            <w:tcW w:w="3007" w:type="dxa"/>
            <w:tcBorders>
              <w:top w:val="single" w:sz="6" w:space="0" w:color="000000"/>
              <w:left w:val="single" w:sz="6" w:space="0" w:color="000000"/>
              <w:bottom w:val="single" w:sz="6" w:space="0" w:color="000000"/>
              <w:right w:val="single" w:sz="6" w:space="0" w:color="000000"/>
            </w:tcBorders>
            <w:hideMark/>
          </w:tcPr>
          <w:p w:rsidR="006D664B" w:rsidRPr="007B40DA" w:rsidRDefault="006D664B">
            <w:pPr>
              <w:pStyle w:val="naisc"/>
              <w:spacing w:before="0" w:after="0"/>
              <w:ind w:firstLine="720"/>
            </w:pPr>
          </w:p>
        </w:tc>
        <w:tc>
          <w:tcPr>
            <w:tcW w:w="3479" w:type="dxa"/>
            <w:tcBorders>
              <w:top w:val="single" w:sz="6" w:space="0" w:color="000000"/>
              <w:left w:val="single" w:sz="6" w:space="0" w:color="000000"/>
              <w:bottom w:val="single" w:sz="6" w:space="0" w:color="000000"/>
              <w:right w:val="single" w:sz="6" w:space="0" w:color="000000"/>
            </w:tcBorders>
            <w:hideMark/>
          </w:tcPr>
          <w:p w:rsidR="006D664B" w:rsidRPr="007B40DA" w:rsidRDefault="006D664B">
            <w:pPr>
              <w:pStyle w:val="naisc"/>
              <w:spacing w:before="0" w:after="0"/>
              <w:ind w:firstLine="720"/>
            </w:pPr>
          </w:p>
        </w:tc>
        <w:tc>
          <w:tcPr>
            <w:tcW w:w="2462" w:type="dxa"/>
            <w:tcBorders>
              <w:top w:val="single" w:sz="6" w:space="0" w:color="000000"/>
              <w:left w:val="single" w:sz="6" w:space="0" w:color="000000"/>
              <w:bottom w:val="single" w:sz="6" w:space="0" w:color="000000"/>
              <w:right w:val="single" w:sz="6" w:space="0" w:color="000000"/>
            </w:tcBorders>
            <w:hideMark/>
          </w:tcPr>
          <w:p w:rsidR="006D664B" w:rsidRPr="007B40DA" w:rsidRDefault="006D664B">
            <w:pPr>
              <w:pStyle w:val="naisc"/>
              <w:spacing w:before="0" w:after="0"/>
              <w:ind w:firstLine="720"/>
            </w:pPr>
          </w:p>
        </w:tc>
        <w:tc>
          <w:tcPr>
            <w:tcW w:w="2396" w:type="dxa"/>
            <w:tcBorders>
              <w:top w:val="single" w:sz="4" w:space="0" w:color="auto"/>
              <w:left w:val="single" w:sz="4" w:space="0" w:color="auto"/>
              <w:bottom w:val="single" w:sz="4" w:space="0" w:color="auto"/>
              <w:right w:val="single" w:sz="4" w:space="0" w:color="auto"/>
            </w:tcBorders>
            <w:hideMark/>
          </w:tcPr>
          <w:p w:rsidR="006D664B" w:rsidRPr="007B40DA" w:rsidRDefault="006D664B">
            <w:pPr>
              <w:jc w:val="center"/>
            </w:pPr>
          </w:p>
        </w:tc>
        <w:tc>
          <w:tcPr>
            <w:tcW w:w="2985" w:type="dxa"/>
            <w:tcBorders>
              <w:top w:val="single" w:sz="4" w:space="0" w:color="auto"/>
              <w:left w:val="single" w:sz="4" w:space="0" w:color="auto"/>
              <w:bottom w:val="single" w:sz="4" w:space="0" w:color="auto"/>
              <w:right w:val="single" w:sz="4" w:space="0" w:color="auto"/>
            </w:tcBorders>
            <w:hideMark/>
          </w:tcPr>
          <w:p w:rsidR="006D664B" w:rsidRPr="007B40DA" w:rsidRDefault="006D664B">
            <w:pPr>
              <w:jc w:val="center"/>
            </w:pPr>
          </w:p>
        </w:tc>
      </w:tr>
    </w:tbl>
    <w:p w:rsidR="006D664B" w:rsidRDefault="006D664B" w:rsidP="006D664B">
      <w:pPr>
        <w:pStyle w:val="naisf"/>
        <w:spacing w:before="0" w:after="0"/>
        <w:ind w:firstLine="0"/>
      </w:pPr>
    </w:p>
    <w:p w:rsidR="006D664B" w:rsidRPr="007B40DA" w:rsidRDefault="006D664B" w:rsidP="006D664B">
      <w:pPr>
        <w:pStyle w:val="naisf"/>
        <w:spacing w:before="0" w:after="0"/>
        <w:ind w:firstLine="0"/>
        <w:jc w:val="center"/>
        <w:rPr>
          <w:b/>
        </w:rPr>
      </w:pPr>
      <w:r w:rsidRPr="007B40DA">
        <w:rPr>
          <w:b/>
        </w:rPr>
        <w:t>II. Jautājumi, par kuriem saskaņošanā vienošanās ir panākta</w:t>
      </w:r>
    </w:p>
    <w:p w:rsidR="006D664B" w:rsidRPr="007B40DA" w:rsidRDefault="006D664B" w:rsidP="006D664B">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7088"/>
        <w:gridCol w:w="2268"/>
        <w:gridCol w:w="2809"/>
      </w:tblGrid>
      <w:tr w:rsidR="001950C0" w:rsidRPr="007B40DA" w:rsidTr="002659FE">
        <w:tc>
          <w:tcPr>
            <w:tcW w:w="708" w:type="dxa"/>
            <w:tcBorders>
              <w:top w:val="single" w:sz="6" w:space="0" w:color="000000"/>
              <w:left w:val="single" w:sz="6" w:space="0" w:color="000000"/>
              <w:bottom w:val="single" w:sz="6" w:space="0" w:color="000000"/>
              <w:right w:val="single" w:sz="6" w:space="0" w:color="000000"/>
            </w:tcBorders>
            <w:vAlign w:val="center"/>
            <w:hideMark/>
          </w:tcPr>
          <w:p w:rsidR="006D664B" w:rsidRPr="007B40DA" w:rsidRDefault="006D664B">
            <w:pPr>
              <w:pStyle w:val="naisc"/>
              <w:spacing w:before="0" w:after="0"/>
            </w:pPr>
            <w:r w:rsidRPr="007B40DA">
              <w:t>Nr. p. k.</w:t>
            </w:r>
          </w:p>
        </w:tc>
        <w:tc>
          <w:tcPr>
            <w:tcW w:w="2119" w:type="dxa"/>
            <w:tcBorders>
              <w:top w:val="single" w:sz="6" w:space="0" w:color="000000"/>
              <w:left w:val="single" w:sz="6" w:space="0" w:color="000000"/>
              <w:bottom w:val="single" w:sz="6" w:space="0" w:color="000000"/>
              <w:right w:val="single" w:sz="6" w:space="0" w:color="000000"/>
            </w:tcBorders>
            <w:vAlign w:val="center"/>
            <w:hideMark/>
          </w:tcPr>
          <w:p w:rsidR="006D664B" w:rsidRPr="007B40DA" w:rsidRDefault="006D664B" w:rsidP="001950C0">
            <w:pPr>
              <w:pStyle w:val="naisc"/>
              <w:spacing w:before="0" w:after="0"/>
              <w:ind w:firstLine="12"/>
              <w:jc w:val="left"/>
            </w:pPr>
            <w:r w:rsidRPr="007B40DA">
              <w:t>Saskaņošanai nosūtītā projekta redakcija (konkrēta punkta (panta) redakcija)</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6D664B" w:rsidRPr="007B40DA" w:rsidRDefault="006D664B" w:rsidP="001950C0">
            <w:pPr>
              <w:pStyle w:val="naisc"/>
              <w:spacing w:before="0" w:after="0"/>
              <w:ind w:right="3"/>
              <w:jc w:val="left"/>
            </w:pPr>
            <w:r w:rsidRPr="007B40DA">
              <w:t>Atzinumā norādītais ministrijas (citas institūcijas) iebildums, kā arī saskaņošanā papildus izteiktais iebildums par projekta konkrēto punktu (pantu)</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D664B" w:rsidRPr="007B40DA" w:rsidRDefault="006D664B" w:rsidP="00D142E8">
            <w:pPr>
              <w:pStyle w:val="naisc"/>
              <w:spacing w:before="0" w:after="0"/>
              <w:ind w:firstLine="21"/>
              <w:jc w:val="both"/>
            </w:pPr>
            <w:r w:rsidRPr="007B40DA">
              <w:t>Atbildīgās ministrijas norāde par to, ka iebildums ir ņemts vērā, vai informācija par saskaņošanā panākto alternatīvo risinājumu</w:t>
            </w:r>
          </w:p>
        </w:tc>
        <w:tc>
          <w:tcPr>
            <w:tcW w:w="2809" w:type="dxa"/>
            <w:tcBorders>
              <w:top w:val="single" w:sz="4" w:space="0" w:color="auto"/>
              <w:left w:val="single" w:sz="4" w:space="0" w:color="auto"/>
              <w:bottom w:val="single" w:sz="4" w:space="0" w:color="auto"/>
              <w:right w:val="single" w:sz="4" w:space="0" w:color="auto"/>
            </w:tcBorders>
            <w:vAlign w:val="center"/>
            <w:hideMark/>
          </w:tcPr>
          <w:p w:rsidR="006D664B" w:rsidRPr="007B40DA" w:rsidRDefault="006D664B">
            <w:pPr>
              <w:jc w:val="center"/>
            </w:pPr>
            <w:r w:rsidRPr="007B40DA">
              <w:t>Projekta attiecīgā punkta (panta) galīgā redakcija</w:t>
            </w:r>
          </w:p>
        </w:tc>
      </w:tr>
      <w:tr w:rsidR="006C4DAA" w:rsidRPr="007B40DA" w:rsidTr="002B6A4E">
        <w:tc>
          <w:tcPr>
            <w:tcW w:w="708" w:type="dxa"/>
            <w:tcBorders>
              <w:top w:val="single" w:sz="6" w:space="0" w:color="000000"/>
              <w:left w:val="single" w:sz="6" w:space="0" w:color="000000"/>
              <w:bottom w:val="single" w:sz="6" w:space="0" w:color="000000"/>
              <w:right w:val="single" w:sz="6" w:space="0" w:color="000000"/>
            </w:tcBorders>
          </w:tcPr>
          <w:p w:rsidR="006C4DAA" w:rsidRPr="007B40DA" w:rsidRDefault="006C4DAA" w:rsidP="00570B7E">
            <w:pPr>
              <w:pStyle w:val="naisc"/>
              <w:spacing w:before="0" w:after="0"/>
            </w:pPr>
            <w:r>
              <w:t>1.</w:t>
            </w:r>
          </w:p>
        </w:tc>
        <w:tc>
          <w:tcPr>
            <w:tcW w:w="2119" w:type="dxa"/>
            <w:tcBorders>
              <w:top w:val="single" w:sz="6" w:space="0" w:color="000000"/>
              <w:left w:val="single" w:sz="6" w:space="0" w:color="000000"/>
              <w:bottom w:val="single" w:sz="6" w:space="0" w:color="000000"/>
              <w:right w:val="single" w:sz="6" w:space="0" w:color="000000"/>
            </w:tcBorders>
          </w:tcPr>
          <w:p w:rsidR="006C4DAA" w:rsidRPr="007B40DA" w:rsidRDefault="006C4DAA" w:rsidP="00570B7E">
            <w:pPr>
              <w:pStyle w:val="naisc"/>
              <w:spacing w:before="0" w:after="0"/>
              <w:ind w:firstLine="12"/>
            </w:pPr>
            <w:r>
              <w:t>MK noteikumu projekts</w:t>
            </w:r>
          </w:p>
        </w:tc>
        <w:tc>
          <w:tcPr>
            <w:tcW w:w="7088" w:type="dxa"/>
            <w:tcBorders>
              <w:top w:val="single" w:sz="6" w:space="0" w:color="000000"/>
              <w:left w:val="single" w:sz="6" w:space="0" w:color="000000"/>
              <w:bottom w:val="single" w:sz="6" w:space="0" w:color="000000"/>
              <w:right w:val="single" w:sz="6" w:space="0" w:color="000000"/>
            </w:tcBorders>
          </w:tcPr>
          <w:p w:rsidR="006C4DAA" w:rsidRPr="006C4DAA" w:rsidRDefault="006C4DAA" w:rsidP="00570B7E">
            <w:pPr>
              <w:pStyle w:val="naisc"/>
              <w:spacing w:before="0" w:after="0"/>
              <w:ind w:right="3"/>
              <w:rPr>
                <w:b/>
              </w:rPr>
            </w:pPr>
            <w:r w:rsidRPr="006C4DAA">
              <w:rPr>
                <w:b/>
              </w:rPr>
              <w:t>Veselības ministrija</w:t>
            </w:r>
          </w:p>
          <w:p w:rsidR="006C4DAA" w:rsidRDefault="006C4DAA" w:rsidP="00570B7E">
            <w:pPr>
              <w:pStyle w:val="naisc"/>
              <w:spacing w:before="0" w:after="0"/>
              <w:ind w:right="3"/>
            </w:pPr>
            <w:r>
              <w:t>(06.05.2021.)</w:t>
            </w:r>
          </w:p>
          <w:p w:rsidR="006C4DAA" w:rsidRDefault="006C4DAA" w:rsidP="00570B7E">
            <w:pPr>
              <w:pStyle w:val="naisc"/>
              <w:spacing w:before="0" w:after="0"/>
              <w:ind w:right="3"/>
              <w:jc w:val="both"/>
            </w:pPr>
            <w:r w:rsidRPr="00C1766F">
              <w:rPr>
                <w:u w:val="single"/>
              </w:rPr>
              <w:t>Izteikts šāds priekšlikums</w:t>
            </w:r>
            <w:r>
              <w:t>:</w:t>
            </w:r>
          </w:p>
          <w:p w:rsidR="006C4DAA" w:rsidRDefault="006C4DAA" w:rsidP="00570B7E">
            <w:pPr>
              <w:pStyle w:val="naisc"/>
              <w:spacing w:before="0"/>
              <w:ind w:right="3"/>
              <w:jc w:val="both"/>
            </w:pPr>
            <w:r>
              <w:t xml:space="preserve">Veselības ministrija atbilstoši citu nozaru iepriekš sniegtajai informācijai ir apkopojusi, ka nozarēm 10 nedēļām ir nepieciešami 158 290 antigēnu testi. Ņemot vērā minēto, lūdzam attiecīgi palielināt </w:t>
            </w:r>
            <w:r>
              <w:lastRenderedPageBreak/>
              <w:t>antigēnu testu skaitu un izteikt noteikumu projekta 4.10.apakšpunktu šādā redakcijā:</w:t>
            </w:r>
          </w:p>
          <w:p w:rsidR="006C4DAA" w:rsidRPr="007B40DA" w:rsidRDefault="006C4DAA" w:rsidP="00570B7E">
            <w:pPr>
              <w:pStyle w:val="naisc"/>
              <w:spacing w:before="0" w:after="0"/>
              <w:ind w:right="3"/>
              <w:jc w:val="both"/>
            </w:pPr>
            <w:r>
              <w:t>"4.10. SARS-CoV-2 antigēna noteikšanas testi 1</w:t>
            </w:r>
            <w:r w:rsidR="00297207">
              <w:t xml:space="preserve"> </w:t>
            </w:r>
            <w:r>
              <w:t>012 790 vienības;"</w:t>
            </w:r>
          </w:p>
        </w:tc>
        <w:tc>
          <w:tcPr>
            <w:tcW w:w="2268" w:type="dxa"/>
            <w:tcBorders>
              <w:top w:val="single" w:sz="6" w:space="0" w:color="000000"/>
              <w:left w:val="single" w:sz="6" w:space="0" w:color="000000"/>
              <w:bottom w:val="single" w:sz="6" w:space="0" w:color="000000"/>
              <w:right w:val="single" w:sz="6" w:space="0" w:color="000000"/>
            </w:tcBorders>
          </w:tcPr>
          <w:p w:rsidR="00570B7E" w:rsidRDefault="00570B7E" w:rsidP="006C4DAA">
            <w:pPr>
              <w:pStyle w:val="naisc"/>
              <w:spacing w:before="0" w:after="0"/>
              <w:ind w:firstLine="21"/>
              <w:rPr>
                <w:b/>
              </w:rPr>
            </w:pPr>
          </w:p>
          <w:p w:rsidR="00570B7E" w:rsidRDefault="00570B7E" w:rsidP="006C4DAA">
            <w:pPr>
              <w:pStyle w:val="naisc"/>
              <w:spacing w:before="0" w:after="0"/>
              <w:ind w:firstLine="21"/>
              <w:rPr>
                <w:b/>
              </w:rPr>
            </w:pPr>
          </w:p>
          <w:p w:rsidR="006C4DAA" w:rsidRDefault="00297207" w:rsidP="00570B7E">
            <w:pPr>
              <w:pStyle w:val="naisc"/>
              <w:spacing w:before="0" w:after="0"/>
              <w:rPr>
                <w:b/>
              </w:rPr>
            </w:pPr>
            <w:r>
              <w:rPr>
                <w:b/>
              </w:rPr>
              <w:t>Ņ</w:t>
            </w:r>
            <w:r w:rsidR="006C4DAA" w:rsidRPr="006C4DAA">
              <w:rPr>
                <w:b/>
              </w:rPr>
              <w:t>emts vērā</w:t>
            </w:r>
            <w:r w:rsidR="00591396">
              <w:rPr>
                <w:b/>
              </w:rPr>
              <w:t xml:space="preserve"> </w:t>
            </w:r>
          </w:p>
          <w:p w:rsidR="006C4DAA" w:rsidRPr="006C4DAA" w:rsidRDefault="006C4DAA" w:rsidP="00591396">
            <w:pPr>
              <w:pStyle w:val="naisc"/>
              <w:spacing w:before="0" w:after="0"/>
              <w:ind w:firstLine="21"/>
              <w:jc w:val="both"/>
            </w:pPr>
          </w:p>
        </w:tc>
        <w:tc>
          <w:tcPr>
            <w:tcW w:w="2809" w:type="dxa"/>
            <w:tcBorders>
              <w:top w:val="single" w:sz="4" w:space="0" w:color="auto"/>
              <w:left w:val="single" w:sz="4" w:space="0" w:color="auto"/>
              <w:bottom w:val="single" w:sz="4" w:space="0" w:color="auto"/>
              <w:right w:val="single" w:sz="4" w:space="0" w:color="auto"/>
            </w:tcBorders>
          </w:tcPr>
          <w:p w:rsidR="002B6A4E" w:rsidRDefault="002B6A4E" w:rsidP="002B6A4E">
            <w:pPr>
              <w:jc w:val="center"/>
            </w:pPr>
          </w:p>
          <w:p w:rsidR="002B6A4E" w:rsidRDefault="002B6A4E" w:rsidP="002B6A4E">
            <w:pPr>
              <w:jc w:val="center"/>
            </w:pPr>
          </w:p>
          <w:p w:rsidR="006C4DAA" w:rsidRPr="007B40DA" w:rsidRDefault="00AA69E6" w:rsidP="00AA69E6">
            <w:pPr>
              <w:jc w:val="both"/>
            </w:pPr>
            <w:r w:rsidRPr="009B79F9">
              <w:t>4.10. SARS-</w:t>
            </w:r>
            <w:proofErr w:type="spellStart"/>
            <w:r w:rsidRPr="009B79F9">
              <w:t>CoV-2</w:t>
            </w:r>
            <w:proofErr w:type="spellEnd"/>
            <w:r w:rsidRPr="009B79F9">
              <w:t xml:space="preserve"> antigēna noteikšanas testi </w:t>
            </w:r>
            <w:r>
              <w:t>1 012</w:t>
            </w:r>
            <w:r w:rsidRPr="009B79F9">
              <w:t> </w:t>
            </w:r>
            <w:r>
              <w:t>790</w:t>
            </w:r>
            <w:r w:rsidRPr="009B79F9">
              <w:t xml:space="preserve"> vienības;</w:t>
            </w:r>
            <w:bookmarkStart w:id="0" w:name="_GoBack"/>
            <w:bookmarkEnd w:id="0"/>
          </w:p>
        </w:tc>
      </w:tr>
      <w:tr w:rsidR="006C4DAA" w:rsidRPr="007B40DA" w:rsidTr="00570B7E">
        <w:tc>
          <w:tcPr>
            <w:tcW w:w="708" w:type="dxa"/>
            <w:tcBorders>
              <w:top w:val="single" w:sz="6" w:space="0" w:color="000000"/>
              <w:left w:val="single" w:sz="6" w:space="0" w:color="000000"/>
              <w:bottom w:val="single" w:sz="6" w:space="0" w:color="000000"/>
              <w:right w:val="single" w:sz="6" w:space="0" w:color="000000"/>
            </w:tcBorders>
          </w:tcPr>
          <w:p w:rsidR="006C4DAA" w:rsidRPr="007B40DA" w:rsidRDefault="00C1766F" w:rsidP="00570B7E">
            <w:pPr>
              <w:pStyle w:val="naisc"/>
              <w:spacing w:before="0" w:after="0"/>
            </w:pPr>
            <w:r>
              <w:t>2.</w:t>
            </w:r>
          </w:p>
        </w:tc>
        <w:tc>
          <w:tcPr>
            <w:tcW w:w="2119" w:type="dxa"/>
            <w:tcBorders>
              <w:top w:val="single" w:sz="6" w:space="0" w:color="000000"/>
              <w:left w:val="single" w:sz="6" w:space="0" w:color="000000"/>
              <w:bottom w:val="single" w:sz="6" w:space="0" w:color="000000"/>
              <w:right w:val="single" w:sz="6" w:space="0" w:color="000000"/>
            </w:tcBorders>
          </w:tcPr>
          <w:p w:rsidR="006C4DAA" w:rsidRPr="007B40DA" w:rsidRDefault="00C1766F" w:rsidP="00570B7E">
            <w:pPr>
              <w:pStyle w:val="naisc"/>
              <w:spacing w:before="0" w:after="0"/>
              <w:ind w:firstLine="12"/>
            </w:pPr>
            <w:r>
              <w:t>MK noteikumu projekts</w:t>
            </w:r>
          </w:p>
        </w:tc>
        <w:tc>
          <w:tcPr>
            <w:tcW w:w="7088" w:type="dxa"/>
            <w:tcBorders>
              <w:top w:val="single" w:sz="6" w:space="0" w:color="000000"/>
              <w:left w:val="single" w:sz="6" w:space="0" w:color="000000"/>
              <w:bottom w:val="single" w:sz="6" w:space="0" w:color="000000"/>
              <w:right w:val="single" w:sz="6" w:space="0" w:color="000000"/>
            </w:tcBorders>
          </w:tcPr>
          <w:p w:rsidR="00C1766F" w:rsidRDefault="00C1766F" w:rsidP="00570B7E">
            <w:pPr>
              <w:pStyle w:val="naisc"/>
              <w:spacing w:before="0" w:after="0"/>
              <w:ind w:right="3"/>
              <w:jc w:val="left"/>
            </w:pPr>
            <w:r w:rsidRPr="00C1766F">
              <w:rPr>
                <w:u w:val="single"/>
              </w:rPr>
              <w:t>Izteikts šāds priekšlikums</w:t>
            </w:r>
            <w:r>
              <w:t>:</w:t>
            </w:r>
          </w:p>
          <w:p w:rsidR="006C4DAA" w:rsidRPr="007B40DA" w:rsidRDefault="00C1766F" w:rsidP="00570B7E">
            <w:pPr>
              <w:pStyle w:val="naisc"/>
              <w:spacing w:before="0" w:after="0"/>
              <w:ind w:right="3"/>
              <w:jc w:val="both"/>
            </w:pPr>
            <w:r w:rsidRPr="00C1766F">
              <w:t>Atbilstoši Neatliekamās medicīniskās palīdzības dienesta 2021.</w:t>
            </w:r>
            <w:r w:rsidR="00D606C6">
              <w:t xml:space="preserve"> </w:t>
            </w:r>
            <w:r w:rsidRPr="00C1766F">
              <w:t>gada 5.</w:t>
            </w:r>
            <w:r w:rsidR="00D606C6">
              <w:t xml:space="preserve"> </w:t>
            </w:r>
            <w:r w:rsidRPr="00C1766F">
              <w:t xml:space="preserve">marta vēstulē Nr. 1-9.3/333 </w:t>
            </w:r>
            <w:r w:rsidR="00D606C6">
              <w:t xml:space="preserve">“Par Prioritāro institūciju un </w:t>
            </w:r>
            <w:r w:rsidRPr="00C1766F">
              <w:t>vajadzību saraksta aktualizāciju” norādītajam, lūdzam pārskatīt, un, ja nepieciešams, veikt grozījumus Noteikumu projekta 4.</w:t>
            </w:r>
            <w:r w:rsidR="00D606C6">
              <w:t xml:space="preserve"> </w:t>
            </w:r>
            <w:r w:rsidRPr="00C1766F">
              <w:t>punktā, precizējot norādīto individuālās aizsardzības līdzekļu apjomu, iekļaujot aktuālās veselības nozares vajadzības saskaņā ar minētajā vēstulē nosūtīto aktualizēto veselības nozares Prioritāro institūciju un vajadzību sarakstu.</w:t>
            </w:r>
          </w:p>
        </w:tc>
        <w:tc>
          <w:tcPr>
            <w:tcW w:w="2268" w:type="dxa"/>
            <w:tcBorders>
              <w:top w:val="single" w:sz="6" w:space="0" w:color="000000"/>
              <w:left w:val="single" w:sz="6" w:space="0" w:color="000000"/>
              <w:bottom w:val="single" w:sz="6" w:space="0" w:color="000000"/>
              <w:right w:val="single" w:sz="6" w:space="0" w:color="000000"/>
            </w:tcBorders>
          </w:tcPr>
          <w:p w:rsidR="00D606C6" w:rsidRDefault="00591396" w:rsidP="00D606C6">
            <w:pPr>
              <w:pStyle w:val="naisc"/>
              <w:spacing w:before="0" w:after="0"/>
              <w:ind w:firstLine="21"/>
              <w:rPr>
                <w:b/>
              </w:rPr>
            </w:pPr>
            <w:r>
              <w:rPr>
                <w:b/>
              </w:rPr>
              <w:t xml:space="preserve">Tiks </w:t>
            </w:r>
            <w:r w:rsidR="00D606C6" w:rsidRPr="006C4DAA">
              <w:rPr>
                <w:b/>
              </w:rPr>
              <w:t>ņemts vērā</w:t>
            </w:r>
            <w:r>
              <w:rPr>
                <w:b/>
              </w:rPr>
              <w:t xml:space="preserve"> vēlāk</w:t>
            </w:r>
          </w:p>
          <w:p w:rsidR="006C4DAA" w:rsidRPr="007B40DA" w:rsidRDefault="00591396" w:rsidP="00591396">
            <w:pPr>
              <w:pStyle w:val="naisc"/>
              <w:spacing w:before="0" w:after="0"/>
              <w:ind w:firstLine="21"/>
              <w:jc w:val="both"/>
            </w:pPr>
            <w:r>
              <w:t>Neatliekamās medicīniskās palīdzības dienesta norādītais individuālo aizsardzības līdzekļu apjoms tiks iekļauts Ministru kabineta noteikumu projektā, kas tiks izdots pēc grozījumu izdarīšanas Covid-19 infekcijas izplatības pārvaldības likuma 25. pantā, šo apjomu ņemot par pamatu, kas uzturams visu iesaistīto institūciju vajadzībām.</w:t>
            </w:r>
          </w:p>
        </w:tc>
        <w:tc>
          <w:tcPr>
            <w:tcW w:w="2809" w:type="dxa"/>
            <w:tcBorders>
              <w:top w:val="single" w:sz="4" w:space="0" w:color="auto"/>
              <w:left w:val="single" w:sz="4" w:space="0" w:color="auto"/>
              <w:bottom w:val="single" w:sz="4" w:space="0" w:color="auto"/>
              <w:right w:val="single" w:sz="4" w:space="0" w:color="auto"/>
            </w:tcBorders>
          </w:tcPr>
          <w:p w:rsidR="006C4DAA" w:rsidRPr="007B40DA" w:rsidRDefault="00591396" w:rsidP="00570B7E">
            <w:pPr>
              <w:jc w:val="center"/>
            </w:pPr>
            <w:r>
              <w:t>MK noteikumu projekts</w:t>
            </w:r>
          </w:p>
        </w:tc>
      </w:tr>
      <w:tr w:rsidR="00654200" w:rsidRPr="007B40DA" w:rsidTr="00570B7E">
        <w:tc>
          <w:tcPr>
            <w:tcW w:w="708" w:type="dxa"/>
            <w:tcBorders>
              <w:top w:val="single" w:sz="6" w:space="0" w:color="000000"/>
              <w:left w:val="single" w:sz="6" w:space="0" w:color="000000"/>
              <w:bottom w:val="single" w:sz="6" w:space="0" w:color="000000"/>
              <w:right w:val="single" w:sz="6" w:space="0" w:color="000000"/>
            </w:tcBorders>
          </w:tcPr>
          <w:p w:rsidR="00654200" w:rsidRDefault="00654200" w:rsidP="00570B7E">
            <w:pPr>
              <w:pStyle w:val="naisc"/>
              <w:spacing w:before="0" w:after="0"/>
            </w:pPr>
            <w:r>
              <w:t>3.</w:t>
            </w:r>
          </w:p>
        </w:tc>
        <w:tc>
          <w:tcPr>
            <w:tcW w:w="2119" w:type="dxa"/>
            <w:tcBorders>
              <w:top w:val="single" w:sz="6" w:space="0" w:color="000000"/>
              <w:left w:val="single" w:sz="6" w:space="0" w:color="000000"/>
              <w:bottom w:val="single" w:sz="6" w:space="0" w:color="000000"/>
              <w:right w:val="single" w:sz="6" w:space="0" w:color="000000"/>
            </w:tcBorders>
          </w:tcPr>
          <w:p w:rsidR="00654200" w:rsidRDefault="00654200" w:rsidP="00570B7E">
            <w:pPr>
              <w:pStyle w:val="naisc"/>
              <w:spacing w:before="0" w:after="0"/>
              <w:ind w:firstLine="12"/>
            </w:pPr>
            <w:r>
              <w:t>MK noteikumu projekts</w:t>
            </w:r>
          </w:p>
        </w:tc>
        <w:tc>
          <w:tcPr>
            <w:tcW w:w="7088" w:type="dxa"/>
            <w:tcBorders>
              <w:top w:val="single" w:sz="6" w:space="0" w:color="000000"/>
              <w:left w:val="single" w:sz="6" w:space="0" w:color="000000"/>
              <w:bottom w:val="single" w:sz="6" w:space="0" w:color="000000"/>
              <w:right w:val="single" w:sz="6" w:space="0" w:color="000000"/>
            </w:tcBorders>
          </w:tcPr>
          <w:p w:rsidR="00654200" w:rsidRDefault="00654200" w:rsidP="00654200">
            <w:pPr>
              <w:pStyle w:val="naisc"/>
              <w:spacing w:before="0" w:after="0"/>
              <w:ind w:right="3"/>
              <w:jc w:val="left"/>
            </w:pPr>
            <w:r w:rsidRPr="00C1766F">
              <w:rPr>
                <w:u w:val="single"/>
              </w:rPr>
              <w:t>Izteikts šāds priekšlikums</w:t>
            </w:r>
            <w:r>
              <w:t>:</w:t>
            </w:r>
          </w:p>
          <w:p w:rsidR="00654200" w:rsidRPr="00C1766F" w:rsidRDefault="00654200" w:rsidP="00654200">
            <w:pPr>
              <w:pStyle w:val="naisc"/>
              <w:spacing w:before="0" w:after="0"/>
              <w:ind w:right="3"/>
              <w:jc w:val="both"/>
              <w:rPr>
                <w:u w:val="single"/>
              </w:rPr>
            </w:pPr>
            <w:r>
              <w:t>Lūdzam Noteikumu projekta 6. punktā vārdus "Valsts aizsardzības militāro objektu un iepirkumu centrs" aizstāt ar vārdiem "Valsts aizsardzības loģistikas un iepirkumu centrs".</w:t>
            </w:r>
          </w:p>
        </w:tc>
        <w:tc>
          <w:tcPr>
            <w:tcW w:w="2268" w:type="dxa"/>
            <w:tcBorders>
              <w:top w:val="single" w:sz="6" w:space="0" w:color="000000"/>
              <w:left w:val="single" w:sz="6" w:space="0" w:color="000000"/>
              <w:bottom w:val="single" w:sz="6" w:space="0" w:color="000000"/>
              <w:right w:val="single" w:sz="6" w:space="0" w:color="000000"/>
            </w:tcBorders>
          </w:tcPr>
          <w:p w:rsidR="00654200" w:rsidRPr="006C4DAA" w:rsidRDefault="00591396" w:rsidP="00591396">
            <w:pPr>
              <w:pStyle w:val="naisc"/>
              <w:spacing w:before="0" w:after="0"/>
              <w:ind w:firstLine="21"/>
              <w:rPr>
                <w:b/>
              </w:rPr>
            </w:pPr>
            <w:r>
              <w:rPr>
                <w:b/>
              </w:rPr>
              <w:t>Ņ</w:t>
            </w:r>
            <w:r w:rsidR="00654200">
              <w:rPr>
                <w:b/>
              </w:rPr>
              <w:t>emts vērā</w:t>
            </w:r>
          </w:p>
        </w:tc>
        <w:tc>
          <w:tcPr>
            <w:tcW w:w="2809" w:type="dxa"/>
            <w:tcBorders>
              <w:top w:val="single" w:sz="4" w:space="0" w:color="auto"/>
              <w:left w:val="single" w:sz="4" w:space="0" w:color="auto"/>
              <w:bottom w:val="single" w:sz="4" w:space="0" w:color="auto"/>
              <w:right w:val="single" w:sz="4" w:space="0" w:color="auto"/>
            </w:tcBorders>
          </w:tcPr>
          <w:p w:rsidR="00654200" w:rsidRPr="007B40DA" w:rsidRDefault="00654200" w:rsidP="00654200">
            <w:pPr>
              <w:jc w:val="both"/>
            </w:pPr>
            <w:r w:rsidRPr="00654200">
              <w:t xml:space="preserve">6. Valsts aizsardzības </w:t>
            </w:r>
            <w:r w:rsidRPr="008F6AD4">
              <w:rPr>
                <w:u w:val="single"/>
              </w:rPr>
              <w:t>loģistikas</w:t>
            </w:r>
            <w:r w:rsidRPr="00654200">
              <w:t xml:space="preserve"> un iepirkumu centrs (turpmāk – iepirkumu centrs) individuālos aizsardzības līdzekļus un medicīniskās ierīces iegādājas </w:t>
            </w:r>
            <w:r w:rsidRPr="00654200">
              <w:lastRenderedPageBreak/>
              <w:t>centralizēti ar mērķi nodrošināt to iegādi šo noteikumu 4. punktā minētajā apjomā, izmantojot pieejamos finanšu līdzekļus.</w:t>
            </w:r>
          </w:p>
        </w:tc>
      </w:tr>
      <w:tr w:rsidR="00654200" w:rsidRPr="007B40DA" w:rsidTr="00570B7E">
        <w:tc>
          <w:tcPr>
            <w:tcW w:w="708" w:type="dxa"/>
            <w:tcBorders>
              <w:top w:val="single" w:sz="6" w:space="0" w:color="000000"/>
              <w:left w:val="single" w:sz="6" w:space="0" w:color="000000"/>
              <w:bottom w:val="single" w:sz="6" w:space="0" w:color="000000"/>
              <w:right w:val="single" w:sz="6" w:space="0" w:color="000000"/>
            </w:tcBorders>
          </w:tcPr>
          <w:p w:rsidR="00654200" w:rsidRDefault="00654200" w:rsidP="00570B7E">
            <w:pPr>
              <w:pStyle w:val="naisc"/>
              <w:spacing w:before="0" w:after="0"/>
            </w:pPr>
            <w:r>
              <w:lastRenderedPageBreak/>
              <w:t>4.</w:t>
            </w:r>
          </w:p>
        </w:tc>
        <w:tc>
          <w:tcPr>
            <w:tcW w:w="2119" w:type="dxa"/>
            <w:tcBorders>
              <w:top w:val="single" w:sz="6" w:space="0" w:color="000000"/>
              <w:left w:val="single" w:sz="6" w:space="0" w:color="000000"/>
              <w:bottom w:val="single" w:sz="6" w:space="0" w:color="000000"/>
              <w:right w:val="single" w:sz="6" w:space="0" w:color="000000"/>
            </w:tcBorders>
          </w:tcPr>
          <w:p w:rsidR="00654200" w:rsidRDefault="00654200" w:rsidP="00570B7E">
            <w:pPr>
              <w:pStyle w:val="naisc"/>
              <w:spacing w:before="0" w:after="0"/>
              <w:ind w:firstLine="12"/>
            </w:pPr>
            <w:r>
              <w:t>MK noteikumu projekts</w:t>
            </w:r>
          </w:p>
        </w:tc>
        <w:tc>
          <w:tcPr>
            <w:tcW w:w="7088" w:type="dxa"/>
            <w:tcBorders>
              <w:top w:val="single" w:sz="6" w:space="0" w:color="000000"/>
              <w:left w:val="single" w:sz="6" w:space="0" w:color="000000"/>
              <w:bottom w:val="single" w:sz="6" w:space="0" w:color="000000"/>
              <w:right w:val="single" w:sz="6" w:space="0" w:color="000000"/>
            </w:tcBorders>
          </w:tcPr>
          <w:p w:rsidR="00654200" w:rsidRDefault="00654200" w:rsidP="00570B7E">
            <w:pPr>
              <w:pStyle w:val="naisc"/>
              <w:spacing w:before="0" w:after="0"/>
              <w:ind w:right="3"/>
              <w:jc w:val="left"/>
            </w:pPr>
            <w:r w:rsidRPr="00C1766F">
              <w:rPr>
                <w:u w:val="single"/>
              </w:rPr>
              <w:t>Izteikts šāds priekšlikums</w:t>
            </w:r>
            <w:r>
              <w:t>:</w:t>
            </w:r>
          </w:p>
          <w:p w:rsidR="00654200" w:rsidRDefault="00654200" w:rsidP="00570B7E">
            <w:pPr>
              <w:pStyle w:val="naisc"/>
              <w:spacing w:before="0" w:after="0"/>
              <w:ind w:right="3"/>
              <w:jc w:val="both"/>
            </w:pPr>
            <w:r>
              <w:t>Lūdzam izvērtēt  Noteikumu projekta 10.punktā iekļauto atsauci uz 15.punktu, nepieciešamības gadījumā to aizstājot ar atsauci uz Noteikumu projekta 9.punktu.</w:t>
            </w:r>
          </w:p>
          <w:p w:rsidR="00654200" w:rsidRPr="00C1766F" w:rsidRDefault="00654200" w:rsidP="00570B7E">
            <w:pPr>
              <w:pStyle w:val="naisc"/>
              <w:spacing w:before="0" w:after="0"/>
              <w:ind w:right="3"/>
              <w:rPr>
                <w:u w:val="single"/>
              </w:rPr>
            </w:pPr>
          </w:p>
        </w:tc>
        <w:tc>
          <w:tcPr>
            <w:tcW w:w="2268" w:type="dxa"/>
            <w:tcBorders>
              <w:top w:val="single" w:sz="6" w:space="0" w:color="000000"/>
              <w:left w:val="single" w:sz="6" w:space="0" w:color="000000"/>
              <w:bottom w:val="single" w:sz="6" w:space="0" w:color="000000"/>
              <w:right w:val="single" w:sz="6" w:space="0" w:color="000000"/>
            </w:tcBorders>
          </w:tcPr>
          <w:p w:rsidR="00654200" w:rsidRPr="006C4DAA" w:rsidRDefault="00654200" w:rsidP="00D606C6">
            <w:pPr>
              <w:pStyle w:val="naisc"/>
              <w:spacing w:before="0" w:after="0"/>
              <w:ind w:firstLine="21"/>
              <w:rPr>
                <w:b/>
              </w:rPr>
            </w:pPr>
            <w:r>
              <w:rPr>
                <w:b/>
              </w:rPr>
              <w:t>Ņemts vērā</w:t>
            </w:r>
          </w:p>
        </w:tc>
        <w:tc>
          <w:tcPr>
            <w:tcW w:w="2809" w:type="dxa"/>
            <w:tcBorders>
              <w:top w:val="single" w:sz="4" w:space="0" w:color="auto"/>
              <w:left w:val="single" w:sz="4" w:space="0" w:color="auto"/>
              <w:bottom w:val="single" w:sz="4" w:space="0" w:color="auto"/>
              <w:right w:val="single" w:sz="4" w:space="0" w:color="auto"/>
            </w:tcBorders>
            <w:vAlign w:val="center"/>
          </w:tcPr>
          <w:p w:rsidR="00654200" w:rsidRPr="007B40DA" w:rsidRDefault="00654200" w:rsidP="00654200">
            <w:pPr>
              <w:jc w:val="both"/>
            </w:pPr>
            <w:r w:rsidRPr="00654200">
              <w:t xml:space="preserve">10. Individuālajiem aizsardzības līdzekļiem un medicīniskajām precēm, kuras iegādātas šo noteikumu </w:t>
            </w:r>
            <w:r w:rsidRPr="008F6AD4">
              <w:rPr>
                <w:u w:val="single"/>
              </w:rPr>
              <w:t>9. punktā</w:t>
            </w:r>
            <w:r w:rsidRPr="00654200">
              <w:t xml:space="preserve"> norādītajā kārtībā, veic ekspertīzi akreditētā laboratorijā, ja to pieprasa Patērētāju tiesību aizsardzības centrs vai Veselības inspekcija atbilstoši kompetencei.</w:t>
            </w:r>
          </w:p>
        </w:tc>
      </w:tr>
      <w:tr w:rsidR="006C4DAA" w:rsidRPr="007B40DA" w:rsidTr="00570B7E">
        <w:tc>
          <w:tcPr>
            <w:tcW w:w="708" w:type="dxa"/>
            <w:tcBorders>
              <w:top w:val="single" w:sz="6" w:space="0" w:color="000000"/>
              <w:left w:val="single" w:sz="6" w:space="0" w:color="000000"/>
              <w:bottom w:val="single" w:sz="6" w:space="0" w:color="000000"/>
              <w:right w:val="single" w:sz="6" w:space="0" w:color="000000"/>
            </w:tcBorders>
          </w:tcPr>
          <w:p w:rsidR="006C4DAA" w:rsidRPr="007B40DA" w:rsidRDefault="00654200" w:rsidP="00570B7E">
            <w:pPr>
              <w:pStyle w:val="naisc"/>
              <w:spacing w:before="0" w:after="0"/>
            </w:pPr>
            <w:r>
              <w:t>5.</w:t>
            </w:r>
          </w:p>
        </w:tc>
        <w:tc>
          <w:tcPr>
            <w:tcW w:w="2119" w:type="dxa"/>
            <w:tcBorders>
              <w:top w:val="single" w:sz="6" w:space="0" w:color="000000"/>
              <w:left w:val="single" w:sz="6" w:space="0" w:color="000000"/>
              <w:bottom w:val="single" w:sz="6" w:space="0" w:color="000000"/>
              <w:right w:val="single" w:sz="6" w:space="0" w:color="000000"/>
            </w:tcBorders>
          </w:tcPr>
          <w:p w:rsidR="006C4DAA" w:rsidRPr="007B40DA" w:rsidRDefault="00CB79CE" w:rsidP="00570B7E">
            <w:pPr>
              <w:pStyle w:val="naisc"/>
              <w:spacing w:before="0" w:after="0"/>
              <w:ind w:firstLine="12"/>
            </w:pPr>
            <w:r>
              <w:t>MK noteikumu projekts</w:t>
            </w:r>
          </w:p>
        </w:tc>
        <w:tc>
          <w:tcPr>
            <w:tcW w:w="7088" w:type="dxa"/>
            <w:tcBorders>
              <w:top w:val="single" w:sz="6" w:space="0" w:color="000000"/>
              <w:left w:val="single" w:sz="6" w:space="0" w:color="000000"/>
              <w:bottom w:val="single" w:sz="6" w:space="0" w:color="000000"/>
              <w:right w:val="single" w:sz="6" w:space="0" w:color="000000"/>
            </w:tcBorders>
            <w:vAlign w:val="center"/>
          </w:tcPr>
          <w:p w:rsidR="00C43585" w:rsidRPr="00C43585" w:rsidRDefault="00C43585" w:rsidP="00C43585">
            <w:pPr>
              <w:pStyle w:val="naisc"/>
              <w:spacing w:before="0" w:after="0"/>
              <w:ind w:right="3"/>
              <w:rPr>
                <w:b/>
              </w:rPr>
            </w:pPr>
            <w:r w:rsidRPr="00C43585">
              <w:rPr>
                <w:b/>
              </w:rPr>
              <w:t>Tieslietu ministrija</w:t>
            </w:r>
          </w:p>
          <w:p w:rsidR="006C4DAA" w:rsidRDefault="00C43585" w:rsidP="00C43585">
            <w:pPr>
              <w:pStyle w:val="naisc"/>
              <w:spacing w:before="0" w:after="0"/>
              <w:ind w:right="3"/>
            </w:pPr>
            <w:r>
              <w:t>(06.05.2021. vēstule Nr. 1-9.1/500)</w:t>
            </w:r>
          </w:p>
          <w:p w:rsidR="00CB79CE" w:rsidRDefault="00CB79CE" w:rsidP="00CB79CE">
            <w:pPr>
              <w:pStyle w:val="naisc"/>
              <w:spacing w:before="0" w:after="0"/>
              <w:ind w:right="3"/>
              <w:jc w:val="left"/>
            </w:pPr>
            <w:r w:rsidRPr="00C1766F">
              <w:rPr>
                <w:u w:val="single"/>
              </w:rPr>
              <w:t>Izteikts šāds priekšlikums</w:t>
            </w:r>
            <w:r>
              <w:t>:</w:t>
            </w:r>
          </w:p>
          <w:p w:rsidR="00C43585" w:rsidRPr="007B40DA" w:rsidRDefault="00CB79CE" w:rsidP="00CB79CE">
            <w:pPr>
              <w:pStyle w:val="naisc"/>
              <w:spacing w:before="0" w:after="0"/>
              <w:ind w:right="3"/>
              <w:jc w:val="both"/>
            </w:pPr>
            <w:r w:rsidRPr="00CB79CE">
              <w:t xml:space="preserve">Ņemot vērā to, ka projekta 3.punkts paredz, ka </w:t>
            </w:r>
            <w:r w:rsidRPr="00CB79CE">
              <w:rPr>
                <w:i/>
              </w:rPr>
              <w:t>prioritāro institūciju un vajadzību saraksts tiek uzturēts un šo noteikumu 4. punktā minētās individuālās aizsardzības līdzekļu un medicīnisko ierīču kategorijas un apjoms tiek aktualizēts atbilstoši nepieciešamībai, pamatojoties uz apgādes koordinatora pieprasījumu. Pieprasījumā norāda vajadzīgo individuālo aizsardzības līdzekļu un medicīnisko ierīču kategoriju, apjomu un izmantošanas mērķi, kā arī pamato to nepieciešamību</w:t>
            </w:r>
            <w:r w:rsidRPr="00CB79CE">
              <w:t>, lūdzam izvērtēt vai projekta 13.</w:t>
            </w:r>
            <w:r>
              <w:t xml:space="preserve"> </w:t>
            </w:r>
            <w:r w:rsidRPr="00CB79CE">
              <w:t>punktā norādītajā izsniegšanas pieprasījumā nav nepieciešams norādīt arī izmantošanas mērķi un nepieciešamības pamatojumu.</w:t>
            </w:r>
          </w:p>
        </w:tc>
        <w:tc>
          <w:tcPr>
            <w:tcW w:w="2268" w:type="dxa"/>
            <w:tcBorders>
              <w:top w:val="single" w:sz="6" w:space="0" w:color="000000"/>
              <w:left w:val="single" w:sz="6" w:space="0" w:color="000000"/>
              <w:bottom w:val="single" w:sz="6" w:space="0" w:color="000000"/>
              <w:right w:val="single" w:sz="6" w:space="0" w:color="000000"/>
            </w:tcBorders>
          </w:tcPr>
          <w:p w:rsidR="00CB79CE" w:rsidRDefault="00CB79CE" w:rsidP="00CB79CE">
            <w:pPr>
              <w:pStyle w:val="naisc"/>
              <w:spacing w:before="0" w:after="0"/>
              <w:ind w:firstLine="21"/>
              <w:rPr>
                <w:b/>
              </w:rPr>
            </w:pPr>
          </w:p>
          <w:p w:rsidR="00CB79CE" w:rsidRDefault="00CB79CE" w:rsidP="00CB79CE">
            <w:pPr>
              <w:pStyle w:val="naisc"/>
              <w:spacing w:before="0" w:after="0"/>
              <w:ind w:firstLine="21"/>
              <w:rPr>
                <w:b/>
              </w:rPr>
            </w:pPr>
          </w:p>
          <w:p w:rsidR="006C4DAA" w:rsidRPr="00CB79CE" w:rsidRDefault="00591396" w:rsidP="00CB79CE">
            <w:pPr>
              <w:pStyle w:val="naisc"/>
              <w:spacing w:before="0" w:after="0"/>
              <w:ind w:firstLine="21"/>
              <w:rPr>
                <w:b/>
              </w:rPr>
            </w:pPr>
            <w:r>
              <w:rPr>
                <w:b/>
              </w:rPr>
              <w:t xml:space="preserve">Tiks </w:t>
            </w:r>
            <w:r w:rsidR="00CB79CE" w:rsidRPr="00CB79CE">
              <w:rPr>
                <w:b/>
              </w:rPr>
              <w:t>ņemts vērā</w:t>
            </w:r>
            <w:r>
              <w:rPr>
                <w:b/>
              </w:rPr>
              <w:t xml:space="preserve"> vēlāk</w:t>
            </w:r>
          </w:p>
          <w:p w:rsidR="00CB79CE" w:rsidRPr="007B40DA" w:rsidRDefault="00591396" w:rsidP="00CB79CE">
            <w:pPr>
              <w:pStyle w:val="naisc"/>
              <w:spacing w:before="0" w:after="0"/>
              <w:ind w:firstLine="21"/>
              <w:jc w:val="both"/>
            </w:pPr>
            <w:r>
              <w:t>Priekšlikums tiks iekļauts Ministru kabineta noteikumu projektā, kas tiks izdots pēc grozījumu izdarīšanas Covid-19 infekcijas izplatības pārvaldības likuma 25. pantā.</w:t>
            </w:r>
          </w:p>
        </w:tc>
        <w:tc>
          <w:tcPr>
            <w:tcW w:w="2809" w:type="dxa"/>
            <w:tcBorders>
              <w:top w:val="single" w:sz="4" w:space="0" w:color="auto"/>
              <w:left w:val="single" w:sz="4" w:space="0" w:color="auto"/>
              <w:bottom w:val="single" w:sz="4" w:space="0" w:color="auto"/>
              <w:right w:val="single" w:sz="4" w:space="0" w:color="auto"/>
            </w:tcBorders>
          </w:tcPr>
          <w:p w:rsidR="002B6A4E" w:rsidRDefault="002B6A4E" w:rsidP="00CB79CE">
            <w:pPr>
              <w:jc w:val="center"/>
            </w:pPr>
          </w:p>
          <w:p w:rsidR="002B6A4E" w:rsidRDefault="002B6A4E" w:rsidP="00CB79CE">
            <w:pPr>
              <w:jc w:val="center"/>
            </w:pPr>
          </w:p>
          <w:p w:rsidR="006C4DAA" w:rsidRPr="007B40DA" w:rsidRDefault="00591396" w:rsidP="00CB79CE">
            <w:pPr>
              <w:jc w:val="center"/>
            </w:pPr>
            <w:r>
              <w:t>MK noteikumu projekts</w:t>
            </w:r>
          </w:p>
        </w:tc>
      </w:tr>
      <w:tr w:rsidR="00225F2F" w:rsidRPr="007B40DA" w:rsidTr="009D642F">
        <w:tc>
          <w:tcPr>
            <w:tcW w:w="708" w:type="dxa"/>
            <w:tcBorders>
              <w:top w:val="single" w:sz="6" w:space="0" w:color="000000"/>
              <w:left w:val="single" w:sz="6" w:space="0" w:color="000000"/>
              <w:bottom w:val="single" w:sz="6" w:space="0" w:color="000000"/>
              <w:right w:val="single" w:sz="6" w:space="0" w:color="000000"/>
            </w:tcBorders>
          </w:tcPr>
          <w:p w:rsidR="00225F2F" w:rsidRDefault="00225F2F" w:rsidP="009D642F">
            <w:pPr>
              <w:pStyle w:val="naisc"/>
              <w:spacing w:before="0" w:after="0"/>
            </w:pPr>
            <w:r>
              <w:lastRenderedPageBreak/>
              <w:t>6.</w:t>
            </w:r>
          </w:p>
        </w:tc>
        <w:tc>
          <w:tcPr>
            <w:tcW w:w="2119" w:type="dxa"/>
            <w:tcBorders>
              <w:top w:val="single" w:sz="6" w:space="0" w:color="000000"/>
              <w:left w:val="single" w:sz="6" w:space="0" w:color="000000"/>
              <w:bottom w:val="single" w:sz="6" w:space="0" w:color="000000"/>
              <w:right w:val="single" w:sz="6" w:space="0" w:color="000000"/>
            </w:tcBorders>
          </w:tcPr>
          <w:p w:rsidR="00225F2F" w:rsidRDefault="00225F2F" w:rsidP="009D642F">
            <w:pPr>
              <w:pStyle w:val="naisc"/>
              <w:spacing w:before="0" w:after="0"/>
              <w:ind w:firstLine="12"/>
            </w:pPr>
            <w:r>
              <w:t>MK noteikumu projekta anotācija</w:t>
            </w:r>
          </w:p>
        </w:tc>
        <w:tc>
          <w:tcPr>
            <w:tcW w:w="7088" w:type="dxa"/>
            <w:tcBorders>
              <w:top w:val="single" w:sz="6" w:space="0" w:color="000000"/>
              <w:left w:val="single" w:sz="6" w:space="0" w:color="000000"/>
              <w:bottom w:val="single" w:sz="6" w:space="0" w:color="000000"/>
              <w:right w:val="single" w:sz="6" w:space="0" w:color="000000"/>
            </w:tcBorders>
          </w:tcPr>
          <w:p w:rsidR="00225F2F" w:rsidRDefault="00225F2F" w:rsidP="009D642F">
            <w:pPr>
              <w:pStyle w:val="naisc"/>
              <w:spacing w:before="0" w:after="0"/>
              <w:ind w:right="3"/>
              <w:jc w:val="left"/>
            </w:pPr>
            <w:r w:rsidRPr="00C1766F">
              <w:rPr>
                <w:u w:val="single"/>
              </w:rPr>
              <w:t>Izteikts šāds priekšlikums</w:t>
            </w:r>
            <w:r>
              <w:t>:</w:t>
            </w:r>
          </w:p>
          <w:p w:rsidR="00225F2F" w:rsidRPr="00225F2F" w:rsidRDefault="00225F2F" w:rsidP="009D642F">
            <w:pPr>
              <w:jc w:val="both"/>
            </w:pPr>
            <w:r>
              <w:t xml:space="preserve">Projekta anotācijā I sadaļa, attiecībā uz projekta izstrādes pamatojumus norādīts, ka projekts izstrādāts, lai </w:t>
            </w:r>
            <w:r w:rsidRPr="00B14DC3">
              <w:rPr>
                <w:i/>
                <w:iCs/>
              </w:rPr>
              <w:t xml:space="preserve">papildinātu epidemioloģiskās drošības nodrošināšanas resursu sarakstā minēto SARS-CoV-2 antigēna noteikšanas testu skaitu ar </w:t>
            </w:r>
            <w:r w:rsidRPr="00243931">
              <w:rPr>
                <w:i/>
                <w:iCs/>
                <w:u w:val="single"/>
              </w:rPr>
              <w:t>papildus 103</w:t>
            </w:r>
            <w:r w:rsidRPr="00B14DC3">
              <w:rPr>
                <w:i/>
                <w:iCs/>
              </w:rPr>
              <w:t xml:space="preserve"> (viens simts trīs tūkstoši) </w:t>
            </w:r>
            <w:r w:rsidRPr="00243931">
              <w:rPr>
                <w:i/>
                <w:iCs/>
                <w:u w:val="single"/>
              </w:rPr>
              <w:t>vienībām</w:t>
            </w:r>
            <w:r w:rsidRPr="00B14DC3">
              <w:rPr>
                <w:i/>
                <w:iCs/>
              </w:rPr>
              <w:t xml:space="preserve"> sociālās aprūpes centru klientu un darbinieku testēšanai</w:t>
            </w:r>
            <w:r>
              <w:t xml:space="preserve">, lūdzam precizēt minēto skaitu atbilstoši vārdiskai izteiksmei, lai nerastos pretrunas par </w:t>
            </w:r>
            <w:r w:rsidRPr="00F61A9B">
              <w:t>SARS-CoV-2 antigēna noteikšanas testu</w:t>
            </w:r>
            <w:r>
              <w:t xml:space="preserve"> skaitu.</w:t>
            </w:r>
          </w:p>
        </w:tc>
        <w:tc>
          <w:tcPr>
            <w:tcW w:w="2268" w:type="dxa"/>
            <w:tcBorders>
              <w:top w:val="single" w:sz="6" w:space="0" w:color="000000"/>
              <w:left w:val="single" w:sz="6" w:space="0" w:color="000000"/>
              <w:bottom w:val="single" w:sz="6" w:space="0" w:color="000000"/>
              <w:right w:val="single" w:sz="6" w:space="0" w:color="000000"/>
            </w:tcBorders>
          </w:tcPr>
          <w:p w:rsidR="00225F2F" w:rsidRDefault="00225F2F" w:rsidP="008F6AD4">
            <w:pPr>
              <w:pStyle w:val="naisc"/>
              <w:spacing w:before="0" w:after="0"/>
              <w:rPr>
                <w:b/>
              </w:rPr>
            </w:pPr>
            <w:r>
              <w:rPr>
                <w:b/>
              </w:rPr>
              <w:t>Ņemts vērā</w:t>
            </w:r>
          </w:p>
          <w:p w:rsidR="00225F2F" w:rsidRDefault="00225F2F" w:rsidP="00CB79CE">
            <w:pPr>
              <w:pStyle w:val="naisc"/>
              <w:spacing w:before="0" w:after="0"/>
              <w:ind w:firstLine="21"/>
              <w:rPr>
                <w:b/>
              </w:rPr>
            </w:pPr>
          </w:p>
        </w:tc>
        <w:tc>
          <w:tcPr>
            <w:tcW w:w="2809" w:type="dxa"/>
            <w:tcBorders>
              <w:top w:val="single" w:sz="4" w:space="0" w:color="auto"/>
              <w:left w:val="single" w:sz="4" w:space="0" w:color="auto"/>
              <w:bottom w:val="single" w:sz="4" w:space="0" w:color="auto"/>
              <w:right w:val="single" w:sz="4" w:space="0" w:color="auto"/>
            </w:tcBorders>
          </w:tcPr>
          <w:p w:rsidR="00225F2F" w:rsidRPr="007B40DA" w:rsidRDefault="00225F2F" w:rsidP="00225F2F">
            <w:pPr>
              <w:jc w:val="both"/>
            </w:pPr>
            <w:r>
              <w:t xml:space="preserve">...papildinātu </w:t>
            </w:r>
            <w:r w:rsidRPr="006A69EC">
              <w:t xml:space="preserve">epidemioloģiskās drošības nodrošināšanas resursu sarakstā minēto SARS-CoV-2 antigēna noteikšanas testu skaitu ar papildus </w:t>
            </w:r>
            <w:r w:rsidRPr="008F6AD4">
              <w:rPr>
                <w:u w:val="single"/>
              </w:rPr>
              <w:t>103 000</w:t>
            </w:r>
            <w:r w:rsidRPr="006A69EC">
              <w:t xml:space="preserve"> (viens simts trīs tūkstoši) vienībām sociālās aprūpes centru klientu un darbinieku testēšanai.</w:t>
            </w:r>
          </w:p>
        </w:tc>
      </w:tr>
      <w:tr w:rsidR="001950C0" w:rsidRPr="007B40DA" w:rsidTr="008065A1">
        <w:trPr>
          <w:trHeight w:val="556"/>
        </w:trPr>
        <w:tc>
          <w:tcPr>
            <w:tcW w:w="708" w:type="dxa"/>
            <w:tcBorders>
              <w:top w:val="single" w:sz="6" w:space="0" w:color="000000"/>
              <w:left w:val="single" w:sz="6" w:space="0" w:color="000000"/>
              <w:bottom w:val="single" w:sz="6" w:space="0" w:color="000000"/>
              <w:right w:val="single" w:sz="6" w:space="0" w:color="000000"/>
            </w:tcBorders>
            <w:hideMark/>
          </w:tcPr>
          <w:p w:rsidR="006D664B" w:rsidRPr="007B40DA" w:rsidRDefault="00593792">
            <w:pPr>
              <w:pStyle w:val="naisc"/>
              <w:spacing w:before="0" w:after="0"/>
            </w:pPr>
            <w:r>
              <w:t>7.</w:t>
            </w:r>
          </w:p>
        </w:tc>
        <w:tc>
          <w:tcPr>
            <w:tcW w:w="2119" w:type="dxa"/>
            <w:tcBorders>
              <w:top w:val="single" w:sz="6" w:space="0" w:color="000000"/>
              <w:left w:val="single" w:sz="6" w:space="0" w:color="000000"/>
              <w:bottom w:val="single" w:sz="6" w:space="0" w:color="000000"/>
              <w:right w:val="single" w:sz="6" w:space="0" w:color="000000"/>
            </w:tcBorders>
          </w:tcPr>
          <w:p w:rsidR="00540974" w:rsidRPr="009B79F9" w:rsidRDefault="0040516E" w:rsidP="008065A1">
            <w:pPr>
              <w:jc w:val="center"/>
            </w:pPr>
            <w:r>
              <w:t>MK noteikumu projekts</w:t>
            </w:r>
          </w:p>
          <w:p w:rsidR="006D664B" w:rsidRPr="007B40DA" w:rsidRDefault="006D664B" w:rsidP="008065A1">
            <w:pPr>
              <w:pStyle w:val="naisc"/>
              <w:spacing w:before="0" w:after="0"/>
              <w:ind w:firstLine="21"/>
            </w:pPr>
          </w:p>
        </w:tc>
        <w:tc>
          <w:tcPr>
            <w:tcW w:w="7088" w:type="dxa"/>
            <w:tcBorders>
              <w:top w:val="single" w:sz="6" w:space="0" w:color="000000"/>
              <w:left w:val="single" w:sz="6" w:space="0" w:color="000000"/>
              <w:bottom w:val="single" w:sz="6" w:space="0" w:color="000000"/>
              <w:right w:val="single" w:sz="6" w:space="0" w:color="000000"/>
            </w:tcBorders>
          </w:tcPr>
          <w:p w:rsidR="00593792" w:rsidRPr="00593792" w:rsidRDefault="00593792" w:rsidP="00593792">
            <w:pPr>
              <w:jc w:val="center"/>
              <w:rPr>
                <w:b/>
                <w:szCs w:val="28"/>
              </w:rPr>
            </w:pPr>
            <w:r w:rsidRPr="00593792">
              <w:rPr>
                <w:b/>
                <w:szCs w:val="28"/>
              </w:rPr>
              <w:t>Iekšlietu ministrija</w:t>
            </w:r>
          </w:p>
          <w:p w:rsidR="00593792" w:rsidRPr="00593792" w:rsidRDefault="00593792" w:rsidP="00593792">
            <w:pPr>
              <w:jc w:val="center"/>
              <w:rPr>
                <w:szCs w:val="28"/>
              </w:rPr>
            </w:pPr>
            <w:r w:rsidRPr="00593792">
              <w:rPr>
                <w:szCs w:val="28"/>
              </w:rPr>
              <w:t>(08.05.2021. vēstule Nr. 1-57/1195)</w:t>
            </w:r>
          </w:p>
          <w:p w:rsidR="0040516E" w:rsidRPr="0040516E" w:rsidRDefault="0040516E" w:rsidP="0040516E">
            <w:pPr>
              <w:pStyle w:val="naisc"/>
              <w:spacing w:before="0" w:after="0"/>
              <w:ind w:right="3"/>
              <w:jc w:val="left"/>
            </w:pPr>
            <w:r w:rsidRPr="00C1766F">
              <w:rPr>
                <w:u w:val="single"/>
              </w:rPr>
              <w:t xml:space="preserve">Izteikts šāds </w:t>
            </w:r>
            <w:r>
              <w:rPr>
                <w:u w:val="single"/>
              </w:rPr>
              <w:t>iebildums</w:t>
            </w:r>
            <w:r>
              <w:t>:</w:t>
            </w:r>
          </w:p>
          <w:p w:rsidR="00540974" w:rsidRPr="0040516E" w:rsidRDefault="00540974" w:rsidP="00540974">
            <w:pPr>
              <w:jc w:val="both"/>
              <w:rPr>
                <w:sz w:val="22"/>
              </w:rPr>
            </w:pPr>
            <w:r w:rsidRPr="0040516E">
              <w:rPr>
                <w:szCs w:val="28"/>
              </w:rPr>
              <w:t>Valsts ugunsdzēsības un glābšanas dienests, uzturot prioritārāko institūciju un vajadzību sarakstu, kā arī saņemot apgādes koordinatoru pieprasījumus izsniegt epidemioloģiskās drošības nodrošināšanas resursus un organizējot to izsniegšanu, ir konstatējis, ka fizisko personu grupas epidemioloģiskās drošības nodrošināšanas resursus saņem no iesaistītajām institūcijām, savukārt iesaistītās institūcijas minētos resursus saņem no Valsts aizsardzības militāro objektu un iepirkumu centra vai apgādes koordinatora. Projekta 15.punkts ierobežo pašvaldību iespējas nodot resursus citām iesaistītajām institūcijām, piemēram, privātām izglītības iestādēm un sociālās aprūpes centriem, lai tās organizētu šo resursu izsniegšanu fizisko personu grupām. Ņemot vērā minēt, izteikt projekta 15.punktu šādā redakcijā:</w:t>
            </w:r>
          </w:p>
          <w:p w:rsidR="007E0A2B" w:rsidRPr="00901895" w:rsidRDefault="00540974" w:rsidP="00540974">
            <w:pPr>
              <w:pStyle w:val="naisc"/>
              <w:spacing w:before="0" w:after="0"/>
              <w:jc w:val="both"/>
            </w:pPr>
            <w:r w:rsidRPr="0040516E">
              <w:rPr>
                <w:szCs w:val="28"/>
              </w:rPr>
              <w:t xml:space="preserve">“15. Pašvaldība bez atlīdzības nodod īpašumā šo noteikumu </w:t>
            </w:r>
            <w:r w:rsidRPr="0040516E">
              <w:rPr>
                <w:szCs w:val="28"/>
                <w:u w:val="single"/>
              </w:rPr>
              <w:t>2.1. apakšpunktā iesaistītajām</w:t>
            </w:r>
            <w:r w:rsidRPr="0040516E">
              <w:rPr>
                <w:szCs w:val="28"/>
              </w:rPr>
              <w:t xml:space="preserve"> un 2.5. apakšpunkta nosacījumiem atbilstošām personām vismaz divus šo noteikumu 4.9. apakšpunktā minētos aizsardzības līdzekļus – daudzkārt lietojamas sejas maskas, kā arī atbilstoši nepieciešamībai individuālos aizsardzības līdzekļus, kas iegādāti par pašvaldības līdzekļiem.”.</w:t>
            </w:r>
          </w:p>
        </w:tc>
        <w:tc>
          <w:tcPr>
            <w:tcW w:w="2268" w:type="dxa"/>
            <w:tcBorders>
              <w:top w:val="single" w:sz="6" w:space="0" w:color="000000"/>
              <w:left w:val="single" w:sz="6" w:space="0" w:color="000000"/>
              <w:bottom w:val="single" w:sz="6" w:space="0" w:color="000000"/>
              <w:right w:val="single" w:sz="6" w:space="0" w:color="000000"/>
            </w:tcBorders>
          </w:tcPr>
          <w:p w:rsidR="00AA69E6" w:rsidRDefault="00AA69E6" w:rsidP="008E62BD">
            <w:pPr>
              <w:pStyle w:val="naisc"/>
              <w:spacing w:before="0" w:after="0"/>
              <w:rPr>
                <w:b/>
              </w:rPr>
            </w:pPr>
          </w:p>
          <w:p w:rsidR="00AA69E6" w:rsidRDefault="00AA69E6" w:rsidP="008E62BD">
            <w:pPr>
              <w:pStyle w:val="naisc"/>
              <w:spacing w:before="0" w:after="0"/>
              <w:rPr>
                <w:b/>
              </w:rPr>
            </w:pPr>
          </w:p>
          <w:p w:rsidR="00D142E8" w:rsidRDefault="00540974" w:rsidP="008E62BD">
            <w:pPr>
              <w:pStyle w:val="naisc"/>
              <w:spacing w:before="0" w:after="0"/>
              <w:rPr>
                <w:b/>
              </w:rPr>
            </w:pPr>
            <w:r>
              <w:rPr>
                <w:b/>
              </w:rPr>
              <w:t>Ņemts vērā</w:t>
            </w:r>
          </w:p>
          <w:p w:rsidR="00540974" w:rsidRPr="00540974" w:rsidRDefault="008E62BD" w:rsidP="008E62BD">
            <w:pPr>
              <w:pStyle w:val="naisc"/>
              <w:spacing w:before="0" w:after="0"/>
              <w:jc w:val="both"/>
            </w:pPr>
            <w:r>
              <w:t>Panākta vienošanās par 15. punkta redakciju</w:t>
            </w:r>
            <w:r w:rsidR="00540974">
              <w:t>.</w:t>
            </w:r>
          </w:p>
        </w:tc>
        <w:tc>
          <w:tcPr>
            <w:tcW w:w="2809" w:type="dxa"/>
            <w:tcBorders>
              <w:top w:val="single" w:sz="4" w:space="0" w:color="auto"/>
              <w:left w:val="single" w:sz="4" w:space="0" w:color="auto"/>
              <w:bottom w:val="single" w:sz="4" w:space="0" w:color="auto"/>
              <w:right w:val="single" w:sz="4" w:space="0" w:color="auto"/>
            </w:tcBorders>
            <w:hideMark/>
          </w:tcPr>
          <w:p w:rsidR="008E62BD" w:rsidRPr="001C54EC" w:rsidRDefault="008E62BD" w:rsidP="008E62BD">
            <w:pPr>
              <w:jc w:val="both"/>
            </w:pPr>
            <w:r>
              <w:t xml:space="preserve">15. </w:t>
            </w:r>
            <w:r w:rsidRPr="001C54EC">
              <w:t>Pašvaldība bez atlīdzības nodod īpašumā šo noteikumu 4. punktā minētos aizsardzības līdzekļus un medicīniskās ierīces 2.1.  un 2.5. apakšpunkta nosacījumiem atbilstošām personām un iesaistītajām institūcijām, kā arī, atbilstoši nepieciešamībai, individuālos aizsardzības līdzekļus, kas iegādāti par pašvaldības līdzekļiem</w:t>
            </w:r>
            <w:r>
              <w:t>.</w:t>
            </w:r>
          </w:p>
          <w:p w:rsidR="006D664B" w:rsidRPr="007B40DA" w:rsidRDefault="006D664B" w:rsidP="007E0A2B">
            <w:pPr>
              <w:jc w:val="both"/>
            </w:pPr>
          </w:p>
        </w:tc>
      </w:tr>
      <w:tr w:rsidR="00B238B5" w:rsidRPr="007B40DA" w:rsidTr="008065A1">
        <w:trPr>
          <w:trHeight w:val="556"/>
        </w:trPr>
        <w:tc>
          <w:tcPr>
            <w:tcW w:w="708" w:type="dxa"/>
            <w:tcBorders>
              <w:top w:val="single" w:sz="6" w:space="0" w:color="000000"/>
              <w:left w:val="single" w:sz="6" w:space="0" w:color="000000"/>
              <w:bottom w:val="single" w:sz="6" w:space="0" w:color="000000"/>
              <w:right w:val="single" w:sz="6" w:space="0" w:color="000000"/>
            </w:tcBorders>
          </w:tcPr>
          <w:p w:rsidR="00B238B5" w:rsidRDefault="00B238B5">
            <w:pPr>
              <w:pStyle w:val="naisc"/>
              <w:spacing w:before="0" w:after="0"/>
            </w:pPr>
            <w:r>
              <w:lastRenderedPageBreak/>
              <w:t>8.</w:t>
            </w:r>
          </w:p>
        </w:tc>
        <w:tc>
          <w:tcPr>
            <w:tcW w:w="2119" w:type="dxa"/>
            <w:tcBorders>
              <w:top w:val="single" w:sz="6" w:space="0" w:color="000000"/>
              <w:left w:val="single" w:sz="6" w:space="0" w:color="000000"/>
              <w:bottom w:val="single" w:sz="6" w:space="0" w:color="000000"/>
              <w:right w:val="single" w:sz="6" w:space="0" w:color="000000"/>
            </w:tcBorders>
          </w:tcPr>
          <w:p w:rsidR="00B238B5" w:rsidRDefault="00B238B5" w:rsidP="008065A1">
            <w:pPr>
              <w:jc w:val="center"/>
            </w:pPr>
            <w:r>
              <w:t>MK noteikumu projekts</w:t>
            </w:r>
          </w:p>
        </w:tc>
        <w:tc>
          <w:tcPr>
            <w:tcW w:w="7088" w:type="dxa"/>
            <w:tcBorders>
              <w:top w:val="single" w:sz="6" w:space="0" w:color="000000"/>
              <w:left w:val="single" w:sz="6" w:space="0" w:color="000000"/>
              <w:bottom w:val="single" w:sz="6" w:space="0" w:color="000000"/>
              <w:right w:val="single" w:sz="6" w:space="0" w:color="000000"/>
            </w:tcBorders>
          </w:tcPr>
          <w:p w:rsidR="00B238B5" w:rsidRDefault="00B238B5" w:rsidP="00B238B5">
            <w:pPr>
              <w:pStyle w:val="naisc"/>
              <w:spacing w:before="0" w:after="0"/>
              <w:ind w:right="3"/>
              <w:jc w:val="left"/>
            </w:pPr>
            <w:r w:rsidRPr="00C1766F">
              <w:rPr>
                <w:u w:val="single"/>
              </w:rPr>
              <w:t>Izteikts šāds priekšlikums</w:t>
            </w:r>
            <w:r>
              <w:t>:</w:t>
            </w:r>
          </w:p>
          <w:p w:rsidR="00B238B5" w:rsidRDefault="00B238B5" w:rsidP="00B238B5">
            <w:pPr>
              <w:pStyle w:val="naisc"/>
              <w:spacing w:before="0" w:after="0"/>
              <w:ind w:right="3"/>
              <w:jc w:val="both"/>
            </w:pPr>
            <w:r>
              <w:t>P</w:t>
            </w:r>
            <w:r w:rsidRPr="00B238B5">
              <w:t>apildināt projekta Noslēguma jautājumu ar jaunu punktu, kas paredz, ka par spēku zaudējušiem tiek atzīti Ministru kabineta 2020. gada 9. jūnija noteikumi Nr. 380 “Noteikumi par prioritāro institūciju un vajadzību sarakstā iekļautajām institūcijām nepieciešamajiem epidemioloģiskās drošības nodrošināšanas resursiem”.</w:t>
            </w:r>
          </w:p>
          <w:p w:rsidR="00B238B5" w:rsidRPr="00593792" w:rsidRDefault="00B238B5" w:rsidP="00593792">
            <w:pPr>
              <w:jc w:val="center"/>
              <w:rPr>
                <w:b/>
                <w:szCs w:val="28"/>
              </w:rPr>
            </w:pPr>
          </w:p>
        </w:tc>
        <w:tc>
          <w:tcPr>
            <w:tcW w:w="2268" w:type="dxa"/>
            <w:tcBorders>
              <w:top w:val="single" w:sz="6" w:space="0" w:color="000000"/>
              <w:left w:val="single" w:sz="6" w:space="0" w:color="000000"/>
              <w:bottom w:val="single" w:sz="6" w:space="0" w:color="000000"/>
              <w:right w:val="single" w:sz="6" w:space="0" w:color="000000"/>
            </w:tcBorders>
          </w:tcPr>
          <w:p w:rsidR="00B238B5" w:rsidRDefault="00B238B5" w:rsidP="00B238B5">
            <w:pPr>
              <w:pStyle w:val="naisc"/>
              <w:spacing w:before="0" w:after="0"/>
              <w:rPr>
                <w:b/>
              </w:rPr>
            </w:pPr>
            <w:r>
              <w:rPr>
                <w:b/>
              </w:rPr>
              <w:t>Ņemts vērā</w:t>
            </w:r>
          </w:p>
          <w:p w:rsidR="00B238B5" w:rsidRDefault="00B238B5" w:rsidP="00540974">
            <w:pPr>
              <w:pStyle w:val="naisc"/>
              <w:spacing w:before="0" w:after="0"/>
              <w:rPr>
                <w:b/>
              </w:rPr>
            </w:pPr>
          </w:p>
        </w:tc>
        <w:tc>
          <w:tcPr>
            <w:tcW w:w="2809" w:type="dxa"/>
            <w:tcBorders>
              <w:top w:val="single" w:sz="4" w:space="0" w:color="auto"/>
              <w:left w:val="single" w:sz="4" w:space="0" w:color="auto"/>
              <w:bottom w:val="single" w:sz="4" w:space="0" w:color="auto"/>
              <w:right w:val="single" w:sz="4" w:space="0" w:color="auto"/>
            </w:tcBorders>
          </w:tcPr>
          <w:p w:rsidR="00B238B5" w:rsidRDefault="000B00B6" w:rsidP="00540974">
            <w:pPr>
              <w:jc w:val="both"/>
            </w:pPr>
            <w:r>
              <w:t>20. Līdz ar šo noteikumu stāšanos spēkā spēku zaudē</w:t>
            </w:r>
            <w:r w:rsidRPr="00EB0CED">
              <w:t xml:space="preserve"> Ministru kabineta 2020. gada 9. jūnija noteikumi Nr. 380 “Noteikumi par prioritāro institūciju un vajadzību sarakstā iekļautajām institūcijām nepieciešamajiem epidemioloģiskās drošības nodrošināšanas resursiem”.</w:t>
            </w:r>
          </w:p>
        </w:tc>
      </w:tr>
    </w:tbl>
    <w:p w:rsidR="00C923FF" w:rsidRDefault="00CD0F58" w:rsidP="00623591">
      <w:pPr>
        <w:pStyle w:val="naisf"/>
        <w:ind w:firstLine="0"/>
      </w:pPr>
      <w:r w:rsidRPr="00FB0FB6">
        <w:t>Atbildīgā amatpersona:</w:t>
      </w:r>
      <w:r w:rsidR="00623591">
        <w:t xml:space="preserve"> </w:t>
      </w:r>
    </w:p>
    <w:p w:rsidR="00CD0F58" w:rsidRPr="00623591" w:rsidRDefault="00CD0F58" w:rsidP="00623591">
      <w:pPr>
        <w:pStyle w:val="naisf"/>
        <w:ind w:firstLine="0"/>
      </w:pPr>
      <w:r w:rsidRPr="00441B27">
        <w:rPr>
          <w:iCs/>
        </w:rPr>
        <w:t>Valsts aizsardzības loģistikas un iepirkumu centra</w:t>
      </w:r>
      <w:r>
        <w:rPr>
          <w:iCs/>
        </w:rPr>
        <w:t xml:space="preserve"> </w:t>
      </w:r>
      <w:r w:rsidRPr="00441B27">
        <w:rPr>
          <w:iCs/>
        </w:rPr>
        <w:t>Juridiskā d</w:t>
      </w:r>
      <w:r>
        <w:rPr>
          <w:iCs/>
        </w:rPr>
        <w:t>epartamenta vadītāja Ieva Gulbe</w:t>
      </w:r>
    </w:p>
    <w:p w:rsidR="00623591" w:rsidRDefault="00623591" w:rsidP="00817140">
      <w:pPr>
        <w:pStyle w:val="naisf"/>
        <w:spacing w:before="0" w:after="0"/>
        <w:ind w:firstLine="0"/>
        <w:rPr>
          <w:iCs/>
          <w:sz w:val="20"/>
        </w:rPr>
      </w:pPr>
    </w:p>
    <w:p w:rsidR="00CD0F58" w:rsidRPr="00CD0F58" w:rsidRDefault="00CD0F58" w:rsidP="00817140">
      <w:pPr>
        <w:pStyle w:val="naisf"/>
        <w:spacing w:before="0" w:after="0"/>
        <w:ind w:firstLine="0"/>
        <w:rPr>
          <w:iCs/>
          <w:sz w:val="20"/>
        </w:rPr>
      </w:pPr>
      <w:r w:rsidRPr="00CD0F58">
        <w:rPr>
          <w:iCs/>
          <w:sz w:val="20"/>
        </w:rPr>
        <w:t>I.Gulbe, 68202800</w:t>
      </w:r>
    </w:p>
    <w:p w:rsidR="004140F7" w:rsidRPr="00CD0F58" w:rsidRDefault="00CD0F58" w:rsidP="00817140">
      <w:pPr>
        <w:pStyle w:val="naisf"/>
        <w:spacing w:before="0" w:after="0"/>
        <w:ind w:firstLine="0"/>
        <w:rPr>
          <w:sz w:val="16"/>
          <w:szCs w:val="20"/>
        </w:rPr>
      </w:pPr>
      <w:r w:rsidRPr="00CD0F58">
        <w:rPr>
          <w:sz w:val="20"/>
        </w:rPr>
        <w:t>Ieva.Gulbe@valic.gov.lv</w:t>
      </w:r>
    </w:p>
    <w:sectPr w:rsidR="004140F7" w:rsidRPr="00CD0F58" w:rsidSect="00925191">
      <w:footerReference w:type="default" r:id="rId7"/>
      <w:footerReference w:type="first" r:id="rId8"/>
      <w:pgSz w:w="16838" w:h="11906" w:orient="landscape"/>
      <w:pgMar w:top="1134"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AF" w:rsidRDefault="00420CAF" w:rsidP="001950C0">
      <w:r>
        <w:separator/>
      </w:r>
    </w:p>
  </w:endnote>
  <w:endnote w:type="continuationSeparator" w:id="0">
    <w:p w:rsidR="00420CAF" w:rsidRDefault="00420CAF" w:rsidP="0019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26567"/>
      <w:docPartObj>
        <w:docPartGallery w:val="Page Numbers (Bottom of Page)"/>
        <w:docPartUnique/>
      </w:docPartObj>
    </w:sdtPr>
    <w:sdtEndPr>
      <w:rPr>
        <w:noProof/>
      </w:rPr>
    </w:sdtEndPr>
    <w:sdtContent>
      <w:p w:rsidR="00A06541" w:rsidRDefault="00A06541">
        <w:pPr>
          <w:pStyle w:val="Footer"/>
          <w:jc w:val="center"/>
        </w:pPr>
        <w:r>
          <w:fldChar w:fldCharType="begin"/>
        </w:r>
        <w:r>
          <w:instrText xml:space="preserve"> PAGE   \* MERGEFORMAT </w:instrText>
        </w:r>
        <w:r>
          <w:fldChar w:fldCharType="separate"/>
        </w:r>
        <w:r w:rsidR="00AA69E6">
          <w:rPr>
            <w:noProof/>
          </w:rPr>
          <w:t>5</w:t>
        </w:r>
        <w:r>
          <w:rPr>
            <w:noProof/>
          </w:rPr>
          <w:fldChar w:fldCharType="end"/>
        </w:r>
      </w:p>
    </w:sdtContent>
  </w:sdt>
  <w:p w:rsidR="00540974" w:rsidRDefault="00540974" w:rsidP="00540974">
    <w:pPr>
      <w:pStyle w:val="Footer"/>
    </w:pPr>
    <w:r>
      <w:t>AiMizz_080521_MK_not_EDNR</w:t>
    </w:r>
  </w:p>
  <w:p w:rsidR="001950C0" w:rsidRPr="00CD0F58" w:rsidRDefault="001950C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74" w:rsidRDefault="00540974">
    <w:pPr>
      <w:pStyle w:val="Footer"/>
    </w:pPr>
    <w:r>
      <w:t>AiMizz_080521_MK_not_EDNR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AF" w:rsidRDefault="00420CAF" w:rsidP="001950C0">
      <w:r>
        <w:separator/>
      </w:r>
    </w:p>
  </w:footnote>
  <w:footnote w:type="continuationSeparator" w:id="0">
    <w:p w:rsidR="00420CAF" w:rsidRDefault="00420CAF" w:rsidP="0019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436"/>
    <w:multiLevelType w:val="hybridMultilevel"/>
    <w:tmpl w:val="884C66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69A416E"/>
    <w:multiLevelType w:val="multilevel"/>
    <w:tmpl w:val="99967AA2"/>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607FB6"/>
    <w:multiLevelType w:val="hybridMultilevel"/>
    <w:tmpl w:val="73949A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5D62F99"/>
    <w:multiLevelType w:val="hybridMultilevel"/>
    <w:tmpl w:val="73949A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7BF1259"/>
    <w:multiLevelType w:val="hybridMultilevel"/>
    <w:tmpl w:val="0C706802"/>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4765D4"/>
    <w:multiLevelType w:val="hybridMultilevel"/>
    <w:tmpl w:val="56B6F118"/>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0E355D"/>
    <w:multiLevelType w:val="hybridMultilevel"/>
    <w:tmpl w:val="73949A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F673894"/>
    <w:multiLevelType w:val="hybridMultilevel"/>
    <w:tmpl w:val="5FC2345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0B31DC"/>
    <w:multiLevelType w:val="hybridMultilevel"/>
    <w:tmpl w:val="56A2EECE"/>
    <w:lvl w:ilvl="0" w:tplc="ED3A543C">
      <w:start w:val="1"/>
      <w:numFmt w:val="decimal"/>
      <w:lvlText w:val="%1."/>
      <w:lvlJc w:val="left"/>
      <w:pPr>
        <w:ind w:left="720" w:hanging="360"/>
      </w:pPr>
      <w:rPr>
        <w:color w:val="1F4E79" w:themeColor="accent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7E7100"/>
    <w:multiLevelType w:val="hybridMultilevel"/>
    <w:tmpl w:val="5BF08836"/>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DB"/>
    <w:rsid w:val="000A67E4"/>
    <w:rsid w:val="000B00B6"/>
    <w:rsid w:val="000F1917"/>
    <w:rsid w:val="00106730"/>
    <w:rsid w:val="00140935"/>
    <w:rsid w:val="0017546C"/>
    <w:rsid w:val="001950C0"/>
    <w:rsid w:val="00225F2F"/>
    <w:rsid w:val="00235776"/>
    <w:rsid w:val="002659FE"/>
    <w:rsid w:val="0027040A"/>
    <w:rsid w:val="002924AB"/>
    <w:rsid w:val="00297207"/>
    <w:rsid w:val="002B1F99"/>
    <w:rsid w:val="002B6A4E"/>
    <w:rsid w:val="0030037E"/>
    <w:rsid w:val="00316B84"/>
    <w:rsid w:val="00322999"/>
    <w:rsid w:val="003B0813"/>
    <w:rsid w:val="003C1F7A"/>
    <w:rsid w:val="003D36B2"/>
    <w:rsid w:val="00401E5D"/>
    <w:rsid w:val="0040516E"/>
    <w:rsid w:val="004140F7"/>
    <w:rsid w:val="00417071"/>
    <w:rsid w:val="00420CAF"/>
    <w:rsid w:val="00446F00"/>
    <w:rsid w:val="004828E3"/>
    <w:rsid w:val="004866AF"/>
    <w:rsid w:val="00501F72"/>
    <w:rsid w:val="0051183F"/>
    <w:rsid w:val="00540974"/>
    <w:rsid w:val="005418AC"/>
    <w:rsid w:val="0056154C"/>
    <w:rsid w:val="00570B7E"/>
    <w:rsid w:val="0057227C"/>
    <w:rsid w:val="005845BF"/>
    <w:rsid w:val="00587B61"/>
    <w:rsid w:val="00591396"/>
    <w:rsid w:val="00593792"/>
    <w:rsid w:val="005B6226"/>
    <w:rsid w:val="005E21FB"/>
    <w:rsid w:val="005E5706"/>
    <w:rsid w:val="005F7DAF"/>
    <w:rsid w:val="0060399C"/>
    <w:rsid w:val="00616A05"/>
    <w:rsid w:val="00623591"/>
    <w:rsid w:val="00654200"/>
    <w:rsid w:val="006603B5"/>
    <w:rsid w:val="006C4DAA"/>
    <w:rsid w:val="006D664B"/>
    <w:rsid w:val="006E1DA2"/>
    <w:rsid w:val="00720420"/>
    <w:rsid w:val="00723146"/>
    <w:rsid w:val="007B40DA"/>
    <w:rsid w:val="007E0A2B"/>
    <w:rsid w:val="007E6DEE"/>
    <w:rsid w:val="00800174"/>
    <w:rsid w:val="008065A1"/>
    <w:rsid w:val="00817140"/>
    <w:rsid w:val="0084780B"/>
    <w:rsid w:val="00853D71"/>
    <w:rsid w:val="00855A79"/>
    <w:rsid w:val="00856293"/>
    <w:rsid w:val="00857C9B"/>
    <w:rsid w:val="00871E13"/>
    <w:rsid w:val="008A35FB"/>
    <w:rsid w:val="008C348D"/>
    <w:rsid w:val="008E62BD"/>
    <w:rsid w:val="008F595C"/>
    <w:rsid w:val="008F6AD4"/>
    <w:rsid w:val="00901895"/>
    <w:rsid w:val="009115DB"/>
    <w:rsid w:val="00917E74"/>
    <w:rsid w:val="00921BDD"/>
    <w:rsid w:val="00925191"/>
    <w:rsid w:val="00942731"/>
    <w:rsid w:val="009878B7"/>
    <w:rsid w:val="009D2EE5"/>
    <w:rsid w:val="009D642F"/>
    <w:rsid w:val="00A06541"/>
    <w:rsid w:val="00A659D0"/>
    <w:rsid w:val="00A66C0C"/>
    <w:rsid w:val="00A7612A"/>
    <w:rsid w:val="00A95349"/>
    <w:rsid w:val="00AA0350"/>
    <w:rsid w:val="00AA69E6"/>
    <w:rsid w:val="00AC557B"/>
    <w:rsid w:val="00B238B5"/>
    <w:rsid w:val="00B46AF2"/>
    <w:rsid w:val="00B72FC4"/>
    <w:rsid w:val="00B76F50"/>
    <w:rsid w:val="00BB1EF0"/>
    <w:rsid w:val="00BE284D"/>
    <w:rsid w:val="00C1766F"/>
    <w:rsid w:val="00C33574"/>
    <w:rsid w:val="00C43585"/>
    <w:rsid w:val="00C57C1B"/>
    <w:rsid w:val="00C611CB"/>
    <w:rsid w:val="00C86AB7"/>
    <w:rsid w:val="00C923FF"/>
    <w:rsid w:val="00CA5448"/>
    <w:rsid w:val="00CB79CE"/>
    <w:rsid w:val="00CD0F58"/>
    <w:rsid w:val="00CE2A9B"/>
    <w:rsid w:val="00CF29DB"/>
    <w:rsid w:val="00D142E8"/>
    <w:rsid w:val="00D264E4"/>
    <w:rsid w:val="00D50CEF"/>
    <w:rsid w:val="00D606C6"/>
    <w:rsid w:val="00DA0264"/>
    <w:rsid w:val="00DD4AA7"/>
    <w:rsid w:val="00E473CE"/>
    <w:rsid w:val="00E71DBA"/>
    <w:rsid w:val="00EA4FB7"/>
    <w:rsid w:val="00EB4BE5"/>
    <w:rsid w:val="00EF77F6"/>
    <w:rsid w:val="00F42843"/>
    <w:rsid w:val="00F42CD9"/>
    <w:rsid w:val="00F465BA"/>
    <w:rsid w:val="00FB02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B37E"/>
  <w15:chartTrackingRefBased/>
  <w15:docId w15:val="{14795D5D-DAA5-4E89-BD24-A9BC5124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6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64B"/>
    <w:pPr>
      <w:spacing w:before="100" w:beforeAutospacing="1" w:after="100" w:afterAutospacing="1"/>
    </w:pPr>
  </w:style>
  <w:style w:type="paragraph" w:customStyle="1" w:styleId="naisf">
    <w:name w:val="naisf"/>
    <w:basedOn w:val="Normal"/>
    <w:rsid w:val="006D664B"/>
    <w:pPr>
      <w:spacing w:before="75" w:after="75"/>
      <w:ind w:firstLine="375"/>
      <w:jc w:val="both"/>
    </w:pPr>
  </w:style>
  <w:style w:type="paragraph" w:customStyle="1" w:styleId="naisnod">
    <w:name w:val="naisnod"/>
    <w:basedOn w:val="Normal"/>
    <w:uiPriority w:val="99"/>
    <w:rsid w:val="006D664B"/>
    <w:pPr>
      <w:spacing w:before="150" w:after="150"/>
      <w:jc w:val="center"/>
    </w:pPr>
    <w:rPr>
      <w:b/>
      <w:bCs/>
    </w:rPr>
  </w:style>
  <w:style w:type="paragraph" w:customStyle="1" w:styleId="naiskr">
    <w:name w:val="naiskr"/>
    <w:basedOn w:val="Normal"/>
    <w:uiPriority w:val="99"/>
    <w:rsid w:val="006D664B"/>
    <w:pPr>
      <w:spacing w:before="75" w:after="75"/>
    </w:pPr>
  </w:style>
  <w:style w:type="paragraph" w:customStyle="1" w:styleId="naisc">
    <w:name w:val="naisc"/>
    <w:basedOn w:val="Normal"/>
    <w:uiPriority w:val="99"/>
    <w:rsid w:val="006D664B"/>
    <w:pPr>
      <w:spacing w:before="75" w:after="75"/>
      <w:jc w:val="center"/>
    </w:pPr>
  </w:style>
  <w:style w:type="paragraph" w:styleId="Header">
    <w:name w:val="header"/>
    <w:basedOn w:val="Normal"/>
    <w:link w:val="HeaderChar"/>
    <w:uiPriority w:val="99"/>
    <w:unhideWhenUsed/>
    <w:rsid w:val="001950C0"/>
    <w:pPr>
      <w:tabs>
        <w:tab w:val="center" w:pos="4153"/>
        <w:tab w:val="right" w:pos="8306"/>
      </w:tabs>
    </w:pPr>
  </w:style>
  <w:style w:type="character" w:customStyle="1" w:styleId="HeaderChar">
    <w:name w:val="Header Char"/>
    <w:basedOn w:val="DefaultParagraphFont"/>
    <w:link w:val="Header"/>
    <w:uiPriority w:val="99"/>
    <w:rsid w:val="001950C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950C0"/>
    <w:pPr>
      <w:tabs>
        <w:tab w:val="center" w:pos="4153"/>
        <w:tab w:val="right" w:pos="8306"/>
      </w:tabs>
    </w:pPr>
  </w:style>
  <w:style w:type="character" w:customStyle="1" w:styleId="FooterChar">
    <w:name w:val="Footer Char"/>
    <w:basedOn w:val="DefaultParagraphFont"/>
    <w:link w:val="Footer"/>
    <w:uiPriority w:val="99"/>
    <w:rsid w:val="001950C0"/>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950C0"/>
    <w:rPr>
      <w:color w:val="0563C1" w:themeColor="hyperlink"/>
      <w:u w:val="single"/>
    </w:rPr>
  </w:style>
  <w:style w:type="paragraph" w:styleId="BalloonText">
    <w:name w:val="Balloon Text"/>
    <w:basedOn w:val="Normal"/>
    <w:link w:val="BalloonTextChar"/>
    <w:uiPriority w:val="99"/>
    <w:semiHidden/>
    <w:unhideWhenUsed/>
    <w:rsid w:val="0019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0C0"/>
    <w:rPr>
      <w:rFonts w:ascii="Segoe UI" w:eastAsia="Times New Roman" w:hAnsi="Segoe UI" w:cs="Segoe UI"/>
      <w:sz w:val="18"/>
      <w:szCs w:val="18"/>
      <w:lang w:eastAsia="lv-LV"/>
    </w:rPr>
  </w:style>
  <w:style w:type="paragraph" w:styleId="FootnoteText">
    <w:name w:val="footnote text"/>
    <w:basedOn w:val="Normal"/>
    <w:link w:val="FootnoteTextChar"/>
    <w:semiHidden/>
    <w:rsid w:val="0056154C"/>
    <w:pPr>
      <w:jc w:val="both"/>
    </w:pPr>
    <w:rPr>
      <w:sz w:val="20"/>
      <w:szCs w:val="20"/>
      <w:lang w:eastAsia="en-US"/>
    </w:rPr>
  </w:style>
  <w:style w:type="character" w:customStyle="1" w:styleId="FootnoteTextChar">
    <w:name w:val="Footnote Text Char"/>
    <w:basedOn w:val="DefaultParagraphFont"/>
    <w:link w:val="FootnoteText"/>
    <w:semiHidden/>
    <w:rsid w:val="0056154C"/>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AC557B"/>
    <w:pPr>
      <w:ind w:left="720"/>
    </w:pPr>
    <w:rPr>
      <w:rFonts w:eastAsiaTheme="minorHAnsi"/>
    </w:rPr>
  </w:style>
  <w:style w:type="paragraph" w:styleId="CommentText">
    <w:name w:val="annotation text"/>
    <w:basedOn w:val="Normal"/>
    <w:link w:val="CommentTextChar"/>
    <w:uiPriority w:val="99"/>
    <w:unhideWhenUsed/>
    <w:rsid w:val="00A66C0C"/>
    <w:pPr>
      <w:widowControl w:val="0"/>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A66C0C"/>
    <w:rPr>
      <w:rFonts w:ascii="Calibri" w:eastAsia="Calibri" w:hAnsi="Calibri" w:cs="Times New Roman"/>
      <w:sz w:val="20"/>
      <w:szCs w:val="20"/>
    </w:rPr>
  </w:style>
  <w:style w:type="character" w:customStyle="1" w:styleId="ListParagraphChar">
    <w:name w:val="List Paragraph Char"/>
    <w:link w:val="ListParagraph"/>
    <w:uiPriority w:val="34"/>
    <w:locked/>
    <w:rsid w:val="00A66C0C"/>
    <w:rPr>
      <w:rFonts w:ascii="Times New Roman" w:hAnsi="Times New Roman" w:cs="Times New Roman"/>
      <w:sz w:val="24"/>
      <w:szCs w:val="24"/>
      <w:lang w:eastAsia="lv-LV"/>
    </w:rPr>
  </w:style>
  <w:style w:type="paragraph" w:customStyle="1" w:styleId="xxmsolistparagraph">
    <w:name w:val="x_x_msolistparagraph"/>
    <w:basedOn w:val="Normal"/>
    <w:uiPriority w:val="99"/>
    <w:semiHidden/>
    <w:rsid w:val="0065420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94080">
      <w:bodyDiv w:val="1"/>
      <w:marLeft w:val="0"/>
      <w:marRight w:val="0"/>
      <w:marTop w:val="0"/>
      <w:marBottom w:val="0"/>
      <w:divBdr>
        <w:top w:val="none" w:sz="0" w:space="0" w:color="auto"/>
        <w:left w:val="none" w:sz="0" w:space="0" w:color="auto"/>
        <w:bottom w:val="none" w:sz="0" w:space="0" w:color="auto"/>
        <w:right w:val="none" w:sz="0" w:space="0" w:color="auto"/>
      </w:divBdr>
    </w:div>
    <w:div w:id="18609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5072</Words>
  <Characters>2892</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Gulbe</dc:creator>
  <cp:keywords/>
  <dc:description/>
  <cp:lastModifiedBy>Agnese Liekne</cp:lastModifiedBy>
  <cp:revision>9</cp:revision>
  <cp:lastPrinted>2021-04-23T16:32:00Z</cp:lastPrinted>
  <dcterms:created xsi:type="dcterms:W3CDTF">2021-05-08T08:33:00Z</dcterms:created>
  <dcterms:modified xsi:type="dcterms:W3CDTF">2021-05-08T11:05:00Z</dcterms:modified>
</cp:coreProperties>
</file>