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FBD3" w14:textId="3B28A45C" w:rsidR="00894C55" w:rsidRDefault="003155F1" w:rsidP="00387EE5">
      <w:pPr>
        <w:shd w:val="clear" w:color="auto" w:fill="FFFFFF"/>
        <w:spacing w:after="0" w:line="240" w:lineRule="auto"/>
        <w:contextualSpacing/>
        <w:jc w:val="center"/>
        <w:rPr>
          <w:rFonts w:ascii="Times New Roman" w:eastAsia="Times New Roman" w:hAnsi="Times New Roman"/>
          <w:b/>
          <w:bCs/>
          <w:sz w:val="24"/>
          <w:szCs w:val="24"/>
          <w:lang w:eastAsia="lv-LV"/>
        </w:rPr>
      </w:pPr>
      <w:r w:rsidRPr="00E27B03">
        <w:rPr>
          <w:rFonts w:ascii="Times New Roman" w:hAnsi="Times New Roman"/>
          <w:b/>
          <w:sz w:val="24"/>
          <w:szCs w:val="24"/>
        </w:rPr>
        <w:t xml:space="preserve">Ministru kabineta noteikumu projekta </w:t>
      </w:r>
      <w:r w:rsidRPr="00E27B03">
        <w:rPr>
          <w:rFonts w:ascii="Times New Roman" w:hAnsi="Times New Roman"/>
          <w:b/>
          <w:bCs/>
          <w:sz w:val="24"/>
          <w:szCs w:val="24"/>
        </w:rPr>
        <w:t>“</w:t>
      </w:r>
      <w:r w:rsidR="00703CE5" w:rsidRPr="00E27B03">
        <w:rPr>
          <w:rFonts w:ascii="Times New Roman" w:hAnsi="Times New Roman"/>
          <w:b/>
          <w:bCs/>
          <w:sz w:val="24"/>
          <w:szCs w:val="24"/>
        </w:rPr>
        <w:t>Grozījumi Ministru kabineta 2015.</w:t>
      </w:r>
      <w:r w:rsidR="006B5497" w:rsidRPr="00E27B03">
        <w:rPr>
          <w:rFonts w:ascii="Times New Roman" w:hAnsi="Times New Roman"/>
          <w:b/>
          <w:bCs/>
          <w:sz w:val="24"/>
          <w:szCs w:val="24"/>
        </w:rPr>
        <w:t> </w:t>
      </w:r>
      <w:r w:rsidR="00703CE5" w:rsidRPr="00E27B03">
        <w:rPr>
          <w:rFonts w:ascii="Times New Roman" w:hAnsi="Times New Roman"/>
          <w:b/>
          <w:bCs/>
          <w:sz w:val="24"/>
          <w:szCs w:val="24"/>
        </w:rPr>
        <w:t>gada 27.</w:t>
      </w:r>
      <w:r w:rsidR="006B5497" w:rsidRPr="00E27B03">
        <w:rPr>
          <w:rFonts w:ascii="Times New Roman" w:hAnsi="Times New Roman"/>
          <w:b/>
          <w:bCs/>
          <w:sz w:val="24"/>
          <w:szCs w:val="24"/>
        </w:rPr>
        <w:t> </w:t>
      </w:r>
      <w:r w:rsidR="00703CE5" w:rsidRPr="00E27B03">
        <w:rPr>
          <w:rFonts w:ascii="Times New Roman" w:hAnsi="Times New Roman"/>
          <w:b/>
          <w:bCs/>
          <w:sz w:val="24"/>
          <w:szCs w:val="24"/>
        </w:rPr>
        <w:t>oktobra noteikumos Nr.</w:t>
      </w:r>
      <w:r w:rsidR="006B5497" w:rsidRPr="00E27B03">
        <w:rPr>
          <w:rFonts w:ascii="Times New Roman" w:hAnsi="Times New Roman"/>
          <w:b/>
          <w:bCs/>
          <w:sz w:val="24"/>
          <w:szCs w:val="24"/>
        </w:rPr>
        <w:t> </w:t>
      </w:r>
      <w:r w:rsidR="00703CE5" w:rsidRPr="00E27B03">
        <w:rPr>
          <w:rFonts w:ascii="Times New Roman" w:hAnsi="Times New Roman"/>
          <w:b/>
          <w:bCs/>
          <w:sz w:val="24"/>
          <w:szCs w:val="24"/>
        </w:rPr>
        <w:t>617 “Darbības programmas “Izaugsme un nodarbinātība” 1.2.2.</w:t>
      </w:r>
      <w:r w:rsidR="006B5497" w:rsidRPr="00E27B03">
        <w:rPr>
          <w:rFonts w:ascii="Times New Roman" w:hAnsi="Times New Roman"/>
          <w:b/>
          <w:bCs/>
          <w:sz w:val="24"/>
          <w:szCs w:val="24"/>
        </w:rPr>
        <w:t> </w:t>
      </w:r>
      <w:r w:rsidR="00703CE5" w:rsidRPr="00E27B03">
        <w:rPr>
          <w:rFonts w:ascii="Times New Roman" w:hAnsi="Times New Roman"/>
          <w:b/>
          <w:bCs/>
          <w:sz w:val="24"/>
          <w:szCs w:val="24"/>
        </w:rPr>
        <w:t>specifiskā atbalsta mērķa “Veicināt inovāciju ieviešanu komersantos” 1.2.2.1.</w:t>
      </w:r>
      <w:r w:rsidR="006B5497" w:rsidRPr="00E27B03">
        <w:rPr>
          <w:rFonts w:ascii="Times New Roman" w:hAnsi="Times New Roman"/>
          <w:b/>
          <w:bCs/>
          <w:sz w:val="24"/>
          <w:szCs w:val="24"/>
        </w:rPr>
        <w:t> </w:t>
      </w:r>
      <w:r w:rsidR="00703CE5" w:rsidRPr="00E27B03">
        <w:rPr>
          <w:rFonts w:ascii="Times New Roman" w:hAnsi="Times New Roman"/>
          <w:b/>
          <w:bCs/>
          <w:sz w:val="24"/>
          <w:szCs w:val="24"/>
        </w:rPr>
        <w:t xml:space="preserve">pasākuma “Atbalsts nodarbināto apmācībām” pirmās </w:t>
      </w:r>
      <w:r w:rsidR="000C781E" w:rsidRPr="00E27B03">
        <w:rPr>
          <w:rFonts w:ascii="Times New Roman" w:hAnsi="Times New Roman"/>
          <w:b/>
          <w:bCs/>
          <w:sz w:val="24"/>
          <w:szCs w:val="24"/>
        </w:rPr>
        <w:t xml:space="preserve">un </w:t>
      </w:r>
      <w:r w:rsidR="007171B9" w:rsidRPr="00E27B03">
        <w:rPr>
          <w:rFonts w:ascii="Times New Roman" w:hAnsi="Times New Roman"/>
          <w:b/>
          <w:bCs/>
          <w:sz w:val="24"/>
          <w:szCs w:val="24"/>
        </w:rPr>
        <w:t xml:space="preserve">otrās projektu iesniegumu atlases kārtas </w:t>
      </w:r>
      <w:r w:rsidR="00703CE5" w:rsidRPr="00E27B03">
        <w:rPr>
          <w:rFonts w:ascii="Times New Roman" w:hAnsi="Times New Roman"/>
          <w:b/>
          <w:bCs/>
          <w:sz w:val="24"/>
          <w:szCs w:val="24"/>
        </w:rPr>
        <w:t>īstenošanas noteikumi</w:t>
      </w:r>
      <w:r w:rsidRPr="00E27B03">
        <w:rPr>
          <w:rFonts w:ascii="Times New Roman" w:hAnsi="Times New Roman"/>
          <w:b/>
          <w:bCs/>
          <w:sz w:val="24"/>
          <w:szCs w:val="24"/>
        </w:rPr>
        <w:t>”</w:t>
      </w:r>
      <w:r w:rsidR="00703CE5" w:rsidRPr="00E27B03">
        <w:rPr>
          <w:rFonts w:ascii="Times New Roman" w:hAnsi="Times New Roman"/>
          <w:b/>
          <w:bCs/>
          <w:sz w:val="24"/>
          <w:szCs w:val="24"/>
        </w:rPr>
        <w:t>”</w:t>
      </w:r>
      <w:r w:rsidRPr="00E27B03">
        <w:rPr>
          <w:rFonts w:ascii="Times New Roman" w:hAnsi="Times New Roman"/>
          <w:b/>
          <w:bCs/>
          <w:sz w:val="24"/>
          <w:szCs w:val="24"/>
        </w:rPr>
        <w:t xml:space="preserve"> </w:t>
      </w:r>
      <w:r w:rsidR="00894C55" w:rsidRPr="00E27B03">
        <w:rPr>
          <w:rFonts w:ascii="Times New Roman" w:eastAsia="Times New Roman" w:hAnsi="Times New Roman"/>
          <w:b/>
          <w:bCs/>
          <w:sz w:val="24"/>
          <w:szCs w:val="24"/>
          <w:lang w:eastAsia="lv-LV"/>
        </w:rPr>
        <w:t>sākotnējās ietekmes novērtējuma ziņojums</w:t>
      </w:r>
      <w:r w:rsidR="00A577FF">
        <w:rPr>
          <w:rFonts w:ascii="Times New Roman" w:eastAsia="Times New Roman" w:hAnsi="Times New Roman"/>
          <w:b/>
          <w:bCs/>
          <w:sz w:val="24"/>
          <w:szCs w:val="24"/>
          <w:lang w:eastAsia="lv-LV"/>
        </w:rPr>
        <w:t xml:space="preserve"> </w:t>
      </w:r>
      <w:r w:rsidR="00894C55" w:rsidRPr="00E27B03">
        <w:rPr>
          <w:rFonts w:ascii="Times New Roman" w:eastAsia="Times New Roman" w:hAnsi="Times New Roman"/>
          <w:b/>
          <w:bCs/>
          <w:sz w:val="24"/>
          <w:szCs w:val="24"/>
          <w:lang w:eastAsia="lv-LV"/>
        </w:rPr>
        <w:t>(anotācija)</w:t>
      </w:r>
    </w:p>
    <w:p w14:paraId="68EC8E3D" w14:textId="668372CC" w:rsidR="00E5323B" w:rsidRPr="00E27B03" w:rsidRDefault="00E5323B" w:rsidP="00507686">
      <w:pPr>
        <w:shd w:val="clear" w:color="auto" w:fill="FFFFFF"/>
        <w:spacing w:after="0" w:line="240" w:lineRule="auto"/>
        <w:contextualSpacing/>
        <w:rPr>
          <w:rFonts w:ascii="Times New Roman" w:eastAsia="Times New Roman" w:hAnsi="Times New Roman"/>
          <w:b/>
          <w:bCs/>
          <w:sz w:val="24"/>
          <w:szCs w:val="24"/>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3"/>
        <w:gridCol w:w="6519"/>
      </w:tblGrid>
      <w:tr w:rsidR="00E5323B" w:rsidRPr="00E27B03" w14:paraId="319CAFA7" w14:textId="77777777" w:rsidTr="0099551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5619AA07" w14:textId="77777777" w:rsidR="00655F2C" w:rsidRPr="00E27B03"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Tiesību akta projekta anotācijas kopsavilkums</w:t>
            </w:r>
          </w:p>
        </w:tc>
      </w:tr>
      <w:tr w:rsidR="00E5323B" w:rsidRPr="00E27B03" w14:paraId="5279792F" w14:textId="77777777" w:rsidTr="00585D66">
        <w:trPr>
          <w:trHeight w:val="661"/>
          <w:tblCellSpacing w:w="15" w:type="dxa"/>
        </w:trPr>
        <w:tc>
          <w:tcPr>
            <w:tcW w:w="1791" w:type="pct"/>
            <w:tcBorders>
              <w:top w:val="outset" w:sz="6" w:space="0" w:color="auto"/>
              <w:left w:val="outset" w:sz="6" w:space="0" w:color="auto"/>
              <w:bottom w:val="outset" w:sz="6" w:space="0" w:color="auto"/>
              <w:right w:val="outset" w:sz="6" w:space="0" w:color="auto"/>
            </w:tcBorders>
            <w:hideMark/>
          </w:tcPr>
          <w:p w14:paraId="630B5CBA"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 xml:space="preserve">Mērķis, risinājums un projekta spēkā stāšanās laiks </w:t>
            </w:r>
          </w:p>
        </w:tc>
        <w:tc>
          <w:tcPr>
            <w:tcW w:w="3163" w:type="pct"/>
            <w:tcBorders>
              <w:top w:val="outset" w:sz="6" w:space="0" w:color="auto"/>
              <w:left w:val="outset" w:sz="6" w:space="0" w:color="auto"/>
              <w:bottom w:val="outset" w:sz="6" w:space="0" w:color="auto"/>
              <w:right w:val="outset" w:sz="6" w:space="0" w:color="auto"/>
            </w:tcBorders>
            <w:hideMark/>
          </w:tcPr>
          <w:p w14:paraId="4C7124B4" w14:textId="08FCA807" w:rsidR="00935A67" w:rsidRDefault="000A4845" w:rsidP="00935A67">
            <w:pPr>
              <w:spacing w:after="0" w:line="240" w:lineRule="auto"/>
              <w:ind w:firstLine="294"/>
              <w:contextualSpacing/>
              <w:jc w:val="both"/>
              <w:rPr>
                <w:rFonts w:ascii="Times New Roman" w:hAnsi="Times New Roman"/>
                <w:bCs/>
                <w:sz w:val="24"/>
                <w:szCs w:val="24"/>
                <w:shd w:val="clear" w:color="auto" w:fill="FFFFFF"/>
              </w:rPr>
            </w:pPr>
            <w:r w:rsidRPr="000A4845">
              <w:rPr>
                <w:rFonts w:ascii="Times New Roman" w:hAnsi="Times New Roman"/>
                <w:bCs/>
                <w:sz w:val="24"/>
                <w:szCs w:val="24"/>
                <w:shd w:val="clear" w:color="auto" w:fill="FFFFFF"/>
              </w:rPr>
              <w:t>Noteikumu projekt</w:t>
            </w:r>
            <w:r>
              <w:rPr>
                <w:rFonts w:ascii="Times New Roman" w:hAnsi="Times New Roman"/>
                <w:bCs/>
                <w:sz w:val="24"/>
                <w:szCs w:val="24"/>
                <w:shd w:val="clear" w:color="auto" w:fill="FFFFFF"/>
              </w:rPr>
              <w:t>a</w:t>
            </w:r>
            <w:r w:rsidRPr="000A4845">
              <w:rPr>
                <w:rFonts w:ascii="Times New Roman" w:hAnsi="Times New Roman"/>
                <w:bCs/>
                <w:sz w:val="24"/>
                <w:szCs w:val="24"/>
                <w:shd w:val="clear" w:color="auto" w:fill="FFFFFF"/>
              </w:rPr>
              <w:t xml:space="preserve"> “Grozījumi Ministru kabineta 20</w:t>
            </w:r>
            <w:r w:rsidR="0046578E">
              <w:rPr>
                <w:rFonts w:ascii="Times New Roman" w:hAnsi="Times New Roman"/>
                <w:bCs/>
                <w:sz w:val="24"/>
                <w:szCs w:val="24"/>
                <w:shd w:val="clear" w:color="auto" w:fill="FFFFFF"/>
              </w:rPr>
              <w:t xml:space="preserve">15 </w:t>
            </w:r>
            <w:r w:rsidRPr="000A4845">
              <w:rPr>
                <w:rFonts w:ascii="Times New Roman" w:hAnsi="Times New Roman"/>
                <w:bCs/>
                <w:sz w:val="24"/>
                <w:szCs w:val="24"/>
                <w:shd w:val="clear" w:color="auto" w:fill="FFFFFF"/>
              </w:rPr>
              <w:t>.gada 2</w:t>
            </w:r>
            <w:r w:rsidR="0046578E">
              <w:rPr>
                <w:rFonts w:ascii="Times New Roman" w:hAnsi="Times New Roman"/>
                <w:bCs/>
                <w:sz w:val="24"/>
                <w:szCs w:val="24"/>
                <w:shd w:val="clear" w:color="auto" w:fill="FFFFFF"/>
              </w:rPr>
              <w:t>7. okto</w:t>
            </w:r>
            <w:r w:rsidRPr="000A4845">
              <w:rPr>
                <w:rFonts w:ascii="Times New Roman" w:hAnsi="Times New Roman"/>
                <w:bCs/>
                <w:sz w:val="24"/>
                <w:szCs w:val="24"/>
                <w:shd w:val="clear" w:color="auto" w:fill="FFFFFF"/>
              </w:rPr>
              <w:t>bra noteikumos Nr.</w:t>
            </w:r>
            <w:r w:rsidR="0046578E">
              <w:rPr>
                <w:rFonts w:ascii="Times New Roman" w:hAnsi="Times New Roman"/>
                <w:bCs/>
                <w:sz w:val="24"/>
                <w:szCs w:val="24"/>
                <w:shd w:val="clear" w:color="auto" w:fill="FFFFFF"/>
              </w:rPr>
              <w:t xml:space="preserve"> 61</w:t>
            </w:r>
            <w:r w:rsidRPr="000A4845">
              <w:rPr>
                <w:rFonts w:ascii="Times New Roman" w:hAnsi="Times New Roman"/>
                <w:bCs/>
                <w:sz w:val="24"/>
                <w:szCs w:val="24"/>
                <w:shd w:val="clear" w:color="auto" w:fill="FFFFFF"/>
              </w:rPr>
              <w:t>7 “</w:t>
            </w:r>
            <w:r w:rsidR="0046578E" w:rsidRPr="0046578E">
              <w:rPr>
                <w:rFonts w:ascii="Times New Roman" w:hAnsi="Times New Roman"/>
                <w:bCs/>
                <w:sz w:val="24"/>
                <w:szCs w:val="24"/>
                <w:shd w:val="clear" w:color="auto" w:fill="FFFFFF"/>
              </w:rPr>
              <w:t>Darbības programmas “Izaugsme un nodarbinātība” 1.2.2. specifiskā atbalsta mērķa “Veicināt inovāciju ieviešanu komersantos” 1.2.2.1. pasākuma “Atbalsts nodarbināto apmācībām” pirmās un otrās projektu iesniegumu atlases kārtas īstenošanas noteikumi</w:t>
            </w:r>
            <w:r w:rsidR="0046578E">
              <w:rPr>
                <w:rFonts w:ascii="Times New Roman" w:hAnsi="Times New Roman"/>
                <w:bCs/>
                <w:sz w:val="24"/>
                <w:szCs w:val="24"/>
                <w:shd w:val="clear" w:color="auto" w:fill="FFFFFF"/>
              </w:rPr>
              <w:t xml:space="preserve">” </w:t>
            </w:r>
            <w:r w:rsidRPr="000A4845">
              <w:rPr>
                <w:rFonts w:ascii="Times New Roman" w:hAnsi="Times New Roman"/>
                <w:bCs/>
                <w:sz w:val="24"/>
                <w:szCs w:val="24"/>
                <w:shd w:val="clear" w:color="auto" w:fill="FFFFFF"/>
              </w:rPr>
              <w:t>(turpmāk – Noteikumu projekts)</w:t>
            </w:r>
            <w:r w:rsidR="0046578E">
              <w:rPr>
                <w:rFonts w:ascii="Times New Roman" w:hAnsi="Times New Roman"/>
                <w:bCs/>
                <w:sz w:val="24"/>
                <w:szCs w:val="24"/>
                <w:shd w:val="clear" w:color="auto" w:fill="FFFFFF"/>
              </w:rPr>
              <w:t xml:space="preserve"> mērķis ir </w:t>
            </w:r>
            <w:r w:rsidR="0045255C">
              <w:rPr>
                <w:rFonts w:ascii="Times New Roman" w:hAnsi="Times New Roman"/>
                <w:bCs/>
                <w:sz w:val="24"/>
                <w:szCs w:val="24"/>
                <w:shd w:val="clear" w:color="auto" w:fill="FFFFFF"/>
              </w:rPr>
              <w:t xml:space="preserve">paplašināt apmācību </w:t>
            </w:r>
            <w:r w:rsidR="00D45B96">
              <w:rPr>
                <w:rFonts w:ascii="Times New Roman" w:hAnsi="Times New Roman"/>
                <w:bCs/>
                <w:sz w:val="24"/>
                <w:szCs w:val="24"/>
                <w:shd w:val="clear" w:color="auto" w:fill="FFFFFF"/>
              </w:rPr>
              <w:t xml:space="preserve">tvērumu komersantiem un izmaksu tvērumu kā finansējuma saņēmējiem, tā komersantiem. </w:t>
            </w:r>
            <w:r w:rsidRPr="000A4845">
              <w:rPr>
                <w:rFonts w:ascii="Times New Roman" w:hAnsi="Times New Roman"/>
                <w:bCs/>
                <w:sz w:val="24"/>
                <w:szCs w:val="24"/>
                <w:shd w:val="clear" w:color="auto" w:fill="FFFFFF"/>
              </w:rPr>
              <w:t xml:space="preserve"> </w:t>
            </w:r>
          </w:p>
          <w:p w14:paraId="45F13B37" w14:textId="61BA8AF1" w:rsidR="00D63C02" w:rsidRPr="00E27B03" w:rsidRDefault="00FE292D" w:rsidP="00935A67">
            <w:pPr>
              <w:spacing w:after="0" w:line="240" w:lineRule="auto"/>
              <w:ind w:firstLine="294"/>
              <w:contextualSpacing/>
              <w:jc w:val="both"/>
              <w:rPr>
                <w:rFonts w:ascii="Times New Roman" w:hAnsi="Times New Roman"/>
                <w:bCs/>
                <w:sz w:val="24"/>
                <w:szCs w:val="24"/>
                <w:shd w:val="clear" w:color="auto" w:fill="FFFFFF"/>
              </w:rPr>
            </w:pPr>
            <w:r w:rsidRPr="00E27B03">
              <w:rPr>
                <w:rFonts w:ascii="Times New Roman" w:hAnsi="Times New Roman"/>
                <w:bCs/>
                <w:sz w:val="24"/>
                <w:szCs w:val="24"/>
                <w:shd w:val="clear" w:color="auto" w:fill="FFFFFF"/>
              </w:rPr>
              <w:t>Noteikumu projekts stājas</w:t>
            </w:r>
            <w:bookmarkStart w:id="0" w:name="_GoBack"/>
            <w:bookmarkEnd w:id="0"/>
            <w:r w:rsidRPr="00E27B03">
              <w:rPr>
                <w:rFonts w:ascii="Times New Roman" w:hAnsi="Times New Roman"/>
                <w:bCs/>
                <w:sz w:val="24"/>
                <w:szCs w:val="24"/>
                <w:shd w:val="clear" w:color="auto" w:fill="FFFFFF"/>
              </w:rPr>
              <w:t xml:space="preserve"> spēkā nākamajā dienā pēc tā izsludināšanas Latvijas Republikas oficiālajā izdevumā “Latvijas vēstnesis”.</w:t>
            </w:r>
          </w:p>
        </w:tc>
      </w:tr>
    </w:tbl>
    <w:p w14:paraId="192ACF80"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p>
    <w:tbl>
      <w:tblPr>
        <w:tblW w:w="515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9"/>
        <w:gridCol w:w="3242"/>
        <w:gridCol w:w="6541"/>
      </w:tblGrid>
      <w:tr w:rsidR="00E5323B" w:rsidRPr="00E27B03" w14:paraId="02B5E8CD" w14:textId="77777777" w:rsidTr="1EBE77A6">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A6729A9" w14:textId="77777777" w:rsidR="00655F2C" w:rsidRPr="00E27B03"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I. Tiesību akta projekta izstrādes nepieciešamība</w:t>
            </w:r>
          </w:p>
        </w:tc>
      </w:tr>
      <w:tr w:rsidR="00E5323B" w:rsidRPr="00E27B03" w14:paraId="4FD09313" w14:textId="77777777" w:rsidTr="1EBE77A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17B0C0FD"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72E86C72"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Pamatojums</w:t>
            </w:r>
          </w:p>
        </w:tc>
        <w:tc>
          <w:tcPr>
            <w:tcW w:w="3165" w:type="pct"/>
            <w:tcBorders>
              <w:top w:val="outset" w:sz="6" w:space="0" w:color="auto"/>
              <w:left w:val="outset" w:sz="6" w:space="0" w:color="auto"/>
              <w:bottom w:val="outset" w:sz="6" w:space="0" w:color="auto"/>
              <w:right w:val="outset" w:sz="6" w:space="0" w:color="auto"/>
            </w:tcBorders>
            <w:hideMark/>
          </w:tcPr>
          <w:p w14:paraId="59954DA5" w14:textId="05318038" w:rsidR="000A4845" w:rsidRPr="004221B1" w:rsidRDefault="000A4845" w:rsidP="00AF4FDD">
            <w:pPr>
              <w:spacing w:after="0" w:line="240" w:lineRule="auto"/>
              <w:ind w:firstLine="264"/>
              <w:contextualSpacing/>
              <w:jc w:val="both"/>
              <w:rPr>
                <w:rFonts w:ascii="Times New Roman" w:eastAsia="Times New Roman" w:hAnsi="Times New Roman"/>
                <w:sz w:val="24"/>
                <w:szCs w:val="24"/>
                <w:lang w:eastAsia="lv-LV"/>
              </w:rPr>
            </w:pPr>
            <w:r w:rsidRPr="000A4845">
              <w:rPr>
                <w:rFonts w:ascii="Times New Roman" w:eastAsia="Times New Roman" w:hAnsi="Times New Roman"/>
                <w:sz w:val="24"/>
                <w:szCs w:val="24"/>
                <w:lang w:eastAsia="lv-LV"/>
              </w:rPr>
              <w:t>Noteikumu projekts izstrādāts, lai pārvarētu Covid-19 krīz</w:t>
            </w:r>
            <w:r w:rsidR="00B11F67">
              <w:rPr>
                <w:rFonts w:ascii="Times New Roman" w:eastAsia="Times New Roman" w:hAnsi="Times New Roman"/>
                <w:sz w:val="24"/>
                <w:szCs w:val="24"/>
                <w:lang w:eastAsia="lv-LV"/>
              </w:rPr>
              <w:t>i</w:t>
            </w:r>
            <w:r w:rsidRPr="000A4845">
              <w:rPr>
                <w:rFonts w:ascii="Times New Roman" w:eastAsia="Times New Roman" w:hAnsi="Times New Roman"/>
                <w:sz w:val="24"/>
                <w:szCs w:val="24"/>
                <w:lang w:eastAsia="lv-LV"/>
              </w:rPr>
              <w:t xml:space="preserve"> </w:t>
            </w:r>
            <w:r w:rsidR="00B11F67">
              <w:rPr>
                <w:rFonts w:ascii="Times New Roman" w:eastAsia="Times New Roman" w:hAnsi="Times New Roman"/>
                <w:sz w:val="24"/>
                <w:szCs w:val="24"/>
                <w:lang w:eastAsia="lv-LV"/>
              </w:rPr>
              <w:t xml:space="preserve">un </w:t>
            </w:r>
            <w:r w:rsidRPr="000A4845">
              <w:rPr>
                <w:rFonts w:ascii="Times New Roman" w:eastAsia="Times New Roman" w:hAnsi="Times New Roman"/>
                <w:sz w:val="24"/>
                <w:szCs w:val="24"/>
                <w:lang w:eastAsia="lv-LV"/>
              </w:rPr>
              <w:t>turpinātu aktivitātes, kas vērstas uz Latvijas tautsaimniecības attīstību</w:t>
            </w:r>
            <w:r w:rsidR="00B11F67">
              <w:rPr>
                <w:rFonts w:ascii="Times New Roman" w:eastAsia="Times New Roman" w:hAnsi="Times New Roman"/>
                <w:sz w:val="24"/>
                <w:szCs w:val="24"/>
                <w:lang w:eastAsia="lv-LV"/>
              </w:rPr>
              <w:t xml:space="preserve"> un komersantu nodarbināto nozares specifisko prasmju pilnveidi.</w:t>
            </w:r>
          </w:p>
        </w:tc>
      </w:tr>
      <w:tr w:rsidR="00E5323B" w:rsidRPr="00E27B03" w14:paraId="0EB76E54" w14:textId="77777777" w:rsidTr="00A50232">
        <w:trPr>
          <w:trHeight w:val="647"/>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FA71B78"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580" w:type="pct"/>
            <w:tcBorders>
              <w:top w:val="outset" w:sz="6" w:space="0" w:color="auto"/>
              <w:left w:val="outset" w:sz="6" w:space="0" w:color="auto"/>
              <w:bottom w:val="outset" w:sz="6" w:space="0" w:color="auto"/>
              <w:right w:val="outset" w:sz="6" w:space="0" w:color="auto"/>
            </w:tcBorders>
            <w:hideMark/>
          </w:tcPr>
          <w:p w14:paraId="18D57CB9" w14:textId="77777777" w:rsidR="00595573"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511E8C8A" w14:textId="77777777" w:rsidR="00595573" w:rsidRPr="00E27B03" w:rsidRDefault="00595573" w:rsidP="005D663A">
            <w:pPr>
              <w:spacing w:line="240" w:lineRule="auto"/>
              <w:contextualSpacing/>
              <w:rPr>
                <w:rFonts w:ascii="Times New Roman" w:eastAsia="Times New Roman" w:hAnsi="Times New Roman"/>
                <w:sz w:val="24"/>
                <w:szCs w:val="24"/>
                <w:lang w:eastAsia="lv-LV"/>
              </w:rPr>
            </w:pPr>
          </w:p>
          <w:p w14:paraId="45259D90" w14:textId="77777777" w:rsidR="009B191D" w:rsidRPr="00E27B03" w:rsidRDefault="009B191D" w:rsidP="009B191D">
            <w:pPr>
              <w:rPr>
                <w:rFonts w:ascii="Times New Roman" w:eastAsia="Times New Roman" w:hAnsi="Times New Roman"/>
                <w:sz w:val="24"/>
                <w:szCs w:val="24"/>
                <w:lang w:eastAsia="lv-LV"/>
              </w:rPr>
            </w:pPr>
          </w:p>
          <w:p w14:paraId="43519C3F" w14:textId="77777777" w:rsidR="00DF6076" w:rsidRPr="00E27B03" w:rsidRDefault="00DF6076" w:rsidP="00DF6076">
            <w:pPr>
              <w:rPr>
                <w:rFonts w:ascii="Times New Roman" w:eastAsia="Times New Roman" w:hAnsi="Times New Roman"/>
                <w:sz w:val="24"/>
                <w:szCs w:val="24"/>
                <w:lang w:eastAsia="lv-LV"/>
              </w:rPr>
            </w:pPr>
          </w:p>
          <w:p w14:paraId="42F852A9" w14:textId="77777777" w:rsidR="00DF6076" w:rsidRPr="00E27B03" w:rsidRDefault="00DF6076" w:rsidP="00DF6076">
            <w:pPr>
              <w:rPr>
                <w:rFonts w:ascii="Times New Roman" w:eastAsia="Times New Roman" w:hAnsi="Times New Roman"/>
                <w:sz w:val="24"/>
                <w:szCs w:val="24"/>
                <w:lang w:eastAsia="lv-LV"/>
              </w:rPr>
            </w:pPr>
          </w:p>
          <w:p w14:paraId="3B919A0C" w14:textId="77777777" w:rsidR="00DF6076" w:rsidRPr="00E27B03" w:rsidRDefault="00DF6076" w:rsidP="00DF6076">
            <w:pPr>
              <w:rPr>
                <w:rFonts w:ascii="Times New Roman" w:eastAsia="Times New Roman" w:hAnsi="Times New Roman"/>
                <w:sz w:val="24"/>
                <w:szCs w:val="24"/>
                <w:lang w:eastAsia="lv-LV"/>
              </w:rPr>
            </w:pPr>
          </w:p>
          <w:p w14:paraId="424BB986" w14:textId="77777777" w:rsidR="00DF6076" w:rsidRPr="00E27B03" w:rsidRDefault="00DF6076" w:rsidP="00DF6076">
            <w:pPr>
              <w:rPr>
                <w:rFonts w:ascii="Times New Roman" w:eastAsia="Times New Roman" w:hAnsi="Times New Roman"/>
                <w:sz w:val="24"/>
                <w:szCs w:val="24"/>
                <w:lang w:eastAsia="lv-LV"/>
              </w:rPr>
            </w:pPr>
          </w:p>
          <w:p w14:paraId="554F18AB" w14:textId="77777777" w:rsidR="00DF6076" w:rsidRPr="00E27B03" w:rsidRDefault="00DF6076" w:rsidP="00DF6076">
            <w:pPr>
              <w:rPr>
                <w:rFonts w:ascii="Times New Roman" w:eastAsia="Times New Roman" w:hAnsi="Times New Roman"/>
                <w:sz w:val="24"/>
                <w:szCs w:val="24"/>
                <w:lang w:eastAsia="lv-LV"/>
              </w:rPr>
            </w:pPr>
          </w:p>
          <w:p w14:paraId="782CA26E" w14:textId="77777777" w:rsidR="00DF6076" w:rsidRPr="00E27B03" w:rsidRDefault="00DF6076" w:rsidP="00DF6076">
            <w:pPr>
              <w:rPr>
                <w:rFonts w:ascii="Times New Roman" w:eastAsia="Times New Roman" w:hAnsi="Times New Roman"/>
                <w:sz w:val="24"/>
                <w:szCs w:val="24"/>
                <w:lang w:eastAsia="lv-LV"/>
              </w:rPr>
            </w:pPr>
          </w:p>
          <w:p w14:paraId="00386DA2" w14:textId="77777777" w:rsidR="00DF6076" w:rsidRPr="00E27B03" w:rsidRDefault="00DF6076" w:rsidP="00DF6076">
            <w:pPr>
              <w:rPr>
                <w:rFonts w:ascii="Times New Roman" w:eastAsia="Times New Roman" w:hAnsi="Times New Roman"/>
                <w:sz w:val="24"/>
                <w:szCs w:val="24"/>
                <w:lang w:eastAsia="lv-LV"/>
              </w:rPr>
            </w:pPr>
          </w:p>
          <w:p w14:paraId="1A57071E" w14:textId="77777777" w:rsidR="00DF6076" w:rsidRPr="00E27B03" w:rsidRDefault="00DF6076" w:rsidP="00DF6076">
            <w:pPr>
              <w:rPr>
                <w:rFonts w:ascii="Times New Roman" w:eastAsia="Times New Roman" w:hAnsi="Times New Roman"/>
                <w:sz w:val="24"/>
                <w:szCs w:val="24"/>
                <w:lang w:eastAsia="lv-LV"/>
              </w:rPr>
            </w:pPr>
          </w:p>
          <w:p w14:paraId="2BA7825F" w14:textId="77777777" w:rsidR="00DF6076" w:rsidRDefault="00DF6076" w:rsidP="00DF6076">
            <w:pPr>
              <w:ind w:firstLine="720"/>
              <w:rPr>
                <w:rFonts w:ascii="Times New Roman" w:eastAsia="Times New Roman" w:hAnsi="Times New Roman"/>
                <w:sz w:val="24"/>
                <w:szCs w:val="24"/>
                <w:lang w:eastAsia="lv-LV"/>
              </w:rPr>
            </w:pPr>
          </w:p>
          <w:p w14:paraId="68C87D76" w14:textId="77777777" w:rsidR="004531A9" w:rsidRPr="004531A9" w:rsidRDefault="004531A9" w:rsidP="004531A9">
            <w:pPr>
              <w:rPr>
                <w:rFonts w:ascii="Times New Roman" w:eastAsia="Times New Roman" w:hAnsi="Times New Roman"/>
                <w:sz w:val="24"/>
                <w:szCs w:val="24"/>
                <w:lang w:eastAsia="lv-LV"/>
              </w:rPr>
            </w:pPr>
          </w:p>
          <w:p w14:paraId="62D33A68" w14:textId="77777777" w:rsidR="004531A9" w:rsidRDefault="004531A9" w:rsidP="004531A9">
            <w:pPr>
              <w:ind w:firstLine="720"/>
              <w:rPr>
                <w:rFonts w:ascii="Times New Roman" w:eastAsia="Times New Roman" w:hAnsi="Times New Roman"/>
                <w:sz w:val="24"/>
                <w:szCs w:val="24"/>
                <w:lang w:eastAsia="lv-LV"/>
              </w:rPr>
            </w:pPr>
          </w:p>
          <w:p w14:paraId="7DD1223B" w14:textId="77777777" w:rsidR="00351BD2" w:rsidRPr="00351BD2" w:rsidRDefault="00351BD2" w:rsidP="00351BD2">
            <w:pPr>
              <w:rPr>
                <w:rFonts w:ascii="Times New Roman" w:eastAsia="Times New Roman" w:hAnsi="Times New Roman"/>
                <w:sz w:val="24"/>
                <w:szCs w:val="24"/>
                <w:lang w:eastAsia="lv-LV"/>
              </w:rPr>
            </w:pPr>
          </w:p>
          <w:p w14:paraId="3AB9C9A7" w14:textId="77777777" w:rsidR="00351BD2" w:rsidRPr="00351BD2" w:rsidRDefault="00351BD2" w:rsidP="00351BD2">
            <w:pPr>
              <w:rPr>
                <w:rFonts w:ascii="Times New Roman" w:eastAsia="Times New Roman" w:hAnsi="Times New Roman"/>
                <w:sz w:val="24"/>
                <w:szCs w:val="24"/>
                <w:lang w:eastAsia="lv-LV"/>
              </w:rPr>
            </w:pPr>
          </w:p>
          <w:p w14:paraId="531EA121" w14:textId="178E7213" w:rsidR="00351BD2" w:rsidRPr="00351BD2" w:rsidRDefault="00351BD2" w:rsidP="00351BD2">
            <w:pPr>
              <w:tabs>
                <w:tab w:val="left" w:pos="108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14:paraId="366B6793" w14:textId="591862AD" w:rsidR="00351BD2" w:rsidRPr="00351BD2" w:rsidRDefault="00351BD2" w:rsidP="00351BD2">
            <w:pPr>
              <w:tabs>
                <w:tab w:val="left" w:pos="108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3165" w:type="pct"/>
            <w:tcBorders>
              <w:top w:val="outset" w:sz="6" w:space="0" w:color="auto"/>
              <w:left w:val="outset" w:sz="6" w:space="0" w:color="auto"/>
              <w:bottom w:val="outset" w:sz="6" w:space="0" w:color="auto"/>
              <w:right w:val="outset" w:sz="6" w:space="0" w:color="auto"/>
            </w:tcBorders>
            <w:hideMark/>
          </w:tcPr>
          <w:p w14:paraId="78A6AA8E" w14:textId="25A724C1" w:rsidR="00F472CB" w:rsidRDefault="001F0096" w:rsidP="00C76093">
            <w:pPr>
              <w:spacing w:after="0" w:line="240" w:lineRule="auto"/>
              <w:ind w:firstLine="276"/>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lastRenderedPageBreak/>
              <w:t xml:space="preserve">Ministru kabinets </w:t>
            </w:r>
            <w:r w:rsidR="00B40286" w:rsidRPr="00E27B03">
              <w:rPr>
                <w:rFonts w:ascii="Times New Roman" w:eastAsia="Times New Roman" w:hAnsi="Times New Roman"/>
                <w:iCs/>
                <w:sz w:val="24"/>
                <w:szCs w:val="24"/>
                <w:lang w:eastAsia="lv-LV"/>
              </w:rPr>
              <w:t>20</w:t>
            </w:r>
            <w:r w:rsidR="00354F89" w:rsidRPr="00E27B03">
              <w:rPr>
                <w:rFonts w:ascii="Times New Roman" w:eastAsia="Times New Roman" w:hAnsi="Times New Roman"/>
                <w:iCs/>
                <w:sz w:val="24"/>
                <w:szCs w:val="24"/>
                <w:lang w:eastAsia="lv-LV"/>
              </w:rPr>
              <w:t>20</w:t>
            </w:r>
            <w:r w:rsidR="00B40286" w:rsidRPr="00E27B03">
              <w:rPr>
                <w:rFonts w:ascii="Times New Roman" w:eastAsia="Times New Roman" w:hAnsi="Times New Roman"/>
                <w:iCs/>
                <w:sz w:val="24"/>
                <w:szCs w:val="24"/>
                <w:lang w:eastAsia="lv-LV"/>
              </w:rPr>
              <w:t xml:space="preserve">. gada </w:t>
            </w:r>
            <w:r w:rsidR="004C7500">
              <w:rPr>
                <w:rFonts w:ascii="Times New Roman" w:eastAsia="Times New Roman" w:hAnsi="Times New Roman"/>
                <w:iCs/>
                <w:sz w:val="24"/>
                <w:szCs w:val="24"/>
                <w:lang w:eastAsia="lv-LV"/>
              </w:rPr>
              <w:t>24</w:t>
            </w:r>
            <w:r w:rsidR="00B40286" w:rsidRPr="00E27B03">
              <w:rPr>
                <w:rFonts w:ascii="Times New Roman" w:eastAsia="Times New Roman" w:hAnsi="Times New Roman"/>
                <w:iCs/>
                <w:sz w:val="24"/>
                <w:szCs w:val="24"/>
                <w:lang w:eastAsia="lv-LV"/>
              </w:rPr>
              <w:t>. </w:t>
            </w:r>
            <w:r w:rsidR="004C7500">
              <w:rPr>
                <w:rFonts w:ascii="Times New Roman" w:eastAsia="Times New Roman" w:hAnsi="Times New Roman"/>
                <w:iCs/>
                <w:sz w:val="24"/>
                <w:szCs w:val="24"/>
                <w:lang w:eastAsia="lv-LV"/>
              </w:rPr>
              <w:t>nove</w:t>
            </w:r>
            <w:r w:rsidR="00C76093">
              <w:rPr>
                <w:rFonts w:ascii="Times New Roman" w:eastAsia="Times New Roman" w:hAnsi="Times New Roman"/>
                <w:iCs/>
                <w:sz w:val="24"/>
                <w:szCs w:val="24"/>
                <w:lang w:eastAsia="lv-LV"/>
              </w:rPr>
              <w:t>mbrī</w:t>
            </w:r>
            <w:r w:rsidR="00B40286" w:rsidRPr="00E27B03">
              <w:rPr>
                <w:rFonts w:ascii="Times New Roman" w:eastAsia="Times New Roman" w:hAnsi="Times New Roman"/>
                <w:iCs/>
                <w:sz w:val="24"/>
                <w:szCs w:val="24"/>
                <w:lang w:eastAsia="lv-LV"/>
              </w:rPr>
              <w:t xml:space="preserve"> </w:t>
            </w:r>
            <w:r w:rsidRPr="00E27B03">
              <w:rPr>
                <w:rFonts w:ascii="Times New Roman" w:eastAsia="Times New Roman" w:hAnsi="Times New Roman"/>
                <w:iCs/>
                <w:sz w:val="24"/>
                <w:szCs w:val="24"/>
                <w:lang w:eastAsia="lv-LV"/>
              </w:rPr>
              <w:t xml:space="preserve">apstiprināja grozījumus </w:t>
            </w:r>
            <w:r w:rsidR="00B40286" w:rsidRPr="00E27B03">
              <w:rPr>
                <w:rFonts w:ascii="Times New Roman" w:eastAsia="Times New Roman" w:hAnsi="Times New Roman"/>
                <w:iCs/>
                <w:sz w:val="24"/>
                <w:szCs w:val="24"/>
                <w:lang w:eastAsia="lv-LV"/>
              </w:rPr>
              <w:t xml:space="preserve">Ministru kabineta </w:t>
            </w:r>
            <w:r w:rsidR="00E6624D" w:rsidRPr="00E27B03">
              <w:rPr>
                <w:rFonts w:ascii="Times New Roman" w:eastAsia="Times New Roman" w:hAnsi="Times New Roman"/>
                <w:iCs/>
                <w:sz w:val="24"/>
                <w:szCs w:val="24"/>
                <w:lang w:eastAsia="lv-LV"/>
              </w:rPr>
              <w:t>2015.</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gada 27.</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oktobra noteikumos Nr.</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617</w:t>
            </w:r>
            <w:r w:rsidR="009B379F" w:rsidRPr="00E27B03">
              <w:rPr>
                <w:rFonts w:ascii="Times New Roman" w:eastAsia="Times New Roman" w:hAnsi="Times New Roman"/>
                <w:iCs/>
                <w:sz w:val="24"/>
                <w:szCs w:val="24"/>
                <w:lang w:eastAsia="lv-LV"/>
              </w:rPr>
              <w:t xml:space="preserve"> </w:t>
            </w:r>
            <w:r w:rsidR="00E6624D" w:rsidRPr="00E27B03">
              <w:rPr>
                <w:rFonts w:ascii="Times New Roman" w:eastAsia="Times New Roman" w:hAnsi="Times New Roman"/>
                <w:iCs/>
                <w:sz w:val="24"/>
                <w:szCs w:val="24"/>
                <w:lang w:eastAsia="lv-LV"/>
              </w:rPr>
              <w:t>“Darbības programmas “Izaugsme un nodarbinātība” 1.2.2.</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specifiskā atbalsta mērķa “Veicināt inovāciju ieviešanu komersantos” 1.2.2.1.</w:t>
            </w:r>
            <w:r w:rsidR="00B40286" w:rsidRPr="00E27B03">
              <w:rPr>
                <w:rFonts w:ascii="Times New Roman" w:eastAsia="Times New Roman" w:hAnsi="Times New Roman"/>
                <w:iCs/>
                <w:sz w:val="24"/>
                <w:szCs w:val="24"/>
                <w:lang w:eastAsia="lv-LV"/>
              </w:rPr>
              <w:t> </w:t>
            </w:r>
            <w:r w:rsidR="00E6624D" w:rsidRPr="00E27B03">
              <w:rPr>
                <w:rFonts w:ascii="Times New Roman" w:eastAsia="Times New Roman" w:hAnsi="Times New Roman"/>
                <w:iCs/>
                <w:sz w:val="24"/>
                <w:szCs w:val="24"/>
                <w:lang w:eastAsia="lv-LV"/>
              </w:rPr>
              <w:t xml:space="preserve">pasākuma “Atbalsts nodarbināto apmācībām” pirmās </w:t>
            </w:r>
            <w:r w:rsidR="00701E79" w:rsidRPr="00E27B03">
              <w:rPr>
                <w:rFonts w:ascii="Times New Roman" w:eastAsia="Times New Roman" w:hAnsi="Times New Roman"/>
                <w:iCs/>
                <w:sz w:val="24"/>
                <w:szCs w:val="24"/>
                <w:lang w:eastAsia="lv-LV"/>
              </w:rPr>
              <w:t xml:space="preserve">un otrās </w:t>
            </w:r>
            <w:r w:rsidR="00E6624D" w:rsidRPr="00E27B03">
              <w:rPr>
                <w:rFonts w:ascii="Times New Roman" w:eastAsia="Times New Roman" w:hAnsi="Times New Roman"/>
                <w:iCs/>
                <w:sz w:val="24"/>
                <w:szCs w:val="24"/>
                <w:lang w:eastAsia="lv-LV"/>
              </w:rPr>
              <w:t xml:space="preserve">projektu iesniegumu atlases kārtas īstenošanas noteikumi” </w:t>
            </w:r>
            <w:r w:rsidR="00B40286" w:rsidRPr="00E27B03">
              <w:rPr>
                <w:rFonts w:ascii="Times New Roman" w:eastAsia="Times New Roman" w:hAnsi="Times New Roman"/>
                <w:iCs/>
                <w:sz w:val="24"/>
                <w:szCs w:val="24"/>
                <w:lang w:eastAsia="lv-LV"/>
              </w:rPr>
              <w:t xml:space="preserve">(turpmāk – </w:t>
            </w:r>
            <w:r w:rsidR="00617675" w:rsidRPr="00E27B03">
              <w:rPr>
                <w:rFonts w:ascii="Times New Roman" w:eastAsia="Times New Roman" w:hAnsi="Times New Roman"/>
                <w:iCs/>
                <w:sz w:val="24"/>
                <w:szCs w:val="24"/>
                <w:lang w:eastAsia="lv-LV"/>
              </w:rPr>
              <w:t>MK noteikumi Nr. 617</w:t>
            </w:r>
            <w:r w:rsidR="00B40286" w:rsidRPr="00E27B03">
              <w:rPr>
                <w:rFonts w:ascii="Times New Roman" w:eastAsia="Times New Roman" w:hAnsi="Times New Roman"/>
                <w:iCs/>
                <w:sz w:val="24"/>
                <w:szCs w:val="24"/>
                <w:lang w:eastAsia="lv-LV"/>
              </w:rPr>
              <w:t>)</w:t>
            </w:r>
            <w:r w:rsidR="002E4DEA" w:rsidRPr="00E27B03">
              <w:rPr>
                <w:rFonts w:ascii="Times New Roman" w:eastAsia="Times New Roman" w:hAnsi="Times New Roman"/>
                <w:iCs/>
                <w:sz w:val="24"/>
                <w:szCs w:val="24"/>
                <w:lang w:eastAsia="lv-LV"/>
              </w:rPr>
              <w:t xml:space="preserve">, </w:t>
            </w:r>
            <w:r w:rsidR="008E1DEB" w:rsidRPr="00E27B03">
              <w:rPr>
                <w:rFonts w:ascii="Times New Roman" w:eastAsia="Times New Roman" w:hAnsi="Times New Roman"/>
                <w:iCs/>
                <w:sz w:val="24"/>
                <w:szCs w:val="24"/>
                <w:lang w:eastAsia="lv-LV"/>
              </w:rPr>
              <w:t>lai</w:t>
            </w:r>
            <w:r w:rsidR="00702C85" w:rsidRPr="00E27B03">
              <w:rPr>
                <w:rFonts w:ascii="Times New Roman" w:eastAsia="Times New Roman" w:hAnsi="Times New Roman"/>
                <w:iCs/>
                <w:sz w:val="24"/>
                <w:szCs w:val="24"/>
                <w:lang w:eastAsia="lv-LV"/>
              </w:rPr>
              <w:t xml:space="preserve"> </w:t>
            </w:r>
            <w:r w:rsidR="00C76093">
              <w:rPr>
                <w:rFonts w:ascii="Times New Roman" w:eastAsia="Times New Roman" w:hAnsi="Times New Roman"/>
                <w:iCs/>
                <w:sz w:val="24"/>
                <w:szCs w:val="24"/>
                <w:lang w:eastAsia="lv-LV"/>
              </w:rPr>
              <w:t xml:space="preserve">paplašinātu apmācību tvērumu, finansējot </w:t>
            </w:r>
            <w:r w:rsidR="004757F9">
              <w:rPr>
                <w:rFonts w:ascii="Times New Roman" w:eastAsia="Times New Roman" w:hAnsi="Times New Roman"/>
                <w:iCs/>
                <w:sz w:val="24"/>
                <w:szCs w:val="24"/>
                <w:lang w:eastAsia="lv-LV"/>
              </w:rPr>
              <w:t xml:space="preserve">jaunus atbalsta </w:t>
            </w:r>
            <w:r w:rsidR="00C76093">
              <w:rPr>
                <w:rFonts w:ascii="Times New Roman" w:eastAsia="Times New Roman" w:hAnsi="Times New Roman"/>
                <w:iCs/>
                <w:sz w:val="24"/>
                <w:szCs w:val="24"/>
                <w:lang w:eastAsia="lv-LV"/>
              </w:rPr>
              <w:t xml:space="preserve">pasākumus no </w:t>
            </w:r>
            <w:r w:rsidR="004757F9">
              <w:rPr>
                <w:rFonts w:ascii="Times New Roman" w:eastAsia="Times New Roman" w:hAnsi="Times New Roman"/>
                <w:iCs/>
                <w:sz w:val="24"/>
                <w:szCs w:val="24"/>
                <w:lang w:eastAsia="lv-LV"/>
              </w:rPr>
              <w:t xml:space="preserve">Eiropas Reģionālās attīstības fonda </w:t>
            </w:r>
            <w:r w:rsidR="0060072E">
              <w:rPr>
                <w:rFonts w:ascii="Times New Roman" w:eastAsia="Times New Roman" w:hAnsi="Times New Roman"/>
                <w:iCs/>
                <w:sz w:val="24"/>
                <w:szCs w:val="24"/>
                <w:lang w:eastAsia="lv-LV"/>
              </w:rPr>
              <w:t xml:space="preserve">un </w:t>
            </w:r>
            <w:proofErr w:type="spellStart"/>
            <w:r w:rsidR="00C76093">
              <w:rPr>
                <w:rFonts w:ascii="Times New Roman" w:eastAsia="Times New Roman" w:hAnsi="Times New Roman"/>
                <w:iCs/>
                <w:sz w:val="24"/>
                <w:szCs w:val="24"/>
                <w:lang w:eastAsia="lv-LV"/>
              </w:rPr>
              <w:t>virssaistību</w:t>
            </w:r>
            <w:proofErr w:type="spellEnd"/>
            <w:r w:rsidR="00C76093">
              <w:rPr>
                <w:rFonts w:ascii="Times New Roman" w:eastAsia="Times New Roman" w:hAnsi="Times New Roman"/>
                <w:iCs/>
                <w:sz w:val="24"/>
                <w:szCs w:val="24"/>
                <w:lang w:eastAsia="lv-LV"/>
              </w:rPr>
              <w:t xml:space="preserve"> finansējuma</w:t>
            </w:r>
            <w:r w:rsidR="004C7500">
              <w:rPr>
                <w:rFonts w:ascii="Times New Roman" w:eastAsia="Times New Roman" w:hAnsi="Times New Roman"/>
                <w:iCs/>
                <w:sz w:val="24"/>
                <w:szCs w:val="24"/>
                <w:lang w:eastAsia="lv-LV"/>
              </w:rPr>
              <w:t xml:space="preserve"> un pagarinot projektu īstenošanu līdz 2023. gada 31. decembrim.</w:t>
            </w:r>
          </w:p>
          <w:p w14:paraId="1DFD2664" w14:textId="4D141BF7" w:rsidR="00FE3A3F" w:rsidRDefault="00734DB9" w:rsidP="005E6C14">
            <w:pPr>
              <w:pStyle w:val="ListParagraph"/>
              <w:tabs>
                <w:tab w:val="left" w:pos="2480"/>
              </w:tabs>
              <w:ind w:left="0" w:firstLine="528"/>
              <w:jc w:val="both"/>
              <w:rPr>
                <w:iCs/>
                <w:lang w:val="lv-LV" w:eastAsia="lv-LV"/>
              </w:rPr>
            </w:pPr>
            <w:r>
              <w:rPr>
                <w:iCs/>
                <w:lang w:val="lv-LV" w:eastAsia="lv-LV"/>
              </w:rPr>
              <w:t>2021. gada</w:t>
            </w:r>
            <w:r w:rsidR="00DF5F2B">
              <w:rPr>
                <w:iCs/>
                <w:lang w:val="lv-LV" w:eastAsia="lv-LV"/>
              </w:rPr>
              <w:t xml:space="preserve"> </w:t>
            </w:r>
            <w:r>
              <w:rPr>
                <w:iCs/>
                <w:lang w:val="lv-LV" w:eastAsia="lv-LV"/>
              </w:rPr>
              <w:t xml:space="preserve">februārī finansējuma saņēmēji – nozaru asociācijas Centrālajai finanšu un līgumu aģentūrai ir iesniegušas līgumu grozījumus, paredzot apmācību un citu atbalstāmo izmaksu īstenošanu </w:t>
            </w:r>
            <w:proofErr w:type="spellStart"/>
            <w:r>
              <w:rPr>
                <w:iCs/>
                <w:lang w:val="lv-LV" w:eastAsia="lv-LV"/>
              </w:rPr>
              <w:t>virssaistību</w:t>
            </w:r>
            <w:proofErr w:type="spellEnd"/>
            <w:r>
              <w:rPr>
                <w:iCs/>
                <w:lang w:val="lv-LV" w:eastAsia="lv-LV"/>
              </w:rPr>
              <w:t xml:space="preserve"> finansējuma ietvaros un pagarinot projektu ieviešanu līdz 2023. gada 31. decembrim. </w:t>
            </w:r>
            <w:r w:rsidR="00FE3A3F">
              <w:rPr>
                <w:iCs/>
                <w:lang w:val="lv-LV" w:eastAsia="lv-LV"/>
              </w:rPr>
              <w:t>Lai investīciju ieguldījums būtu efektīvāks</w:t>
            </w:r>
            <w:r w:rsidR="0033381A">
              <w:rPr>
                <w:iCs/>
                <w:lang w:val="lv-LV" w:eastAsia="lv-LV"/>
              </w:rPr>
              <w:t>, ir nepieciešami grozījumi MK noteikumos Nr. 617, paredzot:</w:t>
            </w:r>
          </w:p>
          <w:p w14:paraId="6839AFD1" w14:textId="6B5561A3" w:rsidR="0033381A" w:rsidRDefault="001C60CE" w:rsidP="0033381A">
            <w:pPr>
              <w:pStyle w:val="ListParagraph"/>
              <w:numPr>
                <w:ilvl w:val="0"/>
                <w:numId w:val="30"/>
              </w:numPr>
              <w:tabs>
                <w:tab w:val="left" w:pos="2480"/>
              </w:tabs>
              <w:jc w:val="both"/>
              <w:rPr>
                <w:iCs/>
                <w:lang w:val="lv-LV" w:eastAsia="lv-LV"/>
              </w:rPr>
            </w:pPr>
            <w:r>
              <w:rPr>
                <w:iCs/>
                <w:lang w:val="lv-LV" w:eastAsia="lv-LV"/>
              </w:rPr>
              <w:t xml:space="preserve">pielikumā Nr. 3 </w:t>
            </w:r>
            <w:r w:rsidR="009A120B">
              <w:rPr>
                <w:iCs/>
                <w:lang w:val="lv-LV" w:eastAsia="lv-LV"/>
              </w:rPr>
              <w:t xml:space="preserve">un Nr. 2 </w:t>
            </w:r>
            <w:r>
              <w:rPr>
                <w:iCs/>
                <w:lang w:val="lv-LV" w:eastAsia="lv-LV"/>
              </w:rPr>
              <w:t>norādīt</w:t>
            </w:r>
            <w:r w:rsidR="009A120B">
              <w:rPr>
                <w:iCs/>
                <w:lang w:val="lv-LV" w:eastAsia="lv-LV"/>
              </w:rPr>
              <w:t>o</w:t>
            </w:r>
            <w:r>
              <w:rPr>
                <w:iCs/>
                <w:lang w:val="lv-LV" w:eastAsia="lv-LV"/>
              </w:rPr>
              <w:t xml:space="preserve"> apmācību jom</w:t>
            </w:r>
            <w:r w:rsidR="009A120B">
              <w:rPr>
                <w:iCs/>
                <w:lang w:val="lv-LV" w:eastAsia="lv-LV"/>
              </w:rPr>
              <w:t>u</w:t>
            </w:r>
            <w:r>
              <w:rPr>
                <w:iCs/>
                <w:lang w:val="lv-LV" w:eastAsia="lv-LV"/>
              </w:rPr>
              <w:t xml:space="preserve"> apvieno</w:t>
            </w:r>
            <w:r w:rsidR="00401CB8">
              <w:rPr>
                <w:iCs/>
                <w:lang w:val="lv-LV" w:eastAsia="lv-LV"/>
              </w:rPr>
              <w:t>šanu</w:t>
            </w:r>
            <w:r>
              <w:rPr>
                <w:iCs/>
                <w:lang w:val="lv-LV" w:eastAsia="lv-LV"/>
              </w:rPr>
              <w:t xml:space="preserve"> </w:t>
            </w:r>
            <w:r w:rsidR="009A120B">
              <w:rPr>
                <w:iCs/>
                <w:lang w:val="lv-LV" w:eastAsia="lv-LV"/>
              </w:rPr>
              <w:t>vienā pielikumā</w:t>
            </w:r>
            <w:r w:rsidR="00F16AB4">
              <w:rPr>
                <w:iCs/>
                <w:lang w:val="lv-LV" w:eastAsia="lv-LV"/>
              </w:rPr>
              <w:t>, lai paplašinātu apmācību tvērumu komersantiem</w:t>
            </w:r>
            <w:r w:rsidR="009A120B">
              <w:rPr>
                <w:iCs/>
                <w:lang w:val="lv-LV" w:eastAsia="lv-LV"/>
              </w:rPr>
              <w:t xml:space="preserve"> un nodrošinātu </w:t>
            </w:r>
            <w:r w:rsidR="00745AA5">
              <w:rPr>
                <w:iCs/>
                <w:lang w:val="lv-LV" w:eastAsia="lv-LV"/>
              </w:rPr>
              <w:t>atbalstu nozaru specifiskām apmācībām</w:t>
            </w:r>
            <w:r w:rsidR="00F049EB">
              <w:rPr>
                <w:iCs/>
                <w:lang w:val="lv-LV" w:eastAsia="lv-LV"/>
              </w:rPr>
              <w:t>.</w:t>
            </w:r>
            <w:r w:rsidR="00EB7230">
              <w:rPr>
                <w:iCs/>
                <w:lang w:val="lv-LV" w:eastAsia="lv-LV"/>
              </w:rPr>
              <w:t xml:space="preserve"> </w:t>
            </w:r>
            <w:r w:rsidR="001A3E54">
              <w:rPr>
                <w:iCs/>
                <w:lang w:val="lv-LV" w:eastAsia="lv-LV"/>
              </w:rPr>
              <w:t>A</w:t>
            </w:r>
            <w:r w:rsidR="00123AD0">
              <w:rPr>
                <w:iCs/>
                <w:lang w:val="lv-LV" w:eastAsia="lv-LV"/>
              </w:rPr>
              <w:t xml:space="preserve">plēses liecina, </w:t>
            </w:r>
            <w:r w:rsidR="006546D6" w:rsidRPr="006546D6">
              <w:rPr>
                <w:iCs/>
                <w:lang w:val="lv-LV" w:eastAsia="lv-LV"/>
              </w:rPr>
              <w:t xml:space="preserve">ka </w:t>
            </w:r>
            <w:r w:rsidR="00D43C5D">
              <w:rPr>
                <w:iCs/>
                <w:lang w:val="lv-LV" w:eastAsia="lv-LV"/>
              </w:rPr>
              <w:t xml:space="preserve">finansējums </w:t>
            </w:r>
            <w:r w:rsidR="006546D6" w:rsidRPr="006546D6">
              <w:rPr>
                <w:iCs/>
                <w:lang w:val="lv-LV" w:eastAsia="lv-LV"/>
              </w:rPr>
              <w:t>nozar</w:t>
            </w:r>
            <w:r w:rsidR="00D43C5D">
              <w:rPr>
                <w:iCs/>
                <w:lang w:val="lv-LV" w:eastAsia="lv-LV"/>
              </w:rPr>
              <w:t>u</w:t>
            </w:r>
            <w:r w:rsidR="006546D6" w:rsidRPr="006546D6">
              <w:rPr>
                <w:iCs/>
                <w:lang w:val="lv-LV" w:eastAsia="lv-LV"/>
              </w:rPr>
              <w:t xml:space="preserve"> specifiskām </w:t>
            </w:r>
            <w:r w:rsidR="00D43C5D">
              <w:rPr>
                <w:iCs/>
                <w:lang w:val="lv-LV" w:eastAsia="lv-LV"/>
              </w:rPr>
              <w:t>ap</w:t>
            </w:r>
            <w:r w:rsidR="006546D6" w:rsidRPr="006546D6">
              <w:rPr>
                <w:iCs/>
                <w:lang w:val="lv-LV" w:eastAsia="lv-LV"/>
              </w:rPr>
              <w:t>mācībām</w:t>
            </w:r>
            <w:r w:rsidR="006E552D">
              <w:rPr>
                <w:iCs/>
                <w:lang w:val="lv-LV" w:eastAsia="lv-LV"/>
              </w:rPr>
              <w:t xml:space="preserve"> </w:t>
            </w:r>
            <w:r w:rsidR="0042767A">
              <w:rPr>
                <w:iCs/>
                <w:lang w:val="lv-LV" w:eastAsia="lv-LV"/>
              </w:rPr>
              <w:t>ne</w:t>
            </w:r>
            <w:r w:rsidR="006546D6" w:rsidRPr="006546D6">
              <w:rPr>
                <w:iCs/>
                <w:lang w:val="lv-LV" w:eastAsia="lv-LV"/>
              </w:rPr>
              <w:t>būs pietiek</w:t>
            </w:r>
            <w:r w:rsidR="00123AD0">
              <w:rPr>
                <w:iCs/>
                <w:lang w:val="lv-LV" w:eastAsia="lv-LV"/>
              </w:rPr>
              <w:t>ams</w:t>
            </w:r>
            <w:r w:rsidR="006546D6" w:rsidRPr="006546D6">
              <w:rPr>
                <w:iCs/>
                <w:lang w:val="lv-LV" w:eastAsia="lv-LV"/>
              </w:rPr>
              <w:t xml:space="preserve"> līdz </w:t>
            </w:r>
            <w:r w:rsidR="00215C55">
              <w:rPr>
                <w:iCs/>
                <w:lang w:val="lv-LV" w:eastAsia="lv-LV"/>
              </w:rPr>
              <w:t>projekt</w:t>
            </w:r>
            <w:r w:rsidR="00EB7319">
              <w:rPr>
                <w:iCs/>
                <w:lang w:val="lv-LV" w:eastAsia="lv-LV"/>
              </w:rPr>
              <w:t>u</w:t>
            </w:r>
            <w:r w:rsidR="00215C55">
              <w:rPr>
                <w:iCs/>
                <w:lang w:val="lv-LV" w:eastAsia="lv-LV"/>
              </w:rPr>
              <w:t xml:space="preserve"> īstenošanas termiņa</w:t>
            </w:r>
            <w:r w:rsidR="00041F27">
              <w:rPr>
                <w:iCs/>
                <w:lang w:val="lv-LV" w:eastAsia="lv-LV"/>
              </w:rPr>
              <w:t xml:space="preserve"> beigām</w:t>
            </w:r>
            <w:r w:rsidR="00215C55">
              <w:rPr>
                <w:iCs/>
                <w:lang w:val="lv-LV" w:eastAsia="lv-LV"/>
              </w:rPr>
              <w:t xml:space="preserve"> </w:t>
            </w:r>
            <w:r w:rsidR="006546D6" w:rsidRPr="006546D6">
              <w:rPr>
                <w:iCs/>
                <w:lang w:val="lv-LV" w:eastAsia="lv-LV"/>
              </w:rPr>
              <w:t>202</w:t>
            </w:r>
            <w:r w:rsidR="0042767A">
              <w:rPr>
                <w:iCs/>
                <w:lang w:val="lv-LV" w:eastAsia="lv-LV"/>
              </w:rPr>
              <w:t>3</w:t>
            </w:r>
            <w:r w:rsidR="006546D6" w:rsidRPr="006546D6">
              <w:rPr>
                <w:iCs/>
                <w:lang w:val="lv-LV" w:eastAsia="lv-LV"/>
              </w:rPr>
              <w:t>.</w:t>
            </w:r>
            <w:r w:rsidR="00F22EE8">
              <w:rPr>
                <w:iCs/>
                <w:lang w:val="lv-LV" w:eastAsia="lv-LV"/>
              </w:rPr>
              <w:t xml:space="preserve"> gada 31.</w:t>
            </w:r>
            <w:r w:rsidR="002D49BF">
              <w:rPr>
                <w:iCs/>
                <w:lang w:val="lv-LV" w:eastAsia="lv-LV"/>
              </w:rPr>
              <w:t xml:space="preserve"> </w:t>
            </w:r>
            <w:r w:rsidR="00F22EE8">
              <w:rPr>
                <w:iCs/>
                <w:lang w:val="lv-LV" w:eastAsia="lv-LV"/>
              </w:rPr>
              <w:t>decembrim.</w:t>
            </w:r>
            <w:r w:rsidR="00215C55">
              <w:rPr>
                <w:iCs/>
                <w:lang w:val="lv-LV" w:eastAsia="lv-LV"/>
              </w:rPr>
              <w:t xml:space="preserve"> </w:t>
            </w:r>
            <w:r w:rsidR="00521713">
              <w:rPr>
                <w:iCs/>
                <w:lang w:val="lv-LV" w:eastAsia="lv-LV"/>
              </w:rPr>
              <w:t>Uz 2021.</w:t>
            </w:r>
            <w:r w:rsidR="00EB7319">
              <w:rPr>
                <w:iCs/>
                <w:lang w:val="lv-LV" w:eastAsia="lv-LV"/>
              </w:rPr>
              <w:t xml:space="preserve"> gada 31. martu</w:t>
            </w:r>
            <w:r w:rsidR="00521713">
              <w:rPr>
                <w:iCs/>
                <w:lang w:val="lv-LV" w:eastAsia="lv-LV"/>
              </w:rPr>
              <w:t xml:space="preserve"> </w:t>
            </w:r>
            <w:r w:rsidR="005A23B5">
              <w:rPr>
                <w:iCs/>
                <w:lang w:val="lv-LV" w:eastAsia="lv-LV"/>
              </w:rPr>
              <w:t>pusei</w:t>
            </w:r>
            <w:r w:rsidR="00174382">
              <w:rPr>
                <w:iCs/>
                <w:lang w:val="lv-LV" w:eastAsia="lv-LV"/>
              </w:rPr>
              <w:t xml:space="preserve"> 1.</w:t>
            </w:r>
            <w:r w:rsidR="005A23B5">
              <w:rPr>
                <w:iCs/>
                <w:lang w:val="lv-LV" w:eastAsia="lv-LV"/>
              </w:rPr>
              <w:t xml:space="preserve"> </w:t>
            </w:r>
            <w:r w:rsidR="00174382">
              <w:rPr>
                <w:iCs/>
                <w:lang w:val="lv-LV" w:eastAsia="lv-LV"/>
              </w:rPr>
              <w:t xml:space="preserve">atlases </w:t>
            </w:r>
            <w:r w:rsidR="00174382">
              <w:rPr>
                <w:iCs/>
                <w:lang w:val="lv-LV" w:eastAsia="lv-LV"/>
              </w:rPr>
              <w:lastRenderedPageBreak/>
              <w:t xml:space="preserve">kārtas </w:t>
            </w:r>
            <w:r w:rsidR="00521713">
              <w:rPr>
                <w:iCs/>
                <w:lang w:val="lv-LV" w:eastAsia="lv-LV"/>
              </w:rPr>
              <w:t xml:space="preserve">finansējuma saņēmējiem ERAF investīciju ieguldījums vidēji </w:t>
            </w:r>
            <w:r w:rsidR="00FC3435">
              <w:rPr>
                <w:iCs/>
                <w:lang w:val="lv-LV" w:eastAsia="lv-LV"/>
              </w:rPr>
              <w:t xml:space="preserve">ir </w:t>
            </w:r>
            <w:r w:rsidR="00F75DBF">
              <w:rPr>
                <w:iCs/>
                <w:lang w:val="lv-LV" w:eastAsia="lv-LV"/>
              </w:rPr>
              <w:t xml:space="preserve">70 </w:t>
            </w:r>
            <w:r w:rsidR="00FC3435">
              <w:rPr>
                <w:iCs/>
                <w:lang w:val="lv-LV" w:eastAsia="lv-LV"/>
              </w:rPr>
              <w:t>%</w:t>
            </w:r>
            <w:r w:rsidR="008F0E3C">
              <w:rPr>
                <w:iCs/>
                <w:lang w:val="lv-LV" w:eastAsia="lv-LV"/>
              </w:rPr>
              <w:t xml:space="preserve"> un finansējuma saņēmēji ir norādījuši, ka </w:t>
            </w:r>
            <w:r w:rsidR="00FF73CF">
              <w:rPr>
                <w:iCs/>
                <w:lang w:val="lv-LV" w:eastAsia="lv-LV"/>
              </w:rPr>
              <w:t>pieprasījums pēc nozaru specifiskām apmācībām</w:t>
            </w:r>
            <w:r w:rsidR="00DC3564">
              <w:rPr>
                <w:iCs/>
                <w:lang w:val="lv-LV" w:eastAsia="lv-LV"/>
              </w:rPr>
              <w:t xml:space="preserve"> </w:t>
            </w:r>
            <w:r w:rsidR="00FF73CF">
              <w:rPr>
                <w:iCs/>
                <w:lang w:val="lv-LV" w:eastAsia="lv-LV"/>
              </w:rPr>
              <w:t>ir</w:t>
            </w:r>
            <w:r w:rsidR="00DC3564">
              <w:rPr>
                <w:iCs/>
                <w:lang w:val="lv-LV" w:eastAsia="lv-LV"/>
              </w:rPr>
              <w:t xml:space="preserve"> visu laiku</w:t>
            </w:r>
            <w:r w:rsidR="00FF73CF">
              <w:rPr>
                <w:iCs/>
                <w:lang w:val="lv-LV" w:eastAsia="lv-LV"/>
              </w:rPr>
              <w:t xml:space="preserve"> un </w:t>
            </w:r>
            <w:r w:rsidR="006A06E1">
              <w:rPr>
                <w:iCs/>
                <w:lang w:val="lv-LV" w:eastAsia="lv-LV"/>
              </w:rPr>
              <w:t xml:space="preserve">tas ir </w:t>
            </w:r>
            <w:r w:rsidR="00FF73CF">
              <w:rPr>
                <w:iCs/>
                <w:lang w:val="lv-LV" w:eastAsia="lv-LV"/>
              </w:rPr>
              <w:t xml:space="preserve">absolūti nepieciešams tautsaimniecībai nozīmīgu </w:t>
            </w:r>
            <w:r w:rsidR="006A06E1">
              <w:rPr>
                <w:iCs/>
                <w:lang w:val="lv-LV" w:eastAsia="lv-LV"/>
              </w:rPr>
              <w:t>nozaru</w:t>
            </w:r>
            <w:r w:rsidR="00FF73CF">
              <w:rPr>
                <w:iCs/>
                <w:lang w:val="lv-LV" w:eastAsia="lv-LV"/>
              </w:rPr>
              <w:t xml:space="preserve"> izaugsmes nodrošināšanai ar </w:t>
            </w:r>
            <w:r w:rsidR="00DC3564">
              <w:rPr>
                <w:iCs/>
                <w:lang w:val="lv-LV" w:eastAsia="lv-LV"/>
              </w:rPr>
              <w:t xml:space="preserve">profesionālu darbaspēku. </w:t>
            </w:r>
            <w:r w:rsidR="00F049EB">
              <w:rPr>
                <w:iCs/>
                <w:lang w:val="lv-LV" w:eastAsia="lv-LV"/>
              </w:rPr>
              <w:t xml:space="preserve">Atbalstu </w:t>
            </w:r>
            <w:r w:rsidR="00A72243">
              <w:rPr>
                <w:iCs/>
                <w:lang w:val="lv-LV" w:eastAsia="lv-LV"/>
              </w:rPr>
              <w:t xml:space="preserve">kā līdz šim </w:t>
            </w:r>
            <w:r w:rsidR="00F049EB" w:rsidRPr="00F049EB">
              <w:rPr>
                <w:iCs/>
                <w:lang w:val="lv-LV" w:eastAsia="lv-LV"/>
              </w:rPr>
              <w:t xml:space="preserve">paredzēts īstenot </w:t>
            </w:r>
            <w:r w:rsidR="00C810F9" w:rsidRPr="00C810F9">
              <w:rPr>
                <w:iCs/>
                <w:lang w:val="lv-LV" w:eastAsia="lv-LV"/>
              </w:rPr>
              <w:t>Komisijas Regulas (ES) Nr. 651/2014 (2014. gada 17. jūnijs), ar ko noteiktas atbalsta kategorijas atzīst par saderīgām ar iekšējo tirgu, piemērojot Līguma 107. un 108. pantu</w:t>
            </w:r>
            <w:r w:rsidR="003D7886">
              <w:rPr>
                <w:iCs/>
                <w:lang w:val="lv-LV" w:eastAsia="lv-LV"/>
              </w:rPr>
              <w:t xml:space="preserve"> (turpmāk - </w:t>
            </w:r>
            <w:r w:rsidR="00F049EB" w:rsidRPr="00F049EB">
              <w:rPr>
                <w:iCs/>
                <w:lang w:val="lv-LV" w:eastAsia="lv-LV"/>
              </w:rPr>
              <w:t>Komisijas Regula Nr. 651/2014</w:t>
            </w:r>
            <w:r w:rsidR="003D7886">
              <w:rPr>
                <w:iCs/>
                <w:lang w:val="lv-LV" w:eastAsia="lv-LV"/>
              </w:rPr>
              <w:t>)</w:t>
            </w:r>
            <w:r w:rsidR="00F049EB" w:rsidRPr="00F049EB">
              <w:rPr>
                <w:iCs/>
                <w:lang w:val="lv-LV" w:eastAsia="lv-LV"/>
              </w:rPr>
              <w:t xml:space="preserve"> 31. panta</w:t>
            </w:r>
            <w:r w:rsidR="00F049EB">
              <w:rPr>
                <w:iCs/>
                <w:lang w:val="lv-LV" w:eastAsia="lv-LV"/>
              </w:rPr>
              <w:t xml:space="preserve"> ietvaros kā atbalstu gala labuma guvējam</w:t>
            </w:r>
            <w:r w:rsidR="000C66D0">
              <w:rPr>
                <w:iCs/>
                <w:lang w:val="lv-LV" w:eastAsia="lv-LV"/>
              </w:rPr>
              <w:t>.</w:t>
            </w:r>
            <w:r w:rsidR="00A72243">
              <w:rPr>
                <w:iCs/>
                <w:lang w:val="lv-LV" w:eastAsia="lv-LV"/>
              </w:rPr>
              <w:t xml:space="preserve"> F</w:t>
            </w:r>
            <w:r w:rsidR="00A72243" w:rsidRPr="00A72243">
              <w:rPr>
                <w:iCs/>
                <w:lang w:val="lv-LV" w:eastAsia="lv-LV"/>
              </w:rPr>
              <w:t>inansējums tiks piešķirts tikai jauniem apmācību projektiem, kuros gala labuma guvēji pieteiksies jaunam komercdarbības atbalstam</w:t>
            </w:r>
            <w:r w:rsidR="002172D2">
              <w:rPr>
                <w:iCs/>
                <w:lang w:val="lv-LV" w:eastAsia="lv-LV"/>
              </w:rPr>
              <w:t>. J</w:t>
            </w:r>
            <w:r w:rsidR="002172D2" w:rsidRPr="002172D2">
              <w:rPr>
                <w:iCs/>
                <w:lang w:val="lv-LV" w:eastAsia="lv-LV"/>
              </w:rPr>
              <w:t xml:space="preserve">auns gala labuma guvēja apmācību pieteikums ir nepieciešams jebkurai apmācību jomai gadījumā, ja tiek plānota jauna komercdarbības atbalsta sniegšana saskaņā ar </w:t>
            </w:r>
            <w:r w:rsidR="00686EC0">
              <w:rPr>
                <w:iCs/>
                <w:lang w:val="lv-LV" w:eastAsia="lv-LV"/>
              </w:rPr>
              <w:t>Komisijas R</w:t>
            </w:r>
            <w:r w:rsidR="002172D2" w:rsidRPr="002172D2">
              <w:rPr>
                <w:iCs/>
                <w:lang w:val="lv-LV" w:eastAsia="lv-LV"/>
              </w:rPr>
              <w:t>egul</w:t>
            </w:r>
            <w:r w:rsidR="00686EC0">
              <w:rPr>
                <w:iCs/>
                <w:lang w:val="lv-LV" w:eastAsia="lv-LV"/>
              </w:rPr>
              <w:t>u</w:t>
            </w:r>
            <w:r w:rsidR="002172D2" w:rsidRPr="002172D2">
              <w:rPr>
                <w:iCs/>
                <w:lang w:val="lv-LV" w:eastAsia="lv-LV"/>
              </w:rPr>
              <w:t xml:space="preserve"> Nr.</w:t>
            </w:r>
            <w:r w:rsidR="00686EC0">
              <w:rPr>
                <w:iCs/>
                <w:lang w:val="lv-LV" w:eastAsia="lv-LV"/>
              </w:rPr>
              <w:t xml:space="preserve"> </w:t>
            </w:r>
            <w:r w:rsidR="002172D2" w:rsidRPr="002172D2">
              <w:rPr>
                <w:iCs/>
                <w:lang w:val="lv-LV" w:eastAsia="lv-LV"/>
              </w:rPr>
              <w:t>651/2014, tai skaitā, ja gala labuma guvējam tās apgūšanai vēl nav piešķirts komercdarbības atbalsts vai piešķirtais atbalsts jau ir iztērēts</w:t>
            </w:r>
            <w:r w:rsidR="00A72243">
              <w:rPr>
                <w:iCs/>
                <w:lang w:val="lv-LV" w:eastAsia="lv-LV"/>
              </w:rPr>
              <w:t>.</w:t>
            </w:r>
            <w:r w:rsidR="00A72243" w:rsidRPr="00A72243">
              <w:rPr>
                <w:iCs/>
                <w:lang w:val="lv-LV" w:eastAsia="lv-LV"/>
              </w:rPr>
              <w:t xml:space="preserve"> </w:t>
            </w:r>
            <w:r w:rsidR="002E0C43">
              <w:rPr>
                <w:iCs/>
                <w:lang w:val="lv-LV" w:eastAsia="lv-LV"/>
              </w:rPr>
              <w:t>Finansējuma saņēmējam būs jānodrošina, lai vairāk par vienu reizi komersantu nodarbinātie neapgūtu vienus un tos pašus apmācību kursus ar vienādu saturu</w:t>
            </w:r>
            <w:r w:rsidR="00DF22EB">
              <w:rPr>
                <w:iCs/>
                <w:lang w:val="lv-LV" w:eastAsia="lv-LV"/>
              </w:rPr>
              <w:t xml:space="preserve">. </w:t>
            </w:r>
            <w:r w:rsidR="00B028ED">
              <w:rPr>
                <w:iCs/>
                <w:lang w:val="lv-LV" w:eastAsia="lv-LV"/>
              </w:rPr>
              <w:t>Finansējuma saņēmējiem</w:t>
            </w:r>
            <w:r w:rsidR="00C05660">
              <w:rPr>
                <w:iCs/>
                <w:lang w:val="lv-LV" w:eastAsia="lv-LV"/>
              </w:rPr>
              <w:t xml:space="preserve"> netiek</w:t>
            </w:r>
            <w:r w:rsidR="00DF22EB" w:rsidRPr="00DF22EB">
              <w:rPr>
                <w:iCs/>
                <w:lang w:val="lv-LV" w:eastAsia="lv-LV"/>
              </w:rPr>
              <w:t xml:space="preserve"> rad</w:t>
            </w:r>
            <w:r w:rsidR="00C05660">
              <w:rPr>
                <w:iCs/>
                <w:lang w:val="lv-LV" w:eastAsia="lv-LV"/>
              </w:rPr>
              <w:t>īts</w:t>
            </w:r>
            <w:r w:rsidR="00DF22EB" w:rsidRPr="00DF22EB">
              <w:rPr>
                <w:iCs/>
                <w:lang w:val="lv-LV" w:eastAsia="lv-LV"/>
              </w:rPr>
              <w:t xml:space="preserve"> papildu administratīv</w:t>
            </w:r>
            <w:r w:rsidR="00C05660">
              <w:rPr>
                <w:iCs/>
                <w:lang w:val="lv-LV" w:eastAsia="lv-LV"/>
              </w:rPr>
              <w:t>ais</w:t>
            </w:r>
            <w:r w:rsidR="00DF22EB" w:rsidRPr="00DF22EB">
              <w:rPr>
                <w:iCs/>
                <w:lang w:val="lv-LV" w:eastAsia="lv-LV"/>
              </w:rPr>
              <w:t xml:space="preserve"> slog</w:t>
            </w:r>
            <w:r w:rsidR="00C05660">
              <w:rPr>
                <w:iCs/>
                <w:lang w:val="lv-LV" w:eastAsia="lv-LV"/>
              </w:rPr>
              <w:t>s</w:t>
            </w:r>
            <w:r w:rsidR="00DF22EB" w:rsidRPr="00DF22EB">
              <w:rPr>
                <w:iCs/>
                <w:lang w:val="lv-LV" w:eastAsia="lv-LV"/>
              </w:rPr>
              <w:t xml:space="preserve"> izmaksu nodalīšanā </w:t>
            </w:r>
            <w:r w:rsidR="00213024" w:rsidRPr="00DF22EB">
              <w:rPr>
                <w:iCs/>
                <w:lang w:val="lv-LV" w:eastAsia="lv-LV"/>
              </w:rPr>
              <w:t xml:space="preserve">pa </w:t>
            </w:r>
            <w:r w:rsidR="00551A3E">
              <w:rPr>
                <w:iCs/>
                <w:lang w:val="lv-LV" w:eastAsia="lv-LV"/>
              </w:rPr>
              <w:t xml:space="preserve">finansējuma </w:t>
            </w:r>
            <w:r w:rsidR="00213024" w:rsidRPr="00DF22EB">
              <w:rPr>
                <w:iCs/>
                <w:lang w:val="lv-LV" w:eastAsia="lv-LV"/>
              </w:rPr>
              <w:t xml:space="preserve">avotiem (ERAF vai </w:t>
            </w:r>
            <w:proofErr w:type="spellStart"/>
            <w:r w:rsidR="00213024" w:rsidRPr="00DF22EB">
              <w:rPr>
                <w:iCs/>
                <w:lang w:val="lv-LV" w:eastAsia="lv-LV"/>
              </w:rPr>
              <w:t>vir</w:t>
            </w:r>
            <w:r w:rsidR="002C0193">
              <w:rPr>
                <w:iCs/>
                <w:lang w:val="lv-LV" w:eastAsia="lv-LV"/>
              </w:rPr>
              <w:t>s</w:t>
            </w:r>
            <w:r w:rsidR="00213024" w:rsidRPr="00DF22EB">
              <w:rPr>
                <w:iCs/>
                <w:lang w:val="lv-LV" w:eastAsia="lv-LV"/>
              </w:rPr>
              <w:t>saistības</w:t>
            </w:r>
            <w:proofErr w:type="spellEnd"/>
            <w:r w:rsidR="00213024" w:rsidRPr="00DF22EB">
              <w:rPr>
                <w:iCs/>
                <w:lang w:val="lv-LV" w:eastAsia="lv-LV"/>
              </w:rPr>
              <w:t xml:space="preserve">) </w:t>
            </w:r>
            <w:r w:rsidR="00DF22EB" w:rsidRPr="00DF22EB">
              <w:rPr>
                <w:iCs/>
                <w:lang w:val="lv-LV" w:eastAsia="lv-LV"/>
              </w:rPr>
              <w:t>un gala labuma guvējam piešķirtā komercdarbības atbalsta uzskaitē,</w:t>
            </w:r>
            <w:r w:rsidR="00E21945">
              <w:rPr>
                <w:iCs/>
                <w:lang w:val="lv-LV" w:eastAsia="lv-LV"/>
              </w:rPr>
              <w:t xml:space="preserve"> tiks nodrošināts </w:t>
            </w:r>
            <w:r w:rsidR="00DF22EB" w:rsidRPr="00DF22EB">
              <w:rPr>
                <w:iCs/>
                <w:lang w:val="lv-LV" w:eastAsia="lv-LV"/>
              </w:rPr>
              <w:t>šād</w:t>
            </w:r>
            <w:r w:rsidR="00E21945">
              <w:rPr>
                <w:iCs/>
                <w:lang w:val="lv-LV" w:eastAsia="lv-LV"/>
              </w:rPr>
              <w:t>s izmaksu</w:t>
            </w:r>
            <w:r w:rsidR="00DF22EB" w:rsidRPr="00DF22EB">
              <w:rPr>
                <w:iCs/>
                <w:lang w:val="lv-LV" w:eastAsia="lv-LV"/>
              </w:rPr>
              <w:t xml:space="preserve"> nodalījum</w:t>
            </w:r>
            <w:r w:rsidR="00E21945">
              <w:rPr>
                <w:iCs/>
                <w:lang w:val="lv-LV" w:eastAsia="lv-LV"/>
              </w:rPr>
              <w:t>s</w:t>
            </w:r>
            <w:r w:rsidR="007A1368">
              <w:rPr>
                <w:iCs/>
                <w:lang w:val="lv-LV" w:eastAsia="lv-LV"/>
              </w:rPr>
              <w:t>, lai sasniegtu MK noteikumos Nr. 617 izvirzīto mērķi</w:t>
            </w:r>
            <w:r w:rsidR="00F049EB">
              <w:rPr>
                <w:iCs/>
                <w:lang w:val="lv-LV" w:eastAsia="lv-LV"/>
              </w:rPr>
              <w:t>;</w:t>
            </w:r>
          </w:p>
          <w:p w14:paraId="7401DA8E" w14:textId="4CBA9C19" w:rsidR="004D6C05" w:rsidRDefault="004D6C05" w:rsidP="0033381A">
            <w:pPr>
              <w:pStyle w:val="ListParagraph"/>
              <w:numPr>
                <w:ilvl w:val="0"/>
                <w:numId w:val="30"/>
              </w:numPr>
              <w:tabs>
                <w:tab w:val="left" w:pos="2480"/>
              </w:tabs>
              <w:jc w:val="both"/>
              <w:rPr>
                <w:iCs/>
                <w:lang w:val="lv-LV" w:eastAsia="lv-LV"/>
              </w:rPr>
            </w:pPr>
            <w:r>
              <w:rPr>
                <w:iCs/>
                <w:lang w:val="lv-LV" w:eastAsia="lv-LV"/>
              </w:rPr>
              <w:t xml:space="preserve">jaunu apmācību jomu </w:t>
            </w:r>
            <w:r w:rsidRPr="004D6C05">
              <w:rPr>
                <w:iCs/>
                <w:lang w:val="lv-LV" w:eastAsia="lv-LV"/>
              </w:rPr>
              <w:t xml:space="preserve">343 02 Finanšu vadība </w:t>
            </w:r>
            <w:r>
              <w:rPr>
                <w:iCs/>
                <w:lang w:val="lv-LV" w:eastAsia="lv-LV"/>
              </w:rPr>
              <w:t>visu  finansējuma saņēmēju projektos, izņemot asociācij</w:t>
            </w:r>
            <w:r w:rsidR="004B67A2">
              <w:rPr>
                <w:iCs/>
                <w:lang w:val="lv-LV" w:eastAsia="lv-LV"/>
              </w:rPr>
              <w:t>as</w:t>
            </w:r>
            <w:r>
              <w:rPr>
                <w:iCs/>
                <w:lang w:val="lv-LV" w:eastAsia="lv-LV"/>
              </w:rPr>
              <w:t xml:space="preserve"> “Zaļās mājas”</w:t>
            </w:r>
            <w:r w:rsidR="004B67A2">
              <w:rPr>
                <w:iCs/>
                <w:lang w:val="lv-LV" w:eastAsia="lv-LV"/>
              </w:rPr>
              <w:t xml:space="preserve"> 1. atlases kārtas projektu</w:t>
            </w:r>
            <w:r>
              <w:rPr>
                <w:iCs/>
                <w:lang w:val="lv-LV" w:eastAsia="lv-LV"/>
              </w:rPr>
              <w:t xml:space="preserve">, </w:t>
            </w:r>
            <w:r w:rsidR="004B67A2">
              <w:rPr>
                <w:iCs/>
                <w:lang w:val="lv-LV" w:eastAsia="lv-LV"/>
              </w:rPr>
              <w:t xml:space="preserve">jo tā </w:t>
            </w:r>
            <w:r>
              <w:rPr>
                <w:iCs/>
                <w:lang w:val="lv-LV" w:eastAsia="lv-LV"/>
              </w:rPr>
              <w:t xml:space="preserve">noslēguma maksājuma pieprasījums Centrālajai finanšu un līgumu aģentūrai tiks iesniegts 2021. gada 1. pusgadā. </w:t>
            </w:r>
            <w:r w:rsidR="00653C4D">
              <w:rPr>
                <w:iCs/>
                <w:lang w:val="lv-LV" w:eastAsia="lv-LV"/>
              </w:rPr>
              <w:t xml:space="preserve">Dažādās komersantu aptaujās norādīts, ka </w:t>
            </w:r>
            <w:r w:rsidR="00CB2F04">
              <w:rPr>
                <w:iCs/>
                <w:lang w:val="lv-LV" w:eastAsia="lv-LV"/>
              </w:rPr>
              <w:t xml:space="preserve"> </w:t>
            </w:r>
            <w:r w:rsidR="004B67A2">
              <w:rPr>
                <w:iCs/>
                <w:lang w:val="lv-LV" w:eastAsia="lv-LV"/>
              </w:rPr>
              <w:t xml:space="preserve">komersantiem un to nodarbinātajiem jāpilnveido zināšanas par  </w:t>
            </w:r>
            <w:r w:rsidR="004A390D">
              <w:rPr>
                <w:iCs/>
                <w:lang w:val="lv-LV" w:eastAsia="lv-LV"/>
              </w:rPr>
              <w:t xml:space="preserve">finanšu vadību, ietverot finanšu </w:t>
            </w:r>
            <w:proofErr w:type="spellStart"/>
            <w:r w:rsidR="004A390D">
              <w:rPr>
                <w:iCs/>
                <w:lang w:val="lv-LV" w:eastAsia="lv-LV"/>
              </w:rPr>
              <w:t>pratības</w:t>
            </w:r>
            <w:proofErr w:type="spellEnd"/>
            <w:r w:rsidR="004A390D">
              <w:rPr>
                <w:iCs/>
                <w:lang w:val="lv-LV" w:eastAsia="lv-LV"/>
              </w:rPr>
              <w:t xml:space="preserve"> aspektus, </w:t>
            </w:r>
            <w:r w:rsidR="000701F2">
              <w:rPr>
                <w:iCs/>
                <w:lang w:val="lv-LV" w:eastAsia="lv-LV"/>
              </w:rPr>
              <w:t>apmācības par n</w:t>
            </w:r>
            <w:r w:rsidR="000701F2" w:rsidRPr="000701F2">
              <w:rPr>
                <w:iCs/>
                <w:lang w:val="lv-LV" w:eastAsia="lv-LV"/>
              </w:rPr>
              <w:t>oziedzīgi iegūto līdzekļu legalizācijas un terorisma finansēšanas novēršan</w:t>
            </w:r>
            <w:r w:rsidR="000701F2">
              <w:rPr>
                <w:iCs/>
                <w:lang w:val="lv-LV" w:eastAsia="lv-LV"/>
              </w:rPr>
              <w:t>u</w:t>
            </w:r>
            <w:r w:rsidR="006F4F02">
              <w:rPr>
                <w:iCs/>
                <w:lang w:val="lv-LV" w:eastAsia="lv-LV"/>
              </w:rPr>
              <w:t xml:space="preserve">, </w:t>
            </w:r>
            <w:r w:rsidR="001A23C2">
              <w:rPr>
                <w:iCs/>
                <w:lang w:val="lv-LV" w:eastAsia="lv-LV"/>
              </w:rPr>
              <w:t>projektu finansēšanu u.c.</w:t>
            </w:r>
            <w:r w:rsidR="00425FE3" w:rsidRPr="00425FE3">
              <w:rPr>
                <w:lang w:val="lv-LV"/>
              </w:rPr>
              <w:t xml:space="preserve"> </w:t>
            </w:r>
            <w:r w:rsidR="0083337A" w:rsidRPr="0083337A">
              <w:rPr>
                <w:lang w:val="lv-LV"/>
              </w:rPr>
              <w:t xml:space="preserve">kas sekmē visaptverošu zināšanu līmeņa, prasmju un kompetenču paaugstināšanu finanšu </w:t>
            </w:r>
            <w:proofErr w:type="spellStart"/>
            <w:r w:rsidR="0083337A" w:rsidRPr="0083337A">
              <w:rPr>
                <w:lang w:val="lv-LV"/>
              </w:rPr>
              <w:t>pratības</w:t>
            </w:r>
            <w:proofErr w:type="spellEnd"/>
            <w:r w:rsidR="0083337A" w:rsidRPr="0083337A">
              <w:rPr>
                <w:lang w:val="lv-LV"/>
              </w:rPr>
              <w:t xml:space="preserve"> jomās, kas nepieciešams dēļ straujajiem digitālās transformācijas procesiem, personāla darba organizācijas pārmaiņām, finanšu jomas disciplīnas pasākumiem un ar tiem saistītiem finanšu sektora drošības pasākumiem, plašo atbalsta instrumentu klāstu</w:t>
            </w:r>
            <w:r w:rsidR="00AB267F">
              <w:rPr>
                <w:lang w:val="lv-LV"/>
              </w:rPr>
              <w:t xml:space="preserve">. </w:t>
            </w:r>
            <w:r w:rsidR="00425FE3">
              <w:rPr>
                <w:lang w:val="lv-LV"/>
              </w:rPr>
              <w:t xml:space="preserve">Apmācības </w:t>
            </w:r>
            <w:r w:rsidR="00425FE3" w:rsidRPr="00425FE3">
              <w:rPr>
                <w:iCs/>
                <w:lang w:val="lv-LV" w:eastAsia="lv-LV"/>
              </w:rPr>
              <w:t>uzlabo</w:t>
            </w:r>
            <w:r w:rsidR="00A56968">
              <w:rPr>
                <w:iCs/>
                <w:lang w:val="lv-LV" w:eastAsia="lv-LV"/>
              </w:rPr>
              <w:t>s</w:t>
            </w:r>
            <w:r w:rsidR="00425FE3" w:rsidRPr="00425FE3">
              <w:rPr>
                <w:iCs/>
                <w:lang w:val="lv-LV" w:eastAsia="lv-LV"/>
              </w:rPr>
              <w:t xml:space="preserve"> dažāda līmeņa speciālistu profesionālās kompetences un informētību par jaunākajām pasaules tendencēm</w:t>
            </w:r>
            <w:r>
              <w:rPr>
                <w:iCs/>
                <w:lang w:val="lv-LV" w:eastAsia="lv-LV"/>
              </w:rPr>
              <w:t>;</w:t>
            </w:r>
          </w:p>
          <w:p w14:paraId="31B94D77" w14:textId="560FE08A" w:rsidR="001C60CE" w:rsidRDefault="00F44A57" w:rsidP="0033381A">
            <w:pPr>
              <w:pStyle w:val="ListParagraph"/>
              <w:numPr>
                <w:ilvl w:val="0"/>
                <w:numId w:val="30"/>
              </w:numPr>
              <w:tabs>
                <w:tab w:val="left" w:pos="2480"/>
              </w:tabs>
              <w:jc w:val="both"/>
              <w:rPr>
                <w:iCs/>
                <w:lang w:val="lv-LV" w:eastAsia="lv-LV"/>
              </w:rPr>
            </w:pPr>
            <w:r>
              <w:rPr>
                <w:iCs/>
                <w:lang w:val="lv-LV" w:eastAsia="lv-LV"/>
              </w:rPr>
              <w:lastRenderedPageBreak/>
              <w:t xml:space="preserve">informatīvo pasākumu izmaksu </w:t>
            </w:r>
            <w:proofErr w:type="spellStart"/>
            <w:r w:rsidR="00347249">
              <w:rPr>
                <w:iCs/>
                <w:lang w:val="lv-LV" w:eastAsia="lv-LV"/>
              </w:rPr>
              <w:t>attiecināmīb</w:t>
            </w:r>
            <w:r w:rsidR="002E0C43">
              <w:rPr>
                <w:iCs/>
                <w:lang w:val="lv-LV" w:eastAsia="lv-LV"/>
              </w:rPr>
              <w:t>as</w:t>
            </w:r>
            <w:proofErr w:type="spellEnd"/>
            <w:r w:rsidR="002E0C43">
              <w:rPr>
                <w:iCs/>
                <w:lang w:val="lv-LV" w:eastAsia="lv-LV"/>
              </w:rPr>
              <w:t xml:space="preserve"> precizēšanu</w:t>
            </w:r>
            <w:r w:rsidR="00347249">
              <w:rPr>
                <w:iCs/>
                <w:lang w:val="lv-LV" w:eastAsia="lv-LV"/>
              </w:rPr>
              <w:t xml:space="preserve"> plašākā tvērumā</w:t>
            </w:r>
            <w:r>
              <w:rPr>
                <w:iCs/>
                <w:lang w:val="lv-LV" w:eastAsia="lv-LV"/>
              </w:rPr>
              <w:t xml:space="preserve">, paredzot tās kā </w:t>
            </w:r>
            <w:proofErr w:type="spellStart"/>
            <w:r w:rsidRPr="00F44A57">
              <w:rPr>
                <w:i/>
                <w:lang w:val="lv-LV" w:eastAsia="lv-LV"/>
              </w:rPr>
              <w:t>de</w:t>
            </w:r>
            <w:proofErr w:type="spellEnd"/>
            <w:r w:rsidRPr="00F44A57">
              <w:rPr>
                <w:i/>
                <w:lang w:val="lv-LV" w:eastAsia="lv-LV"/>
              </w:rPr>
              <w:t xml:space="preserve"> </w:t>
            </w:r>
            <w:proofErr w:type="spellStart"/>
            <w:r w:rsidRPr="00F44A57">
              <w:rPr>
                <w:i/>
                <w:lang w:val="lv-LV" w:eastAsia="lv-LV"/>
              </w:rPr>
              <w:t>minimis</w:t>
            </w:r>
            <w:proofErr w:type="spellEnd"/>
            <w:r>
              <w:rPr>
                <w:iCs/>
                <w:lang w:val="lv-LV" w:eastAsia="lv-LV"/>
              </w:rPr>
              <w:t xml:space="preserve"> izmaksas finansējuma saņēmējam</w:t>
            </w:r>
            <w:r w:rsidR="007854CF">
              <w:rPr>
                <w:iCs/>
                <w:lang w:val="lv-LV" w:eastAsia="lv-LV"/>
              </w:rPr>
              <w:t xml:space="preserve"> 100 % apmērā</w:t>
            </w:r>
            <w:r>
              <w:rPr>
                <w:iCs/>
                <w:lang w:val="lv-LV" w:eastAsia="lv-LV"/>
              </w:rPr>
              <w:t xml:space="preserve">, </w:t>
            </w:r>
            <w:r w:rsidR="00347249">
              <w:rPr>
                <w:iCs/>
                <w:lang w:val="lv-LV" w:eastAsia="lv-LV"/>
              </w:rPr>
              <w:t xml:space="preserve">kas tiek veiktas </w:t>
            </w:r>
            <w:r>
              <w:rPr>
                <w:iCs/>
                <w:lang w:val="lv-LV" w:eastAsia="lv-LV"/>
              </w:rPr>
              <w:t>ārpakalpojuma veidā</w:t>
            </w:r>
            <w:r w:rsidR="0047675A">
              <w:rPr>
                <w:iCs/>
                <w:lang w:val="lv-LV" w:eastAsia="lv-LV"/>
              </w:rPr>
              <w:t xml:space="preserve"> </w:t>
            </w:r>
            <w:r w:rsidR="00790F16">
              <w:rPr>
                <w:iCs/>
                <w:lang w:val="lv-LV" w:eastAsia="lv-LV"/>
              </w:rPr>
              <w:t xml:space="preserve">vai </w:t>
            </w:r>
            <w:r w:rsidR="00F92256" w:rsidRPr="00F92256">
              <w:rPr>
                <w:iCs/>
                <w:lang w:val="lv-LV" w:eastAsia="lv-LV"/>
              </w:rPr>
              <w:t xml:space="preserve">uz </w:t>
            </w:r>
            <w:r w:rsidR="00E277DE">
              <w:rPr>
                <w:iCs/>
                <w:lang w:val="lv-LV" w:eastAsia="lv-LV"/>
              </w:rPr>
              <w:t>uzņēmuma</w:t>
            </w:r>
            <w:r w:rsidR="00F92256" w:rsidRPr="00F92256">
              <w:rPr>
                <w:iCs/>
                <w:lang w:val="lv-LV" w:eastAsia="lv-LV"/>
              </w:rPr>
              <w:t xml:space="preserve"> līguma pamata </w:t>
            </w:r>
            <w:r w:rsidR="00B4533D">
              <w:rPr>
                <w:iCs/>
                <w:lang w:val="lv-LV" w:eastAsia="lv-LV"/>
              </w:rPr>
              <w:t>atsevišķi no</w:t>
            </w:r>
            <w:r w:rsidR="0047675A">
              <w:rPr>
                <w:iCs/>
                <w:lang w:val="lv-LV" w:eastAsia="lv-LV"/>
              </w:rPr>
              <w:t xml:space="preserve"> projekta vadības izmaksām</w:t>
            </w:r>
            <w:r w:rsidR="001B0F51">
              <w:rPr>
                <w:iCs/>
                <w:lang w:val="lv-LV" w:eastAsia="lv-LV"/>
              </w:rPr>
              <w:t xml:space="preserve">. </w:t>
            </w:r>
            <w:r w:rsidR="00F34131">
              <w:rPr>
                <w:iCs/>
                <w:lang w:val="lv-LV" w:eastAsia="lv-LV"/>
              </w:rPr>
              <w:t xml:space="preserve">Izmaksas tiek attiecinātas no </w:t>
            </w:r>
            <w:r w:rsidR="001D3435">
              <w:rPr>
                <w:iCs/>
                <w:lang w:val="lv-LV" w:eastAsia="lv-LV"/>
              </w:rPr>
              <w:t xml:space="preserve">finansējuma saņēmēju līgumos ar Centrālo finanšu un līgumu aģentūru paredzētā </w:t>
            </w:r>
            <w:proofErr w:type="spellStart"/>
            <w:r w:rsidR="001D3435">
              <w:rPr>
                <w:iCs/>
                <w:lang w:val="lv-LV" w:eastAsia="lv-LV"/>
              </w:rPr>
              <w:t>virssaistību</w:t>
            </w:r>
            <w:proofErr w:type="spellEnd"/>
            <w:r w:rsidR="001D3435">
              <w:rPr>
                <w:iCs/>
                <w:lang w:val="lv-LV" w:eastAsia="lv-LV"/>
              </w:rPr>
              <w:t xml:space="preserve"> finansējuma</w:t>
            </w:r>
            <w:r w:rsidR="002E0C43">
              <w:rPr>
                <w:iCs/>
                <w:lang w:val="lv-LV" w:eastAsia="lv-LV"/>
              </w:rPr>
              <w:t xml:space="preserve">. Finansējuma saņēmējs nedrīkst pārsniegt pieļaujamo </w:t>
            </w:r>
            <w:proofErr w:type="spellStart"/>
            <w:r w:rsidR="002E0C43" w:rsidRPr="002E0C43">
              <w:rPr>
                <w:i/>
                <w:lang w:val="lv-LV" w:eastAsia="lv-LV"/>
              </w:rPr>
              <w:t>de</w:t>
            </w:r>
            <w:proofErr w:type="spellEnd"/>
            <w:r w:rsidR="002E0C43" w:rsidRPr="002E0C43">
              <w:rPr>
                <w:i/>
                <w:lang w:val="lv-LV" w:eastAsia="lv-LV"/>
              </w:rPr>
              <w:t xml:space="preserve"> </w:t>
            </w:r>
            <w:proofErr w:type="spellStart"/>
            <w:r w:rsidR="002E0C43" w:rsidRPr="002E0C43">
              <w:rPr>
                <w:i/>
                <w:lang w:val="lv-LV" w:eastAsia="lv-LV"/>
              </w:rPr>
              <w:t>minimis</w:t>
            </w:r>
            <w:proofErr w:type="spellEnd"/>
            <w:r w:rsidR="002E0C43">
              <w:rPr>
                <w:iCs/>
                <w:lang w:val="lv-LV" w:eastAsia="lv-LV"/>
              </w:rPr>
              <w:t xml:space="preserve"> atbalsta apmēru 200 000 EUR trīs gadu laikā. </w:t>
            </w:r>
            <w:r w:rsidR="001542BD" w:rsidRPr="001542BD">
              <w:rPr>
                <w:iCs/>
                <w:lang w:val="lv-LV" w:eastAsia="lv-LV"/>
              </w:rPr>
              <w:t>Informatīvo pasākumu izmaksām nav attiecināmi nodokļu un nodevu maksājumi.</w:t>
            </w:r>
            <w:r w:rsidR="00E23C5A">
              <w:rPr>
                <w:iCs/>
                <w:lang w:val="lv-LV" w:eastAsia="lv-LV"/>
              </w:rPr>
              <w:t xml:space="preserve"> </w:t>
            </w:r>
            <w:r w:rsidR="002E0C43">
              <w:rPr>
                <w:iCs/>
                <w:lang w:val="lv-LV" w:eastAsia="lv-LV"/>
              </w:rPr>
              <w:t>Informatīvie pasākumi ietver</w:t>
            </w:r>
            <w:r w:rsidR="00A52C45">
              <w:rPr>
                <w:iCs/>
                <w:lang w:val="lv-LV" w:eastAsia="lv-LV"/>
              </w:rPr>
              <w:t>, piemēram,</w:t>
            </w:r>
            <w:r w:rsidR="002E0C43">
              <w:rPr>
                <w:iCs/>
                <w:lang w:val="lv-LV" w:eastAsia="lv-LV"/>
              </w:rPr>
              <w:t xml:space="preserve"> </w:t>
            </w:r>
            <w:r w:rsidR="00A52C45">
              <w:rPr>
                <w:iCs/>
                <w:lang w:val="lv-LV" w:eastAsia="lv-LV"/>
              </w:rPr>
              <w:t>s</w:t>
            </w:r>
            <w:r w:rsidR="00A52C45" w:rsidRPr="00A52C45">
              <w:rPr>
                <w:iCs/>
                <w:lang w:val="lv-LV" w:eastAsia="lv-LV"/>
              </w:rPr>
              <w:t>eminār</w:t>
            </w:r>
            <w:r w:rsidR="00A52C45">
              <w:rPr>
                <w:iCs/>
                <w:lang w:val="lv-LV" w:eastAsia="lv-LV"/>
              </w:rPr>
              <w:t>us</w:t>
            </w:r>
            <w:r w:rsidR="00A52C45" w:rsidRPr="00A52C45">
              <w:rPr>
                <w:iCs/>
                <w:lang w:val="lv-LV" w:eastAsia="lv-LV"/>
              </w:rPr>
              <w:t>, konferences (klātien</w:t>
            </w:r>
            <w:r w:rsidR="00A52C45">
              <w:rPr>
                <w:iCs/>
                <w:lang w:val="lv-LV" w:eastAsia="lv-LV"/>
              </w:rPr>
              <w:t>ē</w:t>
            </w:r>
            <w:r w:rsidR="00A52C45" w:rsidRPr="00A52C45">
              <w:rPr>
                <w:iCs/>
                <w:lang w:val="lv-LV" w:eastAsia="lv-LV"/>
              </w:rPr>
              <w:t>/tiešsaist</w:t>
            </w:r>
            <w:r w:rsidR="00A52C45">
              <w:rPr>
                <w:iCs/>
                <w:lang w:val="lv-LV" w:eastAsia="lv-LV"/>
              </w:rPr>
              <w:t>ē</w:t>
            </w:r>
            <w:r w:rsidR="00A52C45" w:rsidRPr="00A52C45">
              <w:rPr>
                <w:iCs/>
                <w:lang w:val="lv-LV" w:eastAsia="lv-LV"/>
              </w:rPr>
              <w:t xml:space="preserve">), informatīvas kampaņas (tai skaitā </w:t>
            </w:r>
            <w:r w:rsidR="00A52C45">
              <w:rPr>
                <w:iCs/>
                <w:lang w:val="lv-LV" w:eastAsia="lv-LV"/>
              </w:rPr>
              <w:t xml:space="preserve">ietverot </w:t>
            </w:r>
            <w:r w:rsidR="00A52C45" w:rsidRPr="00A52C45">
              <w:rPr>
                <w:iCs/>
                <w:lang w:val="lv-LV" w:eastAsia="lv-LV"/>
              </w:rPr>
              <w:t>praktisk</w:t>
            </w:r>
            <w:r w:rsidR="00A52C45">
              <w:rPr>
                <w:iCs/>
                <w:lang w:val="lv-LV" w:eastAsia="lv-LV"/>
              </w:rPr>
              <w:t>us</w:t>
            </w:r>
            <w:r w:rsidR="00A52C45" w:rsidRPr="00A52C45">
              <w:rPr>
                <w:iCs/>
                <w:lang w:val="lv-LV" w:eastAsia="lv-LV"/>
              </w:rPr>
              <w:t xml:space="preserve"> piemēr</w:t>
            </w:r>
            <w:r w:rsidR="00A52C45">
              <w:rPr>
                <w:iCs/>
                <w:lang w:val="lv-LV" w:eastAsia="lv-LV"/>
              </w:rPr>
              <w:t>us</w:t>
            </w:r>
            <w:r w:rsidR="00A52C45" w:rsidRPr="00A52C45">
              <w:rPr>
                <w:iCs/>
                <w:lang w:val="lv-LV" w:eastAsia="lv-LV"/>
              </w:rPr>
              <w:t xml:space="preserve"> Covid-19 izraisītās krīzes seku mazināšanā caur digitālās transformācijas un digitālo rīku sniegtajām iespējām)</w:t>
            </w:r>
            <w:r w:rsidR="002C7676">
              <w:rPr>
                <w:iCs/>
                <w:lang w:val="lv-LV" w:eastAsia="lv-LV"/>
              </w:rPr>
              <w:t>, u.c.</w:t>
            </w:r>
            <w:r w:rsidR="00D84052">
              <w:rPr>
                <w:iCs/>
                <w:lang w:val="lv-LV" w:eastAsia="lv-LV"/>
              </w:rPr>
              <w:t xml:space="preserve"> darbības,</w:t>
            </w:r>
            <w:r w:rsidR="002C7676">
              <w:rPr>
                <w:iCs/>
                <w:lang w:val="lv-LV" w:eastAsia="lv-LV"/>
              </w:rPr>
              <w:t xml:space="preserve"> </w:t>
            </w:r>
            <w:r w:rsidR="00D84052" w:rsidRPr="00D84052">
              <w:rPr>
                <w:iCs/>
                <w:lang w:val="lv-LV" w:eastAsia="lv-LV"/>
              </w:rPr>
              <w:t xml:space="preserve">kas veicina efektīvu </w:t>
            </w:r>
            <w:r w:rsidR="00D84052">
              <w:rPr>
                <w:iCs/>
                <w:lang w:val="lv-LV" w:eastAsia="lv-LV"/>
              </w:rPr>
              <w:t xml:space="preserve">prasmju </w:t>
            </w:r>
            <w:r w:rsidR="00D84052" w:rsidRPr="00D84052">
              <w:rPr>
                <w:iCs/>
                <w:lang w:val="lv-LV" w:eastAsia="lv-LV"/>
              </w:rPr>
              <w:t xml:space="preserve">pilnveides pasākumu īstenošanu nozaru konkurētspējas stiprināšanai un ātrākai ekonomiskās krīzes pārvarēšanai nozarē kopumā un </w:t>
            </w:r>
            <w:r w:rsidR="00476C16">
              <w:rPr>
                <w:iCs/>
                <w:lang w:val="lv-LV" w:eastAsia="lv-LV"/>
              </w:rPr>
              <w:t>individuālajam</w:t>
            </w:r>
            <w:r w:rsidR="00D91223">
              <w:rPr>
                <w:iCs/>
                <w:lang w:val="lv-LV" w:eastAsia="lv-LV"/>
              </w:rPr>
              <w:t xml:space="preserve"> </w:t>
            </w:r>
            <w:r w:rsidR="00D84052" w:rsidRPr="00D84052">
              <w:rPr>
                <w:iCs/>
                <w:lang w:val="lv-LV" w:eastAsia="lv-LV"/>
              </w:rPr>
              <w:t>komersant</w:t>
            </w:r>
            <w:r w:rsidR="00D91223">
              <w:rPr>
                <w:iCs/>
                <w:lang w:val="lv-LV" w:eastAsia="lv-LV"/>
              </w:rPr>
              <w:t>am</w:t>
            </w:r>
            <w:r w:rsidR="00A52C45">
              <w:rPr>
                <w:iCs/>
                <w:lang w:val="lv-LV" w:eastAsia="lv-LV"/>
              </w:rPr>
              <w:t>;</w:t>
            </w:r>
          </w:p>
          <w:p w14:paraId="0F1EF9AD" w14:textId="3A5A6B6A" w:rsidR="00DD213B" w:rsidRDefault="00347249" w:rsidP="00211DA2">
            <w:pPr>
              <w:pStyle w:val="ListParagraph"/>
              <w:numPr>
                <w:ilvl w:val="0"/>
                <w:numId w:val="30"/>
              </w:numPr>
              <w:jc w:val="both"/>
              <w:rPr>
                <w:iCs/>
                <w:lang w:val="lv-LV" w:eastAsia="lv-LV"/>
              </w:rPr>
            </w:pPr>
            <w:r w:rsidRPr="00347249">
              <w:rPr>
                <w:iCs/>
                <w:lang w:val="lv-LV" w:eastAsia="lv-LV"/>
              </w:rPr>
              <w:t>izmitināšanas izmaks</w:t>
            </w:r>
            <w:r>
              <w:rPr>
                <w:iCs/>
                <w:lang w:val="lv-LV" w:eastAsia="lv-LV"/>
              </w:rPr>
              <w:t>as arī komersantu nodarbinātajiem</w:t>
            </w:r>
            <w:r w:rsidRPr="00347249">
              <w:rPr>
                <w:iCs/>
                <w:lang w:val="lv-LV" w:eastAsia="lv-LV"/>
              </w:rPr>
              <w:t xml:space="preserve">, kad apmācības </w:t>
            </w:r>
            <w:r>
              <w:rPr>
                <w:iCs/>
                <w:lang w:val="lv-LV" w:eastAsia="lv-LV"/>
              </w:rPr>
              <w:t>notiek ārvalstīs</w:t>
            </w:r>
            <w:r w:rsidRPr="00347249">
              <w:rPr>
                <w:iCs/>
                <w:lang w:val="lv-LV" w:eastAsia="lv-LV"/>
              </w:rPr>
              <w:t>, kuras paredzētas īstenot Komisijas Regulas Nr. 651/2014 31. panta 3. punkta b) apakšpunkta ietvaros kā atbalstu gala labuma guvējam</w:t>
            </w:r>
            <w:r w:rsidR="00A52C45">
              <w:rPr>
                <w:iCs/>
                <w:lang w:val="lv-LV" w:eastAsia="lv-LV"/>
              </w:rPr>
              <w:t>, lai veicinātu investīciju ieguldījumu efektivitāti un komersantu motivāciju</w:t>
            </w:r>
            <w:r w:rsidR="00EB54CD">
              <w:rPr>
                <w:iCs/>
                <w:lang w:val="lv-LV" w:eastAsia="lv-LV"/>
              </w:rPr>
              <w:t xml:space="preserve">. </w:t>
            </w:r>
            <w:r w:rsidR="00E672A3">
              <w:rPr>
                <w:iCs/>
                <w:lang w:val="lv-LV" w:eastAsia="lv-LV"/>
              </w:rPr>
              <w:t>I</w:t>
            </w:r>
            <w:r w:rsidR="00E672A3" w:rsidRPr="00E672A3">
              <w:rPr>
                <w:iCs/>
                <w:lang w:val="lv-LV" w:eastAsia="lv-LV"/>
              </w:rPr>
              <w:t>zmitināšanas izmaksu attiecin</w:t>
            </w:r>
            <w:r w:rsidR="002D5EDB">
              <w:rPr>
                <w:iCs/>
                <w:lang w:val="lv-LV" w:eastAsia="lv-LV"/>
              </w:rPr>
              <w:t>āšanā</w:t>
            </w:r>
            <w:r w:rsidR="00E672A3" w:rsidRPr="00E672A3">
              <w:rPr>
                <w:iCs/>
                <w:lang w:val="lv-LV" w:eastAsia="lv-LV"/>
              </w:rPr>
              <w:t xml:space="preserve"> ir jāievēro 2010.</w:t>
            </w:r>
            <w:r w:rsidR="00224941">
              <w:rPr>
                <w:iCs/>
                <w:lang w:val="lv-LV" w:eastAsia="lv-LV"/>
              </w:rPr>
              <w:t xml:space="preserve"> </w:t>
            </w:r>
            <w:r w:rsidR="00E672A3" w:rsidRPr="00E672A3">
              <w:rPr>
                <w:iCs/>
                <w:lang w:val="lv-LV" w:eastAsia="lv-LV"/>
              </w:rPr>
              <w:t>gada 12.</w:t>
            </w:r>
            <w:r w:rsidR="00E672A3">
              <w:rPr>
                <w:iCs/>
                <w:lang w:val="lv-LV" w:eastAsia="lv-LV"/>
              </w:rPr>
              <w:t xml:space="preserve"> </w:t>
            </w:r>
            <w:r w:rsidR="00E672A3" w:rsidRPr="00E672A3">
              <w:rPr>
                <w:iCs/>
                <w:lang w:val="lv-LV" w:eastAsia="lv-LV"/>
              </w:rPr>
              <w:t>oktobra Ministru kabineta noteikumi Nr. 969 “Kārtība, kādā atlīdzināmi ar komandējumiem saistītie izdevumi”  attiecībā uz viesnīcas maksas normu</w:t>
            </w:r>
            <w:r w:rsidR="00A52C45">
              <w:rPr>
                <w:iCs/>
                <w:lang w:val="lv-LV" w:eastAsia="lv-LV"/>
              </w:rPr>
              <w:t>;</w:t>
            </w:r>
          </w:p>
          <w:p w14:paraId="6786F652" w14:textId="0BE8B959" w:rsidR="000C66D0" w:rsidRDefault="000C66D0" w:rsidP="00211DA2">
            <w:pPr>
              <w:pStyle w:val="ListParagraph"/>
              <w:numPr>
                <w:ilvl w:val="0"/>
                <w:numId w:val="30"/>
              </w:numPr>
              <w:jc w:val="both"/>
              <w:rPr>
                <w:iCs/>
                <w:lang w:val="lv-LV" w:eastAsia="lv-LV"/>
              </w:rPr>
            </w:pPr>
            <w:r>
              <w:rPr>
                <w:iCs/>
                <w:lang w:val="lv-LV" w:eastAsia="lv-LV"/>
              </w:rPr>
              <w:t>redakcionāli precizēt sasniedzamā uzraudzības rādītāja gadu, 2022. gadu aizstājot ar 2023. gadu, ņemot vērā finansējuma saņēmēju iesniegto līgumu grozījumos norādīto projektu ieviešanas termiņu – 2023. gada 31. decembris</w:t>
            </w:r>
            <w:r w:rsidR="00615B9D">
              <w:rPr>
                <w:iCs/>
                <w:lang w:val="lv-LV" w:eastAsia="lv-LV"/>
              </w:rPr>
              <w:t xml:space="preserve">. </w:t>
            </w:r>
            <w:r w:rsidR="000B0FD7">
              <w:rPr>
                <w:iCs/>
                <w:lang w:val="lv-LV" w:eastAsia="lv-LV"/>
              </w:rPr>
              <w:t xml:space="preserve">Nav paredzēta </w:t>
            </w:r>
            <w:r w:rsidR="004D4A5F">
              <w:rPr>
                <w:iCs/>
                <w:lang w:val="lv-LV" w:eastAsia="lv-LV"/>
              </w:rPr>
              <w:t xml:space="preserve">MK noteikumos Nr. 617 noteikto </w:t>
            </w:r>
            <w:r w:rsidR="008111F6">
              <w:rPr>
                <w:iCs/>
                <w:lang w:val="lv-LV" w:eastAsia="lv-LV"/>
              </w:rPr>
              <w:t>uzraudzības rādītāju un to vērtību palielināšana, ņ</w:t>
            </w:r>
            <w:r w:rsidR="00974D47">
              <w:rPr>
                <w:iCs/>
                <w:lang w:val="lv-LV" w:eastAsia="lv-LV"/>
              </w:rPr>
              <w:t>emot vērā</w:t>
            </w:r>
            <w:r w:rsidR="008111F6">
              <w:rPr>
                <w:iCs/>
                <w:lang w:val="lv-LV" w:eastAsia="lv-LV"/>
              </w:rPr>
              <w:t xml:space="preserve"> </w:t>
            </w:r>
            <w:r w:rsidR="00E40EF8">
              <w:rPr>
                <w:iCs/>
                <w:lang w:val="lv-LV" w:eastAsia="lv-LV"/>
              </w:rPr>
              <w:t xml:space="preserve">joprojām valdošo nenoteiktību </w:t>
            </w:r>
            <w:r w:rsidR="00A228BF">
              <w:rPr>
                <w:iCs/>
                <w:lang w:val="lv-LV" w:eastAsia="lv-LV"/>
              </w:rPr>
              <w:t xml:space="preserve">ar Covid-19 un </w:t>
            </w:r>
            <w:r w:rsidR="00A65EF0">
              <w:rPr>
                <w:iCs/>
                <w:lang w:val="lv-LV" w:eastAsia="lv-LV"/>
              </w:rPr>
              <w:t>pasaulē</w:t>
            </w:r>
            <w:r w:rsidR="00A228BF">
              <w:rPr>
                <w:iCs/>
                <w:lang w:val="lv-LV" w:eastAsia="lv-LV"/>
              </w:rPr>
              <w:t xml:space="preserve"> noteiktajiem ierobežojumiem</w:t>
            </w:r>
            <w:r w:rsidR="00E62320">
              <w:rPr>
                <w:iCs/>
                <w:lang w:val="lv-LV" w:eastAsia="lv-LV"/>
              </w:rPr>
              <w:t>;</w:t>
            </w:r>
          </w:p>
          <w:p w14:paraId="04832C00" w14:textId="1EA88524" w:rsidR="0033381A" w:rsidRPr="0094378B" w:rsidRDefault="00E62320" w:rsidP="0094378B">
            <w:pPr>
              <w:pStyle w:val="ListParagraph"/>
              <w:numPr>
                <w:ilvl w:val="0"/>
                <w:numId w:val="30"/>
              </w:numPr>
              <w:jc w:val="both"/>
              <w:rPr>
                <w:iCs/>
                <w:lang w:val="lv-LV" w:eastAsia="lv-LV"/>
              </w:rPr>
            </w:pPr>
            <w:r>
              <w:rPr>
                <w:iCs/>
                <w:lang w:val="lv-LV" w:eastAsia="lv-LV"/>
              </w:rPr>
              <w:t xml:space="preserve">dzēst atsauci </w:t>
            </w:r>
            <w:r w:rsidR="00BC2D7B">
              <w:rPr>
                <w:iCs/>
                <w:lang w:val="lv-LV" w:eastAsia="lv-LV"/>
              </w:rPr>
              <w:t>par</w:t>
            </w:r>
            <w:r>
              <w:rPr>
                <w:iCs/>
                <w:lang w:val="lv-LV" w:eastAsia="lv-LV"/>
              </w:rPr>
              <w:t xml:space="preserve"> valodu apmācībām 1. atlases kārtā </w:t>
            </w:r>
            <w:r w:rsidR="00BC2D7B" w:rsidRPr="00BC2D7B">
              <w:rPr>
                <w:iCs/>
                <w:lang w:val="lv-LV" w:eastAsia="lv-LV"/>
              </w:rPr>
              <w:t>starptautisko biznesa pakalpojumu centra sektorā nodarbinātajiem</w:t>
            </w:r>
            <w:r w:rsidR="00340022">
              <w:rPr>
                <w:iCs/>
                <w:lang w:val="lv-LV" w:eastAsia="lv-LV"/>
              </w:rPr>
              <w:t>, jo 2. atlases kārtā projektu īsteno starptautisko biznesa pakalpojumu centru noza</w:t>
            </w:r>
            <w:r w:rsidR="00D9115B">
              <w:rPr>
                <w:iCs/>
                <w:lang w:val="lv-LV" w:eastAsia="lv-LV"/>
              </w:rPr>
              <w:t>res asociācija “</w:t>
            </w:r>
            <w:r w:rsidR="00340022">
              <w:rPr>
                <w:iCs/>
                <w:lang w:val="lv-LV" w:eastAsia="lv-LV"/>
              </w:rPr>
              <w:t>ABSL Latvia</w:t>
            </w:r>
            <w:r w:rsidR="00D9115B">
              <w:rPr>
                <w:iCs/>
                <w:lang w:val="lv-LV" w:eastAsia="lv-LV"/>
              </w:rPr>
              <w:t>”.</w:t>
            </w:r>
          </w:p>
          <w:p w14:paraId="0DF67BC6" w14:textId="1AB06DB7" w:rsidR="00B06EC0" w:rsidRDefault="007E2E5D" w:rsidP="00435719">
            <w:pPr>
              <w:ind w:firstLine="386"/>
              <w:jc w:val="both"/>
              <w:rPr>
                <w:rFonts w:ascii="Times New Roman" w:hAnsi="Times New Roman"/>
                <w:sz w:val="24"/>
                <w:szCs w:val="24"/>
                <w:lang w:eastAsia="lv-LV"/>
              </w:rPr>
            </w:pPr>
            <w:r>
              <w:rPr>
                <w:rFonts w:ascii="Times New Roman" w:hAnsi="Times New Roman"/>
                <w:sz w:val="24"/>
                <w:szCs w:val="24"/>
                <w:lang w:eastAsia="lv-LV"/>
              </w:rPr>
              <w:t xml:space="preserve">Paredzētie </w:t>
            </w:r>
            <w:r w:rsidR="00B06EC0" w:rsidRPr="00B06EC0">
              <w:rPr>
                <w:rFonts w:ascii="Times New Roman" w:hAnsi="Times New Roman"/>
                <w:sz w:val="24"/>
                <w:szCs w:val="24"/>
                <w:lang w:eastAsia="lv-LV"/>
              </w:rPr>
              <w:t>grozījum</w:t>
            </w:r>
            <w:r>
              <w:rPr>
                <w:rFonts w:ascii="Times New Roman" w:hAnsi="Times New Roman"/>
                <w:sz w:val="24"/>
                <w:szCs w:val="24"/>
                <w:lang w:eastAsia="lv-LV"/>
              </w:rPr>
              <w:t>i MK noteikumos Nr. 617</w:t>
            </w:r>
            <w:r w:rsidR="00163621">
              <w:rPr>
                <w:rFonts w:ascii="Times New Roman" w:hAnsi="Times New Roman"/>
                <w:sz w:val="24"/>
                <w:szCs w:val="24"/>
                <w:lang w:eastAsia="lv-LV"/>
              </w:rPr>
              <w:t xml:space="preserve"> </w:t>
            </w:r>
            <w:r>
              <w:rPr>
                <w:rFonts w:ascii="Times New Roman" w:hAnsi="Times New Roman"/>
                <w:sz w:val="24"/>
                <w:szCs w:val="24"/>
                <w:lang w:eastAsia="lv-LV"/>
              </w:rPr>
              <w:t>pozitīvi</w:t>
            </w:r>
            <w:r w:rsidR="00B06EC0" w:rsidRPr="00B06EC0">
              <w:rPr>
                <w:rFonts w:ascii="Times New Roman" w:hAnsi="Times New Roman"/>
                <w:sz w:val="24"/>
                <w:szCs w:val="24"/>
                <w:lang w:eastAsia="lv-LV"/>
              </w:rPr>
              <w:t xml:space="preserve"> ietekm</w:t>
            </w:r>
            <w:r w:rsidR="00AE4939">
              <w:rPr>
                <w:rFonts w:ascii="Times New Roman" w:hAnsi="Times New Roman"/>
                <w:sz w:val="24"/>
                <w:szCs w:val="24"/>
                <w:lang w:eastAsia="lv-LV"/>
              </w:rPr>
              <w:t>ē</w:t>
            </w:r>
            <w:r w:rsidR="00F9507D">
              <w:rPr>
                <w:rFonts w:ascii="Times New Roman" w:hAnsi="Times New Roman"/>
                <w:sz w:val="24"/>
                <w:szCs w:val="24"/>
                <w:lang w:eastAsia="lv-LV"/>
              </w:rPr>
              <w:t>s</w:t>
            </w:r>
            <w:r w:rsidR="00B06EC0" w:rsidRPr="00B06EC0">
              <w:rPr>
                <w:rFonts w:ascii="Times New Roman" w:hAnsi="Times New Roman"/>
                <w:sz w:val="24"/>
                <w:szCs w:val="24"/>
                <w:lang w:eastAsia="lv-LV"/>
              </w:rPr>
              <w:t xml:space="preserve"> finansējuma saņēmēju</w:t>
            </w:r>
            <w:r w:rsidR="00AE4939">
              <w:rPr>
                <w:rFonts w:ascii="Times New Roman" w:hAnsi="Times New Roman"/>
                <w:sz w:val="24"/>
                <w:szCs w:val="24"/>
                <w:lang w:eastAsia="lv-LV"/>
              </w:rPr>
              <w:t xml:space="preserve">s </w:t>
            </w:r>
            <w:r w:rsidR="00DC7164">
              <w:rPr>
                <w:rFonts w:ascii="Times New Roman" w:hAnsi="Times New Roman"/>
                <w:sz w:val="24"/>
                <w:szCs w:val="24"/>
                <w:lang w:eastAsia="lv-LV"/>
              </w:rPr>
              <w:t xml:space="preserve">un </w:t>
            </w:r>
            <w:r w:rsidR="0098751E">
              <w:rPr>
                <w:rFonts w:ascii="Times New Roman" w:hAnsi="Times New Roman"/>
                <w:sz w:val="24"/>
                <w:szCs w:val="24"/>
                <w:lang w:eastAsia="lv-LV"/>
              </w:rPr>
              <w:t xml:space="preserve">gala labuma guvējus vienota mērķa sasniegšanai - </w:t>
            </w:r>
            <w:r w:rsidR="00435719" w:rsidRPr="00435719">
              <w:rPr>
                <w:rFonts w:ascii="Times New Roman" w:hAnsi="Times New Roman"/>
                <w:sz w:val="24"/>
                <w:szCs w:val="24"/>
                <w:lang w:eastAsia="lv-LV"/>
              </w:rPr>
              <w:t>nodrošināt komersantus ar atbilstošas kvalifikācijas darbaspēku</w:t>
            </w:r>
            <w:r w:rsidR="00DC7164">
              <w:rPr>
                <w:rFonts w:ascii="Times New Roman" w:hAnsi="Times New Roman"/>
                <w:sz w:val="24"/>
                <w:szCs w:val="24"/>
                <w:lang w:eastAsia="lv-LV"/>
              </w:rPr>
              <w:t>.</w:t>
            </w:r>
          </w:p>
          <w:p w14:paraId="4AC550BE" w14:textId="2472BC27" w:rsidR="00002872" w:rsidRPr="00743293" w:rsidRDefault="00185CF1" w:rsidP="1EBE77A6">
            <w:pPr>
              <w:ind w:firstLine="386"/>
              <w:jc w:val="both"/>
              <w:rPr>
                <w:lang w:eastAsia="lv-LV"/>
              </w:rPr>
            </w:pPr>
            <w:r w:rsidRPr="1EBE77A6">
              <w:rPr>
                <w:rFonts w:ascii="Times New Roman" w:hAnsi="Times New Roman"/>
                <w:sz w:val="24"/>
                <w:szCs w:val="24"/>
                <w:lang w:eastAsia="lv-LV"/>
              </w:rPr>
              <w:lastRenderedPageBreak/>
              <w:t xml:space="preserve">Finansējuma saņēmēji </w:t>
            </w:r>
            <w:r w:rsidR="009E692D">
              <w:rPr>
                <w:rFonts w:ascii="Times New Roman" w:hAnsi="Times New Roman"/>
                <w:sz w:val="24"/>
                <w:szCs w:val="24"/>
                <w:lang w:eastAsia="lv-LV"/>
              </w:rPr>
              <w:t>izvērtēs</w:t>
            </w:r>
            <w:r w:rsidRPr="1EBE77A6">
              <w:rPr>
                <w:rFonts w:ascii="Times New Roman" w:hAnsi="Times New Roman"/>
                <w:sz w:val="24"/>
                <w:szCs w:val="24"/>
                <w:lang w:eastAsia="lv-LV"/>
              </w:rPr>
              <w:t xml:space="preserve"> grozījumu</w:t>
            </w:r>
            <w:r w:rsidR="009E692D">
              <w:rPr>
                <w:rFonts w:ascii="Times New Roman" w:hAnsi="Times New Roman"/>
                <w:sz w:val="24"/>
                <w:szCs w:val="24"/>
                <w:lang w:eastAsia="lv-LV"/>
              </w:rPr>
              <w:t xml:space="preserve"> veikšanu</w:t>
            </w:r>
            <w:r w:rsidRPr="1EBE77A6">
              <w:rPr>
                <w:rFonts w:ascii="Times New Roman" w:hAnsi="Times New Roman"/>
                <w:sz w:val="24"/>
                <w:szCs w:val="24"/>
                <w:lang w:eastAsia="lv-LV"/>
              </w:rPr>
              <w:t xml:space="preserve"> līgumos</w:t>
            </w:r>
            <w:r w:rsidR="5FF15F43" w:rsidRPr="1EBE77A6">
              <w:rPr>
                <w:rFonts w:ascii="Times New Roman" w:hAnsi="Times New Roman"/>
                <w:sz w:val="24"/>
                <w:szCs w:val="24"/>
                <w:lang w:eastAsia="lv-LV"/>
              </w:rPr>
              <w:t xml:space="preserve">, kas noslēgti </w:t>
            </w:r>
            <w:r w:rsidR="003B2B53">
              <w:rPr>
                <w:rFonts w:ascii="Times New Roman" w:hAnsi="Times New Roman"/>
                <w:sz w:val="24"/>
                <w:szCs w:val="24"/>
                <w:lang w:eastAsia="lv-LV"/>
              </w:rPr>
              <w:t>ar</w:t>
            </w:r>
            <w:r w:rsidR="5FF15F43" w:rsidRPr="1EBE77A6">
              <w:rPr>
                <w:rFonts w:ascii="Times New Roman" w:hAnsi="Times New Roman"/>
                <w:sz w:val="24"/>
                <w:szCs w:val="24"/>
                <w:lang w:eastAsia="lv-LV"/>
              </w:rPr>
              <w:t xml:space="preserve"> </w:t>
            </w:r>
            <w:r w:rsidRPr="1EBE77A6">
              <w:rPr>
                <w:rFonts w:ascii="Times New Roman" w:hAnsi="Times New Roman"/>
                <w:sz w:val="24"/>
                <w:szCs w:val="24"/>
                <w:lang w:eastAsia="lv-LV"/>
              </w:rPr>
              <w:t>Centrālo finanšu un līgumu aģentūru.</w:t>
            </w:r>
          </w:p>
        </w:tc>
      </w:tr>
      <w:tr w:rsidR="00E5323B" w:rsidRPr="00E27B03" w14:paraId="6513A794" w14:textId="77777777" w:rsidTr="1EBE77A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2E10562C" w14:textId="77777777" w:rsidR="00655F2C" w:rsidRPr="00E27B03" w:rsidRDefault="009E1245"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lastRenderedPageBreak/>
              <w:t>3.</w:t>
            </w:r>
          </w:p>
        </w:tc>
        <w:tc>
          <w:tcPr>
            <w:tcW w:w="1580" w:type="pct"/>
            <w:tcBorders>
              <w:top w:val="outset" w:sz="6" w:space="0" w:color="auto"/>
              <w:left w:val="outset" w:sz="6" w:space="0" w:color="auto"/>
              <w:bottom w:val="outset" w:sz="6" w:space="0" w:color="auto"/>
              <w:right w:val="outset" w:sz="6" w:space="0" w:color="auto"/>
            </w:tcBorders>
            <w:hideMark/>
          </w:tcPr>
          <w:p w14:paraId="43C69EAA"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Projekta izstrādē iesaistītās institūcijas un publiskas personas kapitālsabiedrības</w:t>
            </w:r>
          </w:p>
        </w:tc>
        <w:tc>
          <w:tcPr>
            <w:tcW w:w="3165" w:type="pct"/>
            <w:tcBorders>
              <w:top w:val="outset" w:sz="6" w:space="0" w:color="auto"/>
              <w:left w:val="outset" w:sz="6" w:space="0" w:color="auto"/>
              <w:bottom w:val="outset" w:sz="6" w:space="0" w:color="auto"/>
              <w:right w:val="outset" w:sz="6" w:space="0" w:color="auto"/>
            </w:tcBorders>
            <w:hideMark/>
          </w:tcPr>
          <w:p w14:paraId="35C1C0F1" w14:textId="15FBDA90" w:rsidR="00E5323B" w:rsidRPr="00E27B03" w:rsidRDefault="00E74309"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E</w:t>
            </w:r>
            <w:r w:rsidR="001840CA" w:rsidRPr="00E27B03">
              <w:rPr>
                <w:rFonts w:ascii="Times New Roman" w:eastAsia="Times New Roman" w:hAnsi="Times New Roman"/>
                <w:iCs/>
                <w:sz w:val="24"/>
                <w:szCs w:val="24"/>
                <w:lang w:eastAsia="lv-LV"/>
              </w:rPr>
              <w:t>konomikas ministrija</w:t>
            </w:r>
            <w:r w:rsidR="004169EB">
              <w:rPr>
                <w:rFonts w:ascii="Times New Roman" w:eastAsia="Times New Roman" w:hAnsi="Times New Roman"/>
                <w:iCs/>
                <w:sz w:val="24"/>
                <w:szCs w:val="24"/>
                <w:lang w:eastAsia="lv-LV"/>
              </w:rPr>
              <w:t>.</w:t>
            </w:r>
          </w:p>
        </w:tc>
      </w:tr>
      <w:tr w:rsidR="00E5323B" w:rsidRPr="00E27B03" w14:paraId="1C24C07C" w14:textId="77777777" w:rsidTr="1EBE77A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3E10C44A"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4.</w:t>
            </w:r>
          </w:p>
        </w:tc>
        <w:tc>
          <w:tcPr>
            <w:tcW w:w="1580" w:type="pct"/>
            <w:tcBorders>
              <w:top w:val="outset" w:sz="6" w:space="0" w:color="auto"/>
              <w:left w:val="outset" w:sz="6" w:space="0" w:color="auto"/>
              <w:bottom w:val="outset" w:sz="6" w:space="0" w:color="auto"/>
              <w:right w:val="outset" w:sz="6" w:space="0" w:color="auto"/>
            </w:tcBorders>
            <w:hideMark/>
          </w:tcPr>
          <w:p w14:paraId="24471776"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165" w:type="pct"/>
            <w:tcBorders>
              <w:top w:val="outset" w:sz="6" w:space="0" w:color="auto"/>
              <w:left w:val="outset" w:sz="6" w:space="0" w:color="auto"/>
              <w:bottom w:val="outset" w:sz="6" w:space="0" w:color="auto"/>
              <w:right w:val="outset" w:sz="6" w:space="0" w:color="auto"/>
            </w:tcBorders>
            <w:hideMark/>
          </w:tcPr>
          <w:p w14:paraId="565BD5C5" w14:textId="6A065BF1" w:rsidR="00E5323B" w:rsidRPr="00E27B03" w:rsidRDefault="005C1000"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r w:rsidR="004169EB">
              <w:rPr>
                <w:rFonts w:ascii="Times New Roman" w:eastAsia="Times New Roman" w:hAnsi="Times New Roman"/>
                <w:iCs/>
                <w:sz w:val="24"/>
                <w:szCs w:val="24"/>
                <w:lang w:eastAsia="lv-LV"/>
              </w:rPr>
              <w:t>.</w:t>
            </w:r>
          </w:p>
        </w:tc>
      </w:tr>
    </w:tbl>
    <w:p w14:paraId="48F90753"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3223"/>
        <w:gridCol w:w="6554"/>
      </w:tblGrid>
      <w:tr w:rsidR="00E5323B" w:rsidRPr="00E27B03" w14:paraId="123A8DD6" w14:textId="77777777" w:rsidTr="0099551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49AD06C" w14:textId="77777777" w:rsidR="00655F2C" w:rsidRPr="00E27B03"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E27B03" w14:paraId="27669ABC" w14:textId="77777777" w:rsidTr="004F245A">
        <w:trPr>
          <w:trHeight w:val="649"/>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6B6012F9" w14:textId="77777777" w:rsidR="00655F2C" w:rsidRPr="00E27B03" w:rsidRDefault="00E5323B" w:rsidP="00A81F4D">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572" w:type="pct"/>
            <w:tcBorders>
              <w:top w:val="outset" w:sz="6" w:space="0" w:color="auto"/>
              <w:left w:val="outset" w:sz="6" w:space="0" w:color="auto"/>
              <w:bottom w:val="outset" w:sz="6" w:space="0" w:color="auto"/>
              <w:right w:val="outset" w:sz="6" w:space="0" w:color="auto"/>
            </w:tcBorders>
            <w:hideMark/>
          </w:tcPr>
          <w:p w14:paraId="5FC4B831" w14:textId="77777777" w:rsidR="00E5323B" w:rsidRPr="00E27B03" w:rsidRDefault="00E5323B" w:rsidP="00A81F4D">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 xml:space="preserve">Sabiedrības </w:t>
            </w:r>
            <w:proofErr w:type="spellStart"/>
            <w:r w:rsidRPr="00E27B03">
              <w:rPr>
                <w:rFonts w:ascii="Times New Roman" w:eastAsia="Times New Roman" w:hAnsi="Times New Roman"/>
                <w:iCs/>
                <w:sz w:val="24"/>
                <w:szCs w:val="24"/>
                <w:lang w:eastAsia="lv-LV"/>
              </w:rPr>
              <w:t>mērķgrupas</w:t>
            </w:r>
            <w:proofErr w:type="spellEnd"/>
            <w:r w:rsidRPr="00E27B03">
              <w:rPr>
                <w:rFonts w:ascii="Times New Roman" w:eastAsia="Times New Roman" w:hAnsi="Times New Roman"/>
                <w:iCs/>
                <w:sz w:val="24"/>
                <w:szCs w:val="24"/>
                <w:lang w:eastAsia="lv-LV"/>
              </w:rPr>
              <w:t>, kuras tiesiskais regulējums ietekmē vai varētu ietekmēt</w:t>
            </w:r>
          </w:p>
        </w:tc>
        <w:tc>
          <w:tcPr>
            <w:tcW w:w="3174" w:type="pct"/>
            <w:tcBorders>
              <w:top w:val="outset" w:sz="6" w:space="0" w:color="auto"/>
              <w:left w:val="outset" w:sz="6" w:space="0" w:color="auto"/>
              <w:bottom w:val="outset" w:sz="6" w:space="0" w:color="auto"/>
              <w:right w:val="outset" w:sz="6" w:space="0" w:color="auto"/>
            </w:tcBorders>
            <w:hideMark/>
          </w:tcPr>
          <w:p w14:paraId="18DB12A2" w14:textId="0127FBE6" w:rsidR="0061482F" w:rsidRPr="00E27B03" w:rsidRDefault="00AD4C08" w:rsidP="00A81F4D">
            <w:pPr>
              <w:pStyle w:val="ListParagraph"/>
              <w:ind w:left="79"/>
              <w:jc w:val="both"/>
              <w:rPr>
                <w:lang w:val="lv-LV" w:eastAsia="lv-LV"/>
              </w:rPr>
            </w:pPr>
            <w:r w:rsidRPr="00E27B03">
              <w:rPr>
                <w:lang w:val="lv-LV" w:eastAsia="lv-LV"/>
              </w:rPr>
              <w:t xml:space="preserve">Pirmās </w:t>
            </w:r>
            <w:r w:rsidR="009E4BD6" w:rsidRPr="00E27B03">
              <w:rPr>
                <w:lang w:val="lv-LV" w:eastAsia="lv-LV"/>
              </w:rPr>
              <w:t xml:space="preserve">un otrās </w:t>
            </w:r>
            <w:r w:rsidRPr="00E27B03">
              <w:rPr>
                <w:lang w:val="lv-LV" w:eastAsia="lv-LV"/>
              </w:rPr>
              <w:t>atlases kārtas</w:t>
            </w:r>
            <w:r w:rsidR="00571115" w:rsidRPr="00E27B03">
              <w:rPr>
                <w:lang w:val="lv-LV" w:eastAsia="lv-LV"/>
              </w:rPr>
              <w:t xml:space="preserve"> mērķa grupa jeb gala labuma guvēji – sīkie (mikro), mazie, vidējie un </w:t>
            </w:r>
            <w:r w:rsidR="00571115" w:rsidRPr="00ED06C8">
              <w:rPr>
                <w:lang w:val="lv-LV" w:eastAsia="lv-LV"/>
              </w:rPr>
              <w:t>lielie</w:t>
            </w:r>
            <w:r w:rsidR="00571115" w:rsidRPr="00E27B03">
              <w:rPr>
                <w:lang w:val="lv-LV" w:eastAsia="lv-LV"/>
              </w:rPr>
              <w:t xml:space="preserve"> komersanti</w:t>
            </w:r>
            <w:r w:rsidR="00792C0D">
              <w:rPr>
                <w:lang w:val="lv-LV" w:eastAsia="lv-LV"/>
              </w:rPr>
              <w:t xml:space="preserve"> un to nodarbinātie</w:t>
            </w:r>
            <w:r w:rsidR="00571115" w:rsidRPr="00E27B03">
              <w:rPr>
                <w:lang w:val="lv-LV" w:eastAsia="lv-LV"/>
              </w:rPr>
              <w:t>, kuriem atbalsts tiek sniegts saskaņā ar Komisijas Regulas (ES) Nr. 651/2014 (2014. gada 17. jūnijs), ar ko noteiktas atbalsta kategorijas atzīst par saderīgām ar iekšējo tirgu, piemērojot Līguma 107. un 108. pantu.</w:t>
            </w:r>
          </w:p>
        </w:tc>
      </w:tr>
      <w:tr w:rsidR="004F245A" w:rsidRPr="00E27B03" w14:paraId="413AA2A2" w14:textId="77777777" w:rsidTr="004F245A">
        <w:trPr>
          <w:trHeight w:val="374"/>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264AD585"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572" w:type="pct"/>
            <w:tcBorders>
              <w:top w:val="outset" w:sz="6" w:space="0" w:color="auto"/>
              <w:left w:val="outset" w:sz="6" w:space="0" w:color="auto"/>
              <w:bottom w:val="outset" w:sz="6" w:space="0" w:color="auto"/>
              <w:right w:val="outset" w:sz="6" w:space="0" w:color="auto"/>
            </w:tcBorders>
            <w:hideMark/>
          </w:tcPr>
          <w:p w14:paraId="1FEE2423"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Tiesiskā regulējuma ietekme uz tautsaimniecību un administratīvo slogu</w:t>
            </w:r>
          </w:p>
        </w:tc>
        <w:tc>
          <w:tcPr>
            <w:tcW w:w="3174" w:type="pct"/>
            <w:tcBorders>
              <w:top w:val="outset" w:sz="6" w:space="0" w:color="auto"/>
              <w:left w:val="outset" w:sz="6" w:space="0" w:color="auto"/>
              <w:bottom w:val="outset" w:sz="6" w:space="0" w:color="auto"/>
              <w:right w:val="outset" w:sz="6" w:space="0" w:color="auto"/>
            </w:tcBorders>
            <w:hideMark/>
          </w:tcPr>
          <w:p w14:paraId="6CEDAB86" w14:textId="77777777" w:rsidR="004F245A" w:rsidRPr="00E255DB" w:rsidRDefault="004F245A" w:rsidP="004F245A">
            <w:pPr>
              <w:spacing w:after="0" w:line="240" w:lineRule="auto"/>
              <w:contextualSpacing/>
              <w:jc w:val="both"/>
              <w:rPr>
                <w:rFonts w:ascii="Times New Roman" w:hAnsi="Times New Roman"/>
                <w:sz w:val="24"/>
                <w:szCs w:val="24"/>
                <w:shd w:val="clear" w:color="auto" w:fill="FFFFFF"/>
              </w:rPr>
            </w:pPr>
            <w:r w:rsidRPr="00E255DB">
              <w:rPr>
                <w:rFonts w:ascii="Times New Roman" w:hAnsi="Times New Roman"/>
                <w:sz w:val="24"/>
                <w:szCs w:val="24"/>
                <w:shd w:val="clear" w:color="auto" w:fill="FFFFFF"/>
              </w:rPr>
              <w:t>Vērtējot projektu īstenošanas ietekmi uz administratīvajām procedūrām un to izmaksām, nav identificēts administratīvā sloga palielinājums ne finansējuma saņēmējiem, ne gala labuma guvējiem, ne fondu vadībā iesaistītajām institūcijām.</w:t>
            </w:r>
          </w:p>
          <w:p w14:paraId="74FA4BCB" w14:textId="5EB5E770" w:rsidR="004F245A" w:rsidRPr="00E27B03" w:rsidRDefault="004F245A" w:rsidP="004F245A">
            <w:pPr>
              <w:spacing w:after="0" w:line="240" w:lineRule="auto"/>
              <w:contextualSpacing/>
              <w:jc w:val="both"/>
              <w:rPr>
                <w:rFonts w:ascii="Times New Roman" w:hAnsi="Times New Roman"/>
                <w:sz w:val="24"/>
                <w:szCs w:val="24"/>
                <w:shd w:val="clear" w:color="auto" w:fill="FFFFFF"/>
              </w:rPr>
            </w:pPr>
            <w:r w:rsidRPr="00E255DB">
              <w:rPr>
                <w:rFonts w:ascii="Times New Roman" w:hAnsi="Times New Roman"/>
                <w:sz w:val="24"/>
                <w:szCs w:val="24"/>
                <w:shd w:val="clear" w:color="auto" w:fill="FFFFFF"/>
              </w:rPr>
              <w:t>Projekta ietekme uz tautsaimniecību vērtējama kā pozitīva, jo tiks sekmēta inovāciju kapacitāte komersantiem, pilnveidojot to nodarbināto prasmes.</w:t>
            </w:r>
          </w:p>
        </w:tc>
      </w:tr>
      <w:tr w:rsidR="004F245A" w:rsidRPr="00E27B03" w14:paraId="3C244D97" w14:textId="77777777" w:rsidTr="004F245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017DEC4F"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3.</w:t>
            </w:r>
          </w:p>
        </w:tc>
        <w:tc>
          <w:tcPr>
            <w:tcW w:w="1572" w:type="pct"/>
            <w:tcBorders>
              <w:top w:val="outset" w:sz="6" w:space="0" w:color="auto"/>
              <w:left w:val="outset" w:sz="6" w:space="0" w:color="auto"/>
              <w:bottom w:val="outset" w:sz="6" w:space="0" w:color="auto"/>
              <w:right w:val="outset" w:sz="6" w:space="0" w:color="auto"/>
            </w:tcBorders>
            <w:hideMark/>
          </w:tcPr>
          <w:p w14:paraId="56DF42CD"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Administratīvo izmaksu monetārs novērtējums</w:t>
            </w:r>
          </w:p>
        </w:tc>
        <w:tc>
          <w:tcPr>
            <w:tcW w:w="3174" w:type="pct"/>
            <w:tcBorders>
              <w:top w:val="outset" w:sz="6" w:space="0" w:color="auto"/>
              <w:left w:val="outset" w:sz="6" w:space="0" w:color="auto"/>
              <w:bottom w:val="outset" w:sz="6" w:space="0" w:color="auto"/>
              <w:right w:val="outset" w:sz="6" w:space="0" w:color="auto"/>
            </w:tcBorders>
            <w:hideMark/>
          </w:tcPr>
          <w:p w14:paraId="4E12A3D7"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Projekts šo jomu neskar.</w:t>
            </w:r>
          </w:p>
        </w:tc>
      </w:tr>
      <w:tr w:rsidR="004F245A" w:rsidRPr="00E27B03" w14:paraId="35816326" w14:textId="77777777" w:rsidTr="004F245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57C17591"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4.</w:t>
            </w:r>
          </w:p>
        </w:tc>
        <w:tc>
          <w:tcPr>
            <w:tcW w:w="1572" w:type="pct"/>
            <w:tcBorders>
              <w:top w:val="outset" w:sz="6" w:space="0" w:color="auto"/>
              <w:left w:val="outset" w:sz="6" w:space="0" w:color="auto"/>
              <w:bottom w:val="outset" w:sz="6" w:space="0" w:color="auto"/>
              <w:right w:val="outset" w:sz="6" w:space="0" w:color="auto"/>
            </w:tcBorders>
            <w:hideMark/>
          </w:tcPr>
          <w:p w14:paraId="33C8221B"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Atbilstības izmaksu monetārs novērtējums</w:t>
            </w:r>
          </w:p>
        </w:tc>
        <w:tc>
          <w:tcPr>
            <w:tcW w:w="3174" w:type="pct"/>
            <w:tcBorders>
              <w:top w:val="outset" w:sz="6" w:space="0" w:color="auto"/>
              <w:left w:val="outset" w:sz="6" w:space="0" w:color="auto"/>
              <w:bottom w:val="outset" w:sz="6" w:space="0" w:color="auto"/>
              <w:right w:val="outset" w:sz="6" w:space="0" w:color="auto"/>
            </w:tcBorders>
            <w:hideMark/>
          </w:tcPr>
          <w:p w14:paraId="1FD124E7"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sz w:val="24"/>
                <w:szCs w:val="24"/>
                <w:lang w:eastAsia="lv-LV"/>
              </w:rPr>
              <w:t>Projekts šo jomu neskar.</w:t>
            </w:r>
          </w:p>
        </w:tc>
      </w:tr>
      <w:tr w:rsidR="004F245A" w:rsidRPr="00E27B03" w14:paraId="6F0A7C15" w14:textId="77777777" w:rsidTr="004F245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3FC5693E"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5.</w:t>
            </w:r>
          </w:p>
        </w:tc>
        <w:tc>
          <w:tcPr>
            <w:tcW w:w="1572" w:type="pct"/>
            <w:tcBorders>
              <w:top w:val="outset" w:sz="6" w:space="0" w:color="auto"/>
              <w:left w:val="outset" w:sz="6" w:space="0" w:color="auto"/>
              <w:bottom w:val="outset" w:sz="6" w:space="0" w:color="auto"/>
              <w:right w:val="outset" w:sz="6" w:space="0" w:color="auto"/>
            </w:tcBorders>
            <w:hideMark/>
          </w:tcPr>
          <w:p w14:paraId="13635175" w14:textId="77777777"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174" w:type="pct"/>
            <w:tcBorders>
              <w:top w:val="outset" w:sz="6" w:space="0" w:color="auto"/>
              <w:left w:val="outset" w:sz="6" w:space="0" w:color="auto"/>
              <w:bottom w:val="outset" w:sz="6" w:space="0" w:color="auto"/>
              <w:right w:val="outset" w:sz="6" w:space="0" w:color="auto"/>
            </w:tcBorders>
            <w:hideMark/>
          </w:tcPr>
          <w:p w14:paraId="6438B87D" w14:textId="1BA9B7B8" w:rsidR="004F245A" w:rsidRPr="00E27B03" w:rsidRDefault="004F245A" w:rsidP="004F245A">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r w:rsidR="004169EB">
              <w:rPr>
                <w:rFonts w:ascii="Times New Roman" w:eastAsia="Times New Roman" w:hAnsi="Times New Roman"/>
                <w:iCs/>
                <w:sz w:val="24"/>
                <w:szCs w:val="24"/>
                <w:lang w:eastAsia="lv-LV"/>
              </w:rPr>
              <w:t>.</w:t>
            </w:r>
          </w:p>
        </w:tc>
      </w:tr>
    </w:tbl>
    <w:p w14:paraId="00472852" w14:textId="5D43AAB2" w:rsidR="00573BAA" w:rsidRDefault="00573BAA" w:rsidP="00A81F4D">
      <w:pPr>
        <w:spacing w:after="0" w:line="240" w:lineRule="auto"/>
        <w:contextualSpacing/>
        <w:jc w:val="both"/>
        <w:rPr>
          <w:rFonts w:ascii="Times New Roman" w:eastAsia="Times New Roman" w:hAnsi="Times New Roman"/>
          <w:iCs/>
          <w:sz w:val="24"/>
          <w:szCs w:val="24"/>
          <w:lang w:eastAsia="lv-LV"/>
        </w:rPr>
      </w:pPr>
    </w:p>
    <w:tbl>
      <w:tblPr>
        <w:tblW w:w="513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171"/>
      </w:tblGrid>
      <w:tr w:rsidR="008C6493" w:rsidRPr="00E27B03" w14:paraId="40480FE8" w14:textId="77777777" w:rsidTr="008C6493">
        <w:trPr>
          <w:tblCellSpacing w:w="15" w:type="dxa"/>
        </w:trPr>
        <w:tc>
          <w:tcPr>
            <w:tcW w:w="4971" w:type="pct"/>
            <w:tcBorders>
              <w:top w:val="outset" w:sz="6" w:space="0" w:color="auto"/>
              <w:left w:val="outset" w:sz="6" w:space="0" w:color="auto"/>
              <w:bottom w:val="outset" w:sz="6" w:space="0" w:color="auto"/>
              <w:right w:val="outset" w:sz="6" w:space="0" w:color="auto"/>
            </w:tcBorders>
            <w:vAlign w:val="center"/>
            <w:hideMark/>
          </w:tcPr>
          <w:p w14:paraId="72F1C60F" w14:textId="77777777" w:rsidR="008C6493" w:rsidRPr="00E27B03" w:rsidRDefault="008C6493" w:rsidP="00A62582">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III. Tiesību akta projekta ietekme uz valsts budžetu un pašvaldību budžetiem</w:t>
            </w:r>
          </w:p>
        </w:tc>
      </w:tr>
      <w:tr w:rsidR="008C6493" w:rsidRPr="00E27B03" w14:paraId="16E2C97E" w14:textId="77777777" w:rsidTr="008C6493">
        <w:trPr>
          <w:tblCellSpacing w:w="15" w:type="dxa"/>
        </w:trPr>
        <w:tc>
          <w:tcPr>
            <w:tcW w:w="4971" w:type="pct"/>
            <w:tcBorders>
              <w:top w:val="outset" w:sz="6" w:space="0" w:color="auto"/>
              <w:left w:val="outset" w:sz="6" w:space="0" w:color="auto"/>
              <w:bottom w:val="outset" w:sz="6" w:space="0" w:color="auto"/>
              <w:right w:val="outset" w:sz="6" w:space="0" w:color="auto"/>
            </w:tcBorders>
            <w:vAlign w:val="center"/>
          </w:tcPr>
          <w:p w14:paraId="152A67F4" w14:textId="40CD2492" w:rsidR="008C6493" w:rsidRPr="008C6493" w:rsidRDefault="008C6493" w:rsidP="00A62582">
            <w:pPr>
              <w:spacing w:after="0" w:line="240" w:lineRule="auto"/>
              <w:contextualSpacing/>
              <w:jc w:val="center"/>
              <w:rPr>
                <w:rFonts w:ascii="Times New Roman" w:eastAsia="Times New Roman" w:hAnsi="Times New Roman"/>
                <w:iCs/>
                <w:sz w:val="24"/>
                <w:szCs w:val="24"/>
                <w:lang w:eastAsia="lv-LV"/>
              </w:rPr>
            </w:pPr>
            <w:r w:rsidRPr="008C6493">
              <w:rPr>
                <w:rFonts w:ascii="Times New Roman" w:eastAsia="Times New Roman" w:hAnsi="Times New Roman"/>
                <w:iCs/>
                <w:sz w:val="24"/>
                <w:szCs w:val="24"/>
                <w:lang w:eastAsia="lv-LV"/>
              </w:rPr>
              <w:t>Projekts šo jomu neskar.</w:t>
            </w:r>
          </w:p>
        </w:tc>
      </w:tr>
    </w:tbl>
    <w:p w14:paraId="6443BA82" w14:textId="77777777" w:rsidR="00665752" w:rsidRPr="00E27B03" w:rsidRDefault="00665752" w:rsidP="005D663A">
      <w:pPr>
        <w:spacing w:after="0" w:line="240" w:lineRule="auto"/>
        <w:contextualSpacing/>
        <w:rPr>
          <w:rFonts w:ascii="Times New Roman" w:eastAsia="Times New Roman" w:hAnsi="Times New Roman"/>
          <w:sz w:val="24"/>
          <w:szCs w:val="24"/>
          <w:lang w:eastAsia="lv-LV"/>
        </w:rPr>
      </w:pPr>
    </w:p>
    <w:tbl>
      <w:tblPr>
        <w:tblW w:w="515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22"/>
      </w:tblGrid>
      <w:tr w:rsidR="0020194B" w:rsidRPr="00E27B03" w14:paraId="0638661E" w14:textId="77777777" w:rsidTr="004169EB">
        <w:trPr>
          <w:tblCellSpacing w:w="15" w:type="dxa"/>
        </w:trPr>
        <w:tc>
          <w:tcPr>
            <w:tcW w:w="4971" w:type="pct"/>
            <w:tcBorders>
              <w:top w:val="outset" w:sz="6" w:space="0" w:color="auto"/>
              <w:left w:val="outset" w:sz="6" w:space="0" w:color="auto"/>
              <w:bottom w:val="outset" w:sz="6" w:space="0" w:color="auto"/>
              <w:right w:val="outset" w:sz="6" w:space="0" w:color="auto"/>
            </w:tcBorders>
            <w:vAlign w:val="center"/>
            <w:hideMark/>
          </w:tcPr>
          <w:p w14:paraId="67E98FA4" w14:textId="77777777" w:rsidR="0020194B" w:rsidRPr="00E27B03" w:rsidRDefault="0020194B" w:rsidP="0020194B">
            <w:pPr>
              <w:spacing w:after="0" w:line="240" w:lineRule="auto"/>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IV. Tiesību akta projekta ietekme uz spēkā esošo tiesību normu sistēmu</w:t>
            </w:r>
          </w:p>
        </w:tc>
      </w:tr>
      <w:tr w:rsidR="00915B2C" w:rsidRPr="00E27B03" w14:paraId="58DF9317" w14:textId="77777777" w:rsidTr="004169EB">
        <w:trPr>
          <w:tblCellSpacing w:w="15" w:type="dxa"/>
        </w:trPr>
        <w:tc>
          <w:tcPr>
            <w:tcW w:w="4971" w:type="pct"/>
            <w:tcBorders>
              <w:top w:val="outset" w:sz="6" w:space="0" w:color="auto"/>
              <w:left w:val="outset" w:sz="6" w:space="0" w:color="auto"/>
              <w:bottom w:val="outset" w:sz="6" w:space="0" w:color="auto"/>
              <w:right w:val="outset" w:sz="6" w:space="0" w:color="auto"/>
            </w:tcBorders>
            <w:vAlign w:val="center"/>
          </w:tcPr>
          <w:p w14:paraId="30DE3D39" w14:textId="20CEC7B1" w:rsidR="00915B2C" w:rsidRPr="004169EB" w:rsidRDefault="00915B2C" w:rsidP="0020194B">
            <w:pPr>
              <w:spacing w:after="0" w:line="240" w:lineRule="auto"/>
              <w:jc w:val="center"/>
              <w:rPr>
                <w:rFonts w:ascii="Times New Roman" w:eastAsia="Times New Roman" w:hAnsi="Times New Roman"/>
                <w:iCs/>
                <w:sz w:val="24"/>
                <w:szCs w:val="24"/>
                <w:lang w:eastAsia="lv-LV"/>
              </w:rPr>
            </w:pPr>
            <w:r w:rsidRPr="004169EB">
              <w:rPr>
                <w:rFonts w:ascii="Times New Roman" w:eastAsia="Times New Roman" w:hAnsi="Times New Roman"/>
                <w:iCs/>
                <w:sz w:val="24"/>
                <w:szCs w:val="24"/>
                <w:lang w:eastAsia="lv-LV"/>
              </w:rPr>
              <w:t>Projekts šo jomu neskar.</w:t>
            </w:r>
          </w:p>
        </w:tc>
      </w:tr>
    </w:tbl>
    <w:p w14:paraId="15CF9B4D" w14:textId="77777777" w:rsidR="009249A5" w:rsidRPr="00E27B03" w:rsidRDefault="009249A5" w:rsidP="005D663A">
      <w:pPr>
        <w:spacing w:after="0" w:line="240" w:lineRule="auto"/>
        <w:rPr>
          <w:rFonts w:ascii="Times New Roman" w:eastAsia="Times New Roman" w:hAnsi="Times New Roman"/>
          <w:iCs/>
          <w:color w:val="414142"/>
          <w:sz w:val="24"/>
          <w:szCs w:val="24"/>
          <w:lang w:eastAsia="lv-LV"/>
        </w:rPr>
      </w:pPr>
    </w:p>
    <w:tbl>
      <w:tblPr>
        <w:tblW w:w="515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9"/>
        <w:gridCol w:w="1667"/>
        <w:gridCol w:w="549"/>
        <w:gridCol w:w="1360"/>
        <w:gridCol w:w="1483"/>
        <w:gridCol w:w="431"/>
        <w:gridCol w:w="4383"/>
      </w:tblGrid>
      <w:tr w:rsidR="009249A5" w:rsidRPr="00E27B03" w14:paraId="2945AC05" w14:textId="77777777" w:rsidTr="00C17CFF">
        <w:trPr>
          <w:tblCellSpacing w:w="15" w:type="dxa"/>
        </w:trPr>
        <w:tc>
          <w:tcPr>
            <w:tcW w:w="4971" w:type="pct"/>
            <w:gridSpan w:val="7"/>
            <w:tcBorders>
              <w:top w:val="outset" w:sz="6" w:space="0" w:color="auto"/>
              <w:left w:val="outset" w:sz="6" w:space="0" w:color="auto"/>
              <w:bottom w:val="outset" w:sz="6" w:space="0" w:color="auto"/>
              <w:right w:val="outset" w:sz="6" w:space="0" w:color="auto"/>
            </w:tcBorders>
            <w:vAlign w:val="center"/>
            <w:hideMark/>
          </w:tcPr>
          <w:p w14:paraId="5AE89FC2" w14:textId="77777777" w:rsidR="009249A5" w:rsidRPr="00E27B03" w:rsidRDefault="009249A5" w:rsidP="009249A5">
            <w:pPr>
              <w:spacing w:after="0" w:line="240" w:lineRule="auto"/>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V. Tiesību akta projekta atbilstība Latvijas Republikas starptautiskajām saistībām</w:t>
            </w:r>
          </w:p>
        </w:tc>
      </w:tr>
      <w:tr w:rsidR="006F0B43" w:rsidRPr="00E27B03" w14:paraId="62BFE276" w14:textId="77777777" w:rsidTr="004169EB">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70E50DC9"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073" w:type="pct"/>
            <w:gridSpan w:val="2"/>
            <w:tcBorders>
              <w:top w:val="outset" w:sz="6" w:space="0" w:color="auto"/>
              <w:left w:val="outset" w:sz="6" w:space="0" w:color="auto"/>
              <w:bottom w:val="outset" w:sz="6" w:space="0" w:color="auto"/>
              <w:right w:val="outset" w:sz="6" w:space="0" w:color="auto"/>
            </w:tcBorders>
            <w:hideMark/>
          </w:tcPr>
          <w:p w14:paraId="1E4ECD49"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Saistības pret Eiropas Savienību</w:t>
            </w:r>
          </w:p>
        </w:tc>
        <w:tc>
          <w:tcPr>
            <w:tcW w:w="3716" w:type="pct"/>
            <w:gridSpan w:val="4"/>
            <w:tcBorders>
              <w:top w:val="outset" w:sz="6" w:space="0" w:color="auto"/>
              <w:left w:val="outset" w:sz="6" w:space="0" w:color="auto"/>
              <w:bottom w:val="outset" w:sz="6" w:space="0" w:color="auto"/>
              <w:right w:val="outset" w:sz="6" w:space="0" w:color="auto"/>
            </w:tcBorders>
            <w:hideMark/>
          </w:tcPr>
          <w:p w14:paraId="48343295" w14:textId="77777777" w:rsidR="00F24F64"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Projektā ir iekļautas tiesību normas, kas izriet no</w:t>
            </w:r>
            <w:r w:rsidR="00F24F64">
              <w:rPr>
                <w:rFonts w:ascii="Times New Roman" w:eastAsia="Times New Roman" w:hAnsi="Times New Roman"/>
                <w:iCs/>
                <w:sz w:val="24"/>
                <w:szCs w:val="24"/>
                <w:lang w:eastAsia="lv-LV"/>
              </w:rPr>
              <w:t>:</w:t>
            </w:r>
          </w:p>
          <w:p w14:paraId="5539C976" w14:textId="77777777" w:rsidR="00F24F64" w:rsidRDefault="006A6A6D" w:rsidP="00F24F64">
            <w:pPr>
              <w:pStyle w:val="ListParagraph"/>
              <w:numPr>
                <w:ilvl w:val="0"/>
                <w:numId w:val="25"/>
              </w:numPr>
              <w:ind w:left="212" w:hanging="142"/>
              <w:jc w:val="both"/>
              <w:rPr>
                <w:iCs/>
                <w:lang w:val="lv-LV" w:eastAsia="lv-LV"/>
              </w:rPr>
            </w:pPr>
            <w:r w:rsidRPr="00F24F64">
              <w:rPr>
                <w:iCs/>
                <w:lang w:val="lv-LV" w:eastAsia="lv-LV"/>
              </w:rPr>
              <w:t xml:space="preserve">Eiropas </w:t>
            </w:r>
            <w:r w:rsidR="009249A5" w:rsidRPr="00F24F64">
              <w:rPr>
                <w:iCs/>
                <w:lang w:val="lv-LV" w:eastAsia="lv-LV"/>
              </w:rPr>
              <w:t>Komisijas 2014. gada 17. jūnija Regulas Nr. 651/2014, ar ko noteiktas atbalsta kategorijas atzīst par saderīgām ar iekšējo tirgu, piemērojot Līguma 107. un 108. pantu</w:t>
            </w:r>
            <w:r w:rsidR="001179A4" w:rsidRPr="00F24F64">
              <w:rPr>
                <w:iCs/>
                <w:lang w:val="lv-LV" w:eastAsia="lv-LV"/>
              </w:rPr>
              <w:t xml:space="preserve">, </w:t>
            </w:r>
          </w:p>
          <w:p w14:paraId="50262756" w14:textId="7F701186" w:rsidR="00F24F64" w:rsidRPr="00D67D6E" w:rsidRDefault="00BE3505" w:rsidP="00D67D6E">
            <w:pPr>
              <w:pStyle w:val="ListParagraph"/>
              <w:numPr>
                <w:ilvl w:val="0"/>
                <w:numId w:val="25"/>
              </w:numPr>
              <w:ind w:left="212" w:hanging="142"/>
              <w:jc w:val="both"/>
              <w:rPr>
                <w:iCs/>
                <w:lang w:val="lv-LV" w:eastAsia="lv-LV"/>
              </w:rPr>
            </w:pPr>
            <w:r w:rsidRPr="00F24F64">
              <w:rPr>
                <w:iCs/>
                <w:lang w:val="lv-LV" w:eastAsia="lv-LV"/>
              </w:rPr>
              <w:t xml:space="preserve">Komisijas Regulas (ES) Nr. 1407/2013 (2013. gada 18. decembris) par Līguma par Eiropas Savienības darbību 107. un 108. panta piemērošanu </w:t>
            </w:r>
            <w:proofErr w:type="spellStart"/>
            <w:r w:rsidRPr="00F24F64">
              <w:rPr>
                <w:i/>
                <w:lang w:val="lv-LV" w:eastAsia="lv-LV"/>
              </w:rPr>
              <w:t>de</w:t>
            </w:r>
            <w:proofErr w:type="spellEnd"/>
            <w:r w:rsidRPr="00F24F64">
              <w:rPr>
                <w:i/>
                <w:lang w:val="lv-LV" w:eastAsia="lv-LV"/>
              </w:rPr>
              <w:t xml:space="preserve"> </w:t>
            </w:r>
            <w:proofErr w:type="spellStart"/>
            <w:r w:rsidRPr="00F24F64">
              <w:rPr>
                <w:i/>
                <w:lang w:val="lv-LV" w:eastAsia="lv-LV"/>
              </w:rPr>
              <w:t>minimis</w:t>
            </w:r>
            <w:proofErr w:type="spellEnd"/>
            <w:r w:rsidRPr="00F24F64">
              <w:rPr>
                <w:iCs/>
                <w:lang w:val="lv-LV" w:eastAsia="lv-LV"/>
              </w:rPr>
              <w:t xml:space="preserve"> atbalstam</w:t>
            </w:r>
            <w:r w:rsidR="00D67D6E">
              <w:rPr>
                <w:iCs/>
                <w:lang w:val="lv-LV" w:eastAsia="lv-LV"/>
              </w:rPr>
              <w:t>.</w:t>
            </w:r>
          </w:p>
        </w:tc>
      </w:tr>
      <w:tr w:rsidR="006F0B43" w:rsidRPr="00E27B03" w14:paraId="0967E1EA" w14:textId="77777777" w:rsidTr="004169EB">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765FA8FF"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073" w:type="pct"/>
            <w:gridSpan w:val="2"/>
            <w:tcBorders>
              <w:top w:val="outset" w:sz="6" w:space="0" w:color="auto"/>
              <w:left w:val="outset" w:sz="6" w:space="0" w:color="auto"/>
              <w:bottom w:val="outset" w:sz="6" w:space="0" w:color="auto"/>
              <w:right w:val="outset" w:sz="6" w:space="0" w:color="auto"/>
            </w:tcBorders>
            <w:hideMark/>
          </w:tcPr>
          <w:p w14:paraId="4EE34090"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Citas starptautiskās saistības</w:t>
            </w:r>
          </w:p>
        </w:tc>
        <w:tc>
          <w:tcPr>
            <w:tcW w:w="3716" w:type="pct"/>
            <w:gridSpan w:val="4"/>
            <w:tcBorders>
              <w:top w:val="outset" w:sz="6" w:space="0" w:color="auto"/>
              <w:left w:val="outset" w:sz="6" w:space="0" w:color="auto"/>
              <w:bottom w:val="outset" w:sz="6" w:space="0" w:color="auto"/>
              <w:right w:val="outset" w:sz="6" w:space="0" w:color="auto"/>
            </w:tcBorders>
            <w:hideMark/>
          </w:tcPr>
          <w:p w14:paraId="7F30ACF3"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bCs/>
                <w:iCs/>
                <w:sz w:val="24"/>
                <w:szCs w:val="24"/>
                <w:lang w:eastAsia="lv-LV"/>
              </w:rPr>
              <w:t>Projekts šo jomu neskar.</w:t>
            </w:r>
          </w:p>
        </w:tc>
      </w:tr>
      <w:tr w:rsidR="006F0B43" w:rsidRPr="00E27B03" w14:paraId="230E04C2" w14:textId="77777777" w:rsidTr="004169EB">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71527664"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lastRenderedPageBreak/>
              <w:t>3.</w:t>
            </w:r>
          </w:p>
        </w:tc>
        <w:tc>
          <w:tcPr>
            <w:tcW w:w="1073" w:type="pct"/>
            <w:gridSpan w:val="2"/>
            <w:tcBorders>
              <w:top w:val="outset" w:sz="6" w:space="0" w:color="auto"/>
              <w:left w:val="outset" w:sz="6" w:space="0" w:color="auto"/>
              <w:bottom w:val="outset" w:sz="6" w:space="0" w:color="auto"/>
              <w:right w:val="outset" w:sz="6" w:space="0" w:color="auto"/>
            </w:tcBorders>
            <w:hideMark/>
          </w:tcPr>
          <w:p w14:paraId="0394D6DD"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716" w:type="pct"/>
            <w:gridSpan w:val="4"/>
            <w:tcBorders>
              <w:top w:val="outset" w:sz="6" w:space="0" w:color="auto"/>
              <w:left w:val="outset" w:sz="6" w:space="0" w:color="auto"/>
              <w:bottom w:val="outset" w:sz="6" w:space="0" w:color="auto"/>
              <w:right w:val="outset" w:sz="6" w:space="0" w:color="auto"/>
            </w:tcBorders>
            <w:hideMark/>
          </w:tcPr>
          <w:p w14:paraId="00038B92" w14:textId="77777777" w:rsidR="009249A5" w:rsidRPr="00E27B03" w:rsidRDefault="009249A5" w:rsidP="009249A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r w:rsidR="000379F5" w:rsidRPr="00E27B03" w14:paraId="1A589327" w14:textId="77777777" w:rsidTr="00C17CFF">
        <w:trPr>
          <w:tblCellSpacing w:w="15" w:type="dxa"/>
        </w:trPr>
        <w:tc>
          <w:tcPr>
            <w:tcW w:w="4971" w:type="pct"/>
            <w:gridSpan w:val="7"/>
            <w:tcBorders>
              <w:top w:val="outset" w:sz="6" w:space="0" w:color="auto"/>
              <w:left w:val="outset" w:sz="6" w:space="0" w:color="auto"/>
              <w:bottom w:val="outset" w:sz="6" w:space="0" w:color="auto"/>
              <w:right w:val="outset" w:sz="6" w:space="0" w:color="auto"/>
            </w:tcBorders>
            <w:vAlign w:val="center"/>
            <w:hideMark/>
          </w:tcPr>
          <w:p w14:paraId="2C3F7AD9" w14:textId="77777777" w:rsidR="000379F5" w:rsidRPr="00E27B03" w:rsidRDefault="000379F5" w:rsidP="000379F5">
            <w:pPr>
              <w:spacing w:after="0" w:line="240" w:lineRule="auto"/>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1. tabula</w:t>
            </w:r>
            <w:r w:rsidRPr="00E27B03">
              <w:rPr>
                <w:rFonts w:ascii="Times New Roman" w:eastAsia="Times New Roman" w:hAnsi="Times New Roman"/>
                <w:b/>
                <w:bCs/>
                <w:iCs/>
                <w:sz w:val="24"/>
                <w:szCs w:val="24"/>
                <w:lang w:eastAsia="lv-LV"/>
              </w:rPr>
              <w:br/>
              <w:t>Tiesību akta projekta atbilstība ES tiesību aktiem</w:t>
            </w:r>
          </w:p>
        </w:tc>
      </w:tr>
      <w:tr w:rsidR="000379F5" w:rsidRPr="00E27B03" w14:paraId="3E3F9F12"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hideMark/>
          </w:tcPr>
          <w:p w14:paraId="5311FB1C"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Attiecīgā ES tiesību akta datums, numurs un nosaukums</w:t>
            </w:r>
          </w:p>
        </w:tc>
        <w:tc>
          <w:tcPr>
            <w:tcW w:w="3989" w:type="pct"/>
            <w:gridSpan w:val="5"/>
            <w:tcBorders>
              <w:top w:val="outset" w:sz="6" w:space="0" w:color="auto"/>
              <w:left w:val="outset" w:sz="6" w:space="0" w:color="auto"/>
              <w:bottom w:val="outset" w:sz="6" w:space="0" w:color="auto"/>
              <w:right w:val="outset" w:sz="6" w:space="0" w:color="auto"/>
            </w:tcBorders>
          </w:tcPr>
          <w:p w14:paraId="7042B916" w14:textId="140E3D84" w:rsidR="00F24F64" w:rsidRDefault="00F24F64" w:rsidP="00F24F64">
            <w:pPr>
              <w:numPr>
                <w:ilvl w:val="0"/>
                <w:numId w:val="25"/>
              </w:numPr>
              <w:spacing w:after="0" w:line="240" w:lineRule="auto"/>
              <w:ind w:left="230" w:hanging="142"/>
              <w:jc w:val="both"/>
              <w:rPr>
                <w:rFonts w:ascii="Times New Roman" w:eastAsia="Times New Roman" w:hAnsi="Times New Roman"/>
                <w:iCs/>
                <w:sz w:val="24"/>
                <w:szCs w:val="24"/>
                <w:lang w:eastAsia="lv-LV"/>
              </w:rPr>
            </w:pPr>
            <w:r w:rsidRPr="00F24F64">
              <w:rPr>
                <w:rFonts w:ascii="Times New Roman" w:eastAsia="Times New Roman" w:hAnsi="Times New Roman"/>
                <w:iCs/>
                <w:sz w:val="24"/>
                <w:szCs w:val="24"/>
                <w:lang w:eastAsia="lv-LV"/>
              </w:rPr>
              <w:t xml:space="preserve">Eiropas Komisijas 2014. gada 17. jūnija Regulas Nr. 651/2014, ar ko noteiktas atbalsta kategorijas atzīst par saderīgām ar iekšējo tirgu, piemērojot Līguma 107. un 108. pantu, </w:t>
            </w:r>
          </w:p>
          <w:p w14:paraId="73DB46FF" w14:textId="3E3E735F" w:rsidR="000379F5" w:rsidRPr="008E35D1" w:rsidRDefault="00F24F64" w:rsidP="008E35D1">
            <w:pPr>
              <w:numPr>
                <w:ilvl w:val="0"/>
                <w:numId w:val="25"/>
              </w:numPr>
              <w:spacing w:after="0" w:line="240" w:lineRule="auto"/>
              <w:ind w:left="230" w:hanging="142"/>
              <w:jc w:val="both"/>
              <w:rPr>
                <w:rFonts w:ascii="Times New Roman" w:eastAsia="Times New Roman" w:hAnsi="Times New Roman"/>
                <w:iCs/>
                <w:sz w:val="24"/>
                <w:szCs w:val="24"/>
                <w:lang w:eastAsia="lv-LV"/>
              </w:rPr>
            </w:pPr>
            <w:r w:rsidRPr="00F24F64">
              <w:rPr>
                <w:rFonts w:ascii="Times New Roman" w:eastAsia="Times New Roman" w:hAnsi="Times New Roman"/>
                <w:iCs/>
                <w:sz w:val="24"/>
                <w:szCs w:val="24"/>
                <w:lang w:eastAsia="lv-LV"/>
              </w:rPr>
              <w:t xml:space="preserve">Komisijas Regulas (ES) Nr. 1407/2013 (2013. gada 18. decembris) par Līguma par Eiropas Savienības darbību 107. un 108. panta piemērošanu </w:t>
            </w:r>
            <w:proofErr w:type="spellStart"/>
            <w:r w:rsidRPr="00F24F64">
              <w:rPr>
                <w:rFonts w:ascii="Times New Roman" w:eastAsia="Times New Roman" w:hAnsi="Times New Roman"/>
                <w:i/>
                <w:iCs/>
                <w:sz w:val="24"/>
                <w:szCs w:val="24"/>
                <w:lang w:eastAsia="lv-LV"/>
              </w:rPr>
              <w:t>de</w:t>
            </w:r>
            <w:proofErr w:type="spellEnd"/>
            <w:r w:rsidRPr="00F24F64">
              <w:rPr>
                <w:rFonts w:ascii="Times New Roman" w:eastAsia="Times New Roman" w:hAnsi="Times New Roman"/>
                <w:i/>
                <w:iCs/>
                <w:sz w:val="24"/>
                <w:szCs w:val="24"/>
                <w:lang w:eastAsia="lv-LV"/>
              </w:rPr>
              <w:t xml:space="preserve"> </w:t>
            </w:r>
            <w:proofErr w:type="spellStart"/>
            <w:r w:rsidRPr="00F24F64">
              <w:rPr>
                <w:rFonts w:ascii="Times New Roman" w:eastAsia="Times New Roman" w:hAnsi="Times New Roman"/>
                <w:i/>
                <w:iCs/>
                <w:sz w:val="24"/>
                <w:szCs w:val="24"/>
                <w:lang w:eastAsia="lv-LV"/>
              </w:rPr>
              <w:t>minimis</w:t>
            </w:r>
            <w:proofErr w:type="spellEnd"/>
            <w:r w:rsidRPr="00F24F64">
              <w:rPr>
                <w:rFonts w:ascii="Times New Roman" w:eastAsia="Times New Roman" w:hAnsi="Times New Roman"/>
                <w:iCs/>
                <w:sz w:val="24"/>
                <w:szCs w:val="24"/>
                <w:lang w:eastAsia="lv-LV"/>
              </w:rPr>
              <w:t xml:space="preserve"> atbalstam</w:t>
            </w:r>
            <w:r w:rsidR="008E35D1">
              <w:rPr>
                <w:rFonts w:ascii="Times New Roman" w:eastAsia="Times New Roman" w:hAnsi="Times New Roman"/>
                <w:iCs/>
                <w:sz w:val="24"/>
                <w:szCs w:val="24"/>
                <w:lang w:eastAsia="lv-LV"/>
              </w:rPr>
              <w:t>.</w:t>
            </w:r>
          </w:p>
        </w:tc>
      </w:tr>
      <w:tr w:rsidR="002B7E33" w:rsidRPr="00E27B03" w14:paraId="22F702FE"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vAlign w:val="center"/>
            <w:hideMark/>
          </w:tcPr>
          <w:p w14:paraId="29C647E3" w14:textId="77777777" w:rsidR="000379F5" w:rsidRPr="00E27B03" w:rsidRDefault="000379F5" w:rsidP="000379F5">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w:t>
            </w:r>
          </w:p>
        </w:tc>
        <w:tc>
          <w:tcPr>
            <w:tcW w:w="920" w:type="pct"/>
            <w:gridSpan w:val="2"/>
            <w:tcBorders>
              <w:top w:val="outset" w:sz="6" w:space="0" w:color="auto"/>
              <w:left w:val="outset" w:sz="6" w:space="0" w:color="auto"/>
              <w:bottom w:val="outset" w:sz="6" w:space="0" w:color="auto"/>
              <w:right w:val="outset" w:sz="6" w:space="0" w:color="auto"/>
            </w:tcBorders>
            <w:vAlign w:val="center"/>
            <w:hideMark/>
          </w:tcPr>
          <w:p w14:paraId="36C09AD8" w14:textId="77777777" w:rsidR="000379F5" w:rsidRPr="00E27B03" w:rsidRDefault="000379F5" w:rsidP="000379F5">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B</w:t>
            </w:r>
          </w:p>
        </w:tc>
        <w:tc>
          <w:tcPr>
            <w:tcW w:w="924" w:type="pct"/>
            <w:gridSpan w:val="2"/>
            <w:tcBorders>
              <w:top w:val="outset" w:sz="6" w:space="0" w:color="auto"/>
              <w:left w:val="outset" w:sz="6" w:space="0" w:color="auto"/>
              <w:bottom w:val="outset" w:sz="6" w:space="0" w:color="auto"/>
              <w:right w:val="outset" w:sz="6" w:space="0" w:color="auto"/>
            </w:tcBorders>
            <w:vAlign w:val="center"/>
            <w:hideMark/>
          </w:tcPr>
          <w:p w14:paraId="16011FF8" w14:textId="77777777" w:rsidR="000379F5" w:rsidRPr="00E27B03" w:rsidRDefault="000379F5" w:rsidP="000379F5">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w:t>
            </w:r>
          </w:p>
        </w:tc>
        <w:tc>
          <w:tcPr>
            <w:tcW w:w="2115" w:type="pct"/>
            <w:tcBorders>
              <w:top w:val="outset" w:sz="6" w:space="0" w:color="auto"/>
              <w:left w:val="outset" w:sz="6" w:space="0" w:color="auto"/>
              <w:bottom w:val="outset" w:sz="6" w:space="0" w:color="auto"/>
              <w:right w:val="outset" w:sz="6" w:space="0" w:color="auto"/>
            </w:tcBorders>
            <w:vAlign w:val="center"/>
            <w:hideMark/>
          </w:tcPr>
          <w:p w14:paraId="44343C38" w14:textId="77777777" w:rsidR="000379F5" w:rsidRPr="00E27B03" w:rsidRDefault="000379F5" w:rsidP="000379F5">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D</w:t>
            </w:r>
          </w:p>
        </w:tc>
      </w:tr>
      <w:tr w:rsidR="002B7E33" w:rsidRPr="00E27B03" w14:paraId="4A6A3963"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hideMark/>
          </w:tcPr>
          <w:p w14:paraId="793A8B28"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920" w:type="pct"/>
            <w:gridSpan w:val="2"/>
            <w:tcBorders>
              <w:top w:val="outset" w:sz="6" w:space="0" w:color="auto"/>
              <w:left w:val="outset" w:sz="6" w:space="0" w:color="auto"/>
              <w:bottom w:val="outset" w:sz="6" w:space="0" w:color="auto"/>
              <w:right w:val="outset" w:sz="6" w:space="0" w:color="auto"/>
            </w:tcBorders>
            <w:hideMark/>
          </w:tcPr>
          <w:p w14:paraId="55F98946"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924" w:type="pct"/>
            <w:gridSpan w:val="2"/>
            <w:tcBorders>
              <w:top w:val="outset" w:sz="6" w:space="0" w:color="auto"/>
              <w:left w:val="outset" w:sz="6" w:space="0" w:color="auto"/>
              <w:bottom w:val="outset" w:sz="6" w:space="0" w:color="auto"/>
              <w:right w:val="outset" w:sz="6" w:space="0" w:color="auto"/>
            </w:tcBorders>
            <w:hideMark/>
          </w:tcPr>
          <w:p w14:paraId="61141320"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E27B03">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27B03">
              <w:rPr>
                <w:rFonts w:ascii="Times New Roman" w:eastAsia="Times New Roman" w:hAnsi="Times New Roman"/>
                <w:iCs/>
                <w:sz w:val="24"/>
                <w:szCs w:val="24"/>
                <w:lang w:eastAsia="lv-LV"/>
              </w:rPr>
              <w:br/>
              <w:t>Norāda institūciju, kas ir atbildīga par šo saistību izpildi pilnībā</w:t>
            </w:r>
          </w:p>
        </w:tc>
        <w:tc>
          <w:tcPr>
            <w:tcW w:w="2115" w:type="pct"/>
            <w:tcBorders>
              <w:top w:val="outset" w:sz="6" w:space="0" w:color="auto"/>
              <w:left w:val="outset" w:sz="6" w:space="0" w:color="auto"/>
              <w:bottom w:val="outset" w:sz="6" w:space="0" w:color="auto"/>
              <w:right w:val="outset" w:sz="6" w:space="0" w:color="auto"/>
            </w:tcBorders>
            <w:hideMark/>
          </w:tcPr>
          <w:p w14:paraId="5A2EA484" w14:textId="77777777" w:rsidR="000379F5" w:rsidRPr="00E27B03" w:rsidRDefault="000379F5" w:rsidP="000379F5">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Informācija par to, vai šīs tabulas B ailē minētās projekta vienības paredz stingrākas prasības nekā šīs tabulas A ailē minētās ES tiesību akta vienības.</w:t>
            </w:r>
            <w:r w:rsidRPr="00E27B03">
              <w:rPr>
                <w:rFonts w:ascii="Times New Roman" w:eastAsia="Times New Roman" w:hAnsi="Times New Roman"/>
                <w:iCs/>
                <w:sz w:val="24"/>
                <w:szCs w:val="24"/>
                <w:lang w:eastAsia="lv-LV"/>
              </w:rPr>
              <w:br/>
              <w:t>Ja projekts satur stingrākas prasības nekā attiecīgais ES tiesību akts, norāda pamatojumu un samērīgumu.</w:t>
            </w:r>
            <w:r w:rsidRPr="00E27B03">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659AF" w:rsidRPr="00E27B03" w14:paraId="7D1CF37C"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tcPr>
          <w:p w14:paraId="6452AA06" w14:textId="070C0452" w:rsidR="002659AF" w:rsidRPr="00243D1B" w:rsidRDefault="00381A49" w:rsidP="009F409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Komisijas Regula Nr. 651/2014</w:t>
            </w:r>
          </w:p>
        </w:tc>
        <w:tc>
          <w:tcPr>
            <w:tcW w:w="920" w:type="pct"/>
            <w:gridSpan w:val="2"/>
            <w:tcBorders>
              <w:top w:val="outset" w:sz="6" w:space="0" w:color="auto"/>
              <w:left w:val="outset" w:sz="6" w:space="0" w:color="auto"/>
              <w:bottom w:val="outset" w:sz="6" w:space="0" w:color="auto"/>
              <w:right w:val="outset" w:sz="6" w:space="0" w:color="auto"/>
            </w:tcBorders>
          </w:tcPr>
          <w:p w14:paraId="5251A7A2" w14:textId="1A208AD9" w:rsidR="002659AF" w:rsidRPr="00243D1B" w:rsidRDefault="002659AF" w:rsidP="009F409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Projekta 2. punkts</w:t>
            </w:r>
          </w:p>
        </w:tc>
        <w:tc>
          <w:tcPr>
            <w:tcW w:w="924" w:type="pct"/>
            <w:gridSpan w:val="2"/>
            <w:tcBorders>
              <w:top w:val="outset" w:sz="6" w:space="0" w:color="auto"/>
              <w:left w:val="outset" w:sz="6" w:space="0" w:color="auto"/>
              <w:bottom w:val="outset" w:sz="6" w:space="0" w:color="auto"/>
              <w:right w:val="outset" w:sz="6" w:space="0" w:color="auto"/>
            </w:tcBorders>
          </w:tcPr>
          <w:p w14:paraId="2198CA92" w14:textId="04EC2610" w:rsidR="002659AF" w:rsidRPr="00243D1B" w:rsidRDefault="002659AF" w:rsidP="009F409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Ievie</w:t>
            </w:r>
            <w:r w:rsidR="00381A49">
              <w:rPr>
                <w:rFonts w:ascii="Times New Roman" w:eastAsia="Times New Roman" w:hAnsi="Times New Roman"/>
                <w:iCs/>
                <w:sz w:val="24"/>
                <w:szCs w:val="24"/>
                <w:lang w:eastAsia="lv-LV"/>
              </w:rPr>
              <w:t>sts pilnībā.</w:t>
            </w:r>
          </w:p>
        </w:tc>
        <w:tc>
          <w:tcPr>
            <w:tcW w:w="2115" w:type="pct"/>
            <w:tcBorders>
              <w:top w:val="outset" w:sz="6" w:space="0" w:color="auto"/>
              <w:left w:val="outset" w:sz="6" w:space="0" w:color="auto"/>
              <w:bottom w:val="outset" w:sz="6" w:space="0" w:color="auto"/>
              <w:right w:val="outset" w:sz="6" w:space="0" w:color="auto"/>
            </w:tcBorders>
          </w:tcPr>
          <w:p w14:paraId="7D9FF8E9" w14:textId="178C7F96" w:rsidR="002659AF" w:rsidRPr="00243D1B" w:rsidRDefault="00381A49" w:rsidP="009F409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Neparedz stingrākas prasības.</w:t>
            </w:r>
          </w:p>
        </w:tc>
      </w:tr>
      <w:tr w:rsidR="00243D1B" w:rsidRPr="00E27B03" w14:paraId="3F6F74BA"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tcPr>
          <w:p w14:paraId="130F3B6A" w14:textId="1255ED2A" w:rsidR="00243D1B" w:rsidRPr="002A43FF" w:rsidRDefault="00381A49" w:rsidP="009F409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Komisijas </w:t>
            </w:r>
            <w:r w:rsidR="00243D1B" w:rsidRPr="00243D1B">
              <w:rPr>
                <w:rFonts w:ascii="Times New Roman" w:eastAsia="Times New Roman" w:hAnsi="Times New Roman"/>
                <w:iCs/>
                <w:sz w:val="24"/>
                <w:szCs w:val="24"/>
                <w:lang w:eastAsia="lv-LV"/>
              </w:rPr>
              <w:t>Regulas Nr. 651/2014</w:t>
            </w:r>
            <w:r w:rsidR="000C478B">
              <w:rPr>
                <w:rFonts w:ascii="Times New Roman" w:eastAsia="Times New Roman" w:hAnsi="Times New Roman"/>
                <w:iCs/>
                <w:sz w:val="24"/>
                <w:szCs w:val="24"/>
                <w:lang w:eastAsia="lv-LV"/>
              </w:rPr>
              <w:t xml:space="preserve"> 31. panta </w:t>
            </w:r>
            <w:r w:rsidR="00B7768B">
              <w:rPr>
                <w:rFonts w:ascii="Times New Roman" w:eastAsia="Times New Roman" w:hAnsi="Times New Roman"/>
                <w:iCs/>
                <w:sz w:val="24"/>
                <w:szCs w:val="24"/>
                <w:lang w:eastAsia="lv-LV"/>
              </w:rPr>
              <w:t xml:space="preserve">b) </w:t>
            </w:r>
            <w:r w:rsidR="000C478B">
              <w:rPr>
                <w:rFonts w:ascii="Times New Roman" w:eastAsia="Times New Roman" w:hAnsi="Times New Roman"/>
                <w:iCs/>
                <w:sz w:val="24"/>
                <w:szCs w:val="24"/>
                <w:lang w:eastAsia="lv-LV"/>
              </w:rPr>
              <w:t>apakšpunkts</w:t>
            </w:r>
          </w:p>
        </w:tc>
        <w:tc>
          <w:tcPr>
            <w:tcW w:w="920" w:type="pct"/>
            <w:gridSpan w:val="2"/>
            <w:tcBorders>
              <w:top w:val="outset" w:sz="6" w:space="0" w:color="auto"/>
              <w:left w:val="outset" w:sz="6" w:space="0" w:color="auto"/>
              <w:bottom w:val="outset" w:sz="6" w:space="0" w:color="auto"/>
              <w:right w:val="outset" w:sz="6" w:space="0" w:color="auto"/>
            </w:tcBorders>
          </w:tcPr>
          <w:p w14:paraId="4A6716BE" w14:textId="6C47D972" w:rsidR="00243D1B" w:rsidRPr="00B26783" w:rsidRDefault="00243D1B" w:rsidP="009F409F">
            <w:pPr>
              <w:spacing w:after="0" w:line="240" w:lineRule="auto"/>
              <w:jc w:val="both"/>
              <w:rPr>
                <w:rFonts w:ascii="Times New Roman" w:eastAsia="Times New Roman" w:hAnsi="Times New Roman"/>
                <w:iCs/>
                <w:sz w:val="24"/>
                <w:szCs w:val="24"/>
                <w:lang w:eastAsia="lv-LV"/>
              </w:rPr>
            </w:pPr>
            <w:r w:rsidRPr="00243D1B">
              <w:rPr>
                <w:rFonts w:ascii="Times New Roman" w:eastAsia="Times New Roman" w:hAnsi="Times New Roman"/>
                <w:iCs/>
                <w:sz w:val="24"/>
                <w:szCs w:val="24"/>
                <w:lang w:eastAsia="lv-LV"/>
              </w:rPr>
              <w:t xml:space="preserve">Projekta </w:t>
            </w:r>
            <w:r w:rsidR="009E48BE">
              <w:rPr>
                <w:rFonts w:ascii="Times New Roman" w:eastAsia="Times New Roman" w:hAnsi="Times New Roman"/>
                <w:iCs/>
                <w:sz w:val="24"/>
                <w:szCs w:val="24"/>
                <w:lang w:eastAsia="lv-LV"/>
              </w:rPr>
              <w:t>4</w:t>
            </w:r>
            <w:r w:rsidRPr="00243D1B">
              <w:rPr>
                <w:rFonts w:ascii="Times New Roman" w:eastAsia="Times New Roman" w:hAnsi="Times New Roman"/>
                <w:iCs/>
                <w:sz w:val="24"/>
                <w:szCs w:val="24"/>
                <w:lang w:eastAsia="lv-LV"/>
              </w:rPr>
              <w:t>. punkts</w:t>
            </w:r>
            <w:r w:rsidRPr="00243D1B">
              <w:rPr>
                <w:rFonts w:ascii="Times New Roman" w:eastAsia="Times New Roman" w:hAnsi="Times New Roman"/>
                <w:iCs/>
                <w:sz w:val="24"/>
                <w:szCs w:val="24"/>
                <w:lang w:eastAsia="lv-LV"/>
              </w:rPr>
              <w:tab/>
            </w:r>
          </w:p>
        </w:tc>
        <w:tc>
          <w:tcPr>
            <w:tcW w:w="924" w:type="pct"/>
            <w:gridSpan w:val="2"/>
            <w:tcBorders>
              <w:top w:val="outset" w:sz="6" w:space="0" w:color="auto"/>
              <w:left w:val="outset" w:sz="6" w:space="0" w:color="auto"/>
              <w:bottom w:val="outset" w:sz="6" w:space="0" w:color="auto"/>
              <w:right w:val="outset" w:sz="6" w:space="0" w:color="auto"/>
            </w:tcBorders>
          </w:tcPr>
          <w:p w14:paraId="6FE04A91" w14:textId="4786207C" w:rsidR="00243D1B" w:rsidRPr="00E27B03" w:rsidRDefault="00243D1B" w:rsidP="009F409F">
            <w:pPr>
              <w:spacing w:after="0" w:line="240" w:lineRule="auto"/>
              <w:jc w:val="both"/>
              <w:rPr>
                <w:rFonts w:ascii="Times New Roman" w:eastAsia="Times New Roman" w:hAnsi="Times New Roman"/>
                <w:iCs/>
                <w:sz w:val="24"/>
                <w:szCs w:val="24"/>
                <w:lang w:eastAsia="lv-LV"/>
              </w:rPr>
            </w:pPr>
            <w:r w:rsidRPr="00243D1B">
              <w:rPr>
                <w:rFonts w:ascii="Times New Roman" w:eastAsia="Times New Roman" w:hAnsi="Times New Roman"/>
                <w:iCs/>
                <w:sz w:val="24"/>
                <w:szCs w:val="24"/>
                <w:lang w:eastAsia="lv-LV"/>
              </w:rPr>
              <w:t>Ieviests pilnībā.</w:t>
            </w:r>
          </w:p>
        </w:tc>
        <w:tc>
          <w:tcPr>
            <w:tcW w:w="2115" w:type="pct"/>
            <w:tcBorders>
              <w:top w:val="outset" w:sz="6" w:space="0" w:color="auto"/>
              <w:left w:val="outset" w:sz="6" w:space="0" w:color="auto"/>
              <w:bottom w:val="outset" w:sz="6" w:space="0" w:color="auto"/>
              <w:right w:val="outset" w:sz="6" w:space="0" w:color="auto"/>
            </w:tcBorders>
          </w:tcPr>
          <w:p w14:paraId="0A998AD3" w14:textId="6B1BEE7D" w:rsidR="00243D1B" w:rsidRPr="00E27B03" w:rsidRDefault="00243D1B" w:rsidP="009F409F">
            <w:pPr>
              <w:spacing w:after="0" w:line="240" w:lineRule="auto"/>
              <w:jc w:val="both"/>
              <w:rPr>
                <w:rFonts w:ascii="Times New Roman" w:eastAsia="Times New Roman" w:hAnsi="Times New Roman"/>
                <w:iCs/>
                <w:sz w:val="24"/>
                <w:szCs w:val="24"/>
                <w:lang w:eastAsia="lv-LV"/>
              </w:rPr>
            </w:pPr>
            <w:r w:rsidRPr="00243D1B">
              <w:rPr>
                <w:rFonts w:ascii="Times New Roman" w:eastAsia="Times New Roman" w:hAnsi="Times New Roman"/>
                <w:iCs/>
                <w:sz w:val="24"/>
                <w:szCs w:val="24"/>
                <w:lang w:eastAsia="lv-LV"/>
              </w:rPr>
              <w:t>Neparedz stingrākas prasības.</w:t>
            </w:r>
          </w:p>
        </w:tc>
      </w:tr>
      <w:tr w:rsidR="008D216E" w:rsidRPr="00E27B03" w14:paraId="6B0CA5CA"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tcPr>
          <w:p w14:paraId="76FFDCC2" w14:textId="63FC9991" w:rsidR="008D216E" w:rsidRPr="002A43FF" w:rsidRDefault="00381A49" w:rsidP="008D216E">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Komisijas </w:t>
            </w:r>
            <w:r w:rsidR="008D216E">
              <w:rPr>
                <w:rFonts w:ascii="Times New Roman" w:eastAsia="Times New Roman" w:hAnsi="Times New Roman"/>
                <w:iCs/>
                <w:sz w:val="24"/>
                <w:szCs w:val="24"/>
                <w:lang w:eastAsia="lv-LV"/>
              </w:rPr>
              <w:t>Regula Nr. 1407/2013</w:t>
            </w:r>
          </w:p>
        </w:tc>
        <w:tc>
          <w:tcPr>
            <w:tcW w:w="920" w:type="pct"/>
            <w:gridSpan w:val="2"/>
            <w:tcBorders>
              <w:top w:val="outset" w:sz="6" w:space="0" w:color="auto"/>
              <w:left w:val="outset" w:sz="6" w:space="0" w:color="auto"/>
              <w:bottom w:val="outset" w:sz="6" w:space="0" w:color="auto"/>
              <w:right w:val="outset" w:sz="6" w:space="0" w:color="auto"/>
            </w:tcBorders>
          </w:tcPr>
          <w:p w14:paraId="50C4F90F" w14:textId="784486F5" w:rsidR="008D216E" w:rsidRPr="00B26783" w:rsidRDefault="008D216E" w:rsidP="008D216E">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Projekta </w:t>
            </w:r>
            <w:r w:rsidR="00A50232">
              <w:rPr>
                <w:rFonts w:ascii="Times New Roman" w:eastAsia="Times New Roman" w:hAnsi="Times New Roman"/>
                <w:iCs/>
                <w:sz w:val="24"/>
                <w:szCs w:val="24"/>
                <w:lang w:eastAsia="lv-LV"/>
              </w:rPr>
              <w:t>6</w:t>
            </w:r>
            <w:r>
              <w:rPr>
                <w:rFonts w:ascii="Times New Roman" w:eastAsia="Times New Roman" w:hAnsi="Times New Roman"/>
                <w:iCs/>
                <w:sz w:val="24"/>
                <w:szCs w:val="24"/>
                <w:lang w:eastAsia="lv-LV"/>
              </w:rPr>
              <w:t>. punkts</w:t>
            </w:r>
          </w:p>
        </w:tc>
        <w:tc>
          <w:tcPr>
            <w:tcW w:w="924" w:type="pct"/>
            <w:gridSpan w:val="2"/>
            <w:tcBorders>
              <w:top w:val="outset" w:sz="6" w:space="0" w:color="auto"/>
              <w:left w:val="outset" w:sz="6" w:space="0" w:color="auto"/>
              <w:bottom w:val="outset" w:sz="6" w:space="0" w:color="auto"/>
              <w:right w:val="outset" w:sz="6" w:space="0" w:color="auto"/>
            </w:tcBorders>
          </w:tcPr>
          <w:p w14:paraId="2F939495" w14:textId="2EAA4705"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243D1B">
              <w:rPr>
                <w:rFonts w:ascii="Times New Roman" w:eastAsia="Times New Roman" w:hAnsi="Times New Roman"/>
                <w:iCs/>
                <w:sz w:val="24"/>
                <w:szCs w:val="24"/>
                <w:lang w:eastAsia="lv-LV"/>
              </w:rPr>
              <w:t>Ieviests pilnībā.</w:t>
            </w:r>
          </w:p>
        </w:tc>
        <w:tc>
          <w:tcPr>
            <w:tcW w:w="2115" w:type="pct"/>
            <w:tcBorders>
              <w:top w:val="outset" w:sz="6" w:space="0" w:color="auto"/>
              <w:left w:val="outset" w:sz="6" w:space="0" w:color="auto"/>
              <w:bottom w:val="outset" w:sz="6" w:space="0" w:color="auto"/>
              <w:right w:val="outset" w:sz="6" w:space="0" w:color="auto"/>
            </w:tcBorders>
          </w:tcPr>
          <w:p w14:paraId="4BB7F3B1" w14:textId="55735931"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243D1B">
              <w:rPr>
                <w:rFonts w:ascii="Times New Roman" w:eastAsia="Times New Roman" w:hAnsi="Times New Roman"/>
                <w:iCs/>
                <w:sz w:val="24"/>
                <w:szCs w:val="24"/>
                <w:lang w:eastAsia="lv-LV"/>
              </w:rPr>
              <w:t>Neparedz stingrākas prasības.</w:t>
            </w:r>
          </w:p>
        </w:tc>
      </w:tr>
      <w:tr w:rsidR="008D216E" w:rsidRPr="00E27B03" w14:paraId="16F0AE66"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hideMark/>
          </w:tcPr>
          <w:p w14:paraId="25098034"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 xml:space="preserve">Kā ir izmantota ES tiesību aktā paredzētā rīcības brīvība dalībvalstij pārņemt vai ieviest </w:t>
            </w:r>
            <w:r w:rsidRPr="00E27B03">
              <w:rPr>
                <w:rFonts w:ascii="Times New Roman" w:eastAsia="Times New Roman" w:hAnsi="Times New Roman"/>
                <w:iCs/>
                <w:sz w:val="24"/>
                <w:szCs w:val="24"/>
                <w:lang w:eastAsia="lv-LV"/>
              </w:rPr>
              <w:lastRenderedPageBreak/>
              <w:t>noteiktas ES tiesību akta normas? Kādēļ?</w:t>
            </w:r>
          </w:p>
        </w:tc>
        <w:tc>
          <w:tcPr>
            <w:tcW w:w="3989" w:type="pct"/>
            <w:gridSpan w:val="5"/>
            <w:tcBorders>
              <w:top w:val="outset" w:sz="6" w:space="0" w:color="auto"/>
              <w:left w:val="outset" w:sz="6" w:space="0" w:color="auto"/>
              <w:bottom w:val="outset" w:sz="6" w:space="0" w:color="auto"/>
              <w:right w:val="outset" w:sz="6" w:space="0" w:color="auto"/>
            </w:tcBorders>
            <w:hideMark/>
          </w:tcPr>
          <w:p w14:paraId="78881092"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lastRenderedPageBreak/>
              <w:t>Projekts šo jomu neskar.</w:t>
            </w:r>
          </w:p>
        </w:tc>
      </w:tr>
      <w:tr w:rsidR="008D216E" w:rsidRPr="00E27B03" w14:paraId="4265A3FF"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hideMark/>
          </w:tcPr>
          <w:p w14:paraId="2A5F2E30"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9" w:type="pct"/>
            <w:gridSpan w:val="5"/>
            <w:tcBorders>
              <w:top w:val="outset" w:sz="6" w:space="0" w:color="auto"/>
              <w:left w:val="outset" w:sz="6" w:space="0" w:color="auto"/>
              <w:bottom w:val="outset" w:sz="6" w:space="0" w:color="auto"/>
              <w:right w:val="outset" w:sz="6" w:space="0" w:color="auto"/>
            </w:tcBorders>
            <w:hideMark/>
          </w:tcPr>
          <w:p w14:paraId="45849E85" w14:textId="0D96DBCF" w:rsidR="000901BF" w:rsidRDefault="007B6FFC" w:rsidP="008D216E">
            <w:pPr>
              <w:spacing w:after="0" w:line="240" w:lineRule="auto"/>
              <w:jc w:val="both"/>
            </w:pPr>
            <w:r w:rsidRPr="0023129A">
              <w:rPr>
                <w:rFonts w:ascii="Times New Roman" w:hAnsi="Times New Roman"/>
                <w:sz w:val="24"/>
                <w:szCs w:val="24"/>
              </w:rPr>
              <w:t xml:space="preserve">Saskaņā ar </w:t>
            </w:r>
            <w:r w:rsidR="0023129A">
              <w:rPr>
                <w:rFonts w:ascii="Times New Roman" w:hAnsi="Times New Roman"/>
                <w:sz w:val="24"/>
                <w:szCs w:val="24"/>
              </w:rPr>
              <w:t xml:space="preserve">Komisijas </w:t>
            </w:r>
            <w:r w:rsidRPr="0023129A">
              <w:rPr>
                <w:rFonts w:ascii="Times New Roman" w:hAnsi="Times New Roman"/>
                <w:sz w:val="24"/>
                <w:szCs w:val="24"/>
              </w:rPr>
              <w:t xml:space="preserve">Regulas </w:t>
            </w:r>
            <w:r w:rsidR="0023129A">
              <w:rPr>
                <w:rFonts w:ascii="Times New Roman" w:hAnsi="Times New Roman"/>
                <w:sz w:val="24"/>
                <w:szCs w:val="24"/>
              </w:rPr>
              <w:t xml:space="preserve">Nr. </w:t>
            </w:r>
            <w:r w:rsidRPr="0023129A">
              <w:rPr>
                <w:rFonts w:ascii="Times New Roman" w:hAnsi="Times New Roman"/>
                <w:sz w:val="24"/>
                <w:szCs w:val="24"/>
              </w:rPr>
              <w:t xml:space="preserve">651/2014 11. panta a) apakšpunktu Eiropas Komisijai, izmantojot Komisijas elektroniskās paziņošanas sistēmu, 20 darba dienu laikā pēc šī projekta apstiprināšanas </w:t>
            </w:r>
            <w:r w:rsidR="00B329CE">
              <w:rPr>
                <w:rFonts w:ascii="Times New Roman" w:hAnsi="Times New Roman"/>
                <w:sz w:val="24"/>
                <w:szCs w:val="24"/>
              </w:rPr>
              <w:t>Ekonomikas ministrija apņemas</w:t>
            </w:r>
            <w:r w:rsidRPr="0023129A">
              <w:rPr>
                <w:rFonts w:ascii="Times New Roman" w:hAnsi="Times New Roman"/>
                <w:sz w:val="24"/>
                <w:szCs w:val="24"/>
              </w:rPr>
              <w:t xml:space="preserve"> nosūt</w:t>
            </w:r>
            <w:r w:rsidR="00B329CE">
              <w:rPr>
                <w:rFonts w:ascii="Times New Roman" w:hAnsi="Times New Roman"/>
                <w:sz w:val="24"/>
                <w:szCs w:val="24"/>
              </w:rPr>
              <w:t>īt</w:t>
            </w:r>
            <w:r w:rsidRPr="0023129A">
              <w:rPr>
                <w:rFonts w:ascii="Times New Roman" w:hAnsi="Times New Roman"/>
                <w:sz w:val="24"/>
                <w:szCs w:val="24"/>
              </w:rPr>
              <w:t xml:space="preserve"> kopsavilkuma informācij</w:t>
            </w:r>
            <w:r w:rsidR="00B329CE">
              <w:rPr>
                <w:rFonts w:ascii="Times New Roman" w:hAnsi="Times New Roman"/>
                <w:sz w:val="24"/>
                <w:szCs w:val="24"/>
              </w:rPr>
              <w:t>u</w:t>
            </w:r>
            <w:r w:rsidRPr="0023129A">
              <w:rPr>
                <w:rFonts w:ascii="Times New Roman" w:hAnsi="Times New Roman"/>
                <w:sz w:val="24"/>
                <w:szCs w:val="24"/>
              </w:rPr>
              <w:t xml:space="preserve"> par </w:t>
            </w:r>
            <w:r w:rsidR="00861EB8">
              <w:rPr>
                <w:rFonts w:ascii="Times New Roman" w:hAnsi="Times New Roman"/>
                <w:sz w:val="24"/>
                <w:szCs w:val="24"/>
              </w:rPr>
              <w:t xml:space="preserve">grozījumiem </w:t>
            </w:r>
            <w:r w:rsidRPr="0023129A">
              <w:rPr>
                <w:rFonts w:ascii="Times New Roman" w:hAnsi="Times New Roman"/>
                <w:sz w:val="24"/>
                <w:szCs w:val="24"/>
              </w:rPr>
              <w:t>atbalsta pasāku</w:t>
            </w:r>
            <w:r w:rsidR="00861EB8">
              <w:rPr>
                <w:rFonts w:ascii="Times New Roman" w:hAnsi="Times New Roman"/>
                <w:sz w:val="24"/>
                <w:szCs w:val="24"/>
              </w:rPr>
              <w:t>mā</w:t>
            </w:r>
            <w:r w:rsidRPr="007B6FFC">
              <w:t>.</w:t>
            </w:r>
          </w:p>
          <w:p w14:paraId="6606D9D4" w14:textId="77777777" w:rsidR="0023129A" w:rsidRDefault="0023129A" w:rsidP="008D216E">
            <w:pPr>
              <w:spacing w:after="0" w:line="240" w:lineRule="auto"/>
              <w:jc w:val="both"/>
            </w:pPr>
          </w:p>
          <w:p w14:paraId="188BC37E" w14:textId="64EC8622" w:rsidR="008D216E" w:rsidRDefault="008D216E" w:rsidP="008D216E">
            <w:pPr>
              <w:spacing w:after="0" w:line="240" w:lineRule="auto"/>
              <w:jc w:val="both"/>
              <w:rPr>
                <w:rFonts w:ascii="Times New Roman" w:eastAsia="Times New Roman" w:hAnsi="Times New Roman"/>
                <w:iCs/>
                <w:sz w:val="24"/>
                <w:szCs w:val="24"/>
                <w:lang w:eastAsia="lv-LV"/>
              </w:rPr>
            </w:pPr>
          </w:p>
          <w:p w14:paraId="207BA495" w14:textId="6ED5BB9F" w:rsidR="002625D4" w:rsidRPr="00E27B03" w:rsidRDefault="002625D4" w:rsidP="008D216E">
            <w:pPr>
              <w:spacing w:after="0" w:line="240" w:lineRule="auto"/>
              <w:jc w:val="both"/>
              <w:rPr>
                <w:rFonts w:ascii="Times New Roman" w:eastAsia="Times New Roman" w:hAnsi="Times New Roman"/>
                <w:iCs/>
                <w:sz w:val="24"/>
                <w:szCs w:val="24"/>
                <w:lang w:eastAsia="lv-LV"/>
              </w:rPr>
            </w:pPr>
          </w:p>
        </w:tc>
      </w:tr>
      <w:tr w:rsidR="008D216E" w:rsidRPr="00E27B03" w14:paraId="79DE7456"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hideMark/>
          </w:tcPr>
          <w:p w14:paraId="50514C7F"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989" w:type="pct"/>
            <w:gridSpan w:val="5"/>
            <w:tcBorders>
              <w:top w:val="outset" w:sz="6" w:space="0" w:color="auto"/>
              <w:left w:val="outset" w:sz="6" w:space="0" w:color="auto"/>
              <w:bottom w:val="outset" w:sz="6" w:space="0" w:color="auto"/>
              <w:right w:val="outset" w:sz="6" w:space="0" w:color="auto"/>
            </w:tcBorders>
            <w:hideMark/>
          </w:tcPr>
          <w:p w14:paraId="59F07C53"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p>
        </w:tc>
      </w:tr>
      <w:tr w:rsidR="008D216E" w:rsidRPr="00E27B03" w14:paraId="3ECA1D19" w14:textId="77777777" w:rsidTr="00C17CFF">
        <w:trPr>
          <w:tblCellSpacing w:w="15" w:type="dxa"/>
        </w:trPr>
        <w:tc>
          <w:tcPr>
            <w:tcW w:w="4971" w:type="pct"/>
            <w:gridSpan w:val="7"/>
            <w:tcBorders>
              <w:top w:val="outset" w:sz="6" w:space="0" w:color="auto"/>
              <w:left w:val="outset" w:sz="6" w:space="0" w:color="auto"/>
              <w:bottom w:val="outset" w:sz="6" w:space="0" w:color="auto"/>
              <w:right w:val="outset" w:sz="6" w:space="0" w:color="auto"/>
            </w:tcBorders>
            <w:vAlign w:val="center"/>
            <w:hideMark/>
          </w:tcPr>
          <w:p w14:paraId="6621EE91" w14:textId="77777777" w:rsidR="008D216E" w:rsidRPr="00E27B03" w:rsidRDefault="008D216E" w:rsidP="008D216E">
            <w:pPr>
              <w:spacing w:after="0" w:line="240" w:lineRule="auto"/>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2. tabula</w:t>
            </w:r>
            <w:r w:rsidRPr="00E27B03">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27B03">
              <w:rPr>
                <w:rFonts w:ascii="Times New Roman" w:eastAsia="Times New Roman" w:hAnsi="Times New Roman"/>
                <w:b/>
                <w:bCs/>
                <w:iCs/>
                <w:sz w:val="24"/>
                <w:szCs w:val="24"/>
                <w:lang w:eastAsia="lv-LV"/>
              </w:rPr>
              <w:br/>
              <w:t>Pasākumi šo saistību izpildei</w:t>
            </w:r>
          </w:p>
        </w:tc>
      </w:tr>
      <w:tr w:rsidR="008D216E" w:rsidRPr="00E27B03" w14:paraId="75104289"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hideMark/>
          </w:tcPr>
          <w:p w14:paraId="6ACB1B8D"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Attiecīgā starptautiskā tiesību akta vai starptautiskas institūcijas vai organizācijas dokumenta (turpmāk – starptautiskais dokuments) datums, numurs un nosaukums</w:t>
            </w:r>
          </w:p>
        </w:tc>
        <w:tc>
          <w:tcPr>
            <w:tcW w:w="3989" w:type="pct"/>
            <w:gridSpan w:val="5"/>
            <w:tcBorders>
              <w:top w:val="outset" w:sz="6" w:space="0" w:color="auto"/>
              <w:left w:val="outset" w:sz="6" w:space="0" w:color="auto"/>
              <w:bottom w:val="outset" w:sz="6" w:space="0" w:color="auto"/>
              <w:right w:val="outset" w:sz="6" w:space="0" w:color="auto"/>
            </w:tcBorders>
            <w:hideMark/>
          </w:tcPr>
          <w:p w14:paraId="0CECD767" w14:textId="27CF4E30" w:rsidR="008D216E" w:rsidRPr="00E27B03" w:rsidRDefault="001C4BC1" w:rsidP="008D216E">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r>
      <w:tr w:rsidR="008D216E" w:rsidRPr="00E27B03" w14:paraId="7D922287"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vAlign w:val="center"/>
            <w:hideMark/>
          </w:tcPr>
          <w:p w14:paraId="0BD583D9" w14:textId="77777777" w:rsidR="008D216E" w:rsidRPr="00E27B03" w:rsidRDefault="008D216E" w:rsidP="008D216E">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A</w:t>
            </w:r>
          </w:p>
        </w:tc>
        <w:tc>
          <w:tcPr>
            <w:tcW w:w="1644" w:type="pct"/>
            <w:gridSpan w:val="3"/>
            <w:tcBorders>
              <w:top w:val="outset" w:sz="6" w:space="0" w:color="auto"/>
              <w:left w:val="outset" w:sz="6" w:space="0" w:color="auto"/>
              <w:bottom w:val="outset" w:sz="6" w:space="0" w:color="auto"/>
              <w:right w:val="outset" w:sz="6" w:space="0" w:color="auto"/>
            </w:tcBorders>
            <w:vAlign w:val="center"/>
            <w:hideMark/>
          </w:tcPr>
          <w:p w14:paraId="192FDBE6" w14:textId="77777777" w:rsidR="008D216E" w:rsidRPr="00E27B03" w:rsidRDefault="008D216E" w:rsidP="008D216E">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B</w:t>
            </w:r>
          </w:p>
        </w:tc>
        <w:tc>
          <w:tcPr>
            <w:tcW w:w="2330" w:type="pct"/>
            <w:gridSpan w:val="2"/>
            <w:tcBorders>
              <w:top w:val="outset" w:sz="6" w:space="0" w:color="auto"/>
              <w:left w:val="outset" w:sz="6" w:space="0" w:color="auto"/>
              <w:bottom w:val="outset" w:sz="6" w:space="0" w:color="auto"/>
              <w:right w:val="outset" w:sz="6" w:space="0" w:color="auto"/>
            </w:tcBorders>
            <w:vAlign w:val="center"/>
            <w:hideMark/>
          </w:tcPr>
          <w:p w14:paraId="5C13C5A5" w14:textId="77777777" w:rsidR="008D216E" w:rsidRPr="00E27B03" w:rsidRDefault="008D216E" w:rsidP="008D216E">
            <w:pPr>
              <w:spacing w:after="0" w:line="240" w:lineRule="auto"/>
              <w:jc w:val="center"/>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w:t>
            </w:r>
          </w:p>
        </w:tc>
      </w:tr>
      <w:tr w:rsidR="008D216E" w:rsidRPr="00E27B03" w14:paraId="679790E8"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hideMark/>
          </w:tcPr>
          <w:p w14:paraId="6A43A235"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Starptautiskās saistības (pēc būtības), kas izriet no norādītā starptautiskā dokumenta.</w:t>
            </w:r>
            <w:r w:rsidRPr="00E27B03">
              <w:rPr>
                <w:rFonts w:ascii="Times New Roman" w:eastAsia="Times New Roman" w:hAnsi="Times New Roman"/>
                <w:iCs/>
                <w:sz w:val="24"/>
                <w:szCs w:val="24"/>
                <w:lang w:eastAsia="lv-LV"/>
              </w:rPr>
              <w:br/>
              <w:t xml:space="preserve">Konkrēti veicamie pasākumi vai uzdevumi, kas nepieciešami šo </w:t>
            </w:r>
            <w:r w:rsidRPr="00E27B03">
              <w:rPr>
                <w:rFonts w:ascii="Times New Roman" w:eastAsia="Times New Roman" w:hAnsi="Times New Roman"/>
                <w:iCs/>
                <w:sz w:val="24"/>
                <w:szCs w:val="24"/>
                <w:lang w:eastAsia="lv-LV"/>
              </w:rPr>
              <w:lastRenderedPageBreak/>
              <w:t>starptautisko saistību izpildei</w:t>
            </w:r>
          </w:p>
        </w:tc>
        <w:tc>
          <w:tcPr>
            <w:tcW w:w="1644" w:type="pct"/>
            <w:gridSpan w:val="3"/>
            <w:tcBorders>
              <w:top w:val="outset" w:sz="6" w:space="0" w:color="auto"/>
              <w:left w:val="outset" w:sz="6" w:space="0" w:color="auto"/>
              <w:bottom w:val="outset" w:sz="6" w:space="0" w:color="auto"/>
              <w:right w:val="outset" w:sz="6" w:space="0" w:color="auto"/>
            </w:tcBorders>
            <w:hideMark/>
          </w:tcPr>
          <w:p w14:paraId="3FB2AD2F"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30" w:type="pct"/>
            <w:gridSpan w:val="2"/>
            <w:tcBorders>
              <w:top w:val="outset" w:sz="6" w:space="0" w:color="auto"/>
              <w:left w:val="outset" w:sz="6" w:space="0" w:color="auto"/>
              <w:bottom w:val="outset" w:sz="6" w:space="0" w:color="auto"/>
              <w:right w:val="outset" w:sz="6" w:space="0" w:color="auto"/>
            </w:tcBorders>
            <w:hideMark/>
          </w:tcPr>
          <w:p w14:paraId="44AACD6C"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Informācija par to, vai starptautiskās saistības, kas minētas šīs tabulas A ailē, tiek izpildītas pilnībā vai daļēji.</w:t>
            </w:r>
            <w:r w:rsidRPr="00E27B03">
              <w:rPr>
                <w:rFonts w:ascii="Times New Roman" w:eastAsia="Times New Roman" w:hAnsi="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27B03">
              <w:rPr>
                <w:rFonts w:ascii="Times New Roman" w:eastAsia="Times New Roman" w:hAnsi="Times New Roman"/>
                <w:iCs/>
                <w:sz w:val="24"/>
                <w:szCs w:val="24"/>
                <w:lang w:eastAsia="lv-LV"/>
              </w:rPr>
              <w:br/>
              <w:t>Norāda institūciju, kas ir atbildīga par šo saistību izpildi pilnībā</w:t>
            </w:r>
          </w:p>
        </w:tc>
      </w:tr>
      <w:tr w:rsidR="008D216E" w:rsidRPr="00E27B03" w14:paraId="5CA1B845"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hideMark/>
          </w:tcPr>
          <w:p w14:paraId="3C9F0AF8"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Iekļauj informāciju atbilstoši instrukcijas 58.1. apakšpunktam</w:t>
            </w:r>
          </w:p>
        </w:tc>
        <w:tc>
          <w:tcPr>
            <w:tcW w:w="1644" w:type="pct"/>
            <w:gridSpan w:val="3"/>
            <w:tcBorders>
              <w:top w:val="outset" w:sz="6" w:space="0" w:color="auto"/>
              <w:left w:val="outset" w:sz="6" w:space="0" w:color="auto"/>
              <w:bottom w:val="outset" w:sz="6" w:space="0" w:color="auto"/>
              <w:right w:val="outset" w:sz="6" w:space="0" w:color="auto"/>
            </w:tcBorders>
            <w:hideMark/>
          </w:tcPr>
          <w:p w14:paraId="3C749B25" w14:textId="6F0CBCC4" w:rsidR="008D216E" w:rsidRPr="00E27B03" w:rsidRDefault="009D3CC3" w:rsidP="008D216E">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c>
          <w:tcPr>
            <w:tcW w:w="2330" w:type="pct"/>
            <w:gridSpan w:val="2"/>
            <w:tcBorders>
              <w:top w:val="outset" w:sz="6" w:space="0" w:color="auto"/>
              <w:left w:val="outset" w:sz="6" w:space="0" w:color="auto"/>
              <w:bottom w:val="outset" w:sz="6" w:space="0" w:color="auto"/>
              <w:right w:val="outset" w:sz="6" w:space="0" w:color="auto"/>
            </w:tcBorders>
            <w:hideMark/>
          </w:tcPr>
          <w:p w14:paraId="6070A61E" w14:textId="73186F60" w:rsidR="008D216E" w:rsidRPr="00E27B03" w:rsidRDefault="009D3CC3" w:rsidP="008D216E">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r>
      <w:tr w:rsidR="008D216E" w:rsidRPr="00E27B03" w14:paraId="3D2174BD" w14:textId="77777777" w:rsidTr="004169EB">
        <w:trPr>
          <w:tblCellSpacing w:w="15" w:type="dxa"/>
        </w:trPr>
        <w:tc>
          <w:tcPr>
            <w:tcW w:w="967" w:type="pct"/>
            <w:gridSpan w:val="2"/>
            <w:tcBorders>
              <w:top w:val="outset" w:sz="6" w:space="0" w:color="auto"/>
              <w:left w:val="outset" w:sz="6" w:space="0" w:color="auto"/>
              <w:bottom w:val="outset" w:sz="6" w:space="0" w:color="auto"/>
              <w:right w:val="outset" w:sz="6" w:space="0" w:color="auto"/>
            </w:tcBorders>
            <w:hideMark/>
          </w:tcPr>
          <w:p w14:paraId="43271412" w14:textId="77777777" w:rsidR="008D216E" w:rsidRPr="00E27B03" w:rsidRDefault="008D216E" w:rsidP="008D216E">
            <w:pPr>
              <w:spacing w:after="0" w:line="240" w:lineRule="auto"/>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989" w:type="pct"/>
            <w:gridSpan w:val="5"/>
            <w:tcBorders>
              <w:top w:val="outset" w:sz="6" w:space="0" w:color="auto"/>
              <w:left w:val="outset" w:sz="6" w:space="0" w:color="auto"/>
              <w:bottom w:val="outset" w:sz="6" w:space="0" w:color="auto"/>
              <w:right w:val="outset" w:sz="6" w:space="0" w:color="auto"/>
            </w:tcBorders>
            <w:hideMark/>
          </w:tcPr>
          <w:p w14:paraId="4D39CAAF" w14:textId="7FBC21DC" w:rsidR="008D216E" w:rsidRPr="00E27B03" w:rsidRDefault="009D3CC3" w:rsidP="008D216E">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r>
    </w:tbl>
    <w:p w14:paraId="130A7299" w14:textId="49549811" w:rsidR="00E5323B" w:rsidRPr="00E27B03" w:rsidRDefault="00E5323B" w:rsidP="005D663A">
      <w:pPr>
        <w:spacing w:after="0" w:line="240" w:lineRule="auto"/>
        <w:rPr>
          <w:rFonts w:ascii="Times New Roman" w:eastAsia="Times New Roman" w:hAnsi="Times New Roman"/>
          <w:iCs/>
          <w:sz w:val="24"/>
          <w:szCs w:val="24"/>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3"/>
        <w:gridCol w:w="2125"/>
        <w:gridCol w:w="7654"/>
      </w:tblGrid>
      <w:tr w:rsidR="00957296" w:rsidRPr="00E27B03" w14:paraId="01F3AB75" w14:textId="77777777" w:rsidTr="448CF111">
        <w:trPr>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5FA96E27" w14:textId="77777777" w:rsidR="00957296" w:rsidRPr="00E27B03" w:rsidRDefault="00957296" w:rsidP="00557AC5">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VI. Sabiedrības līdzdalība un komunikācijas aktivitātes</w:t>
            </w:r>
          </w:p>
        </w:tc>
      </w:tr>
      <w:tr w:rsidR="006B0CE0" w:rsidRPr="00E27B03" w14:paraId="0F7FD8DC" w14:textId="77777777" w:rsidTr="448CF111">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7C056072" w14:textId="77777777" w:rsidR="006B0CE0" w:rsidRPr="00E27B03" w:rsidRDefault="006B0CE0" w:rsidP="006B0CE0">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032" w:type="pct"/>
            <w:tcBorders>
              <w:top w:val="outset" w:sz="6" w:space="0" w:color="auto"/>
              <w:left w:val="outset" w:sz="6" w:space="0" w:color="auto"/>
              <w:bottom w:val="outset" w:sz="6" w:space="0" w:color="auto"/>
              <w:right w:val="outset" w:sz="6" w:space="0" w:color="auto"/>
            </w:tcBorders>
            <w:hideMark/>
          </w:tcPr>
          <w:p w14:paraId="7551F76A" w14:textId="77777777" w:rsidR="006B0CE0" w:rsidRPr="00E27B03" w:rsidRDefault="006B0CE0" w:rsidP="006B0CE0">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Plānotās sabiedrības līdzdalības un komunikācijas aktivitātes saistībā ar projektu</w:t>
            </w:r>
          </w:p>
        </w:tc>
        <w:tc>
          <w:tcPr>
            <w:tcW w:w="3719" w:type="pct"/>
            <w:tcBorders>
              <w:top w:val="outset" w:sz="6" w:space="0" w:color="auto"/>
              <w:left w:val="outset" w:sz="6" w:space="0" w:color="auto"/>
              <w:bottom w:val="outset" w:sz="6" w:space="0" w:color="auto"/>
              <w:right w:val="outset" w:sz="6" w:space="0" w:color="auto"/>
            </w:tcBorders>
          </w:tcPr>
          <w:p w14:paraId="2661622A" w14:textId="55625B4C" w:rsidR="00F22BAF" w:rsidRPr="00E51AEC" w:rsidRDefault="00AD4829" w:rsidP="00E51AEC">
            <w:pPr>
              <w:spacing w:after="0" w:line="240" w:lineRule="auto"/>
              <w:contextualSpacing/>
              <w:jc w:val="both"/>
              <w:rPr>
                <w:rFonts w:ascii="Times New Roman" w:eastAsia="Times New Roman" w:hAnsi="Times New Roman"/>
                <w:iCs/>
                <w:sz w:val="24"/>
                <w:szCs w:val="24"/>
              </w:rPr>
            </w:pPr>
            <w:r>
              <w:rPr>
                <w:rFonts w:ascii="Times New Roman" w:hAnsi="Times New Roman"/>
                <w:color w:val="000000" w:themeColor="text1"/>
                <w:sz w:val="24"/>
                <w:szCs w:val="24"/>
              </w:rPr>
              <w:t>P</w:t>
            </w:r>
            <w:r w:rsidR="003152EE">
              <w:rPr>
                <w:rFonts w:ascii="Times New Roman" w:hAnsi="Times New Roman"/>
                <w:color w:val="000000" w:themeColor="text1"/>
                <w:sz w:val="24"/>
                <w:szCs w:val="24"/>
              </w:rPr>
              <w:t>ar noteikumu projektā paredzētajiem grozījumiem</w:t>
            </w:r>
            <w:r w:rsidR="009E3EEE">
              <w:rPr>
                <w:rFonts w:ascii="Times New Roman" w:hAnsi="Times New Roman"/>
                <w:color w:val="000000" w:themeColor="text1"/>
                <w:sz w:val="24"/>
                <w:szCs w:val="24"/>
              </w:rPr>
              <w:t xml:space="preserve"> </w:t>
            </w:r>
            <w:r w:rsidR="00B27A97">
              <w:rPr>
                <w:rFonts w:ascii="Times New Roman" w:hAnsi="Times New Roman"/>
                <w:color w:val="000000" w:themeColor="text1"/>
                <w:sz w:val="24"/>
                <w:szCs w:val="24"/>
              </w:rPr>
              <w:t>ir diskutēts ar nozaru asociā</w:t>
            </w:r>
            <w:r w:rsidR="009965F4">
              <w:rPr>
                <w:rFonts w:ascii="Times New Roman" w:hAnsi="Times New Roman"/>
                <w:color w:val="000000" w:themeColor="text1"/>
                <w:sz w:val="24"/>
                <w:szCs w:val="24"/>
              </w:rPr>
              <w:t>cijām</w:t>
            </w:r>
            <w:r w:rsidR="009B25B0">
              <w:rPr>
                <w:rFonts w:ascii="Times New Roman" w:hAnsi="Times New Roman"/>
                <w:color w:val="000000" w:themeColor="text1"/>
                <w:sz w:val="24"/>
                <w:szCs w:val="24"/>
              </w:rPr>
              <w:t>, kuru kompetencē ir apmācību projekti</w:t>
            </w:r>
            <w:r w:rsidR="00C6257A">
              <w:rPr>
                <w:rFonts w:ascii="Times New Roman" w:hAnsi="Times New Roman"/>
                <w:color w:val="000000" w:themeColor="text1"/>
                <w:sz w:val="24"/>
                <w:szCs w:val="24"/>
              </w:rPr>
              <w:t xml:space="preserve"> komersantu nodarbināto prasmju pilnveidei.</w:t>
            </w:r>
            <w:r w:rsidR="00E51AEC">
              <w:rPr>
                <w:rFonts w:ascii="Times New Roman" w:eastAsia="Times New Roman" w:hAnsi="Times New Roman"/>
                <w:iCs/>
                <w:sz w:val="24"/>
                <w:szCs w:val="24"/>
              </w:rPr>
              <w:t xml:space="preserve"> Plašāka sabiedrības līdzdalība nav nepieciešama, jo grozījumi skar konkrētu nozaru asociāciju projektus.</w:t>
            </w:r>
          </w:p>
          <w:p w14:paraId="267271AE" w14:textId="6591D33B" w:rsidR="006B0CE0" w:rsidRPr="006B0CE0" w:rsidRDefault="19F94B08" w:rsidP="448CF111">
            <w:pPr>
              <w:contextualSpacing/>
              <w:jc w:val="both"/>
              <w:rPr>
                <w:rFonts w:ascii="Times New Roman" w:eastAsia="Times New Roman" w:hAnsi="Times New Roman"/>
                <w:color w:val="000000" w:themeColor="text1"/>
              </w:rPr>
            </w:pPr>
            <w:r w:rsidRPr="448CF111">
              <w:rPr>
                <w:rFonts w:ascii="Times New Roman" w:eastAsia="Times New Roman" w:hAnsi="Times New Roman"/>
                <w:color w:val="000000" w:themeColor="text1"/>
                <w:sz w:val="24"/>
                <w:szCs w:val="24"/>
              </w:rPr>
              <w:t>Pēc projekta izsludināšanas tas būs pieejams Ministru kabineta mājaslapā (</w:t>
            </w:r>
            <w:hyperlink r:id="rId11">
              <w:r w:rsidRPr="448CF111">
                <w:rPr>
                  <w:rStyle w:val="Hyperlink"/>
                  <w:rFonts w:ascii="Times New Roman" w:eastAsia="Times New Roman" w:hAnsi="Times New Roman"/>
                  <w:sz w:val="24"/>
                  <w:szCs w:val="24"/>
                </w:rPr>
                <w:t>http://tap.mk.gov.lv/mk/tap/</w:t>
              </w:r>
            </w:hyperlink>
            <w:r w:rsidRPr="448CF111">
              <w:rPr>
                <w:rFonts w:ascii="Times New Roman" w:eastAsia="Times New Roman" w:hAnsi="Times New Roman"/>
                <w:color w:val="000000" w:themeColor="text1"/>
                <w:sz w:val="24"/>
                <w:szCs w:val="24"/>
              </w:rPr>
              <w:t>)</w:t>
            </w:r>
            <w:r w:rsidR="00612D99">
              <w:rPr>
                <w:rFonts w:ascii="Times New Roman" w:eastAsia="Times New Roman" w:hAnsi="Times New Roman"/>
                <w:color w:val="000000" w:themeColor="text1"/>
                <w:sz w:val="24"/>
                <w:szCs w:val="24"/>
              </w:rPr>
              <w:t>.</w:t>
            </w:r>
          </w:p>
        </w:tc>
      </w:tr>
      <w:tr w:rsidR="006B0CE0" w:rsidRPr="00E27B03" w14:paraId="609BE8FB" w14:textId="77777777" w:rsidTr="00C23F47">
        <w:trPr>
          <w:trHeight w:val="1850"/>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36AF2FB0" w14:textId="77777777" w:rsidR="006B0CE0" w:rsidRPr="00E27B03" w:rsidRDefault="006B0CE0" w:rsidP="006B0CE0">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032" w:type="pct"/>
            <w:tcBorders>
              <w:top w:val="outset" w:sz="6" w:space="0" w:color="auto"/>
              <w:left w:val="outset" w:sz="6" w:space="0" w:color="auto"/>
              <w:bottom w:val="outset" w:sz="6" w:space="0" w:color="auto"/>
              <w:right w:val="outset" w:sz="6" w:space="0" w:color="auto"/>
            </w:tcBorders>
            <w:hideMark/>
          </w:tcPr>
          <w:p w14:paraId="79C53C84" w14:textId="77777777" w:rsidR="006B0CE0" w:rsidRPr="00E27B03" w:rsidRDefault="006B0CE0" w:rsidP="006B0CE0">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Sabiedrības līdzdalība projekta izstrādē</w:t>
            </w:r>
          </w:p>
        </w:tc>
        <w:tc>
          <w:tcPr>
            <w:tcW w:w="3719" w:type="pct"/>
            <w:tcBorders>
              <w:top w:val="outset" w:sz="6" w:space="0" w:color="auto"/>
              <w:left w:val="outset" w:sz="6" w:space="0" w:color="auto"/>
              <w:bottom w:val="outset" w:sz="6" w:space="0" w:color="auto"/>
              <w:right w:val="outset" w:sz="6" w:space="0" w:color="auto"/>
            </w:tcBorders>
          </w:tcPr>
          <w:p w14:paraId="2B5B175C" w14:textId="2BB5C652" w:rsidR="0057516E" w:rsidRPr="007173EF" w:rsidRDefault="0057516E" w:rsidP="006B0CE0">
            <w:pPr>
              <w:jc w:val="both"/>
              <w:rPr>
                <w:rFonts w:ascii="Times New Roman" w:eastAsia="Times New Roman" w:hAnsi="Times New Roman"/>
                <w:iCs/>
                <w:sz w:val="24"/>
                <w:szCs w:val="24"/>
              </w:rPr>
            </w:pPr>
            <w:r w:rsidRPr="0057516E">
              <w:rPr>
                <w:rFonts w:ascii="Times New Roman" w:hAnsi="Times New Roman"/>
                <w:iCs/>
                <w:sz w:val="24"/>
                <w:szCs w:val="24"/>
              </w:rPr>
              <w:t>Saskaņā ar Ministru kabineta 2009. gada 25. augusta noteikumu Nr. 970 “Sabiedrības līdzdalības kārtība attīstības plānošanas procesā” 5. punktu sabiedrības līdzdalība šī projekta izstrādē nav obligāta, jo projekts nav tāds, kas būtiski maina esošo regulējumu vai paredz ieviest jaunas politiskas iniciatīvas</w:t>
            </w:r>
            <w:r w:rsidR="007173EF">
              <w:rPr>
                <w:rFonts w:ascii="Times New Roman" w:hAnsi="Times New Roman"/>
                <w:iCs/>
                <w:sz w:val="24"/>
                <w:szCs w:val="24"/>
              </w:rPr>
              <w:t>.</w:t>
            </w:r>
            <w:r w:rsidR="007173EF">
              <w:rPr>
                <w:rFonts w:ascii="Times New Roman" w:eastAsia="Times New Roman" w:hAnsi="Times New Roman"/>
                <w:iCs/>
                <w:sz w:val="24"/>
                <w:szCs w:val="24"/>
              </w:rPr>
              <w:t xml:space="preserve"> Notika diskusijas ar nozaru asociāciju pārstāvjiem par grozījumiem noteikumu projektā. </w:t>
            </w:r>
          </w:p>
        </w:tc>
      </w:tr>
      <w:tr w:rsidR="006B0CE0" w:rsidRPr="00E27B03" w14:paraId="1A6CEB9B" w14:textId="77777777" w:rsidTr="448CF111">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5845C6BD" w14:textId="77777777" w:rsidR="006B0CE0" w:rsidRPr="00E27B03" w:rsidRDefault="006B0CE0" w:rsidP="006B0CE0">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3.</w:t>
            </w:r>
          </w:p>
        </w:tc>
        <w:tc>
          <w:tcPr>
            <w:tcW w:w="1032" w:type="pct"/>
            <w:tcBorders>
              <w:top w:val="outset" w:sz="6" w:space="0" w:color="auto"/>
              <w:left w:val="outset" w:sz="6" w:space="0" w:color="auto"/>
              <w:bottom w:val="outset" w:sz="6" w:space="0" w:color="auto"/>
              <w:right w:val="outset" w:sz="6" w:space="0" w:color="auto"/>
            </w:tcBorders>
            <w:hideMark/>
          </w:tcPr>
          <w:p w14:paraId="3153F4B1" w14:textId="329706DC" w:rsidR="006B0CE0" w:rsidRDefault="006B0CE0" w:rsidP="00CA1F4F">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Sabiedrības līdzdalības rezultāti</w:t>
            </w:r>
          </w:p>
          <w:p w14:paraId="07E62D89" w14:textId="209FE654" w:rsidR="006B0CE0" w:rsidRPr="00711FA4" w:rsidRDefault="006B0CE0" w:rsidP="006B0CE0">
            <w:pPr>
              <w:ind w:firstLine="720"/>
              <w:rPr>
                <w:rFonts w:ascii="Times New Roman" w:eastAsia="Times New Roman" w:hAnsi="Times New Roman"/>
                <w:sz w:val="24"/>
                <w:szCs w:val="24"/>
                <w:lang w:eastAsia="lv-LV"/>
              </w:rPr>
            </w:pPr>
          </w:p>
        </w:tc>
        <w:tc>
          <w:tcPr>
            <w:tcW w:w="3719" w:type="pct"/>
            <w:tcBorders>
              <w:top w:val="outset" w:sz="6" w:space="0" w:color="auto"/>
              <w:left w:val="outset" w:sz="6" w:space="0" w:color="auto"/>
              <w:bottom w:val="outset" w:sz="6" w:space="0" w:color="auto"/>
              <w:right w:val="outset" w:sz="6" w:space="0" w:color="auto"/>
            </w:tcBorders>
          </w:tcPr>
          <w:p w14:paraId="246D9153" w14:textId="6371CD09" w:rsidR="006B0CE0" w:rsidRPr="003F442F" w:rsidRDefault="001F3EA2" w:rsidP="006B0CE0">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726A50">
              <w:rPr>
                <w:rFonts w:ascii="Times New Roman" w:eastAsia="Times New Roman" w:hAnsi="Times New Roman"/>
                <w:sz w:val="24"/>
                <w:szCs w:val="24"/>
                <w:lang w:eastAsia="lv-LV"/>
              </w:rPr>
              <w:t xml:space="preserve">ika </w:t>
            </w:r>
            <w:r w:rsidR="00E574C8">
              <w:rPr>
                <w:rFonts w:ascii="Times New Roman" w:eastAsia="Times New Roman" w:hAnsi="Times New Roman"/>
                <w:sz w:val="24"/>
                <w:szCs w:val="24"/>
                <w:lang w:eastAsia="lv-LV"/>
              </w:rPr>
              <w:t xml:space="preserve">izvērtēti </w:t>
            </w:r>
            <w:r>
              <w:rPr>
                <w:rFonts w:ascii="Times New Roman" w:eastAsia="Times New Roman" w:hAnsi="Times New Roman"/>
                <w:sz w:val="24"/>
                <w:szCs w:val="24"/>
                <w:lang w:eastAsia="lv-LV"/>
              </w:rPr>
              <w:t>un iespēju robežās</w:t>
            </w:r>
            <w:r w:rsidR="00E574C8">
              <w:rPr>
                <w:rFonts w:ascii="Times New Roman" w:eastAsia="Times New Roman" w:hAnsi="Times New Roman"/>
                <w:sz w:val="24"/>
                <w:szCs w:val="24"/>
                <w:lang w:eastAsia="lv-LV"/>
              </w:rPr>
              <w:t xml:space="preserve"> </w:t>
            </w:r>
            <w:r w:rsidR="00726A50">
              <w:rPr>
                <w:rFonts w:ascii="Times New Roman" w:eastAsia="Times New Roman" w:hAnsi="Times New Roman"/>
                <w:sz w:val="24"/>
                <w:szCs w:val="24"/>
                <w:lang w:eastAsia="lv-LV"/>
              </w:rPr>
              <w:t>ņemti vērā nozaru asociāciju ieteikumi.</w:t>
            </w:r>
            <w:r w:rsidR="00170529">
              <w:rPr>
                <w:rFonts w:ascii="Times New Roman" w:eastAsia="Times New Roman" w:hAnsi="Times New Roman"/>
                <w:sz w:val="24"/>
                <w:szCs w:val="24"/>
                <w:lang w:eastAsia="lv-LV"/>
              </w:rPr>
              <w:t xml:space="preserve"> </w:t>
            </w:r>
          </w:p>
        </w:tc>
      </w:tr>
      <w:tr w:rsidR="006B0CE0" w:rsidRPr="00E27B03" w14:paraId="49EA45FA" w14:textId="77777777" w:rsidTr="448CF111">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5F97539A" w14:textId="77777777" w:rsidR="006B0CE0" w:rsidRPr="00E27B03" w:rsidRDefault="006B0CE0" w:rsidP="006B0CE0">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4.</w:t>
            </w:r>
          </w:p>
        </w:tc>
        <w:tc>
          <w:tcPr>
            <w:tcW w:w="1032" w:type="pct"/>
            <w:tcBorders>
              <w:top w:val="outset" w:sz="6" w:space="0" w:color="auto"/>
              <w:left w:val="outset" w:sz="6" w:space="0" w:color="auto"/>
              <w:bottom w:val="outset" w:sz="6" w:space="0" w:color="auto"/>
              <w:right w:val="outset" w:sz="6" w:space="0" w:color="auto"/>
            </w:tcBorders>
            <w:hideMark/>
          </w:tcPr>
          <w:p w14:paraId="4B6F20EC" w14:textId="77777777" w:rsidR="006B0CE0" w:rsidRPr="00E27B03" w:rsidRDefault="006B0CE0" w:rsidP="006B0CE0">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719" w:type="pct"/>
            <w:tcBorders>
              <w:top w:val="outset" w:sz="6" w:space="0" w:color="auto"/>
              <w:left w:val="outset" w:sz="6" w:space="0" w:color="auto"/>
              <w:bottom w:val="outset" w:sz="6" w:space="0" w:color="auto"/>
              <w:right w:val="outset" w:sz="6" w:space="0" w:color="auto"/>
            </w:tcBorders>
            <w:hideMark/>
          </w:tcPr>
          <w:p w14:paraId="014EDFBF" w14:textId="20D9E283" w:rsidR="006B0CE0" w:rsidRPr="003F442F" w:rsidRDefault="006B0CE0" w:rsidP="006B0CE0">
            <w:pPr>
              <w:spacing w:after="0" w:line="240" w:lineRule="auto"/>
              <w:contextualSpacing/>
              <w:jc w:val="both"/>
              <w:rPr>
                <w:rFonts w:ascii="Times New Roman" w:eastAsia="Times New Roman" w:hAnsi="Times New Roman"/>
                <w:iCs/>
                <w:sz w:val="24"/>
                <w:szCs w:val="24"/>
                <w:lang w:eastAsia="lv-LV"/>
              </w:rPr>
            </w:pPr>
            <w:r w:rsidRPr="003F442F">
              <w:rPr>
                <w:rFonts w:ascii="Times New Roman" w:eastAsia="Times New Roman" w:hAnsi="Times New Roman"/>
                <w:iCs/>
                <w:sz w:val="24"/>
                <w:szCs w:val="24"/>
              </w:rPr>
              <w:t>Sabiedrību pēc projekta pieņemšanas informēs ar publikāciju oficiālā izdevumā “Latvijas Vēstnesis”, kā arī to ievietos bezmaksas normatīvo aktu datu bāzē </w:t>
            </w:r>
            <w:hyperlink r:id="rId12" w:history="1">
              <w:r w:rsidRPr="003F442F">
                <w:rPr>
                  <w:rStyle w:val="Hyperlink"/>
                  <w:rFonts w:ascii="Times New Roman" w:eastAsia="Times New Roman" w:hAnsi="Times New Roman"/>
                  <w:sz w:val="24"/>
                  <w:szCs w:val="24"/>
                </w:rPr>
                <w:t>www.likumi.lv</w:t>
              </w:r>
            </w:hyperlink>
            <w:r w:rsidRPr="003F442F">
              <w:rPr>
                <w:rFonts w:ascii="Times New Roman" w:eastAsia="Times New Roman" w:hAnsi="Times New Roman"/>
                <w:iCs/>
                <w:sz w:val="24"/>
                <w:szCs w:val="24"/>
              </w:rPr>
              <w:t xml:space="preserve">. </w:t>
            </w:r>
          </w:p>
        </w:tc>
      </w:tr>
    </w:tbl>
    <w:p w14:paraId="49083FB3" w14:textId="77777777" w:rsidR="00957296" w:rsidRPr="00E27B03" w:rsidRDefault="00957296" w:rsidP="005D663A">
      <w:pPr>
        <w:spacing w:after="0" w:line="240" w:lineRule="auto"/>
        <w:contextualSpacing/>
        <w:rPr>
          <w:rFonts w:ascii="Times New Roman" w:eastAsia="Times New Roman" w:hAnsi="Times New Roman"/>
          <w:iCs/>
          <w:sz w:val="24"/>
          <w:szCs w:val="24"/>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2159"/>
        <w:gridCol w:w="7618"/>
      </w:tblGrid>
      <w:tr w:rsidR="000379F5" w:rsidRPr="00E27B03" w14:paraId="791BA66B" w14:textId="77777777" w:rsidTr="00BC7A0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2DB10AE" w14:textId="77777777" w:rsidR="00655F2C" w:rsidRPr="00E27B03"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7B03">
              <w:rPr>
                <w:rFonts w:ascii="Times New Roman" w:eastAsia="Times New Roman" w:hAnsi="Times New Roman"/>
                <w:b/>
                <w:bCs/>
                <w:iCs/>
                <w:sz w:val="24"/>
                <w:szCs w:val="24"/>
                <w:lang w:eastAsia="lv-LV"/>
              </w:rPr>
              <w:t>VII. Tiesību akta projekta izpildes nodrošināšana un tās ietekme uz institūcijām</w:t>
            </w:r>
          </w:p>
        </w:tc>
      </w:tr>
      <w:tr w:rsidR="000379F5" w:rsidRPr="00E27B03" w14:paraId="376BCFE0"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34CC5474"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1.</w:t>
            </w:r>
          </w:p>
        </w:tc>
        <w:tc>
          <w:tcPr>
            <w:tcW w:w="1049" w:type="pct"/>
            <w:tcBorders>
              <w:top w:val="outset" w:sz="6" w:space="0" w:color="auto"/>
              <w:left w:val="outset" w:sz="6" w:space="0" w:color="auto"/>
              <w:bottom w:val="outset" w:sz="6" w:space="0" w:color="auto"/>
              <w:right w:val="outset" w:sz="6" w:space="0" w:color="auto"/>
            </w:tcBorders>
            <w:hideMark/>
          </w:tcPr>
          <w:p w14:paraId="1DD0AA1A"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Projekta izpildē iesaistītās institūcijas</w:t>
            </w:r>
          </w:p>
        </w:tc>
        <w:tc>
          <w:tcPr>
            <w:tcW w:w="3698" w:type="pct"/>
            <w:tcBorders>
              <w:top w:val="outset" w:sz="6" w:space="0" w:color="auto"/>
              <w:left w:val="outset" w:sz="6" w:space="0" w:color="auto"/>
              <w:bottom w:val="outset" w:sz="6" w:space="0" w:color="auto"/>
              <w:right w:val="outset" w:sz="6" w:space="0" w:color="auto"/>
            </w:tcBorders>
            <w:hideMark/>
          </w:tcPr>
          <w:p w14:paraId="691A779E" w14:textId="1399A545" w:rsidR="00E5323B" w:rsidRPr="00E27B03" w:rsidRDefault="00E74309" w:rsidP="006052AB">
            <w:pPr>
              <w:spacing w:after="0" w:line="240" w:lineRule="auto"/>
              <w:contextualSpacing/>
              <w:jc w:val="both"/>
              <w:rPr>
                <w:rFonts w:ascii="Times New Roman" w:eastAsia="Times New Roman" w:hAnsi="Times New Roman"/>
                <w:iCs/>
                <w:sz w:val="24"/>
                <w:szCs w:val="24"/>
                <w:lang w:eastAsia="lv-LV"/>
              </w:rPr>
            </w:pPr>
            <w:r w:rsidRPr="00E27B03">
              <w:rPr>
                <w:rFonts w:ascii="Times New Roman" w:eastAsia="Times New Roman" w:hAnsi="Times New Roman"/>
                <w:sz w:val="24"/>
                <w:szCs w:val="24"/>
                <w:lang w:eastAsia="lv-LV"/>
              </w:rPr>
              <w:t>E</w:t>
            </w:r>
            <w:r w:rsidR="00D60907" w:rsidRPr="00E27B03">
              <w:rPr>
                <w:rFonts w:ascii="Times New Roman" w:eastAsia="Times New Roman" w:hAnsi="Times New Roman"/>
                <w:sz w:val="24"/>
                <w:szCs w:val="24"/>
                <w:lang w:eastAsia="lv-LV"/>
              </w:rPr>
              <w:t>konomikas ministrija</w:t>
            </w:r>
            <w:r w:rsidR="00396A7A" w:rsidRPr="00E27B03">
              <w:rPr>
                <w:rFonts w:ascii="Times New Roman" w:eastAsia="Times New Roman" w:hAnsi="Times New Roman"/>
                <w:sz w:val="24"/>
                <w:szCs w:val="24"/>
                <w:lang w:eastAsia="lv-LV"/>
              </w:rPr>
              <w:t xml:space="preserve"> sadarbībā ar </w:t>
            </w:r>
            <w:r w:rsidR="006052AB" w:rsidRPr="00E27B03">
              <w:rPr>
                <w:rFonts w:ascii="Times New Roman" w:eastAsia="Times New Roman" w:hAnsi="Times New Roman"/>
                <w:sz w:val="24"/>
                <w:szCs w:val="24"/>
                <w:lang w:eastAsia="lv-LV"/>
              </w:rPr>
              <w:t>Centrālo finanšu un līgumu aģentūru</w:t>
            </w:r>
            <w:r w:rsidR="00396A7A" w:rsidRPr="00E27B03">
              <w:rPr>
                <w:rFonts w:ascii="Times New Roman" w:eastAsia="Times New Roman" w:hAnsi="Times New Roman"/>
                <w:sz w:val="24"/>
                <w:szCs w:val="24"/>
                <w:lang w:eastAsia="lv-LV"/>
              </w:rPr>
              <w:t xml:space="preserve"> kā sadarbības iestādi.</w:t>
            </w:r>
          </w:p>
        </w:tc>
      </w:tr>
      <w:tr w:rsidR="000379F5" w:rsidRPr="00E27B03" w14:paraId="0EED8AA9"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3E12984C"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2.</w:t>
            </w:r>
          </w:p>
        </w:tc>
        <w:tc>
          <w:tcPr>
            <w:tcW w:w="1049" w:type="pct"/>
            <w:tcBorders>
              <w:top w:val="outset" w:sz="6" w:space="0" w:color="auto"/>
              <w:left w:val="outset" w:sz="6" w:space="0" w:color="auto"/>
              <w:bottom w:val="outset" w:sz="6" w:space="0" w:color="auto"/>
              <w:right w:val="outset" w:sz="6" w:space="0" w:color="auto"/>
            </w:tcBorders>
            <w:hideMark/>
          </w:tcPr>
          <w:p w14:paraId="6A695FDE"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Projekta izpildes ietekme uz pārvaldes funkcijām un institucionālo struktūru.</w:t>
            </w:r>
            <w:r w:rsidRPr="00E27B03">
              <w:rPr>
                <w:rFonts w:ascii="Times New Roman" w:eastAsia="Times New Roman" w:hAnsi="Times New Roman"/>
                <w:iCs/>
                <w:sz w:val="24"/>
                <w:szCs w:val="24"/>
                <w:lang w:eastAsia="lv-LV"/>
              </w:rPr>
              <w:br/>
              <w:t xml:space="preserve">Jaunu institūciju izveide, esošu institūciju likvidācija vai reorganizācija, to </w:t>
            </w:r>
            <w:r w:rsidRPr="00E27B03">
              <w:rPr>
                <w:rFonts w:ascii="Times New Roman" w:eastAsia="Times New Roman" w:hAnsi="Times New Roman"/>
                <w:iCs/>
                <w:sz w:val="24"/>
                <w:szCs w:val="24"/>
                <w:lang w:eastAsia="lv-LV"/>
              </w:rPr>
              <w:lastRenderedPageBreak/>
              <w:t>ietekme uz institūcijas cilvēkresursiem</w:t>
            </w:r>
          </w:p>
        </w:tc>
        <w:tc>
          <w:tcPr>
            <w:tcW w:w="3698" w:type="pct"/>
            <w:tcBorders>
              <w:top w:val="outset" w:sz="6" w:space="0" w:color="auto"/>
              <w:left w:val="outset" w:sz="6" w:space="0" w:color="auto"/>
              <w:bottom w:val="outset" w:sz="6" w:space="0" w:color="auto"/>
              <w:right w:val="outset" w:sz="6" w:space="0" w:color="auto"/>
            </w:tcBorders>
            <w:hideMark/>
          </w:tcPr>
          <w:p w14:paraId="48F2F516" w14:textId="77777777" w:rsidR="00E5323B" w:rsidRDefault="00806B7F" w:rsidP="00806B7F">
            <w:pPr>
              <w:spacing w:after="0" w:line="240" w:lineRule="auto"/>
              <w:contextualSpacing/>
              <w:jc w:val="both"/>
              <w:rPr>
                <w:rFonts w:ascii="Times New Roman" w:eastAsia="Times New Roman" w:hAnsi="Times New Roman"/>
                <w:iCs/>
                <w:sz w:val="24"/>
                <w:szCs w:val="24"/>
                <w:lang w:eastAsia="lv-LV"/>
              </w:rPr>
            </w:pPr>
            <w:r w:rsidRPr="00806B7F">
              <w:rPr>
                <w:rFonts w:ascii="Times New Roman" w:eastAsia="Times New Roman" w:hAnsi="Times New Roman"/>
                <w:iCs/>
                <w:sz w:val="24"/>
                <w:szCs w:val="24"/>
                <w:lang w:eastAsia="lv-LV"/>
              </w:rPr>
              <w:lastRenderedPageBreak/>
              <w:t>Nav plānota jaunu institūciju izveide, esošu institūciju likvidācija vai reorganizācija.</w:t>
            </w:r>
          </w:p>
          <w:p w14:paraId="678FB3B1" w14:textId="5771EF37" w:rsidR="00103C38" w:rsidRPr="00E27B03" w:rsidRDefault="00103C38" w:rsidP="00806B7F">
            <w:pPr>
              <w:spacing w:after="0" w:line="240" w:lineRule="auto"/>
              <w:contextualSpacing/>
              <w:jc w:val="both"/>
              <w:rPr>
                <w:rFonts w:ascii="Times New Roman" w:eastAsia="Times New Roman" w:hAnsi="Times New Roman"/>
                <w:iCs/>
                <w:sz w:val="24"/>
                <w:szCs w:val="24"/>
                <w:lang w:eastAsia="lv-LV"/>
              </w:rPr>
            </w:pPr>
          </w:p>
        </w:tc>
      </w:tr>
      <w:tr w:rsidR="000379F5" w:rsidRPr="00E27B03" w14:paraId="70F3C3FD" w14:textId="77777777" w:rsidTr="00BC7A0A">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49ED2473" w14:textId="77777777" w:rsidR="00655F2C"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3.</w:t>
            </w:r>
          </w:p>
        </w:tc>
        <w:tc>
          <w:tcPr>
            <w:tcW w:w="1049" w:type="pct"/>
            <w:tcBorders>
              <w:top w:val="outset" w:sz="6" w:space="0" w:color="auto"/>
              <w:left w:val="outset" w:sz="6" w:space="0" w:color="auto"/>
              <w:bottom w:val="outset" w:sz="6" w:space="0" w:color="auto"/>
              <w:right w:val="outset" w:sz="6" w:space="0" w:color="auto"/>
            </w:tcBorders>
            <w:hideMark/>
          </w:tcPr>
          <w:p w14:paraId="299C2C51" w14:textId="77777777" w:rsidR="00E5323B" w:rsidRPr="00E27B03" w:rsidRDefault="00E5323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Cita informācija</w:t>
            </w:r>
          </w:p>
        </w:tc>
        <w:tc>
          <w:tcPr>
            <w:tcW w:w="3698" w:type="pct"/>
            <w:tcBorders>
              <w:top w:val="outset" w:sz="6" w:space="0" w:color="auto"/>
              <w:left w:val="outset" w:sz="6" w:space="0" w:color="auto"/>
              <w:bottom w:val="outset" w:sz="6" w:space="0" w:color="auto"/>
              <w:right w:val="outset" w:sz="6" w:space="0" w:color="auto"/>
            </w:tcBorders>
            <w:hideMark/>
          </w:tcPr>
          <w:p w14:paraId="675CDF6A" w14:textId="5378D20B" w:rsidR="00E5323B" w:rsidRPr="00E27B03" w:rsidRDefault="00EA64FB" w:rsidP="005D663A">
            <w:pPr>
              <w:spacing w:after="0" w:line="240" w:lineRule="auto"/>
              <w:contextualSpacing/>
              <w:rPr>
                <w:rFonts w:ascii="Times New Roman" w:eastAsia="Times New Roman" w:hAnsi="Times New Roman"/>
                <w:iCs/>
                <w:sz w:val="24"/>
                <w:szCs w:val="24"/>
                <w:lang w:eastAsia="lv-LV"/>
              </w:rPr>
            </w:pPr>
            <w:r w:rsidRPr="00E27B03">
              <w:rPr>
                <w:rFonts w:ascii="Times New Roman" w:eastAsia="Times New Roman" w:hAnsi="Times New Roman"/>
                <w:iCs/>
                <w:sz w:val="24"/>
                <w:szCs w:val="24"/>
                <w:lang w:eastAsia="lv-LV"/>
              </w:rPr>
              <w:t>Nav</w:t>
            </w:r>
            <w:r w:rsidR="009A0368">
              <w:rPr>
                <w:rFonts w:ascii="Times New Roman" w:eastAsia="Times New Roman" w:hAnsi="Times New Roman"/>
                <w:iCs/>
                <w:sz w:val="24"/>
                <w:szCs w:val="24"/>
                <w:lang w:eastAsia="lv-LV"/>
              </w:rPr>
              <w:t>.</w:t>
            </w:r>
          </w:p>
        </w:tc>
      </w:tr>
    </w:tbl>
    <w:p w14:paraId="6A923910" w14:textId="35D9659A" w:rsidR="00D2715B" w:rsidRDefault="00D2715B" w:rsidP="005D663A">
      <w:pPr>
        <w:spacing w:after="0" w:line="240" w:lineRule="auto"/>
        <w:contextualSpacing/>
        <w:rPr>
          <w:rFonts w:ascii="Times New Roman" w:hAnsi="Times New Roman"/>
          <w:sz w:val="24"/>
          <w:szCs w:val="24"/>
        </w:rPr>
      </w:pPr>
    </w:p>
    <w:p w14:paraId="701BA035" w14:textId="77777777" w:rsidR="00D2715B" w:rsidRPr="00E27B03" w:rsidRDefault="00D2715B" w:rsidP="005D663A">
      <w:pPr>
        <w:spacing w:after="0" w:line="240" w:lineRule="auto"/>
        <w:contextualSpacing/>
        <w:rPr>
          <w:rFonts w:ascii="Times New Roman" w:hAnsi="Times New Roman"/>
          <w:sz w:val="24"/>
          <w:szCs w:val="24"/>
        </w:rPr>
      </w:pPr>
    </w:p>
    <w:p w14:paraId="2663B17D" w14:textId="77777777" w:rsidR="009C231C" w:rsidRPr="00D2715B" w:rsidRDefault="009C231C" w:rsidP="005D663A">
      <w:pPr>
        <w:spacing w:after="0" w:line="240" w:lineRule="auto"/>
        <w:contextualSpacing/>
        <w:rPr>
          <w:rFonts w:ascii="Times New Roman" w:hAnsi="Times New Roman"/>
          <w:sz w:val="16"/>
          <w:szCs w:val="16"/>
        </w:rPr>
      </w:pPr>
    </w:p>
    <w:p w14:paraId="61DABE65" w14:textId="53256A27" w:rsidR="00FA4B3E" w:rsidRPr="00E27B03" w:rsidRDefault="00FA4B3E" w:rsidP="009B191D">
      <w:pPr>
        <w:tabs>
          <w:tab w:val="left" w:pos="6379"/>
        </w:tabs>
        <w:spacing w:after="0" w:line="240" w:lineRule="auto"/>
        <w:contextualSpacing/>
        <w:rPr>
          <w:rFonts w:ascii="Times New Roman" w:hAnsi="Times New Roman"/>
          <w:sz w:val="24"/>
          <w:szCs w:val="24"/>
        </w:rPr>
      </w:pPr>
      <w:r w:rsidRPr="00E27B03">
        <w:rPr>
          <w:rFonts w:ascii="Times New Roman" w:hAnsi="Times New Roman"/>
          <w:sz w:val="24"/>
          <w:szCs w:val="24"/>
        </w:rPr>
        <w:t>E</w:t>
      </w:r>
      <w:r w:rsidR="00F92FF8" w:rsidRPr="00E27B03">
        <w:rPr>
          <w:rFonts w:ascii="Times New Roman" w:hAnsi="Times New Roman"/>
          <w:sz w:val="24"/>
          <w:szCs w:val="24"/>
        </w:rPr>
        <w:t>konomikas ministrs</w:t>
      </w:r>
      <w:r w:rsidR="00F92FF8" w:rsidRPr="00E27B03">
        <w:rPr>
          <w:rFonts w:ascii="Times New Roman" w:hAnsi="Times New Roman"/>
          <w:sz w:val="24"/>
          <w:szCs w:val="24"/>
        </w:rPr>
        <w:tab/>
      </w:r>
      <w:r w:rsidR="00F92FF8" w:rsidRPr="00E27B03">
        <w:rPr>
          <w:rFonts w:ascii="Times New Roman" w:hAnsi="Times New Roman"/>
          <w:sz w:val="24"/>
          <w:szCs w:val="24"/>
        </w:rPr>
        <w:tab/>
        <w:t xml:space="preserve">     </w:t>
      </w:r>
      <w:r w:rsidR="00D25FEF" w:rsidRPr="00E27B03">
        <w:rPr>
          <w:rFonts w:ascii="Times New Roman" w:hAnsi="Times New Roman"/>
          <w:sz w:val="24"/>
          <w:szCs w:val="24"/>
        </w:rPr>
        <w:tab/>
        <w:t xml:space="preserve">   </w:t>
      </w:r>
      <w:r w:rsidRPr="00E27B03">
        <w:rPr>
          <w:rFonts w:ascii="Times New Roman" w:hAnsi="Times New Roman"/>
          <w:sz w:val="24"/>
          <w:szCs w:val="24"/>
        </w:rPr>
        <w:t xml:space="preserve">       </w:t>
      </w:r>
      <w:r w:rsidR="00CC558A" w:rsidRPr="00E27B03">
        <w:rPr>
          <w:rFonts w:ascii="Times New Roman" w:hAnsi="Times New Roman"/>
          <w:sz w:val="24"/>
          <w:szCs w:val="24"/>
        </w:rPr>
        <w:t xml:space="preserve">    </w:t>
      </w:r>
      <w:r w:rsidR="00DB026A">
        <w:rPr>
          <w:rFonts w:ascii="Times New Roman" w:hAnsi="Times New Roman"/>
          <w:sz w:val="24"/>
          <w:szCs w:val="24"/>
        </w:rPr>
        <w:tab/>
      </w:r>
      <w:r w:rsidR="00CC558A" w:rsidRPr="00E27B03">
        <w:rPr>
          <w:rFonts w:ascii="Times New Roman" w:hAnsi="Times New Roman"/>
          <w:sz w:val="24"/>
          <w:szCs w:val="24"/>
        </w:rPr>
        <w:t xml:space="preserve">J. </w:t>
      </w:r>
      <w:proofErr w:type="spellStart"/>
      <w:r w:rsidR="00CC558A" w:rsidRPr="00E27B03">
        <w:rPr>
          <w:rFonts w:ascii="Times New Roman" w:hAnsi="Times New Roman"/>
          <w:sz w:val="24"/>
          <w:szCs w:val="24"/>
        </w:rPr>
        <w:t>Vitenbergs</w:t>
      </w:r>
      <w:proofErr w:type="spellEnd"/>
      <w:r w:rsidR="00F23AAB" w:rsidRPr="00E27B03">
        <w:rPr>
          <w:rFonts w:ascii="Times New Roman" w:hAnsi="Times New Roman"/>
          <w:sz w:val="24"/>
          <w:szCs w:val="24"/>
        </w:rPr>
        <w:t xml:space="preserve"> </w:t>
      </w:r>
    </w:p>
    <w:p w14:paraId="635C9183" w14:textId="0B11292D" w:rsidR="005705EB" w:rsidRDefault="005705EB" w:rsidP="005D663A">
      <w:pPr>
        <w:tabs>
          <w:tab w:val="left" w:pos="6237"/>
        </w:tabs>
        <w:spacing w:after="0" w:line="240" w:lineRule="auto"/>
        <w:contextualSpacing/>
        <w:rPr>
          <w:rFonts w:ascii="Times New Roman" w:hAnsi="Times New Roman"/>
          <w:sz w:val="24"/>
          <w:szCs w:val="24"/>
        </w:rPr>
      </w:pPr>
    </w:p>
    <w:p w14:paraId="2C655FBE" w14:textId="5C5F0DD9" w:rsidR="00D2715B" w:rsidRDefault="00D2715B" w:rsidP="005D663A">
      <w:pPr>
        <w:tabs>
          <w:tab w:val="left" w:pos="6237"/>
        </w:tabs>
        <w:spacing w:after="0" w:line="240" w:lineRule="auto"/>
        <w:contextualSpacing/>
        <w:rPr>
          <w:rFonts w:ascii="Times New Roman" w:hAnsi="Times New Roman"/>
          <w:sz w:val="24"/>
          <w:szCs w:val="24"/>
        </w:rPr>
      </w:pPr>
    </w:p>
    <w:p w14:paraId="45A332DF" w14:textId="77777777" w:rsidR="00D2715B" w:rsidRPr="00E27B03" w:rsidRDefault="00D2715B" w:rsidP="005D663A">
      <w:pPr>
        <w:tabs>
          <w:tab w:val="left" w:pos="6237"/>
        </w:tabs>
        <w:spacing w:after="0" w:line="240" w:lineRule="auto"/>
        <w:contextualSpacing/>
        <w:rPr>
          <w:rFonts w:ascii="Times New Roman" w:hAnsi="Times New Roman"/>
          <w:sz w:val="24"/>
          <w:szCs w:val="24"/>
        </w:rPr>
      </w:pPr>
    </w:p>
    <w:p w14:paraId="5045D4BC" w14:textId="77777777" w:rsidR="00C270EE" w:rsidRPr="00E27B03" w:rsidRDefault="00C270EE" w:rsidP="00C270EE">
      <w:pPr>
        <w:tabs>
          <w:tab w:val="left" w:pos="6237"/>
        </w:tabs>
        <w:spacing w:after="0" w:line="240" w:lineRule="auto"/>
        <w:contextualSpacing/>
        <w:rPr>
          <w:rFonts w:ascii="Times New Roman" w:hAnsi="Times New Roman"/>
          <w:sz w:val="24"/>
          <w:szCs w:val="24"/>
        </w:rPr>
      </w:pPr>
      <w:r w:rsidRPr="00E27B03">
        <w:rPr>
          <w:rFonts w:ascii="Times New Roman" w:hAnsi="Times New Roman"/>
          <w:sz w:val="24"/>
          <w:szCs w:val="24"/>
        </w:rPr>
        <w:t>Vīza:</w:t>
      </w:r>
    </w:p>
    <w:p w14:paraId="7D01DD8E" w14:textId="58E7AF1B" w:rsidR="00DB026A" w:rsidRPr="00DB026A" w:rsidRDefault="00DB026A" w:rsidP="00DB026A">
      <w:pPr>
        <w:tabs>
          <w:tab w:val="left" w:pos="6237"/>
        </w:tabs>
        <w:spacing w:after="0" w:line="240" w:lineRule="auto"/>
        <w:contextualSpacing/>
        <w:rPr>
          <w:rFonts w:ascii="Times New Roman" w:hAnsi="Times New Roman"/>
          <w:sz w:val="24"/>
          <w:szCs w:val="24"/>
        </w:rPr>
      </w:pPr>
      <w:r w:rsidRPr="00DB026A">
        <w:rPr>
          <w:rFonts w:ascii="Times New Roman" w:hAnsi="Times New Roman"/>
          <w:sz w:val="24"/>
          <w:szCs w:val="24"/>
        </w:rPr>
        <w:t>Valsts sekretār</w:t>
      </w:r>
      <w:bookmarkStart w:id="1" w:name="336686"/>
      <w:bookmarkEnd w:id="1"/>
      <w:r w:rsidR="000E187E">
        <w:rPr>
          <w:rFonts w:ascii="Times New Roman" w:hAnsi="Times New Roman"/>
          <w:sz w:val="24"/>
          <w:szCs w:val="24"/>
        </w:rPr>
        <w:t xml:space="preserve">s </w:t>
      </w:r>
      <w:r w:rsidR="000E187E">
        <w:rPr>
          <w:rFonts w:ascii="Times New Roman" w:hAnsi="Times New Roman"/>
          <w:sz w:val="24"/>
          <w:szCs w:val="24"/>
        </w:rPr>
        <w:tab/>
      </w:r>
      <w:r w:rsidR="000E187E">
        <w:rPr>
          <w:rFonts w:ascii="Times New Roman" w:hAnsi="Times New Roman"/>
          <w:sz w:val="24"/>
          <w:szCs w:val="24"/>
        </w:rPr>
        <w:tab/>
      </w:r>
      <w:r w:rsidR="000E187E">
        <w:rPr>
          <w:rFonts w:ascii="Times New Roman" w:hAnsi="Times New Roman"/>
          <w:sz w:val="24"/>
          <w:szCs w:val="24"/>
        </w:rPr>
        <w:tab/>
      </w:r>
      <w:r w:rsidR="000E187E">
        <w:rPr>
          <w:rFonts w:ascii="Times New Roman" w:hAnsi="Times New Roman"/>
          <w:sz w:val="24"/>
          <w:szCs w:val="24"/>
        </w:rPr>
        <w:tab/>
      </w:r>
      <w:r w:rsidR="000E187E">
        <w:rPr>
          <w:rFonts w:ascii="Times New Roman" w:hAnsi="Times New Roman"/>
          <w:sz w:val="24"/>
          <w:szCs w:val="24"/>
        </w:rPr>
        <w:tab/>
        <w:t>E. Valantis</w:t>
      </w:r>
    </w:p>
    <w:p w14:paraId="28BF7E7F" w14:textId="3DDD34E2" w:rsidR="00D2715B" w:rsidRDefault="00D2715B" w:rsidP="005D663A">
      <w:pPr>
        <w:tabs>
          <w:tab w:val="left" w:pos="6237"/>
        </w:tabs>
        <w:spacing w:after="0" w:line="240" w:lineRule="auto"/>
        <w:contextualSpacing/>
        <w:rPr>
          <w:rFonts w:ascii="Times New Roman" w:hAnsi="Times New Roman"/>
          <w:sz w:val="24"/>
          <w:szCs w:val="24"/>
        </w:rPr>
      </w:pPr>
    </w:p>
    <w:p w14:paraId="6F7EF705" w14:textId="77777777" w:rsidR="00D2715B" w:rsidRDefault="00D2715B" w:rsidP="005D663A">
      <w:pPr>
        <w:tabs>
          <w:tab w:val="left" w:pos="6237"/>
        </w:tabs>
        <w:spacing w:after="0" w:line="240" w:lineRule="auto"/>
        <w:contextualSpacing/>
        <w:rPr>
          <w:rFonts w:ascii="Times New Roman" w:hAnsi="Times New Roman"/>
          <w:sz w:val="24"/>
          <w:szCs w:val="24"/>
        </w:rPr>
      </w:pPr>
    </w:p>
    <w:p w14:paraId="1BC521C7" w14:textId="79F96404" w:rsidR="000D2B17" w:rsidRPr="00400DD8" w:rsidRDefault="00802C8D" w:rsidP="005D663A">
      <w:pPr>
        <w:tabs>
          <w:tab w:val="left" w:pos="6237"/>
        </w:tabs>
        <w:spacing w:after="0" w:line="240" w:lineRule="auto"/>
        <w:contextualSpacing/>
        <w:rPr>
          <w:rFonts w:ascii="Times New Roman" w:hAnsi="Times New Roman"/>
          <w:sz w:val="20"/>
          <w:szCs w:val="20"/>
        </w:rPr>
      </w:pPr>
      <w:r w:rsidRPr="00400DD8">
        <w:rPr>
          <w:rFonts w:ascii="Times New Roman" w:hAnsi="Times New Roman"/>
          <w:sz w:val="20"/>
          <w:szCs w:val="20"/>
        </w:rPr>
        <w:t>Rogule-Lazdiņa</w:t>
      </w:r>
      <w:r w:rsidR="000D2B17" w:rsidRPr="00400DD8">
        <w:rPr>
          <w:rFonts w:ascii="Times New Roman" w:hAnsi="Times New Roman"/>
          <w:sz w:val="20"/>
          <w:szCs w:val="20"/>
        </w:rPr>
        <w:t>,</w:t>
      </w:r>
      <w:r w:rsidRPr="00400DD8">
        <w:rPr>
          <w:rFonts w:ascii="Times New Roman" w:hAnsi="Times New Roman"/>
          <w:sz w:val="20"/>
          <w:szCs w:val="20"/>
        </w:rPr>
        <w:t xml:space="preserve"> 67013002</w:t>
      </w:r>
    </w:p>
    <w:p w14:paraId="74AD94AC" w14:textId="7DFEAF36" w:rsidR="00814C1B" w:rsidRDefault="00E72A81">
      <w:pPr>
        <w:tabs>
          <w:tab w:val="left" w:pos="6237"/>
        </w:tabs>
        <w:spacing w:after="0" w:line="240" w:lineRule="auto"/>
        <w:contextualSpacing/>
        <w:rPr>
          <w:rFonts w:ascii="Times New Roman" w:hAnsi="Times New Roman"/>
          <w:sz w:val="20"/>
          <w:szCs w:val="20"/>
        </w:rPr>
      </w:pPr>
      <w:hyperlink r:id="rId13" w:history="1">
        <w:r w:rsidR="00802C8D" w:rsidRPr="00400DD8">
          <w:rPr>
            <w:rStyle w:val="Hyperlink"/>
            <w:rFonts w:ascii="Times New Roman" w:hAnsi="Times New Roman"/>
            <w:sz w:val="20"/>
            <w:szCs w:val="20"/>
          </w:rPr>
          <w:t>Una.Rogule-Lazdina@em.gov.lv</w:t>
        </w:r>
      </w:hyperlink>
      <w:r w:rsidR="004B6240" w:rsidRPr="00400DD8">
        <w:rPr>
          <w:rFonts w:ascii="Times New Roman" w:hAnsi="Times New Roman"/>
          <w:sz w:val="20"/>
          <w:szCs w:val="20"/>
        </w:rPr>
        <w:t xml:space="preserve"> </w:t>
      </w:r>
    </w:p>
    <w:p w14:paraId="2E94A8CC" w14:textId="181C6F75" w:rsidR="002E6373" w:rsidRDefault="002E6373">
      <w:pPr>
        <w:tabs>
          <w:tab w:val="left" w:pos="6237"/>
        </w:tabs>
        <w:spacing w:after="0" w:line="240" w:lineRule="auto"/>
        <w:contextualSpacing/>
        <w:rPr>
          <w:rFonts w:ascii="Times New Roman" w:hAnsi="Times New Roman"/>
          <w:sz w:val="20"/>
          <w:szCs w:val="20"/>
        </w:rPr>
      </w:pPr>
    </w:p>
    <w:p w14:paraId="15EC8AB6" w14:textId="2E4F8883" w:rsidR="002E6373" w:rsidRDefault="002E6373">
      <w:pPr>
        <w:tabs>
          <w:tab w:val="left" w:pos="6237"/>
        </w:tabs>
        <w:spacing w:after="0" w:line="240" w:lineRule="auto"/>
        <w:contextualSpacing/>
        <w:rPr>
          <w:rFonts w:ascii="Times New Roman" w:hAnsi="Times New Roman"/>
          <w:sz w:val="20"/>
          <w:szCs w:val="20"/>
        </w:rPr>
      </w:pPr>
      <w:r>
        <w:rPr>
          <w:rFonts w:ascii="Times New Roman" w:hAnsi="Times New Roman"/>
          <w:sz w:val="20"/>
          <w:szCs w:val="20"/>
        </w:rPr>
        <w:t>Zimele, 67013</w:t>
      </w:r>
      <w:r w:rsidR="00540C55">
        <w:rPr>
          <w:rFonts w:ascii="Times New Roman" w:hAnsi="Times New Roman"/>
          <w:sz w:val="20"/>
          <w:szCs w:val="20"/>
        </w:rPr>
        <w:t>026</w:t>
      </w:r>
    </w:p>
    <w:p w14:paraId="6A328F4D" w14:textId="56D7644D" w:rsidR="002E6373" w:rsidRPr="00400DD8" w:rsidRDefault="00E72A81">
      <w:pPr>
        <w:tabs>
          <w:tab w:val="left" w:pos="6237"/>
        </w:tabs>
        <w:spacing w:after="0" w:line="240" w:lineRule="auto"/>
        <w:contextualSpacing/>
        <w:rPr>
          <w:rFonts w:ascii="Times New Roman" w:hAnsi="Times New Roman"/>
          <w:sz w:val="20"/>
          <w:szCs w:val="20"/>
        </w:rPr>
      </w:pPr>
      <w:hyperlink r:id="rId14" w:history="1">
        <w:r w:rsidR="002E6373" w:rsidRPr="00914326">
          <w:rPr>
            <w:rStyle w:val="Hyperlink"/>
            <w:rFonts w:ascii="Times New Roman" w:hAnsi="Times New Roman"/>
            <w:sz w:val="20"/>
            <w:szCs w:val="20"/>
          </w:rPr>
          <w:t>Anita.Zimele@em.gov.lv</w:t>
        </w:r>
      </w:hyperlink>
      <w:r w:rsidR="002E6373">
        <w:rPr>
          <w:rFonts w:ascii="Times New Roman" w:hAnsi="Times New Roman"/>
          <w:sz w:val="20"/>
          <w:szCs w:val="20"/>
        </w:rPr>
        <w:t xml:space="preserve"> </w:t>
      </w:r>
    </w:p>
    <w:sectPr w:rsidR="002E6373" w:rsidRPr="00400DD8" w:rsidSect="00FF30DF">
      <w:headerReference w:type="default" r:id="rId15"/>
      <w:footerReference w:type="default" r:id="rId16"/>
      <w:footerReference w:type="first" r:id="rId17"/>
      <w:pgSz w:w="11906" w:h="16838"/>
      <w:pgMar w:top="1135"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E5FF" w14:textId="77777777" w:rsidR="00E72A81" w:rsidRDefault="00E72A81" w:rsidP="00894C55">
      <w:pPr>
        <w:spacing w:after="0" w:line="240" w:lineRule="auto"/>
      </w:pPr>
      <w:r>
        <w:separator/>
      </w:r>
    </w:p>
  </w:endnote>
  <w:endnote w:type="continuationSeparator" w:id="0">
    <w:p w14:paraId="2F8C4708" w14:textId="77777777" w:rsidR="00E72A81" w:rsidRDefault="00E72A81" w:rsidP="00894C55">
      <w:pPr>
        <w:spacing w:after="0" w:line="240" w:lineRule="auto"/>
      </w:pPr>
      <w:r>
        <w:continuationSeparator/>
      </w:r>
    </w:p>
  </w:endnote>
  <w:endnote w:type="continuationNotice" w:id="1">
    <w:p w14:paraId="5FA0F9D7" w14:textId="77777777" w:rsidR="00E72A81" w:rsidRDefault="00E72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976E" w14:textId="66BD29FD" w:rsidR="0012259D" w:rsidRPr="00885D2D" w:rsidRDefault="0012259D"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w:t>
    </w:r>
    <w:r w:rsidR="000C4032">
      <w:rPr>
        <w:rFonts w:ascii="Times New Roman" w:hAnsi="Times New Roman"/>
        <w:noProof/>
        <w:sz w:val="20"/>
        <w:szCs w:val="20"/>
      </w:rPr>
      <w:t>2</w:t>
    </w:r>
    <w:r w:rsidR="00FA63B0">
      <w:rPr>
        <w:rFonts w:ascii="Times New Roman" w:hAnsi="Times New Roman"/>
        <w:noProof/>
        <w:sz w:val="20"/>
        <w:szCs w:val="20"/>
      </w:rPr>
      <w:t>2</w:t>
    </w:r>
    <w:r w:rsidR="00AF5FC8">
      <w:rPr>
        <w:rFonts w:ascii="Times New Roman" w:hAnsi="Times New Roman"/>
        <w:noProof/>
        <w:sz w:val="20"/>
        <w:szCs w:val="20"/>
      </w:rPr>
      <w:t>0</w:t>
    </w:r>
    <w:r w:rsidR="00FA63B0">
      <w:rPr>
        <w:rFonts w:ascii="Times New Roman" w:hAnsi="Times New Roman"/>
        <w:noProof/>
        <w:sz w:val="20"/>
        <w:szCs w:val="20"/>
      </w:rPr>
      <w:t>4</w:t>
    </w:r>
    <w:r w:rsidR="00DB6C31">
      <w:rPr>
        <w:rFonts w:ascii="Times New Roman" w:hAnsi="Times New Roman"/>
        <w:noProof/>
        <w:sz w:val="20"/>
        <w:szCs w:val="20"/>
      </w:rPr>
      <w:t>2</w:t>
    </w:r>
    <w:r>
      <w:rPr>
        <w:rFonts w:ascii="Times New Roman" w:hAnsi="Times New Roman"/>
        <w:noProof/>
        <w:sz w:val="20"/>
        <w:szCs w:val="20"/>
      </w:rPr>
      <w:t>02</w:t>
    </w:r>
    <w:r w:rsidR="00351BD2">
      <w:rPr>
        <w:rFonts w:ascii="Times New Roman" w:hAnsi="Times New Roman"/>
        <w:noProof/>
        <w:sz w:val="20"/>
        <w:szCs w:val="20"/>
      </w:rPr>
      <w:t>1</w:t>
    </w:r>
    <w:r>
      <w:rPr>
        <w:rFonts w:ascii="Times New Roman" w:hAnsi="Times New Roman"/>
        <w:noProof/>
        <w:sz w:val="20"/>
        <w:szCs w:val="20"/>
      </w:rPr>
      <w:t>_MK617groz.docx</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62" w14:textId="362B2094" w:rsidR="0012259D" w:rsidRPr="00885D2D" w:rsidRDefault="0012259D"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w:t>
    </w:r>
    <w:r w:rsidR="000C4032">
      <w:rPr>
        <w:rFonts w:ascii="Times New Roman" w:hAnsi="Times New Roman"/>
        <w:noProof/>
        <w:sz w:val="20"/>
        <w:szCs w:val="20"/>
      </w:rPr>
      <w:t>2</w:t>
    </w:r>
    <w:r w:rsidR="00FA63B0">
      <w:rPr>
        <w:rFonts w:ascii="Times New Roman" w:hAnsi="Times New Roman"/>
        <w:noProof/>
        <w:sz w:val="20"/>
        <w:szCs w:val="20"/>
      </w:rPr>
      <w:t>2</w:t>
    </w:r>
    <w:r w:rsidR="00351BD2">
      <w:rPr>
        <w:rFonts w:ascii="Times New Roman" w:hAnsi="Times New Roman"/>
        <w:noProof/>
        <w:sz w:val="20"/>
        <w:szCs w:val="20"/>
      </w:rPr>
      <w:t>0</w:t>
    </w:r>
    <w:r w:rsidR="00FA63B0">
      <w:rPr>
        <w:rFonts w:ascii="Times New Roman" w:hAnsi="Times New Roman"/>
        <w:noProof/>
        <w:sz w:val="20"/>
        <w:szCs w:val="20"/>
      </w:rPr>
      <w:t>4</w:t>
    </w:r>
    <w:r>
      <w:rPr>
        <w:rFonts w:ascii="Times New Roman" w:hAnsi="Times New Roman"/>
        <w:noProof/>
        <w:sz w:val="20"/>
        <w:szCs w:val="20"/>
      </w:rPr>
      <w:t>202</w:t>
    </w:r>
    <w:r w:rsidR="00351BD2">
      <w:rPr>
        <w:rFonts w:ascii="Times New Roman" w:hAnsi="Times New Roman"/>
        <w:noProof/>
        <w:sz w:val="20"/>
        <w:szCs w:val="20"/>
      </w:rPr>
      <w:t>1</w:t>
    </w:r>
    <w:r>
      <w:rPr>
        <w:rFonts w:ascii="Times New Roman" w:hAnsi="Times New Roman"/>
        <w:noProof/>
        <w:sz w:val="20"/>
        <w:szCs w:val="20"/>
      </w:rPr>
      <w:t>_MK617groz.docx</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E8F7" w14:textId="77777777" w:rsidR="00E72A81" w:rsidRDefault="00E72A81" w:rsidP="00894C55">
      <w:pPr>
        <w:spacing w:after="0" w:line="240" w:lineRule="auto"/>
      </w:pPr>
      <w:r>
        <w:separator/>
      </w:r>
    </w:p>
  </w:footnote>
  <w:footnote w:type="continuationSeparator" w:id="0">
    <w:p w14:paraId="440A6510" w14:textId="77777777" w:rsidR="00E72A81" w:rsidRDefault="00E72A81" w:rsidP="00894C55">
      <w:pPr>
        <w:spacing w:after="0" w:line="240" w:lineRule="auto"/>
      </w:pPr>
      <w:r>
        <w:continuationSeparator/>
      </w:r>
    </w:p>
  </w:footnote>
  <w:footnote w:type="continuationNotice" w:id="1">
    <w:p w14:paraId="240F4782" w14:textId="77777777" w:rsidR="00E72A81" w:rsidRDefault="00E72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D789" w14:textId="7A51BF14" w:rsidR="0012259D" w:rsidRPr="00C25B49" w:rsidRDefault="0012259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Pr>
        <w:rFonts w:ascii="Times New Roman" w:hAnsi="Times New Roman"/>
        <w:noProof/>
        <w:sz w:val="24"/>
        <w:szCs w:val="20"/>
      </w:rPr>
      <w:t>3</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B86"/>
    <w:multiLevelType w:val="hybridMultilevel"/>
    <w:tmpl w:val="9878A0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B0305D"/>
    <w:multiLevelType w:val="hybridMultilevel"/>
    <w:tmpl w:val="322AE04E"/>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2" w15:restartNumberingAfterBreak="0">
    <w:nsid w:val="0CA0011E"/>
    <w:multiLevelType w:val="hybridMultilevel"/>
    <w:tmpl w:val="36A6CC86"/>
    <w:lvl w:ilvl="0" w:tplc="0426000D">
      <w:start w:val="1"/>
      <w:numFmt w:val="bullet"/>
      <w:lvlText w:val=""/>
      <w:lvlJc w:val="left"/>
      <w:pPr>
        <w:ind w:left="5040" w:hanging="360"/>
      </w:pPr>
      <w:rPr>
        <w:rFonts w:ascii="Wingdings" w:hAnsi="Wingdings" w:hint="default"/>
      </w:rPr>
    </w:lvl>
    <w:lvl w:ilvl="1" w:tplc="04260003" w:tentative="1">
      <w:start w:val="1"/>
      <w:numFmt w:val="bullet"/>
      <w:lvlText w:val="o"/>
      <w:lvlJc w:val="left"/>
      <w:pPr>
        <w:ind w:left="5760" w:hanging="360"/>
      </w:pPr>
      <w:rPr>
        <w:rFonts w:ascii="Courier New" w:hAnsi="Courier New" w:cs="Courier New" w:hint="default"/>
      </w:rPr>
    </w:lvl>
    <w:lvl w:ilvl="2" w:tplc="04260005" w:tentative="1">
      <w:start w:val="1"/>
      <w:numFmt w:val="bullet"/>
      <w:lvlText w:val=""/>
      <w:lvlJc w:val="left"/>
      <w:pPr>
        <w:ind w:left="6480" w:hanging="360"/>
      </w:pPr>
      <w:rPr>
        <w:rFonts w:ascii="Wingdings" w:hAnsi="Wingdings" w:hint="default"/>
      </w:rPr>
    </w:lvl>
    <w:lvl w:ilvl="3" w:tplc="04260001" w:tentative="1">
      <w:start w:val="1"/>
      <w:numFmt w:val="bullet"/>
      <w:lvlText w:val=""/>
      <w:lvlJc w:val="left"/>
      <w:pPr>
        <w:ind w:left="7200" w:hanging="360"/>
      </w:pPr>
      <w:rPr>
        <w:rFonts w:ascii="Symbol" w:hAnsi="Symbol" w:hint="default"/>
      </w:rPr>
    </w:lvl>
    <w:lvl w:ilvl="4" w:tplc="04260003" w:tentative="1">
      <w:start w:val="1"/>
      <w:numFmt w:val="bullet"/>
      <w:lvlText w:val="o"/>
      <w:lvlJc w:val="left"/>
      <w:pPr>
        <w:ind w:left="7920" w:hanging="360"/>
      </w:pPr>
      <w:rPr>
        <w:rFonts w:ascii="Courier New" w:hAnsi="Courier New" w:cs="Courier New" w:hint="default"/>
      </w:rPr>
    </w:lvl>
    <w:lvl w:ilvl="5" w:tplc="04260005" w:tentative="1">
      <w:start w:val="1"/>
      <w:numFmt w:val="bullet"/>
      <w:lvlText w:val=""/>
      <w:lvlJc w:val="left"/>
      <w:pPr>
        <w:ind w:left="8640" w:hanging="360"/>
      </w:pPr>
      <w:rPr>
        <w:rFonts w:ascii="Wingdings" w:hAnsi="Wingdings" w:hint="default"/>
      </w:rPr>
    </w:lvl>
    <w:lvl w:ilvl="6" w:tplc="04260001" w:tentative="1">
      <w:start w:val="1"/>
      <w:numFmt w:val="bullet"/>
      <w:lvlText w:val=""/>
      <w:lvlJc w:val="left"/>
      <w:pPr>
        <w:ind w:left="9360" w:hanging="360"/>
      </w:pPr>
      <w:rPr>
        <w:rFonts w:ascii="Symbol" w:hAnsi="Symbol" w:hint="default"/>
      </w:rPr>
    </w:lvl>
    <w:lvl w:ilvl="7" w:tplc="04260003" w:tentative="1">
      <w:start w:val="1"/>
      <w:numFmt w:val="bullet"/>
      <w:lvlText w:val="o"/>
      <w:lvlJc w:val="left"/>
      <w:pPr>
        <w:ind w:left="10080" w:hanging="360"/>
      </w:pPr>
      <w:rPr>
        <w:rFonts w:ascii="Courier New" w:hAnsi="Courier New" w:cs="Courier New" w:hint="default"/>
      </w:rPr>
    </w:lvl>
    <w:lvl w:ilvl="8" w:tplc="04260005" w:tentative="1">
      <w:start w:val="1"/>
      <w:numFmt w:val="bullet"/>
      <w:lvlText w:val=""/>
      <w:lvlJc w:val="left"/>
      <w:pPr>
        <w:ind w:left="10800" w:hanging="360"/>
      </w:pPr>
      <w:rPr>
        <w:rFonts w:ascii="Wingdings" w:hAnsi="Wingdings" w:hint="default"/>
      </w:rPr>
    </w:lvl>
  </w:abstractNum>
  <w:abstractNum w:abstractNumId="3" w15:restartNumberingAfterBreak="0">
    <w:nsid w:val="0DAA6FE5"/>
    <w:multiLevelType w:val="hybridMultilevel"/>
    <w:tmpl w:val="3956F48E"/>
    <w:lvl w:ilvl="0" w:tplc="8B48C3DC">
      <w:start w:val="1"/>
      <w:numFmt w:val="decimal"/>
      <w:lvlText w:val="%1)"/>
      <w:lvlJc w:val="left"/>
      <w:pPr>
        <w:ind w:left="636" w:hanging="360"/>
      </w:pPr>
      <w:rPr>
        <w:rFonts w:hint="default"/>
        <w:i w:val="0"/>
        <w:iCs/>
      </w:rPr>
    </w:lvl>
    <w:lvl w:ilvl="1" w:tplc="04260019" w:tentative="1">
      <w:start w:val="1"/>
      <w:numFmt w:val="lowerLetter"/>
      <w:lvlText w:val="%2."/>
      <w:lvlJc w:val="left"/>
      <w:pPr>
        <w:ind w:left="1356" w:hanging="360"/>
      </w:pPr>
    </w:lvl>
    <w:lvl w:ilvl="2" w:tplc="0426001B" w:tentative="1">
      <w:start w:val="1"/>
      <w:numFmt w:val="lowerRoman"/>
      <w:lvlText w:val="%3."/>
      <w:lvlJc w:val="right"/>
      <w:pPr>
        <w:ind w:left="2076" w:hanging="180"/>
      </w:pPr>
    </w:lvl>
    <w:lvl w:ilvl="3" w:tplc="0426000F" w:tentative="1">
      <w:start w:val="1"/>
      <w:numFmt w:val="decimal"/>
      <w:lvlText w:val="%4."/>
      <w:lvlJc w:val="left"/>
      <w:pPr>
        <w:ind w:left="2796" w:hanging="360"/>
      </w:pPr>
    </w:lvl>
    <w:lvl w:ilvl="4" w:tplc="04260019" w:tentative="1">
      <w:start w:val="1"/>
      <w:numFmt w:val="lowerLetter"/>
      <w:lvlText w:val="%5."/>
      <w:lvlJc w:val="left"/>
      <w:pPr>
        <w:ind w:left="3516" w:hanging="360"/>
      </w:pPr>
    </w:lvl>
    <w:lvl w:ilvl="5" w:tplc="0426001B" w:tentative="1">
      <w:start w:val="1"/>
      <w:numFmt w:val="lowerRoman"/>
      <w:lvlText w:val="%6."/>
      <w:lvlJc w:val="right"/>
      <w:pPr>
        <w:ind w:left="4236" w:hanging="180"/>
      </w:pPr>
    </w:lvl>
    <w:lvl w:ilvl="6" w:tplc="0426000F" w:tentative="1">
      <w:start w:val="1"/>
      <w:numFmt w:val="decimal"/>
      <w:lvlText w:val="%7."/>
      <w:lvlJc w:val="left"/>
      <w:pPr>
        <w:ind w:left="4956" w:hanging="360"/>
      </w:pPr>
    </w:lvl>
    <w:lvl w:ilvl="7" w:tplc="04260019" w:tentative="1">
      <w:start w:val="1"/>
      <w:numFmt w:val="lowerLetter"/>
      <w:lvlText w:val="%8."/>
      <w:lvlJc w:val="left"/>
      <w:pPr>
        <w:ind w:left="5676" w:hanging="360"/>
      </w:pPr>
    </w:lvl>
    <w:lvl w:ilvl="8" w:tplc="0426001B" w:tentative="1">
      <w:start w:val="1"/>
      <w:numFmt w:val="lowerRoman"/>
      <w:lvlText w:val="%9."/>
      <w:lvlJc w:val="right"/>
      <w:pPr>
        <w:ind w:left="6396" w:hanging="180"/>
      </w:pPr>
    </w:lvl>
  </w:abstractNum>
  <w:abstractNum w:abstractNumId="4" w15:restartNumberingAfterBreak="0">
    <w:nsid w:val="0F9E5A85"/>
    <w:multiLevelType w:val="hybridMultilevel"/>
    <w:tmpl w:val="A15CDF02"/>
    <w:lvl w:ilvl="0" w:tplc="F788AE00">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A5359C"/>
    <w:multiLevelType w:val="hybridMultilevel"/>
    <w:tmpl w:val="E76CA890"/>
    <w:lvl w:ilvl="0" w:tplc="ABD22306">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F53C2B"/>
    <w:multiLevelType w:val="hybridMultilevel"/>
    <w:tmpl w:val="1CC89976"/>
    <w:lvl w:ilvl="0" w:tplc="8B48C3DC">
      <w:start w:val="1"/>
      <w:numFmt w:val="decimal"/>
      <w:lvlText w:val="%1)"/>
      <w:lvlJc w:val="left"/>
      <w:pPr>
        <w:ind w:left="996" w:hanging="360"/>
      </w:pPr>
      <w:rPr>
        <w:rFonts w:hint="default"/>
        <w:i w:val="0"/>
        <w:i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0696638"/>
    <w:multiLevelType w:val="hybridMultilevel"/>
    <w:tmpl w:val="657818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9C3A25"/>
    <w:multiLevelType w:val="hybridMultilevel"/>
    <w:tmpl w:val="D436C4F4"/>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9" w15:restartNumberingAfterBreak="0">
    <w:nsid w:val="34E73632"/>
    <w:multiLevelType w:val="hybridMultilevel"/>
    <w:tmpl w:val="6A5850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3B0799"/>
    <w:multiLevelType w:val="hybridMultilevel"/>
    <w:tmpl w:val="5BBA606E"/>
    <w:lvl w:ilvl="0" w:tplc="04260001">
      <w:start w:val="1"/>
      <w:numFmt w:val="bullet"/>
      <w:lvlText w:val=""/>
      <w:lvlJc w:val="left"/>
      <w:pPr>
        <w:ind w:left="1248" w:hanging="360"/>
      </w:pPr>
      <w:rPr>
        <w:rFonts w:ascii="Symbol" w:hAnsi="Symbol" w:hint="default"/>
      </w:rPr>
    </w:lvl>
    <w:lvl w:ilvl="1" w:tplc="04260003" w:tentative="1">
      <w:start w:val="1"/>
      <w:numFmt w:val="bullet"/>
      <w:lvlText w:val="o"/>
      <w:lvlJc w:val="left"/>
      <w:pPr>
        <w:ind w:left="1968" w:hanging="360"/>
      </w:pPr>
      <w:rPr>
        <w:rFonts w:ascii="Courier New" w:hAnsi="Courier New" w:cs="Courier New" w:hint="default"/>
      </w:rPr>
    </w:lvl>
    <w:lvl w:ilvl="2" w:tplc="04260005" w:tentative="1">
      <w:start w:val="1"/>
      <w:numFmt w:val="bullet"/>
      <w:lvlText w:val=""/>
      <w:lvlJc w:val="left"/>
      <w:pPr>
        <w:ind w:left="2688" w:hanging="360"/>
      </w:pPr>
      <w:rPr>
        <w:rFonts w:ascii="Wingdings" w:hAnsi="Wingdings" w:hint="default"/>
      </w:rPr>
    </w:lvl>
    <w:lvl w:ilvl="3" w:tplc="04260001" w:tentative="1">
      <w:start w:val="1"/>
      <w:numFmt w:val="bullet"/>
      <w:lvlText w:val=""/>
      <w:lvlJc w:val="left"/>
      <w:pPr>
        <w:ind w:left="3408" w:hanging="360"/>
      </w:pPr>
      <w:rPr>
        <w:rFonts w:ascii="Symbol" w:hAnsi="Symbol" w:hint="default"/>
      </w:rPr>
    </w:lvl>
    <w:lvl w:ilvl="4" w:tplc="04260003" w:tentative="1">
      <w:start w:val="1"/>
      <w:numFmt w:val="bullet"/>
      <w:lvlText w:val="o"/>
      <w:lvlJc w:val="left"/>
      <w:pPr>
        <w:ind w:left="4128" w:hanging="360"/>
      </w:pPr>
      <w:rPr>
        <w:rFonts w:ascii="Courier New" w:hAnsi="Courier New" w:cs="Courier New" w:hint="default"/>
      </w:rPr>
    </w:lvl>
    <w:lvl w:ilvl="5" w:tplc="04260005" w:tentative="1">
      <w:start w:val="1"/>
      <w:numFmt w:val="bullet"/>
      <w:lvlText w:val=""/>
      <w:lvlJc w:val="left"/>
      <w:pPr>
        <w:ind w:left="4848" w:hanging="360"/>
      </w:pPr>
      <w:rPr>
        <w:rFonts w:ascii="Wingdings" w:hAnsi="Wingdings" w:hint="default"/>
      </w:rPr>
    </w:lvl>
    <w:lvl w:ilvl="6" w:tplc="04260001" w:tentative="1">
      <w:start w:val="1"/>
      <w:numFmt w:val="bullet"/>
      <w:lvlText w:val=""/>
      <w:lvlJc w:val="left"/>
      <w:pPr>
        <w:ind w:left="5568" w:hanging="360"/>
      </w:pPr>
      <w:rPr>
        <w:rFonts w:ascii="Symbol" w:hAnsi="Symbol" w:hint="default"/>
      </w:rPr>
    </w:lvl>
    <w:lvl w:ilvl="7" w:tplc="04260003" w:tentative="1">
      <w:start w:val="1"/>
      <w:numFmt w:val="bullet"/>
      <w:lvlText w:val="o"/>
      <w:lvlJc w:val="left"/>
      <w:pPr>
        <w:ind w:left="6288" w:hanging="360"/>
      </w:pPr>
      <w:rPr>
        <w:rFonts w:ascii="Courier New" w:hAnsi="Courier New" w:cs="Courier New" w:hint="default"/>
      </w:rPr>
    </w:lvl>
    <w:lvl w:ilvl="8" w:tplc="04260005" w:tentative="1">
      <w:start w:val="1"/>
      <w:numFmt w:val="bullet"/>
      <w:lvlText w:val=""/>
      <w:lvlJc w:val="left"/>
      <w:pPr>
        <w:ind w:left="7008" w:hanging="360"/>
      </w:pPr>
      <w:rPr>
        <w:rFonts w:ascii="Wingdings" w:hAnsi="Wingdings" w:hint="default"/>
      </w:rPr>
    </w:lvl>
  </w:abstractNum>
  <w:abstractNum w:abstractNumId="11" w15:restartNumberingAfterBreak="0">
    <w:nsid w:val="425C147E"/>
    <w:multiLevelType w:val="hybridMultilevel"/>
    <w:tmpl w:val="F99A42F6"/>
    <w:lvl w:ilvl="0" w:tplc="D108D794">
      <w:start w:val="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FC05FB"/>
    <w:multiLevelType w:val="hybridMultilevel"/>
    <w:tmpl w:val="85E40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1C080C"/>
    <w:multiLevelType w:val="hybridMultilevel"/>
    <w:tmpl w:val="48E83D4C"/>
    <w:lvl w:ilvl="0" w:tplc="9962F150">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257061"/>
    <w:multiLevelType w:val="hybridMultilevel"/>
    <w:tmpl w:val="325656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E8A5083"/>
    <w:multiLevelType w:val="hybridMultilevel"/>
    <w:tmpl w:val="60C277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692A21"/>
    <w:multiLevelType w:val="hybridMultilevel"/>
    <w:tmpl w:val="B7F6C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D1444E"/>
    <w:multiLevelType w:val="hybridMultilevel"/>
    <w:tmpl w:val="3956F48E"/>
    <w:lvl w:ilvl="0" w:tplc="8B48C3DC">
      <w:start w:val="1"/>
      <w:numFmt w:val="decimal"/>
      <w:lvlText w:val="%1)"/>
      <w:lvlJc w:val="left"/>
      <w:pPr>
        <w:ind w:left="636" w:hanging="360"/>
      </w:pPr>
      <w:rPr>
        <w:rFonts w:hint="default"/>
        <w:i w:val="0"/>
        <w:iCs/>
      </w:rPr>
    </w:lvl>
    <w:lvl w:ilvl="1" w:tplc="04260019" w:tentative="1">
      <w:start w:val="1"/>
      <w:numFmt w:val="lowerLetter"/>
      <w:lvlText w:val="%2."/>
      <w:lvlJc w:val="left"/>
      <w:pPr>
        <w:ind w:left="1356" w:hanging="360"/>
      </w:pPr>
    </w:lvl>
    <w:lvl w:ilvl="2" w:tplc="0426001B" w:tentative="1">
      <w:start w:val="1"/>
      <w:numFmt w:val="lowerRoman"/>
      <w:lvlText w:val="%3."/>
      <w:lvlJc w:val="right"/>
      <w:pPr>
        <w:ind w:left="2076" w:hanging="180"/>
      </w:pPr>
    </w:lvl>
    <w:lvl w:ilvl="3" w:tplc="0426000F" w:tentative="1">
      <w:start w:val="1"/>
      <w:numFmt w:val="decimal"/>
      <w:lvlText w:val="%4."/>
      <w:lvlJc w:val="left"/>
      <w:pPr>
        <w:ind w:left="2796" w:hanging="360"/>
      </w:pPr>
    </w:lvl>
    <w:lvl w:ilvl="4" w:tplc="04260019" w:tentative="1">
      <w:start w:val="1"/>
      <w:numFmt w:val="lowerLetter"/>
      <w:lvlText w:val="%5."/>
      <w:lvlJc w:val="left"/>
      <w:pPr>
        <w:ind w:left="3516" w:hanging="360"/>
      </w:pPr>
    </w:lvl>
    <w:lvl w:ilvl="5" w:tplc="0426001B" w:tentative="1">
      <w:start w:val="1"/>
      <w:numFmt w:val="lowerRoman"/>
      <w:lvlText w:val="%6."/>
      <w:lvlJc w:val="right"/>
      <w:pPr>
        <w:ind w:left="4236" w:hanging="180"/>
      </w:pPr>
    </w:lvl>
    <w:lvl w:ilvl="6" w:tplc="0426000F" w:tentative="1">
      <w:start w:val="1"/>
      <w:numFmt w:val="decimal"/>
      <w:lvlText w:val="%7."/>
      <w:lvlJc w:val="left"/>
      <w:pPr>
        <w:ind w:left="4956" w:hanging="360"/>
      </w:pPr>
    </w:lvl>
    <w:lvl w:ilvl="7" w:tplc="04260019" w:tentative="1">
      <w:start w:val="1"/>
      <w:numFmt w:val="lowerLetter"/>
      <w:lvlText w:val="%8."/>
      <w:lvlJc w:val="left"/>
      <w:pPr>
        <w:ind w:left="5676" w:hanging="360"/>
      </w:pPr>
    </w:lvl>
    <w:lvl w:ilvl="8" w:tplc="0426001B" w:tentative="1">
      <w:start w:val="1"/>
      <w:numFmt w:val="lowerRoman"/>
      <w:lvlText w:val="%9."/>
      <w:lvlJc w:val="right"/>
      <w:pPr>
        <w:ind w:left="6396" w:hanging="180"/>
      </w:pPr>
    </w:lvl>
  </w:abstractNum>
  <w:abstractNum w:abstractNumId="18" w15:restartNumberingAfterBreak="0">
    <w:nsid w:val="54795AE8"/>
    <w:multiLevelType w:val="hybridMultilevel"/>
    <w:tmpl w:val="6A500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A503BC"/>
    <w:multiLevelType w:val="hybridMultilevel"/>
    <w:tmpl w:val="0122D078"/>
    <w:lvl w:ilvl="0" w:tplc="098454CE">
      <w:start w:val="1"/>
      <w:numFmt w:val="bullet"/>
      <w:lvlText w:val=""/>
      <w:lvlJc w:val="left"/>
      <w:pPr>
        <w:tabs>
          <w:tab w:val="num" w:pos="720"/>
        </w:tabs>
        <w:ind w:left="720" w:hanging="360"/>
      </w:pPr>
      <w:rPr>
        <w:rFonts w:ascii="Wingdings" w:hAnsi="Wingdings" w:hint="default"/>
      </w:rPr>
    </w:lvl>
    <w:lvl w:ilvl="1" w:tplc="D6F2A200" w:tentative="1">
      <w:start w:val="1"/>
      <w:numFmt w:val="bullet"/>
      <w:lvlText w:val=""/>
      <w:lvlJc w:val="left"/>
      <w:pPr>
        <w:tabs>
          <w:tab w:val="num" w:pos="1440"/>
        </w:tabs>
        <w:ind w:left="1440" w:hanging="360"/>
      </w:pPr>
      <w:rPr>
        <w:rFonts w:ascii="Wingdings" w:hAnsi="Wingdings" w:hint="default"/>
      </w:rPr>
    </w:lvl>
    <w:lvl w:ilvl="2" w:tplc="49EEA594" w:tentative="1">
      <w:start w:val="1"/>
      <w:numFmt w:val="bullet"/>
      <w:lvlText w:val=""/>
      <w:lvlJc w:val="left"/>
      <w:pPr>
        <w:tabs>
          <w:tab w:val="num" w:pos="2160"/>
        </w:tabs>
        <w:ind w:left="2160" w:hanging="360"/>
      </w:pPr>
      <w:rPr>
        <w:rFonts w:ascii="Wingdings" w:hAnsi="Wingdings" w:hint="default"/>
      </w:rPr>
    </w:lvl>
    <w:lvl w:ilvl="3" w:tplc="967CB8D8" w:tentative="1">
      <w:start w:val="1"/>
      <w:numFmt w:val="bullet"/>
      <w:lvlText w:val=""/>
      <w:lvlJc w:val="left"/>
      <w:pPr>
        <w:tabs>
          <w:tab w:val="num" w:pos="2880"/>
        </w:tabs>
        <w:ind w:left="2880" w:hanging="360"/>
      </w:pPr>
      <w:rPr>
        <w:rFonts w:ascii="Wingdings" w:hAnsi="Wingdings" w:hint="default"/>
      </w:rPr>
    </w:lvl>
    <w:lvl w:ilvl="4" w:tplc="F02C48AE" w:tentative="1">
      <w:start w:val="1"/>
      <w:numFmt w:val="bullet"/>
      <w:lvlText w:val=""/>
      <w:lvlJc w:val="left"/>
      <w:pPr>
        <w:tabs>
          <w:tab w:val="num" w:pos="3600"/>
        </w:tabs>
        <w:ind w:left="3600" w:hanging="360"/>
      </w:pPr>
      <w:rPr>
        <w:rFonts w:ascii="Wingdings" w:hAnsi="Wingdings" w:hint="default"/>
      </w:rPr>
    </w:lvl>
    <w:lvl w:ilvl="5" w:tplc="9B049164" w:tentative="1">
      <w:start w:val="1"/>
      <w:numFmt w:val="bullet"/>
      <w:lvlText w:val=""/>
      <w:lvlJc w:val="left"/>
      <w:pPr>
        <w:tabs>
          <w:tab w:val="num" w:pos="4320"/>
        </w:tabs>
        <w:ind w:left="4320" w:hanging="360"/>
      </w:pPr>
      <w:rPr>
        <w:rFonts w:ascii="Wingdings" w:hAnsi="Wingdings" w:hint="default"/>
      </w:rPr>
    </w:lvl>
    <w:lvl w:ilvl="6" w:tplc="38EC045A" w:tentative="1">
      <w:start w:val="1"/>
      <w:numFmt w:val="bullet"/>
      <w:lvlText w:val=""/>
      <w:lvlJc w:val="left"/>
      <w:pPr>
        <w:tabs>
          <w:tab w:val="num" w:pos="5040"/>
        </w:tabs>
        <w:ind w:left="5040" w:hanging="360"/>
      </w:pPr>
      <w:rPr>
        <w:rFonts w:ascii="Wingdings" w:hAnsi="Wingdings" w:hint="default"/>
      </w:rPr>
    </w:lvl>
    <w:lvl w:ilvl="7" w:tplc="297CC3A2" w:tentative="1">
      <w:start w:val="1"/>
      <w:numFmt w:val="bullet"/>
      <w:lvlText w:val=""/>
      <w:lvlJc w:val="left"/>
      <w:pPr>
        <w:tabs>
          <w:tab w:val="num" w:pos="5760"/>
        </w:tabs>
        <w:ind w:left="5760" w:hanging="360"/>
      </w:pPr>
      <w:rPr>
        <w:rFonts w:ascii="Wingdings" w:hAnsi="Wingdings" w:hint="default"/>
      </w:rPr>
    </w:lvl>
    <w:lvl w:ilvl="8" w:tplc="C1D0DC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EB544C"/>
    <w:multiLevelType w:val="hybridMultilevel"/>
    <w:tmpl w:val="7D9E9D70"/>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21" w15:restartNumberingAfterBreak="0">
    <w:nsid w:val="56C04B7D"/>
    <w:multiLevelType w:val="hybridMultilevel"/>
    <w:tmpl w:val="710A1A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F86B9D"/>
    <w:multiLevelType w:val="hybridMultilevel"/>
    <w:tmpl w:val="B46C1254"/>
    <w:lvl w:ilvl="0" w:tplc="A2B0E150">
      <w:start w:val="4"/>
      <w:numFmt w:val="bullet"/>
      <w:lvlText w:val="-"/>
      <w:lvlJc w:val="left"/>
      <w:pPr>
        <w:ind w:left="720" w:hanging="360"/>
      </w:pPr>
      <w:rPr>
        <w:rFonts w:ascii="Calibri" w:eastAsia="Calibri" w:hAnsi="Calibri" w:cs="Calibri" w:hint="default"/>
      </w:rPr>
    </w:lvl>
    <w:lvl w:ilvl="1" w:tplc="A2B0E150">
      <w:start w:val="4"/>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201D6E"/>
    <w:multiLevelType w:val="hybridMultilevel"/>
    <w:tmpl w:val="82FC5C16"/>
    <w:lvl w:ilvl="0" w:tplc="A2B0E150">
      <w:start w:val="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7A4D72"/>
    <w:multiLevelType w:val="hybridMultilevel"/>
    <w:tmpl w:val="C49C2528"/>
    <w:lvl w:ilvl="0" w:tplc="A2B0E150">
      <w:start w:val="4"/>
      <w:numFmt w:val="bullet"/>
      <w:lvlText w:val="-"/>
      <w:lvlJc w:val="left"/>
      <w:pPr>
        <w:ind w:left="1440" w:hanging="360"/>
      </w:pPr>
      <w:rPr>
        <w:rFonts w:ascii="Calibri" w:eastAsia="Calibr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0027AD1"/>
    <w:multiLevelType w:val="hybridMultilevel"/>
    <w:tmpl w:val="0FE8AE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A67CA5"/>
    <w:multiLevelType w:val="hybridMultilevel"/>
    <w:tmpl w:val="ED7099DC"/>
    <w:lvl w:ilvl="0" w:tplc="04260011">
      <w:start w:val="1"/>
      <w:numFmt w:val="decimal"/>
      <w:lvlText w:val="%1)"/>
      <w:lvlJc w:val="left"/>
      <w:pPr>
        <w:ind w:left="720" w:hanging="360"/>
      </w:pPr>
      <w:rPr>
        <w:rFonts w:hint="default"/>
      </w:rPr>
    </w:lvl>
    <w:lvl w:ilvl="1" w:tplc="1FBCBCE2">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313E16"/>
    <w:multiLevelType w:val="hybridMultilevel"/>
    <w:tmpl w:val="3DF2D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E21735"/>
    <w:multiLevelType w:val="hybridMultilevel"/>
    <w:tmpl w:val="41C0CE46"/>
    <w:lvl w:ilvl="0" w:tplc="A2B0E150">
      <w:start w:val="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B57116"/>
    <w:multiLevelType w:val="hybridMultilevel"/>
    <w:tmpl w:val="4AA896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1"/>
  </w:num>
  <w:num w:numId="3">
    <w:abstractNumId w:val="19"/>
  </w:num>
  <w:num w:numId="4">
    <w:abstractNumId w:val="2"/>
  </w:num>
  <w:num w:numId="5">
    <w:abstractNumId w:val="15"/>
  </w:num>
  <w:num w:numId="6">
    <w:abstractNumId w:val="4"/>
  </w:num>
  <w:num w:numId="7">
    <w:abstractNumId w:val="16"/>
  </w:num>
  <w:num w:numId="8">
    <w:abstractNumId w:val="17"/>
  </w:num>
  <w:num w:numId="9">
    <w:abstractNumId w:val="6"/>
  </w:num>
  <w:num w:numId="10">
    <w:abstractNumId w:val="0"/>
  </w:num>
  <w:num w:numId="11">
    <w:abstractNumId w:val="9"/>
  </w:num>
  <w:num w:numId="12">
    <w:abstractNumId w:val="20"/>
  </w:num>
  <w:num w:numId="13">
    <w:abstractNumId w:val="8"/>
  </w:num>
  <w:num w:numId="14">
    <w:abstractNumId w:val="1"/>
  </w:num>
  <w:num w:numId="15">
    <w:abstractNumId w:val="11"/>
  </w:num>
  <w:num w:numId="16">
    <w:abstractNumId w:val="28"/>
  </w:num>
  <w:num w:numId="17">
    <w:abstractNumId w:val="27"/>
  </w:num>
  <w:num w:numId="18">
    <w:abstractNumId w:val="7"/>
  </w:num>
  <w:num w:numId="19">
    <w:abstractNumId w:val="25"/>
  </w:num>
  <w:num w:numId="20">
    <w:abstractNumId w:val="12"/>
  </w:num>
  <w:num w:numId="21">
    <w:abstractNumId w:val="29"/>
  </w:num>
  <w:num w:numId="22">
    <w:abstractNumId w:val="5"/>
  </w:num>
  <w:num w:numId="23">
    <w:abstractNumId w:val="26"/>
  </w:num>
  <w:num w:numId="24">
    <w:abstractNumId w:val="18"/>
  </w:num>
  <w:num w:numId="25">
    <w:abstractNumId w:val="24"/>
  </w:num>
  <w:num w:numId="26">
    <w:abstractNumId w:val="13"/>
  </w:num>
  <w:num w:numId="27">
    <w:abstractNumId w:val="23"/>
  </w:num>
  <w:num w:numId="28">
    <w:abstractNumId w:val="14"/>
  </w:num>
  <w:num w:numId="29">
    <w:abstractNumId w:val="22"/>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2"/>
    <w:rsid w:val="000014C5"/>
    <w:rsid w:val="00001529"/>
    <w:rsid w:val="000027D2"/>
    <w:rsid w:val="00002872"/>
    <w:rsid w:val="00002A69"/>
    <w:rsid w:val="00003157"/>
    <w:rsid w:val="000036A1"/>
    <w:rsid w:val="00003844"/>
    <w:rsid w:val="00003BE4"/>
    <w:rsid w:val="00003D1F"/>
    <w:rsid w:val="00004437"/>
    <w:rsid w:val="00004F31"/>
    <w:rsid w:val="00005D4F"/>
    <w:rsid w:val="00005FBB"/>
    <w:rsid w:val="00006784"/>
    <w:rsid w:val="0000688B"/>
    <w:rsid w:val="00006B55"/>
    <w:rsid w:val="000075CE"/>
    <w:rsid w:val="00007641"/>
    <w:rsid w:val="00007EB4"/>
    <w:rsid w:val="00010739"/>
    <w:rsid w:val="0001080A"/>
    <w:rsid w:val="00010B87"/>
    <w:rsid w:val="00011698"/>
    <w:rsid w:val="00012621"/>
    <w:rsid w:val="00012896"/>
    <w:rsid w:val="00012F05"/>
    <w:rsid w:val="00013D18"/>
    <w:rsid w:val="00013E61"/>
    <w:rsid w:val="00014363"/>
    <w:rsid w:val="000144D3"/>
    <w:rsid w:val="0001492D"/>
    <w:rsid w:val="0001512B"/>
    <w:rsid w:val="000152D6"/>
    <w:rsid w:val="00015339"/>
    <w:rsid w:val="0001588B"/>
    <w:rsid w:val="00015A3C"/>
    <w:rsid w:val="00015F39"/>
    <w:rsid w:val="00016205"/>
    <w:rsid w:val="00016A1E"/>
    <w:rsid w:val="000170A9"/>
    <w:rsid w:val="0001723C"/>
    <w:rsid w:val="0001786B"/>
    <w:rsid w:val="00017AC4"/>
    <w:rsid w:val="0002051D"/>
    <w:rsid w:val="0002157A"/>
    <w:rsid w:val="00021DFC"/>
    <w:rsid w:val="00022271"/>
    <w:rsid w:val="00022B55"/>
    <w:rsid w:val="00022DAC"/>
    <w:rsid w:val="00023222"/>
    <w:rsid w:val="0002428B"/>
    <w:rsid w:val="0002492A"/>
    <w:rsid w:val="00025F89"/>
    <w:rsid w:val="000266EF"/>
    <w:rsid w:val="00030211"/>
    <w:rsid w:val="000303C5"/>
    <w:rsid w:val="00030660"/>
    <w:rsid w:val="00031846"/>
    <w:rsid w:val="00031BE0"/>
    <w:rsid w:val="00033F21"/>
    <w:rsid w:val="00034A8E"/>
    <w:rsid w:val="000357C1"/>
    <w:rsid w:val="00036397"/>
    <w:rsid w:val="000367E7"/>
    <w:rsid w:val="00036F7D"/>
    <w:rsid w:val="000373C6"/>
    <w:rsid w:val="000373D8"/>
    <w:rsid w:val="000374D0"/>
    <w:rsid w:val="000376F1"/>
    <w:rsid w:val="000378FB"/>
    <w:rsid w:val="000379F5"/>
    <w:rsid w:val="000400AC"/>
    <w:rsid w:val="000411EC"/>
    <w:rsid w:val="00041B98"/>
    <w:rsid w:val="00041F27"/>
    <w:rsid w:val="000421FC"/>
    <w:rsid w:val="00043353"/>
    <w:rsid w:val="00043500"/>
    <w:rsid w:val="000438C6"/>
    <w:rsid w:val="000441D6"/>
    <w:rsid w:val="00044327"/>
    <w:rsid w:val="00045995"/>
    <w:rsid w:val="00046835"/>
    <w:rsid w:val="00046D29"/>
    <w:rsid w:val="000475E8"/>
    <w:rsid w:val="00047A8E"/>
    <w:rsid w:val="00047E27"/>
    <w:rsid w:val="00050597"/>
    <w:rsid w:val="0005082A"/>
    <w:rsid w:val="0005182D"/>
    <w:rsid w:val="00051B91"/>
    <w:rsid w:val="000522AF"/>
    <w:rsid w:val="000535B4"/>
    <w:rsid w:val="000536E6"/>
    <w:rsid w:val="00053952"/>
    <w:rsid w:val="00053B20"/>
    <w:rsid w:val="000552F6"/>
    <w:rsid w:val="000560CD"/>
    <w:rsid w:val="00056B0D"/>
    <w:rsid w:val="00056EB3"/>
    <w:rsid w:val="00056FAA"/>
    <w:rsid w:val="00060F3F"/>
    <w:rsid w:val="000614DE"/>
    <w:rsid w:val="00061E9E"/>
    <w:rsid w:val="00062502"/>
    <w:rsid w:val="00062F79"/>
    <w:rsid w:val="00063038"/>
    <w:rsid w:val="000645AF"/>
    <w:rsid w:val="0006496E"/>
    <w:rsid w:val="0006515E"/>
    <w:rsid w:val="0006555E"/>
    <w:rsid w:val="00066152"/>
    <w:rsid w:val="00066EDC"/>
    <w:rsid w:val="0007017D"/>
    <w:rsid w:val="000701D7"/>
    <w:rsid w:val="000701F2"/>
    <w:rsid w:val="0007204A"/>
    <w:rsid w:val="00073907"/>
    <w:rsid w:val="00074438"/>
    <w:rsid w:val="0007444E"/>
    <w:rsid w:val="00074BA3"/>
    <w:rsid w:val="00074C4A"/>
    <w:rsid w:val="00074D93"/>
    <w:rsid w:val="000754A2"/>
    <w:rsid w:val="000757AB"/>
    <w:rsid w:val="0007590C"/>
    <w:rsid w:val="00075CCB"/>
    <w:rsid w:val="00075DEE"/>
    <w:rsid w:val="00075E41"/>
    <w:rsid w:val="00076533"/>
    <w:rsid w:val="00076C6F"/>
    <w:rsid w:val="000772C4"/>
    <w:rsid w:val="000774E8"/>
    <w:rsid w:val="00077CA9"/>
    <w:rsid w:val="00082EB2"/>
    <w:rsid w:val="000833A3"/>
    <w:rsid w:val="00083780"/>
    <w:rsid w:val="00083896"/>
    <w:rsid w:val="00083C6D"/>
    <w:rsid w:val="00084AC2"/>
    <w:rsid w:val="00084D18"/>
    <w:rsid w:val="00084F45"/>
    <w:rsid w:val="00085318"/>
    <w:rsid w:val="00086708"/>
    <w:rsid w:val="00086DEB"/>
    <w:rsid w:val="00086E98"/>
    <w:rsid w:val="000901BF"/>
    <w:rsid w:val="0009028F"/>
    <w:rsid w:val="0009108B"/>
    <w:rsid w:val="000917F5"/>
    <w:rsid w:val="00092911"/>
    <w:rsid w:val="00092DE0"/>
    <w:rsid w:val="000947A8"/>
    <w:rsid w:val="000948B6"/>
    <w:rsid w:val="00096D89"/>
    <w:rsid w:val="000971E1"/>
    <w:rsid w:val="000976E4"/>
    <w:rsid w:val="000A0431"/>
    <w:rsid w:val="000A046C"/>
    <w:rsid w:val="000A0552"/>
    <w:rsid w:val="000A2071"/>
    <w:rsid w:val="000A28B1"/>
    <w:rsid w:val="000A2EAF"/>
    <w:rsid w:val="000A3B27"/>
    <w:rsid w:val="000A3F46"/>
    <w:rsid w:val="000A4375"/>
    <w:rsid w:val="000A45A2"/>
    <w:rsid w:val="000A4845"/>
    <w:rsid w:val="000A48DF"/>
    <w:rsid w:val="000A4BC1"/>
    <w:rsid w:val="000A4DC6"/>
    <w:rsid w:val="000A4FFD"/>
    <w:rsid w:val="000A5950"/>
    <w:rsid w:val="000A60CB"/>
    <w:rsid w:val="000A65EB"/>
    <w:rsid w:val="000A6C24"/>
    <w:rsid w:val="000A70C6"/>
    <w:rsid w:val="000A7541"/>
    <w:rsid w:val="000A7F0A"/>
    <w:rsid w:val="000B0001"/>
    <w:rsid w:val="000B0A3D"/>
    <w:rsid w:val="000B0DA5"/>
    <w:rsid w:val="000B0FD7"/>
    <w:rsid w:val="000B1AC7"/>
    <w:rsid w:val="000B3341"/>
    <w:rsid w:val="000B3589"/>
    <w:rsid w:val="000B37E9"/>
    <w:rsid w:val="000B3A2E"/>
    <w:rsid w:val="000B4B80"/>
    <w:rsid w:val="000B5524"/>
    <w:rsid w:val="000B73D6"/>
    <w:rsid w:val="000B777B"/>
    <w:rsid w:val="000B7C84"/>
    <w:rsid w:val="000C01B7"/>
    <w:rsid w:val="000C1034"/>
    <w:rsid w:val="000C1679"/>
    <w:rsid w:val="000C1CE6"/>
    <w:rsid w:val="000C2924"/>
    <w:rsid w:val="000C3571"/>
    <w:rsid w:val="000C3EF3"/>
    <w:rsid w:val="000C4032"/>
    <w:rsid w:val="000C44FB"/>
    <w:rsid w:val="000C45DC"/>
    <w:rsid w:val="000C4695"/>
    <w:rsid w:val="000C478B"/>
    <w:rsid w:val="000C4CF5"/>
    <w:rsid w:val="000C4F25"/>
    <w:rsid w:val="000C56BE"/>
    <w:rsid w:val="000C5F72"/>
    <w:rsid w:val="000C6519"/>
    <w:rsid w:val="000C66D0"/>
    <w:rsid w:val="000C6B9A"/>
    <w:rsid w:val="000C6EBB"/>
    <w:rsid w:val="000C6EFE"/>
    <w:rsid w:val="000C6FAF"/>
    <w:rsid w:val="000C7691"/>
    <w:rsid w:val="000C781E"/>
    <w:rsid w:val="000D0C0A"/>
    <w:rsid w:val="000D0C79"/>
    <w:rsid w:val="000D0D4F"/>
    <w:rsid w:val="000D1C4C"/>
    <w:rsid w:val="000D1E2F"/>
    <w:rsid w:val="000D2B17"/>
    <w:rsid w:val="000D3974"/>
    <w:rsid w:val="000D4DB2"/>
    <w:rsid w:val="000D5029"/>
    <w:rsid w:val="000D512A"/>
    <w:rsid w:val="000D5318"/>
    <w:rsid w:val="000D57AB"/>
    <w:rsid w:val="000D5BC8"/>
    <w:rsid w:val="000D678C"/>
    <w:rsid w:val="000D6F33"/>
    <w:rsid w:val="000D77A1"/>
    <w:rsid w:val="000E00C6"/>
    <w:rsid w:val="000E01D6"/>
    <w:rsid w:val="000E0CDA"/>
    <w:rsid w:val="000E187E"/>
    <w:rsid w:val="000E1EBA"/>
    <w:rsid w:val="000E1F40"/>
    <w:rsid w:val="000E1F51"/>
    <w:rsid w:val="000E2004"/>
    <w:rsid w:val="000E2955"/>
    <w:rsid w:val="000E2C27"/>
    <w:rsid w:val="000E3F00"/>
    <w:rsid w:val="000E4A80"/>
    <w:rsid w:val="000E52B5"/>
    <w:rsid w:val="000E638D"/>
    <w:rsid w:val="000E6580"/>
    <w:rsid w:val="000E6D01"/>
    <w:rsid w:val="000E70FF"/>
    <w:rsid w:val="000E7137"/>
    <w:rsid w:val="000E741F"/>
    <w:rsid w:val="000E7625"/>
    <w:rsid w:val="000E7869"/>
    <w:rsid w:val="000E7922"/>
    <w:rsid w:val="000E7D02"/>
    <w:rsid w:val="000E7E4D"/>
    <w:rsid w:val="000F087E"/>
    <w:rsid w:val="000F09FF"/>
    <w:rsid w:val="000F0ACB"/>
    <w:rsid w:val="000F190C"/>
    <w:rsid w:val="000F3E93"/>
    <w:rsid w:val="000F44AD"/>
    <w:rsid w:val="000F49E5"/>
    <w:rsid w:val="000F5431"/>
    <w:rsid w:val="000F5733"/>
    <w:rsid w:val="000F5A54"/>
    <w:rsid w:val="000F5F89"/>
    <w:rsid w:val="000F60A4"/>
    <w:rsid w:val="000F66FB"/>
    <w:rsid w:val="000F677C"/>
    <w:rsid w:val="000F6CEB"/>
    <w:rsid w:val="000F76B2"/>
    <w:rsid w:val="00100266"/>
    <w:rsid w:val="0010130C"/>
    <w:rsid w:val="00101702"/>
    <w:rsid w:val="0010191F"/>
    <w:rsid w:val="001038F2"/>
    <w:rsid w:val="00103AAF"/>
    <w:rsid w:val="00103C38"/>
    <w:rsid w:val="001041D8"/>
    <w:rsid w:val="0010438A"/>
    <w:rsid w:val="001043EE"/>
    <w:rsid w:val="00104A84"/>
    <w:rsid w:val="00104D0D"/>
    <w:rsid w:val="00105509"/>
    <w:rsid w:val="0010683C"/>
    <w:rsid w:val="0010773C"/>
    <w:rsid w:val="00107AD8"/>
    <w:rsid w:val="00110373"/>
    <w:rsid w:val="00110633"/>
    <w:rsid w:val="00110E80"/>
    <w:rsid w:val="001115CF"/>
    <w:rsid w:val="001125B6"/>
    <w:rsid w:val="001128F0"/>
    <w:rsid w:val="00112A30"/>
    <w:rsid w:val="0011313F"/>
    <w:rsid w:val="00113482"/>
    <w:rsid w:val="00113E10"/>
    <w:rsid w:val="00114BAE"/>
    <w:rsid w:val="00115ED7"/>
    <w:rsid w:val="00116475"/>
    <w:rsid w:val="00116654"/>
    <w:rsid w:val="00116B6E"/>
    <w:rsid w:val="001175F7"/>
    <w:rsid w:val="001178EB"/>
    <w:rsid w:val="001179A4"/>
    <w:rsid w:val="00121125"/>
    <w:rsid w:val="0012123C"/>
    <w:rsid w:val="001213AF"/>
    <w:rsid w:val="0012143B"/>
    <w:rsid w:val="00121C3F"/>
    <w:rsid w:val="0012259D"/>
    <w:rsid w:val="00122A2B"/>
    <w:rsid w:val="00122D3E"/>
    <w:rsid w:val="001239CB"/>
    <w:rsid w:val="00123AD0"/>
    <w:rsid w:val="00124003"/>
    <w:rsid w:val="00124934"/>
    <w:rsid w:val="0012525B"/>
    <w:rsid w:val="0012550B"/>
    <w:rsid w:val="00125890"/>
    <w:rsid w:val="00125B48"/>
    <w:rsid w:val="0012611C"/>
    <w:rsid w:val="00127164"/>
    <w:rsid w:val="00127584"/>
    <w:rsid w:val="00127E4D"/>
    <w:rsid w:val="001324DE"/>
    <w:rsid w:val="00132A76"/>
    <w:rsid w:val="00132C03"/>
    <w:rsid w:val="00133120"/>
    <w:rsid w:val="00134826"/>
    <w:rsid w:val="00134B4D"/>
    <w:rsid w:val="00134CDA"/>
    <w:rsid w:val="0013530D"/>
    <w:rsid w:val="0013557B"/>
    <w:rsid w:val="00135A6B"/>
    <w:rsid w:val="00135B27"/>
    <w:rsid w:val="00136182"/>
    <w:rsid w:val="00136828"/>
    <w:rsid w:val="00137A7F"/>
    <w:rsid w:val="00137C54"/>
    <w:rsid w:val="00141A6A"/>
    <w:rsid w:val="00141E91"/>
    <w:rsid w:val="0014484D"/>
    <w:rsid w:val="00144B2F"/>
    <w:rsid w:val="00144EA2"/>
    <w:rsid w:val="0014551B"/>
    <w:rsid w:val="0014556A"/>
    <w:rsid w:val="00145D3B"/>
    <w:rsid w:val="00145E5A"/>
    <w:rsid w:val="0014621A"/>
    <w:rsid w:val="00146A2B"/>
    <w:rsid w:val="0014751E"/>
    <w:rsid w:val="00147882"/>
    <w:rsid w:val="0015014D"/>
    <w:rsid w:val="0015014E"/>
    <w:rsid w:val="0015187F"/>
    <w:rsid w:val="00151A8A"/>
    <w:rsid w:val="00151BDC"/>
    <w:rsid w:val="00151E33"/>
    <w:rsid w:val="00151F84"/>
    <w:rsid w:val="00153585"/>
    <w:rsid w:val="00154075"/>
    <w:rsid w:val="001542BD"/>
    <w:rsid w:val="00154CB2"/>
    <w:rsid w:val="00154D77"/>
    <w:rsid w:val="00154FF0"/>
    <w:rsid w:val="001556D5"/>
    <w:rsid w:val="001558FD"/>
    <w:rsid w:val="00155A15"/>
    <w:rsid w:val="00155B02"/>
    <w:rsid w:val="00156CDD"/>
    <w:rsid w:val="00157728"/>
    <w:rsid w:val="00157803"/>
    <w:rsid w:val="00160C14"/>
    <w:rsid w:val="001619C6"/>
    <w:rsid w:val="00161EFC"/>
    <w:rsid w:val="00162D9A"/>
    <w:rsid w:val="00162DA6"/>
    <w:rsid w:val="00163456"/>
    <w:rsid w:val="00163621"/>
    <w:rsid w:val="0016385A"/>
    <w:rsid w:val="00164DC8"/>
    <w:rsid w:val="00165778"/>
    <w:rsid w:val="0016583B"/>
    <w:rsid w:val="00165D3F"/>
    <w:rsid w:val="00166077"/>
    <w:rsid w:val="0016624A"/>
    <w:rsid w:val="0016655E"/>
    <w:rsid w:val="00166BC2"/>
    <w:rsid w:val="00166F50"/>
    <w:rsid w:val="00166F8E"/>
    <w:rsid w:val="00167C02"/>
    <w:rsid w:val="001700FA"/>
    <w:rsid w:val="001704B7"/>
    <w:rsid w:val="00170529"/>
    <w:rsid w:val="00170BDC"/>
    <w:rsid w:val="00170F37"/>
    <w:rsid w:val="001711F9"/>
    <w:rsid w:val="00171609"/>
    <w:rsid w:val="0017254E"/>
    <w:rsid w:val="00173CBB"/>
    <w:rsid w:val="00174382"/>
    <w:rsid w:val="001745CC"/>
    <w:rsid w:val="00174DE8"/>
    <w:rsid w:val="00175C7A"/>
    <w:rsid w:val="001768BA"/>
    <w:rsid w:val="0018053E"/>
    <w:rsid w:val="00181151"/>
    <w:rsid w:val="001823E4"/>
    <w:rsid w:val="001835B5"/>
    <w:rsid w:val="00183BB4"/>
    <w:rsid w:val="00183CE1"/>
    <w:rsid w:val="001840CA"/>
    <w:rsid w:val="0018437E"/>
    <w:rsid w:val="00184C10"/>
    <w:rsid w:val="00185A5E"/>
    <w:rsid w:val="00185CF1"/>
    <w:rsid w:val="001861FE"/>
    <w:rsid w:val="00187397"/>
    <w:rsid w:val="001878C6"/>
    <w:rsid w:val="00187D6C"/>
    <w:rsid w:val="00190447"/>
    <w:rsid w:val="00190510"/>
    <w:rsid w:val="001905CC"/>
    <w:rsid w:val="00190BC6"/>
    <w:rsid w:val="001910D9"/>
    <w:rsid w:val="00191521"/>
    <w:rsid w:val="0019175E"/>
    <w:rsid w:val="00192315"/>
    <w:rsid w:val="00192721"/>
    <w:rsid w:val="0019273E"/>
    <w:rsid w:val="00192AC4"/>
    <w:rsid w:val="00192E14"/>
    <w:rsid w:val="00193699"/>
    <w:rsid w:val="00193723"/>
    <w:rsid w:val="0019491F"/>
    <w:rsid w:val="00194B9D"/>
    <w:rsid w:val="00194BC6"/>
    <w:rsid w:val="00195EFC"/>
    <w:rsid w:val="00196270"/>
    <w:rsid w:val="001965A1"/>
    <w:rsid w:val="001978FE"/>
    <w:rsid w:val="00197C77"/>
    <w:rsid w:val="00197F03"/>
    <w:rsid w:val="001A0CC5"/>
    <w:rsid w:val="001A2226"/>
    <w:rsid w:val="001A23C2"/>
    <w:rsid w:val="001A2604"/>
    <w:rsid w:val="001A2C5E"/>
    <w:rsid w:val="001A320E"/>
    <w:rsid w:val="001A38CE"/>
    <w:rsid w:val="001A3B07"/>
    <w:rsid w:val="001A3E54"/>
    <w:rsid w:val="001A434F"/>
    <w:rsid w:val="001A4C54"/>
    <w:rsid w:val="001A59D3"/>
    <w:rsid w:val="001A60A5"/>
    <w:rsid w:val="001A655C"/>
    <w:rsid w:val="001A6664"/>
    <w:rsid w:val="001A7F2D"/>
    <w:rsid w:val="001B049C"/>
    <w:rsid w:val="001B0518"/>
    <w:rsid w:val="001B0680"/>
    <w:rsid w:val="001B0920"/>
    <w:rsid w:val="001B0E64"/>
    <w:rsid w:val="001B0F51"/>
    <w:rsid w:val="001B1FA6"/>
    <w:rsid w:val="001B2D40"/>
    <w:rsid w:val="001B31CD"/>
    <w:rsid w:val="001B3661"/>
    <w:rsid w:val="001B4074"/>
    <w:rsid w:val="001B4A4F"/>
    <w:rsid w:val="001B5097"/>
    <w:rsid w:val="001B5595"/>
    <w:rsid w:val="001B56AA"/>
    <w:rsid w:val="001B572D"/>
    <w:rsid w:val="001B6070"/>
    <w:rsid w:val="001B6321"/>
    <w:rsid w:val="001B6E0A"/>
    <w:rsid w:val="001C07A6"/>
    <w:rsid w:val="001C1BBB"/>
    <w:rsid w:val="001C21A0"/>
    <w:rsid w:val="001C2846"/>
    <w:rsid w:val="001C3062"/>
    <w:rsid w:val="001C3520"/>
    <w:rsid w:val="001C3884"/>
    <w:rsid w:val="001C3BA3"/>
    <w:rsid w:val="001C40F0"/>
    <w:rsid w:val="001C48D1"/>
    <w:rsid w:val="001C4BC1"/>
    <w:rsid w:val="001C4D90"/>
    <w:rsid w:val="001C4E5F"/>
    <w:rsid w:val="001C5387"/>
    <w:rsid w:val="001C544D"/>
    <w:rsid w:val="001C60CE"/>
    <w:rsid w:val="001C6BE8"/>
    <w:rsid w:val="001C6EED"/>
    <w:rsid w:val="001C7353"/>
    <w:rsid w:val="001C73DF"/>
    <w:rsid w:val="001C7626"/>
    <w:rsid w:val="001C7E10"/>
    <w:rsid w:val="001C7F05"/>
    <w:rsid w:val="001D011B"/>
    <w:rsid w:val="001D014E"/>
    <w:rsid w:val="001D041B"/>
    <w:rsid w:val="001D0570"/>
    <w:rsid w:val="001D10AA"/>
    <w:rsid w:val="001D1D70"/>
    <w:rsid w:val="001D1E4F"/>
    <w:rsid w:val="001D26CB"/>
    <w:rsid w:val="001D296E"/>
    <w:rsid w:val="001D3435"/>
    <w:rsid w:val="001D5987"/>
    <w:rsid w:val="001D7352"/>
    <w:rsid w:val="001E05BC"/>
    <w:rsid w:val="001E1AEB"/>
    <w:rsid w:val="001E1E1A"/>
    <w:rsid w:val="001E3A77"/>
    <w:rsid w:val="001E3B8F"/>
    <w:rsid w:val="001E49E8"/>
    <w:rsid w:val="001E4B16"/>
    <w:rsid w:val="001E4EB6"/>
    <w:rsid w:val="001E5553"/>
    <w:rsid w:val="001E56AD"/>
    <w:rsid w:val="001E573C"/>
    <w:rsid w:val="001E5AD7"/>
    <w:rsid w:val="001E6221"/>
    <w:rsid w:val="001E662A"/>
    <w:rsid w:val="001E66D4"/>
    <w:rsid w:val="001E76C0"/>
    <w:rsid w:val="001E7C77"/>
    <w:rsid w:val="001F0096"/>
    <w:rsid w:val="001F1EE6"/>
    <w:rsid w:val="001F21CD"/>
    <w:rsid w:val="001F2586"/>
    <w:rsid w:val="001F318A"/>
    <w:rsid w:val="001F329F"/>
    <w:rsid w:val="001F36B4"/>
    <w:rsid w:val="001F37FA"/>
    <w:rsid w:val="001F3D54"/>
    <w:rsid w:val="001F3EA2"/>
    <w:rsid w:val="001F3F5F"/>
    <w:rsid w:val="001F4A1C"/>
    <w:rsid w:val="001F4E4A"/>
    <w:rsid w:val="001F614A"/>
    <w:rsid w:val="001F6357"/>
    <w:rsid w:val="001F6CD0"/>
    <w:rsid w:val="001F7274"/>
    <w:rsid w:val="001F7D96"/>
    <w:rsid w:val="00200D87"/>
    <w:rsid w:val="0020157A"/>
    <w:rsid w:val="0020194B"/>
    <w:rsid w:val="002019E1"/>
    <w:rsid w:val="0020346B"/>
    <w:rsid w:val="00204427"/>
    <w:rsid w:val="0020462B"/>
    <w:rsid w:val="00204C28"/>
    <w:rsid w:val="002056A6"/>
    <w:rsid w:val="002056DA"/>
    <w:rsid w:val="00205901"/>
    <w:rsid w:val="00205BE5"/>
    <w:rsid w:val="002061CB"/>
    <w:rsid w:val="002063B8"/>
    <w:rsid w:val="002063D6"/>
    <w:rsid w:val="00207B09"/>
    <w:rsid w:val="002102AB"/>
    <w:rsid w:val="00210A59"/>
    <w:rsid w:val="0021106C"/>
    <w:rsid w:val="002115C3"/>
    <w:rsid w:val="00211934"/>
    <w:rsid w:val="00211DA2"/>
    <w:rsid w:val="00212A8F"/>
    <w:rsid w:val="00213024"/>
    <w:rsid w:val="002137AB"/>
    <w:rsid w:val="002139BE"/>
    <w:rsid w:val="00213A5E"/>
    <w:rsid w:val="00213B9E"/>
    <w:rsid w:val="002142D2"/>
    <w:rsid w:val="002143DF"/>
    <w:rsid w:val="0021541D"/>
    <w:rsid w:val="0021545B"/>
    <w:rsid w:val="00215B77"/>
    <w:rsid w:val="00215C55"/>
    <w:rsid w:val="00215D7F"/>
    <w:rsid w:val="00216C17"/>
    <w:rsid w:val="002172D2"/>
    <w:rsid w:val="0021734F"/>
    <w:rsid w:val="00220083"/>
    <w:rsid w:val="00220DA5"/>
    <w:rsid w:val="0022179A"/>
    <w:rsid w:val="00222E88"/>
    <w:rsid w:val="00223843"/>
    <w:rsid w:val="002239BE"/>
    <w:rsid w:val="00223AA8"/>
    <w:rsid w:val="002247EB"/>
    <w:rsid w:val="00224941"/>
    <w:rsid w:val="00224CC0"/>
    <w:rsid w:val="002251F0"/>
    <w:rsid w:val="00225308"/>
    <w:rsid w:val="00225F59"/>
    <w:rsid w:val="002265C0"/>
    <w:rsid w:val="00226682"/>
    <w:rsid w:val="002266E7"/>
    <w:rsid w:val="0022676B"/>
    <w:rsid w:val="002268DC"/>
    <w:rsid w:val="00230075"/>
    <w:rsid w:val="00230368"/>
    <w:rsid w:val="00230D08"/>
    <w:rsid w:val="00230FA7"/>
    <w:rsid w:val="0023129A"/>
    <w:rsid w:val="00231969"/>
    <w:rsid w:val="00231995"/>
    <w:rsid w:val="00231CEC"/>
    <w:rsid w:val="0023381B"/>
    <w:rsid w:val="00233BB7"/>
    <w:rsid w:val="00235C99"/>
    <w:rsid w:val="00236E41"/>
    <w:rsid w:val="0023703F"/>
    <w:rsid w:val="002370D6"/>
    <w:rsid w:val="002370FE"/>
    <w:rsid w:val="00237824"/>
    <w:rsid w:val="00237B2B"/>
    <w:rsid w:val="002410EA"/>
    <w:rsid w:val="0024158A"/>
    <w:rsid w:val="002416C3"/>
    <w:rsid w:val="0024176F"/>
    <w:rsid w:val="00241A5C"/>
    <w:rsid w:val="00241BF8"/>
    <w:rsid w:val="00241ED7"/>
    <w:rsid w:val="00242ABA"/>
    <w:rsid w:val="00242D53"/>
    <w:rsid w:val="00243426"/>
    <w:rsid w:val="00243A8F"/>
    <w:rsid w:val="00243D1B"/>
    <w:rsid w:val="002446F8"/>
    <w:rsid w:val="0024539C"/>
    <w:rsid w:val="00246092"/>
    <w:rsid w:val="00246898"/>
    <w:rsid w:val="002471F3"/>
    <w:rsid w:val="00247BF8"/>
    <w:rsid w:val="00247CD4"/>
    <w:rsid w:val="00250644"/>
    <w:rsid w:val="0025070D"/>
    <w:rsid w:val="002509AC"/>
    <w:rsid w:val="0025208A"/>
    <w:rsid w:val="0025323C"/>
    <w:rsid w:val="0025468C"/>
    <w:rsid w:val="00254D18"/>
    <w:rsid w:val="00255B0B"/>
    <w:rsid w:val="00255E6B"/>
    <w:rsid w:val="002567A4"/>
    <w:rsid w:val="002577A3"/>
    <w:rsid w:val="00257E46"/>
    <w:rsid w:val="00260861"/>
    <w:rsid w:val="00260A74"/>
    <w:rsid w:val="00260CD0"/>
    <w:rsid w:val="0026166B"/>
    <w:rsid w:val="002618EB"/>
    <w:rsid w:val="002625AB"/>
    <w:rsid w:val="002625D4"/>
    <w:rsid w:val="00262D93"/>
    <w:rsid w:val="00264123"/>
    <w:rsid w:val="0026449D"/>
    <w:rsid w:val="00264A71"/>
    <w:rsid w:val="0026548D"/>
    <w:rsid w:val="002659AF"/>
    <w:rsid w:val="00265C0E"/>
    <w:rsid w:val="00265F8A"/>
    <w:rsid w:val="0026691E"/>
    <w:rsid w:val="00266992"/>
    <w:rsid w:val="00266D10"/>
    <w:rsid w:val="00266E5C"/>
    <w:rsid w:val="002708BE"/>
    <w:rsid w:val="00271183"/>
    <w:rsid w:val="00271B3C"/>
    <w:rsid w:val="00271DD8"/>
    <w:rsid w:val="00272614"/>
    <w:rsid w:val="002726D1"/>
    <w:rsid w:val="002728C0"/>
    <w:rsid w:val="00273088"/>
    <w:rsid w:val="00273739"/>
    <w:rsid w:val="00275915"/>
    <w:rsid w:val="00276057"/>
    <w:rsid w:val="0027683B"/>
    <w:rsid w:val="00276DAF"/>
    <w:rsid w:val="00277265"/>
    <w:rsid w:val="002772D3"/>
    <w:rsid w:val="00277D7C"/>
    <w:rsid w:val="00277E30"/>
    <w:rsid w:val="00277FFA"/>
    <w:rsid w:val="00280975"/>
    <w:rsid w:val="002826B6"/>
    <w:rsid w:val="00282E41"/>
    <w:rsid w:val="00283466"/>
    <w:rsid w:val="0028363B"/>
    <w:rsid w:val="002844B9"/>
    <w:rsid w:val="0028517E"/>
    <w:rsid w:val="002855C4"/>
    <w:rsid w:val="0028633E"/>
    <w:rsid w:val="0029096A"/>
    <w:rsid w:val="00291752"/>
    <w:rsid w:val="00291816"/>
    <w:rsid w:val="00291CE2"/>
    <w:rsid w:val="002928F6"/>
    <w:rsid w:val="0029295D"/>
    <w:rsid w:val="00293848"/>
    <w:rsid w:val="0029425C"/>
    <w:rsid w:val="002943D2"/>
    <w:rsid w:val="00294D7B"/>
    <w:rsid w:val="002950AA"/>
    <w:rsid w:val="00295226"/>
    <w:rsid w:val="00295377"/>
    <w:rsid w:val="0029575D"/>
    <w:rsid w:val="00295E45"/>
    <w:rsid w:val="002967CF"/>
    <w:rsid w:val="00296B3B"/>
    <w:rsid w:val="00297F28"/>
    <w:rsid w:val="002A09EA"/>
    <w:rsid w:val="002A1969"/>
    <w:rsid w:val="002A1D78"/>
    <w:rsid w:val="002A241B"/>
    <w:rsid w:val="002A247A"/>
    <w:rsid w:val="002A278D"/>
    <w:rsid w:val="002A368B"/>
    <w:rsid w:val="002A43FF"/>
    <w:rsid w:val="002A519F"/>
    <w:rsid w:val="002A5602"/>
    <w:rsid w:val="002A5874"/>
    <w:rsid w:val="002A58A5"/>
    <w:rsid w:val="002A6642"/>
    <w:rsid w:val="002A679C"/>
    <w:rsid w:val="002A6834"/>
    <w:rsid w:val="002A6CCB"/>
    <w:rsid w:val="002A6D46"/>
    <w:rsid w:val="002A6FB5"/>
    <w:rsid w:val="002A729E"/>
    <w:rsid w:val="002B013B"/>
    <w:rsid w:val="002B0DEA"/>
    <w:rsid w:val="002B1C69"/>
    <w:rsid w:val="002B23B9"/>
    <w:rsid w:val="002B2AFA"/>
    <w:rsid w:val="002B5152"/>
    <w:rsid w:val="002B5B6B"/>
    <w:rsid w:val="002B5BC5"/>
    <w:rsid w:val="002B5DDF"/>
    <w:rsid w:val="002B653F"/>
    <w:rsid w:val="002B684C"/>
    <w:rsid w:val="002B77AA"/>
    <w:rsid w:val="002B79DF"/>
    <w:rsid w:val="002B7E33"/>
    <w:rsid w:val="002C0193"/>
    <w:rsid w:val="002C0446"/>
    <w:rsid w:val="002C157C"/>
    <w:rsid w:val="002C25BC"/>
    <w:rsid w:val="002C2C9B"/>
    <w:rsid w:val="002C3029"/>
    <w:rsid w:val="002C54CB"/>
    <w:rsid w:val="002C5747"/>
    <w:rsid w:val="002C5B4C"/>
    <w:rsid w:val="002C5B88"/>
    <w:rsid w:val="002C5C77"/>
    <w:rsid w:val="002C5F51"/>
    <w:rsid w:val="002C649B"/>
    <w:rsid w:val="002C75E7"/>
    <w:rsid w:val="002C7676"/>
    <w:rsid w:val="002C7D48"/>
    <w:rsid w:val="002C7DB9"/>
    <w:rsid w:val="002D1C89"/>
    <w:rsid w:val="002D23F2"/>
    <w:rsid w:val="002D2693"/>
    <w:rsid w:val="002D288B"/>
    <w:rsid w:val="002D2FB9"/>
    <w:rsid w:val="002D3AEF"/>
    <w:rsid w:val="002D49BF"/>
    <w:rsid w:val="002D4BA5"/>
    <w:rsid w:val="002D5A46"/>
    <w:rsid w:val="002D5EDB"/>
    <w:rsid w:val="002D6203"/>
    <w:rsid w:val="002D6B97"/>
    <w:rsid w:val="002D745C"/>
    <w:rsid w:val="002D753F"/>
    <w:rsid w:val="002D7B4B"/>
    <w:rsid w:val="002E05DA"/>
    <w:rsid w:val="002E08C1"/>
    <w:rsid w:val="002E0C43"/>
    <w:rsid w:val="002E11E2"/>
    <w:rsid w:val="002E12C2"/>
    <w:rsid w:val="002E15AB"/>
    <w:rsid w:val="002E1A95"/>
    <w:rsid w:val="002E1C05"/>
    <w:rsid w:val="002E1DDB"/>
    <w:rsid w:val="002E27E2"/>
    <w:rsid w:val="002E30F2"/>
    <w:rsid w:val="002E3241"/>
    <w:rsid w:val="002E38B2"/>
    <w:rsid w:val="002E4901"/>
    <w:rsid w:val="002E4DEA"/>
    <w:rsid w:val="002E6373"/>
    <w:rsid w:val="002E6BE6"/>
    <w:rsid w:val="002F092A"/>
    <w:rsid w:val="002F0ABD"/>
    <w:rsid w:val="002F0B3F"/>
    <w:rsid w:val="002F0DBD"/>
    <w:rsid w:val="002F13E0"/>
    <w:rsid w:val="002F14EE"/>
    <w:rsid w:val="002F1551"/>
    <w:rsid w:val="002F1794"/>
    <w:rsid w:val="002F1EAB"/>
    <w:rsid w:val="002F20A1"/>
    <w:rsid w:val="002F218F"/>
    <w:rsid w:val="002F24D5"/>
    <w:rsid w:val="002F26DC"/>
    <w:rsid w:val="002F2C4F"/>
    <w:rsid w:val="002F3D76"/>
    <w:rsid w:val="002F3E47"/>
    <w:rsid w:val="002F4DAB"/>
    <w:rsid w:val="002F5894"/>
    <w:rsid w:val="002F6A9A"/>
    <w:rsid w:val="002F6D09"/>
    <w:rsid w:val="002F6D0F"/>
    <w:rsid w:val="002F6D35"/>
    <w:rsid w:val="002F7C72"/>
    <w:rsid w:val="002F7D95"/>
    <w:rsid w:val="00300214"/>
    <w:rsid w:val="00300D88"/>
    <w:rsid w:val="0030198C"/>
    <w:rsid w:val="00301F86"/>
    <w:rsid w:val="00302506"/>
    <w:rsid w:val="0030257F"/>
    <w:rsid w:val="00302D7D"/>
    <w:rsid w:val="00302FB6"/>
    <w:rsid w:val="003030ED"/>
    <w:rsid w:val="003043AC"/>
    <w:rsid w:val="00305928"/>
    <w:rsid w:val="00305C86"/>
    <w:rsid w:val="00306A11"/>
    <w:rsid w:val="00306D06"/>
    <w:rsid w:val="003074A6"/>
    <w:rsid w:val="00307538"/>
    <w:rsid w:val="003078CB"/>
    <w:rsid w:val="00307A3C"/>
    <w:rsid w:val="00307BCE"/>
    <w:rsid w:val="00307C01"/>
    <w:rsid w:val="00310B3A"/>
    <w:rsid w:val="0031149B"/>
    <w:rsid w:val="0031189C"/>
    <w:rsid w:val="003121EC"/>
    <w:rsid w:val="00313209"/>
    <w:rsid w:val="003132F6"/>
    <w:rsid w:val="00313D4E"/>
    <w:rsid w:val="00313FD9"/>
    <w:rsid w:val="003143A7"/>
    <w:rsid w:val="00314C5A"/>
    <w:rsid w:val="003152DE"/>
    <w:rsid w:val="003152EE"/>
    <w:rsid w:val="003155F1"/>
    <w:rsid w:val="0031575C"/>
    <w:rsid w:val="00315830"/>
    <w:rsid w:val="003163CE"/>
    <w:rsid w:val="00316BF9"/>
    <w:rsid w:val="0031724B"/>
    <w:rsid w:val="003174E9"/>
    <w:rsid w:val="00317B57"/>
    <w:rsid w:val="00321185"/>
    <w:rsid w:val="0032118F"/>
    <w:rsid w:val="003216CE"/>
    <w:rsid w:val="00321BBC"/>
    <w:rsid w:val="0032213B"/>
    <w:rsid w:val="003222B1"/>
    <w:rsid w:val="00322447"/>
    <w:rsid w:val="003226BD"/>
    <w:rsid w:val="00322D15"/>
    <w:rsid w:val="00323566"/>
    <w:rsid w:val="00323DC2"/>
    <w:rsid w:val="00323ED1"/>
    <w:rsid w:val="00324185"/>
    <w:rsid w:val="0032458E"/>
    <w:rsid w:val="00325739"/>
    <w:rsid w:val="00326238"/>
    <w:rsid w:val="00326700"/>
    <w:rsid w:val="00327E96"/>
    <w:rsid w:val="00327F9C"/>
    <w:rsid w:val="003305C6"/>
    <w:rsid w:val="00330FF9"/>
    <w:rsid w:val="0033154F"/>
    <w:rsid w:val="00331CB1"/>
    <w:rsid w:val="003321F7"/>
    <w:rsid w:val="003328A7"/>
    <w:rsid w:val="00332F9C"/>
    <w:rsid w:val="0033369B"/>
    <w:rsid w:val="0033381A"/>
    <w:rsid w:val="003339E6"/>
    <w:rsid w:val="00333E95"/>
    <w:rsid w:val="0033526C"/>
    <w:rsid w:val="003353CA"/>
    <w:rsid w:val="00335D73"/>
    <w:rsid w:val="003361AD"/>
    <w:rsid w:val="00336264"/>
    <w:rsid w:val="0033649B"/>
    <w:rsid w:val="003367F4"/>
    <w:rsid w:val="00336857"/>
    <w:rsid w:val="00340022"/>
    <w:rsid w:val="00342363"/>
    <w:rsid w:val="00342F3E"/>
    <w:rsid w:val="00344D58"/>
    <w:rsid w:val="003451B6"/>
    <w:rsid w:val="0034524A"/>
    <w:rsid w:val="00345A78"/>
    <w:rsid w:val="00346288"/>
    <w:rsid w:val="00346EA4"/>
    <w:rsid w:val="003471D8"/>
    <w:rsid w:val="00347249"/>
    <w:rsid w:val="00347490"/>
    <w:rsid w:val="00347DA9"/>
    <w:rsid w:val="00350067"/>
    <w:rsid w:val="0035068E"/>
    <w:rsid w:val="00350EF0"/>
    <w:rsid w:val="00351347"/>
    <w:rsid w:val="0035187B"/>
    <w:rsid w:val="003518DD"/>
    <w:rsid w:val="003519D9"/>
    <w:rsid w:val="00351BD2"/>
    <w:rsid w:val="00351D78"/>
    <w:rsid w:val="00352245"/>
    <w:rsid w:val="00352B8C"/>
    <w:rsid w:val="00352F6E"/>
    <w:rsid w:val="003530D9"/>
    <w:rsid w:val="00353A88"/>
    <w:rsid w:val="003543D0"/>
    <w:rsid w:val="00354DE4"/>
    <w:rsid w:val="00354F89"/>
    <w:rsid w:val="0035532D"/>
    <w:rsid w:val="00355560"/>
    <w:rsid w:val="00355B69"/>
    <w:rsid w:val="0035608E"/>
    <w:rsid w:val="0035622D"/>
    <w:rsid w:val="003572D0"/>
    <w:rsid w:val="00357999"/>
    <w:rsid w:val="0036012B"/>
    <w:rsid w:val="00360280"/>
    <w:rsid w:val="00360AF2"/>
    <w:rsid w:val="00360EF6"/>
    <w:rsid w:val="00361166"/>
    <w:rsid w:val="00361A5D"/>
    <w:rsid w:val="00361AFC"/>
    <w:rsid w:val="003625A9"/>
    <w:rsid w:val="00362700"/>
    <w:rsid w:val="00362E30"/>
    <w:rsid w:val="003630FA"/>
    <w:rsid w:val="0036384E"/>
    <w:rsid w:val="00364298"/>
    <w:rsid w:val="00364B0D"/>
    <w:rsid w:val="00364CB7"/>
    <w:rsid w:val="00364F1E"/>
    <w:rsid w:val="003661FF"/>
    <w:rsid w:val="00366677"/>
    <w:rsid w:val="003666E8"/>
    <w:rsid w:val="00366D3F"/>
    <w:rsid w:val="00371AAC"/>
    <w:rsid w:val="00372D64"/>
    <w:rsid w:val="00375B75"/>
    <w:rsid w:val="003761DB"/>
    <w:rsid w:val="003765B3"/>
    <w:rsid w:val="00381A49"/>
    <w:rsid w:val="00382718"/>
    <w:rsid w:val="00382DA1"/>
    <w:rsid w:val="0038388C"/>
    <w:rsid w:val="00383E99"/>
    <w:rsid w:val="00384180"/>
    <w:rsid w:val="00384D72"/>
    <w:rsid w:val="00384FAC"/>
    <w:rsid w:val="003857EA"/>
    <w:rsid w:val="00385907"/>
    <w:rsid w:val="00386975"/>
    <w:rsid w:val="00386DD9"/>
    <w:rsid w:val="00387766"/>
    <w:rsid w:val="00387980"/>
    <w:rsid w:val="00387E31"/>
    <w:rsid w:val="00387EE5"/>
    <w:rsid w:val="00390C96"/>
    <w:rsid w:val="00391270"/>
    <w:rsid w:val="00391306"/>
    <w:rsid w:val="00391366"/>
    <w:rsid w:val="00391DD1"/>
    <w:rsid w:val="003922BA"/>
    <w:rsid w:val="00392CD7"/>
    <w:rsid w:val="003940EC"/>
    <w:rsid w:val="003945B5"/>
    <w:rsid w:val="00394775"/>
    <w:rsid w:val="0039587F"/>
    <w:rsid w:val="00395B88"/>
    <w:rsid w:val="003968C1"/>
    <w:rsid w:val="00396A7A"/>
    <w:rsid w:val="00396E20"/>
    <w:rsid w:val="00396FFC"/>
    <w:rsid w:val="003976F0"/>
    <w:rsid w:val="00397886"/>
    <w:rsid w:val="00397AA6"/>
    <w:rsid w:val="00397E79"/>
    <w:rsid w:val="003A00B9"/>
    <w:rsid w:val="003A01D9"/>
    <w:rsid w:val="003A1D4F"/>
    <w:rsid w:val="003A25CD"/>
    <w:rsid w:val="003A2A5D"/>
    <w:rsid w:val="003A34E4"/>
    <w:rsid w:val="003A433A"/>
    <w:rsid w:val="003A44ED"/>
    <w:rsid w:val="003A45EA"/>
    <w:rsid w:val="003A49ED"/>
    <w:rsid w:val="003A4C4C"/>
    <w:rsid w:val="003A50A3"/>
    <w:rsid w:val="003A67AE"/>
    <w:rsid w:val="003A698C"/>
    <w:rsid w:val="003A6ABE"/>
    <w:rsid w:val="003A6B20"/>
    <w:rsid w:val="003A6D40"/>
    <w:rsid w:val="003A708D"/>
    <w:rsid w:val="003B02D7"/>
    <w:rsid w:val="003B0BF9"/>
    <w:rsid w:val="003B0C41"/>
    <w:rsid w:val="003B0F76"/>
    <w:rsid w:val="003B1B47"/>
    <w:rsid w:val="003B2B53"/>
    <w:rsid w:val="003B3D48"/>
    <w:rsid w:val="003B4923"/>
    <w:rsid w:val="003B50D7"/>
    <w:rsid w:val="003B50EE"/>
    <w:rsid w:val="003B5EB6"/>
    <w:rsid w:val="003C0C42"/>
    <w:rsid w:val="003C0CD4"/>
    <w:rsid w:val="003C0D6F"/>
    <w:rsid w:val="003C0F3E"/>
    <w:rsid w:val="003C1718"/>
    <w:rsid w:val="003C54EB"/>
    <w:rsid w:val="003C57F2"/>
    <w:rsid w:val="003C5DCB"/>
    <w:rsid w:val="003C6210"/>
    <w:rsid w:val="003C62FC"/>
    <w:rsid w:val="003C650C"/>
    <w:rsid w:val="003C6D96"/>
    <w:rsid w:val="003C6E6B"/>
    <w:rsid w:val="003C72C3"/>
    <w:rsid w:val="003C72F5"/>
    <w:rsid w:val="003D099F"/>
    <w:rsid w:val="003D145D"/>
    <w:rsid w:val="003D1EBA"/>
    <w:rsid w:val="003D33AC"/>
    <w:rsid w:val="003D37D5"/>
    <w:rsid w:val="003D3BDD"/>
    <w:rsid w:val="003D3F83"/>
    <w:rsid w:val="003D452B"/>
    <w:rsid w:val="003D4A59"/>
    <w:rsid w:val="003D6688"/>
    <w:rsid w:val="003D7886"/>
    <w:rsid w:val="003E0791"/>
    <w:rsid w:val="003E0BB7"/>
    <w:rsid w:val="003E10C0"/>
    <w:rsid w:val="003E1ECB"/>
    <w:rsid w:val="003E325C"/>
    <w:rsid w:val="003E3771"/>
    <w:rsid w:val="003E4266"/>
    <w:rsid w:val="003E4785"/>
    <w:rsid w:val="003E479D"/>
    <w:rsid w:val="003E4C49"/>
    <w:rsid w:val="003E4F2E"/>
    <w:rsid w:val="003E627C"/>
    <w:rsid w:val="003E6AF7"/>
    <w:rsid w:val="003E743B"/>
    <w:rsid w:val="003E7479"/>
    <w:rsid w:val="003F0758"/>
    <w:rsid w:val="003F0789"/>
    <w:rsid w:val="003F0831"/>
    <w:rsid w:val="003F1AD5"/>
    <w:rsid w:val="003F1CD9"/>
    <w:rsid w:val="003F216F"/>
    <w:rsid w:val="003F28AC"/>
    <w:rsid w:val="003F3091"/>
    <w:rsid w:val="003F442F"/>
    <w:rsid w:val="003F55F9"/>
    <w:rsid w:val="003F63D1"/>
    <w:rsid w:val="003F6CB6"/>
    <w:rsid w:val="003F6FF8"/>
    <w:rsid w:val="0040045C"/>
    <w:rsid w:val="00400897"/>
    <w:rsid w:val="00400DD8"/>
    <w:rsid w:val="004012FF"/>
    <w:rsid w:val="0040136D"/>
    <w:rsid w:val="00401CB8"/>
    <w:rsid w:val="00402F2B"/>
    <w:rsid w:val="00403166"/>
    <w:rsid w:val="004031B8"/>
    <w:rsid w:val="00403A61"/>
    <w:rsid w:val="00405333"/>
    <w:rsid w:val="00406454"/>
    <w:rsid w:val="004064C1"/>
    <w:rsid w:val="00406F82"/>
    <w:rsid w:val="004078DC"/>
    <w:rsid w:val="00407CE7"/>
    <w:rsid w:val="00407EC9"/>
    <w:rsid w:val="00410890"/>
    <w:rsid w:val="00410ABB"/>
    <w:rsid w:val="00410BA0"/>
    <w:rsid w:val="004115F0"/>
    <w:rsid w:val="00411A1D"/>
    <w:rsid w:val="0041286F"/>
    <w:rsid w:val="00412BD6"/>
    <w:rsid w:val="00413861"/>
    <w:rsid w:val="004150F2"/>
    <w:rsid w:val="0041530B"/>
    <w:rsid w:val="004158B0"/>
    <w:rsid w:val="00416137"/>
    <w:rsid w:val="004162C9"/>
    <w:rsid w:val="0041643D"/>
    <w:rsid w:val="004164C0"/>
    <w:rsid w:val="004169EB"/>
    <w:rsid w:val="00416B9F"/>
    <w:rsid w:val="00416D30"/>
    <w:rsid w:val="0041721A"/>
    <w:rsid w:val="00417A7D"/>
    <w:rsid w:val="00417D1D"/>
    <w:rsid w:val="00417F9A"/>
    <w:rsid w:val="004202EE"/>
    <w:rsid w:val="004207F3"/>
    <w:rsid w:val="00420D3D"/>
    <w:rsid w:val="00421BC1"/>
    <w:rsid w:val="004221B1"/>
    <w:rsid w:val="004223EF"/>
    <w:rsid w:val="00422885"/>
    <w:rsid w:val="00422DB0"/>
    <w:rsid w:val="004244C7"/>
    <w:rsid w:val="00424BE6"/>
    <w:rsid w:val="00424F4E"/>
    <w:rsid w:val="0042502A"/>
    <w:rsid w:val="004254AB"/>
    <w:rsid w:val="00425961"/>
    <w:rsid w:val="004259A5"/>
    <w:rsid w:val="00425FE3"/>
    <w:rsid w:val="00426561"/>
    <w:rsid w:val="00426A81"/>
    <w:rsid w:val="00426C3A"/>
    <w:rsid w:val="0042767A"/>
    <w:rsid w:val="00427F70"/>
    <w:rsid w:val="004300B3"/>
    <w:rsid w:val="00430326"/>
    <w:rsid w:val="0043081F"/>
    <w:rsid w:val="00430B35"/>
    <w:rsid w:val="00430C09"/>
    <w:rsid w:val="00431924"/>
    <w:rsid w:val="00433321"/>
    <w:rsid w:val="004336E1"/>
    <w:rsid w:val="004344A0"/>
    <w:rsid w:val="004347C9"/>
    <w:rsid w:val="0043497B"/>
    <w:rsid w:val="004354DA"/>
    <w:rsid w:val="0043554C"/>
    <w:rsid w:val="00435719"/>
    <w:rsid w:val="00437B55"/>
    <w:rsid w:val="004402F4"/>
    <w:rsid w:val="00440D15"/>
    <w:rsid w:val="00440DDF"/>
    <w:rsid w:val="004412E5"/>
    <w:rsid w:val="00441A38"/>
    <w:rsid w:val="00443B6F"/>
    <w:rsid w:val="00444664"/>
    <w:rsid w:val="004447C5"/>
    <w:rsid w:val="00445007"/>
    <w:rsid w:val="004454FE"/>
    <w:rsid w:val="00445D8B"/>
    <w:rsid w:val="00445F22"/>
    <w:rsid w:val="004460F6"/>
    <w:rsid w:val="004461EE"/>
    <w:rsid w:val="00446BF9"/>
    <w:rsid w:val="00446F43"/>
    <w:rsid w:val="00446FC7"/>
    <w:rsid w:val="004470C1"/>
    <w:rsid w:val="00451128"/>
    <w:rsid w:val="0045185A"/>
    <w:rsid w:val="00451CE6"/>
    <w:rsid w:val="0045255C"/>
    <w:rsid w:val="004527CD"/>
    <w:rsid w:val="00452AC5"/>
    <w:rsid w:val="004531A9"/>
    <w:rsid w:val="00453E43"/>
    <w:rsid w:val="004548E9"/>
    <w:rsid w:val="004552C7"/>
    <w:rsid w:val="00455C83"/>
    <w:rsid w:val="0045613E"/>
    <w:rsid w:val="00456E40"/>
    <w:rsid w:val="0046004B"/>
    <w:rsid w:val="0046106E"/>
    <w:rsid w:val="00461C3F"/>
    <w:rsid w:val="00461C81"/>
    <w:rsid w:val="00462496"/>
    <w:rsid w:val="0046289D"/>
    <w:rsid w:val="00462A10"/>
    <w:rsid w:val="00462F01"/>
    <w:rsid w:val="00462F5C"/>
    <w:rsid w:val="004635DF"/>
    <w:rsid w:val="00463CFC"/>
    <w:rsid w:val="00463F7F"/>
    <w:rsid w:val="004645E6"/>
    <w:rsid w:val="0046503F"/>
    <w:rsid w:val="0046578E"/>
    <w:rsid w:val="00465A50"/>
    <w:rsid w:val="00466206"/>
    <w:rsid w:val="004669C3"/>
    <w:rsid w:val="00467B3A"/>
    <w:rsid w:val="004708E7"/>
    <w:rsid w:val="00471162"/>
    <w:rsid w:val="004714B4"/>
    <w:rsid w:val="00471613"/>
    <w:rsid w:val="00471F27"/>
    <w:rsid w:val="0047229E"/>
    <w:rsid w:val="0047288F"/>
    <w:rsid w:val="00472BDF"/>
    <w:rsid w:val="00473173"/>
    <w:rsid w:val="004731FC"/>
    <w:rsid w:val="00473426"/>
    <w:rsid w:val="00473C29"/>
    <w:rsid w:val="00474527"/>
    <w:rsid w:val="004757F9"/>
    <w:rsid w:val="00476043"/>
    <w:rsid w:val="0047632A"/>
    <w:rsid w:val="0047675A"/>
    <w:rsid w:val="00476C16"/>
    <w:rsid w:val="00476C8C"/>
    <w:rsid w:val="00477571"/>
    <w:rsid w:val="0047784D"/>
    <w:rsid w:val="00477B37"/>
    <w:rsid w:val="004801FD"/>
    <w:rsid w:val="004806E3"/>
    <w:rsid w:val="004806ED"/>
    <w:rsid w:val="00480F57"/>
    <w:rsid w:val="0048128B"/>
    <w:rsid w:val="00483013"/>
    <w:rsid w:val="004834EC"/>
    <w:rsid w:val="00483875"/>
    <w:rsid w:val="00483DA6"/>
    <w:rsid w:val="00484C71"/>
    <w:rsid w:val="00485261"/>
    <w:rsid w:val="00485306"/>
    <w:rsid w:val="00485578"/>
    <w:rsid w:val="00485873"/>
    <w:rsid w:val="00485A31"/>
    <w:rsid w:val="00485C9C"/>
    <w:rsid w:val="0048663D"/>
    <w:rsid w:val="0048776C"/>
    <w:rsid w:val="004877E7"/>
    <w:rsid w:val="004906D8"/>
    <w:rsid w:val="0049088D"/>
    <w:rsid w:val="00490A28"/>
    <w:rsid w:val="00490BDE"/>
    <w:rsid w:val="00490C39"/>
    <w:rsid w:val="00490DCE"/>
    <w:rsid w:val="0049139C"/>
    <w:rsid w:val="00491CDF"/>
    <w:rsid w:val="00491D13"/>
    <w:rsid w:val="00493431"/>
    <w:rsid w:val="00493F3A"/>
    <w:rsid w:val="004942DC"/>
    <w:rsid w:val="0049500A"/>
    <w:rsid w:val="00495EBE"/>
    <w:rsid w:val="004961F7"/>
    <w:rsid w:val="00496945"/>
    <w:rsid w:val="004972C7"/>
    <w:rsid w:val="004A0F46"/>
    <w:rsid w:val="004A1279"/>
    <w:rsid w:val="004A14CA"/>
    <w:rsid w:val="004A1B7F"/>
    <w:rsid w:val="004A26E2"/>
    <w:rsid w:val="004A2F6E"/>
    <w:rsid w:val="004A390D"/>
    <w:rsid w:val="004A39F9"/>
    <w:rsid w:val="004A3D59"/>
    <w:rsid w:val="004A3D5D"/>
    <w:rsid w:val="004A40C4"/>
    <w:rsid w:val="004A43FE"/>
    <w:rsid w:val="004A4528"/>
    <w:rsid w:val="004A5C8B"/>
    <w:rsid w:val="004A6361"/>
    <w:rsid w:val="004A6DBF"/>
    <w:rsid w:val="004A7063"/>
    <w:rsid w:val="004A7977"/>
    <w:rsid w:val="004A7995"/>
    <w:rsid w:val="004B0725"/>
    <w:rsid w:val="004B0BF9"/>
    <w:rsid w:val="004B3400"/>
    <w:rsid w:val="004B346D"/>
    <w:rsid w:val="004B4211"/>
    <w:rsid w:val="004B4217"/>
    <w:rsid w:val="004B4B40"/>
    <w:rsid w:val="004B5817"/>
    <w:rsid w:val="004B589F"/>
    <w:rsid w:val="004B5A4B"/>
    <w:rsid w:val="004B5E6D"/>
    <w:rsid w:val="004B6240"/>
    <w:rsid w:val="004B649E"/>
    <w:rsid w:val="004B6647"/>
    <w:rsid w:val="004B67A2"/>
    <w:rsid w:val="004B6992"/>
    <w:rsid w:val="004B6CC2"/>
    <w:rsid w:val="004B6F3D"/>
    <w:rsid w:val="004B707F"/>
    <w:rsid w:val="004B743B"/>
    <w:rsid w:val="004B771C"/>
    <w:rsid w:val="004C0B85"/>
    <w:rsid w:val="004C106D"/>
    <w:rsid w:val="004C166A"/>
    <w:rsid w:val="004C1EEA"/>
    <w:rsid w:val="004C1EFD"/>
    <w:rsid w:val="004C32BC"/>
    <w:rsid w:val="004C3A58"/>
    <w:rsid w:val="004C4487"/>
    <w:rsid w:val="004C6096"/>
    <w:rsid w:val="004C6759"/>
    <w:rsid w:val="004C6819"/>
    <w:rsid w:val="004C705F"/>
    <w:rsid w:val="004C7500"/>
    <w:rsid w:val="004D02FC"/>
    <w:rsid w:val="004D2862"/>
    <w:rsid w:val="004D37F7"/>
    <w:rsid w:val="004D3F00"/>
    <w:rsid w:val="004D4A5F"/>
    <w:rsid w:val="004D4A9E"/>
    <w:rsid w:val="004D5774"/>
    <w:rsid w:val="004D5E26"/>
    <w:rsid w:val="004D6C05"/>
    <w:rsid w:val="004D6D5D"/>
    <w:rsid w:val="004D7627"/>
    <w:rsid w:val="004D7FC1"/>
    <w:rsid w:val="004E0C06"/>
    <w:rsid w:val="004E0D21"/>
    <w:rsid w:val="004E3874"/>
    <w:rsid w:val="004E3F1A"/>
    <w:rsid w:val="004E48CA"/>
    <w:rsid w:val="004E4960"/>
    <w:rsid w:val="004E56EF"/>
    <w:rsid w:val="004E5BFB"/>
    <w:rsid w:val="004E5E6D"/>
    <w:rsid w:val="004E6173"/>
    <w:rsid w:val="004E6251"/>
    <w:rsid w:val="004E6C07"/>
    <w:rsid w:val="004E7A96"/>
    <w:rsid w:val="004E7DA8"/>
    <w:rsid w:val="004F03FE"/>
    <w:rsid w:val="004F0443"/>
    <w:rsid w:val="004F107D"/>
    <w:rsid w:val="004F1CCF"/>
    <w:rsid w:val="004F245A"/>
    <w:rsid w:val="004F257E"/>
    <w:rsid w:val="004F2AA6"/>
    <w:rsid w:val="004F3758"/>
    <w:rsid w:val="004F460D"/>
    <w:rsid w:val="004F6B40"/>
    <w:rsid w:val="004F7723"/>
    <w:rsid w:val="005002A4"/>
    <w:rsid w:val="00501236"/>
    <w:rsid w:val="0050175D"/>
    <w:rsid w:val="0050178F"/>
    <w:rsid w:val="00501926"/>
    <w:rsid w:val="00501FBF"/>
    <w:rsid w:val="00501FEB"/>
    <w:rsid w:val="00502D46"/>
    <w:rsid w:val="00504237"/>
    <w:rsid w:val="005062AD"/>
    <w:rsid w:val="005063E1"/>
    <w:rsid w:val="00507686"/>
    <w:rsid w:val="005101AA"/>
    <w:rsid w:val="00510E78"/>
    <w:rsid w:val="00511DAD"/>
    <w:rsid w:val="00513659"/>
    <w:rsid w:val="00513A9A"/>
    <w:rsid w:val="00514FA6"/>
    <w:rsid w:val="005166D0"/>
    <w:rsid w:val="00516F4F"/>
    <w:rsid w:val="0051711A"/>
    <w:rsid w:val="0052011A"/>
    <w:rsid w:val="00521199"/>
    <w:rsid w:val="00521713"/>
    <w:rsid w:val="005218EC"/>
    <w:rsid w:val="00521B35"/>
    <w:rsid w:val="0052267A"/>
    <w:rsid w:val="00522A09"/>
    <w:rsid w:val="00522FB2"/>
    <w:rsid w:val="005231D1"/>
    <w:rsid w:val="00523223"/>
    <w:rsid w:val="005234C0"/>
    <w:rsid w:val="00524783"/>
    <w:rsid w:val="005252D4"/>
    <w:rsid w:val="00525384"/>
    <w:rsid w:val="005254A5"/>
    <w:rsid w:val="0052569A"/>
    <w:rsid w:val="005257F3"/>
    <w:rsid w:val="00526C79"/>
    <w:rsid w:val="00527A8F"/>
    <w:rsid w:val="00527DFC"/>
    <w:rsid w:val="00530544"/>
    <w:rsid w:val="00530545"/>
    <w:rsid w:val="005319A8"/>
    <w:rsid w:val="00531CF1"/>
    <w:rsid w:val="00532955"/>
    <w:rsid w:val="00532B59"/>
    <w:rsid w:val="005336C2"/>
    <w:rsid w:val="00534034"/>
    <w:rsid w:val="005344EE"/>
    <w:rsid w:val="005346AA"/>
    <w:rsid w:val="00534C2D"/>
    <w:rsid w:val="005356C6"/>
    <w:rsid w:val="0053571F"/>
    <w:rsid w:val="00535867"/>
    <w:rsid w:val="0053588B"/>
    <w:rsid w:val="0053592E"/>
    <w:rsid w:val="0053658E"/>
    <w:rsid w:val="00536820"/>
    <w:rsid w:val="005379A8"/>
    <w:rsid w:val="00537DFE"/>
    <w:rsid w:val="005402C0"/>
    <w:rsid w:val="005409F9"/>
    <w:rsid w:val="00540C14"/>
    <w:rsid w:val="00540C55"/>
    <w:rsid w:val="00541446"/>
    <w:rsid w:val="00541772"/>
    <w:rsid w:val="00542A04"/>
    <w:rsid w:val="00543C4F"/>
    <w:rsid w:val="00543CDE"/>
    <w:rsid w:val="005448A4"/>
    <w:rsid w:val="005452F4"/>
    <w:rsid w:val="00545505"/>
    <w:rsid w:val="00545A89"/>
    <w:rsid w:val="00545C15"/>
    <w:rsid w:val="00546306"/>
    <w:rsid w:val="005463A9"/>
    <w:rsid w:val="00546597"/>
    <w:rsid w:val="0054669E"/>
    <w:rsid w:val="00546E8B"/>
    <w:rsid w:val="00547216"/>
    <w:rsid w:val="005479C5"/>
    <w:rsid w:val="00547FA2"/>
    <w:rsid w:val="00547FD6"/>
    <w:rsid w:val="00550E52"/>
    <w:rsid w:val="00551A3E"/>
    <w:rsid w:val="00551C0C"/>
    <w:rsid w:val="0055270E"/>
    <w:rsid w:val="005527A1"/>
    <w:rsid w:val="00552DBF"/>
    <w:rsid w:val="00553510"/>
    <w:rsid w:val="00553C3B"/>
    <w:rsid w:val="00554D6A"/>
    <w:rsid w:val="00557906"/>
    <w:rsid w:val="00557AC5"/>
    <w:rsid w:val="00557EC2"/>
    <w:rsid w:val="00561705"/>
    <w:rsid w:val="00561848"/>
    <w:rsid w:val="00562337"/>
    <w:rsid w:val="00562962"/>
    <w:rsid w:val="00562DD3"/>
    <w:rsid w:val="00562E80"/>
    <w:rsid w:val="005632E9"/>
    <w:rsid w:val="00563E63"/>
    <w:rsid w:val="00564059"/>
    <w:rsid w:val="00564987"/>
    <w:rsid w:val="00565FBB"/>
    <w:rsid w:val="00566D94"/>
    <w:rsid w:val="00567C37"/>
    <w:rsid w:val="005702FC"/>
    <w:rsid w:val="00570500"/>
    <w:rsid w:val="005705EB"/>
    <w:rsid w:val="00570E7B"/>
    <w:rsid w:val="00571115"/>
    <w:rsid w:val="00571517"/>
    <w:rsid w:val="00571518"/>
    <w:rsid w:val="00571736"/>
    <w:rsid w:val="00572097"/>
    <w:rsid w:val="005725FF"/>
    <w:rsid w:val="00573A63"/>
    <w:rsid w:val="00573BAA"/>
    <w:rsid w:val="005741AE"/>
    <w:rsid w:val="0057514B"/>
    <w:rsid w:val="0057516E"/>
    <w:rsid w:val="00576FB4"/>
    <w:rsid w:val="0057717B"/>
    <w:rsid w:val="00580351"/>
    <w:rsid w:val="00580507"/>
    <w:rsid w:val="00580C11"/>
    <w:rsid w:val="0058136B"/>
    <w:rsid w:val="00581880"/>
    <w:rsid w:val="005820C0"/>
    <w:rsid w:val="00582577"/>
    <w:rsid w:val="0058537E"/>
    <w:rsid w:val="005854DB"/>
    <w:rsid w:val="00585D66"/>
    <w:rsid w:val="005871F9"/>
    <w:rsid w:val="005905AF"/>
    <w:rsid w:val="005909A0"/>
    <w:rsid w:val="00592785"/>
    <w:rsid w:val="0059297E"/>
    <w:rsid w:val="00593409"/>
    <w:rsid w:val="00593D30"/>
    <w:rsid w:val="00594153"/>
    <w:rsid w:val="00594B36"/>
    <w:rsid w:val="00594E7E"/>
    <w:rsid w:val="00594FF4"/>
    <w:rsid w:val="00595573"/>
    <w:rsid w:val="005964CF"/>
    <w:rsid w:val="00597620"/>
    <w:rsid w:val="005979B0"/>
    <w:rsid w:val="005A02A9"/>
    <w:rsid w:val="005A056F"/>
    <w:rsid w:val="005A0984"/>
    <w:rsid w:val="005A10D7"/>
    <w:rsid w:val="005A23B5"/>
    <w:rsid w:val="005A2C43"/>
    <w:rsid w:val="005A2EE8"/>
    <w:rsid w:val="005A314E"/>
    <w:rsid w:val="005A44EA"/>
    <w:rsid w:val="005A48A0"/>
    <w:rsid w:val="005A6001"/>
    <w:rsid w:val="005A798E"/>
    <w:rsid w:val="005B0C6F"/>
    <w:rsid w:val="005B1C98"/>
    <w:rsid w:val="005B21C0"/>
    <w:rsid w:val="005B2E14"/>
    <w:rsid w:val="005B3A84"/>
    <w:rsid w:val="005B47F8"/>
    <w:rsid w:val="005B4A08"/>
    <w:rsid w:val="005B4A70"/>
    <w:rsid w:val="005B5EDB"/>
    <w:rsid w:val="005B61FE"/>
    <w:rsid w:val="005B63E5"/>
    <w:rsid w:val="005B64DE"/>
    <w:rsid w:val="005B6774"/>
    <w:rsid w:val="005B6E08"/>
    <w:rsid w:val="005B6FDC"/>
    <w:rsid w:val="005B78E6"/>
    <w:rsid w:val="005C0355"/>
    <w:rsid w:val="005C09F1"/>
    <w:rsid w:val="005C1000"/>
    <w:rsid w:val="005C10B5"/>
    <w:rsid w:val="005C13DC"/>
    <w:rsid w:val="005C1EC0"/>
    <w:rsid w:val="005C2024"/>
    <w:rsid w:val="005C228A"/>
    <w:rsid w:val="005C29E4"/>
    <w:rsid w:val="005C2B77"/>
    <w:rsid w:val="005C2C8C"/>
    <w:rsid w:val="005C38E7"/>
    <w:rsid w:val="005C411B"/>
    <w:rsid w:val="005C433B"/>
    <w:rsid w:val="005C477C"/>
    <w:rsid w:val="005C5C32"/>
    <w:rsid w:val="005C5C5A"/>
    <w:rsid w:val="005C66A9"/>
    <w:rsid w:val="005C6F4C"/>
    <w:rsid w:val="005C70F0"/>
    <w:rsid w:val="005C7424"/>
    <w:rsid w:val="005D0037"/>
    <w:rsid w:val="005D01EB"/>
    <w:rsid w:val="005D135D"/>
    <w:rsid w:val="005D1597"/>
    <w:rsid w:val="005D279F"/>
    <w:rsid w:val="005D30AE"/>
    <w:rsid w:val="005D35B6"/>
    <w:rsid w:val="005D3D87"/>
    <w:rsid w:val="005D46FE"/>
    <w:rsid w:val="005D4709"/>
    <w:rsid w:val="005D5477"/>
    <w:rsid w:val="005D55C5"/>
    <w:rsid w:val="005D5961"/>
    <w:rsid w:val="005D62AC"/>
    <w:rsid w:val="005D63C5"/>
    <w:rsid w:val="005D6580"/>
    <w:rsid w:val="005D663A"/>
    <w:rsid w:val="005D6D42"/>
    <w:rsid w:val="005D6ECF"/>
    <w:rsid w:val="005D7DE7"/>
    <w:rsid w:val="005E02CD"/>
    <w:rsid w:val="005E0B36"/>
    <w:rsid w:val="005E10CA"/>
    <w:rsid w:val="005E1E74"/>
    <w:rsid w:val="005E1F07"/>
    <w:rsid w:val="005E24B2"/>
    <w:rsid w:val="005E290C"/>
    <w:rsid w:val="005E3BAE"/>
    <w:rsid w:val="005E5039"/>
    <w:rsid w:val="005E513C"/>
    <w:rsid w:val="005E6C14"/>
    <w:rsid w:val="005E724D"/>
    <w:rsid w:val="005E7442"/>
    <w:rsid w:val="005E7871"/>
    <w:rsid w:val="005F033E"/>
    <w:rsid w:val="005F0D33"/>
    <w:rsid w:val="005F11F3"/>
    <w:rsid w:val="005F11F6"/>
    <w:rsid w:val="005F19D3"/>
    <w:rsid w:val="005F1C93"/>
    <w:rsid w:val="005F344E"/>
    <w:rsid w:val="005F5D04"/>
    <w:rsid w:val="005F5EC7"/>
    <w:rsid w:val="005F5FFB"/>
    <w:rsid w:val="005F60F9"/>
    <w:rsid w:val="005F6288"/>
    <w:rsid w:val="005F688D"/>
    <w:rsid w:val="005F710A"/>
    <w:rsid w:val="005F7838"/>
    <w:rsid w:val="0060072E"/>
    <w:rsid w:val="00600AD4"/>
    <w:rsid w:val="00600B40"/>
    <w:rsid w:val="00600F9D"/>
    <w:rsid w:val="0060133A"/>
    <w:rsid w:val="00601458"/>
    <w:rsid w:val="0060148A"/>
    <w:rsid w:val="0060313A"/>
    <w:rsid w:val="00603ADC"/>
    <w:rsid w:val="00603DC4"/>
    <w:rsid w:val="00604A91"/>
    <w:rsid w:val="00604ADA"/>
    <w:rsid w:val="006052AB"/>
    <w:rsid w:val="0060690C"/>
    <w:rsid w:val="00607768"/>
    <w:rsid w:val="00607D7E"/>
    <w:rsid w:val="00610140"/>
    <w:rsid w:val="00610A66"/>
    <w:rsid w:val="00610E87"/>
    <w:rsid w:val="006121ED"/>
    <w:rsid w:val="00612C55"/>
    <w:rsid w:val="00612D99"/>
    <w:rsid w:val="006134A3"/>
    <w:rsid w:val="00613A38"/>
    <w:rsid w:val="0061482F"/>
    <w:rsid w:val="0061507B"/>
    <w:rsid w:val="00615B9D"/>
    <w:rsid w:val="00615EFC"/>
    <w:rsid w:val="00616692"/>
    <w:rsid w:val="00616E73"/>
    <w:rsid w:val="00616FD5"/>
    <w:rsid w:val="00617218"/>
    <w:rsid w:val="006175CF"/>
    <w:rsid w:val="00617675"/>
    <w:rsid w:val="00617933"/>
    <w:rsid w:val="00620434"/>
    <w:rsid w:val="0062057B"/>
    <w:rsid w:val="006209C4"/>
    <w:rsid w:val="00621DB8"/>
    <w:rsid w:val="0062237A"/>
    <w:rsid w:val="00622932"/>
    <w:rsid w:val="00622C22"/>
    <w:rsid w:val="006230F3"/>
    <w:rsid w:val="00624D55"/>
    <w:rsid w:val="0062536E"/>
    <w:rsid w:val="00625EC4"/>
    <w:rsid w:val="006266F5"/>
    <w:rsid w:val="006268E6"/>
    <w:rsid w:val="00627016"/>
    <w:rsid w:val="0062778A"/>
    <w:rsid w:val="00627863"/>
    <w:rsid w:val="00627917"/>
    <w:rsid w:val="00627A4E"/>
    <w:rsid w:val="00627DAB"/>
    <w:rsid w:val="006304D5"/>
    <w:rsid w:val="00630AC7"/>
    <w:rsid w:val="00631BC3"/>
    <w:rsid w:val="00631E96"/>
    <w:rsid w:val="00631EEB"/>
    <w:rsid w:val="00632202"/>
    <w:rsid w:val="006328AD"/>
    <w:rsid w:val="00632CF4"/>
    <w:rsid w:val="00632EC1"/>
    <w:rsid w:val="00632F31"/>
    <w:rsid w:val="00633729"/>
    <w:rsid w:val="006339DB"/>
    <w:rsid w:val="00633D90"/>
    <w:rsid w:val="00634FEA"/>
    <w:rsid w:val="00635031"/>
    <w:rsid w:val="00635C94"/>
    <w:rsid w:val="006366FA"/>
    <w:rsid w:val="00636F5D"/>
    <w:rsid w:val="006376D3"/>
    <w:rsid w:val="006377BB"/>
    <w:rsid w:val="006411D0"/>
    <w:rsid w:val="00641B19"/>
    <w:rsid w:val="00641C2C"/>
    <w:rsid w:val="00642A49"/>
    <w:rsid w:val="00642B7A"/>
    <w:rsid w:val="006430D1"/>
    <w:rsid w:val="006430E4"/>
    <w:rsid w:val="00643C9B"/>
    <w:rsid w:val="00643F56"/>
    <w:rsid w:val="006440C7"/>
    <w:rsid w:val="00644B19"/>
    <w:rsid w:val="00645B0D"/>
    <w:rsid w:val="00645E2C"/>
    <w:rsid w:val="00646187"/>
    <w:rsid w:val="006462AB"/>
    <w:rsid w:val="00647B69"/>
    <w:rsid w:val="00650E66"/>
    <w:rsid w:val="00652B39"/>
    <w:rsid w:val="00653073"/>
    <w:rsid w:val="00653C4D"/>
    <w:rsid w:val="00653E4A"/>
    <w:rsid w:val="00654034"/>
    <w:rsid w:val="006546CA"/>
    <w:rsid w:val="006546D6"/>
    <w:rsid w:val="0065477D"/>
    <w:rsid w:val="00655115"/>
    <w:rsid w:val="00655374"/>
    <w:rsid w:val="00655DD0"/>
    <w:rsid w:val="00655F2C"/>
    <w:rsid w:val="00655FAF"/>
    <w:rsid w:val="0065640F"/>
    <w:rsid w:val="0065643A"/>
    <w:rsid w:val="0065698C"/>
    <w:rsid w:val="00656E9F"/>
    <w:rsid w:val="006577F4"/>
    <w:rsid w:val="00657E58"/>
    <w:rsid w:val="00661990"/>
    <w:rsid w:val="0066241D"/>
    <w:rsid w:val="006626F9"/>
    <w:rsid w:val="0066344E"/>
    <w:rsid w:val="00663739"/>
    <w:rsid w:val="006641ED"/>
    <w:rsid w:val="00665752"/>
    <w:rsid w:val="006661F5"/>
    <w:rsid w:val="00667129"/>
    <w:rsid w:val="0066713F"/>
    <w:rsid w:val="00667848"/>
    <w:rsid w:val="006679D0"/>
    <w:rsid w:val="00667E1D"/>
    <w:rsid w:val="00670658"/>
    <w:rsid w:val="0067078B"/>
    <w:rsid w:val="00670D27"/>
    <w:rsid w:val="0067126A"/>
    <w:rsid w:val="00671C7E"/>
    <w:rsid w:val="0067203F"/>
    <w:rsid w:val="00672E32"/>
    <w:rsid w:val="006744A4"/>
    <w:rsid w:val="00674556"/>
    <w:rsid w:val="006747FA"/>
    <w:rsid w:val="00674B96"/>
    <w:rsid w:val="006758F1"/>
    <w:rsid w:val="00676462"/>
    <w:rsid w:val="006770B5"/>
    <w:rsid w:val="006771A0"/>
    <w:rsid w:val="006772C9"/>
    <w:rsid w:val="006775E1"/>
    <w:rsid w:val="006807BD"/>
    <w:rsid w:val="00680975"/>
    <w:rsid w:val="0068131E"/>
    <w:rsid w:val="0068137E"/>
    <w:rsid w:val="00681651"/>
    <w:rsid w:val="00681C82"/>
    <w:rsid w:val="0068230B"/>
    <w:rsid w:val="006825BA"/>
    <w:rsid w:val="0068347F"/>
    <w:rsid w:val="00685E0F"/>
    <w:rsid w:val="00686125"/>
    <w:rsid w:val="00686EC0"/>
    <w:rsid w:val="00690073"/>
    <w:rsid w:val="00690980"/>
    <w:rsid w:val="00691398"/>
    <w:rsid w:val="00691825"/>
    <w:rsid w:val="00692E7D"/>
    <w:rsid w:val="006932F6"/>
    <w:rsid w:val="00693438"/>
    <w:rsid w:val="006945C7"/>
    <w:rsid w:val="00694A0F"/>
    <w:rsid w:val="006952A9"/>
    <w:rsid w:val="00695FD8"/>
    <w:rsid w:val="006960BB"/>
    <w:rsid w:val="00696751"/>
    <w:rsid w:val="0069680A"/>
    <w:rsid w:val="00696E74"/>
    <w:rsid w:val="00696EDC"/>
    <w:rsid w:val="00697441"/>
    <w:rsid w:val="00697821"/>
    <w:rsid w:val="00697B29"/>
    <w:rsid w:val="00697E48"/>
    <w:rsid w:val="006A0638"/>
    <w:rsid w:val="006A068F"/>
    <w:rsid w:val="006A06E1"/>
    <w:rsid w:val="006A1575"/>
    <w:rsid w:val="006A1802"/>
    <w:rsid w:val="006A1A0D"/>
    <w:rsid w:val="006A1E5C"/>
    <w:rsid w:val="006A1EE6"/>
    <w:rsid w:val="006A1F1F"/>
    <w:rsid w:val="006A276F"/>
    <w:rsid w:val="006A2A22"/>
    <w:rsid w:val="006A3D6C"/>
    <w:rsid w:val="006A4059"/>
    <w:rsid w:val="006A4732"/>
    <w:rsid w:val="006A4814"/>
    <w:rsid w:val="006A59E1"/>
    <w:rsid w:val="006A5E6A"/>
    <w:rsid w:val="006A6340"/>
    <w:rsid w:val="006A6645"/>
    <w:rsid w:val="006A6A6D"/>
    <w:rsid w:val="006A6BF4"/>
    <w:rsid w:val="006B0CE0"/>
    <w:rsid w:val="006B53D7"/>
    <w:rsid w:val="006B5497"/>
    <w:rsid w:val="006B5795"/>
    <w:rsid w:val="006B57D3"/>
    <w:rsid w:val="006B5C04"/>
    <w:rsid w:val="006B63ED"/>
    <w:rsid w:val="006B6D00"/>
    <w:rsid w:val="006B720A"/>
    <w:rsid w:val="006B7A28"/>
    <w:rsid w:val="006C0135"/>
    <w:rsid w:val="006C1839"/>
    <w:rsid w:val="006C1C26"/>
    <w:rsid w:val="006C1FDE"/>
    <w:rsid w:val="006C1FE7"/>
    <w:rsid w:val="006C2069"/>
    <w:rsid w:val="006C2E72"/>
    <w:rsid w:val="006C301C"/>
    <w:rsid w:val="006C4691"/>
    <w:rsid w:val="006C4BA8"/>
    <w:rsid w:val="006C4C33"/>
    <w:rsid w:val="006C4DD4"/>
    <w:rsid w:val="006C5498"/>
    <w:rsid w:val="006C54D0"/>
    <w:rsid w:val="006C56D7"/>
    <w:rsid w:val="006C6834"/>
    <w:rsid w:val="006C7283"/>
    <w:rsid w:val="006C7B99"/>
    <w:rsid w:val="006D0E2F"/>
    <w:rsid w:val="006D119C"/>
    <w:rsid w:val="006D18DC"/>
    <w:rsid w:val="006D199B"/>
    <w:rsid w:val="006D222C"/>
    <w:rsid w:val="006D25C5"/>
    <w:rsid w:val="006D2BB3"/>
    <w:rsid w:val="006D2EB7"/>
    <w:rsid w:val="006D30C1"/>
    <w:rsid w:val="006D3F02"/>
    <w:rsid w:val="006D4BAC"/>
    <w:rsid w:val="006D56EA"/>
    <w:rsid w:val="006D59C5"/>
    <w:rsid w:val="006D5C77"/>
    <w:rsid w:val="006D5E8E"/>
    <w:rsid w:val="006D5EFC"/>
    <w:rsid w:val="006D5F3C"/>
    <w:rsid w:val="006D6511"/>
    <w:rsid w:val="006D6683"/>
    <w:rsid w:val="006D69E7"/>
    <w:rsid w:val="006D6C64"/>
    <w:rsid w:val="006D7B53"/>
    <w:rsid w:val="006D7DC4"/>
    <w:rsid w:val="006E00D4"/>
    <w:rsid w:val="006E088E"/>
    <w:rsid w:val="006E0EEF"/>
    <w:rsid w:val="006E1081"/>
    <w:rsid w:val="006E12DA"/>
    <w:rsid w:val="006E1D20"/>
    <w:rsid w:val="006E2197"/>
    <w:rsid w:val="006E3710"/>
    <w:rsid w:val="006E4044"/>
    <w:rsid w:val="006E41A3"/>
    <w:rsid w:val="006E4748"/>
    <w:rsid w:val="006E552D"/>
    <w:rsid w:val="006E5686"/>
    <w:rsid w:val="006E5EB3"/>
    <w:rsid w:val="006E733E"/>
    <w:rsid w:val="006E7C47"/>
    <w:rsid w:val="006F006B"/>
    <w:rsid w:val="006F0B43"/>
    <w:rsid w:val="006F0E93"/>
    <w:rsid w:val="006F1511"/>
    <w:rsid w:val="006F208C"/>
    <w:rsid w:val="006F383F"/>
    <w:rsid w:val="006F4F02"/>
    <w:rsid w:val="006F5739"/>
    <w:rsid w:val="006F6039"/>
    <w:rsid w:val="006F63FD"/>
    <w:rsid w:val="006F6971"/>
    <w:rsid w:val="006F6F57"/>
    <w:rsid w:val="006F7080"/>
    <w:rsid w:val="006F7C95"/>
    <w:rsid w:val="007003A3"/>
    <w:rsid w:val="007011AF"/>
    <w:rsid w:val="00701BCE"/>
    <w:rsid w:val="00701E79"/>
    <w:rsid w:val="00702579"/>
    <w:rsid w:val="007029E0"/>
    <w:rsid w:val="00702C85"/>
    <w:rsid w:val="00703280"/>
    <w:rsid w:val="00703539"/>
    <w:rsid w:val="00703695"/>
    <w:rsid w:val="0070374A"/>
    <w:rsid w:val="00703CE5"/>
    <w:rsid w:val="007042DF"/>
    <w:rsid w:val="0070471A"/>
    <w:rsid w:val="00704D8A"/>
    <w:rsid w:val="00705439"/>
    <w:rsid w:val="0070565E"/>
    <w:rsid w:val="007063F3"/>
    <w:rsid w:val="00707E1B"/>
    <w:rsid w:val="007105D4"/>
    <w:rsid w:val="0071067E"/>
    <w:rsid w:val="00710963"/>
    <w:rsid w:val="007109D9"/>
    <w:rsid w:val="00711FA4"/>
    <w:rsid w:val="00712315"/>
    <w:rsid w:val="007134B3"/>
    <w:rsid w:val="0071378C"/>
    <w:rsid w:val="00713DB9"/>
    <w:rsid w:val="00713F68"/>
    <w:rsid w:val="0071415A"/>
    <w:rsid w:val="00714844"/>
    <w:rsid w:val="00714E93"/>
    <w:rsid w:val="00715A48"/>
    <w:rsid w:val="007160AF"/>
    <w:rsid w:val="00716118"/>
    <w:rsid w:val="0071673C"/>
    <w:rsid w:val="007171B9"/>
    <w:rsid w:val="007173EF"/>
    <w:rsid w:val="00720226"/>
    <w:rsid w:val="00720585"/>
    <w:rsid w:val="00721DEF"/>
    <w:rsid w:val="0072277A"/>
    <w:rsid w:val="00722AE0"/>
    <w:rsid w:val="00722EAA"/>
    <w:rsid w:val="00723000"/>
    <w:rsid w:val="00724461"/>
    <w:rsid w:val="00724686"/>
    <w:rsid w:val="00725EFF"/>
    <w:rsid w:val="00726A50"/>
    <w:rsid w:val="0072716B"/>
    <w:rsid w:val="00727786"/>
    <w:rsid w:val="00730088"/>
    <w:rsid w:val="00730426"/>
    <w:rsid w:val="00731971"/>
    <w:rsid w:val="00731B31"/>
    <w:rsid w:val="007333B6"/>
    <w:rsid w:val="00733778"/>
    <w:rsid w:val="00733791"/>
    <w:rsid w:val="00733BE2"/>
    <w:rsid w:val="00733BF7"/>
    <w:rsid w:val="00733CD4"/>
    <w:rsid w:val="00734594"/>
    <w:rsid w:val="00734A11"/>
    <w:rsid w:val="00734DB9"/>
    <w:rsid w:val="00735563"/>
    <w:rsid w:val="00735C07"/>
    <w:rsid w:val="00736286"/>
    <w:rsid w:val="00737028"/>
    <w:rsid w:val="00741D1E"/>
    <w:rsid w:val="00742321"/>
    <w:rsid w:val="00742651"/>
    <w:rsid w:val="00743293"/>
    <w:rsid w:val="00745AA5"/>
    <w:rsid w:val="007464BA"/>
    <w:rsid w:val="00746F7A"/>
    <w:rsid w:val="00747134"/>
    <w:rsid w:val="00747856"/>
    <w:rsid w:val="00747CE5"/>
    <w:rsid w:val="007504B2"/>
    <w:rsid w:val="00750751"/>
    <w:rsid w:val="00750C1A"/>
    <w:rsid w:val="007521B9"/>
    <w:rsid w:val="0075247C"/>
    <w:rsid w:val="00752F1D"/>
    <w:rsid w:val="007536ED"/>
    <w:rsid w:val="00753A53"/>
    <w:rsid w:val="007542EE"/>
    <w:rsid w:val="007547B9"/>
    <w:rsid w:val="0075493F"/>
    <w:rsid w:val="00754A34"/>
    <w:rsid w:val="00754F32"/>
    <w:rsid w:val="0075532B"/>
    <w:rsid w:val="00755B01"/>
    <w:rsid w:val="00755F4E"/>
    <w:rsid w:val="007562BC"/>
    <w:rsid w:val="007570B1"/>
    <w:rsid w:val="0075773E"/>
    <w:rsid w:val="007601E2"/>
    <w:rsid w:val="00760607"/>
    <w:rsid w:val="0076088F"/>
    <w:rsid w:val="0076091A"/>
    <w:rsid w:val="0076237D"/>
    <w:rsid w:val="00762CEA"/>
    <w:rsid w:val="00763949"/>
    <w:rsid w:val="00764282"/>
    <w:rsid w:val="00766162"/>
    <w:rsid w:val="00766167"/>
    <w:rsid w:val="007663AE"/>
    <w:rsid w:val="0076694F"/>
    <w:rsid w:val="00766C17"/>
    <w:rsid w:val="007676ED"/>
    <w:rsid w:val="00767921"/>
    <w:rsid w:val="00767E8B"/>
    <w:rsid w:val="0077146C"/>
    <w:rsid w:val="00771511"/>
    <w:rsid w:val="007716D4"/>
    <w:rsid w:val="007718A1"/>
    <w:rsid w:val="00771998"/>
    <w:rsid w:val="007724BD"/>
    <w:rsid w:val="00772776"/>
    <w:rsid w:val="00772C1E"/>
    <w:rsid w:val="00773AF6"/>
    <w:rsid w:val="00773C12"/>
    <w:rsid w:val="00773CEB"/>
    <w:rsid w:val="00774AB8"/>
    <w:rsid w:val="007750FE"/>
    <w:rsid w:val="007758F5"/>
    <w:rsid w:val="00775E54"/>
    <w:rsid w:val="0078060D"/>
    <w:rsid w:val="00780D79"/>
    <w:rsid w:val="00781131"/>
    <w:rsid w:val="0078164F"/>
    <w:rsid w:val="0078196B"/>
    <w:rsid w:val="007820EA"/>
    <w:rsid w:val="00782391"/>
    <w:rsid w:val="007830D0"/>
    <w:rsid w:val="007831FE"/>
    <w:rsid w:val="00783219"/>
    <w:rsid w:val="00783647"/>
    <w:rsid w:val="007854CF"/>
    <w:rsid w:val="00785741"/>
    <w:rsid w:val="00786768"/>
    <w:rsid w:val="00786ADD"/>
    <w:rsid w:val="00786E1B"/>
    <w:rsid w:val="007872D6"/>
    <w:rsid w:val="007873D5"/>
    <w:rsid w:val="00787543"/>
    <w:rsid w:val="0078792F"/>
    <w:rsid w:val="00787CE8"/>
    <w:rsid w:val="0079058D"/>
    <w:rsid w:val="00790F16"/>
    <w:rsid w:val="007916CA"/>
    <w:rsid w:val="00791B3F"/>
    <w:rsid w:val="00791C67"/>
    <w:rsid w:val="00792C0D"/>
    <w:rsid w:val="0079317C"/>
    <w:rsid w:val="00794084"/>
    <w:rsid w:val="00794391"/>
    <w:rsid w:val="00795F71"/>
    <w:rsid w:val="0079669F"/>
    <w:rsid w:val="007968D5"/>
    <w:rsid w:val="00796937"/>
    <w:rsid w:val="007A1368"/>
    <w:rsid w:val="007A19FF"/>
    <w:rsid w:val="007A1E39"/>
    <w:rsid w:val="007A2144"/>
    <w:rsid w:val="007A29EB"/>
    <w:rsid w:val="007A2B52"/>
    <w:rsid w:val="007A2D1D"/>
    <w:rsid w:val="007A2E8A"/>
    <w:rsid w:val="007A2E9B"/>
    <w:rsid w:val="007A2ED8"/>
    <w:rsid w:val="007A437C"/>
    <w:rsid w:val="007A4BCF"/>
    <w:rsid w:val="007A4FB8"/>
    <w:rsid w:val="007A5404"/>
    <w:rsid w:val="007A5AAB"/>
    <w:rsid w:val="007A6DE6"/>
    <w:rsid w:val="007A76B4"/>
    <w:rsid w:val="007A7AD5"/>
    <w:rsid w:val="007A7C4D"/>
    <w:rsid w:val="007B00A6"/>
    <w:rsid w:val="007B0500"/>
    <w:rsid w:val="007B0892"/>
    <w:rsid w:val="007B0B1F"/>
    <w:rsid w:val="007B0D3C"/>
    <w:rsid w:val="007B18B9"/>
    <w:rsid w:val="007B1E94"/>
    <w:rsid w:val="007B2A85"/>
    <w:rsid w:val="007B367C"/>
    <w:rsid w:val="007B3989"/>
    <w:rsid w:val="007B4651"/>
    <w:rsid w:val="007B5679"/>
    <w:rsid w:val="007B5C3B"/>
    <w:rsid w:val="007B5F3F"/>
    <w:rsid w:val="007B61C8"/>
    <w:rsid w:val="007B647E"/>
    <w:rsid w:val="007B6FFC"/>
    <w:rsid w:val="007B75C7"/>
    <w:rsid w:val="007B7CFC"/>
    <w:rsid w:val="007C01FD"/>
    <w:rsid w:val="007C2644"/>
    <w:rsid w:val="007C2A6E"/>
    <w:rsid w:val="007C3069"/>
    <w:rsid w:val="007C37C4"/>
    <w:rsid w:val="007C40EB"/>
    <w:rsid w:val="007C5912"/>
    <w:rsid w:val="007C5B90"/>
    <w:rsid w:val="007C5BC8"/>
    <w:rsid w:val="007C60F3"/>
    <w:rsid w:val="007C69D3"/>
    <w:rsid w:val="007C6C47"/>
    <w:rsid w:val="007C6C67"/>
    <w:rsid w:val="007C77C4"/>
    <w:rsid w:val="007C780D"/>
    <w:rsid w:val="007C7A87"/>
    <w:rsid w:val="007D0555"/>
    <w:rsid w:val="007D0B07"/>
    <w:rsid w:val="007D175B"/>
    <w:rsid w:val="007D34A3"/>
    <w:rsid w:val="007D462E"/>
    <w:rsid w:val="007D4AE2"/>
    <w:rsid w:val="007D5974"/>
    <w:rsid w:val="007D6884"/>
    <w:rsid w:val="007D6992"/>
    <w:rsid w:val="007D70EA"/>
    <w:rsid w:val="007D7446"/>
    <w:rsid w:val="007D7609"/>
    <w:rsid w:val="007E0CD5"/>
    <w:rsid w:val="007E1F4D"/>
    <w:rsid w:val="007E27E2"/>
    <w:rsid w:val="007E2902"/>
    <w:rsid w:val="007E2E5D"/>
    <w:rsid w:val="007E369C"/>
    <w:rsid w:val="007E3D5A"/>
    <w:rsid w:val="007E4089"/>
    <w:rsid w:val="007E4AC7"/>
    <w:rsid w:val="007E5612"/>
    <w:rsid w:val="007E59EF"/>
    <w:rsid w:val="007E5F7A"/>
    <w:rsid w:val="007E73AB"/>
    <w:rsid w:val="007E785F"/>
    <w:rsid w:val="007E7910"/>
    <w:rsid w:val="007E7C81"/>
    <w:rsid w:val="007F0039"/>
    <w:rsid w:val="007F0499"/>
    <w:rsid w:val="007F0890"/>
    <w:rsid w:val="007F2879"/>
    <w:rsid w:val="007F2B2B"/>
    <w:rsid w:val="007F39E5"/>
    <w:rsid w:val="007F3F48"/>
    <w:rsid w:val="007F3F7F"/>
    <w:rsid w:val="007F4107"/>
    <w:rsid w:val="007F447D"/>
    <w:rsid w:val="007F575E"/>
    <w:rsid w:val="007F57A8"/>
    <w:rsid w:val="007F5828"/>
    <w:rsid w:val="007F66C2"/>
    <w:rsid w:val="007F72A7"/>
    <w:rsid w:val="00801562"/>
    <w:rsid w:val="0080188F"/>
    <w:rsid w:val="00802C8D"/>
    <w:rsid w:val="00802D32"/>
    <w:rsid w:val="00803334"/>
    <w:rsid w:val="008043F6"/>
    <w:rsid w:val="00804EC5"/>
    <w:rsid w:val="008053F8"/>
    <w:rsid w:val="00806495"/>
    <w:rsid w:val="0080691B"/>
    <w:rsid w:val="00806B7F"/>
    <w:rsid w:val="00806D23"/>
    <w:rsid w:val="00806E54"/>
    <w:rsid w:val="008100E9"/>
    <w:rsid w:val="00810126"/>
    <w:rsid w:val="008104A1"/>
    <w:rsid w:val="00810962"/>
    <w:rsid w:val="008111F6"/>
    <w:rsid w:val="00811448"/>
    <w:rsid w:val="008125F1"/>
    <w:rsid w:val="00812F7F"/>
    <w:rsid w:val="00813A7B"/>
    <w:rsid w:val="0081414D"/>
    <w:rsid w:val="0081477E"/>
    <w:rsid w:val="008148B4"/>
    <w:rsid w:val="00814C1B"/>
    <w:rsid w:val="008166BC"/>
    <w:rsid w:val="00816A6C"/>
    <w:rsid w:val="00816C11"/>
    <w:rsid w:val="00817FF9"/>
    <w:rsid w:val="00820112"/>
    <w:rsid w:val="008211ED"/>
    <w:rsid w:val="00821731"/>
    <w:rsid w:val="00822615"/>
    <w:rsid w:val="00823400"/>
    <w:rsid w:val="00824195"/>
    <w:rsid w:val="008245D0"/>
    <w:rsid w:val="00825420"/>
    <w:rsid w:val="00825F11"/>
    <w:rsid w:val="00826AA8"/>
    <w:rsid w:val="00830534"/>
    <w:rsid w:val="00830821"/>
    <w:rsid w:val="008309C6"/>
    <w:rsid w:val="00831920"/>
    <w:rsid w:val="00831A26"/>
    <w:rsid w:val="00831CCE"/>
    <w:rsid w:val="008320A9"/>
    <w:rsid w:val="008324B3"/>
    <w:rsid w:val="00832CB9"/>
    <w:rsid w:val="0083323C"/>
    <w:rsid w:val="0083337A"/>
    <w:rsid w:val="008337A8"/>
    <w:rsid w:val="00833F5E"/>
    <w:rsid w:val="008343DF"/>
    <w:rsid w:val="00834841"/>
    <w:rsid w:val="008350AE"/>
    <w:rsid w:val="00835CAB"/>
    <w:rsid w:val="008377EF"/>
    <w:rsid w:val="00840DC2"/>
    <w:rsid w:val="008411AF"/>
    <w:rsid w:val="00841428"/>
    <w:rsid w:val="0084156B"/>
    <w:rsid w:val="00842051"/>
    <w:rsid w:val="008423FE"/>
    <w:rsid w:val="00842A32"/>
    <w:rsid w:val="00843803"/>
    <w:rsid w:val="0084437E"/>
    <w:rsid w:val="00845A50"/>
    <w:rsid w:val="008467B3"/>
    <w:rsid w:val="00846AAA"/>
    <w:rsid w:val="008472EF"/>
    <w:rsid w:val="00851373"/>
    <w:rsid w:val="00851720"/>
    <w:rsid w:val="00851C3D"/>
    <w:rsid w:val="008524D9"/>
    <w:rsid w:val="00852E53"/>
    <w:rsid w:val="00852F00"/>
    <w:rsid w:val="00853AEB"/>
    <w:rsid w:val="00853E93"/>
    <w:rsid w:val="008547BF"/>
    <w:rsid w:val="008548CC"/>
    <w:rsid w:val="00854B80"/>
    <w:rsid w:val="00854C46"/>
    <w:rsid w:val="00854D67"/>
    <w:rsid w:val="00855AED"/>
    <w:rsid w:val="00856940"/>
    <w:rsid w:val="00857541"/>
    <w:rsid w:val="0085765D"/>
    <w:rsid w:val="008577F4"/>
    <w:rsid w:val="00857DA5"/>
    <w:rsid w:val="00857DC7"/>
    <w:rsid w:val="00857F1F"/>
    <w:rsid w:val="008605EB"/>
    <w:rsid w:val="008609EE"/>
    <w:rsid w:val="008610A2"/>
    <w:rsid w:val="0086113B"/>
    <w:rsid w:val="00861973"/>
    <w:rsid w:val="00861C9B"/>
    <w:rsid w:val="00861EB8"/>
    <w:rsid w:val="00862283"/>
    <w:rsid w:val="0086246B"/>
    <w:rsid w:val="008624AB"/>
    <w:rsid w:val="008625D1"/>
    <w:rsid w:val="008631D6"/>
    <w:rsid w:val="008633C1"/>
    <w:rsid w:val="00863AAE"/>
    <w:rsid w:val="00863C42"/>
    <w:rsid w:val="00864151"/>
    <w:rsid w:val="00864645"/>
    <w:rsid w:val="00866CBA"/>
    <w:rsid w:val="00866D4E"/>
    <w:rsid w:val="0086781A"/>
    <w:rsid w:val="0086781F"/>
    <w:rsid w:val="00870BA9"/>
    <w:rsid w:val="00872C49"/>
    <w:rsid w:val="00872DF5"/>
    <w:rsid w:val="0087577C"/>
    <w:rsid w:val="00875892"/>
    <w:rsid w:val="00875F22"/>
    <w:rsid w:val="008768A4"/>
    <w:rsid w:val="00876B72"/>
    <w:rsid w:val="00876C5D"/>
    <w:rsid w:val="00876E67"/>
    <w:rsid w:val="008773A5"/>
    <w:rsid w:val="00877E8C"/>
    <w:rsid w:val="00882170"/>
    <w:rsid w:val="008827C4"/>
    <w:rsid w:val="0088284F"/>
    <w:rsid w:val="00882DEF"/>
    <w:rsid w:val="0088327E"/>
    <w:rsid w:val="00883971"/>
    <w:rsid w:val="00883B3A"/>
    <w:rsid w:val="008842D3"/>
    <w:rsid w:val="0088579A"/>
    <w:rsid w:val="00885D2D"/>
    <w:rsid w:val="00885D65"/>
    <w:rsid w:val="0088637D"/>
    <w:rsid w:val="00886C60"/>
    <w:rsid w:val="00886D27"/>
    <w:rsid w:val="008909E7"/>
    <w:rsid w:val="00891625"/>
    <w:rsid w:val="008917E5"/>
    <w:rsid w:val="0089194A"/>
    <w:rsid w:val="0089202C"/>
    <w:rsid w:val="00892ED7"/>
    <w:rsid w:val="00893725"/>
    <w:rsid w:val="00893EF0"/>
    <w:rsid w:val="00894C55"/>
    <w:rsid w:val="00894F3B"/>
    <w:rsid w:val="00895586"/>
    <w:rsid w:val="008958D9"/>
    <w:rsid w:val="00896F13"/>
    <w:rsid w:val="0089705C"/>
    <w:rsid w:val="00897292"/>
    <w:rsid w:val="00897CD5"/>
    <w:rsid w:val="008A0756"/>
    <w:rsid w:val="008A08BC"/>
    <w:rsid w:val="008A12CA"/>
    <w:rsid w:val="008A14FA"/>
    <w:rsid w:val="008A154B"/>
    <w:rsid w:val="008A326F"/>
    <w:rsid w:val="008A3A03"/>
    <w:rsid w:val="008A3EC9"/>
    <w:rsid w:val="008A456E"/>
    <w:rsid w:val="008A50B4"/>
    <w:rsid w:val="008A5294"/>
    <w:rsid w:val="008A538F"/>
    <w:rsid w:val="008A5B0B"/>
    <w:rsid w:val="008A5E1F"/>
    <w:rsid w:val="008A7007"/>
    <w:rsid w:val="008A717E"/>
    <w:rsid w:val="008A7D80"/>
    <w:rsid w:val="008B0E27"/>
    <w:rsid w:val="008B0F39"/>
    <w:rsid w:val="008B1AFB"/>
    <w:rsid w:val="008B221D"/>
    <w:rsid w:val="008B2B99"/>
    <w:rsid w:val="008B4792"/>
    <w:rsid w:val="008B4916"/>
    <w:rsid w:val="008B50A9"/>
    <w:rsid w:val="008B6178"/>
    <w:rsid w:val="008B6A27"/>
    <w:rsid w:val="008C0356"/>
    <w:rsid w:val="008C0915"/>
    <w:rsid w:val="008C0D88"/>
    <w:rsid w:val="008C0F29"/>
    <w:rsid w:val="008C1536"/>
    <w:rsid w:val="008C188A"/>
    <w:rsid w:val="008C192B"/>
    <w:rsid w:val="008C34B5"/>
    <w:rsid w:val="008C362C"/>
    <w:rsid w:val="008C3CD0"/>
    <w:rsid w:val="008C3DF0"/>
    <w:rsid w:val="008C4531"/>
    <w:rsid w:val="008C5D96"/>
    <w:rsid w:val="008C6493"/>
    <w:rsid w:val="008D0A05"/>
    <w:rsid w:val="008D14E0"/>
    <w:rsid w:val="008D196C"/>
    <w:rsid w:val="008D1D17"/>
    <w:rsid w:val="008D1D3D"/>
    <w:rsid w:val="008D216E"/>
    <w:rsid w:val="008D21CF"/>
    <w:rsid w:val="008D24A3"/>
    <w:rsid w:val="008D3AA7"/>
    <w:rsid w:val="008D4582"/>
    <w:rsid w:val="008D4D75"/>
    <w:rsid w:val="008D5095"/>
    <w:rsid w:val="008D607B"/>
    <w:rsid w:val="008D6492"/>
    <w:rsid w:val="008D786B"/>
    <w:rsid w:val="008D7C71"/>
    <w:rsid w:val="008D7DB1"/>
    <w:rsid w:val="008E05BA"/>
    <w:rsid w:val="008E091F"/>
    <w:rsid w:val="008E09B4"/>
    <w:rsid w:val="008E0EEE"/>
    <w:rsid w:val="008E1DEB"/>
    <w:rsid w:val="008E32F9"/>
    <w:rsid w:val="008E35D1"/>
    <w:rsid w:val="008E3B07"/>
    <w:rsid w:val="008E486D"/>
    <w:rsid w:val="008E4E4A"/>
    <w:rsid w:val="008E54D7"/>
    <w:rsid w:val="008E6327"/>
    <w:rsid w:val="008E7078"/>
    <w:rsid w:val="008E70B9"/>
    <w:rsid w:val="008E7315"/>
    <w:rsid w:val="008E772D"/>
    <w:rsid w:val="008E7A18"/>
    <w:rsid w:val="008F08B6"/>
    <w:rsid w:val="008F0E3C"/>
    <w:rsid w:val="008F216E"/>
    <w:rsid w:val="008F23CB"/>
    <w:rsid w:val="008F2E6B"/>
    <w:rsid w:val="008F313E"/>
    <w:rsid w:val="008F3567"/>
    <w:rsid w:val="008F3745"/>
    <w:rsid w:val="008F3898"/>
    <w:rsid w:val="008F389C"/>
    <w:rsid w:val="008F499B"/>
    <w:rsid w:val="008F62D0"/>
    <w:rsid w:val="008F6C7F"/>
    <w:rsid w:val="008F7C39"/>
    <w:rsid w:val="008F7C52"/>
    <w:rsid w:val="00900824"/>
    <w:rsid w:val="0090082A"/>
    <w:rsid w:val="00900B8C"/>
    <w:rsid w:val="00902455"/>
    <w:rsid w:val="00902BC7"/>
    <w:rsid w:val="00902F64"/>
    <w:rsid w:val="00903E9B"/>
    <w:rsid w:val="009043C6"/>
    <w:rsid w:val="00904722"/>
    <w:rsid w:val="0090497E"/>
    <w:rsid w:val="0090513E"/>
    <w:rsid w:val="0090536B"/>
    <w:rsid w:val="009067D2"/>
    <w:rsid w:val="009101BB"/>
    <w:rsid w:val="00910860"/>
    <w:rsid w:val="009114E2"/>
    <w:rsid w:val="00911534"/>
    <w:rsid w:val="009129EA"/>
    <w:rsid w:val="00912A69"/>
    <w:rsid w:val="00913880"/>
    <w:rsid w:val="00913941"/>
    <w:rsid w:val="0091457C"/>
    <w:rsid w:val="00914696"/>
    <w:rsid w:val="00914D9F"/>
    <w:rsid w:val="00914F75"/>
    <w:rsid w:val="00915041"/>
    <w:rsid w:val="00915B2C"/>
    <w:rsid w:val="00915B60"/>
    <w:rsid w:val="00917261"/>
    <w:rsid w:val="009208A2"/>
    <w:rsid w:val="00920D6C"/>
    <w:rsid w:val="0092130B"/>
    <w:rsid w:val="00921AC4"/>
    <w:rsid w:val="00921BA6"/>
    <w:rsid w:val="009223B1"/>
    <w:rsid w:val="009235C2"/>
    <w:rsid w:val="00923A93"/>
    <w:rsid w:val="00924252"/>
    <w:rsid w:val="009249A5"/>
    <w:rsid w:val="00925170"/>
    <w:rsid w:val="0092595F"/>
    <w:rsid w:val="00925DD6"/>
    <w:rsid w:val="00926349"/>
    <w:rsid w:val="009271E4"/>
    <w:rsid w:val="00927787"/>
    <w:rsid w:val="009300B1"/>
    <w:rsid w:val="009309C0"/>
    <w:rsid w:val="00930CD6"/>
    <w:rsid w:val="00930FBA"/>
    <w:rsid w:val="00930FDE"/>
    <w:rsid w:val="00931A49"/>
    <w:rsid w:val="00931B20"/>
    <w:rsid w:val="00931BCE"/>
    <w:rsid w:val="009320EA"/>
    <w:rsid w:val="0093222F"/>
    <w:rsid w:val="00932CA5"/>
    <w:rsid w:val="009337C2"/>
    <w:rsid w:val="00933DC8"/>
    <w:rsid w:val="00934097"/>
    <w:rsid w:val="0093439A"/>
    <w:rsid w:val="00935920"/>
    <w:rsid w:val="00935A67"/>
    <w:rsid w:val="009361C7"/>
    <w:rsid w:val="0093779B"/>
    <w:rsid w:val="00940CE6"/>
    <w:rsid w:val="00941556"/>
    <w:rsid w:val="009428A0"/>
    <w:rsid w:val="00942F79"/>
    <w:rsid w:val="0094378B"/>
    <w:rsid w:val="009440CB"/>
    <w:rsid w:val="009445E6"/>
    <w:rsid w:val="0094570D"/>
    <w:rsid w:val="00945EF3"/>
    <w:rsid w:val="00946FEB"/>
    <w:rsid w:val="00947CA6"/>
    <w:rsid w:val="00950EF3"/>
    <w:rsid w:val="00951F85"/>
    <w:rsid w:val="00952009"/>
    <w:rsid w:val="00952685"/>
    <w:rsid w:val="0095271B"/>
    <w:rsid w:val="00952DC6"/>
    <w:rsid w:val="0095350F"/>
    <w:rsid w:val="00953631"/>
    <w:rsid w:val="009539B0"/>
    <w:rsid w:val="00953A2E"/>
    <w:rsid w:val="009551B1"/>
    <w:rsid w:val="00955A0B"/>
    <w:rsid w:val="009567AE"/>
    <w:rsid w:val="00956AE0"/>
    <w:rsid w:val="00956E8A"/>
    <w:rsid w:val="00957296"/>
    <w:rsid w:val="0095734A"/>
    <w:rsid w:val="00957DC4"/>
    <w:rsid w:val="00960551"/>
    <w:rsid w:val="00960A01"/>
    <w:rsid w:val="00960A3D"/>
    <w:rsid w:val="00961696"/>
    <w:rsid w:val="0096276E"/>
    <w:rsid w:val="0096291C"/>
    <w:rsid w:val="0096372E"/>
    <w:rsid w:val="009641FE"/>
    <w:rsid w:val="00964590"/>
    <w:rsid w:val="0096509D"/>
    <w:rsid w:val="00966AD9"/>
    <w:rsid w:val="00967F73"/>
    <w:rsid w:val="009703F7"/>
    <w:rsid w:val="00971ACB"/>
    <w:rsid w:val="00972607"/>
    <w:rsid w:val="00972727"/>
    <w:rsid w:val="00972A8A"/>
    <w:rsid w:val="00972DE8"/>
    <w:rsid w:val="00973118"/>
    <w:rsid w:val="009737BF"/>
    <w:rsid w:val="00973DAF"/>
    <w:rsid w:val="00974053"/>
    <w:rsid w:val="0097420F"/>
    <w:rsid w:val="00974276"/>
    <w:rsid w:val="009746A1"/>
    <w:rsid w:val="009747F1"/>
    <w:rsid w:val="0097489D"/>
    <w:rsid w:val="00974D47"/>
    <w:rsid w:val="00975380"/>
    <w:rsid w:val="00975B99"/>
    <w:rsid w:val="00975FFA"/>
    <w:rsid w:val="0097632E"/>
    <w:rsid w:val="00976401"/>
    <w:rsid w:val="00976BB1"/>
    <w:rsid w:val="00976E07"/>
    <w:rsid w:val="009774C3"/>
    <w:rsid w:val="0097783E"/>
    <w:rsid w:val="00980C99"/>
    <w:rsid w:val="00981873"/>
    <w:rsid w:val="00981DC7"/>
    <w:rsid w:val="009824E7"/>
    <w:rsid w:val="009827EF"/>
    <w:rsid w:val="0098295F"/>
    <w:rsid w:val="009829CB"/>
    <w:rsid w:val="00983140"/>
    <w:rsid w:val="009833DF"/>
    <w:rsid w:val="00983BB2"/>
    <w:rsid w:val="00985909"/>
    <w:rsid w:val="009866F9"/>
    <w:rsid w:val="00986905"/>
    <w:rsid w:val="0098751E"/>
    <w:rsid w:val="009905BC"/>
    <w:rsid w:val="009905DD"/>
    <w:rsid w:val="009908C7"/>
    <w:rsid w:val="00990A39"/>
    <w:rsid w:val="00991CE1"/>
    <w:rsid w:val="00992291"/>
    <w:rsid w:val="009927CC"/>
    <w:rsid w:val="009943F5"/>
    <w:rsid w:val="00994C53"/>
    <w:rsid w:val="00994E84"/>
    <w:rsid w:val="00994F24"/>
    <w:rsid w:val="00995512"/>
    <w:rsid w:val="00995678"/>
    <w:rsid w:val="009956A5"/>
    <w:rsid w:val="00996546"/>
    <w:rsid w:val="009965F4"/>
    <w:rsid w:val="00996BF6"/>
    <w:rsid w:val="00996E67"/>
    <w:rsid w:val="00997291"/>
    <w:rsid w:val="009A00B2"/>
    <w:rsid w:val="009A0368"/>
    <w:rsid w:val="009A0B69"/>
    <w:rsid w:val="009A120B"/>
    <w:rsid w:val="009A24DB"/>
    <w:rsid w:val="009A2654"/>
    <w:rsid w:val="009A3221"/>
    <w:rsid w:val="009A3C2F"/>
    <w:rsid w:val="009A3EB1"/>
    <w:rsid w:val="009A408B"/>
    <w:rsid w:val="009A4503"/>
    <w:rsid w:val="009A4B08"/>
    <w:rsid w:val="009A50EB"/>
    <w:rsid w:val="009A52F9"/>
    <w:rsid w:val="009A573B"/>
    <w:rsid w:val="009A5C61"/>
    <w:rsid w:val="009A5DA2"/>
    <w:rsid w:val="009A677D"/>
    <w:rsid w:val="009A7C33"/>
    <w:rsid w:val="009B03D3"/>
    <w:rsid w:val="009B0763"/>
    <w:rsid w:val="009B0C30"/>
    <w:rsid w:val="009B191D"/>
    <w:rsid w:val="009B1F44"/>
    <w:rsid w:val="009B25B0"/>
    <w:rsid w:val="009B27B9"/>
    <w:rsid w:val="009B2AB7"/>
    <w:rsid w:val="009B36AA"/>
    <w:rsid w:val="009B379F"/>
    <w:rsid w:val="009B4AE4"/>
    <w:rsid w:val="009B4C8C"/>
    <w:rsid w:val="009B5A46"/>
    <w:rsid w:val="009B6EE6"/>
    <w:rsid w:val="009B7D70"/>
    <w:rsid w:val="009B7E7B"/>
    <w:rsid w:val="009C002D"/>
    <w:rsid w:val="009C02AB"/>
    <w:rsid w:val="009C03F8"/>
    <w:rsid w:val="009C0646"/>
    <w:rsid w:val="009C0E0B"/>
    <w:rsid w:val="009C0E49"/>
    <w:rsid w:val="009C0E5A"/>
    <w:rsid w:val="009C1867"/>
    <w:rsid w:val="009C203F"/>
    <w:rsid w:val="009C231C"/>
    <w:rsid w:val="009C2B49"/>
    <w:rsid w:val="009C4005"/>
    <w:rsid w:val="009C40E4"/>
    <w:rsid w:val="009C4852"/>
    <w:rsid w:val="009C48E8"/>
    <w:rsid w:val="009C4C78"/>
    <w:rsid w:val="009C4EB6"/>
    <w:rsid w:val="009C71D8"/>
    <w:rsid w:val="009C790D"/>
    <w:rsid w:val="009D02D0"/>
    <w:rsid w:val="009D0906"/>
    <w:rsid w:val="009D09DB"/>
    <w:rsid w:val="009D113B"/>
    <w:rsid w:val="009D1167"/>
    <w:rsid w:val="009D2978"/>
    <w:rsid w:val="009D2BBA"/>
    <w:rsid w:val="009D2EDE"/>
    <w:rsid w:val="009D38AB"/>
    <w:rsid w:val="009D3CC3"/>
    <w:rsid w:val="009D435D"/>
    <w:rsid w:val="009D52CB"/>
    <w:rsid w:val="009D59C8"/>
    <w:rsid w:val="009D5D00"/>
    <w:rsid w:val="009D74AC"/>
    <w:rsid w:val="009D75FF"/>
    <w:rsid w:val="009D76C6"/>
    <w:rsid w:val="009D7A9E"/>
    <w:rsid w:val="009E088F"/>
    <w:rsid w:val="009E1245"/>
    <w:rsid w:val="009E1A00"/>
    <w:rsid w:val="009E203D"/>
    <w:rsid w:val="009E2589"/>
    <w:rsid w:val="009E269C"/>
    <w:rsid w:val="009E29AA"/>
    <w:rsid w:val="009E2A1F"/>
    <w:rsid w:val="009E3299"/>
    <w:rsid w:val="009E3EEC"/>
    <w:rsid w:val="009E3EEE"/>
    <w:rsid w:val="009E47D6"/>
    <w:rsid w:val="009E48BE"/>
    <w:rsid w:val="009E4BD6"/>
    <w:rsid w:val="009E4D68"/>
    <w:rsid w:val="009E58DC"/>
    <w:rsid w:val="009E5A06"/>
    <w:rsid w:val="009E692D"/>
    <w:rsid w:val="009E6970"/>
    <w:rsid w:val="009E6EBB"/>
    <w:rsid w:val="009E6ECA"/>
    <w:rsid w:val="009E7397"/>
    <w:rsid w:val="009E7A29"/>
    <w:rsid w:val="009F003E"/>
    <w:rsid w:val="009F0879"/>
    <w:rsid w:val="009F0DF1"/>
    <w:rsid w:val="009F17BA"/>
    <w:rsid w:val="009F2187"/>
    <w:rsid w:val="009F2F38"/>
    <w:rsid w:val="009F33C3"/>
    <w:rsid w:val="009F409F"/>
    <w:rsid w:val="009F43C8"/>
    <w:rsid w:val="009F4403"/>
    <w:rsid w:val="009F4714"/>
    <w:rsid w:val="009F4A65"/>
    <w:rsid w:val="009F5F6C"/>
    <w:rsid w:val="009F74F2"/>
    <w:rsid w:val="009F755C"/>
    <w:rsid w:val="009F76D7"/>
    <w:rsid w:val="00A003E9"/>
    <w:rsid w:val="00A006DF"/>
    <w:rsid w:val="00A009BB"/>
    <w:rsid w:val="00A00CEA"/>
    <w:rsid w:val="00A00E7F"/>
    <w:rsid w:val="00A0140D"/>
    <w:rsid w:val="00A015EA"/>
    <w:rsid w:val="00A0168A"/>
    <w:rsid w:val="00A0173B"/>
    <w:rsid w:val="00A01A36"/>
    <w:rsid w:val="00A02320"/>
    <w:rsid w:val="00A0240A"/>
    <w:rsid w:val="00A02665"/>
    <w:rsid w:val="00A026C6"/>
    <w:rsid w:val="00A02894"/>
    <w:rsid w:val="00A03508"/>
    <w:rsid w:val="00A03BCB"/>
    <w:rsid w:val="00A03D70"/>
    <w:rsid w:val="00A03EC1"/>
    <w:rsid w:val="00A04215"/>
    <w:rsid w:val="00A04B98"/>
    <w:rsid w:val="00A05AEF"/>
    <w:rsid w:val="00A0603B"/>
    <w:rsid w:val="00A06238"/>
    <w:rsid w:val="00A06340"/>
    <w:rsid w:val="00A06A27"/>
    <w:rsid w:val="00A0735E"/>
    <w:rsid w:val="00A07AB7"/>
    <w:rsid w:val="00A1057C"/>
    <w:rsid w:val="00A10FAD"/>
    <w:rsid w:val="00A10FC3"/>
    <w:rsid w:val="00A11AEB"/>
    <w:rsid w:val="00A11C07"/>
    <w:rsid w:val="00A12238"/>
    <w:rsid w:val="00A12422"/>
    <w:rsid w:val="00A12BAE"/>
    <w:rsid w:val="00A12DA4"/>
    <w:rsid w:val="00A134B4"/>
    <w:rsid w:val="00A135C1"/>
    <w:rsid w:val="00A13DD0"/>
    <w:rsid w:val="00A1432C"/>
    <w:rsid w:val="00A146FC"/>
    <w:rsid w:val="00A15417"/>
    <w:rsid w:val="00A15F9D"/>
    <w:rsid w:val="00A17287"/>
    <w:rsid w:val="00A17300"/>
    <w:rsid w:val="00A17952"/>
    <w:rsid w:val="00A206A9"/>
    <w:rsid w:val="00A209B4"/>
    <w:rsid w:val="00A20AF6"/>
    <w:rsid w:val="00A20EA9"/>
    <w:rsid w:val="00A22771"/>
    <w:rsid w:val="00A228BF"/>
    <w:rsid w:val="00A243E6"/>
    <w:rsid w:val="00A2473D"/>
    <w:rsid w:val="00A248CD"/>
    <w:rsid w:val="00A2538A"/>
    <w:rsid w:val="00A25CA7"/>
    <w:rsid w:val="00A26199"/>
    <w:rsid w:val="00A26666"/>
    <w:rsid w:val="00A27312"/>
    <w:rsid w:val="00A2754A"/>
    <w:rsid w:val="00A277B6"/>
    <w:rsid w:val="00A30F51"/>
    <w:rsid w:val="00A311BE"/>
    <w:rsid w:val="00A31679"/>
    <w:rsid w:val="00A3192F"/>
    <w:rsid w:val="00A31F28"/>
    <w:rsid w:val="00A32CF7"/>
    <w:rsid w:val="00A32D36"/>
    <w:rsid w:val="00A33741"/>
    <w:rsid w:val="00A33E35"/>
    <w:rsid w:val="00A35506"/>
    <w:rsid w:val="00A35DFA"/>
    <w:rsid w:val="00A36275"/>
    <w:rsid w:val="00A36D6D"/>
    <w:rsid w:val="00A404FF"/>
    <w:rsid w:val="00A41DA9"/>
    <w:rsid w:val="00A41EAF"/>
    <w:rsid w:val="00A421B5"/>
    <w:rsid w:val="00A42446"/>
    <w:rsid w:val="00A42667"/>
    <w:rsid w:val="00A426C5"/>
    <w:rsid w:val="00A42C23"/>
    <w:rsid w:val="00A42DCE"/>
    <w:rsid w:val="00A42FF2"/>
    <w:rsid w:val="00A43171"/>
    <w:rsid w:val="00A43C70"/>
    <w:rsid w:val="00A43D7B"/>
    <w:rsid w:val="00A43F4A"/>
    <w:rsid w:val="00A4524A"/>
    <w:rsid w:val="00A458F5"/>
    <w:rsid w:val="00A45F94"/>
    <w:rsid w:val="00A46210"/>
    <w:rsid w:val="00A46227"/>
    <w:rsid w:val="00A4702C"/>
    <w:rsid w:val="00A47AFA"/>
    <w:rsid w:val="00A5005F"/>
    <w:rsid w:val="00A50232"/>
    <w:rsid w:val="00A50384"/>
    <w:rsid w:val="00A50F1E"/>
    <w:rsid w:val="00A5179F"/>
    <w:rsid w:val="00A51867"/>
    <w:rsid w:val="00A52C45"/>
    <w:rsid w:val="00A53340"/>
    <w:rsid w:val="00A539E8"/>
    <w:rsid w:val="00A53B00"/>
    <w:rsid w:val="00A53D69"/>
    <w:rsid w:val="00A56377"/>
    <w:rsid w:val="00A56968"/>
    <w:rsid w:val="00A56CD2"/>
    <w:rsid w:val="00A57389"/>
    <w:rsid w:val="00A577FF"/>
    <w:rsid w:val="00A60693"/>
    <w:rsid w:val="00A606F5"/>
    <w:rsid w:val="00A6073E"/>
    <w:rsid w:val="00A62329"/>
    <w:rsid w:val="00A62582"/>
    <w:rsid w:val="00A631BD"/>
    <w:rsid w:val="00A641C4"/>
    <w:rsid w:val="00A64ABF"/>
    <w:rsid w:val="00A64DC3"/>
    <w:rsid w:val="00A65645"/>
    <w:rsid w:val="00A6582A"/>
    <w:rsid w:val="00A65EF0"/>
    <w:rsid w:val="00A66957"/>
    <w:rsid w:val="00A70960"/>
    <w:rsid w:val="00A70A6E"/>
    <w:rsid w:val="00A7149D"/>
    <w:rsid w:val="00A714E5"/>
    <w:rsid w:val="00A71A93"/>
    <w:rsid w:val="00A72234"/>
    <w:rsid w:val="00A72243"/>
    <w:rsid w:val="00A7238E"/>
    <w:rsid w:val="00A727CC"/>
    <w:rsid w:val="00A72F58"/>
    <w:rsid w:val="00A7351A"/>
    <w:rsid w:val="00A73903"/>
    <w:rsid w:val="00A73AAC"/>
    <w:rsid w:val="00A76DE2"/>
    <w:rsid w:val="00A80AA1"/>
    <w:rsid w:val="00A8140F"/>
    <w:rsid w:val="00A8195A"/>
    <w:rsid w:val="00A81A20"/>
    <w:rsid w:val="00A81CE1"/>
    <w:rsid w:val="00A81F4D"/>
    <w:rsid w:val="00A82583"/>
    <w:rsid w:val="00A83C55"/>
    <w:rsid w:val="00A83E54"/>
    <w:rsid w:val="00A840A7"/>
    <w:rsid w:val="00A842A0"/>
    <w:rsid w:val="00A8541C"/>
    <w:rsid w:val="00A85E40"/>
    <w:rsid w:val="00A85FA1"/>
    <w:rsid w:val="00A86651"/>
    <w:rsid w:val="00A86D9E"/>
    <w:rsid w:val="00A87354"/>
    <w:rsid w:val="00A87D61"/>
    <w:rsid w:val="00A9142C"/>
    <w:rsid w:val="00A91510"/>
    <w:rsid w:val="00A915E3"/>
    <w:rsid w:val="00A91CA3"/>
    <w:rsid w:val="00A91FC7"/>
    <w:rsid w:val="00A92A97"/>
    <w:rsid w:val="00A92EFC"/>
    <w:rsid w:val="00A93144"/>
    <w:rsid w:val="00A94495"/>
    <w:rsid w:val="00A94BC5"/>
    <w:rsid w:val="00A94DAB"/>
    <w:rsid w:val="00A94F49"/>
    <w:rsid w:val="00A94F7B"/>
    <w:rsid w:val="00A96284"/>
    <w:rsid w:val="00A96D38"/>
    <w:rsid w:val="00A97684"/>
    <w:rsid w:val="00A97713"/>
    <w:rsid w:val="00A97EED"/>
    <w:rsid w:val="00AA0076"/>
    <w:rsid w:val="00AA0A95"/>
    <w:rsid w:val="00AA1FFF"/>
    <w:rsid w:val="00AA2C96"/>
    <w:rsid w:val="00AA34B4"/>
    <w:rsid w:val="00AA45B9"/>
    <w:rsid w:val="00AA48A7"/>
    <w:rsid w:val="00AA4C6A"/>
    <w:rsid w:val="00AA501A"/>
    <w:rsid w:val="00AA5234"/>
    <w:rsid w:val="00AA53CB"/>
    <w:rsid w:val="00AA5772"/>
    <w:rsid w:val="00AA59A1"/>
    <w:rsid w:val="00AA5A89"/>
    <w:rsid w:val="00AA5AA8"/>
    <w:rsid w:val="00AA6E85"/>
    <w:rsid w:val="00AA706B"/>
    <w:rsid w:val="00AA762F"/>
    <w:rsid w:val="00AA7B9A"/>
    <w:rsid w:val="00AB0756"/>
    <w:rsid w:val="00AB08F2"/>
    <w:rsid w:val="00AB0B42"/>
    <w:rsid w:val="00AB0CD7"/>
    <w:rsid w:val="00AB18F9"/>
    <w:rsid w:val="00AB1DAA"/>
    <w:rsid w:val="00AB1EE7"/>
    <w:rsid w:val="00AB21DD"/>
    <w:rsid w:val="00AB22AC"/>
    <w:rsid w:val="00AB267F"/>
    <w:rsid w:val="00AB34C0"/>
    <w:rsid w:val="00AB384F"/>
    <w:rsid w:val="00AB38FD"/>
    <w:rsid w:val="00AB3F6F"/>
    <w:rsid w:val="00AB4830"/>
    <w:rsid w:val="00AB521D"/>
    <w:rsid w:val="00AB53D1"/>
    <w:rsid w:val="00AB55DD"/>
    <w:rsid w:val="00AB623A"/>
    <w:rsid w:val="00AB625D"/>
    <w:rsid w:val="00AB67D5"/>
    <w:rsid w:val="00AB6CE6"/>
    <w:rsid w:val="00AB6DE7"/>
    <w:rsid w:val="00AB7189"/>
    <w:rsid w:val="00AB78AE"/>
    <w:rsid w:val="00AC2363"/>
    <w:rsid w:val="00AC3FD7"/>
    <w:rsid w:val="00AC41D0"/>
    <w:rsid w:val="00AC45DD"/>
    <w:rsid w:val="00AC48AA"/>
    <w:rsid w:val="00AC4B60"/>
    <w:rsid w:val="00AC4E9A"/>
    <w:rsid w:val="00AC4F23"/>
    <w:rsid w:val="00AC4FE6"/>
    <w:rsid w:val="00AC5582"/>
    <w:rsid w:val="00AC5B99"/>
    <w:rsid w:val="00AC5BC3"/>
    <w:rsid w:val="00AC6315"/>
    <w:rsid w:val="00AC6F91"/>
    <w:rsid w:val="00AC779C"/>
    <w:rsid w:val="00AC77C8"/>
    <w:rsid w:val="00AC7F42"/>
    <w:rsid w:val="00AD0712"/>
    <w:rsid w:val="00AD0E32"/>
    <w:rsid w:val="00AD2552"/>
    <w:rsid w:val="00AD2A87"/>
    <w:rsid w:val="00AD32A2"/>
    <w:rsid w:val="00AD332A"/>
    <w:rsid w:val="00AD3385"/>
    <w:rsid w:val="00AD38AA"/>
    <w:rsid w:val="00AD4829"/>
    <w:rsid w:val="00AD4974"/>
    <w:rsid w:val="00AD4C08"/>
    <w:rsid w:val="00AD4EF6"/>
    <w:rsid w:val="00AD6506"/>
    <w:rsid w:val="00AD6847"/>
    <w:rsid w:val="00AD7A33"/>
    <w:rsid w:val="00AE0156"/>
    <w:rsid w:val="00AE02D0"/>
    <w:rsid w:val="00AE0B75"/>
    <w:rsid w:val="00AE1865"/>
    <w:rsid w:val="00AE2117"/>
    <w:rsid w:val="00AE2174"/>
    <w:rsid w:val="00AE21CC"/>
    <w:rsid w:val="00AE2CBB"/>
    <w:rsid w:val="00AE3013"/>
    <w:rsid w:val="00AE399F"/>
    <w:rsid w:val="00AE4939"/>
    <w:rsid w:val="00AE5161"/>
    <w:rsid w:val="00AE5567"/>
    <w:rsid w:val="00AE7070"/>
    <w:rsid w:val="00AE72A7"/>
    <w:rsid w:val="00AE74A7"/>
    <w:rsid w:val="00AF1239"/>
    <w:rsid w:val="00AF1D15"/>
    <w:rsid w:val="00AF2187"/>
    <w:rsid w:val="00AF2C51"/>
    <w:rsid w:val="00AF36D1"/>
    <w:rsid w:val="00AF3E28"/>
    <w:rsid w:val="00AF4FDD"/>
    <w:rsid w:val="00AF516A"/>
    <w:rsid w:val="00AF5A3D"/>
    <w:rsid w:val="00AF5FC8"/>
    <w:rsid w:val="00AF6543"/>
    <w:rsid w:val="00AF6830"/>
    <w:rsid w:val="00AF6E96"/>
    <w:rsid w:val="00AF715D"/>
    <w:rsid w:val="00AF717D"/>
    <w:rsid w:val="00AF71DB"/>
    <w:rsid w:val="00AF7EB6"/>
    <w:rsid w:val="00B006DD"/>
    <w:rsid w:val="00B017B1"/>
    <w:rsid w:val="00B028ED"/>
    <w:rsid w:val="00B03A93"/>
    <w:rsid w:val="00B04F77"/>
    <w:rsid w:val="00B05555"/>
    <w:rsid w:val="00B064E2"/>
    <w:rsid w:val="00B06A2D"/>
    <w:rsid w:val="00B06ABC"/>
    <w:rsid w:val="00B06EC0"/>
    <w:rsid w:val="00B06F06"/>
    <w:rsid w:val="00B072D7"/>
    <w:rsid w:val="00B07323"/>
    <w:rsid w:val="00B0775B"/>
    <w:rsid w:val="00B07DD2"/>
    <w:rsid w:val="00B100AB"/>
    <w:rsid w:val="00B10CE6"/>
    <w:rsid w:val="00B1196B"/>
    <w:rsid w:val="00B11F67"/>
    <w:rsid w:val="00B12C57"/>
    <w:rsid w:val="00B132AE"/>
    <w:rsid w:val="00B132BE"/>
    <w:rsid w:val="00B137AA"/>
    <w:rsid w:val="00B14BBC"/>
    <w:rsid w:val="00B14FCD"/>
    <w:rsid w:val="00B160DF"/>
    <w:rsid w:val="00B16480"/>
    <w:rsid w:val="00B16E1D"/>
    <w:rsid w:val="00B17175"/>
    <w:rsid w:val="00B1776B"/>
    <w:rsid w:val="00B17F23"/>
    <w:rsid w:val="00B2165C"/>
    <w:rsid w:val="00B216D0"/>
    <w:rsid w:val="00B22024"/>
    <w:rsid w:val="00B22E20"/>
    <w:rsid w:val="00B2409C"/>
    <w:rsid w:val="00B24736"/>
    <w:rsid w:val="00B248BD"/>
    <w:rsid w:val="00B24BF8"/>
    <w:rsid w:val="00B255B1"/>
    <w:rsid w:val="00B25934"/>
    <w:rsid w:val="00B26285"/>
    <w:rsid w:val="00B265FC"/>
    <w:rsid w:val="00B26783"/>
    <w:rsid w:val="00B270E2"/>
    <w:rsid w:val="00B2745B"/>
    <w:rsid w:val="00B2759E"/>
    <w:rsid w:val="00B27828"/>
    <w:rsid w:val="00B278B6"/>
    <w:rsid w:val="00B27A97"/>
    <w:rsid w:val="00B27D98"/>
    <w:rsid w:val="00B301D2"/>
    <w:rsid w:val="00B307F8"/>
    <w:rsid w:val="00B30BCF"/>
    <w:rsid w:val="00B3198A"/>
    <w:rsid w:val="00B32065"/>
    <w:rsid w:val="00B32830"/>
    <w:rsid w:val="00B32926"/>
    <w:rsid w:val="00B329CE"/>
    <w:rsid w:val="00B33CD3"/>
    <w:rsid w:val="00B340B1"/>
    <w:rsid w:val="00B34460"/>
    <w:rsid w:val="00B34486"/>
    <w:rsid w:val="00B346EA"/>
    <w:rsid w:val="00B3488E"/>
    <w:rsid w:val="00B3494B"/>
    <w:rsid w:val="00B36776"/>
    <w:rsid w:val="00B370A8"/>
    <w:rsid w:val="00B373BF"/>
    <w:rsid w:val="00B37591"/>
    <w:rsid w:val="00B37F7A"/>
    <w:rsid w:val="00B40286"/>
    <w:rsid w:val="00B4057A"/>
    <w:rsid w:val="00B40DC6"/>
    <w:rsid w:val="00B422FD"/>
    <w:rsid w:val="00B4240F"/>
    <w:rsid w:val="00B429AA"/>
    <w:rsid w:val="00B43556"/>
    <w:rsid w:val="00B437F0"/>
    <w:rsid w:val="00B4470D"/>
    <w:rsid w:val="00B4533D"/>
    <w:rsid w:val="00B45E6B"/>
    <w:rsid w:val="00B4663A"/>
    <w:rsid w:val="00B471BD"/>
    <w:rsid w:val="00B47315"/>
    <w:rsid w:val="00B47A02"/>
    <w:rsid w:val="00B47CE7"/>
    <w:rsid w:val="00B5035E"/>
    <w:rsid w:val="00B51CD2"/>
    <w:rsid w:val="00B5250B"/>
    <w:rsid w:val="00B52A54"/>
    <w:rsid w:val="00B54090"/>
    <w:rsid w:val="00B54D4F"/>
    <w:rsid w:val="00B56E94"/>
    <w:rsid w:val="00B573B1"/>
    <w:rsid w:val="00B603F8"/>
    <w:rsid w:val="00B61122"/>
    <w:rsid w:val="00B61300"/>
    <w:rsid w:val="00B6139F"/>
    <w:rsid w:val="00B61434"/>
    <w:rsid w:val="00B61728"/>
    <w:rsid w:val="00B61739"/>
    <w:rsid w:val="00B61956"/>
    <w:rsid w:val="00B61C4E"/>
    <w:rsid w:val="00B61C74"/>
    <w:rsid w:val="00B61F75"/>
    <w:rsid w:val="00B623E4"/>
    <w:rsid w:val="00B62656"/>
    <w:rsid w:val="00B626DD"/>
    <w:rsid w:val="00B6382B"/>
    <w:rsid w:val="00B651EE"/>
    <w:rsid w:val="00B6567E"/>
    <w:rsid w:val="00B66002"/>
    <w:rsid w:val="00B6655A"/>
    <w:rsid w:val="00B66B70"/>
    <w:rsid w:val="00B67312"/>
    <w:rsid w:val="00B67573"/>
    <w:rsid w:val="00B67915"/>
    <w:rsid w:val="00B67B18"/>
    <w:rsid w:val="00B67FCC"/>
    <w:rsid w:val="00B70181"/>
    <w:rsid w:val="00B70914"/>
    <w:rsid w:val="00B71C72"/>
    <w:rsid w:val="00B720E2"/>
    <w:rsid w:val="00B7251A"/>
    <w:rsid w:val="00B7407E"/>
    <w:rsid w:val="00B751DC"/>
    <w:rsid w:val="00B7647C"/>
    <w:rsid w:val="00B77268"/>
    <w:rsid w:val="00B775C5"/>
    <w:rsid w:val="00B7768B"/>
    <w:rsid w:val="00B779C2"/>
    <w:rsid w:val="00B77A47"/>
    <w:rsid w:val="00B811F5"/>
    <w:rsid w:val="00B8129E"/>
    <w:rsid w:val="00B82794"/>
    <w:rsid w:val="00B82852"/>
    <w:rsid w:val="00B828ED"/>
    <w:rsid w:val="00B83849"/>
    <w:rsid w:val="00B843C3"/>
    <w:rsid w:val="00B84C8A"/>
    <w:rsid w:val="00B84D80"/>
    <w:rsid w:val="00B84FA3"/>
    <w:rsid w:val="00B854BC"/>
    <w:rsid w:val="00B856B0"/>
    <w:rsid w:val="00B86338"/>
    <w:rsid w:val="00B863F4"/>
    <w:rsid w:val="00B869EC"/>
    <w:rsid w:val="00B87C14"/>
    <w:rsid w:val="00B90B6F"/>
    <w:rsid w:val="00B90D48"/>
    <w:rsid w:val="00B9197C"/>
    <w:rsid w:val="00B91C8F"/>
    <w:rsid w:val="00B927E5"/>
    <w:rsid w:val="00B92BBC"/>
    <w:rsid w:val="00B9365B"/>
    <w:rsid w:val="00B94444"/>
    <w:rsid w:val="00B94A00"/>
    <w:rsid w:val="00B96821"/>
    <w:rsid w:val="00B96F4B"/>
    <w:rsid w:val="00B97924"/>
    <w:rsid w:val="00B97BA8"/>
    <w:rsid w:val="00BA04D3"/>
    <w:rsid w:val="00BA0787"/>
    <w:rsid w:val="00BA0C55"/>
    <w:rsid w:val="00BA1629"/>
    <w:rsid w:val="00BA20AA"/>
    <w:rsid w:val="00BA398E"/>
    <w:rsid w:val="00BA3AAF"/>
    <w:rsid w:val="00BA3B5A"/>
    <w:rsid w:val="00BA3E93"/>
    <w:rsid w:val="00BA3FF7"/>
    <w:rsid w:val="00BA4953"/>
    <w:rsid w:val="00BA4EFC"/>
    <w:rsid w:val="00BA50E4"/>
    <w:rsid w:val="00BA5435"/>
    <w:rsid w:val="00BA561D"/>
    <w:rsid w:val="00BA5620"/>
    <w:rsid w:val="00BA58D7"/>
    <w:rsid w:val="00BA5CB3"/>
    <w:rsid w:val="00BB06C8"/>
    <w:rsid w:val="00BB0732"/>
    <w:rsid w:val="00BB0D65"/>
    <w:rsid w:val="00BB1477"/>
    <w:rsid w:val="00BB167B"/>
    <w:rsid w:val="00BB1958"/>
    <w:rsid w:val="00BB2DE3"/>
    <w:rsid w:val="00BB31D6"/>
    <w:rsid w:val="00BB3527"/>
    <w:rsid w:val="00BB425D"/>
    <w:rsid w:val="00BB4326"/>
    <w:rsid w:val="00BB452F"/>
    <w:rsid w:val="00BB4BF1"/>
    <w:rsid w:val="00BB4BFA"/>
    <w:rsid w:val="00BB4DCA"/>
    <w:rsid w:val="00BB4DD0"/>
    <w:rsid w:val="00BB5F9F"/>
    <w:rsid w:val="00BB6166"/>
    <w:rsid w:val="00BB6DAD"/>
    <w:rsid w:val="00BB6E42"/>
    <w:rsid w:val="00BB70D1"/>
    <w:rsid w:val="00BB7281"/>
    <w:rsid w:val="00BB772E"/>
    <w:rsid w:val="00BB791A"/>
    <w:rsid w:val="00BB7940"/>
    <w:rsid w:val="00BB7A18"/>
    <w:rsid w:val="00BB7D45"/>
    <w:rsid w:val="00BC0CE9"/>
    <w:rsid w:val="00BC0D33"/>
    <w:rsid w:val="00BC19D6"/>
    <w:rsid w:val="00BC23D9"/>
    <w:rsid w:val="00BC2D7B"/>
    <w:rsid w:val="00BC3C45"/>
    <w:rsid w:val="00BC3FB5"/>
    <w:rsid w:val="00BC4668"/>
    <w:rsid w:val="00BC4AAF"/>
    <w:rsid w:val="00BC52D6"/>
    <w:rsid w:val="00BC5742"/>
    <w:rsid w:val="00BC57BF"/>
    <w:rsid w:val="00BC5DEC"/>
    <w:rsid w:val="00BC5F9A"/>
    <w:rsid w:val="00BC6132"/>
    <w:rsid w:val="00BC7607"/>
    <w:rsid w:val="00BC772E"/>
    <w:rsid w:val="00BC7A0A"/>
    <w:rsid w:val="00BD0063"/>
    <w:rsid w:val="00BD06B1"/>
    <w:rsid w:val="00BD0A20"/>
    <w:rsid w:val="00BD0E96"/>
    <w:rsid w:val="00BD1F22"/>
    <w:rsid w:val="00BD29B1"/>
    <w:rsid w:val="00BD3EB5"/>
    <w:rsid w:val="00BD4425"/>
    <w:rsid w:val="00BD50B9"/>
    <w:rsid w:val="00BD5392"/>
    <w:rsid w:val="00BD5D42"/>
    <w:rsid w:val="00BD5E60"/>
    <w:rsid w:val="00BD5FAC"/>
    <w:rsid w:val="00BD7190"/>
    <w:rsid w:val="00BD73EF"/>
    <w:rsid w:val="00BD793C"/>
    <w:rsid w:val="00BD7C1F"/>
    <w:rsid w:val="00BE002A"/>
    <w:rsid w:val="00BE0C0B"/>
    <w:rsid w:val="00BE0D56"/>
    <w:rsid w:val="00BE1692"/>
    <w:rsid w:val="00BE210B"/>
    <w:rsid w:val="00BE2A2B"/>
    <w:rsid w:val="00BE3505"/>
    <w:rsid w:val="00BE3A53"/>
    <w:rsid w:val="00BE40CF"/>
    <w:rsid w:val="00BE443B"/>
    <w:rsid w:val="00BE4908"/>
    <w:rsid w:val="00BE49A7"/>
    <w:rsid w:val="00BE5718"/>
    <w:rsid w:val="00BE5D85"/>
    <w:rsid w:val="00BE6156"/>
    <w:rsid w:val="00BE6C6F"/>
    <w:rsid w:val="00BE6F4C"/>
    <w:rsid w:val="00BF0596"/>
    <w:rsid w:val="00BF069D"/>
    <w:rsid w:val="00BF0E76"/>
    <w:rsid w:val="00BF0F67"/>
    <w:rsid w:val="00BF11E8"/>
    <w:rsid w:val="00BF14D1"/>
    <w:rsid w:val="00BF2347"/>
    <w:rsid w:val="00BF2D3F"/>
    <w:rsid w:val="00BF2FE0"/>
    <w:rsid w:val="00BF46EE"/>
    <w:rsid w:val="00BF4CDE"/>
    <w:rsid w:val="00BF5B24"/>
    <w:rsid w:val="00BF602A"/>
    <w:rsid w:val="00BF628D"/>
    <w:rsid w:val="00BF6DBB"/>
    <w:rsid w:val="00BF757F"/>
    <w:rsid w:val="00BF76CD"/>
    <w:rsid w:val="00C0101D"/>
    <w:rsid w:val="00C012E6"/>
    <w:rsid w:val="00C01D18"/>
    <w:rsid w:val="00C027A2"/>
    <w:rsid w:val="00C02FEF"/>
    <w:rsid w:val="00C0308F"/>
    <w:rsid w:val="00C03634"/>
    <w:rsid w:val="00C03FD3"/>
    <w:rsid w:val="00C04D11"/>
    <w:rsid w:val="00C05660"/>
    <w:rsid w:val="00C05678"/>
    <w:rsid w:val="00C0571B"/>
    <w:rsid w:val="00C0680A"/>
    <w:rsid w:val="00C06D41"/>
    <w:rsid w:val="00C06FCF"/>
    <w:rsid w:val="00C0714E"/>
    <w:rsid w:val="00C0779D"/>
    <w:rsid w:val="00C07E42"/>
    <w:rsid w:val="00C113F3"/>
    <w:rsid w:val="00C11504"/>
    <w:rsid w:val="00C11B86"/>
    <w:rsid w:val="00C13468"/>
    <w:rsid w:val="00C13843"/>
    <w:rsid w:val="00C1599C"/>
    <w:rsid w:val="00C169A5"/>
    <w:rsid w:val="00C17783"/>
    <w:rsid w:val="00C17CFF"/>
    <w:rsid w:val="00C2023B"/>
    <w:rsid w:val="00C22043"/>
    <w:rsid w:val="00C22138"/>
    <w:rsid w:val="00C22181"/>
    <w:rsid w:val="00C22298"/>
    <w:rsid w:val="00C224D3"/>
    <w:rsid w:val="00C22646"/>
    <w:rsid w:val="00C22897"/>
    <w:rsid w:val="00C234E0"/>
    <w:rsid w:val="00C235C9"/>
    <w:rsid w:val="00C23B9A"/>
    <w:rsid w:val="00C23CE4"/>
    <w:rsid w:val="00C23F47"/>
    <w:rsid w:val="00C24764"/>
    <w:rsid w:val="00C2596A"/>
    <w:rsid w:val="00C25A1D"/>
    <w:rsid w:val="00C25ABC"/>
    <w:rsid w:val="00C25B49"/>
    <w:rsid w:val="00C25D0E"/>
    <w:rsid w:val="00C260DE"/>
    <w:rsid w:val="00C269AD"/>
    <w:rsid w:val="00C270EE"/>
    <w:rsid w:val="00C278E3"/>
    <w:rsid w:val="00C279CE"/>
    <w:rsid w:val="00C3078A"/>
    <w:rsid w:val="00C307ED"/>
    <w:rsid w:val="00C3123F"/>
    <w:rsid w:val="00C313DF"/>
    <w:rsid w:val="00C32EA2"/>
    <w:rsid w:val="00C330E3"/>
    <w:rsid w:val="00C3313B"/>
    <w:rsid w:val="00C33301"/>
    <w:rsid w:val="00C3423E"/>
    <w:rsid w:val="00C34A8F"/>
    <w:rsid w:val="00C35ADC"/>
    <w:rsid w:val="00C36520"/>
    <w:rsid w:val="00C36871"/>
    <w:rsid w:val="00C369D5"/>
    <w:rsid w:val="00C378B2"/>
    <w:rsid w:val="00C37B64"/>
    <w:rsid w:val="00C40C70"/>
    <w:rsid w:val="00C412B0"/>
    <w:rsid w:val="00C42C9F"/>
    <w:rsid w:val="00C43B5D"/>
    <w:rsid w:val="00C43C0B"/>
    <w:rsid w:val="00C44AC9"/>
    <w:rsid w:val="00C44CD9"/>
    <w:rsid w:val="00C44F40"/>
    <w:rsid w:val="00C457E9"/>
    <w:rsid w:val="00C45D87"/>
    <w:rsid w:val="00C46731"/>
    <w:rsid w:val="00C47645"/>
    <w:rsid w:val="00C5018C"/>
    <w:rsid w:val="00C50367"/>
    <w:rsid w:val="00C5044D"/>
    <w:rsid w:val="00C50B48"/>
    <w:rsid w:val="00C50D6E"/>
    <w:rsid w:val="00C51434"/>
    <w:rsid w:val="00C51BA2"/>
    <w:rsid w:val="00C51CEF"/>
    <w:rsid w:val="00C5300D"/>
    <w:rsid w:val="00C53105"/>
    <w:rsid w:val="00C53AF4"/>
    <w:rsid w:val="00C542EF"/>
    <w:rsid w:val="00C5454D"/>
    <w:rsid w:val="00C54C5F"/>
    <w:rsid w:val="00C55113"/>
    <w:rsid w:val="00C55E92"/>
    <w:rsid w:val="00C560D3"/>
    <w:rsid w:val="00C563AA"/>
    <w:rsid w:val="00C56AD1"/>
    <w:rsid w:val="00C57154"/>
    <w:rsid w:val="00C571F8"/>
    <w:rsid w:val="00C57680"/>
    <w:rsid w:val="00C605B0"/>
    <w:rsid w:val="00C60F28"/>
    <w:rsid w:val="00C619F5"/>
    <w:rsid w:val="00C6257A"/>
    <w:rsid w:val="00C6332D"/>
    <w:rsid w:val="00C64768"/>
    <w:rsid w:val="00C6567C"/>
    <w:rsid w:val="00C65B82"/>
    <w:rsid w:val="00C67167"/>
    <w:rsid w:val="00C676B9"/>
    <w:rsid w:val="00C67F40"/>
    <w:rsid w:val="00C70415"/>
    <w:rsid w:val="00C713DA"/>
    <w:rsid w:val="00C71E56"/>
    <w:rsid w:val="00C71F70"/>
    <w:rsid w:val="00C721DF"/>
    <w:rsid w:val="00C730A6"/>
    <w:rsid w:val="00C7477D"/>
    <w:rsid w:val="00C76093"/>
    <w:rsid w:val="00C766D8"/>
    <w:rsid w:val="00C766EC"/>
    <w:rsid w:val="00C76A58"/>
    <w:rsid w:val="00C76AD4"/>
    <w:rsid w:val="00C80E7F"/>
    <w:rsid w:val="00C8107A"/>
    <w:rsid w:val="00C810F9"/>
    <w:rsid w:val="00C8121F"/>
    <w:rsid w:val="00C82248"/>
    <w:rsid w:val="00C82C8C"/>
    <w:rsid w:val="00C82FDC"/>
    <w:rsid w:val="00C830A6"/>
    <w:rsid w:val="00C830D4"/>
    <w:rsid w:val="00C83338"/>
    <w:rsid w:val="00C834F1"/>
    <w:rsid w:val="00C83C47"/>
    <w:rsid w:val="00C84754"/>
    <w:rsid w:val="00C86209"/>
    <w:rsid w:val="00C86A71"/>
    <w:rsid w:val="00C90718"/>
    <w:rsid w:val="00C91984"/>
    <w:rsid w:val="00C92015"/>
    <w:rsid w:val="00C925EA"/>
    <w:rsid w:val="00C92636"/>
    <w:rsid w:val="00C92D61"/>
    <w:rsid w:val="00C931B0"/>
    <w:rsid w:val="00C931F6"/>
    <w:rsid w:val="00C9443D"/>
    <w:rsid w:val="00C94A94"/>
    <w:rsid w:val="00C955C7"/>
    <w:rsid w:val="00C958CE"/>
    <w:rsid w:val="00C958FF"/>
    <w:rsid w:val="00C960F1"/>
    <w:rsid w:val="00C96147"/>
    <w:rsid w:val="00C96C0C"/>
    <w:rsid w:val="00C96F1C"/>
    <w:rsid w:val="00CA0B64"/>
    <w:rsid w:val="00CA0B78"/>
    <w:rsid w:val="00CA1026"/>
    <w:rsid w:val="00CA13C7"/>
    <w:rsid w:val="00CA1464"/>
    <w:rsid w:val="00CA1F4F"/>
    <w:rsid w:val="00CA1F56"/>
    <w:rsid w:val="00CA2877"/>
    <w:rsid w:val="00CA297C"/>
    <w:rsid w:val="00CA31FF"/>
    <w:rsid w:val="00CA3535"/>
    <w:rsid w:val="00CA41C1"/>
    <w:rsid w:val="00CA42F6"/>
    <w:rsid w:val="00CA59AB"/>
    <w:rsid w:val="00CA5AE2"/>
    <w:rsid w:val="00CA5EB7"/>
    <w:rsid w:val="00CA7B7A"/>
    <w:rsid w:val="00CA7CF0"/>
    <w:rsid w:val="00CB0545"/>
    <w:rsid w:val="00CB08AB"/>
    <w:rsid w:val="00CB09AF"/>
    <w:rsid w:val="00CB0D03"/>
    <w:rsid w:val="00CB2F04"/>
    <w:rsid w:val="00CB4A4F"/>
    <w:rsid w:val="00CB5D7B"/>
    <w:rsid w:val="00CB61A5"/>
    <w:rsid w:val="00CB626C"/>
    <w:rsid w:val="00CB6568"/>
    <w:rsid w:val="00CB6B94"/>
    <w:rsid w:val="00CB72FB"/>
    <w:rsid w:val="00CB796F"/>
    <w:rsid w:val="00CC01D0"/>
    <w:rsid w:val="00CC050D"/>
    <w:rsid w:val="00CC07A5"/>
    <w:rsid w:val="00CC0D2D"/>
    <w:rsid w:val="00CC1D33"/>
    <w:rsid w:val="00CC24E1"/>
    <w:rsid w:val="00CC3474"/>
    <w:rsid w:val="00CC4713"/>
    <w:rsid w:val="00CC4A01"/>
    <w:rsid w:val="00CC558A"/>
    <w:rsid w:val="00CC5C3B"/>
    <w:rsid w:val="00CC5C84"/>
    <w:rsid w:val="00CC5CC6"/>
    <w:rsid w:val="00CC5D94"/>
    <w:rsid w:val="00CC6CD3"/>
    <w:rsid w:val="00CC6EC6"/>
    <w:rsid w:val="00CC71AE"/>
    <w:rsid w:val="00CD00D1"/>
    <w:rsid w:val="00CD00F1"/>
    <w:rsid w:val="00CD09E2"/>
    <w:rsid w:val="00CD14A2"/>
    <w:rsid w:val="00CD28AE"/>
    <w:rsid w:val="00CD34FC"/>
    <w:rsid w:val="00CD3B98"/>
    <w:rsid w:val="00CD3D25"/>
    <w:rsid w:val="00CD3EF0"/>
    <w:rsid w:val="00CD42D3"/>
    <w:rsid w:val="00CD44F1"/>
    <w:rsid w:val="00CD470F"/>
    <w:rsid w:val="00CD4A58"/>
    <w:rsid w:val="00CD4D71"/>
    <w:rsid w:val="00CD531A"/>
    <w:rsid w:val="00CD5623"/>
    <w:rsid w:val="00CD5849"/>
    <w:rsid w:val="00CD5938"/>
    <w:rsid w:val="00CD609C"/>
    <w:rsid w:val="00CE0848"/>
    <w:rsid w:val="00CE1276"/>
    <w:rsid w:val="00CE16BE"/>
    <w:rsid w:val="00CE2747"/>
    <w:rsid w:val="00CE2D81"/>
    <w:rsid w:val="00CE330E"/>
    <w:rsid w:val="00CE3767"/>
    <w:rsid w:val="00CE491B"/>
    <w:rsid w:val="00CE4B09"/>
    <w:rsid w:val="00CE4DC2"/>
    <w:rsid w:val="00CE529D"/>
    <w:rsid w:val="00CE5305"/>
    <w:rsid w:val="00CE55FB"/>
    <w:rsid w:val="00CE5657"/>
    <w:rsid w:val="00CE5A3A"/>
    <w:rsid w:val="00CE5D6E"/>
    <w:rsid w:val="00CE60AA"/>
    <w:rsid w:val="00CE7488"/>
    <w:rsid w:val="00CE74A9"/>
    <w:rsid w:val="00CE7EB5"/>
    <w:rsid w:val="00CF190C"/>
    <w:rsid w:val="00CF1C5B"/>
    <w:rsid w:val="00CF1EBE"/>
    <w:rsid w:val="00CF3735"/>
    <w:rsid w:val="00CF3C5F"/>
    <w:rsid w:val="00CF4801"/>
    <w:rsid w:val="00CF490C"/>
    <w:rsid w:val="00CF4BE2"/>
    <w:rsid w:val="00CF4C21"/>
    <w:rsid w:val="00CF79A9"/>
    <w:rsid w:val="00CF7B6B"/>
    <w:rsid w:val="00CF7C95"/>
    <w:rsid w:val="00D00017"/>
    <w:rsid w:val="00D001CD"/>
    <w:rsid w:val="00D02730"/>
    <w:rsid w:val="00D02AF0"/>
    <w:rsid w:val="00D036F0"/>
    <w:rsid w:val="00D044E1"/>
    <w:rsid w:val="00D04C84"/>
    <w:rsid w:val="00D05190"/>
    <w:rsid w:val="00D071B9"/>
    <w:rsid w:val="00D0762B"/>
    <w:rsid w:val="00D1053E"/>
    <w:rsid w:val="00D10AA9"/>
    <w:rsid w:val="00D10D3F"/>
    <w:rsid w:val="00D112E9"/>
    <w:rsid w:val="00D12868"/>
    <w:rsid w:val="00D128D4"/>
    <w:rsid w:val="00D13155"/>
    <w:rsid w:val="00D133F8"/>
    <w:rsid w:val="00D13696"/>
    <w:rsid w:val="00D14630"/>
    <w:rsid w:val="00D14A3E"/>
    <w:rsid w:val="00D14F11"/>
    <w:rsid w:val="00D157C0"/>
    <w:rsid w:val="00D15E12"/>
    <w:rsid w:val="00D164EF"/>
    <w:rsid w:val="00D169B0"/>
    <w:rsid w:val="00D16E9A"/>
    <w:rsid w:val="00D17481"/>
    <w:rsid w:val="00D17775"/>
    <w:rsid w:val="00D17B2B"/>
    <w:rsid w:val="00D202D1"/>
    <w:rsid w:val="00D20705"/>
    <w:rsid w:val="00D22132"/>
    <w:rsid w:val="00D22371"/>
    <w:rsid w:val="00D229D4"/>
    <w:rsid w:val="00D22C2D"/>
    <w:rsid w:val="00D22EDB"/>
    <w:rsid w:val="00D23335"/>
    <w:rsid w:val="00D23493"/>
    <w:rsid w:val="00D23C67"/>
    <w:rsid w:val="00D25198"/>
    <w:rsid w:val="00D2597A"/>
    <w:rsid w:val="00D25EE3"/>
    <w:rsid w:val="00D25FEF"/>
    <w:rsid w:val="00D26947"/>
    <w:rsid w:val="00D2715B"/>
    <w:rsid w:val="00D272F4"/>
    <w:rsid w:val="00D3041F"/>
    <w:rsid w:val="00D30766"/>
    <w:rsid w:val="00D30B1B"/>
    <w:rsid w:val="00D318A1"/>
    <w:rsid w:val="00D31CA6"/>
    <w:rsid w:val="00D322F6"/>
    <w:rsid w:val="00D32BC5"/>
    <w:rsid w:val="00D32EFD"/>
    <w:rsid w:val="00D3329F"/>
    <w:rsid w:val="00D333A9"/>
    <w:rsid w:val="00D33402"/>
    <w:rsid w:val="00D33912"/>
    <w:rsid w:val="00D33A5F"/>
    <w:rsid w:val="00D33BC9"/>
    <w:rsid w:val="00D3421A"/>
    <w:rsid w:val="00D34686"/>
    <w:rsid w:val="00D34E1E"/>
    <w:rsid w:val="00D351D8"/>
    <w:rsid w:val="00D35212"/>
    <w:rsid w:val="00D35749"/>
    <w:rsid w:val="00D35AAD"/>
    <w:rsid w:val="00D36C9E"/>
    <w:rsid w:val="00D406F4"/>
    <w:rsid w:val="00D4128D"/>
    <w:rsid w:val="00D413AF"/>
    <w:rsid w:val="00D42946"/>
    <w:rsid w:val="00D439B5"/>
    <w:rsid w:val="00D43B36"/>
    <w:rsid w:val="00D43C5D"/>
    <w:rsid w:val="00D43F55"/>
    <w:rsid w:val="00D45506"/>
    <w:rsid w:val="00D45B96"/>
    <w:rsid w:val="00D46C09"/>
    <w:rsid w:val="00D46EBE"/>
    <w:rsid w:val="00D46FAC"/>
    <w:rsid w:val="00D5052F"/>
    <w:rsid w:val="00D512D6"/>
    <w:rsid w:val="00D522F6"/>
    <w:rsid w:val="00D52546"/>
    <w:rsid w:val="00D52DD6"/>
    <w:rsid w:val="00D5387D"/>
    <w:rsid w:val="00D53BF9"/>
    <w:rsid w:val="00D54488"/>
    <w:rsid w:val="00D54FB6"/>
    <w:rsid w:val="00D56B44"/>
    <w:rsid w:val="00D56E40"/>
    <w:rsid w:val="00D56E67"/>
    <w:rsid w:val="00D601F8"/>
    <w:rsid w:val="00D60907"/>
    <w:rsid w:val="00D60BE1"/>
    <w:rsid w:val="00D6172E"/>
    <w:rsid w:val="00D61857"/>
    <w:rsid w:val="00D61B1C"/>
    <w:rsid w:val="00D61F95"/>
    <w:rsid w:val="00D63C02"/>
    <w:rsid w:val="00D63C0B"/>
    <w:rsid w:val="00D63DD9"/>
    <w:rsid w:val="00D64C52"/>
    <w:rsid w:val="00D6740D"/>
    <w:rsid w:val="00D67D6E"/>
    <w:rsid w:val="00D701B3"/>
    <w:rsid w:val="00D70210"/>
    <w:rsid w:val="00D710DB"/>
    <w:rsid w:val="00D71560"/>
    <w:rsid w:val="00D71BD9"/>
    <w:rsid w:val="00D71C77"/>
    <w:rsid w:val="00D7297C"/>
    <w:rsid w:val="00D72F3B"/>
    <w:rsid w:val="00D73707"/>
    <w:rsid w:val="00D738BB"/>
    <w:rsid w:val="00D73EFA"/>
    <w:rsid w:val="00D74165"/>
    <w:rsid w:val="00D749C9"/>
    <w:rsid w:val="00D750BF"/>
    <w:rsid w:val="00D755C1"/>
    <w:rsid w:val="00D757D5"/>
    <w:rsid w:val="00D76865"/>
    <w:rsid w:val="00D76B8A"/>
    <w:rsid w:val="00D77157"/>
    <w:rsid w:val="00D7750C"/>
    <w:rsid w:val="00D7765E"/>
    <w:rsid w:val="00D81F14"/>
    <w:rsid w:val="00D820A5"/>
    <w:rsid w:val="00D82B5A"/>
    <w:rsid w:val="00D84052"/>
    <w:rsid w:val="00D8423B"/>
    <w:rsid w:val="00D84365"/>
    <w:rsid w:val="00D8436F"/>
    <w:rsid w:val="00D85424"/>
    <w:rsid w:val="00D86C91"/>
    <w:rsid w:val="00D870CC"/>
    <w:rsid w:val="00D874BC"/>
    <w:rsid w:val="00D87F43"/>
    <w:rsid w:val="00D90717"/>
    <w:rsid w:val="00D90DEE"/>
    <w:rsid w:val="00D9115B"/>
    <w:rsid w:val="00D91223"/>
    <w:rsid w:val="00D9150D"/>
    <w:rsid w:val="00D91823"/>
    <w:rsid w:val="00D91F49"/>
    <w:rsid w:val="00D920CE"/>
    <w:rsid w:val="00D93300"/>
    <w:rsid w:val="00D93713"/>
    <w:rsid w:val="00D945F4"/>
    <w:rsid w:val="00D95D7F"/>
    <w:rsid w:val="00D95DDB"/>
    <w:rsid w:val="00D96AF8"/>
    <w:rsid w:val="00D96BD1"/>
    <w:rsid w:val="00D973F7"/>
    <w:rsid w:val="00D97CAB"/>
    <w:rsid w:val="00D97EEA"/>
    <w:rsid w:val="00DA005B"/>
    <w:rsid w:val="00DA0806"/>
    <w:rsid w:val="00DA08FE"/>
    <w:rsid w:val="00DA0FDE"/>
    <w:rsid w:val="00DA20C9"/>
    <w:rsid w:val="00DA22B7"/>
    <w:rsid w:val="00DA28CF"/>
    <w:rsid w:val="00DA30C5"/>
    <w:rsid w:val="00DA3464"/>
    <w:rsid w:val="00DA3816"/>
    <w:rsid w:val="00DA465A"/>
    <w:rsid w:val="00DA6908"/>
    <w:rsid w:val="00DA70D8"/>
    <w:rsid w:val="00DA71CE"/>
    <w:rsid w:val="00DA7326"/>
    <w:rsid w:val="00DA7393"/>
    <w:rsid w:val="00DA76AA"/>
    <w:rsid w:val="00DA7F12"/>
    <w:rsid w:val="00DB026A"/>
    <w:rsid w:val="00DB0BF0"/>
    <w:rsid w:val="00DB180A"/>
    <w:rsid w:val="00DB1B68"/>
    <w:rsid w:val="00DB1E1F"/>
    <w:rsid w:val="00DB1ED9"/>
    <w:rsid w:val="00DB2060"/>
    <w:rsid w:val="00DB27F1"/>
    <w:rsid w:val="00DB2AE7"/>
    <w:rsid w:val="00DB3153"/>
    <w:rsid w:val="00DB3584"/>
    <w:rsid w:val="00DB382B"/>
    <w:rsid w:val="00DB3E4F"/>
    <w:rsid w:val="00DB4285"/>
    <w:rsid w:val="00DB48CD"/>
    <w:rsid w:val="00DB57E9"/>
    <w:rsid w:val="00DB5C4F"/>
    <w:rsid w:val="00DB6066"/>
    <w:rsid w:val="00DB6916"/>
    <w:rsid w:val="00DB6C31"/>
    <w:rsid w:val="00DB6C63"/>
    <w:rsid w:val="00DB6FE7"/>
    <w:rsid w:val="00DB73E5"/>
    <w:rsid w:val="00DB757E"/>
    <w:rsid w:val="00DB7A48"/>
    <w:rsid w:val="00DC0309"/>
    <w:rsid w:val="00DC03A2"/>
    <w:rsid w:val="00DC0C7C"/>
    <w:rsid w:val="00DC0C9F"/>
    <w:rsid w:val="00DC0E38"/>
    <w:rsid w:val="00DC282D"/>
    <w:rsid w:val="00DC2DBD"/>
    <w:rsid w:val="00DC2DF0"/>
    <w:rsid w:val="00DC3052"/>
    <w:rsid w:val="00DC3564"/>
    <w:rsid w:val="00DC3767"/>
    <w:rsid w:val="00DC3DCA"/>
    <w:rsid w:val="00DC3E97"/>
    <w:rsid w:val="00DC3F0F"/>
    <w:rsid w:val="00DC43A8"/>
    <w:rsid w:val="00DC476A"/>
    <w:rsid w:val="00DC4A0F"/>
    <w:rsid w:val="00DC4F44"/>
    <w:rsid w:val="00DC5CAE"/>
    <w:rsid w:val="00DC656B"/>
    <w:rsid w:val="00DC6909"/>
    <w:rsid w:val="00DC7164"/>
    <w:rsid w:val="00DD0096"/>
    <w:rsid w:val="00DD213B"/>
    <w:rsid w:val="00DD2F26"/>
    <w:rsid w:val="00DD3903"/>
    <w:rsid w:val="00DD4216"/>
    <w:rsid w:val="00DD503F"/>
    <w:rsid w:val="00DD5122"/>
    <w:rsid w:val="00DD566D"/>
    <w:rsid w:val="00DD5887"/>
    <w:rsid w:val="00DD5DC0"/>
    <w:rsid w:val="00DD63FA"/>
    <w:rsid w:val="00DD6EFE"/>
    <w:rsid w:val="00DD70F8"/>
    <w:rsid w:val="00DD7442"/>
    <w:rsid w:val="00DD7F4B"/>
    <w:rsid w:val="00DE03F1"/>
    <w:rsid w:val="00DE0448"/>
    <w:rsid w:val="00DE049E"/>
    <w:rsid w:val="00DE0AA5"/>
    <w:rsid w:val="00DE1BCB"/>
    <w:rsid w:val="00DE20CC"/>
    <w:rsid w:val="00DE2B7B"/>
    <w:rsid w:val="00DE3208"/>
    <w:rsid w:val="00DE3698"/>
    <w:rsid w:val="00DE3E5B"/>
    <w:rsid w:val="00DE41DE"/>
    <w:rsid w:val="00DE4433"/>
    <w:rsid w:val="00DE4554"/>
    <w:rsid w:val="00DE590E"/>
    <w:rsid w:val="00DE69E6"/>
    <w:rsid w:val="00DE6DDD"/>
    <w:rsid w:val="00DE7BEA"/>
    <w:rsid w:val="00DF09F1"/>
    <w:rsid w:val="00DF0DEC"/>
    <w:rsid w:val="00DF0FAA"/>
    <w:rsid w:val="00DF1128"/>
    <w:rsid w:val="00DF13BE"/>
    <w:rsid w:val="00DF1548"/>
    <w:rsid w:val="00DF18E4"/>
    <w:rsid w:val="00DF22EB"/>
    <w:rsid w:val="00DF31EC"/>
    <w:rsid w:val="00DF364A"/>
    <w:rsid w:val="00DF3EBE"/>
    <w:rsid w:val="00DF4BBB"/>
    <w:rsid w:val="00DF4EA6"/>
    <w:rsid w:val="00DF5F2B"/>
    <w:rsid w:val="00DF6076"/>
    <w:rsid w:val="00DF6093"/>
    <w:rsid w:val="00DF6E17"/>
    <w:rsid w:val="00DF7F68"/>
    <w:rsid w:val="00E004F3"/>
    <w:rsid w:val="00E00B2E"/>
    <w:rsid w:val="00E00F4B"/>
    <w:rsid w:val="00E00FD0"/>
    <w:rsid w:val="00E025B7"/>
    <w:rsid w:val="00E02769"/>
    <w:rsid w:val="00E02ADA"/>
    <w:rsid w:val="00E0335B"/>
    <w:rsid w:val="00E03E2F"/>
    <w:rsid w:val="00E046BB"/>
    <w:rsid w:val="00E05926"/>
    <w:rsid w:val="00E06C47"/>
    <w:rsid w:val="00E06EE3"/>
    <w:rsid w:val="00E075B9"/>
    <w:rsid w:val="00E075E9"/>
    <w:rsid w:val="00E07977"/>
    <w:rsid w:val="00E10CC0"/>
    <w:rsid w:val="00E10F71"/>
    <w:rsid w:val="00E11A23"/>
    <w:rsid w:val="00E11E45"/>
    <w:rsid w:val="00E12057"/>
    <w:rsid w:val="00E12615"/>
    <w:rsid w:val="00E12E01"/>
    <w:rsid w:val="00E13452"/>
    <w:rsid w:val="00E13AA3"/>
    <w:rsid w:val="00E14519"/>
    <w:rsid w:val="00E147BA"/>
    <w:rsid w:val="00E156F7"/>
    <w:rsid w:val="00E15EC1"/>
    <w:rsid w:val="00E17B10"/>
    <w:rsid w:val="00E2035E"/>
    <w:rsid w:val="00E20888"/>
    <w:rsid w:val="00E2090A"/>
    <w:rsid w:val="00E210AE"/>
    <w:rsid w:val="00E2172B"/>
    <w:rsid w:val="00E21945"/>
    <w:rsid w:val="00E22DCE"/>
    <w:rsid w:val="00E2319C"/>
    <w:rsid w:val="00E23C5A"/>
    <w:rsid w:val="00E23D3A"/>
    <w:rsid w:val="00E23DAC"/>
    <w:rsid w:val="00E24671"/>
    <w:rsid w:val="00E2490D"/>
    <w:rsid w:val="00E24B0A"/>
    <w:rsid w:val="00E2520A"/>
    <w:rsid w:val="00E255DB"/>
    <w:rsid w:val="00E25774"/>
    <w:rsid w:val="00E2586D"/>
    <w:rsid w:val="00E259C7"/>
    <w:rsid w:val="00E265A9"/>
    <w:rsid w:val="00E26B10"/>
    <w:rsid w:val="00E27147"/>
    <w:rsid w:val="00E277DE"/>
    <w:rsid w:val="00E27B03"/>
    <w:rsid w:val="00E301DC"/>
    <w:rsid w:val="00E302E9"/>
    <w:rsid w:val="00E30E09"/>
    <w:rsid w:val="00E30E33"/>
    <w:rsid w:val="00E31A1C"/>
    <w:rsid w:val="00E31B85"/>
    <w:rsid w:val="00E31CD9"/>
    <w:rsid w:val="00E31E92"/>
    <w:rsid w:val="00E325F5"/>
    <w:rsid w:val="00E32DAA"/>
    <w:rsid w:val="00E32E0B"/>
    <w:rsid w:val="00E34883"/>
    <w:rsid w:val="00E353FF"/>
    <w:rsid w:val="00E359D8"/>
    <w:rsid w:val="00E36E0E"/>
    <w:rsid w:val="00E36EE9"/>
    <w:rsid w:val="00E3716B"/>
    <w:rsid w:val="00E37A36"/>
    <w:rsid w:val="00E40465"/>
    <w:rsid w:val="00E40798"/>
    <w:rsid w:val="00E40851"/>
    <w:rsid w:val="00E40EF8"/>
    <w:rsid w:val="00E416B1"/>
    <w:rsid w:val="00E41A05"/>
    <w:rsid w:val="00E41A70"/>
    <w:rsid w:val="00E4305E"/>
    <w:rsid w:val="00E4357C"/>
    <w:rsid w:val="00E44F8E"/>
    <w:rsid w:val="00E45C37"/>
    <w:rsid w:val="00E46840"/>
    <w:rsid w:val="00E4684C"/>
    <w:rsid w:val="00E46A8F"/>
    <w:rsid w:val="00E47925"/>
    <w:rsid w:val="00E50007"/>
    <w:rsid w:val="00E51469"/>
    <w:rsid w:val="00E51AEC"/>
    <w:rsid w:val="00E527A5"/>
    <w:rsid w:val="00E5323B"/>
    <w:rsid w:val="00E5386C"/>
    <w:rsid w:val="00E5415A"/>
    <w:rsid w:val="00E5466F"/>
    <w:rsid w:val="00E54AAB"/>
    <w:rsid w:val="00E553D8"/>
    <w:rsid w:val="00E564E9"/>
    <w:rsid w:val="00E56565"/>
    <w:rsid w:val="00E5683D"/>
    <w:rsid w:val="00E568E0"/>
    <w:rsid w:val="00E574C8"/>
    <w:rsid w:val="00E57716"/>
    <w:rsid w:val="00E577CC"/>
    <w:rsid w:val="00E606B0"/>
    <w:rsid w:val="00E61B78"/>
    <w:rsid w:val="00E61FE9"/>
    <w:rsid w:val="00E62320"/>
    <w:rsid w:val="00E62EBB"/>
    <w:rsid w:val="00E62FCB"/>
    <w:rsid w:val="00E63F48"/>
    <w:rsid w:val="00E65A45"/>
    <w:rsid w:val="00E6624D"/>
    <w:rsid w:val="00E66292"/>
    <w:rsid w:val="00E66955"/>
    <w:rsid w:val="00E66C88"/>
    <w:rsid w:val="00E66ED2"/>
    <w:rsid w:val="00E6726C"/>
    <w:rsid w:val="00E672A3"/>
    <w:rsid w:val="00E677AC"/>
    <w:rsid w:val="00E70870"/>
    <w:rsid w:val="00E708DC"/>
    <w:rsid w:val="00E70943"/>
    <w:rsid w:val="00E70C49"/>
    <w:rsid w:val="00E70D6A"/>
    <w:rsid w:val="00E71456"/>
    <w:rsid w:val="00E721A2"/>
    <w:rsid w:val="00E7236B"/>
    <w:rsid w:val="00E72A81"/>
    <w:rsid w:val="00E72CF1"/>
    <w:rsid w:val="00E73A2B"/>
    <w:rsid w:val="00E73EBC"/>
    <w:rsid w:val="00E74309"/>
    <w:rsid w:val="00E74CB0"/>
    <w:rsid w:val="00E755DB"/>
    <w:rsid w:val="00E7736F"/>
    <w:rsid w:val="00E7740C"/>
    <w:rsid w:val="00E778DA"/>
    <w:rsid w:val="00E77CE5"/>
    <w:rsid w:val="00E77E99"/>
    <w:rsid w:val="00E80DF4"/>
    <w:rsid w:val="00E80EAA"/>
    <w:rsid w:val="00E81B17"/>
    <w:rsid w:val="00E81C1E"/>
    <w:rsid w:val="00E81C9E"/>
    <w:rsid w:val="00E826AA"/>
    <w:rsid w:val="00E827B6"/>
    <w:rsid w:val="00E82938"/>
    <w:rsid w:val="00E83273"/>
    <w:rsid w:val="00E8393A"/>
    <w:rsid w:val="00E83ADD"/>
    <w:rsid w:val="00E83E01"/>
    <w:rsid w:val="00E83F99"/>
    <w:rsid w:val="00E84F36"/>
    <w:rsid w:val="00E851E1"/>
    <w:rsid w:val="00E85E53"/>
    <w:rsid w:val="00E8749E"/>
    <w:rsid w:val="00E90C01"/>
    <w:rsid w:val="00E91AE6"/>
    <w:rsid w:val="00E92110"/>
    <w:rsid w:val="00E9236A"/>
    <w:rsid w:val="00E94749"/>
    <w:rsid w:val="00E94D3E"/>
    <w:rsid w:val="00E95156"/>
    <w:rsid w:val="00E95681"/>
    <w:rsid w:val="00E95769"/>
    <w:rsid w:val="00E959B8"/>
    <w:rsid w:val="00E96938"/>
    <w:rsid w:val="00E97340"/>
    <w:rsid w:val="00E97BDF"/>
    <w:rsid w:val="00EA05D5"/>
    <w:rsid w:val="00EA0748"/>
    <w:rsid w:val="00EA1506"/>
    <w:rsid w:val="00EA1A1B"/>
    <w:rsid w:val="00EA1AF7"/>
    <w:rsid w:val="00EA247D"/>
    <w:rsid w:val="00EA307A"/>
    <w:rsid w:val="00EA386E"/>
    <w:rsid w:val="00EA38C0"/>
    <w:rsid w:val="00EA396A"/>
    <w:rsid w:val="00EA3F14"/>
    <w:rsid w:val="00EA4630"/>
    <w:rsid w:val="00EA486E"/>
    <w:rsid w:val="00EA4BBF"/>
    <w:rsid w:val="00EA4BF8"/>
    <w:rsid w:val="00EA4F69"/>
    <w:rsid w:val="00EA5A03"/>
    <w:rsid w:val="00EA64FB"/>
    <w:rsid w:val="00EA69A3"/>
    <w:rsid w:val="00EA72D8"/>
    <w:rsid w:val="00EA780B"/>
    <w:rsid w:val="00EB0BDB"/>
    <w:rsid w:val="00EB149E"/>
    <w:rsid w:val="00EB1AB9"/>
    <w:rsid w:val="00EB21B2"/>
    <w:rsid w:val="00EB282A"/>
    <w:rsid w:val="00EB3EA6"/>
    <w:rsid w:val="00EB48EB"/>
    <w:rsid w:val="00EB4D46"/>
    <w:rsid w:val="00EB4DE9"/>
    <w:rsid w:val="00EB54CD"/>
    <w:rsid w:val="00EB5CB7"/>
    <w:rsid w:val="00EB61D7"/>
    <w:rsid w:val="00EB7230"/>
    <w:rsid w:val="00EB7319"/>
    <w:rsid w:val="00EB73FF"/>
    <w:rsid w:val="00EC0F3B"/>
    <w:rsid w:val="00EC1479"/>
    <w:rsid w:val="00EC1F5A"/>
    <w:rsid w:val="00EC2A28"/>
    <w:rsid w:val="00EC2ABA"/>
    <w:rsid w:val="00EC2FAE"/>
    <w:rsid w:val="00EC2FC6"/>
    <w:rsid w:val="00EC3E41"/>
    <w:rsid w:val="00EC4233"/>
    <w:rsid w:val="00EC4650"/>
    <w:rsid w:val="00EC4E2D"/>
    <w:rsid w:val="00EC5206"/>
    <w:rsid w:val="00EC562F"/>
    <w:rsid w:val="00EC5AED"/>
    <w:rsid w:val="00EC5B65"/>
    <w:rsid w:val="00EC5EC1"/>
    <w:rsid w:val="00EC6ACD"/>
    <w:rsid w:val="00EC6B75"/>
    <w:rsid w:val="00EC7599"/>
    <w:rsid w:val="00EC79F5"/>
    <w:rsid w:val="00EC7AFB"/>
    <w:rsid w:val="00EC7DA7"/>
    <w:rsid w:val="00ED011A"/>
    <w:rsid w:val="00ED055D"/>
    <w:rsid w:val="00ED06C8"/>
    <w:rsid w:val="00ED0B73"/>
    <w:rsid w:val="00ED0C67"/>
    <w:rsid w:val="00ED0DED"/>
    <w:rsid w:val="00ED0EC5"/>
    <w:rsid w:val="00ED2F88"/>
    <w:rsid w:val="00ED3630"/>
    <w:rsid w:val="00ED3928"/>
    <w:rsid w:val="00ED3AEE"/>
    <w:rsid w:val="00ED4629"/>
    <w:rsid w:val="00ED5589"/>
    <w:rsid w:val="00ED6003"/>
    <w:rsid w:val="00ED70D2"/>
    <w:rsid w:val="00ED783E"/>
    <w:rsid w:val="00ED7D82"/>
    <w:rsid w:val="00ED7E9D"/>
    <w:rsid w:val="00EE0678"/>
    <w:rsid w:val="00EE0CA9"/>
    <w:rsid w:val="00EE18AA"/>
    <w:rsid w:val="00EE1991"/>
    <w:rsid w:val="00EE1FBD"/>
    <w:rsid w:val="00EE29BA"/>
    <w:rsid w:val="00EE2B70"/>
    <w:rsid w:val="00EE2F2F"/>
    <w:rsid w:val="00EE336E"/>
    <w:rsid w:val="00EE4213"/>
    <w:rsid w:val="00EE440E"/>
    <w:rsid w:val="00EE5E97"/>
    <w:rsid w:val="00EE718F"/>
    <w:rsid w:val="00EE75BB"/>
    <w:rsid w:val="00EE75EA"/>
    <w:rsid w:val="00EE7740"/>
    <w:rsid w:val="00EE78F6"/>
    <w:rsid w:val="00EF011B"/>
    <w:rsid w:val="00EF1E66"/>
    <w:rsid w:val="00EF21E7"/>
    <w:rsid w:val="00EF2EFE"/>
    <w:rsid w:val="00EF31F5"/>
    <w:rsid w:val="00EF3C17"/>
    <w:rsid w:val="00EF3F6F"/>
    <w:rsid w:val="00EF5C31"/>
    <w:rsid w:val="00EF6DD7"/>
    <w:rsid w:val="00EF7289"/>
    <w:rsid w:val="00F02381"/>
    <w:rsid w:val="00F02EFC"/>
    <w:rsid w:val="00F03392"/>
    <w:rsid w:val="00F038B8"/>
    <w:rsid w:val="00F049EB"/>
    <w:rsid w:val="00F052E1"/>
    <w:rsid w:val="00F0548D"/>
    <w:rsid w:val="00F057DA"/>
    <w:rsid w:val="00F059B8"/>
    <w:rsid w:val="00F05D11"/>
    <w:rsid w:val="00F05F65"/>
    <w:rsid w:val="00F063EC"/>
    <w:rsid w:val="00F06884"/>
    <w:rsid w:val="00F07268"/>
    <w:rsid w:val="00F0745D"/>
    <w:rsid w:val="00F10AAE"/>
    <w:rsid w:val="00F1117B"/>
    <w:rsid w:val="00F116C2"/>
    <w:rsid w:val="00F11C37"/>
    <w:rsid w:val="00F12F75"/>
    <w:rsid w:val="00F131CD"/>
    <w:rsid w:val="00F13239"/>
    <w:rsid w:val="00F13C37"/>
    <w:rsid w:val="00F14EFB"/>
    <w:rsid w:val="00F1594E"/>
    <w:rsid w:val="00F159AF"/>
    <w:rsid w:val="00F15CA1"/>
    <w:rsid w:val="00F16AB4"/>
    <w:rsid w:val="00F16D64"/>
    <w:rsid w:val="00F16E36"/>
    <w:rsid w:val="00F17698"/>
    <w:rsid w:val="00F1785A"/>
    <w:rsid w:val="00F17C82"/>
    <w:rsid w:val="00F20EEC"/>
    <w:rsid w:val="00F22BAF"/>
    <w:rsid w:val="00F22C51"/>
    <w:rsid w:val="00F22EE8"/>
    <w:rsid w:val="00F23164"/>
    <w:rsid w:val="00F2346F"/>
    <w:rsid w:val="00F2352E"/>
    <w:rsid w:val="00F23AAB"/>
    <w:rsid w:val="00F24D6E"/>
    <w:rsid w:val="00F24F64"/>
    <w:rsid w:val="00F2530C"/>
    <w:rsid w:val="00F25656"/>
    <w:rsid w:val="00F25749"/>
    <w:rsid w:val="00F2574B"/>
    <w:rsid w:val="00F2582A"/>
    <w:rsid w:val="00F25E3D"/>
    <w:rsid w:val="00F26A6F"/>
    <w:rsid w:val="00F271B9"/>
    <w:rsid w:val="00F2725C"/>
    <w:rsid w:val="00F30FE8"/>
    <w:rsid w:val="00F32D2D"/>
    <w:rsid w:val="00F3358A"/>
    <w:rsid w:val="00F338ED"/>
    <w:rsid w:val="00F340C4"/>
    <w:rsid w:val="00F34131"/>
    <w:rsid w:val="00F34A2B"/>
    <w:rsid w:val="00F35494"/>
    <w:rsid w:val="00F35809"/>
    <w:rsid w:val="00F36175"/>
    <w:rsid w:val="00F37CC6"/>
    <w:rsid w:val="00F37E73"/>
    <w:rsid w:val="00F40E4E"/>
    <w:rsid w:val="00F41A97"/>
    <w:rsid w:val="00F4280C"/>
    <w:rsid w:val="00F43491"/>
    <w:rsid w:val="00F43C2A"/>
    <w:rsid w:val="00F43E22"/>
    <w:rsid w:val="00F444C6"/>
    <w:rsid w:val="00F44928"/>
    <w:rsid w:val="00F44A57"/>
    <w:rsid w:val="00F4533E"/>
    <w:rsid w:val="00F455AC"/>
    <w:rsid w:val="00F4567D"/>
    <w:rsid w:val="00F45BEA"/>
    <w:rsid w:val="00F472CB"/>
    <w:rsid w:val="00F475A4"/>
    <w:rsid w:val="00F50616"/>
    <w:rsid w:val="00F52481"/>
    <w:rsid w:val="00F52634"/>
    <w:rsid w:val="00F53010"/>
    <w:rsid w:val="00F53782"/>
    <w:rsid w:val="00F539B7"/>
    <w:rsid w:val="00F53A29"/>
    <w:rsid w:val="00F54A24"/>
    <w:rsid w:val="00F54CC6"/>
    <w:rsid w:val="00F54EF2"/>
    <w:rsid w:val="00F5552C"/>
    <w:rsid w:val="00F56DA3"/>
    <w:rsid w:val="00F56FDB"/>
    <w:rsid w:val="00F5730A"/>
    <w:rsid w:val="00F57331"/>
    <w:rsid w:val="00F5758A"/>
    <w:rsid w:val="00F57B0C"/>
    <w:rsid w:val="00F57B20"/>
    <w:rsid w:val="00F616F1"/>
    <w:rsid w:val="00F617BF"/>
    <w:rsid w:val="00F618C3"/>
    <w:rsid w:val="00F61DD5"/>
    <w:rsid w:val="00F61F35"/>
    <w:rsid w:val="00F62084"/>
    <w:rsid w:val="00F622B9"/>
    <w:rsid w:val="00F6244B"/>
    <w:rsid w:val="00F625C2"/>
    <w:rsid w:val="00F62B61"/>
    <w:rsid w:val="00F63B19"/>
    <w:rsid w:val="00F640C7"/>
    <w:rsid w:val="00F64216"/>
    <w:rsid w:val="00F64461"/>
    <w:rsid w:val="00F644E9"/>
    <w:rsid w:val="00F64C7A"/>
    <w:rsid w:val="00F66325"/>
    <w:rsid w:val="00F67294"/>
    <w:rsid w:val="00F70171"/>
    <w:rsid w:val="00F70988"/>
    <w:rsid w:val="00F70AF3"/>
    <w:rsid w:val="00F70F2B"/>
    <w:rsid w:val="00F71C59"/>
    <w:rsid w:val="00F71CAD"/>
    <w:rsid w:val="00F72C51"/>
    <w:rsid w:val="00F73D30"/>
    <w:rsid w:val="00F74B2C"/>
    <w:rsid w:val="00F74D04"/>
    <w:rsid w:val="00F751F5"/>
    <w:rsid w:val="00F7590A"/>
    <w:rsid w:val="00F75DBF"/>
    <w:rsid w:val="00F75EDD"/>
    <w:rsid w:val="00F76DD4"/>
    <w:rsid w:val="00F770FF"/>
    <w:rsid w:val="00F77F46"/>
    <w:rsid w:val="00F80B7B"/>
    <w:rsid w:val="00F8151A"/>
    <w:rsid w:val="00F8201C"/>
    <w:rsid w:val="00F824A4"/>
    <w:rsid w:val="00F82DBE"/>
    <w:rsid w:val="00F83097"/>
    <w:rsid w:val="00F83AB8"/>
    <w:rsid w:val="00F84D63"/>
    <w:rsid w:val="00F85153"/>
    <w:rsid w:val="00F8524B"/>
    <w:rsid w:val="00F853EF"/>
    <w:rsid w:val="00F85836"/>
    <w:rsid w:val="00F85A96"/>
    <w:rsid w:val="00F878DB"/>
    <w:rsid w:val="00F90D12"/>
    <w:rsid w:val="00F91281"/>
    <w:rsid w:val="00F917EB"/>
    <w:rsid w:val="00F92256"/>
    <w:rsid w:val="00F925A3"/>
    <w:rsid w:val="00F92E4D"/>
    <w:rsid w:val="00F92FF8"/>
    <w:rsid w:val="00F94C31"/>
    <w:rsid w:val="00F9507D"/>
    <w:rsid w:val="00F96A46"/>
    <w:rsid w:val="00F96A65"/>
    <w:rsid w:val="00F97644"/>
    <w:rsid w:val="00F97FC7"/>
    <w:rsid w:val="00FA03A6"/>
    <w:rsid w:val="00FA078C"/>
    <w:rsid w:val="00FA0A4C"/>
    <w:rsid w:val="00FA1624"/>
    <w:rsid w:val="00FA1858"/>
    <w:rsid w:val="00FA19ED"/>
    <w:rsid w:val="00FA1A9B"/>
    <w:rsid w:val="00FA1C2D"/>
    <w:rsid w:val="00FA1FF6"/>
    <w:rsid w:val="00FA3B68"/>
    <w:rsid w:val="00FA4471"/>
    <w:rsid w:val="00FA4B3E"/>
    <w:rsid w:val="00FA5753"/>
    <w:rsid w:val="00FA5A8F"/>
    <w:rsid w:val="00FA6332"/>
    <w:rsid w:val="00FA63B0"/>
    <w:rsid w:val="00FA7851"/>
    <w:rsid w:val="00FB0631"/>
    <w:rsid w:val="00FB10CC"/>
    <w:rsid w:val="00FB2499"/>
    <w:rsid w:val="00FB3A80"/>
    <w:rsid w:val="00FB497B"/>
    <w:rsid w:val="00FB49AF"/>
    <w:rsid w:val="00FB59AD"/>
    <w:rsid w:val="00FB5F16"/>
    <w:rsid w:val="00FB703F"/>
    <w:rsid w:val="00FB7145"/>
    <w:rsid w:val="00FC09BA"/>
    <w:rsid w:val="00FC0A8F"/>
    <w:rsid w:val="00FC1149"/>
    <w:rsid w:val="00FC17E4"/>
    <w:rsid w:val="00FC3435"/>
    <w:rsid w:val="00FC55CA"/>
    <w:rsid w:val="00FC58B1"/>
    <w:rsid w:val="00FC67C8"/>
    <w:rsid w:val="00FC71D7"/>
    <w:rsid w:val="00FC7628"/>
    <w:rsid w:val="00FD065F"/>
    <w:rsid w:val="00FD0D44"/>
    <w:rsid w:val="00FD134A"/>
    <w:rsid w:val="00FD1DB3"/>
    <w:rsid w:val="00FD203E"/>
    <w:rsid w:val="00FD2B99"/>
    <w:rsid w:val="00FD4B7E"/>
    <w:rsid w:val="00FD5B30"/>
    <w:rsid w:val="00FD6A6A"/>
    <w:rsid w:val="00FD6C40"/>
    <w:rsid w:val="00FD726A"/>
    <w:rsid w:val="00FD7672"/>
    <w:rsid w:val="00FD7AF8"/>
    <w:rsid w:val="00FD7D7A"/>
    <w:rsid w:val="00FE0859"/>
    <w:rsid w:val="00FE0A29"/>
    <w:rsid w:val="00FE10E8"/>
    <w:rsid w:val="00FE1668"/>
    <w:rsid w:val="00FE18DA"/>
    <w:rsid w:val="00FE292D"/>
    <w:rsid w:val="00FE31DF"/>
    <w:rsid w:val="00FE37D7"/>
    <w:rsid w:val="00FE38F7"/>
    <w:rsid w:val="00FE39E2"/>
    <w:rsid w:val="00FE3A3F"/>
    <w:rsid w:val="00FE4009"/>
    <w:rsid w:val="00FE4B66"/>
    <w:rsid w:val="00FE555D"/>
    <w:rsid w:val="00FE5B31"/>
    <w:rsid w:val="00FE5C1C"/>
    <w:rsid w:val="00FE6784"/>
    <w:rsid w:val="00FE74D4"/>
    <w:rsid w:val="00FE78C1"/>
    <w:rsid w:val="00FF04CC"/>
    <w:rsid w:val="00FF1234"/>
    <w:rsid w:val="00FF1E15"/>
    <w:rsid w:val="00FF1F4A"/>
    <w:rsid w:val="00FF2562"/>
    <w:rsid w:val="00FF2B44"/>
    <w:rsid w:val="00FF30DF"/>
    <w:rsid w:val="00FF38E8"/>
    <w:rsid w:val="00FF4530"/>
    <w:rsid w:val="00FF5FAC"/>
    <w:rsid w:val="00FF62CD"/>
    <w:rsid w:val="00FF6AAE"/>
    <w:rsid w:val="00FF72D1"/>
    <w:rsid w:val="00FF73CF"/>
    <w:rsid w:val="00FF757D"/>
    <w:rsid w:val="00FF78CE"/>
    <w:rsid w:val="00FF7EE3"/>
    <w:rsid w:val="19F94B08"/>
    <w:rsid w:val="1EBE77A6"/>
    <w:rsid w:val="2D03097C"/>
    <w:rsid w:val="448CF111"/>
    <w:rsid w:val="5390C896"/>
    <w:rsid w:val="5FF15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51095"/>
  <w15:docId w15:val="{1936C080-C685-4B14-8260-5E71C147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02"/>
    <w:pPr>
      <w:spacing w:after="160" w:line="259" w:lineRule="auto"/>
    </w:pPr>
    <w:rPr>
      <w:sz w:val="22"/>
      <w:szCs w:val="22"/>
      <w:lang w:eastAsia="en-US"/>
    </w:rPr>
  </w:style>
  <w:style w:type="paragraph" w:styleId="Heading3">
    <w:name w:val="heading 3"/>
    <w:basedOn w:val="Normal"/>
    <w:link w:val="Heading3Char"/>
    <w:uiPriority w:val="9"/>
    <w:qFormat/>
    <w:rsid w:val="00AA2C9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5C100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2 Char"/>
    <w:link w:val="ListParagraph"/>
    <w:uiPriority w:val="34"/>
    <w:locked/>
    <w:rsid w:val="005C1000"/>
    <w:rPr>
      <w:rFonts w:ascii="Times New Roman" w:eastAsia="Times New Roman" w:hAnsi="Times New Roman"/>
      <w:sz w:val="24"/>
      <w:szCs w:val="24"/>
      <w:lang w:val="en-US" w:eastAsia="en-US"/>
    </w:rPr>
  </w:style>
  <w:style w:type="paragraph" w:customStyle="1" w:styleId="tv213">
    <w:name w:val="tv213"/>
    <w:basedOn w:val="Normal"/>
    <w:rsid w:val="005C100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AA2C96"/>
    <w:rPr>
      <w:rFonts w:ascii="Times New Roman" w:eastAsia="Times New Roman" w:hAnsi="Times New Roman"/>
      <w:b/>
      <w:bCs/>
      <w:sz w:val="27"/>
      <w:szCs w:val="27"/>
    </w:rPr>
  </w:style>
  <w:style w:type="character" w:styleId="Strong">
    <w:name w:val="Strong"/>
    <w:uiPriority w:val="22"/>
    <w:qFormat/>
    <w:rsid w:val="00EC6B75"/>
    <w:rPr>
      <w:b/>
      <w:bCs/>
    </w:rPr>
  </w:style>
  <w:style w:type="character" w:styleId="CommentReference">
    <w:name w:val="annotation reference"/>
    <w:uiPriority w:val="99"/>
    <w:semiHidden/>
    <w:unhideWhenUsed/>
    <w:rsid w:val="00103AAF"/>
    <w:rPr>
      <w:sz w:val="16"/>
      <w:szCs w:val="16"/>
    </w:rPr>
  </w:style>
  <w:style w:type="paragraph" w:styleId="CommentText">
    <w:name w:val="annotation text"/>
    <w:basedOn w:val="Normal"/>
    <w:link w:val="CommentTextChar"/>
    <w:uiPriority w:val="99"/>
    <w:unhideWhenUsed/>
    <w:rsid w:val="00103AAF"/>
    <w:rPr>
      <w:sz w:val="20"/>
      <w:szCs w:val="20"/>
    </w:rPr>
  </w:style>
  <w:style w:type="character" w:customStyle="1" w:styleId="CommentTextChar">
    <w:name w:val="Comment Text Char"/>
    <w:link w:val="CommentText"/>
    <w:uiPriority w:val="99"/>
    <w:rsid w:val="00103AAF"/>
    <w:rPr>
      <w:lang w:eastAsia="en-US"/>
    </w:rPr>
  </w:style>
  <w:style w:type="paragraph" w:styleId="CommentSubject">
    <w:name w:val="annotation subject"/>
    <w:basedOn w:val="CommentText"/>
    <w:next w:val="CommentText"/>
    <w:link w:val="CommentSubjectChar"/>
    <w:uiPriority w:val="99"/>
    <w:semiHidden/>
    <w:unhideWhenUsed/>
    <w:rsid w:val="00103AAF"/>
    <w:rPr>
      <w:b/>
      <w:bCs/>
    </w:rPr>
  </w:style>
  <w:style w:type="character" w:customStyle="1" w:styleId="CommentSubjectChar">
    <w:name w:val="Comment Subject Char"/>
    <w:link w:val="CommentSubject"/>
    <w:uiPriority w:val="99"/>
    <w:semiHidden/>
    <w:rsid w:val="00103AAF"/>
    <w:rPr>
      <w:b/>
      <w:bCs/>
      <w:lang w:eastAsia="en-US"/>
    </w:rPr>
  </w:style>
  <w:style w:type="character" w:customStyle="1" w:styleId="UnresolvedMention1">
    <w:name w:val="Unresolved Mention1"/>
    <w:uiPriority w:val="99"/>
    <w:semiHidden/>
    <w:unhideWhenUsed/>
    <w:rsid w:val="00802C8D"/>
    <w:rPr>
      <w:color w:val="808080"/>
      <w:shd w:val="clear" w:color="auto" w:fill="E6E6E6"/>
    </w:rPr>
  </w:style>
  <w:style w:type="paragraph" w:styleId="Revision">
    <w:name w:val="Revision"/>
    <w:hidden/>
    <w:uiPriority w:val="99"/>
    <w:semiHidden/>
    <w:rsid w:val="001E3B8F"/>
    <w:rPr>
      <w:sz w:val="22"/>
      <w:szCs w:val="22"/>
      <w:lang w:eastAsia="en-US"/>
    </w:rPr>
  </w:style>
  <w:style w:type="paragraph" w:customStyle="1" w:styleId="naisc">
    <w:name w:val="naisc"/>
    <w:basedOn w:val="Normal"/>
    <w:rsid w:val="00A71A93"/>
    <w:pPr>
      <w:spacing w:before="75" w:after="75" w:line="240" w:lineRule="auto"/>
      <w:jc w:val="center"/>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7B5C3B"/>
    <w:rPr>
      <w:color w:val="808080"/>
      <w:shd w:val="clear" w:color="auto" w:fill="E6E6E6"/>
    </w:rPr>
  </w:style>
  <w:style w:type="paragraph" w:styleId="FootnoteText">
    <w:name w:val="footnote text"/>
    <w:basedOn w:val="Normal"/>
    <w:link w:val="FootnoteTextChar"/>
    <w:uiPriority w:val="99"/>
    <w:semiHidden/>
    <w:unhideWhenUsed/>
    <w:rsid w:val="00DB2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AE7"/>
    <w:rPr>
      <w:lang w:eastAsia="en-US"/>
    </w:rPr>
  </w:style>
  <w:style w:type="character" w:styleId="FootnoteReference">
    <w:name w:val="footnote reference"/>
    <w:basedOn w:val="DefaultParagraphFont"/>
    <w:uiPriority w:val="99"/>
    <w:semiHidden/>
    <w:unhideWhenUsed/>
    <w:rsid w:val="00DB2AE7"/>
    <w:rPr>
      <w:vertAlign w:val="superscript"/>
    </w:rPr>
  </w:style>
  <w:style w:type="character" w:customStyle="1" w:styleId="UnresolvedMention3">
    <w:name w:val="Unresolved Mention3"/>
    <w:basedOn w:val="DefaultParagraphFont"/>
    <w:uiPriority w:val="99"/>
    <w:semiHidden/>
    <w:unhideWhenUsed/>
    <w:rsid w:val="00B27828"/>
    <w:rPr>
      <w:color w:val="605E5C"/>
      <w:shd w:val="clear" w:color="auto" w:fill="E1DFDD"/>
    </w:rPr>
  </w:style>
  <w:style w:type="character" w:styleId="UnresolvedMention">
    <w:name w:val="Unresolved Mention"/>
    <w:basedOn w:val="DefaultParagraphFont"/>
    <w:uiPriority w:val="99"/>
    <w:semiHidden/>
    <w:unhideWhenUsed/>
    <w:rsid w:val="00957296"/>
    <w:rPr>
      <w:color w:val="605E5C"/>
      <w:shd w:val="clear" w:color="auto" w:fill="E1DFDD"/>
    </w:rPr>
  </w:style>
  <w:style w:type="paragraph" w:customStyle="1" w:styleId="paragraph">
    <w:name w:val="paragraph"/>
    <w:basedOn w:val="Normal"/>
    <w:rsid w:val="00AE211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AE2117"/>
  </w:style>
  <w:style w:type="character" w:customStyle="1" w:styleId="eop">
    <w:name w:val="eop"/>
    <w:basedOn w:val="DefaultParagraphFont"/>
    <w:rsid w:val="00AE2117"/>
  </w:style>
  <w:style w:type="table" w:styleId="TableGrid">
    <w:name w:val="Table Grid"/>
    <w:basedOn w:val="TableNormal"/>
    <w:uiPriority w:val="39"/>
    <w:rsid w:val="0098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866744">
      <w:bodyDiv w:val="1"/>
      <w:marLeft w:val="0"/>
      <w:marRight w:val="0"/>
      <w:marTop w:val="0"/>
      <w:marBottom w:val="0"/>
      <w:divBdr>
        <w:top w:val="none" w:sz="0" w:space="0" w:color="auto"/>
        <w:left w:val="none" w:sz="0" w:space="0" w:color="auto"/>
        <w:bottom w:val="none" w:sz="0" w:space="0" w:color="auto"/>
        <w:right w:val="none" w:sz="0" w:space="0" w:color="auto"/>
      </w:divBdr>
    </w:div>
    <w:div w:id="907836692">
      <w:bodyDiv w:val="1"/>
      <w:marLeft w:val="0"/>
      <w:marRight w:val="0"/>
      <w:marTop w:val="0"/>
      <w:marBottom w:val="0"/>
      <w:divBdr>
        <w:top w:val="none" w:sz="0" w:space="0" w:color="auto"/>
        <w:left w:val="none" w:sz="0" w:space="0" w:color="auto"/>
        <w:bottom w:val="none" w:sz="0" w:space="0" w:color="auto"/>
        <w:right w:val="none" w:sz="0" w:space="0" w:color="auto"/>
      </w:divBdr>
      <w:divsChild>
        <w:div w:id="233660177">
          <w:marLeft w:val="0"/>
          <w:marRight w:val="0"/>
          <w:marTop w:val="0"/>
          <w:marBottom w:val="567"/>
          <w:divBdr>
            <w:top w:val="none" w:sz="0" w:space="0" w:color="auto"/>
            <w:left w:val="none" w:sz="0" w:space="0" w:color="auto"/>
            <w:bottom w:val="none" w:sz="0" w:space="0" w:color="auto"/>
            <w:right w:val="none" w:sz="0" w:space="0" w:color="auto"/>
          </w:divBdr>
        </w:div>
        <w:div w:id="658776934">
          <w:marLeft w:val="0"/>
          <w:marRight w:val="0"/>
          <w:marTop w:val="480"/>
          <w:marBottom w:val="240"/>
          <w:divBdr>
            <w:top w:val="none" w:sz="0" w:space="0" w:color="auto"/>
            <w:left w:val="none" w:sz="0" w:space="0" w:color="auto"/>
            <w:bottom w:val="none" w:sz="0" w:space="0" w:color="auto"/>
            <w:right w:val="none" w:sz="0" w:space="0" w:color="auto"/>
          </w:divBdr>
        </w:div>
      </w:divsChild>
    </w:div>
    <w:div w:id="1253125513">
      <w:bodyDiv w:val="1"/>
      <w:marLeft w:val="0"/>
      <w:marRight w:val="0"/>
      <w:marTop w:val="0"/>
      <w:marBottom w:val="0"/>
      <w:divBdr>
        <w:top w:val="none" w:sz="0" w:space="0" w:color="auto"/>
        <w:left w:val="none" w:sz="0" w:space="0" w:color="auto"/>
        <w:bottom w:val="none" w:sz="0" w:space="0" w:color="auto"/>
        <w:right w:val="none" w:sz="0" w:space="0" w:color="auto"/>
      </w:divBdr>
      <w:divsChild>
        <w:div w:id="702752689">
          <w:marLeft w:val="0"/>
          <w:marRight w:val="0"/>
          <w:marTop w:val="0"/>
          <w:marBottom w:val="0"/>
          <w:divBdr>
            <w:top w:val="none" w:sz="0" w:space="0" w:color="auto"/>
            <w:left w:val="none" w:sz="0" w:space="0" w:color="auto"/>
            <w:bottom w:val="none" w:sz="0" w:space="0" w:color="auto"/>
            <w:right w:val="none" w:sz="0" w:space="0" w:color="auto"/>
          </w:divBdr>
          <w:divsChild>
            <w:div w:id="71855538">
              <w:marLeft w:val="0"/>
              <w:marRight w:val="0"/>
              <w:marTop w:val="0"/>
              <w:marBottom w:val="0"/>
              <w:divBdr>
                <w:top w:val="none" w:sz="0" w:space="0" w:color="auto"/>
                <w:left w:val="none" w:sz="0" w:space="0" w:color="auto"/>
                <w:bottom w:val="none" w:sz="0" w:space="0" w:color="auto"/>
                <w:right w:val="none" w:sz="0" w:space="0" w:color="auto"/>
              </w:divBdr>
              <w:divsChild>
                <w:div w:id="76948276">
                  <w:marLeft w:val="0"/>
                  <w:marRight w:val="0"/>
                  <w:marTop w:val="0"/>
                  <w:marBottom w:val="0"/>
                  <w:divBdr>
                    <w:top w:val="none" w:sz="0" w:space="0" w:color="auto"/>
                    <w:left w:val="none" w:sz="0" w:space="0" w:color="auto"/>
                    <w:bottom w:val="none" w:sz="0" w:space="0" w:color="auto"/>
                    <w:right w:val="none" w:sz="0" w:space="0" w:color="auto"/>
                  </w:divBdr>
                </w:div>
              </w:divsChild>
            </w:div>
            <w:div w:id="311834425">
              <w:marLeft w:val="0"/>
              <w:marRight w:val="0"/>
              <w:marTop w:val="0"/>
              <w:marBottom w:val="0"/>
              <w:divBdr>
                <w:top w:val="none" w:sz="0" w:space="0" w:color="auto"/>
                <w:left w:val="none" w:sz="0" w:space="0" w:color="auto"/>
                <w:bottom w:val="none" w:sz="0" w:space="0" w:color="auto"/>
                <w:right w:val="none" w:sz="0" w:space="0" w:color="auto"/>
              </w:divBdr>
              <w:divsChild>
                <w:div w:id="1981887385">
                  <w:marLeft w:val="0"/>
                  <w:marRight w:val="0"/>
                  <w:marTop w:val="0"/>
                  <w:marBottom w:val="0"/>
                  <w:divBdr>
                    <w:top w:val="none" w:sz="0" w:space="0" w:color="auto"/>
                    <w:left w:val="none" w:sz="0" w:space="0" w:color="auto"/>
                    <w:bottom w:val="none" w:sz="0" w:space="0" w:color="auto"/>
                    <w:right w:val="none" w:sz="0" w:space="0" w:color="auto"/>
                  </w:divBdr>
                </w:div>
              </w:divsChild>
            </w:div>
            <w:div w:id="503202814">
              <w:marLeft w:val="0"/>
              <w:marRight w:val="0"/>
              <w:marTop w:val="0"/>
              <w:marBottom w:val="0"/>
              <w:divBdr>
                <w:top w:val="none" w:sz="0" w:space="0" w:color="auto"/>
                <w:left w:val="none" w:sz="0" w:space="0" w:color="auto"/>
                <w:bottom w:val="none" w:sz="0" w:space="0" w:color="auto"/>
                <w:right w:val="none" w:sz="0" w:space="0" w:color="auto"/>
              </w:divBdr>
              <w:divsChild>
                <w:div w:id="1943612797">
                  <w:marLeft w:val="0"/>
                  <w:marRight w:val="0"/>
                  <w:marTop w:val="0"/>
                  <w:marBottom w:val="0"/>
                  <w:divBdr>
                    <w:top w:val="none" w:sz="0" w:space="0" w:color="auto"/>
                    <w:left w:val="none" w:sz="0" w:space="0" w:color="auto"/>
                    <w:bottom w:val="none" w:sz="0" w:space="0" w:color="auto"/>
                    <w:right w:val="none" w:sz="0" w:space="0" w:color="auto"/>
                  </w:divBdr>
                </w:div>
              </w:divsChild>
            </w:div>
            <w:div w:id="564800675">
              <w:marLeft w:val="0"/>
              <w:marRight w:val="0"/>
              <w:marTop w:val="0"/>
              <w:marBottom w:val="0"/>
              <w:divBdr>
                <w:top w:val="none" w:sz="0" w:space="0" w:color="auto"/>
                <w:left w:val="none" w:sz="0" w:space="0" w:color="auto"/>
                <w:bottom w:val="none" w:sz="0" w:space="0" w:color="auto"/>
                <w:right w:val="none" w:sz="0" w:space="0" w:color="auto"/>
              </w:divBdr>
              <w:divsChild>
                <w:div w:id="686516192">
                  <w:marLeft w:val="0"/>
                  <w:marRight w:val="0"/>
                  <w:marTop w:val="0"/>
                  <w:marBottom w:val="0"/>
                  <w:divBdr>
                    <w:top w:val="none" w:sz="0" w:space="0" w:color="auto"/>
                    <w:left w:val="none" w:sz="0" w:space="0" w:color="auto"/>
                    <w:bottom w:val="none" w:sz="0" w:space="0" w:color="auto"/>
                    <w:right w:val="none" w:sz="0" w:space="0" w:color="auto"/>
                  </w:divBdr>
                </w:div>
              </w:divsChild>
            </w:div>
            <w:div w:id="637684146">
              <w:marLeft w:val="0"/>
              <w:marRight w:val="0"/>
              <w:marTop w:val="0"/>
              <w:marBottom w:val="0"/>
              <w:divBdr>
                <w:top w:val="none" w:sz="0" w:space="0" w:color="auto"/>
                <w:left w:val="none" w:sz="0" w:space="0" w:color="auto"/>
                <w:bottom w:val="none" w:sz="0" w:space="0" w:color="auto"/>
                <w:right w:val="none" w:sz="0" w:space="0" w:color="auto"/>
              </w:divBdr>
              <w:divsChild>
                <w:div w:id="2127658838">
                  <w:marLeft w:val="0"/>
                  <w:marRight w:val="0"/>
                  <w:marTop w:val="0"/>
                  <w:marBottom w:val="0"/>
                  <w:divBdr>
                    <w:top w:val="none" w:sz="0" w:space="0" w:color="auto"/>
                    <w:left w:val="none" w:sz="0" w:space="0" w:color="auto"/>
                    <w:bottom w:val="none" w:sz="0" w:space="0" w:color="auto"/>
                    <w:right w:val="none" w:sz="0" w:space="0" w:color="auto"/>
                  </w:divBdr>
                </w:div>
              </w:divsChild>
            </w:div>
            <w:div w:id="761025585">
              <w:marLeft w:val="0"/>
              <w:marRight w:val="0"/>
              <w:marTop w:val="0"/>
              <w:marBottom w:val="0"/>
              <w:divBdr>
                <w:top w:val="none" w:sz="0" w:space="0" w:color="auto"/>
                <w:left w:val="none" w:sz="0" w:space="0" w:color="auto"/>
                <w:bottom w:val="none" w:sz="0" w:space="0" w:color="auto"/>
                <w:right w:val="none" w:sz="0" w:space="0" w:color="auto"/>
              </w:divBdr>
              <w:divsChild>
                <w:div w:id="353311090">
                  <w:marLeft w:val="0"/>
                  <w:marRight w:val="0"/>
                  <w:marTop w:val="0"/>
                  <w:marBottom w:val="0"/>
                  <w:divBdr>
                    <w:top w:val="none" w:sz="0" w:space="0" w:color="auto"/>
                    <w:left w:val="none" w:sz="0" w:space="0" w:color="auto"/>
                    <w:bottom w:val="none" w:sz="0" w:space="0" w:color="auto"/>
                    <w:right w:val="none" w:sz="0" w:space="0" w:color="auto"/>
                  </w:divBdr>
                </w:div>
              </w:divsChild>
            </w:div>
            <w:div w:id="776825531">
              <w:marLeft w:val="0"/>
              <w:marRight w:val="0"/>
              <w:marTop w:val="0"/>
              <w:marBottom w:val="0"/>
              <w:divBdr>
                <w:top w:val="none" w:sz="0" w:space="0" w:color="auto"/>
                <w:left w:val="none" w:sz="0" w:space="0" w:color="auto"/>
                <w:bottom w:val="none" w:sz="0" w:space="0" w:color="auto"/>
                <w:right w:val="none" w:sz="0" w:space="0" w:color="auto"/>
              </w:divBdr>
              <w:divsChild>
                <w:div w:id="1570579640">
                  <w:marLeft w:val="0"/>
                  <w:marRight w:val="0"/>
                  <w:marTop w:val="0"/>
                  <w:marBottom w:val="0"/>
                  <w:divBdr>
                    <w:top w:val="none" w:sz="0" w:space="0" w:color="auto"/>
                    <w:left w:val="none" w:sz="0" w:space="0" w:color="auto"/>
                    <w:bottom w:val="none" w:sz="0" w:space="0" w:color="auto"/>
                    <w:right w:val="none" w:sz="0" w:space="0" w:color="auto"/>
                  </w:divBdr>
                </w:div>
              </w:divsChild>
            </w:div>
            <w:div w:id="918057946">
              <w:marLeft w:val="0"/>
              <w:marRight w:val="0"/>
              <w:marTop w:val="0"/>
              <w:marBottom w:val="0"/>
              <w:divBdr>
                <w:top w:val="none" w:sz="0" w:space="0" w:color="auto"/>
                <w:left w:val="none" w:sz="0" w:space="0" w:color="auto"/>
                <w:bottom w:val="none" w:sz="0" w:space="0" w:color="auto"/>
                <w:right w:val="none" w:sz="0" w:space="0" w:color="auto"/>
              </w:divBdr>
              <w:divsChild>
                <w:div w:id="2051757210">
                  <w:marLeft w:val="0"/>
                  <w:marRight w:val="0"/>
                  <w:marTop w:val="0"/>
                  <w:marBottom w:val="0"/>
                  <w:divBdr>
                    <w:top w:val="none" w:sz="0" w:space="0" w:color="auto"/>
                    <w:left w:val="none" w:sz="0" w:space="0" w:color="auto"/>
                    <w:bottom w:val="none" w:sz="0" w:space="0" w:color="auto"/>
                    <w:right w:val="none" w:sz="0" w:space="0" w:color="auto"/>
                  </w:divBdr>
                </w:div>
              </w:divsChild>
            </w:div>
            <w:div w:id="1169566752">
              <w:marLeft w:val="0"/>
              <w:marRight w:val="0"/>
              <w:marTop w:val="0"/>
              <w:marBottom w:val="0"/>
              <w:divBdr>
                <w:top w:val="none" w:sz="0" w:space="0" w:color="auto"/>
                <w:left w:val="none" w:sz="0" w:space="0" w:color="auto"/>
                <w:bottom w:val="none" w:sz="0" w:space="0" w:color="auto"/>
                <w:right w:val="none" w:sz="0" w:space="0" w:color="auto"/>
              </w:divBdr>
              <w:divsChild>
                <w:div w:id="1056468548">
                  <w:marLeft w:val="0"/>
                  <w:marRight w:val="0"/>
                  <w:marTop w:val="0"/>
                  <w:marBottom w:val="0"/>
                  <w:divBdr>
                    <w:top w:val="none" w:sz="0" w:space="0" w:color="auto"/>
                    <w:left w:val="none" w:sz="0" w:space="0" w:color="auto"/>
                    <w:bottom w:val="none" w:sz="0" w:space="0" w:color="auto"/>
                    <w:right w:val="none" w:sz="0" w:space="0" w:color="auto"/>
                  </w:divBdr>
                </w:div>
              </w:divsChild>
            </w:div>
            <w:div w:id="1192065281">
              <w:marLeft w:val="0"/>
              <w:marRight w:val="0"/>
              <w:marTop w:val="0"/>
              <w:marBottom w:val="0"/>
              <w:divBdr>
                <w:top w:val="none" w:sz="0" w:space="0" w:color="auto"/>
                <w:left w:val="none" w:sz="0" w:space="0" w:color="auto"/>
                <w:bottom w:val="none" w:sz="0" w:space="0" w:color="auto"/>
                <w:right w:val="none" w:sz="0" w:space="0" w:color="auto"/>
              </w:divBdr>
              <w:divsChild>
                <w:div w:id="1278299116">
                  <w:marLeft w:val="0"/>
                  <w:marRight w:val="0"/>
                  <w:marTop w:val="0"/>
                  <w:marBottom w:val="0"/>
                  <w:divBdr>
                    <w:top w:val="none" w:sz="0" w:space="0" w:color="auto"/>
                    <w:left w:val="none" w:sz="0" w:space="0" w:color="auto"/>
                    <w:bottom w:val="none" w:sz="0" w:space="0" w:color="auto"/>
                    <w:right w:val="none" w:sz="0" w:space="0" w:color="auto"/>
                  </w:divBdr>
                </w:div>
              </w:divsChild>
            </w:div>
            <w:div w:id="1295722123">
              <w:marLeft w:val="0"/>
              <w:marRight w:val="0"/>
              <w:marTop w:val="0"/>
              <w:marBottom w:val="0"/>
              <w:divBdr>
                <w:top w:val="none" w:sz="0" w:space="0" w:color="auto"/>
                <w:left w:val="none" w:sz="0" w:space="0" w:color="auto"/>
                <w:bottom w:val="none" w:sz="0" w:space="0" w:color="auto"/>
                <w:right w:val="none" w:sz="0" w:space="0" w:color="auto"/>
              </w:divBdr>
              <w:divsChild>
                <w:div w:id="1460881949">
                  <w:marLeft w:val="0"/>
                  <w:marRight w:val="0"/>
                  <w:marTop w:val="0"/>
                  <w:marBottom w:val="0"/>
                  <w:divBdr>
                    <w:top w:val="none" w:sz="0" w:space="0" w:color="auto"/>
                    <w:left w:val="none" w:sz="0" w:space="0" w:color="auto"/>
                    <w:bottom w:val="none" w:sz="0" w:space="0" w:color="auto"/>
                    <w:right w:val="none" w:sz="0" w:space="0" w:color="auto"/>
                  </w:divBdr>
                </w:div>
              </w:divsChild>
            </w:div>
            <w:div w:id="1331330934">
              <w:marLeft w:val="0"/>
              <w:marRight w:val="0"/>
              <w:marTop w:val="0"/>
              <w:marBottom w:val="0"/>
              <w:divBdr>
                <w:top w:val="none" w:sz="0" w:space="0" w:color="auto"/>
                <w:left w:val="none" w:sz="0" w:space="0" w:color="auto"/>
                <w:bottom w:val="none" w:sz="0" w:space="0" w:color="auto"/>
                <w:right w:val="none" w:sz="0" w:space="0" w:color="auto"/>
              </w:divBdr>
              <w:divsChild>
                <w:div w:id="1183594759">
                  <w:marLeft w:val="0"/>
                  <w:marRight w:val="0"/>
                  <w:marTop w:val="0"/>
                  <w:marBottom w:val="0"/>
                  <w:divBdr>
                    <w:top w:val="none" w:sz="0" w:space="0" w:color="auto"/>
                    <w:left w:val="none" w:sz="0" w:space="0" w:color="auto"/>
                    <w:bottom w:val="none" w:sz="0" w:space="0" w:color="auto"/>
                    <w:right w:val="none" w:sz="0" w:space="0" w:color="auto"/>
                  </w:divBdr>
                </w:div>
              </w:divsChild>
            </w:div>
            <w:div w:id="1526478196">
              <w:marLeft w:val="0"/>
              <w:marRight w:val="0"/>
              <w:marTop w:val="0"/>
              <w:marBottom w:val="0"/>
              <w:divBdr>
                <w:top w:val="none" w:sz="0" w:space="0" w:color="auto"/>
                <w:left w:val="none" w:sz="0" w:space="0" w:color="auto"/>
                <w:bottom w:val="none" w:sz="0" w:space="0" w:color="auto"/>
                <w:right w:val="none" w:sz="0" w:space="0" w:color="auto"/>
              </w:divBdr>
              <w:divsChild>
                <w:div w:id="1552768709">
                  <w:marLeft w:val="0"/>
                  <w:marRight w:val="0"/>
                  <w:marTop w:val="0"/>
                  <w:marBottom w:val="0"/>
                  <w:divBdr>
                    <w:top w:val="none" w:sz="0" w:space="0" w:color="auto"/>
                    <w:left w:val="none" w:sz="0" w:space="0" w:color="auto"/>
                    <w:bottom w:val="none" w:sz="0" w:space="0" w:color="auto"/>
                    <w:right w:val="none" w:sz="0" w:space="0" w:color="auto"/>
                  </w:divBdr>
                </w:div>
              </w:divsChild>
            </w:div>
            <w:div w:id="1880822882">
              <w:marLeft w:val="0"/>
              <w:marRight w:val="0"/>
              <w:marTop w:val="0"/>
              <w:marBottom w:val="0"/>
              <w:divBdr>
                <w:top w:val="none" w:sz="0" w:space="0" w:color="auto"/>
                <w:left w:val="none" w:sz="0" w:space="0" w:color="auto"/>
                <w:bottom w:val="none" w:sz="0" w:space="0" w:color="auto"/>
                <w:right w:val="none" w:sz="0" w:space="0" w:color="auto"/>
              </w:divBdr>
              <w:divsChild>
                <w:div w:id="1557861550">
                  <w:marLeft w:val="0"/>
                  <w:marRight w:val="0"/>
                  <w:marTop w:val="0"/>
                  <w:marBottom w:val="0"/>
                  <w:divBdr>
                    <w:top w:val="none" w:sz="0" w:space="0" w:color="auto"/>
                    <w:left w:val="none" w:sz="0" w:space="0" w:color="auto"/>
                    <w:bottom w:val="none" w:sz="0" w:space="0" w:color="auto"/>
                    <w:right w:val="none" w:sz="0" w:space="0" w:color="auto"/>
                  </w:divBdr>
                </w:div>
              </w:divsChild>
            </w:div>
            <w:div w:id="1962150862">
              <w:marLeft w:val="0"/>
              <w:marRight w:val="0"/>
              <w:marTop w:val="0"/>
              <w:marBottom w:val="0"/>
              <w:divBdr>
                <w:top w:val="none" w:sz="0" w:space="0" w:color="auto"/>
                <w:left w:val="none" w:sz="0" w:space="0" w:color="auto"/>
                <w:bottom w:val="none" w:sz="0" w:space="0" w:color="auto"/>
                <w:right w:val="none" w:sz="0" w:space="0" w:color="auto"/>
              </w:divBdr>
              <w:divsChild>
                <w:div w:id="1623997964">
                  <w:marLeft w:val="0"/>
                  <w:marRight w:val="0"/>
                  <w:marTop w:val="0"/>
                  <w:marBottom w:val="0"/>
                  <w:divBdr>
                    <w:top w:val="none" w:sz="0" w:space="0" w:color="auto"/>
                    <w:left w:val="none" w:sz="0" w:space="0" w:color="auto"/>
                    <w:bottom w:val="none" w:sz="0" w:space="0" w:color="auto"/>
                    <w:right w:val="none" w:sz="0" w:space="0" w:color="auto"/>
                  </w:divBdr>
                </w:div>
              </w:divsChild>
            </w:div>
            <w:div w:id="1995640385">
              <w:marLeft w:val="0"/>
              <w:marRight w:val="0"/>
              <w:marTop w:val="0"/>
              <w:marBottom w:val="0"/>
              <w:divBdr>
                <w:top w:val="none" w:sz="0" w:space="0" w:color="auto"/>
                <w:left w:val="none" w:sz="0" w:space="0" w:color="auto"/>
                <w:bottom w:val="none" w:sz="0" w:space="0" w:color="auto"/>
                <w:right w:val="none" w:sz="0" w:space="0" w:color="auto"/>
              </w:divBdr>
              <w:divsChild>
                <w:div w:id="1847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5659505">
      <w:bodyDiv w:val="1"/>
      <w:marLeft w:val="0"/>
      <w:marRight w:val="0"/>
      <w:marTop w:val="0"/>
      <w:marBottom w:val="0"/>
      <w:divBdr>
        <w:top w:val="none" w:sz="0" w:space="0" w:color="auto"/>
        <w:left w:val="none" w:sz="0" w:space="0" w:color="auto"/>
        <w:bottom w:val="none" w:sz="0" w:space="0" w:color="auto"/>
        <w:right w:val="none" w:sz="0" w:space="0" w:color="auto"/>
      </w:divBdr>
    </w:div>
    <w:div w:id="1436973707">
      <w:bodyDiv w:val="1"/>
      <w:marLeft w:val="0"/>
      <w:marRight w:val="0"/>
      <w:marTop w:val="0"/>
      <w:marBottom w:val="0"/>
      <w:divBdr>
        <w:top w:val="none" w:sz="0" w:space="0" w:color="auto"/>
        <w:left w:val="none" w:sz="0" w:space="0" w:color="auto"/>
        <w:bottom w:val="none" w:sz="0" w:space="0" w:color="auto"/>
        <w:right w:val="none" w:sz="0" w:space="0" w:color="auto"/>
      </w:divBdr>
      <w:divsChild>
        <w:div w:id="128018451">
          <w:marLeft w:val="446"/>
          <w:marRight w:val="0"/>
          <w:marTop w:val="0"/>
          <w:marBottom w:val="0"/>
          <w:divBdr>
            <w:top w:val="none" w:sz="0" w:space="0" w:color="auto"/>
            <w:left w:val="none" w:sz="0" w:space="0" w:color="auto"/>
            <w:bottom w:val="none" w:sz="0" w:space="0" w:color="auto"/>
            <w:right w:val="none" w:sz="0" w:space="0" w:color="auto"/>
          </w:divBdr>
        </w:div>
        <w:div w:id="169226747">
          <w:marLeft w:val="446"/>
          <w:marRight w:val="0"/>
          <w:marTop w:val="0"/>
          <w:marBottom w:val="0"/>
          <w:divBdr>
            <w:top w:val="none" w:sz="0" w:space="0" w:color="auto"/>
            <w:left w:val="none" w:sz="0" w:space="0" w:color="auto"/>
            <w:bottom w:val="none" w:sz="0" w:space="0" w:color="auto"/>
            <w:right w:val="none" w:sz="0" w:space="0" w:color="auto"/>
          </w:divBdr>
        </w:div>
        <w:div w:id="747920034">
          <w:marLeft w:val="446"/>
          <w:marRight w:val="0"/>
          <w:marTop w:val="0"/>
          <w:marBottom w:val="0"/>
          <w:divBdr>
            <w:top w:val="none" w:sz="0" w:space="0" w:color="auto"/>
            <w:left w:val="none" w:sz="0" w:space="0" w:color="auto"/>
            <w:bottom w:val="none" w:sz="0" w:space="0" w:color="auto"/>
            <w:right w:val="none" w:sz="0" w:space="0" w:color="auto"/>
          </w:divBdr>
        </w:div>
        <w:div w:id="1107651965">
          <w:marLeft w:val="446"/>
          <w:marRight w:val="0"/>
          <w:marTop w:val="0"/>
          <w:marBottom w:val="0"/>
          <w:divBdr>
            <w:top w:val="none" w:sz="0" w:space="0" w:color="auto"/>
            <w:left w:val="none" w:sz="0" w:space="0" w:color="auto"/>
            <w:bottom w:val="none" w:sz="0" w:space="0" w:color="auto"/>
            <w:right w:val="none" w:sz="0" w:space="0" w:color="auto"/>
          </w:divBdr>
        </w:div>
        <w:div w:id="1624849048">
          <w:marLeft w:val="446"/>
          <w:marRight w:val="0"/>
          <w:marTop w:val="0"/>
          <w:marBottom w:val="0"/>
          <w:divBdr>
            <w:top w:val="none" w:sz="0" w:space="0" w:color="auto"/>
            <w:left w:val="none" w:sz="0" w:space="0" w:color="auto"/>
            <w:bottom w:val="none" w:sz="0" w:space="0" w:color="auto"/>
            <w:right w:val="none" w:sz="0" w:space="0" w:color="auto"/>
          </w:divBdr>
        </w:div>
        <w:div w:id="1647780483">
          <w:marLeft w:val="446"/>
          <w:marRight w:val="0"/>
          <w:marTop w:val="0"/>
          <w:marBottom w:val="0"/>
          <w:divBdr>
            <w:top w:val="none" w:sz="0" w:space="0" w:color="auto"/>
            <w:left w:val="none" w:sz="0" w:space="0" w:color="auto"/>
            <w:bottom w:val="none" w:sz="0" w:space="0" w:color="auto"/>
            <w:right w:val="none" w:sz="0" w:space="0" w:color="auto"/>
          </w:divBdr>
        </w:div>
      </w:divsChild>
    </w:div>
    <w:div w:id="1735393928">
      <w:bodyDiv w:val="1"/>
      <w:marLeft w:val="0"/>
      <w:marRight w:val="0"/>
      <w:marTop w:val="0"/>
      <w:marBottom w:val="0"/>
      <w:divBdr>
        <w:top w:val="none" w:sz="0" w:space="0" w:color="auto"/>
        <w:left w:val="none" w:sz="0" w:space="0" w:color="auto"/>
        <w:bottom w:val="none" w:sz="0" w:space="0" w:color="auto"/>
        <w:right w:val="none" w:sz="0" w:space="0" w:color="auto"/>
      </w:divBdr>
    </w:div>
    <w:div w:id="2011177716">
      <w:bodyDiv w:val="1"/>
      <w:marLeft w:val="0"/>
      <w:marRight w:val="0"/>
      <w:marTop w:val="0"/>
      <w:marBottom w:val="0"/>
      <w:divBdr>
        <w:top w:val="none" w:sz="0" w:space="0" w:color="auto"/>
        <w:left w:val="none" w:sz="0" w:space="0" w:color="auto"/>
        <w:bottom w:val="none" w:sz="0" w:space="0" w:color="auto"/>
        <w:right w:val="none" w:sz="0" w:space="0" w:color="auto"/>
      </w:divBdr>
    </w:div>
    <w:div w:id="2119986697">
      <w:bodyDiv w:val="1"/>
      <w:marLeft w:val="0"/>
      <w:marRight w:val="0"/>
      <w:marTop w:val="0"/>
      <w:marBottom w:val="0"/>
      <w:divBdr>
        <w:top w:val="none" w:sz="0" w:space="0" w:color="auto"/>
        <w:left w:val="none" w:sz="0" w:space="0" w:color="auto"/>
        <w:bottom w:val="none" w:sz="0" w:space="0" w:color="auto"/>
        <w:right w:val="none" w:sz="0" w:space="0" w:color="auto"/>
      </w:divBdr>
      <w:divsChild>
        <w:div w:id="991719935">
          <w:marLeft w:val="0"/>
          <w:marRight w:val="0"/>
          <w:marTop w:val="0"/>
          <w:marBottom w:val="567"/>
          <w:divBdr>
            <w:top w:val="none" w:sz="0" w:space="0" w:color="auto"/>
            <w:left w:val="none" w:sz="0" w:space="0" w:color="auto"/>
            <w:bottom w:val="none" w:sz="0" w:space="0" w:color="auto"/>
            <w:right w:val="none" w:sz="0" w:space="0" w:color="auto"/>
          </w:divBdr>
        </w:div>
        <w:div w:id="2028755148">
          <w:marLeft w:val="0"/>
          <w:marRight w:val="0"/>
          <w:marTop w:val="480"/>
          <w:marBottom w:val="24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a.Rogule-Lazdina@e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mk/ta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ta.Zimel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2" ma:contentTypeDescription="Create a new document." ma:contentTypeScope="" ma:versionID="27ef457fb05e0a14551cb89bc24cffc0">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6268f16d0a18babcd8d17e1ed3a9192d"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1FCA-E8DF-45BD-A091-E29A8F957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CFB23-FBCE-45C6-97BC-AAD0DF7A8631}">
  <ds:schemaRefs>
    <ds:schemaRef ds:uri="http://schemas.microsoft.com/sharepoint/v3/contenttype/forms"/>
  </ds:schemaRefs>
</ds:datastoreItem>
</file>

<file path=customXml/itemProps3.xml><?xml version="1.0" encoding="utf-8"?>
<ds:datastoreItem xmlns:ds="http://schemas.openxmlformats.org/officeDocument/2006/customXml" ds:itemID="{911A2F95-E0EC-4E95-9922-E75577DFC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9D4DE-7286-4EBF-8067-69572721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8</Pages>
  <Words>10403</Words>
  <Characters>5931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Nr.617 "Darbības programmas "Izaugsme un nodarbinātība" 1.2.2.specifiskā atbalsta mērķa "Veicināt inovāciju ieviešanu komersantos" 1.2.2.1.pasākuma "Atbalsts nodarbināto apmācībām" pirmās projekt</vt:lpstr>
    </vt:vector>
  </TitlesOfParts>
  <Company>Ekonomikas ministrija</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Nr.617 "Darbības programmas "Izaugsme un nodarbinātība" 1.2.2.specifiskā atbalsta mērķa "Veicināt inovāciju ieviešanu komersantos" 1.2.2.1.pasākuma "Atbalsts nodarbināto apmācībām" pirmās projektu iesniegumu atlases kārtas īstenošanas noteikumi""</dc:title>
  <dc:subject>Sākotnējās ietekmes novērtējuma ziņojums (anotācija)</dc:subject>
  <dc:creator>Una Rogule-Lazdiņa</dc:creator>
  <cp:keywords/>
  <dc:description>67013002, Una.Rogule-Lazdina@em.gov.lv</dc:description>
  <cp:lastModifiedBy>Una Rogule-Lazdiņa</cp:lastModifiedBy>
  <cp:revision>107</cp:revision>
  <cp:lastPrinted>2018-02-22T08:58:00Z</cp:lastPrinted>
  <dcterms:created xsi:type="dcterms:W3CDTF">2021-03-24T08:47:00Z</dcterms:created>
  <dcterms:modified xsi:type="dcterms:W3CDTF">2021-04-21T12:10:00Z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