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8FBA" w14:textId="77777777" w:rsidR="00F9478B" w:rsidRPr="00712D7A" w:rsidRDefault="00F9478B" w:rsidP="006C14F1">
      <w:pPr>
        <w:spacing w:after="0" w:line="240" w:lineRule="auto"/>
        <w:ind w:left="6480" w:firstLine="72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Projekts</w:t>
      </w:r>
    </w:p>
    <w:p w14:paraId="6807A25E" w14:textId="77777777" w:rsidR="00F9478B" w:rsidRDefault="00F9478B" w:rsidP="006C14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7ECDB26" w14:textId="77777777" w:rsidR="00F9478B" w:rsidRPr="00712D7A" w:rsidRDefault="00F9478B" w:rsidP="006C14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LATVIJAS REPUBLIKAS MINISTRU KABINETS</w:t>
      </w:r>
    </w:p>
    <w:p w14:paraId="24A002F8" w14:textId="77777777" w:rsidR="00F9478B" w:rsidRPr="00712D7A" w:rsidRDefault="00F9478B" w:rsidP="006C14F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99EA67B" w14:textId="3BBCDB36" w:rsidR="00F9478B" w:rsidRPr="00712D7A" w:rsidRDefault="00F9478B" w:rsidP="006C14F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F73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gada</w:t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Noteikumi Nr. </w:t>
      </w:r>
    </w:p>
    <w:p w14:paraId="466593FA" w14:textId="77777777" w:rsidR="00F9478B" w:rsidRPr="00712D7A" w:rsidRDefault="00F9478B" w:rsidP="006C14F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Rīgā</w:t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712D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(prot. Nr.        §)</w:t>
      </w:r>
    </w:p>
    <w:p w14:paraId="41EAA8C0" w14:textId="7DEBF2EA" w:rsidR="00F9478B" w:rsidRPr="00712D7A" w:rsidRDefault="00F9478B" w:rsidP="006C14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0A51F29" w14:textId="77777777" w:rsidR="007D5F12" w:rsidRPr="00712D7A" w:rsidRDefault="007D5F12" w:rsidP="007D5F1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14:paraId="79A9251C" w14:textId="77777777" w:rsidR="007D5F12" w:rsidRPr="00712D7A" w:rsidRDefault="007D5F12" w:rsidP="007D5F1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712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Grozījumi Ministru kabineta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4</w:t>
      </w:r>
      <w:r w:rsidRPr="00712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. gada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16</w:t>
      </w:r>
      <w:r w:rsidRPr="00712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septembra</w:t>
      </w:r>
      <w:r w:rsidRPr="00712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noteikumos Nr.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550</w:t>
      </w:r>
      <w:r w:rsidRPr="00712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“</w:t>
      </w:r>
      <w:r w:rsidRPr="00545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Hidrotehnisko un meliorācijas būvju būvnoteikumi</w:t>
      </w:r>
      <w:r w:rsidRPr="00712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”</w:t>
      </w:r>
    </w:p>
    <w:p w14:paraId="69018C5E" w14:textId="77777777" w:rsidR="007D5F12" w:rsidRPr="00712D7A" w:rsidRDefault="007D5F12" w:rsidP="007D5F1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</w:rPr>
      </w:pPr>
    </w:p>
    <w:p w14:paraId="625899CD" w14:textId="1D9400AA" w:rsidR="00F9478B" w:rsidRPr="00712D7A" w:rsidRDefault="00F9478B" w:rsidP="006C14F1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12D7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7C113552" w14:textId="77777777" w:rsidR="00F9478B" w:rsidRPr="00712D7A" w:rsidRDefault="00F9478B" w:rsidP="006C14F1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12D7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Būvniecības likuma </w:t>
      </w:r>
    </w:p>
    <w:p w14:paraId="527ADBF1" w14:textId="77777777" w:rsidR="001342AA" w:rsidRDefault="00F9478B" w:rsidP="006C14F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12D7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5. panta pirmās daļas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Pr="00712D7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punktu</w:t>
      </w:r>
    </w:p>
    <w:p w14:paraId="3B37818D" w14:textId="4EEC18A9" w:rsidR="00F9478B" w:rsidRPr="00712D7A" w:rsidRDefault="001342AA" w:rsidP="006C14F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1342A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 otrās daļas 6.punktu</w:t>
      </w:r>
    </w:p>
    <w:p w14:paraId="28EA52E8" w14:textId="77777777" w:rsidR="00F9478B" w:rsidRPr="00712D7A" w:rsidRDefault="00F9478B" w:rsidP="006C14F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</w:rPr>
      </w:pPr>
    </w:p>
    <w:p w14:paraId="407B49C6" w14:textId="10A55929" w:rsidR="00F9478B" w:rsidRPr="00BA59FD" w:rsidRDefault="006C14F1" w:rsidP="006C14F1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F9478B" w:rsidRPr="00712D7A">
        <w:rPr>
          <w:rFonts w:ascii="Times New Roman" w:eastAsia="Calibri" w:hAnsi="Times New Roman" w:cs="Times New Roman"/>
          <w:color w:val="000000"/>
          <w:sz w:val="28"/>
          <w:szCs w:val="28"/>
        </w:rPr>
        <w:t>Izdarīt Ministru kabineta 201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F9478B" w:rsidRPr="00712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 gada 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16. septembra</w:t>
      </w:r>
      <w:r w:rsidR="00F9478B" w:rsidRPr="00712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noteikumos Nr. 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550</w:t>
      </w:r>
      <w:r w:rsidR="00F9478B" w:rsidRPr="00712D7A">
        <w:rPr>
          <w:rFonts w:ascii="Times New Roman" w:eastAsia="Calibri" w:hAnsi="Times New Roman" w:cs="Times New Roman"/>
          <w:color w:val="000000"/>
          <w:sz w:val="28"/>
          <w:szCs w:val="28"/>
        </w:rPr>
        <w:t> “</w:t>
      </w:r>
      <w:r w:rsidR="00545B9B" w:rsidRPr="00545B9B">
        <w:rPr>
          <w:rFonts w:ascii="Times New Roman" w:eastAsia="Calibri" w:hAnsi="Times New Roman" w:cs="Times New Roman"/>
          <w:color w:val="000000"/>
          <w:sz w:val="28"/>
          <w:szCs w:val="28"/>
        </w:rPr>
        <w:t>Hidrotehnisko un meliorācijas būvju būvnoteikumi</w:t>
      </w:r>
      <w:r w:rsidR="00545B9B">
        <w:rPr>
          <w:rFonts w:ascii="Times New Roman" w:eastAsia="Calibri" w:hAnsi="Times New Roman" w:cs="Times New Roman"/>
          <w:color w:val="000000"/>
          <w:sz w:val="28"/>
          <w:szCs w:val="28"/>
        </w:rPr>
        <w:t>”</w:t>
      </w:r>
      <w:r w:rsidR="00F9478B" w:rsidRPr="00712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(Latvijas Vēstnesis, 201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F9478B" w:rsidRPr="00712D7A">
        <w:rPr>
          <w:rFonts w:ascii="Times New Roman" w:eastAsia="Calibri" w:hAnsi="Times New Roman" w:cs="Times New Roman"/>
          <w:color w:val="000000"/>
          <w:sz w:val="28"/>
          <w:szCs w:val="28"/>
        </w:rPr>
        <w:t>., 1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93</w:t>
      </w:r>
      <w:r w:rsidR="00F9478B" w:rsidRPr="00712D7A">
        <w:rPr>
          <w:rFonts w:ascii="Times New Roman" w:eastAsia="Calibri" w:hAnsi="Times New Roman" w:cs="Times New Roman"/>
          <w:color w:val="000000"/>
          <w:sz w:val="28"/>
          <w:szCs w:val="28"/>
        </w:rPr>
        <w:t>. nr.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, 201</w:t>
      </w:r>
      <w:r w:rsidR="00870209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., </w:t>
      </w:r>
      <w:r w:rsidR="0087020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870209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C6C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nr., 2017., </w:t>
      </w:r>
      <w:r w:rsidR="00870209">
        <w:rPr>
          <w:rFonts w:ascii="Times New Roman" w:eastAsia="Calibri" w:hAnsi="Times New Roman" w:cs="Times New Roman"/>
          <w:color w:val="000000"/>
          <w:sz w:val="28"/>
          <w:szCs w:val="28"/>
        </w:rPr>
        <w:t>103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C6C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nr., 2018., </w:t>
      </w:r>
      <w:r w:rsidR="009C2C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128. nr., 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191.</w:t>
      </w:r>
      <w:r w:rsidR="005C6C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nr., 2019., 23</w:t>
      </w:r>
      <w:r w:rsidR="00870209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C6C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nr.</w:t>
      </w:r>
      <w:r w:rsidR="00F9478B" w:rsidRPr="00712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870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šādus </w:t>
      </w:r>
      <w:r w:rsidR="00F9478B" w:rsidRPr="00712D7A">
        <w:rPr>
          <w:rFonts w:ascii="Times New Roman" w:eastAsia="Calibri" w:hAnsi="Times New Roman" w:cs="Times New Roman"/>
          <w:color w:val="000000"/>
          <w:sz w:val="28"/>
          <w:szCs w:val="28"/>
        </w:rPr>
        <w:t>grozījumu</w:t>
      </w:r>
      <w:r w:rsidR="00870209">
        <w:rPr>
          <w:rFonts w:ascii="Times New Roman" w:eastAsia="Calibri" w:hAnsi="Times New Roman" w:cs="Times New Roman"/>
          <w:color w:val="000000"/>
          <w:sz w:val="28"/>
          <w:szCs w:val="28"/>
        </w:rPr>
        <w:t>s:</w:t>
      </w:r>
      <w:r w:rsidR="00F9478B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F9478B" w:rsidRPr="00BA59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4CA134F" w14:textId="74069877" w:rsidR="00F9478B" w:rsidRDefault="00F9478B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13F77B" w14:textId="14A8A3F9" w:rsidR="00012826" w:rsidRPr="006C14F1" w:rsidRDefault="006C14F1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2826" w:rsidRPr="006C14F1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s</w:t>
      </w:r>
      <w:r w:rsidR="00012826" w:rsidRPr="006C14F1">
        <w:rPr>
          <w:rFonts w:ascii="Times New Roman" w:hAnsi="Times New Roman" w:cs="Times New Roman"/>
          <w:sz w:val="28"/>
          <w:szCs w:val="28"/>
        </w:rPr>
        <w:t>vītrot 19.4. apakšpunkt</w:t>
      </w:r>
      <w:r w:rsidR="008848E4" w:rsidRPr="006C14F1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740E35" w14:textId="77777777" w:rsidR="006C14F1" w:rsidRDefault="006C14F1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CED1D2" w14:textId="4080DDFE" w:rsidR="008848E4" w:rsidRPr="006C14F1" w:rsidRDefault="006C14F1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8E4" w:rsidRPr="006C14F1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s</w:t>
      </w:r>
      <w:r w:rsidR="008848E4" w:rsidRPr="006C14F1">
        <w:rPr>
          <w:rFonts w:ascii="Times New Roman" w:hAnsi="Times New Roman" w:cs="Times New Roman"/>
          <w:sz w:val="28"/>
          <w:szCs w:val="28"/>
        </w:rPr>
        <w:t>vītrot 19.</w:t>
      </w:r>
      <w:r w:rsidR="008848E4" w:rsidRPr="006C14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848E4" w:rsidRPr="006C14F1">
        <w:rPr>
          <w:rFonts w:ascii="Times New Roman" w:hAnsi="Times New Roman" w:cs="Times New Roman"/>
          <w:sz w:val="28"/>
          <w:szCs w:val="28"/>
        </w:rPr>
        <w:t xml:space="preserve"> punktu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3A649A" w14:textId="77777777" w:rsidR="006C14F1" w:rsidRDefault="006C14F1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C33CA2" w14:textId="38579D8D" w:rsidR="008848E4" w:rsidRPr="006C14F1" w:rsidRDefault="006C14F1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8E4" w:rsidRPr="006C14F1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s</w:t>
      </w:r>
      <w:r w:rsidR="007E7969" w:rsidRPr="006C14F1">
        <w:rPr>
          <w:rFonts w:ascii="Times New Roman" w:hAnsi="Times New Roman" w:cs="Times New Roman"/>
          <w:sz w:val="28"/>
          <w:szCs w:val="28"/>
        </w:rPr>
        <w:t>vītrot 153. punkta otro teikumu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99A79D" w14:textId="77777777" w:rsidR="006C14F1" w:rsidRDefault="006C14F1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07FA5D" w14:textId="0FE9D74C" w:rsidR="00012826" w:rsidRPr="006C14F1" w:rsidRDefault="006C14F1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7969" w:rsidRPr="006C14F1">
        <w:rPr>
          <w:rFonts w:ascii="Times New Roman" w:hAnsi="Times New Roman" w:cs="Times New Roman"/>
          <w:sz w:val="28"/>
          <w:szCs w:val="28"/>
        </w:rPr>
        <w:t>4</w:t>
      </w:r>
      <w:r w:rsidR="00012826" w:rsidRPr="006C14F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s</w:t>
      </w:r>
      <w:r w:rsidR="00012826" w:rsidRPr="006C14F1">
        <w:rPr>
          <w:rFonts w:ascii="Times New Roman" w:hAnsi="Times New Roman" w:cs="Times New Roman"/>
          <w:sz w:val="28"/>
          <w:szCs w:val="28"/>
        </w:rPr>
        <w:t>vītrot 3. pielikumu.</w:t>
      </w:r>
    </w:p>
    <w:p w14:paraId="6753AA7E" w14:textId="3DC1B055" w:rsidR="00F9478B" w:rsidRPr="006C14F1" w:rsidRDefault="00F9478B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FA775A" w14:textId="0B34E64D" w:rsidR="006C14F1" w:rsidRPr="00F84100" w:rsidRDefault="006C14F1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4100">
        <w:rPr>
          <w:rFonts w:ascii="Times New Roman" w:hAnsi="Times New Roman" w:cs="Times New Roman"/>
          <w:sz w:val="28"/>
          <w:szCs w:val="28"/>
        </w:rPr>
        <w:t xml:space="preserve">2.Noteikumi stājas spēkā 2021. gada 1. </w:t>
      </w:r>
      <w:r w:rsidR="00D45785" w:rsidRPr="00F84100">
        <w:rPr>
          <w:rFonts w:ascii="Times New Roman" w:hAnsi="Times New Roman" w:cs="Times New Roman"/>
          <w:sz w:val="28"/>
          <w:szCs w:val="28"/>
        </w:rPr>
        <w:t>novembrī</w:t>
      </w:r>
      <w:r w:rsidRPr="00F84100">
        <w:rPr>
          <w:rFonts w:ascii="Times New Roman" w:hAnsi="Times New Roman" w:cs="Times New Roman"/>
          <w:sz w:val="28"/>
          <w:szCs w:val="28"/>
        </w:rPr>
        <w:t>.</w:t>
      </w:r>
    </w:p>
    <w:p w14:paraId="5BC3ED23" w14:textId="77777777" w:rsidR="006C14F1" w:rsidRPr="006C14F1" w:rsidRDefault="006C14F1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104FCF" w14:textId="11F72407" w:rsidR="006E37B9" w:rsidRPr="00F84100" w:rsidRDefault="006E37B9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>Ministru prezidents</w:t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A. K. Kariņš</w:t>
      </w:r>
    </w:p>
    <w:p w14:paraId="478A5E6C" w14:textId="77777777" w:rsidR="005E41DB" w:rsidRPr="00F84100" w:rsidRDefault="005E41DB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9DE6AF" w14:textId="0A24F9A8" w:rsidR="006E37B9" w:rsidRPr="00F84100" w:rsidRDefault="006E37B9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>Ekonomikas ministrs</w:t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J. Vitenbergs</w:t>
      </w:r>
    </w:p>
    <w:p w14:paraId="29330DDF" w14:textId="77777777" w:rsidR="006E37B9" w:rsidRPr="00F84100" w:rsidRDefault="006E37B9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7EAF84" w14:textId="0C941D41" w:rsidR="006E37B9" w:rsidRPr="00F84100" w:rsidRDefault="006E37B9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>Iesniedzējs:</w:t>
      </w:r>
    </w:p>
    <w:p w14:paraId="0D8B3C62" w14:textId="22553E83" w:rsidR="006E37B9" w:rsidRPr="00F84100" w:rsidRDefault="006E37B9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>Ekonomikas ministrs</w:t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J. Vitenbergs</w:t>
      </w:r>
    </w:p>
    <w:p w14:paraId="694DBF44" w14:textId="77777777" w:rsidR="005E41DB" w:rsidRPr="00F84100" w:rsidRDefault="005E41DB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98434F" w14:textId="3B4BE2EF" w:rsidR="006E37B9" w:rsidRPr="00F84100" w:rsidRDefault="006E37B9" w:rsidP="006C14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>Vīza:</w:t>
      </w:r>
    </w:p>
    <w:p w14:paraId="28663F63" w14:textId="5C759739" w:rsidR="00F9478B" w:rsidRPr="00F84100" w:rsidRDefault="006E37B9" w:rsidP="006C14F1">
      <w:pPr>
        <w:spacing w:after="0" w:line="240" w:lineRule="auto"/>
        <w:contextualSpacing/>
      </w:pP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>Valsts sekretār</w:t>
      </w:r>
      <w:r w:rsidR="00622C85"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C85"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22C85"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4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E. Valantis</w:t>
      </w:r>
    </w:p>
    <w:p w14:paraId="04573AC8" w14:textId="2176CB06" w:rsidR="00BE5B50" w:rsidRDefault="00BE5B50"/>
    <w:p w14:paraId="631C14C3" w14:textId="77777777" w:rsidR="00BE5B50" w:rsidRPr="00784FFA" w:rsidRDefault="00BE5B50" w:rsidP="00BE5B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4FFA">
        <w:rPr>
          <w:rFonts w:ascii="Times New Roman" w:hAnsi="Times New Roman"/>
          <w:noProof/>
          <w:sz w:val="20"/>
          <w:szCs w:val="20"/>
        </w:rPr>
        <w:t>Marija Vīksna</w:t>
      </w:r>
      <w:r w:rsidRPr="00784FFA">
        <w:rPr>
          <w:rFonts w:ascii="Times New Roman" w:hAnsi="Times New Roman"/>
          <w:sz w:val="20"/>
          <w:szCs w:val="20"/>
        </w:rPr>
        <w:t xml:space="preserve"> </w:t>
      </w:r>
      <w:r w:rsidRPr="00784FFA">
        <w:rPr>
          <w:rFonts w:ascii="Times New Roman" w:hAnsi="Times New Roman"/>
          <w:noProof/>
          <w:sz w:val="20"/>
          <w:szCs w:val="20"/>
        </w:rPr>
        <w:t>67013140</w:t>
      </w:r>
    </w:p>
    <w:p w14:paraId="655759C7" w14:textId="6F910D1F" w:rsidR="00BE5B50" w:rsidRDefault="00BE5B50" w:rsidP="005E41DB">
      <w:pPr>
        <w:spacing w:after="0" w:line="240" w:lineRule="auto"/>
      </w:pPr>
      <w:r w:rsidRPr="00784FFA">
        <w:rPr>
          <w:rFonts w:ascii="Times New Roman" w:hAnsi="Times New Roman"/>
          <w:noProof/>
          <w:sz w:val="20"/>
          <w:szCs w:val="20"/>
        </w:rPr>
        <w:t>marija.viksna@em.gov.lv</w:t>
      </w:r>
    </w:p>
    <w:sectPr w:rsidR="00BE5B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33E3"/>
    <w:multiLevelType w:val="hybridMultilevel"/>
    <w:tmpl w:val="0D4A32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8B"/>
    <w:rsid w:val="00012826"/>
    <w:rsid w:val="001342AA"/>
    <w:rsid w:val="00545B9B"/>
    <w:rsid w:val="005C6C24"/>
    <w:rsid w:val="005E41DB"/>
    <w:rsid w:val="00622C85"/>
    <w:rsid w:val="006C14F1"/>
    <w:rsid w:val="006E37B9"/>
    <w:rsid w:val="00732C89"/>
    <w:rsid w:val="007D5F12"/>
    <w:rsid w:val="007E7969"/>
    <w:rsid w:val="00870209"/>
    <w:rsid w:val="008848E4"/>
    <w:rsid w:val="009C2CEB"/>
    <w:rsid w:val="00B705CC"/>
    <w:rsid w:val="00BE5B50"/>
    <w:rsid w:val="00BF19A9"/>
    <w:rsid w:val="00C96E46"/>
    <w:rsid w:val="00D36167"/>
    <w:rsid w:val="00D45785"/>
    <w:rsid w:val="00F24F69"/>
    <w:rsid w:val="00F731FD"/>
    <w:rsid w:val="00F84100"/>
    <w:rsid w:val="00F9478B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AC7E"/>
  <w15:chartTrackingRefBased/>
  <w15:docId w15:val="{AEA93EA8-DF0A-494F-B7C0-4383C6A9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78B"/>
    <w:rPr>
      <w:color w:val="0000FF"/>
      <w:u w:val="single"/>
    </w:rPr>
  </w:style>
  <w:style w:type="paragraph" w:customStyle="1" w:styleId="labojumupamats">
    <w:name w:val="labojumu_pamats"/>
    <w:basedOn w:val="Normal"/>
    <w:rsid w:val="00F9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F9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8" ma:contentTypeDescription="Create a new document." ma:contentTypeScope="" ma:versionID="10aa1fc370c8642974fffaf00798d86a">
  <xsd:schema xmlns:xsd="http://www.w3.org/2001/XMLSchema" xmlns:xs="http://www.w3.org/2001/XMLSchema" xmlns:p="http://schemas.microsoft.com/office/2006/metadata/properties" xmlns:ns2="98d6c3d8-aeaf-4e5b-adb6-e1ad8a72b2c7" xmlns:ns3="e793aee2-0702-45ff-9c51-b29030239f5c" targetNamespace="http://schemas.microsoft.com/office/2006/metadata/properties" ma:root="true" ma:fieldsID="a0e018101489f07f429d95ce85b42112" ns2:_="" ns3:_="">
    <xsd:import namespace="98d6c3d8-aeaf-4e5b-adb6-e1ad8a72b2c7"/>
    <xsd:import namespace="e793aee2-0702-45ff-9c51-b29030239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1A09F-C411-4410-A907-65ADACCF0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6c3d8-aeaf-4e5b-adb6-e1ad8a72b2c7"/>
    <ds:schemaRef ds:uri="e793aee2-0702-45ff-9c51-b29030239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8C029-0027-4421-8CA4-903A762DD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A94D3-C312-41DE-8485-C3349DB3C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Andris</cp:lastModifiedBy>
  <cp:revision>9</cp:revision>
  <dcterms:created xsi:type="dcterms:W3CDTF">2020-12-16T12:47:00Z</dcterms:created>
  <dcterms:modified xsi:type="dcterms:W3CDTF">2021-02-10T23:51:00Z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