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13EAB" w14:textId="77777777" w:rsidR="00E26B8C"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p>
    <w:p w14:paraId="11013EAD" w14:textId="6539DB32" w:rsidR="007A54C5" w:rsidRPr="00740445" w:rsidRDefault="00D170DC" w:rsidP="00310D19">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
          <w:bCs/>
          <w:sz w:val="28"/>
          <w:szCs w:val="28"/>
          <w:lang w:eastAsia="lv-LV"/>
        </w:rPr>
        <w:t>“</w:t>
      </w:r>
      <w:r w:rsidR="007E4B1C">
        <w:rPr>
          <w:rFonts w:ascii="Times New Roman" w:eastAsia="Times New Roman" w:hAnsi="Times New Roman" w:cs="Times New Roman"/>
          <w:b/>
          <w:bCs/>
          <w:sz w:val="28"/>
          <w:szCs w:val="28"/>
          <w:lang w:eastAsia="lv-LV"/>
        </w:rPr>
        <w:t>Par valsts nekustam</w:t>
      </w:r>
      <w:r w:rsidR="00E422BA">
        <w:rPr>
          <w:rFonts w:ascii="Times New Roman" w:eastAsia="Times New Roman" w:hAnsi="Times New Roman" w:cs="Times New Roman"/>
          <w:b/>
          <w:bCs/>
          <w:sz w:val="28"/>
          <w:szCs w:val="28"/>
          <w:lang w:eastAsia="lv-LV"/>
        </w:rPr>
        <w:t>ā īpašuma “Mežsili” Cīravas pagastā, Aizputes novadā,</w:t>
      </w:r>
      <w:r w:rsidR="00310D19" w:rsidRPr="00740445">
        <w:rPr>
          <w:rFonts w:ascii="Times New Roman" w:eastAsia="Times New Roman" w:hAnsi="Times New Roman" w:cs="Times New Roman"/>
          <w:b/>
          <w:bCs/>
          <w:sz w:val="28"/>
          <w:szCs w:val="28"/>
          <w:lang w:eastAsia="lv-LV"/>
        </w:rPr>
        <w:t xml:space="preserve"> nodošanu Zemkopības ministrijas valdījumā</w:t>
      </w:r>
      <w:r w:rsidR="00F366A7" w:rsidRPr="00740445">
        <w:rPr>
          <w:rFonts w:ascii="Times New Roman" w:eastAsia="Times New Roman" w:hAnsi="Times New Roman" w:cs="Times New Roman"/>
          <w:b/>
          <w:bCs/>
          <w:sz w:val="28"/>
          <w:szCs w:val="28"/>
          <w:lang w:eastAsia="lv-LV"/>
        </w:rPr>
        <w:t>”</w:t>
      </w:r>
      <w:r w:rsidR="00506E44" w:rsidRPr="00740445">
        <w:rPr>
          <w:rFonts w:ascii="Times New Roman" w:eastAsia="Times New Roman" w:hAnsi="Times New Roman" w:cs="Times New Roman"/>
          <w:bCs/>
          <w:sz w:val="28"/>
          <w:szCs w:val="28"/>
          <w:lang w:eastAsia="lv-LV"/>
        </w:rPr>
        <w:t xml:space="preserve"> </w:t>
      </w:r>
    </w:p>
    <w:p w14:paraId="11013EAE" w14:textId="77777777" w:rsidR="00894C55"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sākotnējās ietekmes novērtējuma ziņojums (anotācija)</w:t>
      </w:r>
    </w:p>
    <w:p w14:paraId="11013EAF" w14:textId="77777777" w:rsidR="00042EA9" w:rsidRPr="00740445"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11013EB1" w14:textId="77777777" w:rsidTr="00042EA9">
        <w:tc>
          <w:tcPr>
            <w:tcW w:w="5000" w:type="pct"/>
            <w:gridSpan w:val="2"/>
          </w:tcPr>
          <w:p w14:paraId="11013EB0"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11013EB5" w14:textId="77777777" w:rsidTr="00042EA9">
        <w:tc>
          <w:tcPr>
            <w:tcW w:w="1826" w:type="pct"/>
          </w:tcPr>
          <w:p w14:paraId="11013EB2"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11013EB4" w14:textId="041DB5A6" w:rsidR="00042EA9" w:rsidRPr="00740445" w:rsidRDefault="00042EA9" w:rsidP="000242EE">
            <w:pPr>
              <w:ind w:firstLine="498"/>
              <w:jc w:val="both"/>
              <w:rPr>
                <w:rFonts w:ascii="Times New Roman" w:eastAsia="Times New Roman" w:hAnsi="Times New Roman" w:cs="Times New Roman"/>
                <w:sz w:val="28"/>
                <w:szCs w:val="28"/>
                <w:lang w:eastAsia="lv-LV"/>
              </w:rPr>
            </w:pPr>
          </w:p>
        </w:tc>
      </w:tr>
    </w:tbl>
    <w:p w14:paraId="11013EB6" w14:textId="326EE7F3" w:rsidR="00916448" w:rsidRPr="00740445"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14:paraId="11013EB7"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4"/>
        <w:gridCol w:w="1986"/>
        <w:gridCol w:w="7070"/>
      </w:tblGrid>
      <w:tr w:rsidR="00F25973" w:rsidRPr="00740445" w14:paraId="11013EB9" w14:textId="77777777" w:rsidTr="00B1463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11013EBD" w14:textId="77777777" w:rsidTr="00B1463B">
        <w:trPr>
          <w:trHeight w:val="324"/>
        </w:trPr>
        <w:tc>
          <w:tcPr>
            <w:tcW w:w="152"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63" w:type="pct"/>
            <w:tcBorders>
              <w:top w:val="outset" w:sz="6" w:space="0" w:color="414142"/>
              <w:left w:val="outset" w:sz="6" w:space="0" w:color="414142"/>
              <w:bottom w:val="outset" w:sz="6" w:space="0" w:color="414142"/>
              <w:right w:val="outset" w:sz="6" w:space="0" w:color="414142"/>
            </w:tcBorders>
            <w:hideMark/>
          </w:tcPr>
          <w:p w14:paraId="11013EB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785" w:type="pct"/>
            <w:tcBorders>
              <w:top w:val="outset" w:sz="6" w:space="0" w:color="414142"/>
              <w:left w:val="outset" w:sz="6" w:space="0" w:color="414142"/>
              <w:bottom w:val="outset" w:sz="6" w:space="0" w:color="414142"/>
              <w:right w:val="outset" w:sz="6" w:space="0" w:color="414142"/>
            </w:tcBorders>
            <w:hideMark/>
          </w:tcPr>
          <w:p w14:paraId="11013EBC" w14:textId="7EE62FF2" w:rsidR="004F2153" w:rsidRPr="00740445" w:rsidRDefault="007D0F66" w:rsidP="00ED0C7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rPr>
              <w:t xml:space="preserve">Meža likuma 44.panta pirmā daļa, likuma „Par valsts un pašvaldību zemes īpašuma tiesībām un to nostiprināšanu zemesgrāmatās” 8.panta ceturtā daļa, Ministru kabineta </w:t>
            </w:r>
            <w:r w:rsidR="00ED0C70">
              <w:rPr>
                <w:rFonts w:ascii="Times New Roman" w:hAnsi="Times New Roman" w:cs="Times New Roman"/>
                <w:sz w:val="28"/>
                <w:szCs w:val="28"/>
              </w:rPr>
              <w:t>2019</w:t>
            </w:r>
            <w:r w:rsidRPr="00740445">
              <w:rPr>
                <w:rFonts w:ascii="Times New Roman" w:hAnsi="Times New Roman" w:cs="Times New Roman"/>
                <w:sz w:val="28"/>
                <w:szCs w:val="28"/>
              </w:rPr>
              <w:t xml:space="preserve">.gada </w:t>
            </w:r>
            <w:r w:rsidR="00ED0C70">
              <w:rPr>
                <w:rFonts w:ascii="Times New Roman" w:hAnsi="Times New Roman" w:cs="Times New Roman"/>
                <w:sz w:val="28"/>
                <w:szCs w:val="28"/>
              </w:rPr>
              <w:t>30</w:t>
            </w:r>
            <w:r w:rsidRPr="00740445">
              <w:rPr>
                <w:rFonts w:ascii="Times New Roman" w:hAnsi="Times New Roman" w:cs="Times New Roman"/>
                <w:sz w:val="28"/>
                <w:szCs w:val="28"/>
              </w:rPr>
              <w:t>.aprīļa noteikumu Nr.</w:t>
            </w:r>
            <w:r w:rsidR="00ED0C70">
              <w:rPr>
                <w:rFonts w:ascii="Times New Roman" w:hAnsi="Times New Roman" w:cs="Times New Roman"/>
                <w:sz w:val="28"/>
                <w:szCs w:val="28"/>
              </w:rPr>
              <w:t>187</w:t>
            </w:r>
            <w:r w:rsidRPr="00740445">
              <w:rPr>
                <w:rFonts w:ascii="Times New Roman" w:hAnsi="Times New Roman" w:cs="Times New Roman"/>
                <w:sz w:val="28"/>
                <w:szCs w:val="28"/>
              </w:rPr>
              <w:t xml:space="preserve"> “Zemkopības ministrijas nolikums” 1.punkts.</w:t>
            </w:r>
          </w:p>
        </w:tc>
      </w:tr>
      <w:tr w:rsidR="00F25973" w:rsidRPr="00740445" w14:paraId="11013ECC"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BE"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63"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85" w:type="pct"/>
            <w:tcBorders>
              <w:top w:val="outset" w:sz="6" w:space="0" w:color="414142"/>
              <w:left w:val="outset" w:sz="6" w:space="0" w:color="414142"/>
              <w:bottom w:val="outset" w:sz="6" w:space="0" w:color="414142"/>
              <w:right w:val="outset" w:sz="6" w:space="0" w:color="414142"/>
            </w:tcBorders>
            <w:hideMark/>
          </w:tcPr>
          <w:p w14:paraId="3F600142" w14:textId="58A3C5A0" w:rsidR="0085214B" w:rsidRPr="00740445" w:rsidRDefault="0085214B" w:rsidP="0085214B">
            <w:pPr>
              <w:pStyle w:val="BodyText"/>
              <w:spacing w:after="0"/>
              <w:ind w:left="106" w:right="118" w:firstLine="720"/>
              <w:jc w:val="both"/>
              <w:rPr>
                <w:sz w:val="28"/>
                <w:szCs w:val="28"/>
              </w:rPr>
            </w:pPr>
            <w:r w:rsidRPr="00740445">
              <w:rPr>
                <w:sz w:val="28"/>
                <w:szCs w:val="28"/>
              </w:rPr>
              <w:t>Zemkopības ministrija ir vadošā valsts pārvaldes iestāde lauksaimniecības, meža un zivsaimniecības nozarēs. Tās viena no funkcijām ir organizēt un koordinēt lauksaimniecības, meža nozares un zivsaimniecības politikas īstenošanu (</w:t>
            </w:r>
            <w:r w:rsidR="00D17EB3" w:rsidRPr="00D17EB3">
              <w:rPr>
                <w:sz w:val="28"/>
                <w:szCs w:val="28"/>
              </w:rPr>
              <w:t>Ministru kabineta 2019.gada 30</w:t>
            </w:r>
            <w:r w:rsidR="00D17EB3">
              <w:rPr>
                <w:sz w:val="28"/>
                <w:szCs w:val="28"/>
              </w:rPr>
              <w:t>.aprīļa noteikumi</w:t>
            </w:r>
            <w:r w:rsidR="00D17EB3" w:rsidRPr="00D17EB3">
              <w:rPr>
                <w:sz w:val="28"/>
                <w:szCs w:val="28"/>
              </w:rPr>
              <w:t xml:space="preserve"> Nr.187 “Zemkopības ministrijas nolikums”</w:t>
            </w:r>
            <w:r w:rsidRPr="00740445">
              <w:rPr>
                <w:sz w:val="28"/>
                <w:szCs w:val="28"/>
              </w:rPr>
              <w:t>). Saskaņā ar Meža likuma 4.panta otrajā daļā noteikto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w:t>
            </w:r>
          </w:p>
          <w:p w14:paraId="46413264" w14:textId="1DFFDE27" w:rsidR="00AC6ED4" w:rsidRPr="00740445" w:rsidRDefault="00AC6ED4" w:rsidP="00AC6ED4">
            <w:pPr>
              <w:pStyle w:val="BodyText"/>
              <w:spacing w:after="0"/>
              <w:ind w:left="106" w:right="118" w:firstLine="720"/>
              <w:jc w:val="both"/>
              <w:rPr>
                <w:sz w:val="28"/>
                <w:szCs w:val="28"/>
              </w:rPr>
            </w:pPr>
            <w:r>
              <w:rPr>
                <w:sz w:val="28"/>
                <w:szCs w:val="28"/>
              </w:rPr>
              <w:t>Valsts nekustamais īpašums</w:t>
            </w:r>
            <w:r w:rsidRPr="00740445">
              <w:rPr>
                <w:sz w:val="28"/>
                <w:szCs w:val="28"/>
              </w:rPr>
              <w:t xml:space="preserve"> </w:t>
            </w:r>
            <w:r w:rsidRPr="007E4B1C">
              <w:rPr>
                <w:b/>
                <w:sz w:val="28"/>
                <w:szCs w:val="28"/>
              </w:rPr>
              <w:t>„</w:t>
            </w:r>
            <w:r w:rsidR="00E422BA">
              <w:rPr>
                <w:b/>
                <w:sz w:val="28"/>
                <w:szCs w:val="28"/>
              </w:rPr>
              <w:t>Mežsili</w:t>
            </w:r>
            <w:r w:rsidRPr="007E4B1C">
              <w:rPr>
                <w:b/>
                <w:sz w:val="28"/>
                <w:szCs w:val="28"/>
              </w:rPr>
              <w:t>”</w:t>
            </w:r>
            <w:r w:rsidRPr="00740445">
              <w:rPr>
                <w:sz w:val="28"/>
                <w:szCs w:val="28"/>
              </w:rPr>
              <w:t xml:space="preserve"> (nekustamā īpašuma kadastra Nr.</w:t>
            </w:r>
            <w:r w:rsidR="00E422BA">
              <w:rPr>
                <w:sz w:val="28"/>
                <w:szCs w:val="28"/>
              </w:rPr>
              <w:t>6448 004 0113</w:t>
            </w:r>
            <w:r w:rsidRPr="00740445">
              <w:rPr>
                <w:sz w:val="28"/>
                <w:szCs w:val="28"/>
              </w:rPr>
              <w:t xml:space="preserve">) </w:t>
            </w:r>
            <w:r w:rsidR="00445F5B">
              <w:rPr>
                <w:sz w:val="28"/>
                <w:szCs w:val="28"/>
              </w:rPr>
              <w:t>–</w:t>
            </w:r>
            <w:r w:rsidR="003A75E7">
              <w:rPr>
                <w:sz w:val="28"/>
                <w:szCs w:val="28"/>
              </w:rPr>
              <w:t xml:space="preserve"> </w:t>
            </w:r>
            <w:r w:rsidR="00E422BA">
              <w:rPr>
                <w:sz w:val="28"/>
                <w:szCs w:val="28"/>
              </w:rPr>
              <w:t>zemes vienība</w:t>
            </w:r>
            <w:r w:rsidR="007E4B1C" w:rsidRPr="007E4B1C">
              <w:rPr>
                <w:sz w:val="28"/>
                <w:szCs w:val="28"/>
                <w:lang w:eastAsia="en-US"/>
              </w:rPr>
              <w:t xml:space="preserve"> (zemes vienības kadastra apzīmējums </w:t>
            </w:r>
            <w:r w:rsidR="003A75E7">
              <w:rPr>
                <w:sz w:val="28"/>
                <w:szCs w:val="28"/>
                <w:lang w:eastAsia="en-US"/>
              </w:rPr>
              <w:t>6448 004 0095</w:t>
            </w:r>
            <w:r w:rsidR="007E4B1C" w:rsidRPr="007E4B1C">
              <w:rPr>
                <w:sz w:val="28"/>
                <w:szCs w:val="28"/>
                <w:lang w:eastAsia="en-US"/>
              </w:rPr>
              <w:t xml:space="preserve">) </w:t>
            </w:r>
            <w:r w:rsidR="003A75E7">
              <w:rPr>
                <w:sz w:val="28"/>
                <w:szCs w:val="28"/>
                <w:lang w:eastAsia="en-US"/>
              </w:rPr>
              <w:t>56,2</w:t>
            </w:r>
            <w:r w:rsidR="007E4B1C" w:rsidRPr="007E4B1C">
              <w:rPr>
                <w:sz w:val="28"/>
                <w:szCs w:val="28"/>
                <w:lang w:eastAsia="en-US"/>
              </w:rPr>
              <w:t xml:space="preserve"> ha platībā, tai skaitā </w:t>
            </w:r>
            <w:r w:rsidR="003A75E7">
              <w:rPr>
                <w:sz w:val="28"/>
                <w:szCs w:val="28"/>
                <w:lang w:eastAsia="en-US"/>
              </w:rPr>
              <w:t>52,8</w:t>
            </w:r>
            <w:r w:rsidR="007E4B1C" w:rsidRPr="007E4B1C">
              <w:rPr>
                <w:sz w:val="28"/>
                <w:szCs w:val="28"/>
                <w:lang w:eastAsia="en-US"/>
              </w:rPr>
              <w:t xml:space="preserve"> ha mežs,</w:t>
            </w:r>
            <w:r w:rsidR="003A75E7">
              <w:rPr>
                <w:sz w:val="28"/>
                <w:szCs w:val="28"/>
                <w:lang w:eastAsia="en-US"/>
              </w:rPr>
              <w:t xml:space="preserve"> </w:t>
            </w:r>
            <w:r w:rsidR="007E4B1C" w:rsidRPr="007E4B1C">
              <w:rPr>
                <w:sz w:val="28"/>
                <w:szCs w:val="28"/>
                <w:lang w:eastAsia="en-US"/>
              </w:rPr>
              <w:t xml:space="preserve">– </w:t>
            </w:r>
            <w:r w:rsidR="003A75E7">
              <w:rPr>
                <w:sz w:val="28"/>
                <w:szCs w:val="28"/>
                <w:lang w:eastAsia="en-US"/>
              </w:rPr>
              <w:t>Cīravas</w:t>
            </w:r>
            <w:r w:rsidR="00445F5B">
              <w:rPr>
                <w:sz w:val="28"/>
                <w:szCs w:val="28"/>
                <w:lang w:eastAsia="en-US"/>
              </w:rPr>
              <w:t xml:space="preserve"> pagastā, </w:t>
            </w:r>
            <w:r w:rsidR="003A75E7">
              <w:rPr>
                <w:sz w:val="28"/>
                <w:szCs w:val="28"/>
                <w:lang w:eastAsia="en-US"/>
              </w:rPr>
              <w:t>Aizputes</w:t>
            </w:r>
            <w:r w:rsidR="00445F5B">
              <w:rPr>
                <w:sz w:val="28"/>
                <w:szCs w:val="28"/>
                <w:lang w:eastAsia="en-US"/>
              </w:rPr>
              <w:t xml:space="preserve"> </w:t>
            </w:r>
            <w:r w:rsidR="007E4B1C" w:rsidRPr="007E4B1C">
              <w:rPr>
                <w:sz w:val="28"/>
                <w:szCs w:val="28"/>
                <w:lang w:eastAsia="en-US"/>
              </w:rPr>
              <w:t>novadā</w:t>
            </w:r>
            <w:r w:rsidR="00D258FC">
              <w:rPr>
                <w:sz w:val="28"/>
                <w:szCs w:val="28"/>
              </w:rPr>
              <w:t xml:space="preserve">, </w:t>
            </w:r>
            <w:r w:rsidRPr="00740445">
              <w:rPr>
                <w:sz w:val="28"/>
                <w:szCs w:val="28"/>
              </w:rPr>
              <w:t xml:space="preserve"> </w:t>
            </w:r>
            <w:r w:rsidRPr="00AC6ED4">
              <w:rPr>
                <w:sz w:val="28"/>
                <w:szCs w:val="28"/>
              </w:rPr>
              <w:t xml:space="preserve">atrodas </w:t>
            </w:r>
            <w:r w:rsidR="0080749C">
              <w:rPr>
                <w:sz w:val="28"/>
                <w:szCs w:val="28"/>
              </w:rPr>
              <w:t xml:space="preserve">Izglītības un zinātnes ministrijas (turpmāk – ministrija) </w:t>
            </w:r>
            <w:r w:rsidRPr="00AC6ED4">
              <w:rPr>
                <w:sz w:val="28"/>
                <w:szCs w:val="28"/>
              </w:rPr>
              <w:t>valdījumā</w:t>
            </w:r>
            <w:r w:rsidR="00196EEF">
              <w:rPr>
                <w:sz w:val="28"/>
                <w:szCs w:val="28"/>
              </w:rPr>
              <w:t>.</w:t>
            </w:r>
            <w:r w:rsidRPr="00AC6ED4">
              <w:rPr>
                <w:sz w:val="28"/>
                <w:szCs w:val="28"/>
              </w:rPr>
              <w:t xml:space="preserve"> </w:t>
            </w:r>
            <w:r w:rsidRPr="00740445">
              <w:rPr>
                <w:sz w:val="28"/>
                <w:szCs w:val="28"/>
              </w:rPr>
              <w:t xml:space="preserve">Īpašuma tiesības uz </w:t>
            </w:r>
            <w:r w:rsidR="008F61D7">
              <w:rPr>
                <w:sz w:val="28"/>
                <w:szCs w:val="28"/>
              </w:rPr>
              <w:t xml:space="preserve">valsts </w:t>
            </w:r>
            <w:r w:rsidRPr="00740445">
              <w:rPr>
                <w:sz w:val="28"/>
                <w:szCs w:val="28"/>
              </w:rPr>
              <w:t xml:space="preserve">nekustamo īpašumu ir nostiprinātas Latvijas valstij ministrijas personā </w:t>
            </w:r>
            <w:r w:rsidR="000E1810">
              <w:rPr>
                <w:sz w:val="28"/>
                <w:szCs w:val="28"/>
              </w:rPr>
              <w:t>Kurzemes</w:t>
            </w:r>
            <w:r w:rsidR="007E4B1C">
              <w:rPr>
                <w:sz w:val="28"/>
                <w:szCs w:val="28"/>
              </w:rPr>
              <w:t xml:space="preserve"> </w:t>
            </w:r>
            <w:r w:rsidRPr="00740445">
              <w:rPr>
                <w:sz w:val="28"/>
                <w:szCs w:val="28"/>
              </w:rPr>
              <w:t xml:space="preserve">rajona tiesas </w:t>
            </w:r>
            <w:r w:rsidR="000E1810">
              <w:rPr>
                <w:sz w:val="28"/>
                <w:szCs w:val="28"/>
              </w:rPr>
              <w:t>Cīravas</w:t>
            </w:r>
            <w:r w:rsidRPr="00740445">
              <w:rPr>
                <w:sz w:val="28"/>
                <w:szCs w:val="28"/>
              </w:rPr>
              <w:t xml:space="preserve"> pagasta zemesgrāmatas nodalījumā </w:t>
            </w:r>
            <w:r w:rsidR="007E4B1C">
              <w:rPr>
                <w:sz w:val="28"/>
                <w:szCs w:val="28"/>
              </w:rPr>
              <w:t>Nr.</w:t>
            </w:r>
            <w:r w:rsidR="000E1810" w:rsidRPr="000E1810">
              <w:rPr>
                <w:rFonts w:asciiTheme="minorHAnsi" w:eastAsiaTheme="minorHAnsi" w:hAnsiTheme="minorHAnsi" w:cstheme="minorBidi"/>
                <w:sz w:val="22"/>
                <w:szCs w:val="22"/>
                <w:lang w:eastAsia="en-US"/>
              </w:rPr>
              <w:t xml:space="preserve"> </w:t>
            </w:r>
            <w:r w:rsidR="000E1810" w:rsidRPr="000E1810">
              <w:rPr>
                <w:sz w:val="28"/>
                <w:szCs w:val="28"/>
              </w:rPr>
              <w:t>100000611137</w:t>
            </w:r>
            <w:r w:rsidR="007E4B1C">
              <w:rPr>
                <w:sz w:val="28"/>
                <w:szCs w:val="28"/>
              </w:rPr>
              <w:t>.</w:t>
            </w:r>
          </w:p>
          <w:p w14:paraId="4E3709C2" w14:textId="77777777" w:rsidR="00AC6ED4" w:rsidRDefault="00AC6ED4" w:rsidP="00AC6ED4">
            <w:pPr>
              <w:pStyle w:val="BodyText"/>
              <w:spacing w:after="0"/>
              <w:ind w:left="106" w:right="118" w:firstLine="720"/>
              <w:jc w:val="both"/>
              <w:rPr>
                <w:sz w:val="28"/>
                <w:szCs w:val="28"/>
              </w:rPr>
            </w:pPr>
            <w:r w:rsidRPr="00740445">
              <w:rPr>
                <w:sz w:val="28"/>
                <w:szCs w:val="28"/>
              </w:rPr>
              <w:t>Nav spēkā esošu nomas līgumu un nav uzsākti tiesvedības procesi.</w:t>
            </w:r>
          </w:p>
          <w:p w14:paraId="3C62FCA1" w14:textId="63F0269F" w:rsidR="00894C55" w:rsidRDefault="009A3E69" w:rsidP="006120F7">
            <w:pPr>
              <w:pStyle w:val="BodyText"/>
              <w:spacing w:after="0"/>
              <w:ind w:left="106" w:right="118" w:firstLine="719"/>
              <w:jc w:val="both"/>
              <w:rPr>
                <w:sz w:val="28"/>
                <w:szCs w:val="28"/>
              </w:rPr>
            </w:pPr>
            <w:r w:rsidRPr="009A3E69">
              <w:rPr>
                <w:sz w:val="28"/>
                <w:szCs w:val="28"/>
              </w:rPr>
              <w:lastRenderedPageBreak/>
              <w:t xml:space="preserve">Atbilstoši Nekustamā īpašuma </w:t>
            </w:r>
            <w:r w:rsidR="00E50986">
              <w:rPr>
                <w:sz w:val="28"/>
                <w:szCs w:val="28"/>
              </w:rPr>
              <w:t xml:space="preserve">valsts </w:t>
            </w:r>
            <w:r w:rsidRPr="009A3E69">
              <w:rPr>
                <w:sz w:val="28"/>
                <w:szCs w:val="28"/>
              </w:rPr>
              <w:t xml:space="preserve">kadastra informācijas sistēmas datiem zemes vienībai (zemes vienības kadastra apzīmējums </w:t>
            </w:r>
            <w:r w:rsidR="006120F7" w:rsidRPr="006120F7">
              <w:rPr>
                <w:sz w:val="28"/>
                <w:szCs w:val="28"/>
              </w:rPr>
              <w:t>6448</w:t>
            </w:r>
            <w:r w:rsidR="006120F7">
              <w:rPr>
                <w:sz w:val="28"/>
                <w:szCs w:val="28"/>
              </w:rPr>
              <w:t xml:space="preserve"> </w:t>
            </w:r>
            <w:r w:rsidR="006120F7" w:rsidRPr="006120F7">
              <w:rPr>
                <w:sz w:val="28"/>
                <w:szCs w:val="28"/>
              </w:rPr>
              <w:t>004</w:t>
            </w:r>
            <w:r w:rsidR="006120F7">
              <w:rPr>
                <w:sz w:val="28"/>
                <w:szCs w:val="28"/>
              </w:rPr>
              <w:t xml:space="preserve"> </w:t>
            </w:r>
            <w:r w:rsidR="006120F7" w:rsidRPr="006120F7">
              <w:rPr>
                <w:sz w:val="28"/>
                <w:szCs w:val="28"/>
              </w:rPr>
              <w:t>0095</w:t>
            </w:r>
            <w:r w:rsidRPr="009A3E69">
              <w:rPr>
                <w:sz w:val="28"/>
                <w:szCs w:val="28"/>
              </w:rPr>
              <w:t xml:space="preserve">) ir noteikti šādi apgrūtinājumi – </w:t>
            </w:r>
            <w:r w:rsidR="006120F7">
              <w:rPr>
                <w:sz w:val="28"/>
                <w:szCs w:val="28"/>
              </w:rPr>
              <w:t>mikrolieguma teritorija 18,</w:t>
            </w:r>
            <w:r w:rsidR="00E50986">
              <w:rPr>
                <w:sz w:val="28"/>
                <w:szCs w:val="28"/>
              </w:rPr>
              <w:t>0</w:t>
            </w:r>
            <w:bookmarkStart w:id="0" w:name="_GoBack"/>
            <w:bookmarkEnd w:id="0"/>
            <w:r w:rsidR="006120F7">
              <w:rPr>
                <w:sz w:val="28"/>
                <w:szCs w:val="28"/>
              </w:rPr>
              <w:t xml:space="preserve"> ha platībā</w:t>
            </w:r>
            <w:r w:rsidRPr="009A3E69">
              <w:rPr>
                <w:sz w:val="28"/>
                <w:szCs w:val="28"/>
              </w:rPr>
              <w:t>.</w:t>
            </w:r>
          </w:p>
          <w:p w14:paraId="11013ECB" w14:textId="36BCC548" w:rsidR="000B2190" w:rsidRPr="00740445" w:rsidRDefault="000B2190" w:rsidP="000B2190">
            <w:pPr>
              <w:pStyle w:val="BodyText"/>
              <w:spacing w:after="0"/>
              <w:ind w:left="106" w:right="118" w:firstLine="719"/>
              <w:jc w:val="both"/>
              <w:rPr>
                <w:sz w:val="28"/>
                <w:szCs w:val="28"/>
              </w:rPr>
            </w:pPr>
            <w:r>
              <w:rPr>
                <w:sz w:val="28"/>
                <w:szCs w:val="28"/>
              </w:rPr>
              <w:t>Zemkopības ministrija 2021.gada 9.marta vēstulē Nr.</w:t>
            </w:r>
            <w:r w:rsidRPr="000B2190">
              <w:rPr>
                <w:sz w:val="28"/>
                <w:szCs w:val="28"/>
              </w:rPr>
              <w:t>3.4-11e/470/2021</w:t>
            </w:r>
            <w:r>
              <w:rPr>
                <w:sz w:val="28"/>
                <w:szCs w:val="28"/>
              </w:rPr>
              <w:t xml:space="preserve"> ir norādījusi, ka </w:t>
            </w:r>
            <w:r w:rsidRPr="000B2190">
              <w:rPr>
                <w:iCs/>
                <w:sz w:val="28"/>
                <w:szCs w:val="28"/>
              </w:rPr>
              <w:t xml:space="preserve">uzskata par lietderīgu valsts meža īpašuma pārvaldīšanas un apsaimniekošanas funkcijas nodrošināšanai pārņemt </w:t>
            </w:r>
            <w:r>
              <w:rPr>
                <w:iCs/>
                <w:sz w:val="28"/>
                <w:szCs w:val="28"/>
              </w:rPr>
              <w:t>valsts nekustamo īpašumu “Mežsili”, Cīravas pagastā, Aizputes novadā,</w:t>
            </w:r>
            <w:r w:rsidRPr="000B2190">
              <w:rPr>
                <w:iCs/>
                <w:sz w:val="28"/>
                <w:szCs w:val="28"/>
              </w:rPr>
              <w:t xml:space="preserve"> Zemkopības ministrijas valdījumā un akciju sabiedrības “Latvijas valsts meži” pārvaldīšanā</w:t>
            </w:r>
          </w:p>
        </w:tc>
      </w:tr>
      <w:tr w:rsidR="00F25973" w:rsidRPr="00740445" w14:paraId="11013ED0"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CD" w14:textId="3F6B51BC"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063"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785" w:type="pct"/>
            <w:tcBorders>
              <w:top w:val="outset" w:sz="6" w:space="0" w:color="414142"/>
              <w:left w:val="outset" w:sz="6" w:space="0" w:color="414142"/>
              <w:bottom w:val="outset" w:sz="6" w:space="0" w:color="414142"/>
              <w:right w:val="outset" w:sz="6" w:space="0" w:color="414142"/>
            </w:tcBorders>
            <w:hideMark/>
          </w:tcPr>
          <w:p w14:paraId="11013ECF" w14:textId="59A440C5" w:rsidR="00894C55" w:rsidRPr="00740445" w:rsidRDefault="00740445" w:rsidP="00C45E57">
            <w:pPr>
              <w:spacing w:after="0" w:line="240" w:lineRule="auto"/>
              <w:ind w:left="106" w:right="118" w:firstLine="720"/>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Ministrija, Zemkopības ministrija</w:t>
            </w:r>
            <w:r w:rsidR="00C45E57">
              <w:rPr>
                <w:rFonts w:ascii="Times New Roman" w:eastAsia="Times New Roman" w:hAnsi="Times New Roman" w:cs="Times New Roman"/>
                <w:sz w:val="28"/>
                <w:szCs w:val="28"/>
                <w:lang w:eastAsia="lv-LV"/>
              </w:rPr>
              <w:t>,</w:t>
            </w:r>
            <w:r w:rsidR="00C45E57" w:rsidRPr="00C45E57">
              <w:rPr>
                <w:rFonts w:ascii="Times New Roman" w:eastAsia="Times New Roman" w:hAnsi="Times New Roman" w:cs="Times New Roman"/>
                <w:sz w:val="28"/>
                <w:szCs w:val="28"/>
                <w:lang w:eastAsia="lv-LV"/>
              </w:rPr>
              <w:t xml:space="preserve"> akciju sabiedrība “Latvijas Valsts meži”</w:t>
            </w:r>
            <w:r w:rsidR="00D84B43">
              <w:rPr>
                <w:rFonts w:ascii="Times New Roman" w:eastAsia="Times New Roman" w:hAnsi="Times New Roman" w:cs="Times New Roman"/>
                <w:sz w:val="28"/>
                <w:szCs w:val="28"/>
                <w:lang w:eastAsia="lv-LV"/>
              </w:rPr>
              <w:t xml:space="preserve"> </w:t>
            </w:r>
            <w:r w:rsidR="00D3280A" w:rsidRPr="00740445">
              <w:rPr>
                <w:rFonts w:ascii="Times New Roman" w:eastAsia="Times New Roman" w:hAnsi="Times New Roman" w:cs="Times New Roman"/>
                <w:sz w:val="28"/>
                <w:szCs w:val="28"/>
                <w:lang w:eastAsia="lv-LV"/>
              </w:rPr>
              <w:t>.</w:t>
            </w:r>
          </w:p>
        </w:tc>
      </w:tr>
      <w:tr w:rsidR="00F25973" w:rsidRPr="00740445" w14:paraId="11013ED4" w14:textId="77777777" w:rsidTr="00B1463B">
        <w:tc>
          <w:tcPr>
            <w:tcW w:w="152"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063"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85" w:type="pct"/>
            <w:tcBorders>
              <w:top w:val="outset" w:sz="6" w:space="0" w:color="414142"/>
              <w:left w:val="outset" w:sz="6" w:space="0" w:color="414142"/>
              <w:bottom w:val="outset" w:sz="6" w:space="0" w:color="414142"/>
              <w:right w:val="outset" w:sz="6" w:space="0" w:color="414142"/>
            </w:tcBorders>
            <w:hideMark/>
          </w:tcPr>
          <w:p w14:paraId="11013ED3" w14:textId="30680B93" w:rsidR="00894C55" w:rsidRPr="00740445" w:rsidRDefault="00740445"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D7" w14:textId="77777777" w:rsidR="003844E4" w:rsidRPr="00740445" w:rsidRDefault="003844E4"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11013ED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ED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11013ED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013ED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013ED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1013EDC" w14:textId="77777777" w:rsidR="00A9006E"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Tiesiskais regulējums neietekmē un nemaina sabiedrības mērķgrupas tiesības un pienākumus.</w:t>
            </w:r>
          </w:p>
        </w:tc>
      </w:tr>
      <w:tr w:rsidR="00F25973" w:rsidRPr="00740445" w14:paraId="11013EE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D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013ED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013EE0" w14:textId="77777777" w:rsidR="00894C55"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Rīkojuma projekts tautsaimniecību kā valsts saimniecības nozari neietekmē un administratīvo slogu nerada.</w:t>
            </w:r>
          </w:p>
        </w:tc>
      </w:tr>
      <w:tr w:rsidR="00F25973" w:rsidRPr="00740445" w14:paraId="11013EE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E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013EE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013EE4"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EE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1013EE6"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013EE7"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1013EE8" w14:textId="77777777" w:rsidR="00042EA9" w:rsidRPr="00740445" w:rsidRDefault="00D170DC" w:rsidP="00777D02">
            <w:pPr>
              <w:spacing w:after="0" w:line="240" w:lineRule="auto"/>
              <w:ind w:left="150" w:right="110" w:firstLine="570"/>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Rīkojuma projekta tiesiskais regulējums atbilstības izmaksas  neietekmē.</w:t>
            </w:r>
          </w:p>
        </w:tc>
      </w:tr>
      <w:tr w:rsidR="00F25973" w:rsidRPr="00740445" w14:paraId="11013EE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013EE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11013EE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013EEC"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EF"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rsidRPr="00740445" w14:paraId="11013EF1"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11013EF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11013EF5"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11013EF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1013EF3" w14:textId="32B3DA79"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D170DC" w:rsidRPr="00740445">
              <w:rPr>
                <w:rFonts w:ascii="Times New Roman" w:eastAsia="Times New Roman" w:hAnsi="Times New Roman" w:cs="Times New Roman"/>
                <w:iCs/>
                <w:sz w:val="28"/>
                <w:szCs w:val="28"/>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11013EF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r w:rsidRPr="00740445">
              <w:rPr>
                <w:rFonts w:ascii="Times New Roman" w:eastAsia="Times New Roman" w:hAnsi="Times New Roman" w:cs="Times New Roman"/>
                <w:i/>
                <w:iCs/>
                <w:sz w:val="28"/>
                <w:szCs w:val="28"/>
                <w:lang w:eastAsia="lv-LV"/>
              </w:rPr>
              <w:t>euro</w:t>
            </w:r>
            <w:r w:rsidRPr="00740445">
              <w:rPr>
                <w:rFonts w:ascii="Times New Roman" w:eastAsia="Times New Roman" w:hAnsi="Times New Roman" w:cs="Times New Roman"/>
                <w:iCs/>
                <w:sz w:val="28"/>
                <w:szCs w:val="28"/>
                <w:lang w:eastAsia="lv-LV"/>
              </w:rPr>
              <w:t>)</w:t>
            </w:r>
          </w:p>
        </w:tc>
      </w:tr>
      <w:tr w:rsidR="00F25973" w:rsidRPr="00740445" w14:paraId="11013EFB"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11013EF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1013EF8" w14:textId="18377EC1"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D170DC" w:rsidRPr="00740445">
              <w:rPr>
                <w:rFonts w:ascii="Times New Roman" w:eastAsia="Times New Roman" w:hAnsi="Times New Roman" w:cs="Times New Roman"/>
                <w:iCs/>
                <w:sz w:val="28"/>
                <w:szCs w:val="28"/>
                <w:lang w:eastAsia="lv-LV"/>
              </w:rPr>
              <w:t>.</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11013EF9" w14:textId="0466B860"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D170DC" w:rsidRPr="00740445">
              <w:rPr>
                <w:rFonts w:ascii="Times New Roman" w:eastAsia="Times New Roman" w:hAnsi="Times New Roman" w:cs="Times New Roman"/>
                <w:iCs/>
                <w:sz w:val="28"/>
                <w:szCs w:val="28"/>
                <w:lang w:eastAsia="lv-LV"/>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EFA" w14:textId="510B88A8"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2024</w:t>
            </w:r>
            <w:r w:rsidR="00D170DC" w:rsidRPr="00740445">
              <w:rPr>
                <w:rFonts w:ascii="Times New Roman" w:eastAsia="Times New Roman" w:hAnsi="Times New Roman" w:cs="Times New Roman"/>
                <w:iCs/>
                <w:sz w:val="28"/>
                <w:szCs w:val="28"/>
                <w:lang w:eastAsia="lv-LV"/>
              </w:rPr>
              <w:t>.</w:t>
            </w:r>
          </w:p>
        </w:tc>
      </w:tr>
      <w:tr w:rsidR="00F25973" w:rsidRPr="00740445" w14:paraId="11013F04"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11013EFD" w14:textId="77777777" w:rsidR="003844E4" w:rsidRPr="00740445" w:rsidRDefault="00D170DC" w:rsidP="000B4E06">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11013EF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EF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0" w14:textId="668C7A0C" w:rsidR="003844E4" w:rsidRPr="00740445" w:rsidRDefault="00D170DC" w:rsidP="006120F7">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7E4B1C">
              <w:rPr>
                <w:rFonts w:ascii="Times New Roman" w:eastAsia="Times New Roman" w:hAnsi="Times New Roman" w:cs="Times New Roman"/>
                <w:iCs/>
                <w:sz w:val="28"/>
                <w:szCs w:val="28"/>
                <w:lang w:eastAsia="lv-LV"/>
              </w:rPr>
              <w:t>ēja termiņa budžeta ietvaru 202</w:t>
            </w:r>
            <w:r w:rsidR="006120F7">
              <w:rPr>
                <w:rFonts w:ascii="Times New Roman" w:eastAsia="Times New Roman" w:hAnsi="Times New Roman" w:cs="Times New Roman"/>
                <w:iCs/>
                <w:sz w:val="28"/>
                <w:szCs w:val="28"/>
                <w:lang w:eastAsia="lv-LV"/>
              </w:rPr>
              <w:t>2</w:t>
            </w:r>
            <w:r w:rsidRPr="00740445">
              <w:rPr>
                <w:rFonts w:ascii="Times New Roman" w:eastAsia="Times New Roman" w:hAnsi="Times New Roman" w:cs="Times New Roman"/>
                <w:iCs/>
                <w:sz w:val="28"/>
                <w:szCs w:val="28"/>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2" w14:textId="51E6E1E9"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vidēja termiņa</w:t>
            </w:r>
            <w:r w:rsidR="006120F7">
              <w:rPr>
                <w:rFonts w:ascii="Times New Roman" w:eastAsia="Times New Roman" w:hAnsi="Times New Roman" w:cs="Times New Roman"/>
                <w:iCs/>
                <w:sz w:val="28"/>
                <w:szCs w:val="28"/>
                <w:lang w:eastAsia="lv-LV"/>
              </w:rPr>
              <w:t xml:space="preserve"> budžeta ietvaru 2023</w:t>
            </w:r>
            <w:r w:rsidRPr="00740445">
              <w:rPr>
                <w:rFonts w:ascii="Times New Roman" w:eastAsia="Times New Roman" w:hAnsi="Times New Roman" w:cs="Times New Roman"/>
                <w:iCs/>
                <w:sz w:val="28"/>
                <w:szCs w:val="28"/>
                <w:lang w:eastAsia="lv-LV"/>
              </w:rPr>
              <w:t>.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3" w14:textId="0B2EC312"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5517F7">
              <w:rPr>
                <w:rFonts w:ascii="Times New Roman" w:eastAsia="Times New Roman" w:hAnsi="Times New Roman" w:cs="Times New Roman"/>
                <w:iCs/>
                <w:sz w:val="28"/>
                <w:szCs w:val="28"/>
                <w:lang w:eastAsia="lv-LV"/>
              </w:rPr>
              <w:t xml:space="preserve">ēja </w:t>
            </w:r>
            <w:r w:rsidR="007E4B1C">
              <w:rPr>
                <w:rFonts w:ascii="Times New Roman" w:eastAsia="Times New Roman" w:hAnsi="Times New Roman" w:cs="Times New Roman"/>
                <w:iCs/>
                <w:sz w:val="28"/>
                <w:szCs w:val="28"/>
                <w:lang w:eastAsia="lv-LV"/>
              </w:rPr>
              <w:t xml:space="preserve">termiņa budžeta ietvaru </w:t>
            </w:r>
            <w:r w:rsidR="006120F7">
              <w:rPr>
                <w:rFonts w:ascii="Times New Roman" w:eastAsia="Times New Roman" w:hAnsi="Times New Roman" w:cs="Times New Roman"/>
                <w:iCs/>
                <w:sz w:val="28"/>
                <w:szCs w:val="28"/>
                <w:lang w:eastAsia="lv-LV"/>
              </w:rPr>
              <w:t>2023</w:t>
            </w:r>
            <w:r w:rsidRPr="00740445">
              <w:rPr>
                <w:rFonts w:ascii="Times New Roman" w:eastAsia="Times New Roman" w:hAnsi="Times New Roman" w:cs="Times New Roman"/>
                <w:iCs/>
                <w:sz w:val="28"/>
                <w:szCs w:val="28"/>
                <w:lang w:eastAsia="lv-LV"/>
              </w:rPr>
              <w:t>. gadam</w:t>
            </w:r>
          </w:p>
        </w:tc>
      </w:tr>
      <w:tr w:rsidR="00F25973" w:rsidRPr="00740445" w14:paraId="11013F0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11013F0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0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0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0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11013F1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0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0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1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1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1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1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1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1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2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2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2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2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3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4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3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4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4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4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4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4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4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4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4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5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5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6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6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6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6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6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6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11013F8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013F6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7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11013F7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7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1013F7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8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8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8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9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9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9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9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9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A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6.Detalizēts ieņēmumu un izdevumu aprēķins (ja nepieciešams, </w:t>
            </w:r>
            <w:r w:rsidRPr="00740445">
              <w:rPr>
                <w:rFonts w:ascii="Times New Roman" w:eastAsia="Times New Roman" w:hAnsi="Times New Roman" w:cs="Times New Roman"/>
                <w:iCs/>
                <w:sz w:val="28"/>
                <w:szCs w:val="28"/>
                <w:lang w:eastAsia="lv-LV"/>
              </w:rPr>
              <w:lastRenderedPageBreak/>
              <w:t>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11013F9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 Nav precīzi aprēķināms.</w:t>
            </w:r>
          </w:p>
        </w:tc>
      </w:tr>
      <w:tr w:rsidR="00F25973" w:rsidRPr="00740445" w14:paraId="11013FA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11013FA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B" w14:textId="058A0D78" w:rsidR="003844E4" w:rsidRPr="00740445" w:rsidRDefault="00C85A71" w:rsidP="00AA168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85A71">
              <w:rPr>
                <w:rFonts w:ascii="Times New Roman" w:eastAsia="Times New Roman" w:hAnsi="Times New Roman" w:cs="Times New Roman"/>
                <w:sz w:val="28"/>
                <w:szCs w:val="28"/>
                <w:lang w:eastAsia="lv-LV"/>
              </w:rPr>
              <w:t>Rīkojuma projektam nav ietekmes uz valsts budžetu, jo papildu līdzekļi no valsts budžeta na</w:t>
            </w:r>
            <w:r w:rsidR="00AA1684">
              <w:rPr>
                <w:rFonts w:ascii="Times New Roman" w:eastAsia="Times New Roman" w:hAnsi="Times New Roman" w:cs="Times New Roman"/>
                <w:sz w:val="28"/>
                <w:szCs w:val="28"/>
                <w:lang w:eastAsia="lv-LV"/>
              </w:rPr>
              <w:t>v nepieciešami. Valsts nekustamā īpašuma</w:t>
            </w:r>
            <w:r w:rsidRPr="00C85A71">
              <w:rPr>
                <w:rFonts w:ascii="Times New Roman" w:eastAsia="Times New Roman" w:hAnsi="Times New Roman" w:cs="Times New Roman"/>
                <w:sz w:val="28"/>
                <w:szCs w:val="28"/>
                <w:lang w:eastAsia="lv-LV"/>
              </w:rPr>
              <w:t xml:space="preserve"> tiesību maiņas reģistrāciju zemesgrāmatā veiks </w:t>
            </w:r>
            <w:r w:rsidR="005517F7" w:rsidRPr="005517F7">
              <w:rPr>
                <w:rFonts w:ascii="Times New Roman" w:eastAsia="Times New Roman" w:hAnsi="Times New Roman" w:cs="Times New Roman"/>
                <w:sz w:val="28"/>
                <w:szCs w:val="28"/>
                <w:lang w:eastAsia="lv-LV"/>
              </w:rPr>
              <w:t>akciju sabiedrība „Latvijas valsts meži”</w:t>
            </w:r>
            <w:r w:rsidRPr="00C85A71">
              <w:rPr>
                <w:rFonts w:ascii="Times New Roman" w:eastAsia="Times New Roman" w:hAnsi="Times New Roman" w:cs="Times New Roman"/>
                <w:sz w:val="28"/>
                <w:szCs w:val="28"/>
                <w:lang w:eastAsia="lv-LV"/>
              </w:rPr>
              <w:t xml:space="preserve"> par saviem finanšu līdzekļiem.</w:t>
            </w:r>
          </w:p>
        </w:tc>
      </w:tr>
    </w:tbl>
    <w:p w14:paraId="11013FAE" w14:textId="245E0167" w:rsidR="00423788" w:rsidRPr="00740445"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rsidRPr="00740445" w14:paraId="11013FB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013FAF"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11013FB2"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1013FB1"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11013FB3" w14:textId="77777777" w:rsidR="00943C42" w:rsidRPr="00740445"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rsidRPr="00740445" w14:paraId="11013FB5"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4"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11013FB7"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11013FB6"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r w:rsidR="00F25973" w:rsidRPr="00740445" w14:paraId="11013FB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A"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11013FC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B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1013FB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1013FBE" w14:textId="3942C495" w:rsidR="00227AB2"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Ar rīkojuma projektu netiek mainīts normatīvais regulējums, kā arī tas neparedz ieviest jaunas politiskās</w:t>
            </w:r>
            <w:r w:rsidR="009E7F9C">
              <w:rPr>
                <w:rFonts w:ascii="Times New Roman" w:hAnsi="Times New Roman" w:cs="Times New Roman"/>
                <w:sz w:val="28"/>
                <w:szCs w:val="28"/>
                <w:lang w:eastAsia="lv-LV"/>
              </w:rPr>
              <w:t xml:space="preserve"> iniciatīvas, l</w:t>
            </w:r>
            <w:r w:rsidRPr="00740445">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 punkts.)</w:t>
            </w:r>
          </w:p>
          <w:p w14:paraId="11013FBF" w14:textId="29B65090" w:rsidR="00894C55"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Vienlaikus norādāms, ka</w:t>
            </w:r>
            <w:r w:rsidRPr="00740445">
              <w:rPr>
                <w:rFonts w:ascii="Times New Roman" w:eastAsia="Times New Roman" w:hAnsi="Times New Roman" w:cs="Times New Roman"/>
                <w:sz w:val="28"/>
                <w:szCs w:val="28"/>
                <w:lang w:eastAsia="lv-LV"/>
              </w:rPr>
              <w:t xml:space="preserve"> rīkojuma projekts un t</w:t>
            </w:r>
            <w:r w:rsidR="009E7F9C">
              <w:rPr>
                <w:rFonts w:ascii="Times New Roman" w:eastAsia="Times New Roman" w:hAnsi="Times New Roman" w:cs="Times New Roman"/>
                <w:sz w:val="28"/>
                <w:szCs w:val="28"/>
                <w:lang w:eastAsia="lv-LV"/>
              </w:rPr>
              <w:t>ā anotācija pēc izsludināšanas v</w:t>
            </w:r>
            <w:r w:rsidRPr="00740445">
              <w:rPr>
                <w:rFonts w:ascii="Times New Roman" w:eastAsia="Times New Roman" w:hAnsi="Times New Roman" w:cs="Times New Roman"/>
                <w:sz w:val="28"/>
                <w:szCs w:val="28"/>
                <w:lang w:eastAsia="lv-LV"/>
              </w:rPr>
              <w:t>alsts sekretāru sanāksmē būs publiski pieejami Ministru kabineta interneta vietnē www.mk.gov.lv, kur ar tiem varēs iepazīties jebkurš interesents.</w:t>
            </w:r>
          </w:p>
        </w:tc>
      </w:tr>
      <w:tr w:rsidR="00F25973" w:rsidRPr="00740445" w14:paraId="11013FC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11013FC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1013FC3" w14:textId="5409FB49"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rīcību ar ministrijas</w:t>
            </w:r>
            <w:r w:rsidRPr="00740445">
              <w:rPr>
                <w:rFonts w:ascii="Times New Roman" w:eastAsia="Times New Roman" w:hAnsi="Times New Roman" w:cs="Times New Roman"/>
                <w:sz w:val="28"/>
                <w:szCs w:val="28"/>
                <w:lang w:eastAsia="lv-LV"/>
              </w:rPr>
              <w:t xml:space="preserve"> valdījumā </w:t>
            </w:r>
            <w:r w:rsidR="00CE1D0F">
              <w:rPr>
                <w:rFonts w:ascii="Times New Roman" w:eastAsia="Times New Roman" w:hAnsi="Times New Roman" w:cs="Times New Roman"/>
                <w:sz w:val="28"/>
                <w:szCs w:val="28"/>
                <w:lang w:eastAsia="lv-LV"/>
              </w:rPr>
              <w:t>esošiem valsts nekustamajiem īpašumiem</w:t>
            </w:r>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11013FC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013FC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1013FC7"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C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013FC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1013FCB"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FD0" w14:textId="77777777" w:rsidR="00423788" w:rsidRPr="00740445"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F25973" w:rsidRPr="00740445" w14:paraId="11013FD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D1"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11013FD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1013FD4"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1013FD5" w14:textId="76B0E441" w:rsidR="00894C55" w:rsidRPr="00740445" w:rsidRDefault="00740445" w:rsidP="00AA1684">
            <w:pPr>
              <w:spacing w:after="0" w:line="240" w:lineRule="auto"/>
              <w:ind w:firstLine="72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Min</w:t>
            </w:r>
            <w:r w:rsidR="00AA1684">
              <w:rPr>
                <w:rFonts w:ascii="Times New Roman" w:eastAsia="Times New Roman" w:hAnsi="Times New Roman" w:cs="Times New Roman"/>
                <w:sz w:val="28"/>
                <w:szCs w:val="28"/>
                <w:lang w:eastAsia="lv-LV"/>
              </w:rPr>
              <w:t xml:space="preserve">istrija, Zemkopības ministrija un </w:t>
            </w:r>
            <w:r w:rsidRPr="0030199E">
              <w:rPr>
                <w:rFonts w:ascii="Times New Roman" w:eastAsia="Times New Roman" w:hAnsi="Times New Roman" w:cs="Times New Roman"/>
                <w:sz w:val="28"/>
                <w:szCs w:val="28"/>
                <w:lang w:eastAsia="lv-LV"/>
              </w:rPr>
              <w:t>akciju sabiedrība “Latvijas Valsts meži”</w:t>
            </w:r>
            <w:r>
              <w:rPr>
                <w:rFonts w:ascii="Times New Roman" w:eastAsia="Times New Roman" w:hAnsi="Times New Roman" w:cs="Times New Roman"/>
                <w:sz w:val="28"/>
                <w:szCs w:val="28"/>
                <w:lang w:eastAsia="lv-LV"/>
              </w:rPr>
              <w:t>.</w:t>
            </w:r>
          </w:p>
        </w:tc>
      </w:tr>
      <w:tr w:rsidR="00F25973" w:rsidRPr="00740445" w14:paraId="11013FDB" w14:textId="77777777" w:rsidTr="00740445">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1013FD8"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11013FD9"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013FDA"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D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1013FD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FE4B79"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14:paraId="44A25C24"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14:paraId="11013FDE" w14:textId="23B59C3C" w:rsidR="00894C55" w:rsidRPr="00740445" w:rsidRDefault="00740445" w:rsidP="00740445">
            <w:pPr>
              <w:spacing w:after="0" w:line="240" w:lineRule="auto"/>
              <w:ind w:firstLine="556"/>
              <w:jc w:val="both"/>
              <w:rPr>
                <w:rFonts w:ascii="Times New Roman" w:eastAsia="Times New Roman" w:hAnsi="Times New Roman" w:cs="Times New Roman"/>
                <w:sz w:val="28"/>
                <w:szCs w:val="28"/>
                <w:lang w:eastAsia="lv-LV"/>
              </w:rPr>
            </w:pPr>
            <w:r w:rsidRPr="0030199E">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14:paraId="11013FE0" w14:textId="77777777" w:rsidR="008C3AF3" w:rsidRPr="00740445" w:rsidRDefault="008C3AF3" w:rsidP="00015F8A">
      <w:pPr>
        <w:spacing w:after="0" w:line="240" w:lineRule="auto"/>
        <w:rPr>
          <w:rFonts w:ascii="Times New Roman" w:hAnsi="Times New Roman" w:cs="Times New Roman"/>
          <w:sz w:val="28"/>
          <w:szCs w:val="28"/>
        </w:rPr>
      </w:pPr>
    </w:p>
    <w:p w14:paraId="11013FE1" w14:textId="77777777" w:rsidR="00540032" w:rsidRPr="00740445" w:rsidRDefault="00540032" w:rsidP="00015F8A">
      <w:pPr>
        <w:spacing w:after="0" w:line="240" w:lineRule="auto"/>
        <w:rPr>
          <w:rFonts w:ascii="Times New Roman" w:hAnsi="Times New Roman" w:cs="Times New Roman"/>
          <w:sz w:val="28"/>
          <w:szCs w:val="28"/>
        </w:rPr>
      </w:pPr>
    </w:p>
    <w:p w14:paraId="11013FE3" w14:textId="77777777" w:rsidR="00423788" w:rsidRPr="00740445" w:rsidRDefault="00423788" w:rsidP="00015F8A">
      <w:pPr>
        <w:spacing w:after="0" w:line="240" w:lineRule="auto"/>
        <w:rPr>
          <w:rFonts w:ascii="Times New Roman" w:hAnsi="Times New Roman" w:cs="Times New Roman"/>
          <w:sz w:val="28"/>
          <w:szCs w:val="28"/>
        </w:rPr>
      </w:pPr>
    </w:p>
    <w:p w14:paraId="11013FE4" w14:textId="18D45BE4" w:rsidR="00015F8A" w:rsidRPr="00740445" w:rsidRDefault="005517F7"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Pr>
          <w:rFonts w:ascii="Times New Roman" w:hAnsi="Times New Roman" w:cs="Times New Roman"/>
          <w:sz w:val="28"/>
          <w:szCs w:val="28"/>
          <w:lang w:eastAsia="lv-LV"/>
        </w:rPr>
        <w:t>I.Šuplinska</w:t>
      </w:r>
    </w:p>
    <w:p w14:paraId="11013FE5" w14:textId="77777777" w:rsidR="00540032" w:rsidRPr="00740445" w:rsidRDefault="00540032" w:rsidP="00227AB2">
      <w:pPr>
        <w:spacing w:after="0" w:line="240" w:lineRule="auto"/>
        <w:rPr>
          <w:rFonts w:ascii="Times New Roman" w:hAnsi="Times New Roman" w:cs="Times New Roman"/>
          <w:sz w:val="28"/>
          <w:szCs w:val="28"/>
        </w:rPr>
      </w:pPr>
    </w:p>
    <w:p w14:paraId="11013FE6" w14:textId="77777777" w:rsidR="00631462" w:rsidRPr="00740445" w:rsidRDefault="00631462" w:rsidP="00227AB2">
      <w:pPr>
        <w:spacing w:after="0" w:line="240" w:lineRule="auto"/>
        <w:rPr>
          <w:rFonts w:ascii="Times New Roman" w:hAnsi="Times New Roman" w:cs="Times New Roman"/>
          <w:sz w:val="28"/>
          <w:szCs w:val="28"/>
        </w:rPr>
      </w:pPr>
    </w:p>
    <w:p w14:paraId="11013FE7" w14:textId="77777777" w:rsidR="00631462" w:rsidRPr="00740445" w:rsidRDefault="00631462" w:rsidP="00227AB2">
      <w:pPr>
        <w:spacing w:after="0" w:line="240" w:lineRule="auto"/>
        <w:rPr>
          <w:rFonts w:ascii="Times New Roman" w:hAnsi="Times New Roman" w:cs="Times New Roman"/>
          <w:sz w:val="28"/>
          <w:szCs w:val="28"/>
        </w:rPr>
      </w:pPr>
    </w:p>
    <w:p w14:paraId="11013FE8" w14:textId="77777777" w:rsidR="00631462" w:rsidRPr="00740445" w:rsidRDefault="00631462" w:rsidP="00227AB2">
      <w:pPr>
        <w:spacing w:after="0" w:line="240" w:lineRule="auto"/>
        <w:rPr>
          <w:rFonts w:ascii="Times New Roman" w:hAnsi="Times New Roman" w:cs="Times New Roman"/>
          <w:sz w:val="28"/>
          <w:szCs w:val="28"/>
        </w:rPr>
      </w:pPr>
    </w:p>
    <w:p w14:paraId="11013FE9"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11013FEA" w14:textId="429EBFD1" w:rsidR="00433A3D" w:rsidRPr="00433A3D"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060BAE">
        <w:rPr>
          <w:rFonts w:ascii="Times New Roman" w:hAnsi="Times New Roman" w:cs="Times New Roman"/>
          <w:sz w:val="20"/>
          <w:szCs w:val="20"/>
        </w:rPr>
        <w:t>I.Rozenštoka</w:t>
      </w:r>
    </w:p>
    <w:p w14:paraId="11013FEB" w14:textId="5F318745"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2A00" w14:textId="77777777" w:rsidR="00756443" w:rsidRDefault="00756443">
      <w:pPr>
        <w:spacing w:after="0" w:line="240" w:lineRule="auto"/>
      </w:pPr>
      <w:r>
        <w:separator/>
      </w:r>
    </w:p>
  </w:endnote>
  <w:endnote w:type="continuationSeparator" w:id="0">
    <w:p w14:paraId="73F047B4" w14:textId="77777777" w:rsidR="00756443" w:rsidRDefault="0075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3FF3" w14:textId="1B0877FB" w:rsidR="00745476" w:rsidRPr="00745476" w:rsidRDefault="00D170DC"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117362">
      <w:rPr>
        <w:rFonts w:ascii="Times New Roman" w:hAnsi="Times New Roman" w:cs="Times New Roman"/>
        <w:noProof/>
        <w:sz w:val="20"/>
        <w:szCs w:val="20"/>
      </w:rPr>
      <w:t>IZMAnot_190421_VSS291</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OLE_LINK3"/>
  <w:bookmarkStart w:id="2" w:name="OLE_LINK4"/>
  <w:p w14:paraId="11013FF7" w14:textId="790AC4D7"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sidR="00117362">
      <w:rPr>
        <w:rFonts w:ascii="Times New Roman" w:hAnsi="Times New Roman" w:cs="Times New Roman"/>
        <w:noProof/>
        <w:sz w:val="20"/>
        <w:szCs w:val="20"/>
      </w:rPr>
      <w:t>IZMAnot_190421_VSS291</w: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p>
  <w:p w14:paraId="11013FF8" w14:textId="77777777" w:rsidR="004E5EFF" w:rsidRPr="00745476" w:rsidRDefault="004E5EFF" w:rsidP="00745476">
    <w:pPr>
      <w:pStyle w:val="Footer"/>
    </w:pPr>
  </w:p>
  <w:p w14:paraId="11013FF9" w14:textId="77777777" w:rsidR="000708B2" w:rsidRDefault="000708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3E482" w14:textId="77777777" w:rsidR="00756443" w:rsidRDefault="00756443">
      <w:pPr>
        <w:spacing w:after="0" w:line="240" w:lineRule="auto"/>
      </w:pPr>
      <w:r>
        <w:separator/>
      </w:r>
    </w:p>
  </w:footnote>
  <w:footnote w:type="continuationSeparator" w:id="0">
    <w:p w14:paraId="27565BAE" w14:textId="77777777" w:rsidR="00756443" w:rsidRDefault="00756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35CFC8CF"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93EEF">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49C"/>
    <w:multiLevelType w:val="multilevel"/>
    <w:tmpl w:val="AAA27E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2"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3"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4"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5"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5F8A"/>
    <w:rsid w:val="00015FCF"/>
    <w:rsid w:val="00017DD1"/>
    <w:rsid w:val="000242EE"/>
    <w:rsid w:val="00024801"/>
    <w:rsid w:val="000248B5"/>
    <w:rsid w:val="00042EA9"/>
    <w:rsid w:val="0004413E"/>
    <w:rsid w:val="00046847"/>
    <w:rsid w:val="00046A28"/>
    <w:rsid w:val="0005297C"/>
    <w:rsid w:val="000567A3"/>
    <w:rsid w:val="00060BAE"/>
    <w:rsid w:val="000708B2"/>
    <w:rsid w:val="00073348"/>
    <w:rsid w:val="00074131"/>
    <w:rsid w:val="00083DCB"/>
    <w:rsid w:val="00091369"/>
    <w:rsid w:val="00095D14"/>
    <w:rsid w:val="00097303"/>
    <w:rsid w:val="000A0221"/>
    <w:rsid w:val="000B2190"/>
    <w:rsid w:val="000B3E2E"/>
    <w:rsid w:val="000B4E06"/>
    <w:rsid w:val="000B5205"/>
    <w:rsid w:val="000B5720"/>
    <w:rsid w:val="000C0CB6"/>
    <w:rsid w:val="000C3296"/>
    <w:rsid w:val="000C6FAA"/>
    <w:rsid w:val="000C7534"/>
    <w:rsid w:val="000D6C29"/>
    <w:rsid w:val="000D7919"/>
    <w:rsid w:val="000E1810"/>
    <w:rsid w:val="000E1E4A"/>
    <w:rsid w:val="000F5FF2"/>
    <w:rsid w:val="000F6982"/>
    <w:rsid w:val="00101E10"/>
    <w:rsid w:val="00105538"/>
    <w:rsid w:val="00106E81"/>
    <w:rsid w:val="00112EC4"/>
    <w:rsid w:val="00114FED"/>
    <w:rsid w:val="00115862"/>
    <w:rsid w:val="00117362"/>
    <w:rsid w:val="00122712"/>
    <w:rsid w:val="0012524C"/>
    <w:rsid w:val="00125879"/>
    <w:rsid w:val="00125C9A"/>
    <w:rsid w:val="001342C5"/>
    <w:rsid w:val="0014423E"/>
    <w:rsid w:val="00153CC4"/>
    <w:rsid w:val="00160CF0"/>
    <w:rsid w:val="0016486A"/>
    <w:rsid w:val="00166B4B"/>
    <w:rsid w:val="00170D0A"/>
    <w:rsid w:val="00171D3A"/>
    <w:rsid w:val="0017511C"/>
    <w:rsid w:val="00176150"/>
    <w:rsid w:val="00176228"/>
    <w:rsid w:val="00180623"/>
    <w:rsid w:val="00180B78"/>
    <w:rsid w:val="001923E2"/>
    <w:rsid w:val="00193904"/>
    <w:rsid w:val="00194506"/>
    <w:rsid w:val="0019539A"/>
    <w:rsid w:val="001955B5"/>
    <w:rsid w:val="00196EAA"/>
    <w:rsid w:val="00196EEF"/>
    <w:rsid w:val="001A5E18"/>
    <w:rsid w:val="001B1305"/>
    <w:rsid w:val="001C1208"/>
    <w:rsid w:val="001C17C0"/>
    <w:rsid w:val="001C2C17"/>
    <w:rsid w:val="001D2708"/>
    <w:rsid w:val="001D4D75"/>
    <w:rsid w:val="001E3819"/>
    <w:rsid w:val="001F174D"/>
    <w:rsid w:val="001F2F2D"/>
    <w:rsid w:val="00202F0E"/>
    <w:rsid w:val="0020301F"/>
    <w:rsid w:val="00206DCA"/>
    <w:rsid w:val="00221FA0"/>
    <w:rsid w:val="002261F5"/>
    <w:rsid w:val="00227AB2"/>
    <w:rsid w:val="00230E0E"/>
    <w:rsid w:val="00232DED"/>
    <w:rsid w:val="0023473B"/>
    <w:rsid w:val="002349A3"/>
    <w:rsid w:val="00234B10"/>
    <w:rsid w:val="00240839"/>
    <w:rsid w:val="002418AF"/>
    <w:rsid w:val="00243426"/>
    <w:rsid w:val="002447DB"/>
    <w:rsid w:val="00245324"/>
    <w:rsid w:val="0025188E"/>
    <w:rsid w:val="002623AD"/>
    <w:rsid w:val="00263059"/>
    <w:rsid w:val="00263EA2"/>
    <w:rsid w:val="00281159"/>
    <w:rsid w:val="00281F88"/>
    <w:rsid w:val="00287280"/>
    <w:rsid w:val="002968DE"/>
    <w:rsid w:val="00297EFE"/>
    <w:rsid w:val="002A3115"/>
    <w:rsid w:val="002B2206"/>
    <w:rsid w:val="002B335A"/>
    <w:rsid w:val="002B4ED4"/>
    <w:rsid w:val="002B78D2"/>
    <w:rsid w:val="002C19AE"/>
    <w:rsid w:val="002C49EE"/>
    <w:rsid w:val="002D15CB"/>
    <w:rsid w:val="002D15DF"/>
    <w:rsid w:val="002F163E"/>
    <w:rsid w:val="002F44E0"/>
    <w:rsid w:val="002F4DC9"/>
    <w:rsid w:val="00303AF7"/>
    <w:rsid w:val="003068AE"/>
    <w:rsid w:val="00310D19"/>
    <w:rsid w:val="00313A7E"/>
    <w:rsid w:val="00315051"/>
    <w:rsid w:val="00324CDE"/>
    <w:rsid w:val="003300F4"/>
    <w:rsid w:val="0033109D"/>
    <w:rsid w:val="00334665"/>
    <w:rsid w:val="003349D9"/>
    <w:rsid w:val="00334DBC"/>
    <w:rsid w:val="003469A1"/>
    <w:rsid w:val="0034730F"/>
    <w:rsid w:val="0035115A"/>
    <w:rsid w:val="003525A0"/>
    <w:rsid w:val="00361858"/>
    <w:rsid w:val="00364B32"/>
    <w:rsid w:val="0036726F"/>
    <w:rsid w:val="00370552"/>
    <w:rsid w:val="003728E4"/>
    <w:rsid w:val="00375572"/>
    <w:rsid w:val="00375691"/>
    <w:rsid w:val="00382BE1"/>
    <w:rsid w:val="003844E4"/>
    <w:rsid w:val="00387231"/>
    <w:rsid w:val="00392C09"/>
    <w:rsid w:val="003A1245"/>
    <w:rsid w:val="003A751E"/>
    <w:rsid w:val="003A75E7"/>
    <w:rsid w:val="003B0BF9"/>
    <w:rsid w:val="003B2532"/>
    <w:rsid w:val="003B38E0"/>
    <w:rsid w:val="003C2B69"/>
    <w:rsid w:val="003D52F5"/>
    <w:rsid w:val="003E0791"/>
    <w:rsid w:val="003E0FAA"/>
    <w:rsid w:val="003E2281"/>
    <w:rsid w:val="003E3473"/>
    <w:rsid w:val="003E38BF"/>
    <w:rsid w:val="003E6374"/>
    <w:rsid w:val="003F28AC"/>
    <w:rsid w:val="003F2A6A"/>
    <w:rsid w:val="003F578C"/>
    <w:rsid w:val="004121A8"/>
    <w:rsid w:val="00413F7B"/>
    <w:rsid w:val="00423788"/>
    <w:rsid w:val="00423AC2"/>
    <w:rsid w:val="00426E5A"/>
    <w:rsid w:val="004319C5"/>
    <w:rsid w:val="004334B0"/>
    <w:rsid w:val="00433A3D"/>
    <w:rsid w:val="00434DB9"/>
    <w:rsid w:val="004454FE"/>
    <w:rsid w:val="00445F5B"/>
    <w:rsid w:val="00446171"/>
    <w:rsid w:val="00454B31"/>
    <w:rsid w:val="00457264"/>
    <w:rsid w:val="00461A2A"/>
    <w:rsid w:val="00471F27"/>
    <w:rsid w:val="00475B8C"/>
    <w:rsid w:val="00475BFB"/>
    <w:rsid w:val="004816E5"/>
    <w:rsid w:val="004848EC"/>
    <w:rsid w:val="00484A15"/>
    <w:rsid w:val="0048776E"/>
    <w:rsid w:val="00495C45"/>
    <w:rsid w:val="00496C74"/>
    <w:rsid w:val="00497B49"/>
    <w:rsid w:val="004A0218"/>
    <w:rsid w:val="004A4F4F"/>
    <w:rsid w:val="004B0B1B"/>
    <w:rsid w:val="004B224D"/>
    <w:rsid w:val="004B4E22"/>
    <w:rsid w:val="004B570F"/>
    <w:rsid w:val="004B74FC"/>
    <w:rsid w:val="004C7005"/>
    <w:rsid w:val="004D175F"/>
    <w:rsid w:val="004D183F"/>
    <w:rsid w:val="004D1CF3"/>
    <w:rsid w:val="004D2AB4"/>
    <w:rsid w:val="004D2B79"/>
    <w:rsid w:val="004D77FE"/>
    <w:rsid w:val="004E39D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5E6"/>
    <w:rsid w:val="0052584B"/>
    <w:rsid w:val="00533EC3"/>
    <w:rsid w:val="00540032"/>
    <w:rsid w:val="005427EA"/>
    <w:rsid w:val="00544BF2"/>
    <w:rsid w:val="00545D40"/>
    <w:rsid w:val="005517F7"/>
    <w:rsid w:val="00555DFE"/>
    <w:rsid w:val="005578B1"/>
    <w:rsid w:val="005726CE"/>
    <w:rsid w:val="00577379"/>
    <w:rsid w:val="00583290"/>
    <w:rsid w:val="005833C1"/>
    <w:rsid w:val="0059026D"/>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03363"/>
    <w:rsid w:val="00606553"/>
    <w:rsid w:val="006120F7"/>
    <w:rsid w:val="00614010"/>
    <w:rsid w:val="00620816"/>
    <w:rsid w:val="00620899"/>
    <w:rsid w:val="00622A6F"/>
    <w:rsid w:val="006257C3"/>
    <w:rsid w:val="00626DF0"/>
    <w:rsid w:val="00631462"/>
    <w:rsid w:val="00635C5E"/>
    <w:rsid w:val="006360BD"/>
    <w:rsid w:val="00640059"/>
    <w:rsid w:val="006444EC"/>
    <w:rsid w:val="0065778A"/>
    <w:rsid w:val="00662334"/>
    <w:rsid w:val="0066589A"/>
    <w:rsid w:val="006661BC"/>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6BC4"/>
    <w:rsid w:val="006F76D8"/>
    <w:rsid w:val="00702A6B"/>
    <w:rsid w:val="0070497C"/>
    <w:rsid w:val="007123D1"/>
    <w:rsid w:val="00712402"/>
    <w:rsid w:val="007135D7"/>
    <w:rsid w:val="00713FFD"/>
    <w:rsid w:val="00720585"/>
    <w:rsid w:val="00727F1F"/>
    <w:rsid w:val="007343B9"/>
    <w:rsid w:val="007346B3"/>
    <w:rsid w:val="00736DA5"/>
    <w:rsid w:val="00740445"/>
    <w:rsid w:val="007416F7"/>
    <w:rsid w:val="007425F3"/>
    <w:rsid w:val="00745476"/>
    <w:rsid w:val="00751398"/>
    <w:rsid w:val="00752E74"/>
    <w:rsid w:val="00756443"/>
    <w:rsid w:val="00762252"/>
    <w:rsid w:val="00771240"/>
    <w:rsid w:val="00773AF6"/>
    <w:rsid w:val="00777D02"/>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AB0"/>
    <w:rsid w:val="007C25DF"/>
    <w:rsid w:val="007C28A8"/>
    <w:rsid w:val="007C5A85"/>
    <w:rsid w:val="007D0E8D"/>
    <w:rsid w:val="007D0F66"/>
    <w:rsid w:val="007D2190"/>
    <w:rsid w:val="007D2A73"/>
    <w:rsid w:val="007D402C"/>
    <w:rsid w:val="007D4D32"/>
    <w:rsid w:val="007D5B1A"/>
    <w:rsid w:val="007E11FE"/>
    <w:rsid w:val="007E141A"/>
    <w:rsid w:val="007E2B38"/>
    <w:rsid w:val="007E33F0"/>
    <w:rsid w:val="007E4B1C"/>
    <w:rsid w:val="007E73AB"/>
    <w:rsid w:val="007E7E19"/>
    <w:rsid w:val="007F0847"/>
    <w:rsid w:val="007F2674"/>
    <w:rsid w:val="007F2C1B"/>
    <w:rsid w:val="007F2E52"/>
    <w:rsid w:val="007F6BEE"/>
    <w:rsid w:val="00800250"/>
    <w:rsid w:val="00801159"/>
    <w:rsid w:val="00806210"/>
    <w:rsid w:val="0080749C"/>
    <w:rsid w:val="00811AD1"/>
    <w:rsid w:val="008120F2"/>
    <w:rsid w:val="00816C11"/>
    <w:rsid w:val="00825A55"/>
    <w:rsid w:val="00825C64"/>
    <w:rsid w:val="00840AEF"/>
    <w:rsid w:val="008506F3"/>
    <w:rsid w:val="0085214B"/>
    <w:rsid w:val="00861E08"/>
    <w:rsid w:val="0086298F"/>
    <w:rsid w:val="00863113"/>
    <w:rsid w:val="00864CCB"/>
    <w:rsid w:val="008664C7"/>
    <w:rsid w:val="00866A57"/>
    <w:rsid w:val="008771B1"/>
    <w:rsid w:val="008812ED"/>
    <w:rsid w:val="008837D0"/>
    <w:rsid w:val="008846B9"/>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5CED"/>
    <w:rsid w:val="008E6E55"/>
    <w:rsid w:val="008F61D7"/>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50BF7"/>
    <w:rsid w:val="009515EA"/>
    <w:rsid w:val="0095190A"/>
    <w:rsid w:val="00953A23"/>
    <w:rsid w:val="00957818"/>
    <w:rsid w:val="009608DC"/>
    <w:rsid w:val="00960B97"/>
    <w:rsid w:val="00961F1C"/>
    <w:rsid w:val="00962C38"/>
    <w:rsid w:val="00975091"/>
    <w:rsid w:val="009773A5"/>
    <w:rsid w:val="00977962"/>
    <w:rsid w:val="00982E53"/>
    <w:rsid w:val="00990155"/>
    <w:rsid w:val="00993EEF"/>
    <w:rsid w:val="009A08FC"/>
    <w:rsid w:val="009A2654"/>
    <w:rsid w:val="009A35B1"/>
    <w:rsid w:val="009A3E69"/>
    <w:rsid w:val="009A600F"/>
    <w:rsid w:val="009B2E56"/>
    <w:rsid w:val="009B502D"/>
    <w:rsid w:val="009B5943"/>
    <w:rsid w:val="009B6303"/>
    <w:rsid w:val="009D0A52"/>
    <w:rsid w:val="009D5105"/>
    <w:rsid w:val="009D7514"/>
    <w:rsid w:val="009E0B64"/>
    <w:rsid w:val="009E7F9C"/>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30EFC"/>
    <w:rsid w:val="00A3312C"/>
    <w:rsid w:val="00A369F3"/>
    <w:rsid w:val="00A403CF"/>
    <w:rsid w:val="00A40567"/>
    <w:rsid w:val="00A42FD4"/>
    <w:rsid w:val="00A4778E"/>
    <w:rsid w:val="00A4779D"/>
    <w:rsid w:val="00A55815"/>
    <w:rsid w:val="00A60171"/>
    <w:rsid w:val="00A6073E"/>
    <w:rsid w:val="00A65114"/>
    <w:rsid w:val="00A65F4D"/>
    <w:rsid w:val="00A675B5"/>
    <w:rsid w:val="00A73316"/>
    <w:rsid w:val="00A75507"/>
    <w:rsid w:val="00A80A87"/>
    <w:rsid w:val="00A814C7"/>
    <w:rsid w:val="00A82638"/>
    <w:rsid w:val="00A9006E"/>
    <w:rsid w:val="00A93DDF"/>
    <w:rsid w:val="00A94057"/>
    <w:rsid w:val="00A97884"/>
    <w:rsid w:val="00AA1684"/>
    <w:rsid w:val="00AA4F4A"/>
    <w:rsid w:val="00AA50F6"/>
    <w:rsid w:val="00AA665C"/>
    <w:rsid w:val="00AB08B0"/>
    <w:rsid w:val="00AB3F90"/>
    <w:rsid w:val="00AB517F"/>
    <w:rsid w:val="00AC6ED4"/>
    <w:rsid w:val="00AD5FB2"/>
    <w:rsid w:val="00AD6A40"/>
    <w:rsid w:val="00AD7A56"/>
    <w:rsid w:val="00AE30DD"/>
    <w:rsid w:val="00AE4BA7"/>
    <w:rsid w:val="00AE5567"/>
    <w:rsid w:val="00AE6869"/>
    <w:rsid w:val="00AF46DF"/>
    <w:rsid w:val="00B03159"/>
    <w:rsid w:val="00B06D50"/>
    <w:rsid w:val="00B1279C"/>
    <w:rsid w:val="00B1463B"/>
    <w:rsid w:val="00B1766F"/>
    <w:rsid w:val="00B2165C"/>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5C1F"/>
    <w:rsid w:val="00B96645"/>
    <w:rsid w:val="00B97B9A"/>
    <w:rsid w:val="00BA0C2C"/>
    <w:rsid w:val="00BA1922"/>
    <w:rsid w:val="00BA20AA"/>
    <w:rsid w:val="00BA7FD7"/>
    <w:rsid w:val="00BB03BF"/>
    <w:rsid w:val="00BB259C"/>
    <w:rsid w:val="00BB42C2"/>
    <w:rsid w:val="00BB5818"/>
    <w:rsid w:val="00BB6E2E"/>
    <w:rsid w:val="00BC5D94"/>
    <w:rsid w:val="00BC73B1"/>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17135"/>
    <w:rsid w:val="00C204CE"/>
    <w:rsid w:val="00C2107A"/>
    <w:rsid w:val="00C21EB4"/>
    <w:rsid w:val="00C25014"/>
    <w:rsid w:val="00C25B49"/>
    <w:rsid w:val="00C26B81"/>
    <w:rsid w:val="00C30B4D"/>
    <w:rsid w:val="00C33BFE"/>
    <w:rsid w:val="00C3459E"/>
    <w:rsid w:val="00C35CFF"/>
    <w:rsid w:val="00C41E53"/>
    <w:rsid w:val="00C45E57"/>
    <w:rsid w:val="00C508B1"/>
    <w:rsid w:val="00C61D47"/>
    <w:rsid w:val="00C64CF2"/>
    <w:rsid w:val="00C6704B"/>
    <w:rsid w:val="00C75769"/>
    <w:rsid w:val="00C77B6B"/>
    <w:rsid w:val="00C8148A"/>
    <w:rsid w:val="00C82BCF"/>
    <w:rsid w:val="00C837AD"/>
    <w:rsid w:val="00C83977"/>
    <w:rsid w:val="00C85A71"/>
    <w:rsid w:val="00C8797F"/>
    <w:rsid w:val="00C96DC6"/>
    <w:rsid w:val="00C97CE2"/>
    <w:rsid w:val="00C97D19"/>
    <w:rsid w:val="00CA0819"/>
    <w:rsid w:val="00CA2C3B"/>
    <w:rsid w:val="00CA30FA"/>
    <w:rsid w:val="00CA759C"/>
    <w:rsid w:val="00CA7BF7"/>
    <w:rsid w:val="00CB36B3"/>
    <w:rsid w:val="00CB6D2B"/>
    <w:rsid w:val="00CB6F74"/>
    <w:rsid w:val="00CC4BB0"/>
    <w:rsid w:val="00CC51CB"/>
    <w:rsid w:val="00CC5638"/>
    <w:rsid w:val="00CD7911"/>
    <w:rsid w:val="00CE1D0F"/>
    <w:rsid w:val="00CE3292"/>
    <w:rsid w:val="00CE410D"/>
    <w:rsid w:val="00CE4357"/>
    <w:rsid w:val="00CE5657"/>
    <w:rsid w:val="00CF3D6A"/>
    <w:rsid w:val="00CF63E6"/>
    <w:rsid w:val="00CF6A43"/>
    <w:rsid w:val="00CF6EDB"/>
    <w:rsid w:val="00D06A45"/>
    <w:rsid w:val="00D10E7A"/>
    <w:rsid w:val="00D133F8"/>
    <w:rsid w:val="00D170DC"/>
    <w:rsid w:val="00D17EB3"/>
    <w:rsid w:val="00D258FC"/>
    <w:rsid w:val="00D30A89"/>
    <w:rsid w:val="00D30E82"/>
    <w:rsid w:val="00D3280A"/>
    <w:rsid w:val="00D338F7"/>
    <w:rsid w:val="00D37C1A"/>
    <w:rsid w:val="00D41556"/>
    <w:rsid w:val="00D44D70"/>
    <w:rsid w:val="00D45B2D"/>
    <w:rsid w:val="00D52AC6"/>
    <w:rsid w:val="00D55F16"/>
    <w:rsid w:val="00D60B43"/>
    <w:rsid w:val="00D637F1"/>
    <w:rsid w:val="00D80853"/>
    <w:rsid w:val="00D84B43"/>
    <w:rsid w:val="00D85DAA"/>
    <w:rsid w:val="00D91D06"/>
    <w:rsid w:val="00D93358"/>
    <w:rsid w:val="00DA331D"/>
    <w:rsid w:val="00DB1D03"/>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1CF9"/>
    <w:rsid w:val="00E26AF1"/>
    <w:rsid w:val="00E26B8C"/>
    <w:rsid w:val="00E30742"/>
    <w:rsid w:val="00E31D7B"/>
    <w:rsid w:val="00E32173"/>
    <w:rsid w:val="00E3348E"/>
    <w:rsid w:val="00E36DDE"/>
    <w:rsid w:val="00E3716B"/>
    <w:rsid w:val="00E422BA"/>
    <w:rsid w:val="00E47D6A"/>
    <w:rsid w:val="00E50986"/>
    <w:rsid w:val="00E54CC2"/>
    <w:rsid w:val="00E54D16"/>
    <w:rsid w:val="00E602CC"/>
    <w:rsid w:val="00E62027"/>
    <w:rsid w:val="00E638A8"/>
    <w:rsid w:val="00E66FA8"/>
    <w:rsid w:val="00E759B1"/>
    <w:rsid w:val="00E7774A"/>
    <w:rsid w:val="00E818D1"/>
    <w:rsid w:val="00E834FD"/>
    <w:rsid w:val="00E854EF"/>
    <w:rsid w:val="00E90C01"/>
    <w:rsid w:val="00E97349"/>
    <w:rsid w:val="00E97C4B"/>
    <w:rsid w:val="00EA3650"/>
    <w:rsid w:val="00EA486E"/>
    <w:rsid w:val="00EB0E1E"/>
    <w:rsid w:val="00EB1482"/>
    <w:rsid w:val="00EB2DCB"/>
    <w:rsid w:val="00EB4908"/>
    <w:rsid w:val="00EB585A"/>
    <w:rsid w:val="00EB7004"/>
    <w:rsid w:val="00EC2C7C"/>
    <w:rsid w:val="00EC4D51"/>
    <w:rsid w:val="00EC60F5"/>
    <w:rsid w:val="00EC613A"/>
    <w:rsid w:val="00ED0C70"/>
    <w:rsid w:val="00ED3B0B"/>
    <w:rsid w:val="00EE18CC"/>
    <w:rsid w:val="00EE3B9E"/>
    <w:rsid w:val="00EE5505"/>
    <w:rsid w:val="00EE6FAF"/>
    <w:rsid w:val="00EF62A3"/>
    <w:rsid w:val="00F028C2"/>
    <w:rsid w:val="00F02F8F"/>
    <w:rsid w:val="00F034D0"/>
    <w:rsid w:val="00F05BCC"/>
    <w:rsid w:val="00F10194"/>
    <w:rsid w:val="00F13AE5"/>
    <w:rsid w:val="00F13BC9"/>
    <w:rsid w:val="00F150D4"/>
    <w:rsid w:val="00F151E9"/>
    <w:rsid w:val="00F20300"/>
    <w:rsid w:val="00F22C87"/>
    <w:rsid w:val="00F24E63"/>
    <w:rsid w:val="00F25973"/>
    <w:rsid w:val="00F26F52"/>
    <w:rsid w:val="00F270A9"/>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E59B81"/>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2e5bb04e-596e-45bd-9003-43ca78b1ba16"/>
    <ds:schemaRef ds:uri="1c33a644-f6cf-45d4-832d-e32e0e370d68"/>
    <ds:schemaRef ds:uri="http://purl.org/dc/elements/1.1/"/>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0693B-8978-4D30-990C-A4B6068F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6</Pages>
  <Words>5116</Words>
  <Characters>2917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"Mežsili" Cīravas pagastā, Aizputes novadā, nodošanu Zemkopības ministrijas valdījumā”  sākotnējās ietekmes novērtējuma ziņojums (anotācija)</vt:lpstr>
    </vt:vector>
  </TitlesOfParts>
  <Manager>Raimonds.Karklins@izm.gov.lv</Manager>
  <Company>IZM</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"Mežsili" Cīravas pagastā, Aizputes novadā, nodošanu Zemkopības ministrijas valdījumā”  sākotnējās ietekmes novērtējuma ziņojums (anotācija)</dc:title>
  <dc:subject>IZMAnot_190421_VSS291</dc:subject>
  <dc:creator>Ilze.Rozenstoka@izm.gov.lv</dc:creator>
  <cp:keywords>VSS291</cp:keywords>
  <dc:description>Ilze.Rozenstoka@izm.gov.lv
67047765</dc:description>
  <cp:lastModifiedBy>Ilze</cp:lastModifiedBy>
  <cp:revision>59</cp:revision>
  <cp:lastPrinted>2020-02-05T10:14:00Z</cp:lastPrinted>
  <dcterms:created xsi:type="dcterms:W3CDTF">2018-09-20T07:46:00Z</dcterms:created>
  <dcterms:modified xsi:type="dcterms:W3CDTF">2021-04-19T08:51:00Z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