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E62" w:rsidP="00565E62" w:rsidRDefault="00565E62" w14:paraId="147D5611" w14:textId="77777777">
      <w:pPr>
        <w:pStyle w:val="naisnod"/>
        <w:spacing w:before="0" w:after="0"/>
        <w:ind w:firstLine="720"/>
        <w:rPr>
          <w:sz w:val="28"/>
          <w:szCs w:val="28"/>
        </w:rPr>
      </w:pPr>
      <w:r w:rsidRPr="00712B66">
        <w:rPr>
          <w:sz w:val="28"/>
          <w:szCs w:val="28"/>
        </w:rPr>
        <w:t>Izziņa par atzinumos sniegtajiem iebildumiem</w:t>
      </w:r>
    </w:p>
    <w:p w:rsidRPr="00712B66" w:rsidR="00565E62" w:rsidP="00565E62" w:rsidRDefault="00565E62" w14:paraId="275B8525" w14:textId="77777777">
      <w:pPr>
        <w:pStyle w:val="naisnod"/>
        <w:spacing w:before="0" w:after="0"/>
        <w:ind w:firstLine="720"/>
        <w:rPr>
          <w:sz w:val="28"/>
          <w:szCs w:val="28"/>
        </w:rPr>
      </w:pPr>
      <w:r w:rsidRPr="00CA5D61">
        <w:rPr>
          <w:sz w:val="28"/>
          <w:szCs w:val="28"/>
        </w:rPr>
        <w:t xml:space="preserve">Ministru kabineta rīkojuma projektam </w:t>
      </w:r>
      <w:r>
        <w:rPr>
          <w:sz w:val="28"/>
          <w:szCs w:val="28"/>
        </w:rPr>
        <w:t>“</w:t>
      </w:r>
      <w:r w:rsidRPr="00CA5D61">
        <w:rPr>
          <w:sz w:val="28"/>
          <w:szCs w:val="28"/>
        </w:rPr>
        <w:t>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r>
        <w:rPr>
          <w:sz w:val="28"/>
          <w:szCs w:val="28"/>
        </w:rPr>
        <w:t>”</w:t>
      </w:r>
    </w:p>
    <w:p w:rsidRPr="00AE4562" w:rsidR="00AE4562" w:rsidP="000F6A50" w:rsidRDefault="00AE4562" w14:paraId="5C405D46" w14:textId="77777777">
      <w:pPr>
        <w:rPr>
          <w:b/>
          <w:sz w:val="28"/>
          <w:szCs w:val="28"/>
        </w:rPr>
      </w:pPr>
    </w:p>
    <w:p w:rsidRPr="00B97971" w:rsidR="000A531F" w:rsidP="000A531F" w:rsidRDefault="000A531F" w14:paraId="7F60A93B" w14:textId="77777777">
      <w:pPr>
        <w:jc w:val="center"/>
        <w:rPr>
          <w:b/>
        </w:rPr>
      </w:pPr>
      <w:r w:rsidRPr="00B97971">
        <w:rPr>
          <w:b/>
        </w:rPr>
        <w:t>I.</w:t>
      </w:r>
      <w:r w:rsidRPr="00B97971" w:rsidR="00EA4FB1">
        <w:rPr>
          <w:b/>
        </w:rPr>
        <w:t xml:space="preserve"> </w:t>
      </w:r>
      <w:r w:rsidRPr="00B97971">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B97971" w:rsidR="000A531F" w:rsidTr="0072110C" w14:paraId="325B19CA" w14:textId="77777777">
        <w:tc>
          <w:tcPr>
            <w:tcW w:w="648" w:type="dxa"/>
            <w:vAlign w:val="center"/>
          </w:tcPr>
          <w:p w:rsidRPr="00B97971" w:rsidR="000A531F" w:rsidP="0072110C" w:rsidRDefault="000A531F" w14:paraId="3A493631" w14:textId="77777777">
            <w:pPr>
              <w:jc w:val="center"/>
            </w:pPr>
            <w:proofErr w:type="spellStart"/>
            <w:r w:rsidRPr="00B97971">
              <w:t>Nr.p.k</w:t>
            </w:r>
            <w:proofErr w:type="spellEnd"/>
            <w:r w:rsidRPr="00B97971">
              <w:t>.</w:t>
            </w:r>
          </w:p>
        </w:tc>
        <w:tc>
          <w:tcPr>
            <w:tcW w:w="1980" w:type="dxa"/>
            <w:vAlign w:val="center"/>
          </w:tcPr>
          <w:p w:rsidRPr="00B97971" w:rsidR="000A531F" w:rsidP="0072110C" w:rsidRDefault="000A531F" w14:paraId="25B0D616" w14:textId="77777777">
            <w:pPr>
              <w:jc w:val="center"/>
            </w:pPr>
            <w:r w:rsidRPr="00B97971">
              <w:t>Saskaņošanai nosūtītā projekta redakcija (konkrēta punkta (panta) redakcija)</w:t>
            </w:r>
          </w:p>
        </w:tc>
        <w:tc>
          <w:tcPr>
            <w:tcW w:w="4500" w:type="dxa"/>
            <w:vAlign w:val="center"/>
          </w:tcPr>
          <w:p w:rsidRPr="00B97971" w:rsidR="000A531F" w:rsidP="0072110C" w:rsidRDefault="000A531F" w14:paraId="0C11CD22" w14:textId="77777777">
            <w:pPr>
              <w:jc w:val="center"/>
            </w:pPr>
            <w:r w:rsidRPr="00B97971">
              <w:t>Atzinumā norādītais ministrijas (citas institūcijas) iebildums, kā arī saskaņošanā papildus izteiktais iebildums par projekta konkrēto punktu (pantu)</w:t>
            </w:r>
          </w:p>
        </w:tc>
        <w:tc>
          <w:tcPr>
            <w:tcW w:w="3240" w:type="dxa"/>
            <w:vAlign w:val="center"/>
          </w:tcPr>
          <w:p w:rsidRPr="00B97971" w:rsidR="000A531F" w:rsidP="0072110C" w:rsidRDefault="000A531F" w14:paraId="21F73B3D" w14:textId="77777777">
            <w:pPr>
              <w:jc w:val="center"/>
            </w:pPr>
            <w:r w:rsidRPr="00B97971">
              <w:t>Atbildīgās ministrijas pamatojums iebilduma noraidījumam</w:t>
            </w:r>
          </w:p>
        </w:tc>
        <w:tc>
          <w:tcPr>
            <w:tcW w:w="1620" w:type="dxa"/>
            <w:vAlign w:val="center"/>
          </w:tcPr>
          <w:p w:rsidRPr="00B97971" w:rsidR="000A531F" w:rsidP="0072110C" w:rsidRDefault="000A531F" w14:paraId="24A85B3E" w14:textId="77777777">
            <w:pPr>
              <w:jc w:val="center"/>
            </w:pPr>
            <w:r w:rsidRPr="00B97971">
              <w:t>Atzinuma sniedzēja uzturētais iebildums, ja tas atšķiras no atzinumā norādītā iebilduma pamatojuma</w:t>
            </w:r>
          </w:p>
        </w:tc>
        <w:tc>
          <w:tcPr>
            <w:tcW w:w="2186" w:type="dxa"/>
            <w:vAlign w:val="center"/>
          </w:tcPr>
          <w:p w:rsidRPr="00B97971" w:rsidR="000A531F" w:rsidP="0072110C" w:rsidRDefault="000A531F" w14:paraId="69C12952" w14:textId="77777777">
            <w:pPr>
              <w:jc w:val="center"/>
            </w:pPr>
            <w:r w:rsidRPr="00B97971">
              <w:t>Projekta attiecīgā punkta (panta) galīgā redakcija</w:t>
            </w:r>
          </w:p>
        </w:tc>
      </w:tr>
      <w:tr w:rsidRPr="00B97971" w:rsidR="000A531F" w:rsidTr="0072110C" w14:paraId="5ED8EFBD" w14:textId="77777777">
        <w:tc>
          <w:tcPr>
            <w:tcW w:w="648" w:type="dxa"/>
          </w:tcPr>
          <w:p w:rsidRPr="00B97971" w:rsidR="000A531F" w:rsidP="0072110C" w:rsidRDefault="000A531F" w14:paraId="6BF91C8B" w14:textId="77777777">
            <w:pPr>
              <w:jc w:val="center"/>
            </w:pPr>
            <w:r w:rsidRPr="00B97971">
              <w:t>1.</w:t>
            </w:r>
          </w:p>
        </w:tc>
        <w:tc>
          <w:tcPr>
            <w:tcW w:w="1980" w:type="dxa"/>
          </w:tcPr>
          <w:p w:rsidRPr="00B97971" w:rsidR="000A531F" w:rsidP="0072110C" w:rsidRDefault="000A531F" w14:paraId="4EC8E93F" w14:textId="77777777">
            <w:pPr>
              <w:jc w:val="center"/>
            </w:pPr>
            <w:r w:rsidRPr="00B97971">
              <w:t>2.</w:t>
            </w:r>
          </w:p>
        </w:tc>
        <w:tc>
          <w:tcPr>
            <w:tcW w:w="4500" w:type="dxa"/>
          </w:tcPr>
          <w:p w:rsidRPr="00B97971" w:rsidR="000A531F" w:rsidP="0072110C" w:rsidRDefault="000A531F" w14:paraId="0CA8ED55" w14:textId="77777777">
            <w:pPr>
              <w:jc w:val="center"/>
            </w:pPr>
            <w:r w:rsidRPr="00B97971">
              <w:t>3.</w:t>
            </w:r>
          </w:p>
        </w:tc>
        <w:tc>
          <w:tcPr>
            <w:tcW w:w="3240" w:type="dxa"/>
          </w:tcPr>
          <w:p w:rsidRPr="00B97971" w:rsidR="000A531F" w:rsidP="0072110C" w:rsidRDefault="000A531F" w14:paraId="47A58861" w14:textId="77777777">
            <w:pPr>
              <w:jc w:val="center"/>
            </w:pPr>
            <w:r w:rsidRPr="00B97971">
              <w:t>4.</w:t>
            </w:r>
          </w:p>
        </w:tc>
        <w:tc>
          <w:tcPr>
            <w:tcW w:w="1620" w:type="dxa"/>
          </w:tcPr>
          <w:p w:rsidRPr="00B97971" w:rsidR="000A531F" w:rsidP="0072110C" w:rsidRDefault="000A531F" w14:paraId="346DDB6A" w14:textId="77777777">
            <w:pPr>
              <w:jc w:val="center"/>
            </w:pPr>
            <w:r w:rsidRPr="00B97971">
              <w:t>5.</w:t>
            </w:r>
          </w:p>
        </w:tc>
        <w:tc>
          <w:tcPr>
            <w:tcW w:w="2186" w:type="dxa"/>
          </w:tcPr>
          <w:p w:rsidRPr="00B97971" w:rsidR="000A531F" w:rsidP="0072110C" w:rsidRDefault="000A531F" w14:paraId="758733BE" w14:textId="77777777">
            <w:pPr>
              <w:jc w:val="center"/>
            </w:pPr>
            <w:r w:rsidRPr="00B97971">
              <w:t>6.</w:t>
            </w:r>
          </w:p>
        </w:tc>
      </w:tr>
    </w:tbl>
    <w:p w:rsidRPr="00B97971" w:rsidR="00AE4562" w:rsidP="00AE4562" w:rsidRDefault="00AE4562" w14:paraId="437F1CC4" w14:textId="77777777">
      <w:pPr>
        <w:jc w:val="center"/>
        <w:rPr>
          <w:b/>
        </w:rPr>
      </w:pPr>
    </w:p>
    <w:p w:rsidRPr="00B97971" w:rsidR="000A531F" w:rsidP="00AE4562" w:rsidRDefault="000A531F" w14:paraId="0C266C57" w14:textId="2C4739BF">
      <w:pPr>
        <w:jc w:val="center"/>
        <w:rPr>
          <w:b/>
        </w:rPr>
      </w:pPr>
      <w:r w:rsidRPr="00B97971">
        <w:rPr>
          <w:b/>
        </w:rPr>
        <w:t xml:space="preserve">Informācija par </w:t>
      </w:r>
      <w:proofErr w:type="spellStart"/>
      <w:r w:rsidRPr="00B97971">
        <w:rPr>
          <w:b/>
        </w:rPr>
        <w:t>starpministriju</w:t>
      </w:r>
      <w:proofErr w:type="spellEnd"/>
      <w:r w:rsidRPr="00B97971">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B97971" w:rsidR="000A531F" w:rsidTr="00906110" w14:paraId="38971AA7" w14:textId="77777777">
        <w:trPr>
          <w:trHeight w:val="258"/>
        </w:trPr>
        <w:tc>
          <w:tcPr>
            <w:tcW w:w="3663" w:type="dxa"/>
            <w:vAlign w:val="bottom"/>
          </w:tcPr>
          <w:p w:rsidRPr="00B97971" w:rsidR="000A531F" w:rsidP="0072110C" w:rsidRDefault="000A531F" w14:paraId="39170A04" w14:textId="77777777">
            <w:r w:rsidRPr="00B97971">
              <w:t>Datums</w:t>
            </w:r>
          </w:p>
        </w:tc>
        <w:tc>
          <w:tcPr>
            <w:tcW w:w="10507" w:type="dxa"/>
            <w:gridSpan w:val="2"/>
            <w:vAlign w:val="bottom"/>
          </w:tcPr>
          <w:p w:rsidRPr="00B97971" w:rsidR="00D201AD" w:rsidP="000A531F" w:rsidRDefault="000A531F" w14:paraId="43E80F13" w14:textId="1B0E824A">
            <w:r w:rsidRPr="00B97971">
              <w:t xml:space="preserve"> </w:t>
            </w:r>
            <w:r w:rsidRPr="00B97971" w:rsidR="00D201AD">
              <w:t>202</w:t>
            </w:r>
            <w:r w:rsidR="00AE5489">
              <w:t>1</w:t>
            </w:r>
            <w:r w:rsidRPr="00B97971" w:rsidR="00D201AD">
              <w:t xml:space="preserve">.gada </w:t>
            </w:r>
            <w:r w:rsidR="00BC7FAD">
              <w:t xml:space="preserve">19.aprīlis </w:t>
            </w:r>
            <w:r w:rsidRPr="00B97971" w:rsidR="00D201AD">
              <w:t>(elektroniskā saskaņošana).</w:t>
            </w:r>
          </w:p>
        </w:tc>
      </w:tr>
      <w:tr w:rsidRPr="00B97971" w:rsidR="000A531F" w:rsidTr="00906110" w14:paraId="22190A4E" w14:textId="77777777">
        <w:trPr>
          <w:trHeight w:val="340"/>
        </w:trPr>
        <w:tc>
          <w:tcPr>
            <w:tcW w:w="3663" w:type="dxa"/>
          </w:tcPr>
          <w:p w:rsidRPr="00B97971" w:rsidR="000A531F" w:rsidP="0072110C" w:rsidRDefault="000A531F" w14:paraId="17E64ED7" w14:textId="77777777">
            <w:r w:rsidRPr="00B97971">
              <w:t>Saskaņošanas dalībnieki</w:t>
            </w:r>
          </w:p>
        </w:tc>
        <w:tc>
          <w:tcPr>
            <w:tcW w:w="10507" w:type="dxa"/>
            <w:gridSpan w:val="2"/>
            <w:vAlign w:val="bottom"/>
          </w:tcPr>
          <w:p w:rsidR="005160EC" w:rsidP="0072110C" w:rsidRDefault="000A531F" w14:paraId="67CE7F2A" w14:textId="050C012A">
            <w:pPr>
              <w:ind w:left="72"/>
            </w:pPr>
            <w:r w:rsidRPr="00B97971">
              <w:t>Tieslietu ministrija</w:t>
            </w:r>
          </w:p>
          <w:p w:rsidR="00565E62" w:rsidP="0072110C" w:rsidRDefault="00565E62" w14:paraId="38955E82" w14:textId="264390B3">
            <w:pPr>
              <w:ind w:left="72"/>
            </w:pPr>
            <w:r>
              <w:t>Latvijas Pašvaldību savienība</w:t>
            </w:r>
          </w:p>
          <w:p w:rsidRPr="00B97971" w:rsidR="000A531F" w:rsidP="0072110C" w:rsidRDefault="00440D22" w14:paraId="796B3D3B" w14:textId="77F16C0F">
            <w:pPr>
              <w:ind w:left="72"/>
            </w:pPr>
            <w:r w:rsidRPr="00B97971">
              <w:t>Finanšu ministrija</w:t>
            </w:r>
          </w:p>
        </w:tc>
      </w:tr>
      <w:tr w:rsidRPr="00B97971" w:rsidR="000A531F" w:rsidTr="00906110" w14:paraId="50297B32" w14:textId="77777777">
        <w:trPr>
          <w:trHeight w:val="629"/>
        </w:trPr>
        <w:tc>
          <w:tcPr>
            <w:tcW w:w="6132" w:type="dxa"/>
            <w:gridSpan w:val="2"/>
            <w:vAlign w:val="bottom"/>
          </w:tcPr>
          <w:p w:rsidRPr="00B97971" w:rsidR="000A531F" w:rsidP="0072110C" w:rsidRDefault="000A531F" w14:paraId="541DADF2" w14:textId="77777777">
            <w:r w:rsidRPr="00B97971">
              <w:t>Saskaņošanas dalībnieki izskatīja šādu ministriju (citu institūciju) iebildumus</w:t>
            </w:r>
          </w:p>
        </w:tc>
        <w:tc>
          <w:tcPr>
            <w:tcW w:w="8038" w:type="dxa"/>
            <w:vAlign w:val="bottom"/>
          </w:tcPr>
          <w:p w:rsidR="00565E62" w:rsidP="00565E62" w:rsidRDefault="00565E62" w14:paraId="723F5434" w14:textId="77777777">
            <w:r w:rsidRPr="00277CBC">
              <w:t>Tieslietu ministrijas 2021.gada 7.aprīļa elektroniskais saskaņojums</w:t>
            </w:r>
          </w:p>
          <w:p w:rsidR="00565E62" w:rsidP="00565E62" w:rsidRDefault="00565E62" w14:paraId="028E37CB" w14:textId="77777777">
            <w:r>
              <w:t xml:space="preserve">Latvijas Pašvaldību savienības 2021.gada 12.aprīļa atzinums </w:t>
            </w:r>
            <w:r w:rsidRPr="00CA5D61">
              <w:t xml:space="preserve"> </w:t>
            </w:r>
            <w:r>
              <w:t>Nr.</w:t>
            </w:r>
            <w:r w:rsidRPr="002E00DA">
              <w:t>202103/SAN3446/NOS248</w:t>
            </w:r>
            <w:r>
              <w:t xml:space="preserve"> </w:t>
            </w:r>
          </w:p>
          <w:p w:rsidR="00565E62" w:rsidP="00565E62" w:rsidRDefault="00565E62" w14:paraId="24FF259D" w14:textId="54C4AF67">
            <w:r>
              <w:t>Finanšu ministrijas 2021.gada 12.aprīļa atzinums Nr. </w:t>
            </w:r>
            <w:r w:rsidRPr="00B3129E">
              <w:t>12/A-7/1993</w:t>
            </w:r>
            <w:r>
              <w:t>.</w:t>
            </w:r>
          </w:p>
          <w:p w:rsidRPr="00B97971" w:rsidR="00731119" w:rsidP="00BB3E79" w:rsidRDefault="00731119" w14:paraId="11A709A3" w14:textId="56A16691"/>
        </w:tc>
      </w:tr>
      <w:tr w:rsidRPr="00B97971" w:rsidR="000A531F" w:rsidTr="00906110" w14:paraId="0DDF6A41" w14:textId="77777777">
        <w:trPr>
          <w:trHeight w:val="80"/>
        </w:trPr>
        <w:tc>
          <w:tcPr>
            <w:tcW w:w="6132" w:type="dxa"/>
            <w:gridSpan w:val="2"/>
            <w:vAlign w:val="bottom"/>
          </w:tcPr>
          <w:p w:rsidRPr="00B97971" w:rsidR="000A531F" w:rsidP="0072110C" w:rsidRDefault="000A531F" w14:paraId="626803DB" w14:textId="77777777">
            <w:r w:rsidRPr="00B97971">
              <w:t>Ministrijas (citas institūcijas), kuras nav ieradušās uz sanāksmi vai kuras nav atbildējušas uz uzaicinājumu piedalīties elektroniskajā saskaņošanā</w:t>
            </w:r>
          </w:p>
        </w:tc>
        <w:tc>
          <w:tcPr>
            <w:tcW w:w="8038" w:type="dxa"/>
          </w:tcPr>
          <w:p w:rsidRPr="00B97971" w:rsidR="000A531F" w:rsidP="0072110C" w:rsidRDefault="000A531F" w14:paraId="4B68C877" w14:textId="77777777"/>
        </w:tc>
      </w:tr>
    </w:tbl>
    <w:p w:rsidRPr="00B97971" w:rsidR="00AE76EB" w:rsidP="00440D22" w:rsidRDefault="00AE76EB" w14:paraId="797CA628" w14:textId="77777777">
      <w:pPr>
        <w:pStyle w:val="naisf"/>
        <w:spacing w:before="0" w:after="0"/>
        <w:ind w:firstLine="0"/>
        <w:rPr>
          <w:b/>
        </w:rPr>
      </w:pPr>
    </w:p>
    <w:p w:rsidRPr="00B97971" w:rsidR="00685572" w:rsidP="00390339" w:rsidRDefault="00685572" w14:paraId="4AC9492F" w14:textId="77777777">
      <w:pPr>
        <w:pStyle w:val="naisf"/>
        <w:spacing w:before="0" w:after="0"/>
        <w:ind w:firstLine="0"/>
        <w:jc w:val="center"/>
        <w:rPr>
          <w:b/>
        </w:rPr>
      </w:pPr>
    </w:p>
    <w:p w:rsidRPr="00B97971" w:rsidR="00C73711" w:rsidP="00390339" w:rsidRDefault="000A531F" w14:paraId="7FB632DB" w14:textId="2EFD699C">
      <w:pPr>
        <w:pStyle w:val="naisf"/>
        <w:spacing w:before="0" w:after="0"/>
        <w:ind w:firstLine="0"/>
        <w:jc w:val="center"/>
        <w:rPr>
          <w:b/>
        </w:rPr>
      </w:pPr>
      <w:bookmarkStart w:name="_GoBack" w:id="0"/>
      <w:bookmarkEnd w:id="0"/>
      <w:r w:rsidRPr="00B97971">
        <w:rPr>
          <w:b/>
        </w:rPr>
        <w:t xml:space="preserve">II. </w:t>
      </w:r>
      <w:r w:rsidRPr="00B97971" w:rsidR="00930695">
        <w:rPr>
          <w:b/>
        </w:rPr>
        <w:t>Jautājumi, par kuriem saskaņošanā vienošanās ir panākta</w:t>
      </w:r>
    </w:p>
    <w:tbl>
      <w:tblPr>
        <w:tblStyle w:val="TableGrid"/>
        <w:tblW w:w="14459" w:type="dxa"/>
        <w:tblInd w:w="-289" w:type="dxa"/>
        <w:tblLayout w:type="fixed"/>
        <w:tblLook w:val="04A0" w:firstRow="1" w:lastRow="0" w:firstColumn="1" w:lastColumn="0" w:noHBand="0" w:noVBand="1"/>
      </w:tblPr>
      <w:tblGrid>
        <w:gridCol w:w="675"/>
        <w:gridCol w:w="2019"/>
        <w:gridCol w:w="4111"/>
        <w:gridCol w:w="2840"/>
        <w:gridCol w:w="4814"/>
      </w:tblGrid>
      <w:tr w:rsidRPr="00B97971" w:rsidR="005D403F" w:rsidTr="008D29B1" w14:paraId="19535BC7" w14:textId="77777777">
        <w:tc>
          <w:tcPr>
            <w:tcW w:w="675" w:type="dxa"/>
          </w:tcPr>
          <w:p w:rsidRPr="00B97971" w:rsidR="005D403F" w:rsidP="005D403F" w:rsidRDefault="005D403F" w14:paraId="0BCA00DC" w14:textId="77777777">
            <w:pPr>
              <w:pStyle w:val="naisf"/>
              <w:spacing w:before="0" w:after="0"/>
              <w:ind w:firstLine="0"/>
              <w:jc w:val="center"/>
            </w:pPr>
            <w:r w:rsidRPr="00B97971">
              <w:lastRenderedPageBreak/>
              <w:t>Nr.</w:t>
            </w:r>
          </w:p>
          <w:p w:rsidRPr="00B97971" w:rsidR="005D403F" w:rsidP="005D403F" w:rsidRDefault="005D403F" w14:paraId="5F8FB0CA" w14:textId="77777777">
            <w:pPr>
              <w:pStyle w:val="naisf"/>
              <w:spacing w:before="0" w:after="0"/>
              <w:ind w:firstLine="0"/>
              <w:jc w:val="center"/>
            </w:pPr>
            <w:r w:rsidRPr="00B97971">
              <w:t>p.k.</w:t>
            </w:r>
          </w:p>
        </w:tc>
        <w:tc>
          <w:tcPr>
            <w:tcW w:w="2019" w:type="dxa"/>
          </w:tcPr>
          <w:p w:rsidRPr="00B97971" w:rsidR="005D403F" w:rsidP="005D403F" w:rsidRDefault="005D403F" w14:paraId="267E306B" w14:textId="77777777">
            <w:pPr>
              <w:pStyle w:val="naisf"/>
              <w:spacing w:before="0" w:after="0"/>
              <w:ind w:firstLine="0"/>
              <w:jc w:val="center"/>
            </w:pPr>
            <w:r w:rsidRPr="00B97971">
              <w:t>Saskaņošanai nosūtītā projekta redakcija (konkrēta punkta (panta) redakcija)</w:t>
            </w:r>
          </w:p>
        </w:tc>
        <w:tc>
          <w:tcPr>
            <w:tcW w:w="4111" w:type="dxa"/>
          </w:tcPr>
          <w:p w:rsidRPr="00B97971" w:rsidR="005D403F" w:rsidP="005D403F" w:rsidRDefault="005D403F" w14:paraId="52143616" w14:textId="77777777">
            <w:pPr>
              <w:pStyle w:val="naisf"/>
              <w:spacing w:before="0" w:after="0"/>
              <w:ind w:firstLine="0"/>
              <w:jc w:val="center"/>
            </w:pPr>
            <w:r w:rsidRPr="00B97971">
              <w:t>Atzinumā norādītais ministrijas (citas institūcijas) iebildums, kā arī saskaņošanā papildus izteiktais iebildums par projekta konkrēto punktu (pantu)</w:t>
            </w:r>
          </w:p>
        </w:tc>
        <w:tc>
          <w:tcPr>
            <w:tcW w:w="2840" w:type="dxa"/>
          </w:tcPr>
          <w:p w:rsidRPr="00B97971" w:rsidR="005D403F" w:rsidP="005D403F" w:rsidRDefault="005D403F" w14:paraId="6C6BD330" w14:textId="77777777">
            <w:pPr>
              <w:pStyle w:val="naisf"/>
              <w:spacing w:before="0" w:after="0"/>
              <w:ind w:firstLine="0"/>
              <w:jc w:val="center"/>
            </w:pPr>
            <w:r w:rsidRPr="00B97971">
              <w:t>Atbildīgās ministrijas norāde par to, ka iebildums ir ņemts vērā, vai informācija par saskaņošanā panākto alternatīvo risinājumu</w:t>
            </w:r>
          </w:p>
        </w:tc>
        <w:tc>
          <w:tcPr>
            <w:tcW w:w="4814" w:type="dxa"/>
          </w:tcPr>
          <w:p w:rsidRPr="00B97971" w:rsidR="005D403F" w:rsidP="005D403F" w:rsidRDefault="005D403F" w14:paraId="7F91D989" w14:textId="77777777">
            <w:pPr>
              <w:pStyle w:val="naisf"/>
              <w:spacing w:before="0" w:after="0"/>
              <w:ind w:firstLine="0"/>
              <w:jc w:val="center"/>
            </w:pPr>
            <w:r w:rsidRPr="00B97971">
              <w:t>Projekta attiecīgā punkta (panta) galīgā redakcija</w:t>
            </w:r>
          </w:p>
        </w:tc>
      </w:tr>
      <w:tr w:rsidRPr="00B97971" w:rsidR="002303F9" w:rsidTr="008D29B1" w14:paraId="727442ED" w14:textId="77777777">
        <w:trPr>
          <w:trHeight w:val="404"/>
        </w:trPr>
        <w:tc>
          <w:tcPr>
            <w:tcW w:w="14459" w:type="dxa"/>
            <w:gridSpan w:val="5"/>
            <w:vAlign w:val="center"/>
          </w:tcPr>
          <w:p w:rsidR="002303F9" w:rsidP="002303F9" w:rsidRDefault="00A92597" w14:paraId="681E6E24" w14:textId="5F2A3BF9">
            <w:pPr>
              <w:jc w:val="center"/>
            </w:pPr>
            <w:r w:rsidRPr="00A92597">
              <w:rPr>
                <w:b/>
                <w:bCs/>
              </w:rPr>
              <w:t>Finanšu ministrija</w:t>
            </w:r>
            <w:r>
              <w:t xml:space="preserve"> (2021.gada</w:t>
            </w:r>
            <w:r w:rsidR="00565E62">
              <w:t xml:space="preserve"> 12.aprīļa</w:t>
            </w:r>
            <w:r>
              <w:t xml:space="preserve"> atzinums Nr.12/A-7/</w:t>
            </w:r>
            <w:r w:rsidR="00565E62">
              <w:t>1993</w:t>
            </w:r>
            <w:r>
              <w:t>).</w:t>
            </w:r>
          </w:p>
        </w:tc>
      </w:tr>
      <w:tr w:rsidRPr="00B97971" w:rsidR="00565E62" w:rsidTr="008D29B1" w14:paraId="665CCE36" w14:textId="77777777">
        <w:trPr>
          <w:trHeight w:val="672"/>
        </w:trPr>
        <w:tc>
          <w:tcPr>
            <w:tcW w:w="675" w:type="dxa"/>
          </w:tcPr>
          <w:p w:rsidRPr="00B97971" w:rsidR="00565E62" w:rsidP="00565E62" w:rsidRDefault="00565E62" w14:paraId="69A9631E" w14:textId="05CBE1C6">
            <w:pPr>
              <w:pStyle w:val="naisf"/>
              <w:spacing w:before="0" w:after="0"/>
              <w:ind w:firstLine="0"/>
              <w:jc w:val="center"/>
            </w:pPr>
            <w:r>
              <w:t>1.</w:t>
            </w:r>
          </w:p>
        </w:tc>
        <w:tc>
          <w:tcPr>
            <w:tcW w:w="2019" w:type="dxa"/>
          </w:tcPr>
          <w:p w:rsidRPr="00B97971" w:rsidR="00565E62" w:rsidP="00565E62" w:rsidRDefault="00565E62" w14:paraId="224C7282" w14:textId="77777777">
            <w:pPr>
              <w:jc w:val="center"/>
              <w:rPr>
                <w:b/>
                <w:bCs/>
              </w:rPr>
            </w:pPr>
          </w:p>
        </w:tc>
        <w:tc>
          <w:tcPr>
            <w:tcW w:w="4111" w:type="dxa"/>
          </w:tcPr>
          <w:p w:rsidRPr="00B3129E" w:rsidR="00565E62" w:rsidP="00565E62" w:rsidRDefault="00C97628" w14:paraId="36AB3367" w14:textId="23A12158">
            <w:pPr>
              <w:contextualSpacing/>
              <w:jc w:val="both"/>
              <w:rPr>
                <w:iCs/>
              </w:rPr>
            </w:pPr>
            <w:r>
              <w:rPr>
                <w:iCs/>
              </w:rPr>
              <w:t xml:space="preserve">     R</w:t>
            </w:r>
            <w:r w:rsidRPr="00B3129E" w:rsidR="00565E62">
              <w:rPr>
                <w:iCs/>
              </w:rPr>
              <w:t xml:space="preserve">īkojuma projekta anotācijas I sadaļas 2.punktā norādīts, ka saskaņā ar Rīgas domes Īpašuma departamenta 2021. gada 6. janvāra vēstulē Nr.DI-21-2-ap sniegto informāciju zemesgabals ar kadastra apzīmējumu 0100 082 1334 Nekustamā īpašuma valsts kadastra informācijas sistēmā izveidots, atdalot daļu no zemesgabala ar kadastra apzīmējumu 0100 082 2164, par kura lietošanu Rīgas Pārdaugavas izpilddirekcija ir slēgusi zemes nomas līgumus ar mazdārziņu lietotājiem. Ņemot vērā, ka zemesgabals nepieciešams Rail </w:t>
            </w:r>
            <w:proofErr w:type="spellStart"/>
            <w:r w:rsidRPr="00B3129E" w:rsidR="00565E62">
              <w:rPr>
                <w:iCs/>
              </w:rPr>
              <w:t>Baltica</w:t>
            </w:r>
            <w:proofErr w:type="spellEnd"/>
            <w:r w:rsidRPr="00B3129E" w:rsidR="00565E62">
              <w:rPr>
                <w:iCs/>
              </w:rPr>
              <w:t xml:space="preserve"> projekta realizācijai, zemesgabals turpmāk nav izmantojams mazdārziņu ierīkošanai un uzturēšanai, kā arī nav iznomājams. Ievērojot minēto, zemes nomas līgumi, kas attiecas uz zemesgabalu, netiek pagarināti un zemesgabalu lietotāji ir informēti par zemesgabala atbrīvošanu.</w:t>
            </w:r>
          </w:p>
          <w:p w:rsidRPr="00896117" w:rsidR="00565E62" w:rsidP="00565E62" w:rsidRDefault="00565E62" w14:paraId="69D19B53" w14:textId="60DFCBE9">
            <w:pPr>
              <w:jc w:val="both"/>
            </w:pPr>
            <w:r w:rsidRPr="00B3129E">
              <w:rPr>
                <w:iCs/>
              </w:rPr>
              <w:t xml:space="preserve">Vēršam uzmanību, ka minētājā Rīgas domes Īpašuma departamenta vēstulē nav norādīts, ka zemes vienība ar kadastra apzīmējumu 0100 082 1334 izveidota, atdalot daļu no zemesgabala ar </w:t>
            </w:r>
            <w:r w:rsidRPr="00B3129E">
              <w:rPr>
                <w:iCs/>
              </w:rPr>
              <w:lastRenderedPageBreak/>
              <w:t>kadastra apzīmējumu 0100 082 2164. Ievērojot minēto, lūdzam attiecīgi precizēt rīkojuma projekta anotāciju.</w:t>
            </w:r>
          </w:p>
        </w:tc>
        <w:tc>
          <w:tcPr>
            <w:tcW w:w="2840" w:type="dxa"/>
          </w:tcPr>
          <w:p w:rsidRPr="00022F6D" w:rsidR="00C97628" w:rsidP="00C97628" w:rsidRDefault="00C97628" w14:paraId="2EF5C7A9" w14:textId="77777777">
            <w:pPr>
              <w:pStyle w:val="naisf"/>
              <w:spacing w:before="0" w:after="0"/>
              <w:ind w:firstLine="0"/>
              <w:jc w:val="center"/>
              <w:rPr>
                <w:b/>
                <w:bCs/>
              </w:rPr>
            </w:pPr>
            <w:r w:rsidRPr="00022F6D">
              <w:rPr>
                <w:b/>
                <w:bCs/>
              </w:rPr>
              <w:lastRenderedPageBreak/>
              <w:t>Iebildums ņemts vērā.</w:t>
            </w:r>
          </w:p>
          <w:p w:rsidRPr="00C374BE" w:rsidR="00565E62" w:rsidP="00C97628" w:rsidRDefault="00C97628" w14:paraId="29409E8A" w14:textId="25F96E1F">
            <w:pPr>
              <w:pStyle w:val="naisf"/>
              <w:spacing w:before="0" w:after="0"/>
              <w:ind w:firstLine="0"/>
              <w:jc w:val="center"/>
              <w:rPr>
                <w:b/>
                <w:bCs/>
              </w:rPr>
            </w:pPr>
            <w:r>
              <w:rPr>
                <w:b/>
                <w:bCs/>
              </w:rPr>
              <w:t>Paskaidrojošie dokumenti papildināti ar attiecīgu Rīgas domes Īpašuma departamenta vēstuli</w:t>
            </w:r>
          </w:p>
        </w:tc>
        <w:tc>
          <w:tcPr>
            <w:tcW w:w="4814" w:type="dxa"/>
          </w:tcPr>
          <w:p w:rsidRPr="003849AC" w:rsidR="00565E62" w:rsidP="00565E62" w:rsidRDefault="00565E62" w14:paraId="2F0ED060" w14:textId="16CE55ED">
            <w:pPr>
              <w:ind w:left="34"/>
              <w:jc w:val="both"/>
            </w:pPr>
          </w:p>
        </w:tc>
      </w:tr>
      <w:tr w:rsidRPr="00B97971" w:rsidR="00C97628" w:rsidTr="008D29B1" w14:paraId="05ED9A7A" w14:textId="77777777">
        <w:trPr>
          <w:trHeight w:val="672"/>
        </w:trPr>
        <w:tc>
          <w:tcPr>
            <w:tcW w:w="675" w:type="dxa"/>
          </w:tcPr>
          <w:p w:rsidR="00C97628" w:rsidP="00C97628" w:rsidRDefault="00C97628" w14:paraId="5B82FA72" w14:textId="08A928DE">
            <w:pPr>
              <w:pStyle w:val="naisf"/>
              <w:spacing w:before="0" w:after="0"/>
              <w:ind w:firstLine="0"/>
              <w:jc w:val="center"/>
            </w:pPr>
            <w:r>
              <w:t>2.</w:t>
            </w:r>
          </w:p>
        </w:tc>
        <w:tc>
          <w:tcPr>
            <w:tcW w:w="2019" w:type="dxa"/>
          </w:tcPr>
          <w:p w:rsidRPr="00B97971" w:rsidR="00C97628" w:rsidP="00C97628" w:rsidRDefault="00C97628" w14:paraId="4ACED928" w14:textId="77777777">
            <w:pPr>
              <w:jc w:val="center"/>
              <w:rPr>
                <w:b/>
                <w:bCs/>
              </w:rPr>
            </w:pPr>
          </w:p>
        </w:tc>
        <w:tc>
          <w:tcPr>
            <w:tcW w:w="4111" w:type="dxa"/>
          </w:tcPr>
          <w:p w:rsidR="00C97628" w:rsidP="00C97628" w:rsidRDefault="00C97628" w14:paraId="7C6DA307" w14:textId="3A5F0411">
            <w:pPr>
              <w:contextualSpacing/>
              <w:jc w:val="both"/>
              <w:rPr>
                <w:iCs/>
              </w:rPr>
            </w:pPr>
            <w:r>
              <w:rPr>
                <w:iCs/>
              </w:rPr>
              <w:t xml:space="preserve">     </w:t>
            </w:r>
            <w:r w:rsidRPr="00B3129E">
              <w:rPr>
                <w:iCs/>
              </w:rPr>
              <w:t>Tiesiskās skaidrības nodrošināšanai lūdzam skaidrot, kāpēc, piemēram, uz zemes vienību Rīgā (zemes vienības kadastra apzīmējums 0100 082 1360) 1,1928 ha platībā, attiecas gan Latvijas Valsts vēstures arhīva 2011. gada 31.janvāra izziņā Nr. 5-JP-73 minētais, gan Latvijas Valsts vēstures arhīva 2011. gada 31. janvāra izziņā Nr. 5-JP-73/1 minētais, ja atbilstoši šajās izziņās minētajam atšķiras gruntsgabala Rīgas pilsētā, 82.grupas numuri. Tāpat lūdzam skaidrot arī par rīkojuma projektā Nr.330 un Nr.333. minētajām zemes vienībām.</w:t>
            </w:r>
          </w:p>
        </w:tc>
        <w:tc>
          <w:tcPr>
            <w:tcW w:w="2840" w:type="dxa"/>
          </w:tcPr>
          <w:p w:rsidR="00C97628" w:rsidP="00C97628" w:rsidRDefault="00C97628" w14:paraId="61CCFC84" w14:textId="77777777">
            <w:pPr>
              <w:pStyle w:val="naisf"/>
              <w:spacing w:before="0" w:after="0"/>
              <w:ind w:firstLine="0"/>
              <w:jc w:val="center"/>
              <w:rPr>
                <w:b/>
                <w:bCs/>
              </w:rPr>
            </w:pPr>
            <w:r>
              <w:rPr>
                <w:b/>
                <w:bCs/>
              </w:rPr>
              <w:t>Iebildums ņemts vērā.</w:t>
            </w:r>
          </w:p>
          <w:p w:rsidR="00C97628" w:rsidP="00C97628" w:rsidRDefault="00C97628" w14:paraId="15143909" w14:textId="1812BD82">
            <w:pPr>
              <w:pStyle w:val="naisf"/>
              <w:spacing w:before="0" w:after="0"/>
              <w:ind w:firstLine="0"/>
              <w:jc w:val="center"/>
              <w:rPr>
                <w:b/>
                <w:bCs/>
              </w:rPr>
            </w:pPr>
            <w:r>
              <w:rPr>
                <w:b/>
                <w:bCs/>
              </w:rPr>
              <w:t>Attiecīgi papildināta anotācija.</w:t>
            </w:r>
          </w:p>
        </w:tc>
        <w:tc>
          <w:tcPr>
            <w:tcW w:w="4814" w:type="dxa"/>
          </w:tcPr>
          <w:p w:rsidR="00451026" w:rsidP="00451026" w:rsidRDefault="00C97628" w14:paraId="32119198" w14:textId="26BA87EA">
            <w:pPr>
              <w:ind w:firstLine="267"/>
              <w:jc w:val="both"/>
              <w:rPr>
                <w:b/>
                <w:bCs/>
              </w:rPr>
            </w:pPr>
            <w:r w:rsidRPr="00D962A1">
              <w:t>Rīkojuma projekta anotācijas I sadaļas 2.punkt</w:t>
            </w:r>
            <w:r>
              <w:t xml:space="preserve">s </w:t>
            </w:r>
            <w:r w:rsidR="00451026">
              <w:t>papildināts ar skaidrojumu par katru zemes vienību, kādas vēsturisko gruntsgabalu daļas veido attiecīgo zemesgabalu.</w:t>
            </w:r>
          </w:p>
          <w:p w:rsidRPr="001D496E" w:rsidR="00451026" w:rsidP="00451026" w:rsidRDefault="00C97628" w14:paraId="670B35C7" w14:textId="3D1B8856">
            <w:pPr>
              <w:jc w:val="both"/>
              <w:rPr>
                <w:b/>
                <w:bCs/>
              </w:rPr>
            </w:pPr>
            <w:r>
              <w:rPr>
                <w:b/>
                <w:bCs/>
              </w:rPr>
              <w:t xml:space="preserve"> </w:t>
            </w:r>
          </w:p>
          <w:p w:rsidRPr="004028A6" w:rsidR="00C97628" w:rsidP="00C97628" w:rsidRDefault="00C97628" w14:paraId="43DCBA8D" w14:textId="3CE0DCE9">
            <w:pPr>
              <w:jc w:val="both"/>
              <w:rPr>
                <w:b/>
                <w:bCs/>
              </w:rPr>
            </w:pPr>
          </w:p>
        </w:tc>
      </w:tr>
      <w:tr w:rsidRPr="00B97971" w:rsidR="00565E62" w:rsidTr="008D29B1" w14:paraId="3A21D0B9" w14:textId="77777777">
        <w:trPr>
          <w:trHeight w:val="672"/>
        </w:trPr>
        <w:tc>
          <w:tcPr>
            <w:tcW w:w="675" w:type="dxa"/>
          </w:tcPr>
          <w:p w:rsidR="00565E62" w:rsidP="00565E62" w:rsidRDefault="00565E62" w14:paraId="6C31466B" w14:textId="2513261D">
            <w:pPr>
              <w:pStyle w:val="naisf"/>
              <w:spacing w:before="0" w:after="0"/>
              <w:ind w:firstLine="0"/>
              <w:jc w:val="center"/>
            </w:pPr>
            <w:r>
              <w:t>3.</w:t>
            </w:r>
          </w:p>
        </w:tc>
        <w:tc>
          <w:tcPr>
            <w:tcW w:w="2019" w:type="dxa"/>
          </w:tcPr>
          <w:p w:rsidRPr="00451026" w:rsidR="00451026" w:rsidP="00451026" w:rsidRDefault="00781319" w14:paraId="0E65A110" w14:textId="5B5235C8">
            <w:pPr>
              <w:jc w:val="both"/>
            </w:pPr>
            <w:r>
              <w:t xml:space="preserve">Rīkojuma preambula: </w:t>
            </w:r>
            <w:r w:rsidRPr="00451026" w:rsidR="00451026">
              <w:t xml:space="preserve">Izdarīt Ministru kabineta 2010.gada 10.novembra rīkojumā Nr.648 „Par zemes vienību Rīgas administratīvajā teritorijā piederību vai piekritību valstij un nostiprināšanu zemesgrāmatā uz valsts vārda attiecīgās ministrijas vai valsts akciju </w:t>
            </w:r>
            <w:r w:rsidRPr="00451026" w:rsidR="00451026">
              <w:lastRenderedPageBreak/>
              <w:t>sabiedrības „Privatizācijas aģentūra” personā” (Latvijas Vēstnesis, 2010, 180.nr.; 2011, 166.nr.; 2012, 31., 57., 181.nr.; 2013, 76., 108., 122., 244.nr.; 2014, 37., 80., 109., 190., 236.nr.; 2015, 30., 61., 147.nr.; 2016, 129., 144.nr.; 2017, 14., 37., 115., 128., 143.nr.; 2018, 222., 236.nr.; 2019, 42., 119., 221.nr.; 2020, 157., 160.nr.) grozījumu un papildināt 9.pielikumu ar 327., 328., 329., 330., 331., 332. un 333.punktu šādā redakcijā:</w:t>
            </w:r>
          </w:p>
          <w:p w:rsidRPr="00451026" w:rsidR="00565E62" w:rsidP="00451026" w:rsidRDefault="00565E62" w14:paraId="3967755A" w14:textId="77777777">
            <w:pPr>
              <w:jc w:val="both"/>
              <w:rPr>
                <w:b/>
                <w:bCs/>
              </w:rPr>
            </w:pPr>
          </w:p>
        </w:tc>
        <w:tc>
          <w:tcPr>
            <w:tcW w:w="4111" w:type="dxa"/>
          </w:tcPr>
          <w:p w:rsidRPr="001D496E" w:rsidR="00C97628" w:rsidP="00C97628" w:rsidRDefault="00C97628" w14:paraId="3E095DB9" w14:textId="61A48F37">
            <w:pPr>
              <w:contextualSpacing/>
              <w:jc w:val="both"/>
              <w:rPr>
                <w:iCs/>
              </w:rPr>
            </w:pPr>
            <w:r>
              <w:rPr>
                <w:iCs/>
              </w:rPr>
              <w:lastRenderedPageBreak/>
              <w:t xml:space="preserve">     Priekšlikums: </w:t>
            </w:r>
            <w:r w:rsidRPr="001D496E">
              <w:rPr>
                <w:iCs/>
              </w:rPr>
              <w:t>“Latvijas Vēstnesis” 2021.gada 26.martā (laidiens Nr.60) publicēja Ministru kabineta 2021.gada 25.marta rīkojumu Nr.193 “Grozījums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ar kuru tika izdarīts grozījums minētajā Ministru kabineta rīkojumā.</w:t>
            </w:r>
          </w:p>
          <w:p w:rsidR="00565E62" w:rsidP="00C97628" w:rsidRDefault="00C97628" w14:paraId="510DC88C" w14:textId="085D663D">
            <w:pPr>
              <w:contextualSpacing/>
              <w:jc w:val="both"/>
              <w:rPr>
                <w:iCs/>
              </w:rPr>
            </w:pPr>
            <w:r w:rsidRPr="001D496E">
              <w:rPr>
                <w:iCs/>
              </w:rPr>
              <w:t xml:space="preserve">Ņemot vērā minēto, aicinām papildināt rīkojuma projektu, norādot šajā gadā veiktos grozījumus Ministru kabineta 2010.gada 10.novembra rīkojumā </w:t>
            </w:r>
            <w:r w:rsidRPr="001D496E">
              <w:rPr>
                <w:iCs/>
              </w:rPr>
              <w:lastRenderedPageBreak/>
              <w:t>Nr.648 “Par zemes vienību Rīgas administratīvajā teritorijā piederību vai piekritību valstij un nostiprināšanu zemesgrāmatā uz valsts vārda attiecīgās ministrijas vai valsts akciju sabiedrības “Privatizācijas aģentūra” personā””.</w:t>
            </w:r>
          </w:p>
        </w:tc>
        <w:tc>
          <w:tcPr>
            <w:tcW w:w="2840" w:type="dxa"/>
          </w:tcPr>
          <w:p w:rsidR="00565E62" w:rsidP="00565E62" w:rsidRDefault="00C97628" w14:paraId="18D38E4F" w14:textId="339F40E4">
            <w:pPr>
              <w:pStyle w:val="naisf"/>
              <w:spacing w:before="0" w:after="0"/>
              <w:ind w:firstLine="0"/>
              <w:jc w:val="center"/>
              <w:rPr>
                <w:b/>
                <w:bCs/>
              </w:rPr>
            </w:pPr>
            <w:r>
              <w:rPr>
                <w:b/>
                <w:bCs/>
              </w:rPr>
              <w:lastRenderedPageBreak/>
              <w:t>Priekšlikums</w:t>
            </w:r>
            <w:r w:rsidRPr="00022F6D">
              <w:rPr>
                <w:b/>
                <w:bCs/>
              </w:rPr>
              <w:t xml:space="preserve"> ņemts vērā. </w:t>
            </w:r>
            <w:r>
              <w:rPr>
                <w:b/>
                <w:bCs/>
              </w:rPr>
              <w:t>Ministru kabineta rīkojuma projekts papildināts ar attiecīgu informāciju.</w:t>
            </w:r>
          </w:p>
        </w:tc>
        <w:tc>
          <w:tcPr>
            <w:tcW w:w="4814" w:type="dxa"/>
          </w:tcPr>
          <w:p w:rsidRPr="00451026" w:rsidR="00451026" w:rsidP="00451026" w:rsidRDefault="00451026" w14:paraId="025B7B27" w14:textId="77777777">
            <w:pPr>
              <w:ind w:firstLine="267"/>
              <w:jc w:val="both"/>
            </w:pPr>
            <w:r w:rsidRPr="00451026">
              <w:t xml:space="preserve">Izdarīt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(Latvijas Vēstnesis, 2010, 180.nr.; 2011, 166.nr.; 2012, 31., 57., 181.nr.; 2013, 76., 108., 122., 244.nr.; 2014, 37., 80., 109., 190., 236.nr.; 2015, 30., 61., 147.nr.; 2016, 129., 144.nr.; 2017, 14., 37., 115., 128., 143.nr.; 2018, 222., 236.nr.; 2019, 42., 119., 221.nr.; 2020, 157., 160.nr.; </w:t>
            </w:r>
            <w:r w:rsidRPr="00451026">
              <w:rPr>
                <w:b/>
                <w:bCs/>
              </w:rPr>
              <w:t>2021, 60.nr.</w:t>
            </w:r>
            <w:r w:rsidRPr="00451026">
              <w:t>) grozījumu un papildināt 9.pielikumu ar 327., 328., 329., 330., 331., 332. un 333.punktu šādā redakcijā:</w:t>
            </w:r>
          </w:p>
          <w:p w:rsidR="00565E62" w:rsidP="00C97628" w:rsidRDefault="00565E62" w14:paraId="07073250" w14:textId="24FB5373">
            <w:pPr>
              <w:ind w:firstLine="267"/>
              <w:jc w:val="both"/>
            </w:pPr>
          </w:p>
        </w:tc>
      </w:tr>
    </w:tbl>
    <w:p w:rsidRPr="00B97971" w:rsidR="002A1AFA" w:rsidP="000A531F" w:rsidRDefault="002A1AFA" w14:paraId="69F2CAEA" w14:textId="77777777">
      <w:pPr>
        <w:jc w:val="both"/>
      </w:pPr>
    </w:p>
    <w:p w:rsidRPr="00B97971" w:rsidR="000A531F" w:rsidP="000A531F" w:rsidRDefault="000A531F" w14:paraId="53C4EB95" w14:textId="32E626E0">
      <w:pPr>
        <w:jc w:val="both"/>
      </w:pPr>
      <w:r w:rsidRPr="00B97971">
        <w:t>Atbildīgā</w:t>
      </w:r>
      <w:r w:rsidR="00986DCA">
        <w:t>s</w:t>
      </w:r>
      <w:r w:rsidRPr="00B97971">
        <w:t xml:space="preserve"> amatpersona</w:t>
      </w:r>
      <w:r w:rsidR="00986DCA">
        <w:t>s</w:t>
      </w:r>
      <w:r w:rsidRPr="00B97971">
        <w:t xml:space="preserve"> __________________________________________</w:t>
      </w:r>
    </w:p>
    <w:p w:rsidR="00986DCA" w:rsidP="000A531F" w:rsidRDefault="00C97628" w14:paraId="16290C19" w14:textId="3F3F35FD">
      <w:pPr>
        <w:jc w:val="both"/>
      </w:pPr>
      <w:r>
        <w:t>Anda Dundure</w:t>
      </w:r>
      <w:r w:rsidR="00986DCA">
        <w:t>, Satiksmes ministrijas Juridiskā departamenta</w:t>
      </w:r>
    </w:p>
    <w:p w:rsidR="00986DCA" w:rsidP="000A531F" w:rsidRDefault="00986DCA" w14:paraId="63FB0E6F" w14:textId="7707174C">
      <w:pPr>
        <w:jc w:val="both"/>
      </w:pPr>
      <w:r>
        <w:t>Nekustamo īpašumu nodaļas vecākā referente</w:t>
      </w:r>
    </w:p>
    <w:p w:rsidR="006630B0" w:rsidP="00390339" w:rsidRDefault="00986DCA" w14:paraId="588E67D8" w14:textId="3D5670AF">
      <w:pPr>
        <w:jc w:val="both"/>
      </w:pPr>
      <w:r>
        <w:t>Tālr.67028</w:t>
      </w:r>
      <w:r w:rsidR="00C97628">
        <w:t>249</w:t>
      </w:r>
      <w:r w:rsidR="004B7831">
        <w:t xml:space="preserve">, e-pasts: </w:t>
      </w:r>
      <w:hyperlink w:history="1" r:id="rId11">
        <w:r w:rsidRPr="00B8083E" w:rsidR="00C97628">
          <w:rPr>
            <w:rStyle w:val="Hyperlink"/>
          </w:rPr>
          <w:t>Anda.Dundure@sam.gov.lv</w:t>
        </w:r>
      </w:hyperlink>
      <w:r w:rsidR="00C97628">
        <w:t xml:space="preserve">  </w:t>
      </w:r>
    </w:p>
    <w:p w:rsidRPr="00B97971" w:rsidR="003849AC" w:rsidP="00390339" w:rsidRDefault="003849AC" w14:paraId="0A9F67AD" w14:textId="77777777">
      <w:pPr>
        <w:jc w:val="both"/>
      </w:pPr>
    </w:p>
    <w:p w:rsidRPr="004A675B" w:rsidR="004A675B" w:rsidP="00ED22BF" w:rsidRDefault="004A675B" w14:paraId="6A24D481" w14:textId="2DAE5CA3">
      <w:pPr>
        <w:jc w:val="both"/>
      </w:pPr>
    </w:p>
    <w:sectPr w:rsidRPr="004A675B" w:rsidR="004A675B" w:rsidSect="00FE5A1B">
      <w:headerReference w:type="even" r:id="rId12"/>
      <w:headerReference w:type="default" r:id="rId13"/>
      <w:footerReference w:type="default" r:id="rId14"/>
      <w:footerReference w:type="first" r:id="rId15"/>
      <w:pgSz w:w="16838" w:h="11906" w:orient="landscape"/>
      <w:pgMar w:top="964" w:right="1134"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6DA39" w14:textId="77777777" w:rsidR="00FF4D51" w:rsidRDefault="00FF4D51" w:rsidP="000A531F">
      <w:r>
        <w:separator/>
      </w:r>
    </w:p>
  </w:endnote>
  <w:endnote w:type="continuationSeparator" w:id="0">
    <w:p w14:paraId="574416B0" w14:textId="77777777" w:rsidR="00FF4D51" w:rsidRDefault="00FF4D51"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6C5C" w14:textId="1C4EBBF7" w:rsidR="00FC51C5" w:rsidRPr="00FC51C5" w:rsidRDefault="008D3595" w:rsidP="00FC51C5">
    <w:pPr>
      <w:jc w:val="both"/>
      <w:rPr>
        <w:bCs/>
        <w:sz w:val="20"/>
        <w:szCs w:val="20"/>
        <w:lang w:eastAsia="ko-KR"/>
      </w:rPr>
    </w:pPr>
    <w:r>
      <w:rPr>
        <w:sz w:val="20"/>
        <w:szCs w:val="20"/>
      </w:rPr>
      <w:t>SMi</w:t>
    </w:r>
    <w:r w:rsidR="00AA30C8">
      <w:rPr>
        <w:sz w:val="20"/>
        <w:szCs w:val="20"/>
      </w:rPr>
      <w:t>zz_</w:t>
    </w:r>
    <w:r w:rsidR="00C97628">
      <w:rPr>
        <w:sz w:val="20"/>
        <w:szCs w:val="20"/>
      </w:rPr>
      <w:t>160421</w:t>
    </w:r>
    <w:r w:rsidR="004B7831">
      <w:rPr>
        <w:sz w:val="20"/>
        <w:szCs w:val="20"/>
      </w:rPr>
      <w:t>_VSS</w:t>
    </w:r>
    <w:r w:rsidR="00804208">
      <w:rPr>
        <w:sz w:val="20"/>
        <w:szCs w:val="20"/>
      </w:rPr>
      <w:t>_</w:t>
    </w:r>
    <w:r w:rsidR="00C97628">
      <w:rPr>
        <w:sz w:val="20"/>
        <w:szCs w:val="20"/>
      </w:rPr>
      <w:t>266</w:t>
    </w:r>
  </w:p>
  <w:p w14:paraId="0E9B010F" w14:textId="77777777" w:rsidR="00013AD7" w:rsidRPr="00570BB9" w:rsidRDefault="00804208"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254F6" w14:textId="5D72067A" w:rsidR="00013AD7" w:rsidRPr="0022701B" w:rsidRDefault="00ED22BF" w:rsidP="004B7831">
    <w:pPr>
      <w:jc w:val="both"/>
      <w:rPr>
        <w:sz w:val="20"/>
        <w:szCs w:val="20"/>
      </w:rPr>
    </w:pPr>
    <w:r w:rsidRPr="00ED22BF">
      <w:rPr>
        <w:sz w:val="20"/>
        <w:szCs w:val="20"/>
      </w:rPr>
      <w:t>SMizz_</w:t>
    </w:r>
    <w:r w:rsidR="00C97628">
      <w:rPr>
        <w:sz w:val="20"/>
        <w:szCs w:val="20"/>
      </w:rPr>
      <w:t>16</w:t>
    </w:r>
    <w:r w:rsidR="004B7831">
      <w:rPr>
        <w:sz w:val="20"/>
        <w:szCs w:val="20"/>
      </w:rPr>
      <w:t>0</w:t>
    </w:r>
    <w:r w:rsidR="00C97628">
      <w:rPr>
        <w:sz w:val="20"/>
        <w:szCs w:val="20"/>
      </w:rPr>
      <w:t>4</w:t>
    </w:r>
    <w:r w:rsidR="004B7831">
      <w:rPr>
        <w:sz w:val="20"/>
        <w:szCs w:val="20"/>
      </w:rPr>
      <w:t>21_VSS</w:t>
    </w:r>
    <w:r w:rsidR="00804208">
      <w:rPr>
        <w:sz w:val="20"/>
        <w:szCs w:val="20"/>
      </w:rPr>
      <w:t>_</w:t>
    </w:r>
    <w:r w:rsidR="004B7831">
      <w:rPr>
        <w:sz w:val="20"/>
        <w:szCs w:val="20"/>
      </w:rPr>
      <w:t>2</w:t>
    </w:r>
    <w:r w:rsidR="00C97628">
      <w:rPr>
        <w:sz w:val="20"/>
        <w:szCs w:val="20"/>
      </w:rPr>
      <w:t>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EA41E" w14:textId="77777777" w:rsidR="00FF4D51" w:rsidRDefault="00FF4D51" w:rsidP="000A531F">
      <w:r>
        <w:separator/>
      </w:r>
    </w:p>
  </w:footnote>
  <w:footnote w:type="continuationSeparator" w:id="0">
    <w:p w14:paraId="4617503D" w14:textId="77777777" w:rsidR="00FF4D51" w:rsidRDefault="00FF4D51"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804208"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804208"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DA12C54"/>
    <w:multiLevelType w:val="hybridMultilevel"/>
    <w:tmpl w:val="B05E8C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2A5EDA"/>
    <w:multiLevelType w:val="hybridMultilevel"/>
    <w:tmpl w:val="3DA07A46"/>
    <w:lvl w:ilvl="0" w:tplc="BA04DD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0930D81"/>
    <w:multiLevelType w:val="hybridMultilevel"/>
    <w:tmpl w:val="A0DA4B44"/>
    <w:lvl w:ilvl="0" w:tplc="FFFFFFFF">
      <w:numFmt w:val="bullet"/>
      <w:lvlText w:val="-"/>
      <w:lvlJc w:val="left"/>
      <w:pPr>
        <w:ind w:left="1287" w:hanging="360"/>
      </w:pPr>
      <w:rPr>
        <w:rFonts w:ascii="Times New Roman" w:eastAsia="Times New Roman" w:hAnsi="Times New Roman"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4" w15:restartNumberingAfterBreak="0">
    <w:nsid w:val="70F537F3"/>
    <w:multiLevelType w:val="hybridMultilevel"/>
    <w:tmpl w:val="DAF0E8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21C57"/>
    <w:rsid w:val="00031A2B"/>
    <w:rsid w:val="000321DD"/>
    <w:rsid w:val="0003380E"/>
    <w:rsid w:val="00036659"/>
    <w:rsid w:val="0004179C"/>
    <w:rsid w:val="0004244E"/>
    <w:rsid w:val="00044399"/>
    <w:rsid w:val="00054FE8"/>
    <w:rsid w:val="0006139E"/>
    <w:rsid w:val="00070584"/>
    <w:rsid w:val="0009070B"/>
    <w:rsid w:val="000A39DD"/>
    <w:rsid w:val="000A531F"/>
    <w:rsid w:val="000B045E"/>
    <w:rsid w:val="000B5ECF"/>
    <w:rsid w:val="000C7A27"/>
    <w:rsid w:val="000F6A50"/>
    <w:rsid w:val="00100BD5"/>
    <w:rsid w:val="00102209"/>
    <w:rsid w:val="00102D4E"/>
    <w:rsid w:val="00104B4C"/>
    <w:rsid w:val="00120A54"/>
    <w:rsid w:val="001274C3"/>
    <w:rsid w:val="0013486B"/>
    <w:rsid w:val="00135D29"/>
    <w:rsid w:val="001364B7"/>
    <w:rsid w:val="00147A85"/>
    <w:rsid w:val="001547C2"/>
    <w:rsid w:val="001616A0"/>
    <w:rsid w:val="00161C98"/>
    <w:rsid w:val="00166990"/>
    <w:rsid w:val="00174A19"/>
    <w:rsid w:val="00175D59"/>
    <w:rsid w:val="00185895"/>
    <w:rsid w:val="001914B9"/>
    <w:rsid w:val="00194358"/>
    <w:rsid w:val="001968A8"/>
    <w:rsid w:val="001A6B51"/>
    <w:rsid w:val="001A7F52"/>
    <w:rsid w:val="001B0C1E"/>
    <w:rsid w:val="001B2EA2"/>
    <w:rsid w:val="001B4F15"/>
    <w:rsid w:val="001E1A14"/>
    <w:rsid w:val="001E350D"/>
    <w:rsid w:val="001E4E30"/>
    <w:rsid w:val="001F0E15"/>
    <w:rsid w:val="001F380D"/>
    <w:rsid w:val="001F5E0D"/>
    <w:rsid w:val="00203435"/>
    <w:rsid w:val="00212734"/>
    <w:rsid w:val="00212D1C"/>
    <w:rsid w:val="00216CF8"/>
    <w:rsid w:val="0021718F"/>
    <w:rsid w:val="002230AC"/>
    <w:rsid w:val="0022382A"/>
    <w:rsid w:val="002255A0"/>
    <w:rsid w:val="002268DD"/>
    <w:rsid w:val="002303F9"/>
    <w:rsid w:val="00236459"/>
    <w:rsid w:val="00243935"/>
    <w:rsid w:val="00251198"/>
    <w:rsid w:val="002530EC"/>
    <w:rsid w:val="002538A6"/>
    <w:rsid w:val="00264C2F"/>
    <w:rsid w:val="00270D5D"/>
    <w:rsid w:val="002710B5"/>
    <w:rsid w:val="00275C1C"/>
    <w:rsid w:val="00277CBC"/>
    <w:rsid w:val="00283918"/>
    <w:rsid w:val="00283C11"/>
    <w:rsid w:val="00287A40"/>
    <w:rsid w:val="00290A24"/>
    <w:rsid w:val="002932D1"/>
    <w:rsid w:val="002A1AFA"/>
    <w:rsid w:val="002B5164"/>
    <w:rsid w:val="002B62D2"/>
    <w:rsid w:val="002C47B5"/>
    <w:rsid w:val="002C48C6"/>
    <w:rsid w:val="002D3C34"/>
    <w:rsid w:val="002D588B"/>
    <w:rsid w:val="002D7A98"/>
    <w:rsid w:val="002E1E89"/>
    <w:rsid w:val="002E32E3"/>
    <w:rsid w:val="002E51C4"/>
    <w:rsid w:val="002E64A9"/>
    <w:rsid w:val="00302611"/>
    <w:rsid w:val="00304936"/>
    <w:rsid w:val="00307E7E"/>
    <w:rsid w:val="003101D8"/>
    <w:rsid w:val="0032061E"/>
    <w:rsid w:val="00326543"/>
    <w:rsid w:val="00330668"/>
    <w:rsid w:val="00347A63"/>
    <w:rsid w:val="003501C0"/>
    <w:rsid w:val="00354439"/>
    <w:rsid w:val="00362BE6"/>
    <w:rsid w:val="00363F06"/>
    <w:rsid w:val="00367B71"/>
    <w:rsid w:val="0037208B"/>
    <w:rsid w:val="00380B98"/>
    <w:rsid w:val="003849AC"/>
    <w:rsid w:val="00385EC6"/>
    <w:rsid w:val="00390339"/>
    <w:rsid w:val="003A5034"/>
    <w:rsid w:val="003C0C8B"/>
    <w:rsid w:val="003C1E3D"/>
    <w:rsid w:val="003C52A8"/>
    <w:rsid w:val="003D2373"/>
    <w:rsid w:val="003D2864"/>
    <w:rsid w:val="003D37F3"/>
    <w:rsid w:val="003E112E"/>
    <w:rsid w:val="003E422A"/>
    <w:rsid w:val="003F3161"/>
    <w:rsid w:val="004021B9"/>
    <w:rsid w:val="00402889"/>
    <w:rsid w:val="004028A6"/>
    <w:rsid w:val="00405454"/>
    <w:rsid w:val="00413BB8"/>
    <w:rsid w:val="004173B6"/>
    <w:rsid w:val="004215C7"/>
    <w:rsid w:val="004227B4"/>
    <w:rsid w:val="004273F5"/>
    <w:rsid w:val="00431A7C"/>
    <w:rsid w:val="004364DD"/>
    <w:rsid w:val="004401DB"/>
    <w:rsid w:val="00440D22"/>
    <w:rsid w:val="00442C1C"/>
    <w:rsid w:val="00444A47"/>
    <w:rsid w:val="00451026"/>
    <w:rsid w:val="00453894"/>
    <w:rsid w:val="00457251"/>
    <w:rsid w:val="00457B5B"/>
    <w:rsid w:val="00462714"/>
    <w:rsid w:val="004637C6"/>
    <w:rsid w:val="00474825"/>
    <w:rsid w:val="004801E2"/>
    <w:rsid w:val="00481D67"/>
    <w:rsid w:val="00483870"/>
    <w:rsid w:val="00484FCA"/>
    <w:rsid w:val="00485BEE"/>
    <w:rsid w:val="00486CEF"/>
    <w:rsid w:val="004911C0"/>
    <w:rsid w:val="00491E1F"/>
    <w:rsid w:val="0049672C"/>
    <w:rsid w:val="004A3325"/>
    <w:rsid w:val="004A3842"/>
    <w:rsid w:val="004A4217"/>
    <w:rsid w:val="004A675B"/>
    <w:rsid w:val="004B7831"/>
    <w:rsid w:val="004B7D10"/>
    <w:rsid w:val="004C2FB9"/>
    <w:rsid w:val="004D5E71"/>
    <w:rsid w:val="004E622B"/>
    <w:rsid w:val="004F40AF"/>
    <w:rsid w:val="004F65A9"/>
    <w:rsid w:val="005023AC"/>
    <w:rsid w:val="00511A74"/>
    <w:rsid w:val="00512884"/>
    <w:rsid w:val="005160EC"/>
    <w:rsid w:val="00517539"/>
    <w:rsid w:val="00523477"/>
    <w:rsid w:val="0052522F"/>
    <w:rsid w:val="00527CAB"/>
    <w:rsid w:val="0053045F"/>
    <w:rsid w:val="0053729A"/>
    <w:rsid w:val="00541BE2"/>
    <w:rsid w:val="00546049"/>
    <w:rsid w:val="005503B3"/>
    <w:rsid w:val="00550AE2"/>
    <w:rsid w:val="00557845"/>
    <w:rsid w:val="00557BA5"/>
    <w:rsid w:val="00557EF7"/>
    <w:rsid w:val="005617F5"/>
    <w:rsid w:val="00562EF2"/>
    <w:rsid w:val="00565E62"/>
    <w:rsid w:val="0057110E"/>
    <w:rsid w:val="0057339C"/>
    <w:rsid w:val="0057384C"/>
    <w:rsid w:val="005776CA"/>
    <w:rsid w:val="005801FD"/>
    <w:rsid w:val="00580CD2"/>
    <w:rsid w:val="00585CCC"/>
    <w:rsid w:val="00594328"/>
    <w:rsid w:val="0059439B"/>
    <w:rsid w:val="005A09B3"/>
    <w:rsid w:val="005A2B7E"/>
    <w:rsid w:val="005A5CE7"/>
    <w:rsid w:val="005B5C10"/>
    <w:rsid w:val="005C28F5"/>
    <w:rsid w:val="005C709A"/>
    <w:rsid w:val="005D21FA"/>
    <w:rsid w:val="005D403F"/>
    <w:rsid w:val="005D658C"/>
    <w:rsid w:val="005E6AFB"/>
    <w:rsid w:val="005F3723"/>
    <w:rsid w:val="005F3CFA"/>
    <w:rsid w:val="005F437F"/>
    <w:rsid w:val="005F4B79"/>
    <w:rsid w:val="006009AD"/>
    <w:rsid w:val="00602FC3"/>
    <w:rsid w:val="00606571"/>
    <w:rsid w:val="00640D28"/>
    <w:rsid w:val="006523CA"/>
    <w:rsid w:val="0066054D"/>
    <w:rsid w:val="0066246E"/>
    <w:rsid w:val="006630B0"/>
    <w:rsid w:val="00683D26"/>
    <w:rsid w:val="006854E4"/>
    <w:rsid w:val="00685572"/>
    <w:rsid w:val="006867FE"/>
    <w:rsid w:val="00693260"/>
    <w:rsid w:val="006B04E7"/>
    <w:rsid w:val="006B3025"/>
    <w:rsid w:val="006B5CD9"/>
    <w:rsid w:val="006C196E"/>
    <w:rsid w:val="006C4AF1"/>
    <w:rsid w:val="006C703C"/>
    <w:rsid w:val="006D0B7B"/>
    <w:rsid w:val="006D534A"/>
    <w:rsid w:val="006D70A5"/>
    <w:rsid w:val="006E1F6A"/>
    <w:rsid w:val="006F7869"/>
    <w:rsid w:val="00705DBC"/>
    <w:rsid w:val="00707579"/>
    <w:rsid w:val="007111AE"/>
    <w:rsid w:val="00716F47"/>
    <w:rsid w:val="007210AF"/>
    <w:rsid w:val="00721BE7"/>
    <w:rsid w:val="00724180"/>
    <w:rsid w:val="00724746"/>
    <w:rsid w:val="0072704D"/>
    <w:rsid w:val="00731119"/>
    <w:rsid w:val="00732176"/>
    <w:rsid w:val="00741EDB"/>
    <w:rsid w:val="007469D5"/>
    <w:rsid w:val="00746BBE"/>
    <w:rsid w:val="007477C6"/>
    <w:rsid w:val="007556A8"/>
    <w:rsid w:val="00757582"/>
    <w:rsid w:val="00764E51"/>
    <w:rsid w:val="00765452"/>
    <w:rsid w:val="00770AD8"/>
    <w:rsid w:val="00781319"/>
    <w:rsid w:val="00783E6E"/>
    <w:rsid w:val="007A0268"/>
    <w:rsid w:val="007A38FD"/>
    <w:rsid w:val="007A67A2"/>
    <w:rsid w:val="007A6F0F"/>
    <w:rsid w:val="007A719B"/>
    <w:rsid w:val="007B0C72"/>
    <w:rsid w:val="007B53EE"/>
    <w:rsid w:val="007B620C"/>
    <w:rsid w:val="007C049C"/>
    <w:rsid w:val="007C21FF"/>
    <w:rsid w:val="007C24D1"/>
    <w:rsid w:val="007D25C6"/>
    <w:rsid w:val="007D3819"/>
    <w:rsid w:val="007E083C"/>
    <w:rsid w:val="007E2611"/>
    <w:rsid w:val="007F0A92"/>
    <w:rsid w:val="007F39E0"/>
    <w:rsid w:val="007F5214"/>
    <w:rsid w:val="007F5237"/>
    <w:rsid w:val="007F7190"/>
    <w:rsid w:val="00804208"/>
    <w:rsid w:val="0080464B"/>
    <w:rsid w:val="008138C6"/>
    <w:rsid w:val="0081690E"/>
    <w:rsid w:val="008254F8"/>
    <w:rsid w:val="008272C7"/>
    <w:rsid w:val="00840AC1"/>
    <w:rsid w:val="008454B7"/>
    <w:rsid w:val="00845854"/>
    <w:rsid w:val="00845C31"/>
    <w:rsid w:val="0085769C"/>
    <w:rsid w:val="00857BEB"/>
    <w:rsid w:val="00861F81"/>
    <w:rsid w:val="00862C4C"/>
    <w:rsid w:val="00863A75"/>
    <w:rsid w:val="008655DA"/>
    <w:rsid w:val="00874543"/>
    <w:rsid w:val="00877F92"/>
    <w:rsid w:val="00887A13"/>
    <w:rsid w:val="00887E10"/>
    <w:rsid w:val="00892E0B"/>
    <w:rsid w:val="00896117"/>
    <w:rsid w:val="008973CB"/>
    <w:rsid w:val="008A3BA3"/>
    <w:rsid w:val="008B1CF5"/>
    <w:rsid w:val="008B298F"/>
    <w:rsid w:val="008C2198"/>
    <w:rsid w:val="008C7596"/>
    <w:rsid w:val="008D29B1"/>
    <w:rsid w:val="008D3595"/>
    <w:rsid w:val="008D74D3"/>
    <w:rsid w:val="008D7795"/>
    <w:rsid w:val="008E0ABE"/>
    <w:rsid w:val="008E5699"/>
    <w:rsid w:val="008F05D9"/>
    <w:rsid w:val="0090000D"/>
    <w:rsid w:val="00902E8B"/>
    <w:rsid w:val="009032C2"/>
    <w:rsid w:val="00906110"/>
    <w:rsid w:val="0091003F"/>
    <w:rsid w:val="00930695"/>
    <w:rsid w:val="00930A19"/>
    <w:rsid w:val="00940187"/>
    <w:rsid w:val="0094059F"/>
    <w:rsid w:val="00953D35"/>
    <w:rsid w:val="00955F6B"/>
    <w:rsid w:val="00957461"/>
    <w:rsid w:val="009637BC"/>
    <w:rsid w:val="009702A1"/>
    <w:rsid w:val="00971B02"/>
    <w:rsid w:val="00972C39"/>
    <w:rsid w:val="00974A50"/>
    <w:rsid w:val="00974FA1"/>
    <w:rsid w:val="00975516"/>
    <w:rsid w:val="00977DFB"/>
    <w:rsid w:val="00984176"/>
    <w:rsid w:val="00986DCA"/>
    <w:rsid w:val="009903D9"/>
    <w:rsid w:val="0099571E"/>
    <w:rsid w:val="009A1C24"/>
    <w:rsid w:val="009A4D76"/>
    <w:rsid w:val="009A5EE2"/>
    <w:rsid w:val="009B1FB9"/>
    <w:rsid w:val="009D0DE2"/>
    <w:rsid w:val="009D6B36"/>
    <w:rsid w:val="009E0F9C"/>
    <w:rsid w:val="009E3E80"/>
    <w:rsid w:val="009E6081"/>
    <w:rsid w:val="009E765A"/>
    <w:rsid w:val="009E7D11"/>
    <w:rsid w:val="009F1D60"/>
    <w:rsid w:val="00A1005F"/>
    <w:rsid w:val="00A15FF0"/>
    <w:rsid w:val="00A34347"/>
    <w:rsid w:val="00A36F3C"/>
    <w:rsid w:val="00A454CA"/>
    <w:rsid w:val="00A5535C"/>
    <w:rsid w:val="00A5619B"/>
    <w:rsid w:val="00A64FA6"/>
    <w:rsid w:val="00A67E47"/>
    <w:rsid w:val="00A80F01"/>
    <w:rsid w:val="00A83A6F"/>
    <w:rsid w:val="00A91A94"/>
    <w:rsid w:val="00A92597"/>
    <w:rsid w:val="00AA30C8"/>
    <w:rsid w:val="00AA4796"/>
    <w:rsid w:val="00AA6CE9"/>
    <w:rsid w:val="00AA7B5D"/>
    <w:rsid w:val="00AB2D31"/>
    <w:rsid w:val="00AB5B17"/>
    <w:rsid w:val="00AC59EC"/>
    <w:rsid w:val="00AD0322"/>
    <w:rsid w:val="00AD080E"/>
    <w:rsid w:val="00AD3972"/>
    <w:rsid w:val="00AD6446"/>
    <w:rsid w:val="00AE118A"/>
    <w:rsid w:val="00AE21B2"/>
    <w:rsid w:val="00AE2F04"/>
    <w:rsid w:val="00AE4562"/>
    <w:rsid w:val="00AE4766"/>
    <w:rsid w:val="00AE5489"/>
    <w:rsid w:val="00AE6735"/>
    <w:rsid w:val="00AE76EB"/>
    <w:rsid w:val="00AF0657"/>
    <w:rsid w:val="00AF7C82"/>
    <w:rsid w:val="00B0723B"/>
    <w:rsid w:val="00B11203"/>
    <w:rsid w:val="00B13F24"/>
    <w:rsid w:val="00B14512"/>
    <w:rsid w:val="00B30BE6"/>
    <w:rsid w:val="00B33DAC"/>
    <w:rsid w:val="00B44F89"/>
    <w:rsid w:val="00B45DE0"/>
    <w:rsid w:val="00B57532"/>
    <w:rsid w:val="00B57FBC"/>
    <w:rsid w:val="00B641E0"/>
    <w:rsid w:val="00B652F4"/>
    <w:rsid w:val="00B65773"/>
    <w:rsid w:val="00B65A6A"/>
    <w:rsid w:val="00B67C4E"/>
    <w:rsid w:val="00B87422"/>
    <w:rsid w:val="00B90120"/>
    <w:rsid w:val="00B90BD6"/>
    <w:rsid w:val="00B93C32"/>
    <w:rsid w:val="00B95B54"/>
    <w:rsid w:val="00B97971"/>
    <w:rsid w:val="00BA0229"/>
    <w:rsid w:val="00BA1F29"/>
    <w:rsid w:val="00BA3AD4"/>
    <w:rsid w:val="00BA5981"/>
    <w:rsid w:val="00BA5B5C"/>
    <w:rsid w:val="00BB085E"/>
    <w:rsid w:val="00BB3E79"/>
    <w:rsid w:val="00BB5CE6"/>
    <w:rsid w:val="00BC0E1F"/>
    <w:rsid w:val="00BC6EDF"/>
    <w:rsid w:val="00BC7FAD"/>
    <w:rsid w:val="00BD2B4D"/>
    <w:rsid w:val="00BD7B9F"/>
    <w:rsid w:val="00BE385D"/>
    <w:rsid w:val="00BF46D9"/>
    <w:rsid w:val="00BF56C6"/>
    <w:rsid w:val="00BF7EAB"/>
    <w:rsid w:val="00C00E70"/>
    <w:rsid w:val="00C02387"/>
    <w:rsid w:val="00C03748"/>
    <w:rsid w:val="00C24317"/>
    <w:rsid w:val="00C319A3"/>
    <w:rsid w:val="00C374BE"/>
    <w:rsid w:val="00C37F24"/>
    <w:rsid w:val="00C41661"/>
    <w:rsid w:val="00C503F0"/>
    <w:rsid w:val="00C5523F"/>
    <w:rsid w:val="00C56DAD"/>
    <w:rsid w:val="00C61DEB"/>
    <w:rsid w:val="00C70034"/>
    <w:rsid w:val="00C708D6"/>
    <w:rsid w:val="00C72BBA"/>
    <w:rsid w:val="00C73711"/>
    <w:rsid w:val="00C759D4"/>
    <w:rsid w:val="00C7697B"/>
    <w:rsid w:val="00C77313"/>
    <w:rsid w:val="00C80A32"/>
    <w:rsid w:val="00C908F5"/>
    <w:rsid w:val="00C919DA"/>
    <w:rsid w:val="00C97628"/>
    <w:rsid w:val="00CA0484"/>
    <w:rsid w:val="00CA2843"/>
    <w:rsid w:val="00CA590E"/>
    <w:rsid w:val="00CC0355"/>
    <w:rsid w:val="00CC332F"/>
    <w:rsid w:val="00CC3703"/>
    <w:rsid w:val="00CC7752"/>
    <w:rsid w:val="00CD3D34"/>
    <w:rsid w:val="00CD5380"/>
    <w:rsid w:val="00CD59D2"/>
    <w:rsid w:val="00CE34C8"/>
    <w:rsid w:val="00CE3807"/>
    <w:rsid w:val="00CE6C82"/>
    <w:rsid w:val="00CF228A"/>
    <w:rsid w:val="00D027A0"/>
    <w:rsid w:val="00D05925"/>
    <w:rsid w:val="00D146AB"/>
    <w:rsid w:val="00D148B0"/>
    <w:rsid w:val="00D16B88"/>
    <w:rsid w:val="00D17E2B"/>
    <w:rsid w:val="00D201AD"/>
    <w:rsid w:val="00D45151"/>
    <w:rsid w:val="00D46946"/>
    <w:rsid w:val="00D47019"/>
    <w:rsid w:val="00D55F98"/>
    <w:rsid w:val="00D55FAD"/>
    <w:rsid w:val="00D56DC4"/>
    <w:rsid w:val="00D63998"/>
    <w:rsid w:val="00D66F4C"/>
    <w:rsid w:val="00D7217B"/>
    <w:rsid w:val="00D72583"/>
    <w:rsid w:val="00D84BD2"/>
    <w:rsid w:val="00D86A5D"/>
    <w:rsid w:val="00DA2FA4"/>
    <w:rsid w:val="00DA5A2A"/>
    <w:rsid w:val="00DB36A8"/>
    <w:rsid w:val="00DC002D"/>
    <w:rsid w:val="00DC0D5B"/>
    <w:rsid w:val="00DC28A7"/>
    <w:rsid w:val="00DD37A5"/>
    <w:rsid w:val="00DF1B8E"/>
    <w:rsid w:val="00DF3EEC"/>
    <w:rsid w:val="00DF59E7"/>
    <w:rsid w:val="00DF5CFC"/>
    <w:rsid w:val="00E03BB0"/>
    <w:rsid w:val="00E141A0"/>
    <w:rsid w:val="00E15A76"/>
    <w:rsid w:val="00E1678F"/>
    <w:rsid w:val="00E22511"/>
    <w:rsid w:val="00E23686"/>
    <w:rsid w:val="00E24A48"/>
    <w:rsid w:val="00E27F2A"/>
    <w:rsid w:val="00E41B15"/>
    <w:rsid w:val="00E4342A"/>
    <w:rsid w:val="00E51EB0"/>
    <w:rsid w:val="00E532F6"/>
    <w:rsid w:val="00E65AF3"/>
    <w:rsid w:val="00E8499B"/>
    <w:rsid w:val="00E85272"/>
    <w:rsid w:val="00E90C3C"/>
    <w:rsid w:val="00E91805"/>
    <w:rsid w:val="00E9372F"/>
    <w:rsid w:val="00E938F1"/>
    <w:rsid w:val="00E97C36"/>
    <w:rsid w:val="00EA0FF1"/>
    <w:rsid w:val="00EA19C2"/>
    <w:rsid w:val="00EA2237"/>
    <w:rsid w:val="00EA35D7"/>
    <w:rsid w:val="00EA4FB1"/>
    <w:rsid w:val="00EA5070"/>
    <w:rsid w:val="00EA671E"/>
    <w:rsid w:val="00EB19FB"/>
    <w:rsid w:val="00EB2FCF"/>
    <w:rsid w:val="00EC53FE"/>
    <w:rsid w:val="00EC73D5"/>
    <w:rsid w:val="00EC74F1"/>
    <w:rsid w:val="00ED020A"/>
    <w:rsid w:val="00ED02EA"/>
    <w:rsid w:val="00ED22BF"/>
    <w:rsid w:val="00ED3F5F"/>
    <w:rsid w:val="00ED471F"/>
    <w:rsid w:val="00ED70B6"/>
    <w:rsid w:val="00EE477A"/>
    <w:rsid w:val="00EE4B10"/>
    <w:rsid w:val="00EE7A2F"/>
    <w:rsid w:val="00EF21E1"/>
    <w:rsid w:val="00F07B97"/>
    <w:rsid w:val="00F13F94"/>
    <w:rsid w:val="00F17D67"/>
    <w:rsid w:val="00F279ED"/>
    <w:rsid w:val="00F27F65"/>
    <w:rsid w:val="00F33403"/>
    <w:rsid w:val="00F34D14"/>
    <w:rsid w:val="00F370FF"/>
    <w:rsid w:val="00F40465"/>
    <w:rsid w:val="00F5346D"/>
    <w:rsid w:val="00F54A5F"/>
    <w:rsid w:val="00F5533C"/>
    <w:rsid w:val="00F57C7D"/>
    <w:rsid w:val="00F62139"/>
    <w:rsid w:val="00F62623"/>
    <w:rsid w:val="00F6373F"/>
    <w:rsid w:val="00F63B2E"/>
    <w:rsid w:val="00F73724"/>
    <w:rsid w:val="00F775A3"/>
    <w:rsid w:val="00F77C0F"/>
    <w:rsid w:val="00F85E7E"/>
    <w:rsid w:val="00F87749"/>
    <w:rsid w:val="00F913DD"/>
    <w:rsid w:val="00F9615A"/>
    <w:rsid w:val="00FA54B6"/>
    <w:rsid w:val="00FB2716"/>
    <w:rsid w:val="00FC3C14"/>
    <w:rsid w:val="00FC51C5"/>
    <w:rsid w:val="00FD5C7E"/>
    <w:rsid w:val="00FE078B"/>
    <w:rsid w:val="00FE473F"/>
    <w:rsid w:val="00FE5A1B"/>
    <w:rsid w:val="00FE5C77"/>
    <w:rsid w:val="00FF2261"/>
    <w:rsid w:val="00FF2F8A"/>
    <w:rsid w:val="00FF4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489"/>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customStyle="1" w:styleId="xmsonormal">
    <w:name w:val="x_msonormal"/>
    <w:basedOn w:val="Normal"/>
    <w:rsid w:val="00BC6EDF"/>
    <w:rPr>
      <w:rFonts w:ascii="Calibri" w:eastAsiaTheme="minorHAnsi" w:hAnsi="Calibri" w:cs="Calibri"/>
      <w:sz w:val="22"/>
      <w:szCs w:val="22"/>
      <w:lang w:val="en-GB" w:eastAsia="en-GB"/>
    </w:rPr>
  </w:style>
  <w:style w:type="character" w:styleId="Hyperlink">
    <w:name w:val="Hyperlink"/>
    <w:basedOn w:val="DefaultParagraphFont"/>
    <w:uiPriority w:val="99"/>
    <w:unhideWhenUsed/>
    <w:rsid w:val="003849AC"/>
    <w:rPr>
      <w:color w:val="0000FF" w:themeColor="hyperlink"/>
      <w:u w:val="single"/>
    </w:rPr>
  </w:style>
  <w:style w:type="character" w:styleId="UnresolvedMention">
    <w:name w:val="Unresolved Mention"/>
    <w:basedOn w:val="DefaultParagraphFont"/>
    <w:uiPriority w:val="99"/>
    <w:semiHidden/>
    <w:unhideWhenUsed/>
    <w:rsid w:val="003849AC"/>
    <w:rPr>
      <w:color w:val="605E5C"/>
      <w:shd w:val="clear" w:color="auto" w:fill="E1DFDD"/>
    </w:rPr>
  </w:style>
  <w:style w:type="paragraph" w:customStyle="1" w:styleId="naisnod">
    <w:name w:val="naisnod"/>
    <w:basedOn w:val="Normal"/>
    <w:uiPriority w:val="99"/>
    <w:rsid w:val="00565E62"/>
    <w:pPr>
      <w:spacing w:before="150" w:after="150"/>
      <w:jc w:val="center"/>
    </w:pPr>
    <w:rPr>
      <w:b/>
      <w:bCs/>
    </w:rPr>
  </w:style>
  <w:style w:type="paragraph" w:styleId="CommentText">
    <w:name w:val="annotation text"/>
    <w:basedOn w:val="Normal"/>
    <w:link w:val="CommentTextChar"/>
    <w:uiPriority w:val="99"/>
    <w:semiHidden/>
    <w:unhideWhenUsed/>
    <w:rsid w:val="00565E62"/>
    <w:rPr>
      <w:sz w:val="20"/>
      <w:szCs w:val="20"/>
    </w:rPr>
  </w:style>
  <w:style w:type="character" w:customStyle="1" w:styleId="CommentTextChar">
    <w:name w:val="Comment Text Char"/>
    <w:basedOn w:val="DefaultParagraphFont"/>
    <w:link w:val="CommentText"/>
    <w:uiPriority w:val="99"/>
    <w:semiHidden/>
    <w:rsid w:val="00565E6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65E62"/>
    <w:rPr>
      <w:b/>
      <w:bCs/>
    </w:rPr>
  </w:style>
  <w:style w:type="character" w:customStyle="1" w:styleId="CommentSubjectChar">
    <w:name w:val="Comment Subject Char"/>
    <w:basedOn w:val="CommentTextChar"/>
    <w:link w:val="CommentSubject"/>
    <w:uiPriority w:val="99"/>
    <w:semiHidden/>
    <w:rsid w:val="00565E62"/>
    <w:rPr>
      <w:rFonts w:eastAsia="Times New Roman" w:cs="Times New Roman"/>
      <w:b/>
      <w:bCs/>
      <w:sz w:val="20"/>
      <w:szCs w:val="20"/>
      <w:lang w:eastAsia="lv-LV"/>
    </w:rPr>
  </w:style>
  <w:style w:type="paragraph" w:customStyle="1" w:styleId="radio">
    <w:name w:val="radio"/>
    <w:basedOn w:val="Normal"/>
    <w:uiPriority w:val="99"/>
    <w:rsid w:val="00C976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471485621">
      <w:bodyDiv w:val="1"/>
      <w:marLeft w:val="0"/>
      <w:marRight w:val="0"/>
      <w:marTop w:val="0"/>
      <w:marBottom w:val="0"/>
      <w:divBdr>
        <w:top w:val="none" w:sz="0" w:space="0" w:color="auto"/>
        <w:left w:val="none" w:sz="0" w:space="0" w:color="auto"/>
        <w:bottom w:val="none" w:sz="0" w:space="0" w:color="auto"/>
        <w:right w:val="none" w:sz="0" w:space="0" w:color="auto"/>
      </w:divBdr>
    </w:div>
    <w:div w:id="562568749">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 w:id="142275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Dundure@s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017B5-0E61-4FCC-ADA5-5C3BFBEBC01F}">
  <ds:schemaRefs>
    <ds:schemaRef ds:uri="http://www.w3.org/XML/1998/namespace"/>
    <ds:schemaRef ds:uri="http://purl.org/dc/dcmitype/"/>
    <ds:schemaRef ds:uri="f9c9d28d-b1b0-4862-9d44-56f7ea90448b"/>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01240C1C-546A-4DC8-8B31-D4CF8CC8122F}">
  <ds:schemaRefs>
    <ds:schemaRef ds:uri="http://schemas.microsoft.com/sharepoint/v3/contenttype/forms"/>
  </ds:schemaRefs>
</ds:datastoreItem>
</file>

<file path=customXml/itemProps3.xml><?xml version="1.0" encoding="utf-8"?>
<ds:datastoreItem xmlns:ds="http://schemas.openxmlformats.org/officeDocument/2006/customXml" ds:itemID="{7947EDD3-1DCF-47B6-B733-01538503B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06388-BDFB-4863-AF13-2BFE57F5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MK rīkojuma projekts “Par nekustamā īpašuma Gramzdas ielā, Rīgā, daļas pirkšanu projekta “Eiropas standarta platuma 1435 mm dzelzceļa līnijas izbūves “Rail Baltica” koridorā caur Igauniju, Latviju un Lietuvu” īstenošanai"</vt:lpstr>
    </vt:vector>
  </TitlesOfParts>
  <Company>SIA "Eiropas dzelzceļa līnijas"</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2010. gada 10. novembra rīkojumā Nr. 648 „Par zemes vienību Rīgas administratīvajā teritorijā piederību vai piekritību valstij un nostiprināšanu zemesgrāmatā uz valsts vārda attiecīgās ministrijas vai valsts akciju sabiedrības "Privatizācijas aģentūra” personā””</dc:title>
  <dc:creator>Iveta Antoneviča</dc:creator>
  <cp:keywords>Izziņa</cp:keywords>
  <dc:description>Anda Dundure, tālr. 67028249, e-pasts: Anda.Dundure@sam.gov.lv. _x000d_
Iveta Antoneviča, tālr. 66954259, e-pasts: Iveta.Antonevica@edzl.lv.</dc:description>
  <cp:lastModifiedBy>Anda Dundure</cp:lastModifiedBy>
  <cp:revision>2</cp:revision>
  <cp:lastPrinted>2018-07-23T10:08:00Z</cp:lastPrinted>
  <dcterms:created xsi:type="dcterms:W3CDTF">2021-04-26T09:43:00Z</dcterms:created>
  <dcterms:modified xsi:type="dcterms:W3CDTF">2021-04-26T09:43:00Z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