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4F0C6" w14:textId="77777777" w:rsidR="003E2021" w:rsidRPr="00B668C1" w:rsidRDefault="003E2021" w:rsidP="00B668C1">
      <w:pPr>
        <w:keepNext/>
        <w:tabs>
          <w:tab w:val="left" w:pos="6521"/>
        </w:tabs>
        <w:spacing w:after="0" w:line="240" w:lineRule="auto"/>
        <w:outlineLvl w:val="1"/>
        <w:rPr>
          <w:rFonts w:eastAsia="Times New Roman" w:cs="Times New Roman"/>
          <w:sz w:val="28"/>
          <w:szCs w:val="28"/>
          <w:lang w:val="de-DE"/>
        </w:rPr>
      </w:pPr>
    </w:p>
    <w:p w14:paraId="72B5AC1A" w14:textId="77777777" w:rsidR="003E2021" w:rsidRPr="00B668C1" w:rsidRDefault="003E2021" w:rsidP="00B668C1">
      <w:pPr>
        <w:tabs>
          <w:tab w:val="left" w:pos="6521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val="de-DE"/>
        </w:rPr>
      </w:pPr>
    </w:p>
    <w:p w14:paraId="3E9848EC" w14:textId="77777777" w:rsidR="003E2021" w:rsidRPr="00B668C1" w:rsidRDefault="003E2021" w:rsidP="00B668C1">
      <w:pPr>
        <w:tabs>
          <w:tab w:val="left" w:pos="6521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val="de-DE"/>
        </w:rPr>
      </w:pPr>
    </w:p>
    <w:p w14:paraId="17CF4D56" w14:textId="6C5C620F" w:rsidR="00B668C1" w:rsidRPr="00B668C1" w:rsidRDefault="00B668C1" w:rsidP="00B668C1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668C1">
        <w:rPr>
          <w:rFonts w:eastAsia="Times New Roman" w:cs="Times New Roman"/>
          <w:sz w:val="28"/>
          <w:szCs w:val="28"/>
        </w:rPr>
        <w:t xml:space="preserve">2021. gada </w:t>
      </w:r>
      <w:r w:rsidR="00526145">
        <w:rPr>
          <w:sz w:val="28"/>
          <w:szCs w:val="28"/>
        </w:rPr>
        <w:t>18. maijā</w:t>
      </w:r>
      <w:r w:rsidRPr="00B668C1">
        <w:rPr>
          <w:rFonts w:eastAsia="Times New Roman" w:cs="Times New Roman"/>
          <w:sz w:val="28"/>
          <w:szCs w:val="28"/>
        </w:rPr>
        <w:tab/>
        <w:t>Noteikumi Nr.</w:t>
      </w:r>
      <w:r w:rsidR="00526145">
        <w:rPr>
          <w:rFonts w:eastAsia="Times New Roman" w:cs="Times New Roman"/>
          <w:sz w:val="28"/>
          <w:szCs w:val="28"/>
        </w:rPr>
        <w:t> 313</w:t>
      </w:r>
    </w:p>
    <w:p w14:paraId="06D6A00E" w14:textId="5C75093D" w:rsidR="00B668C1" w:rsidRPr="00B668C1" w:rsidRDefault="00B668C1" w:rsidP="00B668C1">
      <w:pPr>
        <w:tabs>
          <w:tab w:val="left" w:pos="666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B668C1">
        <w:rPr>
          <w:rFonts w:eastAsia="Times New Roman" w:cs="Times New Roman"/>
          <w:sz w:val="28"/>
          <w:szCs w:val="28"/>
        </w:rPr>
        <w:t>Rīgā</w:t>
      </w:r>
      <w:r w:rsidRPr="00B668C1">
        <w:rPr>
          <w:rFonts w:eastAsia="Times New Roman" w:cs="Times New Roman"/>
          <w:sz w:val="28"/>
          <w:szCs w:val="28"/>
        </w:rPr>
        <w:tab/>
        <w:t>(prot. Nr.</w:t>
      </w:r>
      <w:r w:rsidR="00526145">
        <w:rPr>
          <w:rFonts w:eastAsia="Times New Roman" w:cs="Times New Roman"/>
          <w:sz w:val="28"/>
          <w:szCs w:val="28"/>
        </w:rPr>
        <w:t> 42 11</w:t>
      </w:r>
      <w:bookmarkStart w:id="0" w:name="_GoBack"/>
      <w:bookmarkEnd w:id="0"/>
      <w:r w:rsidRPr="00B668C1">
        <w:rPr>
          <w:rFonts w:eastAsia="Times New Roman" w:cs="Times New Roman"/>
          <w:sz w:val="28"/>
          <w:szCs w:val="28"/>
        </w:rPr>
        <w:t>. §)</w:t>
      </w:r>
    </w:p>
    <w:p w14:paraId="6FC9BBCC" w14:textId="77777777" w:rsidR="003E2021" w:rsidRPr="00B668C1" w:rsidRDefault="003E2021" w:rsidP="00B668C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32D69071" w14:textId="2B2F4271" w:rsidR="003E2021" w:rsidRPr="00B668C1" w:rsidRDefault="003E2021" w:rsidP="00B668C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B668C1">
        <w:rPr>
          <w:rFonts w:eastAsia="Times New Roman" w:cs="Times New Roman"/>
          <w:b/>
          <w:bCs/>
          <w:sz w:val="28"/>
          <w:szCs w:val="28"/>
        </w:rPr>
        <w:t>Grozījumi Ministru kabineta 2019.</w:t>
      </w:r>
      <w:r w:rsidR="00B668C1" w:rsidRPr="00B668C1">
        <w:rPr>
          <w:rFonts w:eastAsia="Times New Roman" w:cs="Times New Roman"/>
          <w:b/>
          <w:bCs/>
          <w:sz w:val="28"/>
          <w:szCs w:val="28"/>
        </w:rPr>
        <w:t> </w:t>
      </w:r>
      <w:r w:rsidRPr="00B668C1">
        <w:rPr>
          <w:rFonts w:eastAsia="Times New Roman" w:cs="Times New Roman"/>
          <w:b/>
          <w:bCs/>
          <w:sz w:val="28"/>
          <w:szCs w:val="28"/>
        </w:rPr>
        <w:t>gada 19.</w:t>
      </w:r>
      <w:r w:rsidR="00B668C1" w:rsidRPr="00B668C1">
        <w:rPr>
          <w:rFonts w:eastAsia="Times New Roman" w:cs="Times New Roman"/>
          <w:b/>
          <w:bCs/>
          <w:sz w:val="28"/>
          <w:szCs w:val="28"/>
        </w:rPr>
        <w:t> </w:t>
      </w:r>
      <w:r w:rsidRPr="00B668C1">
        <w:rPr>
          <w:rFonts w:eastAsia="Times New Roman" w:cs="Times New Roman"/>
          <w:b/>
          <w:bCs/>
          <w:sz w:val="28"/>
          <w:szCs w:val="28"/>
        </w:rPr>
        <w:t>novembra noteikumos Nr.</w:t>
      </w:r>
      <w:r w:rsidR="00B668C1" w:rsidRPr="00B668C1">
        <w:rPr>
          <w:rFonts w:eastAsia="Times New Roman" w:cs="Times New Roman"/>
          <w:b/>
          <w:bCs/>
          <w:sz w:val="28"/>
          <w:szCs w:val="28"/>
        </w:rPr>
        <w:t> </w:t>
      </w:r>
      <w:r w:rsidRPr="00B668C1">
        <w:rPr>
          <w:rFonts w:eastAsia="Times New Roman" w:cs="Times New Roman"/>
          <w:b/>
          <w:bCs/>
          <w:sz w:val="28"/>
          <w:szCs w:val="28"/>
        </w:rPr>
        <w:t xml:space="preserve">541 </w:t>
      </w:r>
      <w:r w:rsidR="00B668C1" w:rsidRPr="00B668C1">
        <w:rPr>
          <w:rFonts w:eastAsia="Times New Roman" w:cs="Times New Roman"/>
          <w:b/>
          <w:bCs/>
          <w:sz w:val="28"/>
          <w:szCs w:val="28"/>
        </w:rPr>
        <w:t>"</w:t>
      </w:r>
      <w:r w:rsidRPr="00B668C1">
        <w:rPr>
          <w:rFonts w:eastAsia="Times New Roman" w:cs="Times New Roman"/>
          <w:b/>
          <w:bCs/>
          <w:sz w:val="28"/>
          <w:szCs w:val="28"/>
        </w:rPr>
        <w:t>Noteikumi par tīmekļvietņu vai mobilo lietotņu pakalpojuma sniedzējiem pasažieru komercpārvadājumos ar taksometru un vieglo automobili</w:t>
      </w:r>
      <w:r w:rsidR="00B668C1" w:rsidRPr="00B668C1">
        <w:rPr>
          <w:rFonts w:eastAsia="Times New Roman" w:cs="Times New Roman"/>
          <w:b/>
          <w:bCs/>
          <w:sz w:val="28"/>
          <w:szCs w:val="28"/>
        </w:rPr>
        <w:t>"</w:t>
      </w:r>
    </w:p>
    <w:p w14:paraId="6C700ABA" w14:textId="77777777" w:rsidR="003E2021" w:rsidRPr="00B668C1" w:rsidRDefault="003E2021" w:rsidP="00B668C1">
      <w:pPr>
        <w:spacing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</w:rPr>
      </w:pPr>
    </w:p>
    <w:p w14:paraId="37508604" w14:textId="77777777" w:rsidR="005A39FD" w:rsidRDefault="003E2021" w:rsidP="00B668C1">
      <w:pPr>
        <w:spacing w:after="0" w:line="240" w:lineRule="auto"/>
        <w:ind w:firstLine="720"/>
        <w:jc w:val="right"/>
        <w:rPr>
          <w:rFonts w:eastAsia="Times New Roman" w:cs="Times New Roman"/>
          <w:iCs/>
          <w:sz w:val="28"/>
          <w:szCs w:val="28"/>
        </w:rPr>
      </w:pPr>
      <w:r w:rsidRPr="00B668C1">
        <w:rPr>
          <w:rFonts w:eastAsia="Times New Roman" w:cs="Times New Roman"/>
          <w:iCs/>
          <w:sz w:val="28"/>
          <w:szCs w:val="28"/>
        </w:rPr>
        <w:t xml:space="preserve">Izdoti saskaņā ar </w:t>
      </w:r>
    </w:p>
    <w:p w14:paraId="21586CF2" w14:textId="3A4655A6" w:rsidR="003E2021" w:rsidRPr="00B668C1" w:rsidRDefault="003E2021" w:rsidP="00B668C1">
      <w:pPr>
        <w:spacing w:after="0" w:line="240" w:lineRule="auto"/>
        <w:ind w:firstLine="720"/>
        <w:jc w:val="right"/>
        <w:rPr>
          <w:rFonts w:eastAsia="Times New Roman" w:cs="Times New Roman"/>
          <w:iCs/>
          <w:sz w:val="28"/>
          <w:szCs w:val="28"/>
        </w:rPr>
      </w:pPr>
      <w:r w:rsidRPr="00B668C1">
        <w:rPr>
          <w:rFonts w:eastAsia="Times New Roman" w:cs="Times New Roman"/>
          <w:iCs/>
          <w:sz w:val="28"/>
          <w:szCs w:val="28"/>
        </w:rPr>
        <w:t>Autopārvadājumu likuma</w:t>
      </w:r>
    </w:p>
    <w:p w14:paraId="58583EA1" w14:textId="77777777" w:rsidR="003E2021" w:rsidRPr="00B668C1" w:rsidRDefault="00526145" w:rsidP="00B668C1">
      <w:pPr>
        <w:spacing w:after="0" w:line="240" w:lineRule="auto"/>
        <w:ind w:firstLine="720"/>
        <w:jc w:val="right"/>
        <w:rPr>
          <w:rFonts w:cs="Times New Roman"/>
          <w:iCs/>
          <w:sz w:val="28"/>
          <w:szCs w:val="28"/>
          <w:shd w:val="clear" w:color="auto" w:fill="FFFFFF"/>
        </w:rPr>
      </w:pPr>
      <w:hyperlink r:id="rId8" w:anchor="p35.2" w:tgtFrame="_blank" w:history="1">
        <w:r w:rsidR="003E2021" w:rsidRPr="00B668C1">
          <w:rPr>
            <w:rStyle w:val="Hyperlink"/>
            <w:rFonts w:cs="Times New Roman"/>
            <w:iCs/>
            <w:color w:val="auto"/>
            <w:sz w:val="28"/>
            <w:szCs w:val="28"/>
            <w:u w:val="none"/>
            <w:shd w:val="clear" w:color="auto" w:fill="FFFFFF"/>
          </w:rPr>
          <w:t>35.</w:t>
        </w:r>
        <w:r w:rsidR="003E2021" w:rsidRPr="00B668C1">
          <w:rPr>
            <w:rStyle w:val="Hyperlink"/>
            <w:rFonts w:cs="Times New Roman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2</w:t>
        </w:r>
        <w:r w:rsidR="003E2021" w:rsidRPr="00B668C1">
          <w:rPr>
            <w:rStyle w:val="Hyperlink"/>
            <w:rFonts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="003E2021" w:rsidRPr="00B668C1">
        <w:rPr>
          <w:rFonts w:cs="Times New Roman"/>
          <w:iCs/>
          <w:sz w:val="28"/>
          <w:szCs w:val="28"/>
          <w:shd w:val="clear" w:color="auto" w:fill="FFFFFF"/>
        </w:rPr>
        <w:t> septīto daļu</w:t>
      </w:r>
    </w:p>
    <w:p w14:paraId="722F5AF7" w14:textId="77777777" w:rsidR="003E2021" w:rsidRPr="00B668C1" w:rsidRDefault="003E2021" w:rsidP="00B668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</w:rPr>
      </w:pPr>
    </w:p>
    <w:p w14:paraId="1DC1B0B1" w14:textId="253CFAD0" w:rsidR="003E2021" w:rsidRPr="00B668C1" w:rsidRDefault="003E2021" w:rsidP="00B668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kern w:val="16"/>
          <w:sz w:val="28"/>
          <w:szCs w:val="28"/>
        </w:rPr>
      </w:pPr>
      <w:r w:rsidRPr="00B668C1">
        <w:rPr>
          <w:rFonts w:eastAsia="Times New Roman" w:cs="Times New Roman"/>
          <w:color w:val="000000"/>
          <w:kern w:val="16"/>
          <w:sz w:val="28"/>
          <w:szCs w:val="28"/>
        </w:rPr>
        <w:t xml:space="preserve">Izdarīt Ministru kabineta 2019. gada 19. novembra noteikumos Nr. 541 </w:t>
      </w:r>
      <w:r w:rsidR="00B668C1" w:rsidRPr="00B668C1">
        <w:rPr>
          <w:rFonts w:eastAsia="Times New Roman" w:cs="Times New Roman"/>
          <w:sz w:val="28"/>
          <w:szCs w:val="28"/>
        </w:rPr>
        <w:t>"</w:t>
      </w:r>
      <w:r w:rsidRPr="00B668C1">
        <w:rPr>
          <w:rFonts w:eastAsia="Times New Roman" w:cs="Times New Roman"/>
          <w:sz w:val="28"/>
          <w:szCs w:val="28"/>
        </w:rPr>
        <w:t>Noteikumi par tīmekļvietņu vai mobilo lietotņu pakalpojuma sniedzējiem pasažieru komercpārvadājumos ar taksometru un vieglo automobili</w:t>
      </w:r>
      <w:r w:rsidR="00B668C1" w:rsidRPr="00B668C1">
        <w:rPr>
          <w:rFonts w:eastAsia="Times New Roman" w:cs="Times New Roman"/>
          <w:sz w:val="28"/>
          <w:szCs w:val="28"/>
        </w:rPr>
        <w:t>"</w:t>
      </w:r>
      <w:r w:rsidRPr="00B668C1">
        <w:rPr>
          <w:rFonts w:eastAsia="Times New Roman" w:cs="Times New Roman"/>
          <w:sz w:val="28"/>
          <w:szCs w:val="28"/>
        </w:rPr>
        <w:t xml:space="preserve"> </w:t>
      </w:r>
      <w:r w:rsidRPr="00B668C1">
        <w:rPr>
          <w:rFonts w:eastAsia="Times New Roman" w:cs="Times New Roman"/>
          <w:kern w:val="16"/>
          <w:sz w:val="28"/>
          <w:szCs w:val="28"/>
        </w:rPr>
        <w:t xml:space="preserve">(Latvijas Vēstnesis, 2019, 235. nr.) šādus grozījumus: </w:t>
      </w:r>
    </w:p>
    <w:p w14:paraId="2AA42CA0" w14:textId="77777777" w:rsidR="003E2021" w:rsidRPr="00B668C1" w:rsidRDefault="003E2021" w:rsidP="00B668C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kern w:val="16"/>
          <w:sz w:val="28"/>
          <w:szCs w:val="28"/>
        </w:rPr>
      </w:pPr>
    </w:p>
    <w:p w14:paraId="7750C40C" w14:textId="0BDFFD1E" w:rsidR="003E2021" w:rsidRPr="00B668C1" w:rsidRDefault="003E2021" w:rsidP="00B668C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kern w:val="16"/>
          <w:sz w:val="28"/>
          <w:szCs w:val="28"/>
        </w:rPr>
      </w:pPr>
      <w:r w:rsidRPr="00B668C1">
        <w:rPr>
          <w:rFonts w:eastAsia="Times New Roman" w:cs="Times New Roman"/>
          <w:kern w:val="16"/>
          <w:sz w:val="28"/>
          <w:szCs w:val="28"/>
        </w:rPr>
        <w:t>1. Izteikt 11.</w:t>
      </w:r>
      <w:r w:rsidR="005A39FD">
        <w:rPr>
          <w:rFonts w:eastAsia="Times New Roman" w:cs="Times New Roman"/>
          <w:kern w:val="16"/>
          <w:sz w:val="28"/>
          <w:szCs w:val="28"/>
        </w:rPr>
        <w:t> </w:t>
      </w:r>
      <w:r w:rsidRPr="00B668C1">
        <w:rPr>
          <w:rFonts w:eastAsia="Times New Roman" w:cs="Times New Roman"/>
          <w:kern w:val="16"/>
          <w:sz w:val="28"/>
          <w:szCs w:val="28"/>
        </w:rPr>
        <w:t>punktu šādā redakcijā:</w:t>
      </w:r>
    </w:p>
    <w:p w14:paraId="689CCC7C" w14:textId="77777777" w:rsidR="00B668C1" w:rsidRPr="00B668C1" w:rsidRDefault="00B668C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kern w:val="16"/>
          <w:sz w:val="28"/>
          <w:szCs w:val="28"/>
          <w:lang w:val="lv-LV"/>
        </w:rPr>
      </w:pPr>
    </w:p>
    <w:p w14:paraId="707DFCF6" w14:textId="4F14B627" w:rsidR="003E2021" w:rsidRPr="00B668C1" w:rsidRDefault="00B668C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kern w:val="16"/>
          <w:sz w:val="28"/>
          <w:szCs w:val="28"/>
          <w:lang w:val="lv-LV"/>
        </w:rPr>
        <w:t>"</w:t>
      </w:r>
      <w:r w:rsidR="003E2021" w:rsidRPr="00B668C1">
        <w:rPr>
          <w:sz w:val="28"/>
          <w:szCs w:val="28"/>
          <w:lang w:val="lv-LV"/>
        </w:rPr>
        <w:t>11. Pakalpojuma sniedzējs nekavējoties pēc komercpārvadājuma beigām nosūta Valsts ieņēmumu dienestam šādu informāciju:</w:t>
      </w:r>
    </w:p>
    <w:p w14:paraId="2C5E6C45" w14:textId="77777777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sz w:val="28"/>
          <w:szCs w:val="28"/>
          <w:lang w:val="lv-LV"/>
        </w:rPr>
        <w:t>11.1. pārvadātāja reģistrācijas numurs komercreģistrā;</w:t>
      </w:r>
    </w:p>
    <w:p w14:paraId="3D6C5321" w14:textId="0359E953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sz w:val="28"/>
          <w:szCs w:val="28"/>
          <w:lang w:val="lv-LV"/>
        </w:rPr>
        <w:t xml:space="preserve">11.2. autovadītāja personas kods vai </w:t>
      </w:r>
      <w:r w:rsidRPr="00B668C1">
        <w:rPr>
          <w:sz w:val="28"/>
          <w:szCs w:val="28"/>
          <w:shd w:val="clear" w:color="auto" w:fill="FFFFFF"/>
          <w:lang w:val="lv-LV"/>
        </w:rPr>
        <w:t>Valsts ieņēmumu dienesta piešķirts nodokļu maksātāja reģistrācijas kods</w:t>
      </w:r>
      <w:r w:rsidRPr="00B668C1">
        <w:rPr>
          <w:sz w:val="28"/>
          <w:szCs w:val="28"/>
          <w:lang w:val="lv-LV"/>
        </w:rPr>
        <w:t xml:space="preserve">, </w:t>
      </w:r>
      <w:r w:rsidRPr="00B668C1">
        <w:rPr>
          <w:sz w:val="28"/>
          <w:szCs w:val="28"/>
          <w:shd w:val="clear" w:color="auto" w:fill="FFFFFF"/>
          <w:lang w:val="lv-LV"/>
        </w:rPr>
        <w:t xml:space="preserve">ja </w:t>
      </w:r>
      <w:r w:rsidRPr="00B668C1">
        <w:rPr>
          <w:sz w:val="28"/>
          <w:szCs w:val="28"/>
          <w:lang w:val="lv-LV"/>
        </w:rPr>
        <w:t>autovadītājam</w:t>
      </w:r>
      <w:r w:rsidRPr="00B668C1">
        <w:rPr>
          <w:sz w:val="28"/>
          <w:szCs w:val="28"/>
          <w:shd w:val="clear" w:color="auto" w:fill="FFFFFF"/>
          <w:lang w:val="lv-LV"/>
        </w:rPr>
        <w:t xml:space="preserve"> nav Pilsonības un migrācijas lietu pārvaldes piešķirtā personas koda</w:t>
      </w:r>
      <w:r w:rsidRPr="00B668C1">
        <w:rPr>
          <w:sz w:val="28"/>
          <w:szCs w:val="28"/>
          <w:lang w:val="lv-LV"/>
        </w:rPr>
        <w:t>;</w:t>
      </w:r>
    </w:p>
    <w:p w14:paraId="7FBDFE70" w14:textId="77777777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sz w:val="28"/>
          <w:szCs w:val="28"/>
          <w:lang w:val="lv-LV"/>
        </w:rPr>
        <w:t>11.3. autotransporta līdzekļa valsts reģistrācijas numurs;</w:t>
      </w:r>
    </w:p>
    <w:p w14:paraId="36D70CA5" w14:textId="77777777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sz w:val="28"/>
          <w:szCs w:val="28"/>
          <w:lang w:val="lv-LV"/>
        </w:rPr>
        <w:t>11.4. pārvadājuma pakalpojuma sākuma datums un laiks;</w:t>
      </w:r>
    </w:p>
    <w:p w14:paraId="730CD674" w14:textId="77777777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sz w:val="28"/>
          <w:szCs w:val="28"/>
          <w:lang w:val="lv-LV"/>
        </w:rPr>
        <w:t>11.5. pārvadājuma pakalpojuma beigu datums un laiks;</w:t>
      </w:r>
    </w:p>
    <w:p w14:paraId="4E8C090A" w14:textId="77777777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sz w:val="28"/>
          <w:szCs w:val="28"/>
          <w:lang w:val="lv-LV"/>
        </w:rPr>
        <w:t>11.6. nobraukto kilometru skaits;</w:t>
      </w:r>
    </w:p>
    <w:p w14:paraId="6D43A9DC" w14:textId="77777777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sz w:val="28"/>
          <w:szCs w:val="28"/>
          <w:lang w:val="lv-LV"/>
        </w:rPr>
        <w:t>11.7. braukšanas maksa;</w:t>
      </w:r>
    </w:p>
    <w:p w14:paraId="57D845F8" w14:textId="77777777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sz w:val="28"/>
          <w:szCs w:val="28"/>
          <w:lang w:val="lv-LV"/>
        </w:rPr>
        <w:t>11.8. pakalpojuma sniedzēja aprēķinātā atlīdzība (komisija);</w:t>
      </w:r>
    </w:p>
    <w:p w14:paraId="1F012E69" w14:textId="4C1F8F2A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B668C1">
        <w:rPr>
          <w:sz w:val="28"/>
          <w:szCs w:val="28"/>
          <w:lang w:val="lv-LV"/>
        </w:rPr>
        <w:t>11.9. norēķinu veids.</w:t>
      </w:r>
      <w:r w:rsidR="00B668C1" w:rsidRPr="00B668C1">
        <w:rPr>
          <w:sz w:val="28"/>
          <w:szCs w:val="28"/>
          <w:lang w:val="lv-LV"/>
        </w:rPr>
        <w:t>"</w:t>
      </w:r>
    </w:p>
    <w:p w14:paraId="0B5E3A87" w14:textId="77777777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kern w:val="16"/>
          <w:sz w:val="28"/>
          <w:szCs w:val="28"/>
          <w:lang w:val="lv-LV"/>
        </w:rPr>
      </w:pPr>
    </w:p>
    <w:p w14:paraId="38F8125A" w14:textId="71C41ED6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shd w:val="clear" w:color="auto" w:fill="FFFFFF"/>
          <w:lang w:val="lv-LV"/>
        </w:rPr>
      </w:pPr>
      <w:r w:rsidRPr="00B668C1">
        <w:rPr>
          <w:kern w:val="16"/>
          <w:sz w:val="28"/>
          <w:szCs w:val="28"/>
          <w:lang w:val="lv-LV"/>
        </w:rPr>
        <w:t>2. Aizstāt 12.</w:t>
      </w:r>
      <w:r w:rsidR="005A39FD">
        <w:rPr>
          <w:kern w:val="16"/>
          <w:sz w:val="28"/>
          <w:szCs w:val="28"/>
          <w:lang w:val="lv-LV"/>
        </w:rPr>
        <w:t> </w:t>
      </w:r>
      <w:r w:rsidRPr="00B668C1">
        <w:rPr>
          <w:kern w:val="16"/>
          <w:sz w:val="28"/>
          <w:szCs w:val="28"/>
          <w:lang w:val="lv-LV"/>
        </w:rPr>
        <w:t xml:space="preserve">punktā vārdus </w:t>
      </w:r>
      <w:r w:rsidR="00B668C1" w:rsidRPr="00B668C1">
        <w:rPr>
          <w:kern w:val="16"/>
          <w:sz w:val="28"/>
          <w:szCs w:val="28"/>
          <w:lang w:val="lv-LV"/>
        </w:rPr>
        <w:t>"</w:t>
      </w:r>
      <w:r w:rsidRPr="00B668C1">
        <w:rPr>
          <w:i/>
          <w:iCs/>
          <w:sz w:val="28"/>
          <w:szCs w:val="28"/>
          <w:lang w:val="lv-LV"/>
        </w:rPr>
        <w:t>XML</w:t>
      </w:r>
      <w:r w:rsidRPr="00B668C1">
        <w:rPr>
          <w:sz w:val="28"/>
          <w:szCs w:val="28"/>
          <w:lang w:val="lv-LV"/>
        </w:rPr>
        <w:t xml:space="preserve"> </w:t>
      </w:r>
      <w:r w:rsidRPr="00B668C1">
        <w:rPr>
          <w:bCs/>
          <w:sz w:val="28"/>
          <w:szCs w:val="28"/>
          <w:shd w:val="clear" w:color="auto" w:fill="FFFFFF"/>
          <w:lang w:val="lv-LV"/>
        </w:rPr>
        <w:t>(</w:t>
      </w:r>
      <w:proofErr w:type="spellStart"/>
      <w:r w:rsidRPr="00B668C1">
        <w:rPr>
          <w:bCs/>
          <w:i/>
          <w:sz w:val="28"/>
          <w:szCs w:val="28"/>
          <w:shd w:val="clear" w:color="auto" w:fill="FFFFFF"/>
          <w:lang w:val="lv-LV"/>
        </w:rPr>
        <w:t>Extensible</w:t>
      </w:r>
      <w:proofErr w:type="spellEnd"/>
      <w:r w:rsidRPr="00B668C1">
        <w:rPr>
          <w:bCs/>
          <w:i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Pr="00B668C1">
        <w:rPr>
          <w:bCs/>
          <w:i/>
          <w:sz w:val="28"/>
          <w:szCs w:val="28"/>
          <w:shd w:val="clear" w:color="auto" w:fill="FFFFFF"/>
          <w:lang w:val="lv-LV"/>
        </w:rPr>
        <w:t>Markup</w:t>
      </w:r>
      <w:proofErr w:type="spellEnd"/>
      <w:r w:rsidRPr="00B668C1">
        <w:rPr>
          <w:bCs/>
          <w:i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Pr="00B668C1">
        <w:rPr>
          <w:bCs/>
          <w:i/>
          <w:sz w:val="28"/>
          <w:szCs w:val="28"/>
          <w:shd w:val="clear" w:color="auto" w:fill="FFFFFF"/>
          <w:lang w:val="lv-LV"/>
        </w:rPr>
        <w:t>Language</w:t>
      </w:r>
      <w:proofErr w:type="spellEnd"/>
      <w:r w:rsidRPr="00B668C1">
        <w:rPr>
          <w:bCs/>
          <w:sz w:val="28"/>
          <w:szCs w:val="28"/>
          <w:shd w:val="clear" w:color="auto" w:fill="FFFFFF"/>
          <w:lang w:val="lv-LV"/>
        </w:rPr>
        <w:t xml:space="preserve">) </w:t>
      </w:r>
      <w:r w:rsidRPr="00B668C1">
        <w:rPr>
          <w:sz w:val="28"/>
          <w:szCs w:val="28"/>
          <w:shd w:val="clear" w:color="auto" w:fill="FFFFFF"/>
          <w:lang w:val="lv-LV"/>
        </w:rPr>
        <w:t>shēmu struktūrai un prasībām</w:t>
      </w:r>
      <w:r w:rsidR="00B668C1" w:rsidRPr="00B668C1">
        <w:rPr>
          <w:sz w:val="28"/>
          <w:szCs w:val="28"/>
          <w:shd w:val="clear" w:color="auto" w:fill="FFFFFF"/>
          <w:lang w:val="lv-LV"/>
        </w:rPr>
        <w:t>"</w:t>
      </w:r>
      <w:r w:rsidRPr="00B668C1">
        <w:rPr>
          <w:sz w:val="28"/>
          <w:szCs w:val="28"/>
          <w:shd w:val="clear" w:color="auto" w:fill="FFFFFF"/>
          <w:lang w:val="lv-LV"/>
        </w:rPr>
        <w:t xml:space="preserve"> ar vārdiem</w:t>
      </w:r>
      <w:r w:rsidRPr="00B668C1">
        <w:rPr>
          <w:kern w:val="16"/>
          <w:sz w:val="28"/>
          <w:szCs w:val="28"/>
          <w:lang w:val="lv-LV"/>
        </w:rPr>
        <w:t xml:space="preserve"> </w:t>
      </w:r>
      <w:r w:rsidR="00B668C1" w:rsidRPr="00B668C1">
        <w:rPr>
          <w:kern w:val="16"/>
          <w:sz w:val="28"/>
          <w:szCs w:val="28"/>
          <w:lang w:val="lv-LV"/>
        </w:rPr>
        <w:t>"</w:t>
      </w:r>
      <w:r w:rsidRPr="00B668C1">
        <w:rPr>
          <w:sz w:val="28"/>
          <w:szCs w:val="28"/>
          <w:shd w:val="clear" w:color="auto" w:fill="FFFFFF"/>
          <w:lang w:val="lv-LV"/>
        </w:rPr>
        <w:t>datu struktūrai un formātam</w:t>
      </w:r>
      <w:r w:rsidR="00B668C1" w:rsidRPr="00B668C1">
        <w:rPr>
          <w:kern w:val="16"/>
          <w:sz w:val="28"/>
          <w:szCs w:val="28"/>
          <w:lang w:val="lv-LV"/>
        </w:rPr>
        <w:t>"</w:t>
      </w:r>
      <w:r w:rsidRPr="00B668C1">
        <w:rPr>
          <w:kern w:val="16"/>
          <w:sz w:val="28"/>
          <w:szCs w:val="28"/>
          <w:lang w:val="lv-LV"/>
        </w:rPr>
        <w:t>.</w:t>
      </w:r>
      <w:bookmarkStart w:id="1" w:name="p22"/>
      <w:bookmarkStart w:id="2" w:name="p-709179"/>
      <w:bookmarkStart w:id="3" w:name="p23"/>
      <w:bookmarkStart w:id="4" w:name="p-709180"/>
      <w:bookmarkEnd w:id="1"/>
      <w:bookmarkEnd w:id="2"/>
      <w:bookmarkEnd w:id="3"/>
      <w:bookmarkEnd w:id="4"/>
    </w:p>
    <w:p w14:paraId="1FE4E136" w14:textId="77777777" w:rsidR="003E2021" w:rsidRPr="005A39FD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kern w:val="16"/>
          <w:sz w:val="28"/>
          <w:szCs w:val="28"/>
          <w:lang w:val="lv-LV"/>
        </w:rPr>
      </w:pPr>
    </w:p>
    <w:p w14:paraId="7D48A574" w14:textId="77777777" w:rsidR="00B668C1" w:rsidRDefault="00B668C1">
      <w:pPr>
        <w:rPr>
          <w:rFonts w:eastAsia="Times New Roman" w:cs="Times New Roman"/>
          <w:kern w:val="16"/>
          <w:sz w:val="28"/>
          <w:szCs w:val="28"/>
        </w:rPr>
      </w:pPr>
      <w:r>
        <w:rPr>
          <w:kern w:val="16"/>
          <w:sz w:val="28"/>
          <w:szCs w:val="28"/>
        </w:rPr>
        <w:br w:type="page"/>
      </w:r>
    </w:p>
    <w:p w14:paraId="2AA09847" w14:textId="2C7C5E9C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i/>
          <w:sz w:val="28"/>
          <w:szCs w:val="28"/>
          <w:shd w:val="clear" w:color="auto" w:fill="FFFFFF"/>
          <w:lang w:val="lv-LV"/>
        </w:rPr>
      </w:pPr>
      <w:r w:rsidRPr="00B668C1">
        <w:rPr>
          <w:kern w:val="16"/>
          <w:sz w:val="28"/>
          <w:szCs w:val="28"/>
          <w:lang w:val="lv-LV"/>
        </w:rPr>
        <w:lastRenderedPageBreak/>
        <w:t>3. Aizstāt 24.</w:t>
      </w:r>
      <w:r w:rsidR="005A39FD">
        <w:rPr>
          <w:kern w:val="16"/>
          <w:sz w:val="28"/>
          <w:szCs w:val="28"/>
          <w:lang w:val="lv-LV"/>
        </w:rPr>
        <w:t> </w:t>
      </w:r>
      <w:r w:rsidRPr="00B668C1">
        <w:rPr>
          <w:kern w:val="16"/>
          <w:sz w:val="28"/>
          <w:szCs w:val="28"/>
          <w:lang w:val="lv-LV"/>
        </w:rPr>
        <w:t xml:space="preserve">punktā vārdus </w:t>
      </w:r>
      <w:r w:rsidR="00B668C1" w:rsidRPr="00B668C1">
        <w:rPr>
          <w:kern w:val="16"/>
          <w:sz w:val="28"/>
          <w:szCs w:val="28"/>
          <w:lang w:val="lv-LV"/>
        </w:rPr>
        <w:t>"</w:t>
      </w:r>
      <w:r w:rsidRPr="00B668C1">
        <w:rPr>
          <w:i/>
          <w:iCs/>
          <w:sz w:val="28"/>
          <w:szCs w:val="28"/>
          <w:lang w:val="lv-LV"/>
        </w:rPr>
        <w:t>XML</w:t>
      </w:r>
      <w:r w:rsidRPr="00B668C1">
        <w:rPr>
          <w:sz w:val="28"/>
          <w:szCs w:val="28"/>
          <w:lang w:val="lv-LV"/>
        </w:rPr>
        <w:t xml:space="preserve"> </w:t>
      </w:r>
      <w:r w:rsidRPr="00B668C1">
        <w:rPr>
          <w:bCs/>
          <w:sz w:val="28"/>
          <w:szCs w:val="28"/>
          <w:shd w:val="clear" w:color="auto" w:fill="FFFFFF"/>
          <w:lang w:val="lv-LV"/>
        </w:rPr>
        <w:t>(</w:t>
      </w:r>
      <w:proofErr w:type="spellStart"/>
      <w:r w:rsidRPr="00033C73">
        <w:rPr>
          <w:bCs/>
          <w:i/>
          <w:sz w:val="28"/>
          <w:szCs w:val="28"/>
          <w:shd w:val="clear" w:color="auto" w:fill="FFFFFF"/>
          <w:lang w:val="lv-LV"/>
        </w:rPr>
        <w:t>Extensible</w:t>
      </w:r>
      <w:proofErr w:type="spellEnd"/>
      <w:r w:rsidRPr="00033C73">
        <w:rPr>
          <w:bCs/>
          <w:i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Pr="00033C73">
        <w:rPr>
          <w:bCs/>
          <w:i/>
          <w:sz w:val="28"/>
          <w:szCs w:val="28"/>
          <w:shd w:val="clear" w:color="auto" w:fill="FFFFFF"/>
          <w:lang w:val="lv-LV"/>
        </w:rPr>
        <w:t>Markup</w:t>
      </w:r>
      <w:proofErr w:type="spellEnd"/>
      <w:r w:rsidRPr="00033C73">
        <w:rPr>
          <w:bCs/>
          <w:i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Pr="00033C73">
        <w:rPr>
          <w:bCs/>
          <w:i/>
          <w:sz w:val="28"/>
          <w:szCs w:val="28"/>
          <w:shd w:val="clear" w:color="auto" w:fill="FFFFFF"/>
          <w:lang w:val="lv-LV"/>
        </w:rPr>
        <w:t>Language</w:t>
      </w:r>
      <w:proofErr w:type="spellEnd"/>
      <w:r w:rsidRPr="00B668C1">
        <w:rPr>
          <w:bCs/>
          <w:sz w:val="28"/>
          <w:szCs w:val="28"/>
          <w:shd w:val="clear" w:color="auto" w:fill="FFFFFF"/>
          <w:lang w:val="lv-LV"/>
        </w:rPr>
        <w:t xml:space="preserve">) </w:t>
      </w:r>
      <w:r w:rsidRPr="00B668C1">
        <w:rPr>
          <w:sz w:val="28"/>
          <w:szCs w:val="28"/>
          <w:shd w:val="clear" w:color="auto" w:fill="FFFFFF"/>
          <w:lang w:val="lv-LV"/>
        </w:rPr>
        <w:t>shēmu struktūru un prasības</w:t>
      </w:r>
      <w:r w:rsidR="00B668C1" w:rsidRPr="00B668C1">
        <w:rPr>
          <w:sz w:val="28"/>
          <w:szCs w:val="28"/>
          <w:shd w:val="clear" w:color="auto" w:fill="FFFFFF"/>
          <w:lang w:val="lv-LV"/>
        </w:rPr>
        <w:t>"</w:t>
      </w:r>
      <w:r w:rsidRPr="00B668C1">
        <w:rPr>
          <w:sz w:val="28"/>
          <w:szCs w:val="28"/>
          <w:shd w:val="clear" w:color="auto" w:fill="FFFFFF"/>
          <w:lang w:val="lv-LV"/>
        </w:rPr>
        <w:t xml:space="preserve"> ar vārdiem</w:t>
      </w:r>
      <w:r w:rsidRPr="00B668C1">
        <w:rPr>
          <w:kern w:val="16"/>
          <w:sz w:val="28"/>
          <w:szCs w:val="28"/>
          <w:lang w:val="lv-LV"/>
        </w:rPr>
        <w:t xml:space="preserve"> </w:t>
      </w:r>
      <w:r w:rsidR="00B668C1" w:rsidRPr="00B668C1">
        <w:rPr>
          <w:kern w:val="16"/>
          <w:sz w:val="28"/>
          <w:szCs w:val="28"/>
          <w:lang w:val="lv-LV"/>
        </w:rPr>
        <w:t>"</w:t>
      </w:r>
      <w:r w:rsidRPr="00B668C1">
        <w:rPr>
          <w:sz w:val="28"/>
          <w:szCs w:val="28"/>
          <w:shd w:val="clear" w:color="auto" w:fill="FFFFFF"/>
          <w:lang w:val="lv-LV"/>
        </w:rPr>
        <w:t>datu struktūru un formātu</w:t>
      </w:r>
      <w:r w:rsidR="00B668C1" w:rsidRPr="00B668C1">
        <w:rPr>
          <w:kern w:val="16"/>
          <w:sz w:val="28"/>
          <w:szCs w:val="28"/>
          <w:lang w:val="lv-LV"/>
        </w:rPr>
        <w:t>"</w:t>
      </w:r>
      <w:r w:rsidRPr="00B668C1">
        <w:rPr>
          <w:kern w:val="16"/>
          <w:sz w:val="28"/>
          <w:szCs w:val="28"/>
          <w:lang w:val="lv-LV"/>
        </w:rPr>
        <w:t>.</w:t>
      </w:r>
    </w:p>
    <w:p w14:paraId="5FAA7819" w14:textId="77777777" w:rsidR="003E2021" w:rsidRPr="00B668C1" w:rsidRDefault="003E2021" w:rsidP="00B668C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kern w:val="16"/>
          <w:sz w:val="28"/>
          <w:szCs w:val="28"/>
          <w:lang w:val="lv-LV"/>
        </w:rPr>
      </w:pPr>
    </w:p>
    <w:p w14:paraId="5C5FB12E" w14:textId="77777777" w:rsidR="00B668C1" w:rsidRPr="00B668C1" w:rsidRDefault="00B668C1" w:rsidP="00B668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5E1D1C55" w14:textId="77777777" w:rsidR="00B668C1" w:rsidRPr="00B668C1" w:rsidRDefault="00B668C1" w:rsidP="00B668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DD4D4EE" w14:textId="77777777" w:rsidR="00B668C1" w:rsidRPr="00B668C1" w:rsidRDefault="00B668C1" w:rsidP="00B668C1">
      <w:pPr>
        <w:tabs>
          <w:tab w:val="left" w:pos="652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668C1">
        <w:rPr>
          <w:rFonts w:cs="Times New Roman"/>
          <w:sz w:val="28"/>
          <w:szCs w:val="28"/>
        </w:rPr>
        <w:t>Ministru prezidents</w:t>
      </w:r>
      <w:r w:rsidRPr="00B668C1">
        <w:rPr>
          <w:rFonts w:cs="Times New Roman"/>
          <w:sz w:val="28"/>
          <w:szCs w:val="28"/>
        </w:rPr>
        <w:tab/>
        <w:t>A. K. Kariņš</w:t>
      </w:r>
    </w:p>
    <w:p w14:paraId="08F95F18" w14:textId="77777777" w:rsidR="00B668C1" w:rsidRPr="00B668C1" w:rsidRDefault="00B668C1" w:rsidP="00B668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61C1CAC6" w14:textId="77777777" w:rsidR="00B668C1" w:rsidRPr="00B668C1" w:rsidRDefault="00B668C1" w:rsidP="00B668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628CEA77" w14:textId="77777777" w:rsidR="00B668C1" w:rsidRPr="00B668C1" w:rsidRDefault="00B668C1" w:rsidP="00B668C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530BBD95" w14:textId="77777777" w:rsidR="00B668C1" w:rsidRPr="00B668C1" w:rsidRDefault="00B668C1" w:rsidP="00B668C1">
      <w:pPr>
        <w:tabs>
          <w:tab w:val="left" w:pos="6521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668C1">
        <w:rPr>
          <w:rFonts w:cs="Times New Roman"/>
          <w:sz w:val="28"/>
          <w:szCs w:val="28"/>
        </w:rPr>
        <w:t>Satiksmes ministrs</w:t>
      </w:r>
      <w:r w:rsidRPr="00B668C1">
        <w:rPr>
          <w:rFonts w:cs="Times New Roman"/>
          <w:sz w:val="28"/>
          <w:szCs w:val="28"/>
        </w:rPr>
        <w:tab/>
        <w:t>T. </w:t>
      </w:r>
      <w:proofErr w:type="spellStart"/>
      <w:r w:rsidRPr="00B668C1">
        <w:rPr>
          <w:rFonts w:cs="Times New Roman"/>
          <w:sz w:val="28"/>
          <w:szCs w:val="28"/>
        </w:rPr>
        <w:t>Linkaits</w:t>
      </w:r>
      <w:proofErr w:type="spellEnd"/>
    </w:p>
    <w:sectPr w:rsidR="00B668C1" w:rsidRPr="00B668C1" w:rsidSect="00B668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7B9A" w14:textId="77777777" w:rsidR="009E49D7" w:rsidRDefault="009E49D7" w:rsidP="00DF4F15">
      <w:pPr>
        <w:spacing w:after="0" w:line="240" w:lineRule="auto"/>
      </w:pPr>
      <w:r>
        <w:separator/>
      </w:r>
    </w:p>
  </w:endnote>
  <w:endnote w:type="continuationSeparator" w:id="0">
    <w:p w14:paraId="48357543" w14:textId="77777777" w:rsidR="009E49D7" w:rsidRDefault="009E49D7" w:rsidP="00DF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3E67" w14:textId="77777777" w:rsidR="00B668C1" w:rsidRPr="00B668C1" w:rsidRDefault="00B668C1" w:rsidP="00B668C1">
    <w:pPr>
      <w:pStyle w:val="Footer"/>
      <w:rPr>
        <w:sz w:val="16"/>
        <w:szCs w:val="16"/>
      </w:rPr>
    </w:pPr>
    <w:r>
      <w:rPr>
        <w:sz w:val="16"/>
        <w:szCs w:val="16"/>
      </w:rPr>
      <w:t>N1073_1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BE71" w14:textId="354FDE92" w:rsidR="00DF4F15" w:rsidRPr="00B668C1" w:rsidRDefault="00B668C1">
    <w:pPr>
      <w:pStyle w:val="Footer"/>
      <w:rPr>
        <w:sz w:val="16"/>
        <w:szCs w:val="16"/>
      </w:rPr>
    </w:pPr>
    <w:r>
      <w:rPr>
        <w:sz w:val="16"/>
        <w:szCs w:val="16"/>
      </w:rPr>
      <w:t>N1073_1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B8CD" w14:textId="77777777" w:rsidR="009E49D7" w:rsidRDefault="009E49D7" w:rsidP="00DF4F15">
      <w:pPr>
        <w:spacing w:after="0" w:line="240" w:lineRule="auto"/>
      </w:pPr>
      <w:r>
        <w:separator/>
      </w:r>
    </w:p>
  </w:footnote>
  <w:footnote w:type="continuationSeparator" w:id="0">
    <w:p w14:paraId="02DE51F6" w14:textId="77777777" w:rsidR="009E49D7" w:rsidRDefault="009E49D7" w:rsidP="00DF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5497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8532BC" w14:textId="2FC44E42" w:rsidR="005E6AE4" w:rsidRDefault="005E6A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865B" w14:textId="076ADA0A" w:rsidR="00516C28" w:rsidRDefault="00516C28" w:rsidP="00085C1F">
    <w:pPr>
      <w:pStyle w:val="Header"/>
    </w:pPr>
  </w:p>
  <w:p w14:paraId="24E52CD0" w14:textId="77777777" w:rsidR="00B668C1" w:rsidRDefault="00B668C1">
    <w:pPr>
      <w:pStyle w:val="Header"/>
    </w:pPr>
    <w:r>
      <w:rPr>
        <w:noProof/>
        <w:lang w:eastAsia="lv-LV"/>
      </w:rPr>
      <w:drawing>
        <wp:inline distT="0" distB="0" distL="0" distR="0" wp14:anchorId="06F4ECCD" wp14:editId="7D2D21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574E"/>
    <w:multiLevelType w:val="hybridMultilevel"/>
    <w:tmpl w:val="53E8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65D4"/>
    <w:multiLevelType w:val="hybridMultilevel"/>
    <w:tmpl w:val="DEB09A66"/>
    <w:lvl w:ilvl="0" w:tplc="CC78C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0891871"/>
    <w:multiLevelType w:val="hybridMultilevel"/>
    <w:tmpl w:val="2D6C1592"/>
    <w:lvl w:ilvl="0" w:tplc="B1D24DC4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B8B68ED8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87E28A34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862A613A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63F62922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83B67516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718B00C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5FBE8E02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87F07FD2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C"/>
    <w:rsid w:val="00033C73"/>
    <w:rsid w:val="00041086"/>
    <w:rsid w:val="00064AAE"/>
    <w:rsid w:val="000800F8"/>
    <w:rsid w:val="00085C1F"/>
    <w:rsid w:val="00085FA0"/>
    <w:rsid w:val="00105003"/>
    <w:rsid w:val="00112CE4"/>
    <w:rsid w:val="00125385"/>
    <w:rsid w:val="00156E38"/>
    <w:rsid w:val="00165311"/>
    <w:rsid w:val="00167EAE"/>
    <w:rsid w:val="001B6F06"/>
    <w:rsid w:val="001D7702"/>
    <w:rsid w:val="00213B95"/>
    <w:rsid w:val="002474AC"/>
    <w:rsid w:val="00292FDB"/>
    <w:rsid w:val="002D756F"/>
    <w:rsid w:val="003A255F"/>
    <w:rsid w:val="003B2094"/>
    <w:rsid w:val="003D13F0"/>
    <w:rsid w:val="003E2021"/>
    <w:rsid w:val="00412B10"/>
    <w:rsid w:val="00447338"/>
    <w:rsid w:val="00452652"/>
    <w:rsid w:val="00465E29"/>
    <w:rsid w:val="004F2037"/>
    <w:rsid w:val="00516C28"/>
    <w:rsid w:val="00526145"/>
    <w:rsid w:val="00563D0F"/>
    <w:rsid w:val="00583F68"/>
    <w:rsid w:val="00584238"/>
    <w:rsid w:val="00584337"/>
    <w:rsid w:val="005A39FD"/>
    <w:rsid w:val="005E6AE4"/>
    <w:rsid w:val="00611773"/>
    <w:rsid w:val="00680733"/>
    <w:rsid w:val="00690C82"/>
    <w:rsid w:val="00741557"/>
    <w:rsid w:val="007621BB"/>
    <w:rsid w:val="00765A73"/>
    <w:rsid w:val="007677DE"/>
    <w:rsid w:val="00776013"/>
    <w:rsid w:val="007860EE"/>
    <w:rsid w:val="007A419C"/>
    <w:rsid w:val="00880F40"/>
    <w:rsid w:val="008B085F"/>
    <w:rsid w:val="008B424E"/>
    <w:rsid w:val="008C263D"/>
    <w:rsid w:val="008E5072"/>
    <w:rsid w:val="008E6312"/>
    <w:rsid w:val="00912C0C"/>
    <w:rsid w:val="009246A8"/>
    <w:rsid w:val="009B7F5E"/>
    <w:rsid w:val="009C5401"/>
    <w:rsid w:val="009E49D7"/>
    <w:rsid w:val="00A715A2"/>
    <w:rsid w:val="00A952F7"/>
    <w:rsid w:val="00A96551"/>
    <w:rsid w:val="00AA23A0"/>
    <w:rsid w:val="00B00F8C"/>
    <w:rsid w:val="00B03369"/>
    <w:rsid w:val="00B668C1"/>
    <w:rsid w:val="00B672C8"/>
    <w:rsid w:val="00B70AFA"/>
    <w:rsid w:val="00B77C9E"/>
    <w:rsid w:val="00B861D3"/>
    <w:rsid w:val="00B93AFF"/>
    <w:rsid w:val="00B95F23"/>
    <w:rsid w:val="00BA55CB"/>
    <w:rsid w:val="00BD4C9B"/>
    <w:rsid w:val="00C84603"/>
    <w:rsid w:val="00C86099"/>
    <w:rsid w:val="00CB2736"/>
    <w:rsid w:val="00CE1996"/>
    <w:rsid w:val="00CE7DC2"/>
    <w:rsid w:val="00CF71EE"/>
    <w:rsid w:val="00D42A70"/>
    <w:rsid w:val="00D70CFD"/>
    <w:rsid w:val="00D92B9E"/>
    <w:rsid w:val="00DA2415"/>
    <w:rsid w:val="00DE4012"/>
    <w:rsid w:val="00DF4F15"/>
    <w:rsid w:val="00E3369F"/>
    <w:rsid w:val="00E57D53"/>
    <w:rsid w:val="00E81615"/>
    <w:rsid w:val="00E84702"/>
    <w:rsid w:val="00EC3D6D"/>
    <w:rsid w:val="00ED2313"/>
    <w:rsid w:val="00EE4B5F"/>
    <w:rsid w:val="00F457D0"/>
    <w:rsid w:val="00F507B3"/>
    <w:rsid w:val="00F56FFE"/>
    <w:rsid w:val="00F6415B"/>
    <w:rsid w:val="00F843F4"/>
    <w:rsid w:val="00FC1A05"/>
    <w:rsid w:val="00FC5000"/>
    <w:rsid w:val="00FE1995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386BCE"/>
  <w15:chartTrackingRefBased/>
  <w15:docId w15:val="{F92088E0-3B30-4C6F-B995-3206E378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19C"/>
    <w:pPr>
      <w:ind w:left="720"/>
      <w:contextualSpacing/>
    </w:pPr>
  </w:style>
  <w:style w:type="paragraph" w:customStyle="1" w:styleId="tv213">
    <w:name w:val="tv213"/>
    <w:basedOn w:val="Normal"/>
    <w:rsid w:val="007A41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7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338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338"/>
    <w:rPr>
      <w:b/>
      <w:bCs/>
      <w:sz w:val="20"/>
      <w:szCs w:val="20"/>
      <w:lang w:val="lv-LV"/>
    </w:rPr>
  </w:style>
  <w:style w:type="paragraph" w:customStyle="1" w:styleId="Body">
    <w:name w:val="Body"/>
    <w:rsid w:val="00A715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F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1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F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15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40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690C82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15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7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F6C3-ACCE-43B6-BDF5-F7FC4EB0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“Noteikumi par tīmekļvietņu vai mobilo lietotņu pakalpojuma sniedzējiem pasažieru komercpārvadājumos ar taksometru un vieglo automobili”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“Noteikumi par tīmekļvietņu vai mobilo lietotņu pakalpojuma sniedzējiem pasažieru komercpārvadājumos ar taksometru un vieglo automobili”</dc:title>
  <dc:subject/>
  <dc:creator>Dana Ziemele Adricka</dc:creator>
  <cp:keywords>Ministru kabineta noteikumu projekts</cp:keywords>
  <dc:description>Dana.Ziemele-Adricka@sam.gov.lv, Ziemele-Adricka 67028036</dc:description>
  <cp:lastModifiedBy>Leontine Babkina</cp:lastModifiedBy>
  <cp:revision>18</cp:revision>
  <dcterms:created xsi:type="dcterms:W3CDTF">2021-05-06T10:57:00Z</dcterms:created>
  <dcterms:modified xsi:type="dcterms:W3CDTF">2021-05-19T06:22:00Z</dcterms:modified>
</cp:coreProperties>
</file>