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35A5" w14:textId="4D0AEA22" w:rsidR="003E539D" w:rsidRPr="00DA54D6" w:rsidRDefault="003E539D" w:rsidP="00DA54D6">
      <w:pPr>
        <w:jc w:val="right"/>
        <w:rPr>
          <w:color w:val="000000"/>
          <w:sz w:val="28"/>
          <w:szCs w:val="28"/>
        </w:rPr>
      </w:pPr>
      <w:r w:rsidRPr="00DA54D6">
        <w:rPr>
          <w:color w:val="000000"/>
          <w:sz w:val="28"/>
          <w:szCs w:val="28"/>
        </w:rPr>
        <w:t>Likumprojekts</w:t>
      </w:r>
    </w:p>
    <w:p w14:paraId="4CC5A372" w14:textId="77777777" w:rsidR="008F238E" w:rsidRPr="00DA54D6" w:rsidRDefault="008F238E" w:rsidP="00DA54D6">
      <w:pPr>
        <w:jc w:val="right"/>
        <w:rPr>
          <w:color w:val="000000"/>
          <w:sz w:val="28"/>
          <w:szCs w:val="28"/>
        </w:rPr>
      </w:pPr>
    </w:p>
    <w:p w14:paraId="3D20E3D9" w14:textId="3744B0C3" w:rsidR="004A541F" w:rsidRPr="00DA54D6" w:rsidRDefault="004A541F" w:rsidP="00DA54D6">
      <w:pPr>
        <w:jc w:val="center"/>
        <w:rPr>
          <w:b/>
          <w:bCs/>
          <w:sz w:val="28"/>
          <w:szCs w:val="28"/>
        </w:rPr>
      </w:pPr>
      <w:r w:rsidRPr="00DA54D6">
        <w:rPr>
          <w:b/>
          <w:bCs/>
          <w:sz w:val="28"/>
          <w:szCs w:val="28"/>
        </w:rPr>
        <w:t xml:space="preserve">Grozījumi </w:t>
      </w:r>
      <w:bookmarkStart w:id="0" w:name="_Hlk58222458"/>
      <w:r w:rsidRPr="00DA54D6">
        <w:rPr>
          <w:b/>
          <w:bCs/>
          <w:sz w:val="28"/>
          <w:szCs w:val="28"/>
        </w:rPr>
        <w:t xml:space="preserve">likumā </w:t>
      </w:r>
      <w:r w:rsidR="00BE7750" w:rsidRPr="00DA54D6">
        <w:rPr>
          <w:sz w:val="28"/>
          <w:szCs w:val="28"/>
        </w:rPr>
        <w:t>"</w:t>
      </w:r>
      <w:r w:rsidRPr="00DA54D6">
        <w:rPr>
          <w:b/>
          <w:bCs/>
          <w:sz w:val="28"/>
          <w:szCs w:val="28"/>
        </w:rPr>
        <w:t>Par Latvijas Republikas Uzņēmumu reģistru</w:t>
      </w:r>
      <w:r w:rsidR="00BE7750" w:rsidRPr="00DA54D6">
        <w:rPr>
          <w:sz w:val="28"/>
          <w:szCs w:val="28"/>
        </w:rPr>
        <w:t>"</w:t>
      </w:r>
    </w:p>
    <w:bookmarkEnd w:id="0"/>
    <w:p w14:paraId="59A2FD4B" w14:textId="77777777" w:rsidR="004A541F" w:rsidRPr="00DA54D6" w:rsidRDefault="004A541F" w:rsidP="00DA54D6">
      <w:pPr>
        <w:shd w:val="clear" w:color="auto" w:fill="FFFFFF"/>
        <w:rPr>
          <w:sz w:val="28"/>
          <w:szCs w:val="28"/>
        </w:rPr>
      </w:pPr>
    </w:p>
    <w:p w14:paraId="5CDC106B" w14:textId="263F6BB4" w:rsidR="004A541F" w:rsidRPr="00DA54D6" w:rsidRDefault="004A541F" w:rsidP="00DA54D6">
      <w:pPr>
        <w:ind w:firstLine="720"/>
        <w:jc w:val="both"/>
        <w:rPr>
          <w:sz w:val="28"/>
          <w:szCs w:val="28"/>
        </w:rPr>
      </w:pPr>
      <w:r w:rsidRPr="00DA54D6">
        <w:rPr>
          <w:sz w:val="28"/>
          <w:szCs w:val="28"/>
        </w:rPr>
        <w:t xml:space="preserve">Izdarīt likumā </w:t>
      </w:r>
      <w:bookmarkStart w:id="1" w:name="_Hlk61277345"/>
      <w:r w:rsidRPr="00DA54D6">
        <w:rPr>
          <w:sz w:val="28"/>
          <w:szCs w:val="28"/>
        </w:rPr>
        <w:t>"</w:t>
      </w:r>
      <w:bookmarkEnd w:id="1"/>
      <w:r w:rsidRPr="00DA54D6">
        <w:rPr>
          <w:sz w:val="28"/>
          <w:szCs w:val="28"/>
        </w:rPr>
        <w:t>Par Latvijas Republikas Uzņēmumu reģistru" (Latvijas Republikas Augstākās Padomes un Valdības Ziņotājs, 1990, 49.</w:t>
      </w:r>
      <w:r w:rsidR="000505C6" w:rsidRPr="00DA54D6">
        <w:rPr>
          <w:sz w:val="28"/>
          <w:szCs w:val="28"/>
        </w:rPr>
        <w:t> </w:t>
      </w:r>
      <w:r w:rsidRPr="00DA54D6">
        <w:rPr>
          <w:sz w:val="28"/>
          <w:szCs w:val="28"/>
        </w:rPr>
        <w:t>nr.; 1991, 27./28.</w:t>
      </w:r>
      <w:r w:rsidR="000505C6" w:rsidRPr="00DA54D6">
        <w:rPr>
          <w:sz w:val="28"/>
          <w:szCs w:val="28"/>
        </w:rPr>
        <w:t> </w:t>
      </w:r>
      <w:r w:rsidRPr="00DA54D6">
        <w:rPr>
          <w:sz w:val="28"/>
          <w:szCs w:val="28"/>
        </w:rPr>
        <w:t>nr.; 1992, 18./19.</w:t>
      </w:r>
      <w:r w:rsidR="000505C6" w:rsidRPr="00DA54D6">
        <w:rPr>
          <w:sz w:val="28"/>
          <w:szCs w:val="28"/>
        </w:rPr>
        <w:t> </w:t>
      </w:r>
      <w:r w:rsidRPr="00DA54D6">
        <w:rPr>
          <w:sz w:val="28"/>
          <w:szCs w:val="28"/>
        </w:rPr>
        <w:t>nr.; Latvijas Republikas Saeimas un Ministru Kabineta Ziņotājs, 1996, 1.</w:t>
      </w:r>
      <w:r w:rsidR="000505C6" w:rsidRPr="00DA54D6">
        <w:rPr>
          <w:sz w:val="28"/>
          <w:szCs w:val="28"/>
        </w:rPr>
        <w:t> </w:t>
      </w:r>
      <w:r w:rsidRPr="00DA54D6">
        <w:rPr>
          <w:sz w:val="28"/>
          <w:szCs w:val="28"/>
        </w:rPr>
        <w:t>nr.; 1997, 5., 11.</w:t>
      </w:r>
      <w:r w:rsidR="000505C6" w:rsidRPr="00DA54D6">
        <w:rPr>
          <w:sz w:val="28"/>
          <w:szCs w:val="28"/>
        </w:rPr>
        <w:t> </w:t>
      </w:r>
      <w:r w:rsidRPr="00DA54D6">
        <w:rPr>
          <w:sz w:val="28"/>
          <w:szCs w:val="28"/>
        </w:rPr>
        <w:t>nr.; 1998, 1.</w:t>
      </w:r>
      <w:r w:rsidR="000505C6" w:rsidRPr="00DA54D6">
        <w:rPr>
          <w:sz w:val="28"/>
          <w:szCs w:val="28"/>
        </w:rPr>
        <w:t> </w:t>
      </w:r>
      <w:r w:rsidRPr="00DA54D6">
        <w:rPr>
          <w:sz w:val="28"/>
          <w:szCs w:val="28"/>
        </w:rPr>
        <w:t>nr.; 1999, 24.</w:t>
      </w:r>
      <w:r w:rsidR="000505C6" w:rsidRPr="00DA54D6">
        <w:rPr>
          <w:sz w:val="28"/>
          <w:szCs w:val="28"/>
        </w:rPr>
        <w:t> </w:t>
      </w:r>
      <w:r w:rsidRPr="00DA54D6">
        <w:rPr>
          <w:sz w:val="28"/>
          <w:szCs w:val="28"/>
        </w:rPr>
        <w:t>nr.; 2001, 15.</w:t>
      </w:r>
      <w:r w:rsidR="000505C6" w:rsidRPr="00DA54D6">
        <w:rPr>
          <w:sz w:val="28"/>
          <w:szCs w:val="28"/>
        </w:rPr>
        <w:t> </w:t>
      </w:r>
      <w:r w:rsidRPr="00DA54D6">
        <w:rPr>
          <w:sz w:val="28"/>
          <w:szCs w:val="28"/>
        </w:rPr>
        <w:t>nr.; 2002, 23.</w:t>
      </w:r>
      <w:r w:rsidR="000505C6" w:rsidRPr="00DA54D6">
        <w:rPr>
          <w:sz w:val="28"/>
          <w:szCs w:val="28"/>
        </w:rPr>
        <w:t> </w:t>
      </w:r>
      <w:r w:rsidRPr="00DA54D6">
        <w:rPr>
          <w:sz w:val="28"/>
          <w:szCs w:val="28"/>
        </w:rPr>
        <w:t>nr.; 2003, 14.</w:t>
      </w:r>
      <w:r w:rsidR="000505C6" w:rsidRPr="00DA54D6">
        <w:rPr>
          <w:sz w:val="28"/>
          <w:szCs w:val="28"/>
        </w:rPr>
        <w:t> </w:t>
      </w:r>
      <w:r w:rsidRPr="00DA54D6">
        <w:rPr>
          <w:sz w:val="28"/>
          <w:szCs w:val="28"/>
        </w:rPr>
        <w:t>nr.; 2004, 4., 8., 22.</w:t>
      </w:r>
      <w:r w:rsidR="000505C6" w:rsidRPr="00DA54D6">
        <w:rPr>
          <w:sz w:val="28"/>
          <w:szCs w:val="28"/>
        </w:rPr>
        <w:t> </w:t>
      </w:r>
      <w:r w:rsidRPr="00DA54D6">
        <w:rPr>
          <w:sz w:val="28"/>
          <w:szCs w:val="28"/>
        </w:rPr>
        <w:t>nr.; 2005, 7.</w:t>
      </w:r>
      <w:r w:rsidR="000505C6" w:rsidRPr="00DA54D6">
        <w:rPr>
          <w:sz w:val="28"/>
          <w:szCs w:val="28"/>
        </w:rPr>
        <w:t> </w:t>
      </w:r>
      <w:r w:rsidRPr="00DA54D6">
        <w:rPr>
          <w:sz w:val="28"/>
          <w:szCs w:val="28"/>
        </w:rPr>
        <w:t>nr.; 2006, 14.</w:t>
      </w:r>
      <w:r w:rsidR="000505C6" w:rsidRPr="00DA54D6">
        <w:rPr>
          <w:sz w:val="28"/>
          <w:szCs w:val="28"/>
        </w:rPr>
        <w:t> </w:t>
      </w:r>
      <w:r w:rsidRPr="00DA54D6">
        <w:rPr>
          <w:sz w:val="28"/>
          <w:szCs w:val="28"/>
        </w:rPr>
        <w:t>nr.; 2007, 24. nr.; 2008, 8. nr.; 2009, 3., 9., 22. nr.; Latvijas Vēstnesis, 2010, 183. nr.; 2012, 199.</w:t>
      </w:r>
      <w:r w:rsidR="000505C6" w:rsidRPr="00DA54D6">
        <w:rPr>
          <w:sz w:val="28"/>
          <w:szCs w:val="28"/>
        </w:rPr>
        <w:t> </w:t>
      </w:r>
      <w:r w:rsidRPr="00DA54D6">
        <w:rPr>
          <w:sz w:val="28"/>
          <w:szCs w:val="28"/>
        </w:rPr>
        <w:t>nr.; 2013, 97., 228.</w:t>
      </w:r>
      <w:r w:rsidR="000505C6" w:rsidRPr="00DA54D6">
        <w:rPr>
          <w:sz w:val="28"/>
          <w:szCs w:val="28"/>
        </w:rPr>
        <w:t> </w:t>
      </w:r>
      <w:r w:rsidRPr="00DA54D6">
        <w:rPr>
          <w:sz w:val="28"/>
          <w:szCs w:val="28"/>
        </w:rPr>
        <w:t>nr.; 2014, 25., 257.</w:t>
      </w:r>
      <w:r w:rsidR="000505C6" w:rsidRPr="00DA54D6">
        <w:rPr>
          <w:sz w:val="28"/>
          <w:szCs w:val="28"/>
        </w:rPr>
        <w:t> </w:t>
      </w:r>
      <w:r w:rsidRPr="00DA54D6">
        <w:rPr>
          <w:sz w:val="28"/>
          <w:szCs w:val="28"/>
        </w:rPr>
        <w:t>nr.; 2016, 31., 241.</w:t>
      </w:r>
      <w:r w:rsidR="000505C6" w:rsidRPr="00DA54D6">
        <w:rPr>
          <w:sz w:val="28"/>
          <w:szCs w:val="28"/>
        </w:rPr>
        <w:t> </w:t>
      </w:r>
      <w:r w:rsidRPr="00DA54D6">
        <w:rPr>
          <w:sz w:val="28"/>
          <w:szCs w:val="28"/>
        </w:rPr>
        <w:t>nr.; 2017, 70., 117.</w:t>
      </w:r>
      <w:r w:rsidR="000505C6" w:rsidRPr="00DA54D6">
        <w:rPr>
          <w:sz w:val="28"/>
          <w:szCs w:val="28"/>
        </w:rPr>
        <w:t> </w:t>
      </w:r>
      <w:r w:rsidRPr="00DA54D6">
        <w:rPr>
          <w:sz w:val="28"/>
          <w:szCs w:val="28"/>
        </w:rPr>
        <w:t>nr.; 2018, 101.</w:t>
      </w:r>
      <w:r w:rsidR="000505C6" w:rsidRPr="00DA54D6">
        <w:rPr>
          <w:sz w:val="28"/>
          <w:szCs w:val="28"/>
        </w:rPr>
        <w:t> </w:t>
      </w:r>
      <w:r w:rsidRPr="00DA54D6">
        <w:rPr>
          <w:sz w:val="28"/>
          <w:szCs w:val="28"/>
        </w:rPr>
        <w:t>nr.; 2019, 240.</w:t>
      </w:r>
      <w:r w:rsidR="000505C6" w:rsidRPr="00DA54D6">
        <w:rPr>
          <w:sz w:val="28"/>
          <w:szCs w:val="28"/>
        </w:rPr>
        <w:t> </w:t>
      </w:r>
      <w:r w:rsidRPr="00DA54D6">
        <w:rPr>
          <w:sz w:val="28"/>
          <w:szCs w:val="28"/>
        </w:rPr>
        <w:t>nr.; 2020, 202A.</w:t>
      </w:r>
      <w:r w:rsidR="000505C6" w:rsidRPr="00DA54D6">
        <w:rPr>
          <w:sz w:val="28"/>
          <w:szCs w:val="28"/>
        </w:rPr>
        <w:t> </w:t>
      </w:r>
      <w:r w:rsidRPr="00DA54D6">
        <w:rPr>
          <w:sz w:val="28"/>
          <w:szCs w:val="28"/>
        </w:rPr>
        <w:t>nr.</w:t>
      </w:r>
      <w:r w:rsidR="001E6E81">
        <w:rPr>
          <w:sz w:val="28"/>
          <w:szCs w:val="28"/>
        </w:rPr>
        <w:t>;</w:t>
      </w:r>
      <w:r w:rsidR="004F139C" w:rsidRPr="00DA54D6">
        <w:rPr>
          <w:sz w:val="28"/>
          <w:szCs w:val="28"/>
        </w:rPr>
        <w:t xml:space="preserve"> 2021, 12A.</w:t>
      </w:r>
      <w:r w:rsidR="008476A2" w:rsidRPr="00DA54D6">
        <w:rPr>
          <w:sz w:val="28"/>
          <w:szCs w:val="28"/>
        </w:rPr>
        <w:t> </w:t>
      </w:r>
      <w:r w:rsidR="004F139C" w:rsidRPr="00DA54D6">
        <w:rPr>
          <w:sz w:val="28"/>
          <w:szCs w:val="28"/>
        </w:rPr>
        <w:t>nr.</w:t>
      </w:r>
      <w:r w:rsidRPr="00DA54D6">
        <w:rPr>
          <w:sz w:val="28"/>
          <w:szCs w:val="28"/>
        </w:rPr>
        <w:t>) šādus grozījumus:</w:t>
      </w:r>
    </w:p>
    <w:p w14:paraId="11010851" w14:textId="77777777" w:rsidR="004A541F" w:rsidRPr="00DA54D6" w:rsidRDefault="004A541F" w:rsidP="00DA54D6">
      <w:pPr>
        <w:jc w:val="both"/>
        <w:rPr>
          <w:sz w:val="28"/>
          <w:szCs w:val="28"/>
        </w:rPr>
      </w:pPr>
    </w:p>
    <w:p w14:paraId="6FA8B83B" w14:textId="46F19F7A" w:rsidR="004A541F" w:rsidRPr="00DA54D6" w:rsidRDefault="004A541F" w:rsidP="00DA54D6">
      <w:pPr>
        <w:ind w:firstLine="720"/>
        <w:jc w:val="both"/>
        <w:rPr>
          <w:sz w:val="28"/>
          <w:szCs w:val="28"/>
        </w:rPr>
      </w:pPr>
      <w:r w:rsidRPr="00DA54D6">
        <w:rPr>
          <w:sz w:val="28"/>
          <w:szCs w:val="28"/>
        </w:rPr>
        <w:t>1. 4. </w:t>
      </w:r>
      <w:r w:rsidRPr="00DA54D6">
        <w:rPr>
          <w:color w:val="000000"/>
          <w:sz w:val="28"/>
          <w:szCs w:val="28"/>
        </w:rPr>
        <w:t>pantā</w:t>
      </w:r>
      <w:r w:rsidRPr="00DA54D6">
        <w:rPr>
          <w:sz w:val="28"/>
          <w:szCs w:val="28"/>
        </w:rPr>
        <w:t>:</w:t>
      </w:r>
    </w:p>
    <w:p w14:paraId="36B0AC9A" w14:textId="580D97FC" w:rsidR="004A541F" w:rsidRPr="00DA54D6" w:rsidRDefault="004A541F" w:rsidP="00DA54D6">
      <w:pPr>
        <w:ind w:firstLine="720"/>
        <w:jc w:val="both"/>
        <w:rPr>
          <w:sz w:val="28"/>
          <w:szCs w:val="28"/>
        </w:rPr>
      </w:pPr>
      <w:r w:rsidRPr="00DA54D6">
        <w:rPr>
          <w:sz w:val="28"/>
          <w:szCs w:val="28"/>
        </w:rPr>
        <w:t>izteikt 5.</w:t>
      </w:r>
      <w:r w:rsidRPr="00DA54D6">
        <w:rPr>
          <w:sz w:val="28"/>
          <w:szCs w:val="28"/>
          <w:vertAlign w:val="superscript"/>
        </w:rPr>
        <w:t>4</w:t>
      </w:r>
      <w:r w:rsidR="000505C6" w:rsidRPr="00DA54D6">
        <w:rPr>
          <w:sz w:val="28"/>
          <w:szCs w:val="28"/>
        </w:rPr>
        <w:t> </w:t>
      </w:r>
      <w:r w:rsidRPr="00DA54D6">
        <w:rPr>
          <w:color w:val="000000"/>
          <w:sz w:val="28"/>
          <w:szCs w:val="28"/>
        </w:rPr>
        <w:t>punktu</w:t>
      </w:r>
      <w:r w:rsidRPr="00DA54D6">
        <w:rPr>
          <w:sz w:val="28"/>
          <w:szCs w:val="28"/>
        </w:rPr>
        <w:t xml:space="preserve"> šādā redakcijā:</w:t>
      </w:r>
    </w:p>
    <w:p w14:paraId="4B429FC9" w14:textId="77777777" w:rsidR="008F238E" w:rsidRPr="00DA54D6" w:rsidRDefault="008F238E" w:rsidP="00DA54D6">
      <w:pPr>
        <w:ind w:firstLine="720"/>
        <w:jc w:val="both"/>
        <w:rPr>
          <w:sz w:val="28"/>
          <w:szCs w:val="28"/>
        </w:rPr>
      </w:pPr>
    </w:p>
    <w:p w14:paraId="32DA673D" w14:textId="1222EB99" w:rsidR="004A541F" w:rsidRPr="00DA54D6" w:rsidRDefault="00BE7750" w:rsidP="00DA54D6">
      <w:pPr>
        <w:ind w:firstLine="720"/>
        <w:jc w:val="both"/>
        <w:rPr>
          <w:sz w:val="28"/>
          <w:szCs w:val="28"/>
        </w:rPr>
      </w:pPr>
      <w:r w:rsidRPr="00DA54D6">
        <w:rPr>
          <w:sz w:val="28"/>
          <w:szCs w:val="28"/>
        </w:rPr>
        <w:t>"</w:t>
      </w:r>
      <w:r w:rsidR="004A541F" w:rsidRPr="00DA54D6">
        <w:rPr>
          <w:sz w:val="28"/>
          <w:szCs w:val="28"/>
        </w:rPr>
        <w:t>5</w:t>
      </w:r>
      <w:r w:rsidR="004A541F" w:rsidRPr="00DA54D6">
        <w:rPr>
          <w:sz w:val="28"/>
          <w:szCs w:val="28"/>
          <w:vertAlign w:val="superscript"/>
        </w:rPr>
        <w:t>4</w:t>
      </w:r>
      <w:r w:rsidR="004A541F" w:rsidRPr="00DA54D6">
        <w:rPr>
          <w:sz w:val="28"/>
          <w:szCs w:val="28"/>
        </w:rPr>
        <w:t xml:space="preserve">) uztur un </w:t>
      </w:r>
      <w:r w:rsidR="004A541F" w:rsidRPr="00DA54D6">
        <w:rPr>
          <w:color w:val="000000"/>
          <w:sz w:val="28"/>
          <w:szCs w:val="28"/>
        </w:rPr>
        <w:t>pilnveido</w:t>
      </w:r>
      <w:r w:rsidR="004A541F" w:rsidRPr="00DA54D6">
        <w:rPr>
          <w:sz w:val="28"/>
          <w:szCs w:val="28"/>
        </w:rPr>
        <w:t xml:space="preserve"> Uzņēmumu reģistra informācijas sistēmu un nodrošina tās sadarbspēju un datu apmaiņu ar citām valsts informācijas sistēmām un </w:t>
      </w:r>
      <w:r w:rsidR="004B7D0B" w:rsidRPr="00DA54D6">
        <w:rPr>
          <w:sz w:val="28"/>
          <w:szCs w:val="28"/>
        </w:rPr>
        <w:t xml:space="preserve">centrālo reģistru, komercreģistru un sabiedrību </w:t>
      </w:r>
      <w:r w:rsidR="004A541F" w:rsidRPr="00DA54D6">
        <w:rPr>
          <w:sz w:val="28"/>
          <w:szCs w:val="28"/>
        </w:rPr>
        <w:t>reģistru savstarpējās savienojamības sistēmu</w:t>
      </w:r>
      <w:r w:rsidR="004B7D0B" w:rsidRPr="00DA54D6">
        <w:rPr>
          <w:sz w:val="28"/>
          <w:szCs w:val="28"/>
        </w:rPr>
        <w:t xml:space="preserve"> (turpmāk</w:t>
      </w:r>
      <w:r w:rsidR="00C31086" w:rsidRPr="00DA54D6">
        <w:rPr>
          <w:sz w:val="28"/>
          <w:szCs w:val="28"/>
        </w:rPr>
        <w:t xml:space="preserve"> </w:t>
      </w:r>
      <w:r w:rsidR="004B7D0B" w:rsidRPr="00DA54D6">
        <w:rPr>
          <w:sz w:val="28"/>
          <w:szCs w:val="28"/>
        </w:rPr>
        <w:t>– reģistru savstarpējās savienojamības sistēma)</w:t>
      </w:r>
      <w:r w:rsidR="004A541F" w:rsidRPr="00DA54D6">
        <w:rPr>
          <w:sz w:val="28"/>
          <w:szCs w:val="28"/>
        </w:rPr>
        <w:t>;</w:t>
      </w:r>
      <w:r w:rsidRPr="00DA54D6">
        <w:rPr>
          <w:sz w:val="28"/>
          <w:szCs w:val="28"/>
        </w:rPr>
        <w:t>"</w:t>
      </w:r>
      <w:r w:rsidR="007277D1" w:rsidRPr="00DA54D6">
        <w:rPr>
          <w:sz w:val="28"/>
          <w:szCs w:val="28"/>
        </w:rPr>
        <w:t>;</w:t>
      </w:r>
    </w:p>
    <w:p w14:paraId="7FB75A16" w14:textId="289BC3EA" w:rsidR="004A541F" w:rsidRPr="00DA54D6" w:rsidRDefault="004A541F" w:rsidP="00DA54D6">
      <w:pPr>
        <w:jc w:val="both"/>
        <w:rPr>
          <w:sz w:val="28"/>
          <w:szCs w:val="28"/>
        </w:rPr>
      </w:pPr>
    </w:p>
    <w:p w14:paraId="3807F069" w14:textId="1C8C8726" w:rsidR="004A541F" w:rsidRPr="00DA54D6" w:rsidRDefault="004A541F" w:rsidP="00DA54D6">
      <w:pPr>
        <w:ind w:firstLine="720"/>
        <w:jc w:val="both"/>
        <w:rPr>
          <w:sz w:val="28"/>
          <w:szCs w:val="28"/>
        </w:rPr>
      </w:pPr>
      <w:r w:rsidRPr="00DA54D6">
        <w:rPr>
          <w:sz w:val="28"/>
          <w:szCs w:val="28"/>
        </w:rPr>
        <w:t xml:space="preserve">papildināt </w:t>
      </w:r>
      <w:r w:rsidRPr="00DA54D6">
        <w:rPr>
          <w:color w:val="000000"/>
          <w:sz w:val="28"/>
          <w:szCs w:val="28"/>
        </w:rPr>
        <w:t>pantu</w:t>
      </w:r>
      <w:r w:rsidRPr="00DA54D6">
        <w:rPr>
          <w:sz w:val="28"/>
          <w:szCs w:val="28"/>
        </w:rPr>
        <w:t xml:space="preserve"> ar 5.</w:t>
      </w:r>
      <w:r w:rsidRPr="00DA54D6">
        <w:rPr>
          <w:sz w:val="28"/>
          <w:szCs w:val="28"/>
          <w:vertAlign w:val="superscript"/>
        </w:rPr>
        <w:t>13</w:t>
      </w:r>
      <w:r w:rsidR="000505C6" w:rsidRPr="00DA54D6">
        <w:rPr>
          <w:sz w:val="28"/>
          <w:szCs w:val="28"/>
        </w:rPr>
        <w:t> </w:t>
      </w:r>
      <w:r w:rsidRPr="00DA54D6">
        <w:rPr>
          <w:sz w:val="28"/>
          <w:szCs w:val="28"/>
        </w:rPr>
        <w:t>punktu šādā redakcijā:</w:t>
      </w:r>
    </w:p>
    <w:p w14:paraId="672DC212" w14:textId="77777777" w:rsidR="008F238E" w:rsidRPr="00DA54D6" w:rsidRDefault="008F238E" w:rsidP="00DA54D6">
      <w:pPr>
        <w:ind w:firstLine="720"/>
        <w:jc w:val="both"/>
        <w:rPr>
          <w:sz w:val="28"/>
          <w:szCs w:val="28"/>
        </w:rPr>
      </w:pPr>
    </w:p>
    <w:p w14:paraId="239EADB5" w14:textId="5A5F8C51" w:rsidR="004A541F" w:rsidRPr="00DA54D6" w:rsidRDefault="00BE7750" w:rsidP="00DA54D6">
      <w:pPr>
        <w:ind w:firstLine="720"/>
        <w:jc w:val="both"/>
        <w:rPr>
          <w:sz w:val="28"/>
          <w:szCs w:val="28"/>
        </w:rPr>
      </w:pPr>
      <w:r w:rsidRPr="00DA54D6">
        <w:rPr>
          <w:sz w:val="28"/>
          <w:szCs w:val="28"/>
        </w:rPr>
        <w:t>"</w:t>
      </w:r>
      <w:r w:rsidR="004A541F" w:rsidRPr="00DA54D6">
        <w:rPr>
          <w:sz w:val="28"/>
          <w:szCs w:val="28"/>
        </w:rPr>
        <w:t>5</w:t>
      </w:r>
      <w:r w:rsidR="004A541F" w:rsidRPr="00DA54D6">
        <w:rPr>
          <w:sz w:val="28"/>
          <w:szCs w:val="28"/>
          <w:vertAlign w:val="superscript"/>
        </w:rPr>
        <w:t>13</w:t>
      </w:r>
      <w:r w:rsidR="004A541F" w:rsidRPr="00DA54D6">
        <w:rPr>
          <w:sz w:val="28"/>
          <w:szCs w:val="28"/>
        </w:rPr>
        <w:t xml:space="preserve">) veic ziņu un </w:t>
      </w:r>
      <w:r w:rsidR="004A541F" w:rsidRPr="00DA54D6">
        <w:rPr>
          <w:color w:val="000000"/>
          <w:sz w:val="28"/>
          <w:szCs w:val="28"/>
        </w:rPr>
        <w:t>dokumentu</w:t>
      </w:r>
      <w:r w:rsidR="004A541F" w:rsidRPr="00DA54D6">
        <w:rPr>
          <w:sz w:val="28"/>
          <w:szCs w:val="28"/>
        </w:rPr>
        <w:t xml:space="preserve"> apmaiņu ar ārvalstu reģistriem, izmantojot reģistru savstarpējās savienojamības sistēmu.</w:t>
      </w:r>
      <w:r w:rsidRPr="00DA54D6">
        <w:rPr>
          <w:sz w:val="28"/>
          <w:szCs w:val="28"/>
        </w:rPr>
        <w:t>"</w:t>
      </w:r>
    </w:p>
    <w:p w14:paraId="197AD01F" w14:textId="77777777" w:rsidR="004A541F" w:rsidRPr="00DA54D6" w:rsidRDefault="004A541F" w:rsidP="00DA54D6">
      <w:pPr>
        <w:pStyle w:val="tv213"/>
        <w:spacing w:before="0" w:beforeAutospacing="0" w:after="0" w:afterAutospacing="0"/>
        <w:ind w:firstLine="709"/>
        <w:jc w:val="both"/>
        <w:rPr>
          <w:sz w:val="28"/>
          <w:szCs w:val="28"/>
        </w:rPr>
      </w:pPr>
    </w:p>
    <w:p w14:paraId="178F0729" w14:textId="56298629" w:rsidR="004A541F" w:rsidRPr="00DA54D6" w:rsidRDefault="004A541F" w:rsidP="00DA54D6">
      <w:pPr>
        <w:ind w:firstLine="720"/>
        <w:jc w:val="both"/>
        <w:rPr>
          <w:sz w:val="28"/>
          <w:szCs w:val="28"/>
        </w:rPr>
      </w:pPr>
      <w:r w:rsidRPr="00DA54D6">
        <w:rPr>
          <w:sz w:val="28"/>
          <w:szCs w:val="28"/>
        </w:rPr>
        <w:t>2. Izslēgt 4.</w:t>
      </w:r>
      <w:r w:rsidRPr="00DA54D6">
        <w:rPr>
          <w:sz w:val="28"/>
          <w:szCs w:val="28"/>
          <w:vertAlign w:val="superscript"/>
        </w:rPr>
        <w:t>3</w:t>
      </w:r>
      <w:r w:rsidR="000505C6" w:rsidRPr="00DA54D6">
        <w:rPr>
          <w:sz w:val="28"/>
          <w:szCs w:val="28"/>
        </w:rPr>
        <w:t> </w:t>
      </w:r>
      <w:r w:rsidRPr="00DA54D6">
        <w:rPr>
          <w:color w:val="000000"/>
          <w:sz w:val="28"/>
          <w:szCs w:val="28"/>
        </w:rPr>
        <w:t>pantu</w:t>
      </w:r>
      <w:r w:rsidRPr="00DA54D6">
        <w:rPr>
          <w:sz w:val="28"/>
          <w:szCs w:val="28"/>
        </w:rPr>
        <w:t>.</w:t>
      </w:r>
    </w:p>
    <w:p w14:paraId="651277D3" w14:textId="10A853B0" w:rsidR="004A541F" w:rsidRPr="00DA54D6" w:rsidRDefault="004A541F" w:rsidP="00DA54D6">
      <w:pPr>
        <w:pStyle w:val="tv213"/>
        <w:spacing w:before="0" w:beforeAutospacing="0" w:after="0" w:afterAutospacing="0"/>
        <w:ind w:firstLine="709"/>
        <w:jc w:val="both"/>
        <w:rPr>
          <w:sz w:val="28"/>
          <w:szCs w:val="28"/>
        </w:rPr>
      </w:pPr>
    </w:p>
    <w:p w14:paraId="74A73E3B" w14:textId="120CA611" w:rsidR="00F0164E" w:rsidRPr="00DA54D6" w:rsidRDefault="00F0164E" w:rsidP="00DA54D6">
      <w:pPr>
        <w:ind w:firstLine="709"/>
        <w:rPr>
          <w:sz w:val="28"/>
          <w:szCs w:val="28"/>
        </w:rPr>
      </w:pPr>
      <w:r w:rsidRPr="00DA54D6">
        <w:rPr>
          <w:sz w:val="28"/>
          <w:szCs w:val="28"/>
        </w:rPr>
        <w:t>3. Izteikt 4.</w:t>
      </w:r>
      <w:r w:rsidRPr="00DA54D6">
        <w:rPr>
          <w:sz w:val="28"/>
          <w:szCs w:val="28"/>
          <w:vertAlign w:val="superscript"/>
        </w:rPr>
        <w:t>4</w:t>
      </w:r>
      <w:r w:rsidR="000505C6" w:rsidRPr="00DA54D6">
        <w:rPr>
          <w:sz w:val="28"/>
          <w:szCs w:val="28"/>
        </w:rPr>
        <w:t> </w:t>
      </w:r>
      <w:r w:rsidRPr="00DA54D6">
        <w:rPr>
          <w:sz w:val="28"/>
          <w:szCs w:val="28"/>
        </w:rPr>
        <w:t>panta piektās daļas 3. punktu šādā redakcijā:</w:t>
      </w:r>
    </w:p>
    <w:p w14:paraId="060A5CBB" w14:textId="77777777" w:rsidR="000505C6" w:rsidRPr="00DA54D6" w:rsidRDefault="000505C6" w:rsidP="00DA54D6">
      <w:pPr>
        <w:pStyle w:val="tv213"/>
        <w:spacing w:before="0" w:beforeAutospacing="0" w:after="0" w:afterAutospacing="0"/>
        <w:ind w:firstLine="709"/>
        <w:jc w:val="both"/>
        <w:rPr>
          <w:sz w:val="28"/>
          <w:szCs w:val="28"/>
        </w:rPr>
      </w:pPr>
    </w:p>
    <w:p w14:paraId="249F33F9" w14:textId="0E564DE1" w:rsidR="00F0164E" w:rsidRPr="00DA54D6" w:rsidRDefault="00BE7750" w:rsidP="00DA54D6">
      <w:pPr>
        <w:pStyle w:val="tv213"/>
        <w:spacing w:before="0" w:beforeAutospacing="0" w:after="0" w:afterAutospacing="0"/>
        <w:ind w:firstLine="709"/>
        <w:jc w:val="both"/>
        <w:rPr>
          <w:sz w:val="28"/>
          <w:szCs w:val="28"/>
        </w:rPr>
      </w:pPr>
      <w:r w:rsidRPr="00DA54D6">
        <w:rPr>
          <w:sz w:val="28"/>
          <w:szCs w:val="28"/>
        </w:rPr>
        <w:t>"</w:t>
      </w:r>
      <w:bookmarkStart w:id="2" w:name="_Hlk63257222"/>
      <w:r w:rsidR="00973C3E" w:rsidRPr="00DA54D6">
        <w:rPr>
          <w:sz w:val="28"/>
          <w:szCs w:val="28"/>
        </w:rPr>
        <w:t xml:space="preserve">3) ziņas par valsts nodevas samaksu </w:t>
      </w:r>
      <w:r w:rsidR="008F3B55">
        <w:rPr>
          <w:sz w:val="28"/>
          <w:szCs w:val="28"/>
        </w:rPr>
        <w:t>[</w:t>
      </w:r>
      <w:r w:rsidR="00973C3E" w:rsidRPr="00DA54D6">
        <w:rPr>
          <w:sz w:val="28"/>
          <w:szCs w:val="28"/>
        </w:rPr>
        <w:t xml:space="preserve">maksājuma references numuru, maksājuma referenci (ja tā nav zināma, </w:t>
      </w:r>
      <w:r w:rsidR="008F3B55">
        <w:rPr>
          <w:sz w:val="28"/>
          <w:szCs w:val="28"/>
        </w:rPr>
        <w:t>–</w:t>
      </w:r>
      <w:r w:rsidR="00973C3E" w:rsidRPr="00DA54D6">
        <w:rPr>
          <w:sz w:val="28"/>
          <w:szCs w:val="28"/>
        </w:rPr>
        <w:t xml:space="preserve"> maksājuma dokumenta numuru), maksājuma datumu, samaksāto summu, maksātāja </w:t>
      </w:r>
      <w:r w:rsidR="008F3B55">
        <w:rPr>
          <w:sz w:val="28"/>
          <w:szCs w:val="28"/>
        </w:rPr>
        <w:t>–</w:t>
      </w:r>
      <w:r w:rsidR="00973C3E" w:rsidRPr="00DA54D6">
        <w:rPr>
          <w:sz w:val="28"/>
          <w:szCs w:val="28"/>
        </w:rPr>
        <w:t xml:space="preserve"> juridiskās personas </w:t>
      </w:r>
      <w:r w:rsidR="008F3B55">
        <w:rPr>
          <w:sz w:val="28"/>
          <w:szCs w:val="28"/>
        </w:rPr>
        <w:t>–</w:t>
      </w:r>
      <w:r w:rsidR="00973C3E" w:rsidRPr="00DA54D6">
        <w:rPr>
          <w:sz w:val="28"/>
          <w:szCs w:val="28"/>
        </w:rPr>
        <w:t xml:space="preserve"> nosaukumu un reģistrācijas numuru vai maksātāja </w:t>
      </w:r>
      <w:r w:rsidR="008F3B55">
        <w:rPr>
          <w:sz w:val="28"/>
          <w:szCs w:val="28"/>
        </w:rPr>
        <w:t>–</w:t>
      </w:r>
      <w:r w:rsidR="00973C3E" w:rsidRPr="00DA54D6">
        <w:rPr>
          <w:sz w:val="28"/>
          <w:szCs w:val="28"/>
        </w:rPr>
        <w:t xml:space="preserve"> fiziskās personas </w:t>
      </w:r>
      <w:r w:rsidR="008F3B55">
        <w:rPr>
          <w:sz w:val="28"/>
          <w:szCs w:val="28"/>
        </w:rPr>
        <w:t>–</w:t>
      </w:r>
      <w:r w:rsidR="00973C3E" w:rsidRPr="00DA54D6">
        <w:rPr>
          <w:sz w:val="28"/>
          <w:szCs w:val="28"/>
        </w:rPr>
        <w:t xml:space="preserve"> vārdu, uzvārdu un personas kodu (ja nav personas koda, norāda dzimšanas datumu) un maksājuma mērķi </w:t>
      </w:r>
      <w:r w:rsidR="001E6E81">
        <w:rPr>
          <w:sz w:val="28"/>
          <w:szCs w:val="28"/>
        </w:rPr>
        <w:t>‒</w:t>
      </w:r>
      <w:r w:rsidR="00973C3E" w:rsidRPr="00DA54D6">
        <w:rPr>
          <w:sz w:val="28"/>
          <w:szCs w:val="28"/>
        </w:rPr>
        <w:t xml:space="preserve"> valsts nodevas samaksu</w:t>
      </w:r>
      <w:r w:rsidR="008F3B55">
        <w:rPr>
          <w:sz w:val="28"/>
          <w:szCs w:val="28"/>
        </w:rPr>
        <w:t>]</w:t>
      </w:r>
      <w:r w:rsidR="00973C3E" w:rsidRPr="00DA54D6">
        <w:rPr>
          <w:sz w:val="28"/>
          <w:szCs w:val="28"/>
        </w:rPr>
        <w:t>. Ziņas var nenorādīt, ja maksājums veikts Uzņēmumu reģistra pārziņā esošajā speciālajā tiešsaistes formā vai pieteikumam pievienots maksājumu apliecinošs dokuments, kurā norādītas šajā punktā minētās ziņas</w:t>
      </w:r>
      <w:bookmarkEnd w:id="2"/>
      <w:r w:rsidR="00973C3E" w:rsidRPr="00DA54D6">
        <w:rPr>
          <w:sz w:val="28"/>
          <w:szCs w:val="28"/>
        </w:rPr>
        <w:t>;</w:t>
      </w:r>
      <w:r w:rsidRPr="00DA54D6">
        <w:rPr>
          <w:sz w:val="28"/>
          <w:szCs w:val="28"/>
        </w:rPr>
        <w:t>"</w:t>
      </w:r>
      <w:r w:rsidR="00F0164E" w:rsidRPr="00DA54D6">
        <w:rPr>
          <w:sz w:val="28"/>
          <w:szCs w:val="28"/>
        </w:rPr>
        <w:t>.</w:t>
      </w:r>
    </w:p>
    <w:p w14:paraId="40681981" w14:textId="557B31DD" w:rsidR="00F0164E" w:rsidRPr="00DA54D6" w:rsidRDefault="00F0164E" w:rsidP="00DA54D6">
      <w:pPr>
        <w:pStyle w:val="tv213"/>
        <w:spacing w:before="0" w:beforeAutospacing="0" w:after="0" w:afterAutospacing="0"/>
        <w:ind w:firstLine="709"/>
        <w:jc w:val="both"/>
        <w:rPr>
          <w:sz w:val="28"/>
          <w:szCs w:val="28"/>
        </w:rPr>
      </w:pPr>
    </w:p>
    <w:p w14:paraId="1977A188" w14:textId="0C163830" w:rsidR="00F0164E" w:rsidRPr="00DA54D6" w:rsidRDefault="00F0164E" w:rsidP="00DA54D6">
      <w:pPr>
        <w:pStyle w:val="tv213"/>
        <w:spacing w:before="0" w:beforeAutospacing="0" w:after="0" w:afterAutospacing="0"/>
        <w:ind w:firstLine="709"/>
        <w:jc w:val="both"/>
        <w:rPr>
          <w:sz w:val="28"/>
          <w:szCs w:val="28"/>
        </w:rPr>
      </w:pPr>
      <w:r w:rsidRPr="00DA54D6">
        <w:rPr>
          <w:sz w:val="28"/>
          <w:szCs w:val="28"/>
        </w:rPr>
        <w:t xml:space="preserve">4. </w:t>
      </w:r>
      <w:r w:rsidR="008476A2" w:rsidRPr="00DA54D6">
        <w:rPr>
          <w:sz w:val="28"/>
          <w:szCs w:val="28"/>
        </w:rPr>
        <w:t xml:space="preserve">Izslēgt </w:t>
      </w:r>
      <w:r w:rsidRPr="00DA54D6">
        <w:rPr>
          <w:sz w:val="28"/>
          <w:szCs w:val="28"/>
        </w:rPr>
        <w:t>4.</w:t>
      </w:r>
      <w:r w:rsidRPr="00DA54D6">
        <w:rPr>
          <w:sz w:val="28"/>
          <w:szCs w:val="28"/>
          <w:vertAlign w:val="superscript"/>
        </w:rPr>
        <w:t>13</w:t>
      </w:r>
      <w:r w:rsidRPr="00DA54D6">
        <w:rPr>
          <w:sz w:val="28"/>
          <w:szCs w:val="28"/>
        </w:rPr>
        <w:t xml:space="preserve"> panta trešajā daļā vārdus </w:t>
      </w:r>
      <w:r w:rsidR="00BE7750" w:rsidRPr="00DA54D6">
        <w:rPr>
          <w:sz w:val="28"/>
          <w:szCs w:val="28"/>
        </w:rPr>
        <w:t>"</w:t>
      </w:r>
      <w:r w:rsidRPr="00DA54D6">
        <w:rPr>
          <w:sz w:val="28"/>
          <w:szCs w:val="28"/>
        </w:rPr>
        <w:t>par saviem līdzekļiem</w:t>
      </w:r>
      <w:r w:rsidR="00BE7750" w:rsidRPr="00DA54D6">
        <w:rPr>
          <w:sz w:val="28"/>
          <w:szCs w:val="28"/>
        </w:rPr>
        <w:t>"</w:t>
      </w:r>
      <w:r w:rsidRPr="00DA54D6">
        <w:rPr>
          <w:sz w:val="28"/>
          <w:szCs w:val="28"/>
        </w:rPr>
        <w:t>.</w:t>
      </w:r>
    </w:p>
    <w:p w14:paraId="44A2157B" w14:textId="191EE960" w:rsidR="004C0319" w:rsidRPr="00DA54D6" w:rsidRDefault="004C0319" w:rsidP="00DA54D6">
      <w:pPr>
        <w:pStyle w:val="tv213"/>
        <w:spacing w:before="0" w:beforeAutospacing="0" w:after="0" w:afterAutospacing="0"/>
        <w:ind w:firstLine="709"/>
        <w:jc w:val="both"/>
        <w:rPr>
          <w:sz w:val="28"/>
          <w:szCs w:val="28"/>
        </w:rPr>
      </w:pPr>
    </w:p>
    <w:p w14:paraId="51EBCB9C" w14:textId="7EB17AEB" w:rsidR="004C0319" w:rsidRPr="00DA54D6" w:rsidRDefault="004C0319" w:rsidP="00DA54D6">
      <w:pPr>
        <w:pStyle w:val="tv213"/>
        <w:spacing w:before="0" w:beforeAutospacing="0" w:after="0" w:afterAutospacing="0"/>
        <w:ind w:firstLine="709"/>
        <w:jc w:val="both"/>
        <w:rPr>
          <w:sz w:val="28"/>
          <w:szCs w:val="28"/>
        </w:rPr>
      </w:pPr>
      <w:r w:rsidRPr="00DA54D6">
        <w:rPr>
          <w:sz w:val="28"/>
          <w:szCs w:val="28"/>
        </w:rPr>
        <w:lastRenderedPageBreak/>
        <w:t xml:space="preserve">5. </w:t>
      </w:r>
      <w:r w:rsidR="006672F0" w:rsidRPr="00DA54D6">
        <w:rPr>
          <w:sz w:val="28"/>
          <w:szCs w:val="28"/>
        </w:rPr>
        <w:t>Aizstāt</w:t>
      </w:r>
      <w:r w:rsidRPr="00DA54D6">
        <w:rPr>
          <w:sz w:val="28"/>
          <w:szCs w:val="28"/>
        </w:rPr>
        <w:t xml:space="preserve"> 4.</w:t>
      </w:r>
      <w:r w:rsidRPr="00DA54D6">
        <w:rPr>
          <w:sz w:val="28"/>
          <w:szCs w:val="28"/>
          <w:vertAlign w:val="superscript"/>
        </w:rPr>
        <w:t>15</w:t>
      </w:r>
      <w:r w:rsidRPr="00DA54D6">
        <w:rPr>
          <w:sz w:val="28"/>
          <w:szCs w:val="28"/>
        </w:rPr>
        <w:t> panta pirmās daļas 3.</w:t>
      </w:r>
      <w:r w:rsidR="00E979D5" w:rsidRPr="00DA54D6">
        <w:rPr>
          <w:sz w:val="28"/>
          <w:szCs w:val="28"/>
        </w:rPr>
        <w:t> </w:t>
      </w:r>
      <w:r w:rsidRPr="00DA54D6">
        <w:rPr>
          <w:sz w:val="28"/>
          <w:szCs w:val="28"/>
        </w:rPr>
        <w:t xml:space="preserve">punkta </w:t>
      </w:r>
      <w:r w:rsidR="00C31086" w:rsidRPr="00DA54D6">
        <w:rPr>
          <w:sz w:val="28"/>
          <w:szCs w:val="28"/>
        </w:rPr>
        <w:t>"</w:t>
      </w:r>
      <w:r w:rsidRPr="00DA54D6">
        <w:rPr>
          <w:sz w:val="28"/>
          <w:szCs w:val="28"/>
        </w:rPr>
        <w:t>a</w:t>
      </w:r>
      <w:r w:rsidR="00C31086" w:rsidRPr="00DA54D6">
        <w:rPr>
          <w:sz w:val="28"/>
          <w:szCs w:val="28"/>
        </w:rPr>
        <w:t>"</w:t>
      </w:r>
      <w:r w:rsidRPr="00DA54D6">
        <w:rPr>
          <w:sz w:val="28"/>
          <w:szCs w:val="28"/>
        </w:rPr>
        <w:t> apakšpunkt</w:t>
      </w:r>
      <w:r w:rsidR="006672F0" w:rsidRPr="00DA54D6">
        <w:rPr>
          <w:sz w:val="28"/>
          <w:szCs w:val="28"/>
        </w:rPr>
        <w:t>ā vārdus "un tiesas nolēmumu par sabiedrības darbības izbeigšanu"</w:t>
      </w:r>
      <w:r w:rsidRPr="00DA54D6">
        <w:rPr>
          <w:sz w:val="28"/>
          <w:szCs w:val="28"/>
        </w:rPr>
        <w:t xml:space="preserve"> </w:t>
      </w:r>
      <w:r w:rsidR="00E979D5" w:rsidRPr="00DA54D6">
        <w:rPr>
          <w:sz w:val="28"/>
          <w:szCs w:val="28"/>
        </w:rPr>
        <w:t xml:space="preserve">ar vārdiem </w:t>
      </w:r>
      <w:r w:rsidR="00BE7750" w:rsidRPr="00DA54D6">
        <w:rPr>
          <w:sz w:val="28"/>
          <w:szCs w:val="28"/>
        </w:rPr>
        <w:t>"</w:t>
      </w:r>
      <w:r w:rsidR="006672F0" w:rsidRPr="00DA54D6">
        <w:rPr>
          <w:sz w:val="28"/>
          <w:szCs w:val="28"/>
        </w:rPr>
        <w:t xml:space="preserve">tiesas nolēmumu par sabiedrības darbības izbeigšanu </w:t>
      </w:r>
      <w:r w:rsidR="00E979D5" w:rsidRPr="00DA54D6">
        <w:rPr>
          <w:sz w:val="28"/>
          <w:szCs w:val="28"/>
        </w:rPr>
        <w:t>un valsts notār</w:t>
      </w:r>
      <w:r w:rsidR="006672F0" w:rsidRPr="00DA54D6">
        <w:rPr>
          <w:sz w:val="28"/>
          <w:szCs w:val="28"/>
        </w:rPr>
        <w:t>a</w:t>
      </w:r>
      <w:r w:rsidR="00E979D5" w:rsidRPr="00DA54D6">
        <w:rPr>
          <w:sz w:val="28"/>
          <w:szCs w:val="28"/>
        </w:rPr>
        <w:t xml:space="preserve"> lēmumu par ieraksta izdarīšanu un dokument</w:t>
      </w:r>
      <w:r w:rsidR="00B831C0" w:rsidRPr="00DA54D6">
        <w:rPr>
          <w:sz w:val="28"/>
          <w:szCs w:val="28"/>
        </w:rPr>
        <w:t>a</w:t>
      </w:r>
      <w:r w:rsidR="00E979D5" w:rsidRPr="00DA54D6">
        <w:rPr>
          <w:sz w:val="28"/>
          <w:szCs w:val="28"/>
        </w:rPr>
        <w:t xml:space="preserve"> pievienošanu reģistrācijas lietai</w:t>
      </w:r>
      <w:r w:rsidR="00BE7750" w:rsidRPr="00DA54D6">
        <w:rPr>
          <w:sz w:val="28"/>
          <w:szCs w:val="28"/>
        </w:rPr>
        <w:t>"</w:t>
      </w:r>
      <w:r w:rsidR="00DE0BA8" w:rsidRPr="00DA54D6">
        <w:rPr>
          <w:sz w:val="28"/>
          <w:szCs w:val="28"/>
        </w:rPr>
        <w:t>.</w:t>
      </w:r>
    </w:p>
    <w:p w14:paraId="57B141BE" w14:textId="77777777" w:rsidR="00B0270F" w:rsidRPr="00DA54D6" w:rsidRDefault="00B0270F" w:rsidP="00DA54D6">
      <w:pPr>
        <w:pStyle w:val="tv213"/>
        <w:spacing w:before="0" w:beforeAutospacing="0" w:after="0" w:afterAutospacing="0"/>
        <w:ind w:firstLine="709"/>
        <w:jc w:val="both"/>
        <w:rPr>
          <w:sz w:val="28"/>
          <w:szCs w:val="28"/>
        </w:rPr>
      </w:pPr>
    </w:p>
    <w:p w14:paraId="1EC9EE4A" w14:textId="7EDDD8DB" w:rsidR="00973C3E" w:rsidRPr="00DA54D6" w:rsidRDefault="00E979D5" w:rsidP="00DA54D6">
      <w:pPr>
        <w:pStyle w:val="tv213"/>
        <w:spacing w:before="0" w:beforeAutospacing="0" w:after="0" w:afterAutospacing="0"/>
        <w:ind w:firstLine="709"/>
        <w:jc w:val="both"/>
        <w:rPr>
          <w:sz w:val="28"/>
          <w:szCs w:val="28"/>
        </w:rPr>
      </w:pPr>
      <w:r w:rsidRPr="00DA54D6">
        <w:rPr>
          <w:sz w:val="28"/>
          <w:szCs w:val="28"/>
        </w:rPr>
        <w:t>6</w:t>
      </w:r>
      <w:r w:rsidR="00B0270F" w:rsidRPr="00DA54D6">
        <w:rPr>
          <w:sz w:val="28"/>
          <w:szCs w:val="28"/>
        </w:rPr>
        <w:t>.</w:t>
      </w:r>
      <w:r w:rsidR="00973C3E" w:rsidRPr="00DA54D6">
        <w:rPr>
          <w:sz w:val="28"/>
          <w:szCs w:val="28"/>
        </w:rPr>
        <w:t xml:space="preserve"> Izteikt 8.</w:t>
      </w:r>
      <w:r w:rsidR="000505C6" w:rsidRPr="00DA54D6">
        <w:rPr>
          <w:sz w:val="28"/>
          <w:szCs w:val="28"/>
        </w:rPr>
        <w:t> </w:t>
      </w:r>
      <w:r w:rsidR="00973C3E" w:rsidRPr="00DA54D6">
        <w:rPr>
          <w:sz w:val="28"/>
          <w:szCs w:val="28"/>
        </w:rPr>
        <w:t>panta devīto daļu šādā redakcijā:</w:t>
      </w:r>
    </w:p>
    <w:p w14:paraId="0C15C2B3" w14:textId="77777777" w:rsidR="000505C6" w:rsidRPr="00DA54D6" w:rsidRDefault="000505C6" w:rsidP="00DA54D6">
      <w:pPr>
        <w:pStyle w:val="tv213"/>
        <w:spacing w:before="0" w:beforeAutospacing="0" w:after="0" w:afterAutospacing="0"/>
        <w:ind w:firstLine="709"/>
        <w:jc w:val="both"/>
        <w:rPr>
          <w:sz w:val="28"/>
          <w:szCs w:val="28"/>
        </w:rPr>
      </w:pPr>
    </w:p>
    <w:p w14:paraId="79547136" w14:textId="493A1FA3" w:rsidR="00973C3E" w:rsidRPr="00DA54D6" w:rsidRDefault="00BE7750" w:rsidP="00DA54D6">
      <w:pPr>
        <w:pStyle w:val="tv213"/>
        <w:spacing w:before="0" w:beforeAutospacing="0" w:after="0" w:afterAutospacing="0"/>
        <w:ind w:firstLine="709"/>
        <w:jc w:val="both"/>
        <w:rPr>
          <w:sz w:val="28"/>
          <w:szCs w:val="28"/>
        </w:rPr>
      </w:pPr>
      <w:r w:rsidRPr="00DA54D6">
        <w:rPr>
          <w:sz w:val="28"/>
          <w:szCs w:val="28"/>
        </w:rPr>
        <w:t>"</w:t>
      </w:r>
      <w:bookmarkStart w:id="3" w:name="_Hlk63258636"/>
      <w:r w:rsidR="00973C3E" w:rsidRPr="00DA54D6">
        <w:rPr>
          <w:sz w:val="28"/>
          <w:szCs w:val="28"/>
        </w:rPr>
        <w:t xml:space="preserve">Uzņēmumu reģistrs septiņu dienu laikā no šā panta ceturtajā daļā minētā lēmuma pieņemšanas dienas oficiālajā izdevumā </w:t>
      </w:r>
      <w:r w:rsidRPr="00DA54D6">
        <w:rPr>
          <w:sz w:val="28"/>
          <w:szCs w:val="28"/>
        </w:rPr>
        <w:t>"</w:t>
      </w:r>
      <w:r w:rsidR="00973C3E" w:rsidRPr="00DA54D6">
        <w:rPr>
          <w:sz w:val="28"/>
          <w:szCs w:val="28"/>
        </w:rPr>
        <w:t>Latvijas Vēstnesis</w:t>
      </w:r>
      <w:r w:rsidRPr="00DA54D6">
        <w:rPr>
          <w:sz w:val="28"/>
          <w:szCs w:val="28"/>
        </w:rPr>
        <w:t>"</w:t>
      </w:r>
      <w:r w:rsidR="00973C3E" w:rsidRPr="00DA54D6">
        <w:rPr>
          <w:sz w:val="28"/>
          <w:szCs w:val="28"/>
        </w:rPr>
        <w:t xml:space="preserve"> publicē Uzņēmumu reģistra žurnālā ierakstītās ziņas, ja tās nav jau publicētas uz citu likumu pamata.</w:t>
      </w:r>
      <w:bookmarkEnd w:id="3"/>
      <w:r w:rsidRPr="00DA54D6">
        <w:rPr>
          <w:sz w:val="28"/>
          <w:szCs w:val="28"/>
        </w:rPr>
        <w:t>"</w:t>
      </w:r>
    </w:p>
    <w:p w14:paraId="24274F7A" w14:textId="77777777" w:rsidR="00973C3E" w:rsidRPr="00DA54D6" w:rsidRDefault="00973C3E" w:rsidP="00DA54D6">
      <w:pPr>
        <w:pStyle w:val="tv213"/>
        <w:spacing w:before="0" w:beforeAutospacing="0" w:after="0" w:afterAutospacing="0"/>
        <w:ind w:firstLine="709"/>
        <w:jc w:val="both"/>
        <w:rPr>
          <w:sz w:val="28"/>
          <w:szCs w:val="28"/>
        </w:rPr>
      </w:pPr>
    </w:p>
    <w:p w14:paraId="108BC1E1" w14:textId="1FD53EAC" w:rsidR="004A541F" w:rsidRPr="00DA54D6" w:rsidRDefault="00E979D5" w:rsidP="00DA54D6">
      <w:pPr>
        <w:pStyle w:val="tv213"/>
        <w:spacing w:before="0" w:beforeAutospacing="0" w:after="0" w:afterAutospacing="0"/>
        <w:ind w:firstLine="709"/>
        <w:jc w:val="both"/>
        <w:rPr>
          <w:sz w:val="28"/>
          <w:szCs w:val="28"/>
        </w:rPr>
      </w:pPr>
      <w:r w:rsidRPr="00DA54D6">
        <w:rPr>
          <w:sz w:val="28"/>
          <w:szCs w:val="28"/>
        </w:rPr>
        <w:t>7</w:t>
      </w:r>
      <w:r w:rsidR="004A541F" w:rsidRPr="00DA54D6">
        <w:rPr>
          <w:sz w:val="28"/>
          <w:szCs w:val="28"/>
        </w:rPr>
        <w:t>. Papildināt likumu ar 8.</w:t>
      </w:r>
      <w:r w:rsidR="004A541F" w:rsidRPr="00DA54D6">
        <w:rPr>
          <w:sz w:val="28"/>
          <w:szCs w:val="28"/>
          <w:vertAlign w:val="superscript"/>
        </w:rPr>
        <w:t>3</w:t>
      </w:r>
      <w:r w:rsidR="000505C6" w:rsidRPr="00DA54D6">
        <w:rPr>
          <w:sz w:val="28"/>
          <w:szCs w:val="28"/>
        </w:rPr>
        <w:t> </w:t>
      </w:r>
      <w:r w:rsidR="004A541F" w:rsidRPr="00DA54D6">
        <w:rPr>
          <w:sz w:val="28"/>
          <w:szCs w:val="28"/>
        </w:rPr>
        <w:t>nodaļu šādā redakcijā:</w:t>
      </w:r>
    </w:p>
    <w:p w14:paraId="5C99A19D" w14:textId="77777777" w:rsidR="004A541F" w:rsidRPr="00DA54D6" w:rsidRDefault="004A541F" w:rsidP="00DA54D6">
      <w:pPr>
        <w:pStyle w:val="tv213"/>
        <w:spacing w:before="0" w:beforeAutospacing="0" w:after="0" w:afterAutospacing="0"/>
        <w:jc w:val="both"/>
        <w:rPr>
          <w:sz w:val="28"/>
          <w:szCs w:val="28"/>
        </w:rPr>
      </w:pPr>
    </w:p>
    <w:p w14:paraId="0CD9EBD0" w14:textId="0C349A52" w:rsidR="004A541F" w:rsidRPr="00DA54D6" w:rsidRDefault="004A541F" w:rsidP="00DA54D6">
      <w:pPr>
        <w:pStyle w:val="tv213"/>
        <w:spacing w:before="0" w:beforeAutospacing="0" w:after="0" w:afterAutospacing="0"/>
        <w:jc w:val="center"/>
        <w:rPr>
          <w:b/>
          <w:bCs/>
          <w:sz w:val="28"/>
          <w:szCs w:val="28"/>
        </w:rPr>
      </w:pPr>
      <w:r w:rsidRPr="00DA54D6">
        <w:rPr>
          <w:b/>
          <w:bCs/>
          <w:sz w:val="28"/>
          <w:szCs w:val="28"/>
        </w:rPr>
        <w:t>"8.</w:t>
      </w:r>
      <w:r w:rsidRPr="00DA54D6">
        <w:rPr>
          <w:b/>
          <w:bCs/>
          <w:sz w:val="28"/>
          <w:szCs w:val="28"/>
          <w:vertAlign w:val="superscript"/>
        </w:rPr>
        <w:t>3</w:t>
      </w:r>
      <w:r w:rsidRPr="00DA54D6">
        <w:rPr>
          <w:b/>
          <w:bCs/>
          <w:sz w:val="28"/>
          <w:szCs w:val="28"/>
        </w:rPr>
        <w:t xml:space="preserve"> NODAĻA</w:t>
      </w:r>
    </w:p>
    <w:p w14:paraId="1F3853FF" w14:textId="77777777" w:rsidR="004A541F" w:rsidRPr="00DA54D6" w:rsidRDefault="004A541F" w:rsidP="00DA54D6">
      <w:pPr>
        <w:pStyle w:val="tv213"/>
        <w:spacing w:before="0" w:beforeAutospacing="0" w:after="0" w:afterAutospacing="0"/>
        <w:jc w:val="center"/>
        <w:rPr>
          <w:sz w:val="28"/>
          <w:szCs w:val="28"/>
        </w:rPr>
      </w:pPr>
      <w:bookmarkStart w:id="4" w:name="_Hlk57026225"/>
      <w:r w:rsidRPr="00DA54D6">
        <w:rPr>
          <w:b/>
          <w:bCs/>
          <w:sz w:val="28"/>
          <w:szCs w:val="28"/>
        </w:rPr>
        <w:t>ZIŅU UN DOKUMENTU APMAIŅA</w:t>
      </w:r>
      <w:bookmarkEnd w:id="4"/>
      <w:r w:rsidRPr="00DA54D6">
        <w:rPr>
          <w:b/>
          <w:bCs/>
          <w:sz w:val="28"/>
          <w:szCs w:val="28"/>
        </w:rPr>
        <w:t xml:space="preserve">, IZMANTOJOT </w:t>
      </w:r>
      <w:r w:rsidRPr="00DA54D6">
        <w:rPr>
          <w:b/>
          <w:bCs/>
          <w:caps/>
          <w:sz w:val="28"/>
          <w:szCs w:val="28"/>
        </w:rPr>
        <w:t>reģistru savstarpējās savienojamības sistēmU</w:t>
      </w:r>
    </w:p>
    <w:p w14:paraId="4EFB1169" w14:textId="77777777" w:rsidR="004A541F" w:rsidRPr="00DA54D6" w:rsidRDefault="004A541F" w:rsidP="00DA54D6">
      <w:pPr>
        <w:pStyle w:val="tv213"/>
        <w:spacing w:before="0" w:beforeAutospacing="0" w:after="0" w:afterAutospacing="0"/>
        <w:jc w:val="both"/>
        <w:rPr>
          <w:b/>
          <w:bCs/>
          <w:sz w:val="28"/>
          <w:szCs w:val="28"/>
        </w:rPr>
      </w:pPr>
    </w:p>
    <w:p w14:paraId="10D7D6B1" w14:textId="628B1608" w:rsidR="004A541F" w:rsidRPr="00DA54D6" w:rsidRDefault="004A541F" w:rsidP="00DA54D6">
      <w:pPr>
        <w:pStyle w:val="tv213"/>
        <w:spacing w:before="0" w:beforeAutospacing="0" w:after="0" w:afterAutospacing="0"/>
        <w:ind w:firstLine="720"/>
        <w:jc w:val="both"/>
        <w:rPr>
          <w:b/>
          <w:bCs/>
          <w:sz w:val="28"/>
          <w:szCs w:val="28"/>
        </w:rPr>
      </w:pPr>
      <w:r w:rsidRPr="00DA54D6">
        <w:rPr>
          <w:b/>
          <w:bCs/>
          <w:sz w:val="28"/>
          <w:szCs w:val="28"/>
        </w:rPr>
        <w:t>18.</w:t>
      </w:r>
      <w:r w:rsidRPr="00DA54D6">
        <w:rPr>
          <w:b/>
          <w:bCs/>
          <w:sz w:val="28"/>
          <w:szCs w:val="28"/>
          <w:vertAlign w:val="superscript"/>
        </w:rPr>
        <w:t>29</w:t>
      </w:r>
      <w:r w:rsidR="000505C6" w:rsidRPr="00DA54D6">
        <w:rPr>
          <w:b/>
          <w:bCs/>
          <w:sz w:val="28"/>
          <w:szCs w:val="28"/>
        </w:rPr>
        <w:t> </w:t>
      </w:r>
      <w:r w:rsidRPr="00DA54D6">
        <w:rPr>
          <w:b/>
          <w:bCs/>
          <w:sz w:val="28"/>
          <w:szCs w:val="28"/>
        </w:rPr>
        <w:t>pants.</w:t>
      </w:r>
      <w:r w:rsidR="008F238E" w:rsidRPr="00DA54D6">
        <w:rPr>
          <w:b/>
          <w:bCs/>
          <w:sz w:val="28"/>
          <w:szCs w:val="28"/>
        </w:rPr>
        <w:t xml:space="preserve"> </w:t>
      </w:r>
      <w:r w:rsidRPr="00DA54D6">
        <w:rPr>
          <w:b/>
          <w:bCs/>
          <w:sz w:val="28"/>
          <w:szCs w:val="28"/>
        </w:rPr>
        <w:t>Ziņu nodošana, izmantojot reģistru savstarpējās savienojamības sistēmu</w:t>
      </w:r>
    </w:p>
    <w:p w14:paraId="22E59892" w14:textId="77777777" w:rsidR="000505C6" w:rsidRPr="00DA54D6" w:rsidRDefault="000505C6" w:rsidP="00DA54D6">
      <w:pPr>
        <w:ind w:firstLine="720"/>
        <w:jc w:val="both"/>
        <w:rPr>
          <w:sz w:val="28"/>
          <w:szCs w:val="28"/>
        </w:rPr>
      </w:pPr>
      <w:bookmarkStart w:id="5" w:name="_Hlk61251227"/>
    </w:p>
    <w:p w14:paraId="43540D35" w14:textId="55F8B544" w:rsidR="004A541F" w:rsidRPr="00DA54D6" w:rsidRDefault="004A541F" w:rsidP="00DA54D6">
      <w:pPr>
        <w:ind w:firstLine="720"/>
        <w:jc w:val="both"/>
        <w:rPr>
          <w:sz w:val="28"/>
          <w:szCs w:val="28"/>
        </w:rPr>
      </w:pPr>
      <w:r w:rsidRPr="00DA54D6">
        <w:rPr>
          <w:sz w:val="28"/>
          <w:szCs w:val="28"/>
        </w:rPr>
        <w:t xml:space="preserve">Izmantojot reģistru savstarpējās savienojamības sistēmu, </w:t>
      </w:r>
      <w:bookmarkEnd w:id="5"/>
      <w:r w:rsidRPr="00DA54D6">
        <w:rPr>
          <w:sz w:val="28"/>
          <w:szCs w:val="28"/>
        </w:rPr>
        <w:t>Uzņēmumu reģistrs nodod</w:t>
      </w:r>
      <w:bookmarkStart w:id="6" w:name="_Hlk57041540"/>
      <w:r w:rsidRPr="00DA54D6">
        <w:rPr>
          <w:sz w:val="28"/>
          <w:szCs w:val="28"/>
        </w:rPr>
        <w:t xml:space="preserve"> ziņas un dokumentus par komercsabiedrībām, dalībvalstu kapitālsabiedrību filiālēm Latvijā un patiesajiem labuma guvējiem</w:t>
      </w:r>
      <w:bookmarkEnd w:id="6"/>
      <w:r w:rsidRPr="00DA54D6">
        <w:rPr>
          <w:sz w:val="28"/>
          <w:szCs w:val="28"/>
        </w:rPr>
        <w:t>.</w:t>
      </w:r>
    </w:p>
    <w:p w14:paraId="414EC3FA" w14:textId="77777777" w:rsidR="008F238E" w:rsidRPr="00DA54D6" w:rsidRDefault="008F238E" w:rsidP="00DA54D6">
      <w:pPr>
        <w:ind w:firstLine="720"/>
        <w:jc w:val="both"/>
        <w:rPr>
          <w:sz w:val="28"/>
          <w:szCs w:val="28"/>
        </w:rPr>
      </w:pPr>
    </w:p>
    <w:p w14:paraId="0A8B79FB" w14:textId="79673090" w:rsidR="004A541F" w:rsidRPr="00DA54D6" w:rsidRDefault="004A541F" w:rsidP="00DA54D6">
      <w:pPr>
        <w:ind w:firstLine="720"/>
        <w:jc w:val="both"/>
        <w:rPr>
          <w:sz w:val="28"/>
          <w:szCs w:val="28"/>
        </w:rPr>
      </w:pPr>
      <w:r w:rsidRPr="00DA54D6">
        <w:rPr>
          <w:sz w:val="28"/>
          <w:szCs w:val="28"/>
        </w:rPr>
        <w:t xml:space="preserve">Pēc dalībvalsts kapitālsabiedrības filiāles reģistrācijas komercreģistrā, izmaiņu </w:t>
      </w:r>
      <w:r w:rsidR="006672F0" w:rsidRPr="00DA54D6">
        <w:rPr>
          <w:sz w:val="28"/>
          <w:szCs w:val="28"/>
        </w:rPr>
        <w:t xml:space="preserve">izdarīšanas </w:t>
      </w:r>
      <w:r w:rsidRPr="00DA54D6">
        <w:rPr>
          <w:sz w:val="28"/>
          <w:szCs w:val="28"/>
        </w:rPr>
        <w:t xml:space="preserve">ierakstos par filiāli </w:t>
      </w:r>
      <w:r w:rsidR="003B3700" w:rsidRPr="00DA54D6">
        <w:rPr>
          <w:sz w:val="28"/>
          <w:szCs w:val="28"/>
        </w:rPr>
        <w:t xml:space="preserve">vai </w:t>
      </w:r>
      <w:r w:rsidR="00461B9C">
        <w:rPr>
          <w:sz w:val="28"/>
          <w:szCs w:val="28"/>
        </w:rPr>
        <w:t xml:space="preserve">pēc </w:t>
      </w:r>
      <w:r w:rsidRPr="00DA54D6">
        <w:rPr>
          <w:sz w:val="28"/>
          <w:szCs w:val="28"/>
        </w:rPr>
        <w:t>filiāles izslēgšanas no komercreģistra Uzņēmumu reģistrs, izmantojot reģistru savstarpējās savienojamības sistēmu, par to paziņo tās dalībvalsts reģistram, kurā reģistrēta kapitālsabiedrība.</w:t>
      </w:r>
    </w:p>
    <w:p w14:paraId="5AE5350D" w14:textId="77777777" w:rsidR="008F238E" w:rsidRPr="00DA54D6" w:rsidRDefault="008F238E" w:rsidP="00DA54D6">
      <w:pPr>
        <w:ind w:firstLine="720"/>
        <w:jc w:val="both"/>
        <w:rPr>
          <w:sz w:val="28"/>
          <w:szCs w:val="28"/>
        </w:rPr>
      </w:pPr>
    </w:p>
    <w:p w14:paraId="23D34FDA"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Dalībvalsts šīs nodaļas izpratnē ir Eiropas Savienības dalībvalsts, Īslandes Republika, Norvēģijas Karaliste un Lihtenšteinas Firstiste.</w:t>
      </w:r>
    </w:p>
    <w:p w14:paraId="7CAB247A" w14:textId="77777777" w:rsidR="004A541F" w:rsidRPr="00DA54D6" w:rsidRDefault="004A541F" w:rsidP="00DA54D6">
      <w:pPr>
        <w:pStyle w:val="tv213"/>
        <w:spacing w:before="0" w:beforeAutospacing="0" w:after="0" w:afterAutospacing="0"/>
        <w:ind w:firstLine="709"/>
        <w:jc w:val="both"/>
        <w:rPr>
          <w:sz w:val="28"/>
          <w:szCs w:val="28"/>
        </w:rPr>
      </w:pPr>
    </w:p>
    <w:p w14:paraId="4CA344B2" w14:textId="0CD9104B" w:rsidR="004A541F" w:rsidRPr="00DA54D6" w:rsidRDefault="004A541F" w:rsidP="00DA54D6">
      <w:pPr>
        <w:pStyle w:val="tv213"/>
        <w:spacing w:before="0" w:beforeAutospacing="0" w:after="0" w:afterAutospacing="0"/>
        <w:ind w:firstLine="720"/>
        <w:jc w:val="both"/>
        <w:rPr>
          <w:b/>
          <w:bCs/>
          <w:sz w:val="28"/>
          <w:szCs w:val="28"/>
        </w:rPr>
      </w:pPr>
      <w:r w:rsidRPr="00DA54D6">
        <w:rPr>
          <w:b/>
          <w:bCs/>
          <w:sz w:val="28"/>
          <w:szCs w:val="28"/>
        </w:rPr>
        <w:t>18.</w:t>
      </w:r>
      <w:r w:rsidRPr="00DA54D6">
        <w:rPr>
          <w:b/>
          <w:bCs/>
          <w:sz w:val="28"/>
          <w:szCs w:val="28"/>
          <w:vertAlign w:val="superscript"/>
        </w:rPr>
        <w:t>30</w:t>
      </w:r>
      <w:r w:rsidR="000505C6" w:rsidRPr="00DA54D6">
        <w:rPr>
          <w:b/>
          <w:bCs/>
          <w:sz w:val="28"/>
          <w:szCs w:val="28"/>
        </w:rPr>
        <w:t> </w:t>
      </w:r>
      <w:r w:rsidRPr="00DA54D6">
        <w:rPr>
          <w:b/>
          <w:bCs/>
          <w:sz w:val="28"/>
          <w:szCs w:val="28"/>
        </w:rPr>
        <w:t>pants. Ziņas un dokumenti par dalībvalsts kapitālsabiedrību, kas atvērusi filiāli Latvijā</w:t>
      </w:r>
    </w:p>
    <w:p w14:paraId="6A5DDC04" w14:textId="77777777" w:rsidR="000505C6" w:rsidRPr="00DA54D6" w:rsidRDefault="000505C6" w:rsidP="00DA54D6">
      <w:pPr>
        <w:pStyle w:val="tv213"/>
        <w:spacing w:before="0" w:beforeAutospacing="0" w:after="0" w:afterAutospacing="0"/>
        <w:ind w:firstLine="720"/>
        <w:jc w:val="both"/>
        <w:rPr>
          <w:sz w:val="28"/>
          <w:szCs w:val="28"/>
        </w:rPr>
      </w:pPr>
      <w:bookmarkStart w:id="7" w:name="_Hlk57035402"/>
      <w:bookmarkStart w:id="8" w:name="_Hlk58235705"/>
    </w:p>
    <w:p w14:paraId="2E8F3B8E" w14:textId="5D1ADB59"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Par dalībvalsts kapitālsabiedrību, kas atvērusi filiāli Latvijā</w:t>
      </w:r>
      <w:bookmarkEnd w:id="7"/>
      <w:r w:rsidRPr="00DA54D6">
        <w:rPr>
          <w:sz w:val="28"/>
          <w:szCs w:val="28"/>
        </w:rPr>
        <w:t>, Uzņēmumu reģistrs reģistrē šādas ziņas</w:t>
      </w:r>
      <w:bookmarkEnd w:id="8"/>
      <w:r w:rsidRPr="00DA54D6">
        <w:rPr>
          <w:sz w:val="28"/>
          <w:szCs w:val="28"/>
        </w:rPr>
        <w:t>:</w:t>
      </w:r>
    </w:p>
    <w:p w14:paraId="47EC76B9"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1) firma;</w:t>
      </w:r>
    </w:p>
    <w:p w14:paraId="559383A1"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2) kapitālsabiedrības veids;</w:t>
      </w:r>
    </w:p>
    <w:p w14:paraId="172D8AF6"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3) atrašanās vieta (juridiskā adrese);</w:t>
      </w:r>
    </w:p>
    <w:p w14:paraId="4938C02E"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4) reģistrs, kurā kapitālsabiedrība ir ierakstīta, ja kapitālsabiedrības atrašanās vietas valsts likums paredz kapitālsabiedrības ierakstīšanu reģistrā;</w:t>
      </w:r>
    </w:p>
    <w:p w14:paraId="2131831F"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lastRenderedPageBreak/>
        <w:t>5) reģistrācijas numurs;</w:t>
      </w:r>
    </w:p>
    <w:p w14:paraId="03801102" w14:textId="164E63AD"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 xml:space="preserve">6) pārstāvēt tiesīgo personu vārds, uzvārds, dzimšanas datums vai nacionālais identifikācijas numurs, ja tāds ir piešķirts, un amats (ja šajā punktā minētās personas ir juridiskas personas, tad juridiskās personas nosaukums, reģistrācijas numurs un juridiskā forma), norādot pārstāvības tiesību apjomu; </w:t>
      </w:r>
    </w:p>
    <w:p w14:paraId="63193DE9"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7) ziņas par kapitālsabiedrības reorganizāciju;</w:t>
      </w:r>
    </w:p>
    <w:p w14:paraId="5A68F8B9" w14:textId="0AFACB45"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8) ziņas par kapitālsabiedrības tiesiskās aizsardzības procesa īstenošanu un izbeigšanu, ziņas par kapitālsabiedrības maksātnespējas procesa pasludināšanu un izbeigšanu;</w:t>
      </w:r>
    </w:p>
    <w:p w14:paraId="081AAC53" w14:textId="263128D6"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9) ziņas par kapitālsabiedrības darbības izbeigšanu un likvidāciju.</w:t>
      </w:r>
    </w:p>
    <w:p w14:paraId="46F86FE9" w14:textId="77777777" w:rsidR="008F238E" w:rsidRPr="00DA54D6" w:rsidRDefault="008F238E" w:rsidP="00DA54D6">
      <w:pPr>
        <w:pStyle w:val="tv213"/>
        <w:spacing w:before="0" w:beforeAutospacing="0" w:after="0" w:afterAutospacing="0"/>
        <w:ind w:firstLine="720"/>
        <w:jc w:val="both"/>
        <w:rPr>
          <w:sz w:val="28"/>
          <w:szCs w:val="28"/>
        </w:rPr>
      </w:pPr>
    </w:p>
    <w:p w14:paraId="02519AD6" w14:textId="4F171805"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Šā panta pirmās daļas 1.</w:t>
      </w:r>
      <w:r w:rsidR="008F1362" w:rsidRPr="00DA54D6">
        <w:rPr>
          <w:sz w:val="28"/>
          <w:szCs w:val="28"/>
        </w:rPr>
        <w:t xml:space="preserve">, 2., 3., 4., 5. un </w:t>
      </w:r>
      <w:r w:rsidRPr="00DA54D6">
        <w:rPr>
          <w:sz w:val="28"/>
          <w:szCs w:val="28"/>
        </w:rPr>
        <w:t>6. punktā minētās ziņas norāda pieteikumā</w:t>
      </w:r>
      <w:r w:rsidR="008F1362" w:rsidRPr="00DA54D6">
        <w:rPr>
          <w:sz w:val="28"/>
          <w:szCs w:val="28"/>
        </w:rPr>
        <w:t xml:space="preserve"> par </w:t>
      </w:r>
      <w:r w:rsidRPr="00DA54D6">
        <w:rPr>
          <w:sz w:val="28"/>
          <w:szCs w:val="28"/>
        </w:rPr>
        <w:t>dalībvalsts kapitālsabiedrības filiāles reģistrāciju.</w:t>
      </w:r>
    </w:p>
    <w:p w14:paraId="05ED0939" w14:textId="77777777" w:rsidR="008F238E" w:rsidRPr="00DA54D6" w:rsidRDefault="008F238E" w:rsidP="00DA54D6">
      <w:pPr>
        <w:pStyle w:val="tv213"/>
        <w:spacing w:before="0" w:beforeAutospacing="0" w:after="0" w:afterAutospacing="0"/>
        <w:ind w:firstLine="720"/>
        <w:jc w:val="both"/>
        <w:rPr>
          <w:sz w:val="28"/>
          <w:szCs w:val="28"/>
        </w:rPr>
      </w:pPr>
    </w:p>
    <w:p w14:paraId="0FADBD71" w14:textId="7E52C97C"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Izmaiņas ziņās un dokumentos par dalībvalsts reģistrā reģistrētu kapitālsabiedrību Uzņēmumu reģistrs reģistrē, pamatojoties uz paziņojumu, kas saņemts reģistru savstarpējās savienojamības sistēmā.</w:t>
      </w:r>
    </w:p>
    <w:p w14:paraId="78026542" w14:textId="77777777" w:rsidR="008F238E" w:rsidRPr="00DA54D6" w:rsidRDefault="008F238E" w:rsidP="00DA54D6">
      <w:pPr>
        <w:pStyle w:val="tv213"/>
        <w:spacing w:before="0" w:beforeAutospacing="0" w:after="0" w:afterAutospacing="0"/>
        <w:ind w:firstLine="720"/>
        <w:jc w:val="both"/>
        <w:rPr>
          <w:sz w:val="28"/>
          <w:szCs w:val="28"/>
        </w:rPr>
      </w:pPr>
    </w:p>
    <w:p w14:paraId="17494649"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Dalībvalsts kapitālsabiedrības filiāles reģistrācijas lietai</w:t>
      </w:r>
      <w:bookmarkStart w:id="9" w:name="_Hlk57037553"/>
      <w:r w:rsidRPr="00DA54D6">
        <w:rPr>
          <w:sz w:val="28"/>
          <w:szCs w:val="28"/>
        </w:rPr>
        <w:t xml:space="preserve"> Uzņēmumu reģistrs </w:t>
      </w:r>
      <w:bookmarkEnd w:id="9"/>
      <w:r w:rsidRPr="00DA54D6">
        <w:rPr>
          <w:sz w:val="28"/>
          <w:szCs w:val="28"/>
        </w:rPr>
        <w:t>pievieno kapitālsabiedrības gada pārskatu, ja tas ir saņemts reģistru savstarpējās savienojamības sistēmā no dalībvalsts reģistra iestādes.</w:t>
      </w:r>
    </w:p>
    <w:p w14:paraId="711A2BC5" w14:textId="77777777" w:rsidR="004A541F" w:rsidRPr="00DA54D6" w:rsidRDefault="004A541F" w:rsidP="00DA54D6">
      <w:pPr>
        <w:pStyle w:val="ListParagraph"/>
        <w:spacing w:after="0"/>
        <w:ind w:left="0"/>
        <w:rPr>
          <w:rFonts w:cs="Times New Roman"/>
          <w:b/>
          <w:bCs/>
          <w:sz w:val="28"/>
          <w:szCs w:val="28"/>
        </w:rPr>
      </w:pPr>
    </w:p>
    <w:p w14:paraId="140E08D3" w14:textId="49089BBF" w:rsidR="004A541F" w:rsidRPr="00DA54D6" w:rsidRDefault="004A541F" w:rsidP="00DA54D6">
      <w:pPr>
        <w:pStyle w:val="ListParagraph"/>
        <w:spacing w:after="0"/>
        <w:ind w:left="0" w:firstLine="720"/>
        <w:rPr>
          <w:rFonts w:cs="Times New Roman"/>
          <w:b/>
          <w:bCs/>
          <w:sz w:val="28"/>
          <w:szCs w:val="28"/>
        </w:rPr>
      </w:pPr>
      <w:r w:rsidRPr="00DA54D6">
        <w:rPr>
          <w:rFonts w:cs="Times New Roman"/>
          <w:b/>
          <w:bCs/>
          <w:sz w:val="28"/>
          <w:szCs w:val="28"/>
        </w:rPr>
        <w:t>18.</w:t>
      </w:r>
      <w:r w:rsidRPr="00DA54D6">
        <w:rPr>
          <w:rFonts w:cs="Times New Roman"/>
          <w:b/>
          <w:bCs/>
          <w:sz w:val="28"/>
          <w:szCs w:val="28"/>
          <w:vertAlign w:val="superscript"/>
        </w:rPr>
        <w:t>31</w:t>
      </w:r>
      <w:r w:rsidR="000505C6" w:rsidRPr="00DA54D6">
        <w:rPr>
          <w:rFonts w:cs="Times New Roman"/>
          <w:b/>
          <w:bCs/>
          <w:sz w:val="28"/>
          <w:szCs w:val="28"/>
        </w:rPr>
        <w:t xml:space="preserve"> pants. </w:t>
      </w:r>
      <w:r w:rsidRPr="00DA54D6">
        <w:rPr>
          <w:rFonts w:cs="Times New Roman"/>
          <w:b/>
          <w:bCs/>
          <w:sz w:val="28"/>
          <w:szCs w:val="28"/>
        </w:rPr>
        <w:t xml:space="preserve">Ziņas par komercsabiedrības filiāli dalībvalstī </w:t>
      </w:r>
    </w:p>
    <w:p w14:paraId="654C6253" w14:textId="77777777" w:rsidR="000505C6" w:rsidRPr="00DA54D6" w:rsidRDefault="000505C6" w:rsidP="00DA54D6">
      <w:pPr>
        <w:pStyle w:val="tv213"/>
        <w:spacing w:before="0" w:beforeAutospacing="0" w:after="0" w:afterAutospacing="0"/>
        <w:ind w:firstLine="720"/>
        <w:jc w:val="both"/>
        <w:rPr>
          <w:sz w:val="28"/>
          <w:szCs w:val="28"/>
        </w:rPr>
      </w:pPr>
    </w:p>
    <w:p w14:paraId="79753BA0" w14:textId="6A4BD868"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Pamatojoties uz paziņojumu, kas saņemts reģistru savstarpējās savienojamības sistēmā no dalībvalsts reģistra, Uzņēmumu reģistrs reģistrē ziņas par komercsabiedrības filiāli dalībvalstī.</w:t>
      </w:r>
    </w:p>
    <w:p w14:paraId="217D5313" w14:textId="77777777" w:rsidR="004A541F" w:rsidRPr="00DA54D6" w:rsidRDefault="004A541F" w:rsidP="00DA54D6">
      <w:pPr>
        <w:pStyle w:val="ListParagraph"/>
        <w:spacing w:after="0"/>
        <w:ind w:left="0" w:firstLine="720"/>
        <w:rPr>
          <w:rFonts w:cs="Times New Roman"/>
          <w:b/>
          <w:bCs/>
          <w:sz w:val="28"/>
          <w:szCs w:val="28"/>
        </w:rPr>
      </w:pPr>
    </w:p>
    <w:p w14:paraId="5FE8D3BF" w14:textId="7ABA0ECE" w:rsidR="004A541F" w:rsidRPr="00DA54D6" w:rsidRDefault="004A541F" w:rsidP="00DA54D6">
      <w:pPr>
        <w:pStyle w:val="tv213"/>
        <w:spacing w:before="0" w:beforeAutospacing="0" w:after="0" w:afterAutospacing="0"/>
        <w:ind w:firstLine="720"/>
        <w:jc w:val="both"/>
        <w:rPr>
          <w:b/>
          <w:bCs/>
          <w:sz w:val="28"/>
          <w:szCs w:val="28"/>
        </w:rPr>
      </w:pPr>
      <w:r w:rsidRPr="00DA54D6">
        <w:rPr>
          <w:b/>
          <w:bCs/>
          <w:sz w:val="28"/>
          <w:szCs w:val="28"/>
        </w:rPr>
        <w:t>18.</w:t>
      </w:r>
      <w:r w:rsidRPr="00DA54D6">
        <w:rPr>
          <w:b/>
          <w:bCs/>
          <w:sz w:val="28"/>
          <w:szCs w:val="28"/>
          <w:vertAlign w:val="superscript"/>
        </w:rPr>
        <w:t>32</w:t>
      </w:r>
      <w:r w:rsidR="000505C6" w:rsidRPr="00DA54D6">
        <w:rPr>
          <w:b/>
          <w:bCs/>
          <w:sz w:val="28"/>
          <w:szCs w:val="28"/>
        </w:rPr>
        <w:t> </w:t>
      </w:r>
      <w:r w:rsidRPr="00DA54D6">
        <w:rPr>
          <w:b/>
          <w:bCs/>
          <w:sz w:val="28"/>
          <w:szCs w:val="28"/>
        </w:rPr>
        <w:t>pants. Izmaiņas ziņās un dokumentos par komercsabiedrību, kas atvērusi filiāli dalībvalstī</w:t>
      </w:r>
    </w:p>
    <w:p w14:paraId="422BFAAF" w14:textId="77777777" w:rsidR="000505C6" w:rsidRPr="00DA54D6" w:rsidRDefault="000505C6" w:rsidP="00DA54D6">
      <w:pPr>
        <w:pStyle w:val="ListParagraph"/>
        <w:spacing w:after="0"/>
        <w:ind w:left="0" w:firstLine="720"/>
        <w:rPr>
          <w:rFonts w:cs="Times New Roman"/>
          <w:sz w:val="28"/>
          <w:szCs w:val="28"/>
        </w:rPr>
      </w:pPr>
    </w:p>
    <w:p w14:paraId="02102A0C" w14:textId="3E64F586"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 xml:space="preserve">Uzņēmumu reģistrs, izmantojot </w:t>
      </w:r>
      <w:bookmarkStart w:id="10" w:name="_Hlk61945563"/>
      <w:r w:rsidRPr="00DA54D6">
        <w:rPr>
          <w:rFonts w:cs="Times New Roman"/>
          <w:sz w:val="28"/>
          <w:szCs w:val="28"/>
        </w:rPr>
        <w:t>reģistru savstarpējās savienojamības sistēmu</w:t>
      </w:r>
      <w:bookmarkEnd w:id="10"/>
      <w:r w:rsidRPr="00DA54D6">
        <w:rPr>
          <w:rFonts w:cs="Times New Roman"/>
          <w:sz w:val="28"/>
          <w:szCs w:val="28"/>
        </w:rPr>
        <w:t>, nekavējoties paziņo dalībvalstij, kurā ir reģistrēta komercsabiedrības filiāle, par šādām izmaiņām ziņās un dokumentos par komercsabiedrību:</w:t>
      </w:r>
    </w:p>
    <w:p w14:paraId="4129B1CD" w14:textId="77777777"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1) firma;</w:t>
      </w:r>
    </w:p>
    <w:p w14:paraId="7796DC17" w14:textId="77777777"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2) komercsabiedrības veids;</w:t>
      </w:r>
    </w:p>
    <w:p w14:paraId="71864E4C" w14:textId="77777777"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3) atrašanās vieta (juridiskā adrese);</w:t>
      </w:r>
    </w:p>
    <w:p w14:paraId="4876A1D6" w14:textId="77777777"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4) reģistrācijas numurs;</w:t>
      </w:r>
    </w:p>
    <w:p w14:paraId="0A2B5BB2" w14:textId="4DBC712E"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5) pārstāvēt tiesīgo personu vārds, uzvārds, dzimšanas datums vai nacionālais identifikācijas numurs, ja tāds ir piešķirts, un amats, norādot pārstāvības tiesību apjomu;</w:t>
      </w:r>
    </w:p>
    <w:p w14:paraId="4B4201BB" w14:textId="7A319429" w:rsidR="003D4C37" w:rsidRPr="00DA54D6" w:rsidRDefault="00E637BC" w:rsidP="00DA54D6">
      <w:pPr>
        <w:pStyle w:val="ListParagraph"/>
        <w:spacing w:after="0"/>
        <w:ind w:left="0" w:firstLine="720"/>
        <w:rPr>
          <w:rFonts w:cs="Times New Roman"/>
          <w:sz w:val="28"/>
          <w:szCs w:val="28"/>
        </w:rPr>
      </w:pPr>
      <w:r w:rsidRPr="00DA54D6">
        <w:rPr>
          <w:rFonts w:cs="Times New Roman"/>
          <w:sz w:val="28"/>
          <w:szCs w:val="28"/>
        </w:rPr>
        <w:t xml:space="preserve">6) </w:t>
      </w:r>
      <w:r w:rsidR="003D4C37" w:rsidRPr="00DA54D6">
        <w:rPr>
          <w:rFonts w:cs="Times New Roman"/>
          <w:sz w:val="28"/>
          <w:szCs w:val="28"/>
        </w:rPr>
        <w:t xml:space="preserve">ziņas par </w:t>
      </w:r>
      <w:r w:rsidR="00006ECC" w:rsidRPr="00DA54D6">
        <w:rPr>
          <w:rFonts w:cs="Times New Roman"/>
          <w:sz w:val="28"/>
          <w:szCs w:val="28"/>
        </w:rPr>
        <w:t xml:space="preserve">komercsabiedrības </w:t>
      </w:r>
      <w:r w:rsidR="003D4C37" w:rsidRPr="00DA54D6">
        <w:rPr>
          <w:rFonts w:cs="Times New Roman"/>
          <w:sz w:val="28"/>
          <w:szCs w:val="28"/>
        </w:rPr>
        <w:t>reorganizāciju;</w:t>
      </w:r>
    </w:p>
    <w:p w14:paraId="2F2F7F93" w14:textId="77777777" w:rsidR="00D54328" w:rsidRDefault="00D54328">
      <w:pPr>
        <w:rPr>
          <w:rFonts w:eastAsia="Calibri"/>
          <w:sz w:val="28"/>
          <w:szCs w:val="28"/>
          <w:lang w:eastAsia="en-US"/>
        </w:rPr>
      </w:pPr>
      <w:r>
        <w:rPr>
          <w:sz w:val="28"/>
          <w:szCs w:val="28"/>
        </w:rPr>
        <w:br w:type="page"/>
      </w:r>
    </w:p>
    <w:p w14:paraId="0241C555" w14:textId="27F2F862" w:rsidR="00711164" w:rsidRPr="00DA54D6" w:rsidRDefault="003D4C37" w:rsidP="00DA54D6">
      <w:pPr>
        <w:pStyle w:val="ListParagraph"/>
        <w:spacing w:after="0"/>
        <w:ind w:left="0" w:firstLine="720"/>
        <w:rPr>
          <w:rFonts w:cs="Times New Roman"/>
          <w:sz w:val="28"/>
          <w:szCs w:val="28"/>
        </w:rPr>
      </w:pPr>
      <w:r w:rsidRPr="00DA54D6">
        <w:rPr>
          <w:rFonts w:cs="Times New Roman"/>
          <w:sz w:val="28"/>
          <w:szCs w:val="28"/>
        </w:rPr>
        <w:lastRenderedPageBreak/>
        <w:t xml:space="preserve">7) </w:t>
      </w:r>
      <w:r w:rsidR="00711164" w:rsidRPr="00DA54D6">
        <w:rPr>
          <w:rFonts w:cs="Times New Roman"/>
          <w:sz w:val="28"/>
          <w:szCs w:val="28"/>
        </w:rPr>
        <w:t xml:space="preserve">ziņas par </w:t>
      </w:r>
      <w:r w:rsidR="00006ECC" w:rsidRPr="00DA54D6">
        <w:rPr>
          <w:rFonts w:cs="Times New Roman"/>
          <w:sz w:val="28"/>
          <w:szCs w:val="28"/>
        </w:rPr>
        <w:t xml:space="preserve">komercsabiedrības </w:t>
      </w:r>
      <w:r w:rsidR="00711164" w:rsidRPr="00DA54D6">
        <w:rPr>
          <w:rFonts w:cs="Times New Roman"/>
          <w:sz w:val="28"/>
          <w:szCs w:val="28"/>
        </w:rPr>
        <w:t>darbības izbeigšanu un likvidāciju;</w:t>
      </w:r>
    </w:p>
    <w:p w14:paraId="4F247148" w14:textId="5A17FD79" w:rsidR="00DB64BC" w:rsidRPr="00DA54D6" w:rsidRDefault="00711164" w:rsidP="00DA54D6">
      <w:pPr>
        <w:pStyle w:val="ListParagraph"/>
        <w:spacing w:after="0"/>
        <w:ind w:left="0" w:firstLine="720"/>
        <w:rPr>
          <w:rFonts w:cs="Times New Roman"/>
          <w:sz w:val="28"/>
          <w:szCs w:val="28"/>
        </w:rPr>
      </w:pPr>
      <w:r w:rsidRPr="00DA54D6">
        <w:rPr>
          <w:rFonts w:cs="Times New Roman"/>
          <w:sz w:val="28"/>
          <w:szCs w:val="28"/>
        </w:rPr>
        <w:t xml:space="preserve">8) </w:t>
      </w:r>
      <w:r w:rsidR="003D4C37" w:rsidRPr="00DA54D6">
        <w:rPr>
          <w:rFonts w:cs="Times New Roman"/>
          <w:sz w:val="28"/>
          <w:szCs w:val="28"/>
        </w:rPr>
        <w:t xml:space="preserve">ziņas par </w:t>
      </w:r>
      <w:r w:rsidR="00006ECC" w:rsidRPr="00DA54D6">
        <w:rPr>
          <w:rFonts w:cs="Times New Roman"/>
          <w:sz w:val="28"/>
          <w:szCs w:val="28"/>
        </w:rPr>
        <w:t xml:space="preserve">komercsabiedrības </w:t>
      </w:r>
      <w:r w:rsidR="003D4C37" w:rsidRPr="00DA54D6">
        <w:rPr>
          <w:rFonts w:cs="Times New Roman"/>
          <w:sz w:val="28"/>
          <w:szCs w:val="28"/>
        </w:rPr>
        <w:t xml:space="preserve">tiesiskās aizsardzības procesa īstenošanu un izbeigšanu, ziņas par </w:t>
      </w:r>
      <w:r w:rsidR="00006ECC" w:rsidRPr="00DA54D6">
        <w:rPr>
          <w:rFonts w:cs="Times New Roman"/>
          <w:sz w:val="28"/>
          <w:szCs w:val="28"/>
        </w:rPr>
        <w:t xml:space="preserve">komercsabiedrības </w:t>
      </w:r>
      <w:r w:rsidR="003D4C37" w:rsidRPr="00DA54D6">
        <w:rPr>
          <w:rFonts w:cs="Times New Roman"/>
          <w:sz w:val="28"/>
          <w:szCs w:val="28"/>
        </w:rPr>
        <w:t>maksātnespējas procesa pasludināšanu un izbeigšanu;</w:t>
      </w:r>
    </w:p>
    <w:p w14:paraId="077460A9" w14:textId="1B4B9995" w:rsidR="00DA490A" w:rsidRPr="00DA54D6" w:rsidRDefault="00711164" w:rsidP="00DA54D6">
      <w:pPr>
        <w:pStyle w:val="ListParagraph"/>
        <w:spacing w:after="0"/>
        <w:ind w:left="0" w:firstLine="720"/>
        <w:rPr>
          <w:rFonts w:cs="Times New Roman"/>
          <w:sz w:val="28"/>
          <w:szCs w:val="28"/>
        </w:rPr>
      </w:pPr>
      <w:r w:rsidRPr="00DA54D6">
        <w:rPr>
          <w:rFonts w:cs="Times New Roman"/>
          <w:sz w:val="28"/>
          <w:szCs w:val="28"/>
        </w:rPr>
        <w:t>9</w:t>
      </w:r>
      <w:r w:rsidR="004A541F" w:rsidRPr="00DA54D6">
        <w:rPr>
          <w:rFonts w:cs="Times New Roman"/>
          <w:sz w:val="28"/>
          <w:szCs w:val="28"/>
        </w:rPr>
        <w:t>)</w:t>
      </w:r>
      <w:r w:rsidR="00DA490A" w:rsidRPr="00DA54D6">
        <w:rPr>
          <w:rFonts w:cs="Times New Roman"/>
          <w:sz w:val="28"/>
          <w:szCs w:val="28"/>
        </w:rPr>
        <w:t xml:space="preserve"> </w:t>
      </w:r>
      <w:r w:rsidR="004A541F" w:rsidRPr="00DA54D6">
        <w:rPr>
          <w:rFonts w:cs="Times New Roman"/>
          <w:sz w:val="28"/>
          <w:szCs w:val="28"/>
        </w:rPr>
        <w:t>gada pārskats</w:t>
      </w:r>
      <w:r w:rsidR="00DA490A" w:rsidRPr="00DA54D6">
        <w:rPr>
          <w:rFonts w:cs="Times New Roman"/>
          <w:sz w:val="28"/>
          <w:szCs w:val="28"/>
        </w:rPr>
        <w:t>;</w:t>
      </w:r>
    </w:p>
    <w:p w14:paraId="36FB85AB" w14:textId="3E4FAB24" w:rsidR="004A541F" w:rsidRPr="00DA54D6" w:rsidRDefault="00711164" w:rsidP="00DA54D6">
      <w:pPr>
        <w:pStyle w:val="ListParagraph"/>
        <w:spacing w:after="0"/>
        <w:ind w:left="0" w:firstLine="720"/>
        <w:rPr>
          <w:rFonts w:cs="Times New Roman"/>
          <w:sz w:val="28"/>
          <w:szCs w:val="28"/>
        </w:rPr>
      </w:pPr>
      <w:r w:rsidRPr="00DA54D6">
        <w:rPr>
          <w:rFonts w:cs="Times New Roman"/>
          <w:sz w:val="28"/>
          <w:szCs w:val="28"/>
        </w:rPr>
        <w:t>10</w:t>
      </w:r>
      <w:r w:rsidR="00DA490A" w:rsidRPr="00DA54D6">
        <w:rPr>
          <w:rFonts w:cs="Times New Roman"/>
          <w:sz w:val="28"/>
          <w:szCs w:val="28"/>
        </w:rPr>
        <w:t>) citas ziņas</w:t>
      </w:r>
      <w:r w:rsidR="004A541F" w:rsidRPr="00DA54D6">
        <w:rPr>
          <w:rFonts w:cs="Times New Roman"/>
          <w:sz w:val="28"/>
          <w:szCs w:val="28"/>
        </w:rPr>
        <w:t>.</w:t>
      </w:r>
    </w:p>
    <w:p w14:paraId="6A43CBA2" w14:textId="77777777" w:rsidR="004A541F" w:rsidRPr="00DA54D6" w:rsidRDefault="004A541F" w:rsidP="00DA54D6">
      <w:pPr>
        <w:pStyle w:val="tv213"/>
        <w:spacing w:before="0" w:beforeAutospacing="0" w:after="0" w:afterAutospacing="0"/>
        <w:ind w:firstLine="720"/>
        <w:jc w:val="both"/>
        <w:rPr>
          <w:sz w:val="28"/>
          <w:szCs w:val="28"/>
        </w:rPr>
      </w:pPr>
    </w:p>
    <w:p w14:paraId="45E7EFE0" w14:textId="4ED6ECCC" w:rsidR="004A541F" w:rsidRPr="00DA54D6" w:rsidRDefault="004A541F" w:rsidP="00DA54D6">
      <w:pPr>
        <w:pStyle w:val="ListParagraph"/>
        <w:spacing w:after="0"/>
        <w:ind w:left="0" w:firstLine="720"/>
        <w:rPr>
          <w:rFonts w:cs="Times New Roman"/>
          <w:b/>
          <w:bCs/>
          <w:sz w:val="28"/>
          <w:szCs w:val="28"/>
        </w:rPr>
      </w:pPr>
      <w:r w:rsidRPr="00DA54D6">
        <w:rPr>
          <w:rFonts w:cs="Times New Roman"/>
          <w:b/>
          <w:bCs/>
          <w:sz w:val="28"/>
          <w:szCs w:val="28"/>
        </w:rPr>
        <w:t>18.</w:t>
      </w:r>
      <w:r w:rsidRPr="00DA54D6">
        <w:rPr>
          <w:rFonts w:cs="Times New Roman"/>
          <w:b/>
          <w:bCs/>
          <w:sz w:val="28"/>
          <w:szCs w:val="28"/>
          <w:vertAlign w:val="superscript"/>
        </w:rPr>
        <w:t>33</w:t>
      </w:r>
      <w:r w:rsidR="000505C6" w:rsidRPr="00DA54D6">
        <w:rPr>
          <w:rFonts w:cs="Times New Roman"/>
          <w:b/>
          <w:bCs/>
          <w:sz w:val="28"/>
          <w:szCs w:val="28"/>
        </w:rPr>
        <w:t xml:space="preserve"> pants. </w:t>
      </w:r>
      <w:r w:rsidRPr="00DA54D6">
        <w:rPr>
          <w:rFonts w:cs="Times New Roman"/>
          <w:b/>
          <w:bCs/>
          <w:sz w:val="28"/>
          <w:szCs w:val="28"/>
        </w:rPr>
        <w:t>Apliecinājums par reģistru savstarpējās savienojamības sistēmā saņemtu paziņojumu</w:t>
      </w:r>
    </w:p>
    <w:p w14:paraId="365F6F02" w14:textId="77777777" w:rsidR="000505C6" w:rsidRPr="00DA54D6" w:rsidRDefault="000505C6" w:rsidP="00DA54D6">
      <w:pPr>
        <w:pStyle w:val="tv213"/>
        <w:spacing w:before="0" w:beforeAutospacing="0" w:after="0" w:afterAutospacing="0"/>
        <w:ind w:firstLine="720"/>
        <w:jc w:val="both"/>
        <w:rPr>
          <w:sz w:val="28"/>
          <w:szCs w:val="28"/>
        </w:rPr>
      </w:pPr>
    </w:p>
    <w:p w14:paraId="6DEA3F09" w14:textId="4BB9F4C8" w:rsidR="004A541F" w:rsidRPr="00DA54D6" w:rsidRDefault="004A541F" w:rsidP="00DA54D6">
      <w:pPr>
        <w:pStyle w:val="tv213"/>
        <w:spacing w:before="0" w:beforeAutospacing="0" w:after="0" w:afterAutospacing="0"/>
        <w:ind w:firstLine="720"/>
        <w:jc w:val="both"/>
        <w:rPr>
          <w:b/>
          <w:bCs/>
          <w:sz w:val="28"/>
          <w:szCs w:val="28"/>
        </w:rPr>
      </w:pPr>
      <w:r w:rsidRPr="00DA54D6">
        <w:rPr>
          <w:sz w:val="28"/>
          <w:szCs w:val="28"/>
        </w:rPr>
        <w:t>Pēc šā likuma 18.</w:t>
      </w:r>
      <w:r w:rsidRPr="00DA54D6">
        <w:rPr>
          <w:sz w:val="28"/>
          <w:szCs w:val="28"/>
          <w:vertAlign w:val="superscript"/>
        </w:rPr>
        <w:t>30</w:t>
      </w:r>
      <w:r w:rsidR="000505C6" w:rsidRPr="00DA54D6">
        <w:rPr>
          <w:sz w:val="28"/>
          <w:szCs w:val="28"/>
        </w:rPr>
        <w:t xml:space="preserve"> panta </w:t>
      </w:r>
      <w:r w:rsidRPr="00DA54D6">
        <w:rPr>
          <w:sz w:val="28"/>
          <w:szCs w:val="28"/>
        </w:rPr>
        <w:t>trešajā daļā un 18.</w:t>
      </w:r>
      <w:r w:rsidRPr="00DA54D6">
        <w:rPr>
          <w:sz w:val="28"/>
          <w:szCs w:val="28"/>
          <w:vertAlign w:val="superscript"/>
        </w:rPr>
        <w:t>31</w:t>
      </w:r>
      <w:r w:rsidR="000505C6" w:rsidRPr="00DA54D6">
        <w:rPr>
          <w:sz w:val="28"/>
          <w:szCs w:val="28"/>
        </w:rPr>
        <w:t> </w:t>
      </w:r>
      <w:r w:rsidRPr="00DA54D6">
        <w:rPr>
          <w:sz w:val="28"/>
          <w:szCs w:val="28"/>
        </w:rPr>
        <w:t>pantā minēt</w:t>
      </w:r>
      <w:r w:rsidR="001E6E81">
        <w:rPr>
          <w:sz w:val="28"/>
          <w:szCs w:val="28"/>
        </w:rPr>
        <w:t>ā</w:t>
      </w:r>
      <w:r w:rsidRPr="00DA54D6">
        <w:rPr>
          <w:sz w:val="28"/>
          <w:szCs w:val="28"/>
        </w:rPr>
        <w:t xml:space="preserve"> paziņojuma saņemšanas Uzņēmumu reģistrs, izmantojot reģistru savstarpējās savienojamības sistēmu, apliecina, ka ir saņemts šāds paziņojums, un nodrošina, ka ziņas un dokumenti nekavējoties tiek atjaunināti.</w:t>
      </w:r>
    </w:p>
    <w:p w14:paraId="4E81343B" w14:textId="77777777" w:rsidR="004A541F" w:rsidRPr="00DA54D6" w:rsidRDefault="004A541F" w:rsidP="00DA54D6">
      <w:pPr>
        <w:ind w:firstLine="720"/>
        <w:jc w:val="both"/>
        <w:rPr>
          <w:sz w:val="28"/>
          <w:szCs w:val="28"/>
        </w:rPr>
      </w:pPr>
    </w:p>
    <w:p w14:paraId="4DBD8DEE" w14:textId="4289C862" w:rsidR="004A541F" w:rsidRPr="00DA54D6" w:rsidRDefault="00EF4AF3" w:rsidP="00DA54D6">
      <w:pPr>
        <w:pStyle w:val="ListParagraph"/>
        <w:spacing w:after="0"/>
        <w:ind w:left="0" w:firstLine="720"/>
        <w:rPr>
          <w:rFonts w:cs="Times New Roman"/>
          <w:b/>
          <w:bCs/>
          <w:sz w:val="28"/>
          <w:szCs w:val="28"/>
          <w:vertAlign w:val="superscript"/>
        </w:rPr>
      </w:pPr>
      <w:r w:rsidRPr="00DA54D6">
        <w:rPr>
          <w:rFonts w:cs="Times New Roman"/>
          <w:b/>
          <w:bCs/>
          <w:sz w:val="28"/>
          <w:szCs w:val="28"/>
        </w:rPr>
        <w:t>18</w:t>
      </w:r>
      <w:r w:rsidR="004A541F" w:rsidRPr="00DA54D6">
        <w:rPr>
          <w:rFonts w:cs="Times New Roman"/>
          <w:b/>
          <w:bCs/>
          <w:sz w:val="28"/>
          <w:szCs w:val="28"/>
        </w:rPr>
        <w:t>.</w:t>
      </w:r>
      <w:r w:rsidR="004A541F" w:rsidRPr="00DA54D6">
        <w:rPr>
          <w:rFonts w:cs="Times New Roman"/>
          <w:b/>
          <w:bCs/>
          <w:sz w:val="28"/>
          <w:szCs w:val="28"/>
          <w:vertAlign w:val="superscript"/>
        </w:rPr>
        <w:t>34</w:t>
      </w:r>
      <w:r w:rsidR="000505C6" w:rsidRPr="00DA54D6">
        <w:rPr>
          <w:rFonts w:cs="Times New Roman"/>
          <w:b/>
          <w:bCs/>
          <w:sz w:val="28"/>
          <w:szCs w:val="28"/>
          <w:vertAlign w:val="superscript"/>
        </w:rPr>
        <w:t> </w:t>
      </w:r>
      <w:bookmarkStart w:id="11" w:name="_Hlk61945854"/>
      <w:r w:rsidR="000505C6" w:rsidRPr="00DA54D6">
        <w:rPr>
          <w:rFonts w:cs="Times New Roman"/>
          <w:b/>
          <w:bCs/>
          <w:sz w:val="28"/>
          <w:szCs w:val="28"/>
        </w:rPr>
        <w:t xml:space="preserve">pants. </w:t>
      </w:r>
      <w:r w:rsidR="004A541F" w:rsidRPr="00DA54D6">
        <w:rPr>
          <w:rFonts w:cs="Times New Roman"/>
          <w:b/>
          <w:bCs/>
          <w:sz w:val="28"/>
          <w:szCs w:val="28"/>
        </w:rPr>
        <w:t>Ziņas par patiesajiem labuma guvējiem</w:t>
      </w:r>
      <w:bookmarkEnd w:id="11"/>
    </w:p>
    <w:p w14:paraId="5A4EB742" w14:textId="77777777" w:rsidR="000505C6" w:rsidRPr="00DA54D6" w:rsidRDefault="000505C6" w:rsidP="00DA54D6">
      <w:pPr>
        <w:pStyle w:val="ListParagraph"/>
        <w:spacing w:after="0"/>
        <w:ind w:left="0" w:firstLine="720"/>
        <w:rPr>
          <w:rFonts w:cs="Times New Roman"/>
          <w:sz w:val="28"/>
          <w:szCs w:val="28"/>
        </w:rPr>
      </w:pPr>
    </w:p>
    <w:p w14:paraId="7BFABCC6" w14:textId="06327F6A"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 xml:space="preserve">Uzņēmumu reģistrs </w:t>
      </w:r>
      <w:bookmarkStart w:id="12" w:name="_Hlk56770565"/>
      <w:r w:rsidRPr="00DA54D6">
        <w:rPr>
          <w:rFonts w:cs="Times New Roman"/>
          <w:sz w:val="28"/>
          <w:szCs w:val="28"/>
        </w:rPr>
        <w:t xml:space="preserve">uzkrāj, reģistru savstarpējās savienojamības sistēmā </w:t>
      </w:r>
      <w:bookmarkEnd w:id="12"/>
      <w:r w:rsidRPr="00DA54D6">
        <w:rPr>
          <w:rFonts w:cs="Times New Roman"/>
          <w:sz w:val="28"/>
          <w:szCs w:val="28"/>
        </w:rPr>
        <w:t>nodod un nodrošina publiski pieejamus šādus patieso labuma guvēju personas datus:</w:t>
      </w:r>
    </w:p>
    <w:p w14:paraId="5D28E58C" w14:textId="77777777"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1) vārds;</w:t>
      </w:r>
    </w:p>
    <w:p w14:paraId="04FB222D" w14:textId="77777777"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2) uzvārds;</w:t>
      </w:r>
    </w:p>
    <w:p w14:paraId="315AC48E" w14:textId="77777777" w:rsidR="004A541F" w:rsidRPr="00DA54D6" w:rsidRDefault="004A541F" w:rsidP="00DA54D6">
      <w:pPr>
        <w:pStyle w:val="ListParagraph"/>
        <w:spacing w:after="0"/>
        <w:ind w:left="0" w:firstLine="720"/>
        <w:rPr>
          <w:rFonts w:cs="Times New Roman"/>
          <w:sz w:val="28"/>
          <w:szCs w:val="28"/>
        </w:rPr>
      </w:pPr>
      <w:bookmarkStart w:id="13" w:name="_Hlk61264862"/>
      <w:r w:rsidRPr="00DA54D6">
        <w:rPr>
          <w:rFonts w:cs="Times New Roman"/>
          <w:sz w:val="28"/>
          <w:szCs w:val="28"/>
        </w:rPr>
        <w:t>3) dzimšanas datums, mēnesis, gads</w:t>
      </w:r>
      <w:bookmarkEnd w:id="13"/>
      <w:r w:rsidRPr="00DA54D6">
        <w:rPr>
          <w:rFonts w:cs="Times New Roman"/>
          <w:sz w:val="28"/>
          <w:szCs w:val="28"/>
        </w:rPr>
        <w:t>;</w:t>
      </w:r>
    </w:p>
    <w:p w14:paraId="02335BDF" w14:textId="68141EA4"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 xml:space="preserve">4) </w:t>
      </w:r>
      <w:r w:rsidR="004B7DB1" w:rsidRPr="00DA54D6">
        <w:rPr>
          <w:rFonts w:cs="Times New Roman"/>
          <w:sz w:val="28"/>
          <w:szCs w:val="28"/>
        </w:rPr>
        <w:t>Latvijā piešķirt</w:t>
      </w:r>
      <w:r w:rsidR="00D54328">
        <w:rPr>
          <w:rFonts w:cs="Times New Roman"/>
          <w:sz w:val="28"/>
          <w:szCs w:val="28"/>
        </w:rPr>
        <w:t>ai</w:t>
      </w:r>
      <w:r w:rsidR="004B7DB1" w:rsidRPr="00DA54D6">
        <w:rPr>
          <w:rFonts w:cs="Times New Roman"/>
          <w:sz w:val="28"/>
          <w:szCs w:val="28"/>
        </w:rPr>
        <w:t xml:space="preserve">s </w:t>
      </w:r>
      <w:r w:rsidRPr="00DA54D6">
        <w:rPr>
          <w:rFonts w:cs="Times New Roman"/>
          <w:sz w:val="28"/>
          <w:szCs w:val="28"/>
        </w:rPr>
        <w:t>personas kods</w:t>
      </w:r>
      <w:r w:rsidR="004B7DB1" w:rsidRPr="00DA54D6">
        <w:rPr>
          <w:rFonts w:cs="Times New Roman"/>
          <w:sz w:val="28"/>
          <w:szCs w:val="28"/>
        </w:rPr>
        <w:t>, ja tāds ir</w:t>
      </w:r>
      <w:r w:rsidRPr="00DA54D6">
        <w:rPr>
          <w:rFonts w:cs="Times New Roman"/>
          <w:sz w:val="28"/>
          <w:szCs w:val="28"/>
        </w:rPr>
        <w:t>;</w:t>
      </w:r>
    </w:p>
    <w:p w14:paraId="07583D27" w14:textId="77777777" w:rsidR="004A541F" w:rsidRPr="00DA54D6" w:rsidRDefault="004A541F" w:rsidP="00DA54D6">
      <w:pPr>
        <w:ind w:firstLine="720"/>
        <w:jc w:val="both"/>
        <w:rPr>
          <w:sz w:val="28"/>
          <w:szCs w:val="28"/>
        </w:rPr>
      </w:pPr>
      <w:r w:rsidRPr="00DA54D6">
        <w:rPr>
          <w:sz w:val="28"/>
          <w:szCs w:val="28"/>
        </w:rPr>
        <w:t>5) valstspiederība un pastāvīgās dzīvesvietas valsts;</w:t>
      </w:r>
    </w:p>
    <w:p w14:paraId="5F2EAB0E" w14:textId="77777777"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6) citas ziņas.</w:t>
      </w:r>
    </w:p>
    <w:p w14:paraId="1C65172A" w14:textId="77777777" w:rsidR="004A541F" w:rsidRPr="00DA54D6" w:rsidRDefault="004A541F" w:rsidP="00DA54D6">
      <w:pPr>
        <w:pStyle w:val="tv213"/>
        <w:spacing w:before="0" w:beforeAutospacing="0" w:after="0" w:afterAutospacing="0"/>
        <w:ind w:firstLine="720"/>
        <w:jc w:val="both"/>
        <w:rPr>
          <w:b/>
          <w:bCs/>
          <w:sz w:val="28"/>
          <w:szCs w:val="28"/>
        </w:rPr>
      </w:pPr>
    </w:p>
    <w:p w14:paraId="6D365DB4" w14:textId="3AD9277A" w:rsidR="004A541F" w:rsidRPr="00DA54D6" w:rsidRDefault="004A541F" w:rsidP="00DA54D6">
      <w:pPr>
        <w:pStyle w:val="tv213"/>
        <w:spacing w:before="0" w:beforeAutospacing="0" w:after="0" w:afterAutospacing="0"/>
        <w:ind w:firstLine="720"/>
        <w:jc w:val="both"/>
        <w:rPr>
          <w:sz w:val="28"/>
          <w:szCs w:val="28"/>
        </w:rPr>
      </w:pPr>
      <w:r w:rsidRPr="00DA54D6">
        <w:rPr>
          <w:b/>
          <w:bCs/>
          <w:sz w:val="28"/>
          <w:szCs w:val="28"/>
        </w:rPr>
        <w:t>18.</w:t>
      </w:r>
      <w:r w:rsidRPr="00DA54D6">
        <w:rPr>
          <w:b/>
          <w:bCs/>
          <w:sz w:val="28"/>
          <w:szCs w:val="28"/>
          <w:vertAlign w:val="superscript"/>
        </w:rPr>
        <w:t>35</w:t>
      </w:r>
      <w:r w:rsidR="000505C6" w:rsidRPr="00DA54D6">
        <w:rPr>
          <w:b/>
          <w:bCs/>
          <w:sz w:val="28"/>
          <w:szCs w:val="28"/>
        </w:rPr>
        <w:t xml:space="preserve"> pants. </w:t>
      </w:r>
      <w:r w:rsidRPr="00DA54D6">
        <w:rPr>
          <w:b/>
          <w:bCs/>
          <w:sz w:val="28"/>
          <w:szCs w:val="28"/>
        </w:rPr>
        <w:t>Kapitālsabiedrību pārrobežu apvienošana</w:t>
      </w:r>
    </w:p>
    <w:p w14:paraId="63E6533F" w14:textId="77777777" w:rsidR="000505C6" w:rsidRPr="00DA54D6" w:rsidRDefault="000505C6" w:rsidP="00DA54D6">
      <w:pPr>
        <w:ind w:firstLine="720"/>
        <w:jc w:val="both"/>
        <w:rPr>
          <w:sz w:val="28"/>
          <w:szCs w:val="28"/>
        </w:rPr>
      </w:pPr>
    </w:p>
    <w:p w14:paraId="59B5AC1D" w14:textId="0EF393AF" w:rsidR="004A541F" w:rsidRPr="00DA54D6" w:rsidRDefault="004A541F" w:rsidP="00DA54D6">
      <w:pPr>
        <w:ind w:firstLine="720"/>
        <w:jc w:val="both"/>
        <w:rPr>
          <w:sz w:val="28"/>
          <w:szCs w:val="28"/>
        </w:rPr>
      </w:pPr>
      <w:r w:rsidRPr="00DA54D6">
        <w:rPr>
          <w:sz w:val="28"/>
          <w:szCs w:val="28"/>
        </w:rPr>
        <w:t>Ja pēc pārrobežu apvienošanas iegūstošo kapitālsabiedrību paredzēts reģistrēt citā dalībvalstī, Uzņēmumu reģistrs atbilstoši šā likuma 14. panta noteikumiem pārbauda, vai Latvijā reģistrētā pievienojamā kapitālsabiedrība ir veikusi visas likumā noteiktās darbības, kas nepieciešamas pārrobežu apvienošanas pabeigšanai, un izsniedz pirmsapvienošanas apliecību, ja likumā noteiktās darbības ir veiktas. Pirmsapvienošanas apliecība tiek izsniegta Administratīvā procesa likumā noteiktajos termiņos.</w:t>
      </w:r>
    </w:p>
    <w:p w14:paraId="31755A0C" w14:textId="77777777" w:rsidR="008F238E" w:rsidRPr="00DA54D6" w:rsidRDefault="008F238E" w:rsidP="00DA54D6">
      <w:pPr>
        <w:ind w:firstLine="720"/>
        <w:jc w:val="both"/>
        <w:rPr>
          <w:sz w:val="28"/>
          <w:szCs w:val="28"/>
        </w:rPr>
      </w:pPr>
    </w:p>
    <w:p w14:paraId="2998B9C4" w14:textId="7E0C3E0C" w:rsidR="004A541F" w:rsidRPr="00DA54D6" w:rsidRDefault="004A541F" w:rsidP="00DA54D6">
      <w:pPr>
        <w:ind w:firstLine="720"/>
        <w:jc w:val="both"/>
        <w:rPr>
          <w:sz w:val="28"/>
          <w:szCs w:val="28"/>
        </w:rPr>
      </w:pPr>
      <w:r w:rsidRPr="00DA54D6">
        <w:rPr>
          <w:sz w:val="28"/>
          <w:szCs w:val="28"/>
        </w:rPr>
        <w:t>Ja pēc pārrobežu apvienošanas iegūstošā kapitālsabiedrība tiek reģistrēta Latvijā, Uzņēmumu reģistrs atbilstoši šā likuma 14. panta noteikumiem pārbauda pārrobežu apvienošanas likumību saistībā ar pārrobežu apvienošanas pabeigšanu vai jaunas kapitālsabiedrības dibināšanu pārrobežu apvienošanas rezultātā.</w:t>
      </w:r>
    </w:p>
    <w:p w14:paraId="36B53B56" w14:textId="77777777" w:rsidR="008F238E" w:rsidRPr="00DA54D6" w:rsidRDefault="008F238E" w:rsidP="00DA54D6">
      <w:pPr>
        <w:ind w:firstLine="720"/>
        <w:jc w:val="both"/>
        <w:rPr>
          <w:sz w:val="28"/>
          <w:szCs w:val="28"/>
        </w:rPr>
      </w:pPr>
    </w:p>
    <w:p w14:paraId="4C9269D5" w14:textId="77777777" w:rsidR="00D54328" w:rsidRDefault="00D54328">
      <w:pPr>
        <w:rPr>
          <w:sz w:val="28"/>
          <w:szCs w:val="28"/>
        </w:rPr>
      </w:pPr>
      <w:r>
        <w:rPr>
          <w:sz w:val="28"/>
          <w:szCs w:val="28"/>
        </w:rPr>
        <w:br w:type="page"/>
      </w:r>
    </w:p>
    <w:p w14:paraId="631B56E3" w14:textId="09318A47" w:rsidR="004A541F" w:rsidRPr="00DA54D6" w:rsidRDefault="004A541F" w:rsidP="00DA54D6">
      <w:pPr>
        <w:ind w:firstLine="720"/>
        <w:jc w:val="both"/>
        <w:rPr>
          <w:sz w:val="28"/>
          <w:szCs w:val="28"/>
        </w:rPr>
      </w:pPr>
      <w:r w:rsidRPr="00DA54D6">
        <w:rPr>
          <w:sz w:val="28"/>
          <w:szCs w:val="28"/>
        </w:rPr>
        <w:lastRenderedPageBreak/>
        <w:t>Ja pēc pārrobežu apvienošanas iegūstošā kapitālsabiedrība tiek reģistrēta Latvijā, Uzņēmumu reģistrs par pārrobežu apvienošanas spēkā stāšanos nekavējoties paziņo tam reģistram, kurā attiecīgajai citā dalībvalstī reģistrētai pievienojamai sabiedrībai bija jāiesniedz dokumenti."</w:t>
      </w:r>
    </w:p>
    <w:p w14:paraId="2AE135A2" w14:textId="59AEB1D9" w:rsidR="004A541F" w:rsidRPr="00DA54D6" w:rsidRDefault="004A541F" w:rsidP="00DA54D6">
      <w:pPr>
        <w:pStyle w:val="tv213"/>
        <w:spacing w:before="0" w:beforeAutospacing="0" w:after="0" w:afterAutospacing="0"/>
        <w:ind w:firstLine="720"/>
        <w:jc w:val="both"/>
        <w:rPr>
          <w:sz w:val="28"/>
          <w:szCs w:val="28"/>
        </w:rPr>
      </w:pPr>
    </w:p>
    <w:p w14:paraId="5375D281" w14:textId="553E4245" w:rsidR="00955CA3" w:rsidRPr="00DA54D6" w:rsidRDefault="00E979D5" w:rsidP="00DA54D6">
      <w:pPr>
        <w:ind w:firstLine="709"/>
        <w:rPr>
          <w:sz w:val="28"/>
          <w:szCs w:val="28"/>
        </w:rPr>
      </w:pPr>
      <w:r w:rsidRPr="00DA54D6">
        <w:rPr>
          <w:sz w:val="28"/>
          <w:szCs w:val="28"/>
        </w:rPr>
        <w:t>8</w:t>
      </w:r>
      <w:r w:rsidR="00DB7564" w:rsidRPr="00DA54D6">
        <w:rPr>
          <w:sz w:val="28"/>
          <w:szCs w:val="28"/>
        </w:rPr>
        <w:t xml:space="preserve">. </w:t>
      </w:r>
      <w:r w:rsidR="00404CC6" w:rsidRPr="00DA54D6">
        <w:rPr>
          <w:sz w:val="28"/>
          <w:szCs w:val="28"/>
        </w:rPr>
        <w:t>Izteikt p</w:t>
      </w:r>
      <w:r w:rsidR="00955CA3" w:rsidRPr="00DA54D6">
        <w:rPr>
          <w:sz w:val="28"/>
          <w:szCs w:val="28"/>
        </w:rPr>
        <w:t>ārejas noteikumu 42</w:t>
      </w:r>
      <w:r w:rsidR="00DB7564" w:rsidRPr="00DA54D6">
        <w:rPr>
          <w:sz w:val="28"/>
          <w:szCs w:val="28"/>
        </w:rPr>
        <w:t>. </w:t>
      </w:r>
      <w:r w:rsidR="00955CA3" w:rsidRPr="00DA54D6">
        <w:rPr>
          <w:sz w:val="28"/>
          <w:szCs w:val="28"/>
        </w:rPr>
        <w:t>punkt</w:t>
      </w:r>
      <w:r w:rsidR="00404CC6" w:rsidRPr="00DA54D6">
        <w:rPr>
          <w:sz w:val="28"/>
          <w:szCs w:val="28"/>
        </w:rPr>
        <w:t>u šādā redakcijā:</w:t>
      </w:r>
    </w:p>
    <w:p w14:paraId="3FBAB265" w14:textId="77777777" w:rsidR="00DA54D6" w:rsidRPr="00DA54D6" w:rsidRDefault="00DA54D6" w:rsidP="00DA54D6">
      <w:pPr>
        <w:ind w:firstLine="709"/>
        <w:rPr>
          <w:sz w:val="28"/>
          <w:szCs w:val="28"/>
        </w:rPr>
      </w:pPr>
    </w:p>
    <w:p w14:paraId="50813FA9" w14:textId="030660EE" w:rsidR="00404CC6" w:rsidRPr="00DA54D6" w:rsidRDefault="00404CC6" w:rsidP="00D54328">
      <w:pPr>
        <w:ind w:firstLine="709"/>
        <w:jc w:val="both"/>
        <w:rPr>
          <w:sz w:val="28"/>
          <w:szCs w:val="28"/>
        </w:rPr>
      </w:pPr>
      <w:r w:rsidRPr="00DA54D6">
        <w:rPr>
          <w:sz w:val="28"/>
          <w:szCs w:val="28"/>
        </w:rPr>
        <w:t xml:space="preserve">"42. </w:t>
      </w:r>
      <w:r w:rsidRPr="00172649">
        <w:rPr>
          <w:sz w:val="28"/>
          <w:szCs w:val="28"/>
        </w:rPr>
        <w:t>Ministru kabinets līdz 2021. gada 15. janvārim izdod</w:t>
      </w:r>
      <w:r w:rsidRPr="00DA54D6">
        <w:rPr>
          <w:sz w:val="28"/>
          <w:szCs w:val="28"/>
        </w:rPr>
        <w:t xml:space="preserve"> noteikumus, kas nepieciešami, lai nodrošinātu, ka valsts nodeva par laulāto mantisko attiecību izbeigšanas reģistrāciju tiek ietverta valsts nodevā par laulāto mantisko attiecību reģistrāciju."</w:t>
      </w:r>
    </w:p>
    <w:p w14:paraId="1DE9A6E1" w14:textId="6267688A" w:rsidR="00955CA3" w:rsidRPr="00DA54D6" w:rsidRDefault="00955CA3" w:rsidP="00DA54D6">
      <w:pPr>
        <w:pStyle w:val="tv213"/>
        <w:spacing w:before="0" w:beforeAutospacing="0" w:after="0" w:afterAutospacing="0"/>
        <w:ind w:firstLine="720"/>
        <w:jc w:val="both"/>
        <w:rPr>
          <w:sz w:val="28"/>
          <w:szCs w:val="28"/>
        </w:rPr>
      </w:pPr>
    </w:p>
    <w:p w14:paraId="1FA7AD8F" w14:textId="1BD4BECB" w:rsidR="008F2519" w:rsidRPr="00DA54D6" w:rsidRDefault="00E979D5" w:rsidP="00DA54D6">
      <w:pPr>
        <w:pStyle w:val="tv213"/>
        <w:spacing w:before="0" w:beforeAutospacing="0" w:after="0" w:afterAutospacing="0"/>
        <w:ind w:firstLine="720"/>
        <w:jc w:val="both"/>
        <w:rPr>
          <w:sz w:val="28"/>
          <w:szCs w:val="28"/>
        </w:rPr>
      </w:pPr>
      <w:bookmarkStart w:id="14" w:name="_Hlk61957432"/>
      <w:r w:rsidRPr="00DA54D6">
        <w:rPr>
          <w:sz w:val="28"/>
          <w:szCs w:val="28"/>
        </w:rPr>
        <w:t>9</w:t>
      </w:r>
      <w:r w:rsidR="008F2519" w:rsidRPr="00DA54D6">
        <w:rPr>
          <w:sz w:val="28"/>
          <w:szCs w:val="28"/>
        </w:rPr>
        <w:t>. Papildināt pārejas noteikumus ar 43.</w:t>
      </w:r>
      <w:r w:rsidR="00202BB4" w:rsidRPr="00DA54D6">
        <w:rPr>
          <w:sz w:val="28"/>
          <w:szCs w:val="28"/>
        </w:rPr>
        <w:t xml:space="preserve"> un 44.</w:t>
      </w:r>
      <w:r w:rsidR="008F2519" w:rsidRPr="00DA54D6">
        <w:rPr>
          <w:sz w:val="28"/>
          <w:szCs w:val="28"/>
        </w:rPr>
        <w:t> punktu šādā redakcijā:</w:t>
      </w:r>
    </w:p>
    <w:p w14:paraId="63C7BD64" w14:textId="77777777" w:rsidR="008F238E" w:rsidRPr="00DA54D6" w:rsidRDefault="008F238E" w:rsidP="00DA54D6">
      <w:pPr>
        <w:pStyle w:val="tv213"/>
        <w:spacing w:before="0" w:beforeAutospacing="0" w:after="0" w:afterAutospacing="0"/>
        <w:ind w:firstLine="720"/>
        <w:jc w:val="both"/>
        <w:rPr>
          <w:sz w:val="28"/>
          <w:szCs w:val="28"/>
        </w:rPr>
      </w:pPr>
    </w:p>
    <w:p w14:paraId="46CD5D26" w14:textId="33726D60" w:rsidR="00202BB4" w:rsidRPr="00DA54D6" w:rsidRDefault="00BE7750" w:rsidP="00DA54D6">
      <w:pPr>
        <w:pStyle w:val="tv213"/>
        <w:spacing w:before="0" w:beforeAutospacing="0" w:after="0" w:afterAutospacing="0"/>
        <w:ind w:firstLine="720"/>
        <w:jc w:val="both"/>
        <w:rPr>
          <w:sz w:val="28"/>
          <w:szCs w:val="28"/>
        </w:rPr>
      </w:pPr>
      <w:r w:rsidRPr="00DA54D6">
        <w:rPr>
          <w:sz w:val="28"/>
          <w:szCs w:val="28"/>
        </w:rPr>
        <w:t>"</w:t>
      </w:r>
      <w:r w:rsidR="00E50A49" w:rsidRPr="00DA54D6">
        <w:rPr>
          <w:sz w:val="28"/>
          <w:szCs w:val="28"/>
        </w:rPr>
        <w:t>43. </w:t>
      </w:r>
      <w:r w:rsidR="008F2519" w:rsidRPr="00DA54D6">
        <w:rPr>
          <w:sz w:val="28"/>
          <w:szCs w:val="28"/>
        </w:rPr>
        <w:t xml:space="preserve">Šā likuma </w:t>
      </w:r>
      <w:r w:rsidR="001352CC" w:rsidRPr="00DA54D6">
        <w:rPr>
          <w:sz w:val="28"/>
          <w:szCs w:val="28"/>
        </w:rPr>
        <w:t>18.</w:t>
      </w:r>
      <w:r w:rsidR="001352CC" w:rsidRPr="00DA54D6">
        <w:rPr>
          <w:sz w:val="28"/>
          <w:szCs w:val="28"/>
          <w:vertAlign w:val="superscript"/>
        </w:rPr>
        <w:t>29</w:t>
      </w:r>
      <w:r w:rsidR="001352CC" w:rsidRPr="00DA54D6">
        <w:rPr>
          <w:sz w:val="28"/>
          <w:szCs w:val="28"/>
        </w:rPr>
        <w:t> panta pirm</w:t>
      </w:r>
      <w:r w:rsidR="000F178C" w:rsidRPr="00DA54D6">
        <w:rPr>
          <w:sz w:val="28"/>
          <w:szCs w:val="28"/>
        </w:rPr>
        <w:t>o</w:t>
      </w:r>
      <w:r w:rsidR="00573146" w:rsidRPr="00DA54D6">
        <w:rPr>
          <w:sz w:val="28"/>
          <w:szCs w:val="28"/>
        </w:rPr>
        <w:t xml:space="preserve"> </w:t>
      </w:r>
      <w:r w:rsidR="001352CC" w:rsidRPr="00DA54D6">
        <w:rPr>
          <w:sz w:val="28"/>
          <w:szCs w:val="28"/>
        </w:rPr>
        <w:t xml:space="preserve">un </w:t>
      </w:r>
      <w:r w:rsidR="00AB10A5" w:rsidRPr="00DA54D6">
        <w:rPr>
          <w:sz w:val="28"/>
          <w:szCs w:val="28"/>
        </w:rPr>
        <w:t>otro</w:t>
      </w:r>
      <w:r w:rsidR="001352CC" w:rsidRPr="00DA54D6">
        <w:rPr>
          <w:sz w:val="28"/>
          <w:szCs w:val="28"/>
        </w:rPr>
        <w:t xml:space="preserve"> daļu, </w:t>
      </w:r>
      <w:bookmarkStart w:id="15" w:name="_Hlk61954882"/>
      <w:r w:rsidR="007A7264" w:rsidRPr="00DA54D6">
        <w:rPr>
          <w:sz w:val="28"/>
          <w:szCs w:val="28"/>
        </w:rPr>
        <w:t>18.</w:t>
      </w:r>
      <w:r w:rsidR="007A7264" w:rsidRPr="00DA54D6">
        <w:rPr>
          <w:sz w:val="28"/>
          <w:szCs w:val="28"/>
          <w:vertAlign w:val="superscript"/>
        </w:rPr>
        <w:t>30</w:t>
      </w:r>
      <w:r w:rsidR="008F238E" w:rsidRPr="00DA54D6">
        <w:rPr>
          <w:sz w:val="28"/>
          <w:szCs w:val="28"/>
        </w:rPr>
        <w:t> </w:t>
      </w:r>
      <w:r w:rsidR="007A7264" w:rsidRPr="00DA54D6">
        <w:rPr>
          <w:sz w:val="28"/>
          <w:szCs w:val="28"/>
        </w:rPr>
        <w:t xml:space="preserve">panta pirmās daļas </w:t>
      </w:r>
      <w:r w:rsidR="000F178C" w:rsidRPr="00DA54D6">
        <w:rPr>
          <w:sz w:val="28"/>
          <w:szCs w:val="28"/>
        </w:rPr>
        <w:t xml:space="preserve">6. punktu </w:t>
      </w:r>
      <w:r w:rsidR="007A7264" w:rsidRPr="00DA54D6">
        <w:rPr>
          <w:sz w:val="28"/>
          <w:szCs w:val="28"/>
        </w:rPr>
        <w:t xml:space="preserve">un </w:t>
      </w:r>
      <w:r w:rsidR="00AB10A5" w:rsidRPr="00DA54D6">
        <w:rPr>
          <w:sz w:val="28"/>
          <w:szCs w:val="28"/>
        </w:rPr>
        <w:t>trešo</w:t>
      </w:r>
      <w:r w:rsidR="007A7264" w:rsidRPr="00DA54D6">
        <w:rPr>
          <w:sz w:val="28"/>
          <w:szCs w:val="28"/>
        </w:rPr>
        <w:t xml:space="preserve"> daļu, 18.</w:t>
      </w:r>
      <w:r w:rsidR="007A7264" w:rsidRPr="00DA54D6">
        <w:rPr>
          <w:sz w:val="28"/>
          <w:szCs w:val="28"/>
          <w:vertAlign w:val="superscript"/>
        </w:rPr>
        <w:t>31</w:t>
      </w:r>
      <w:r w:rsidR="007A7264" w:rsidRPr="00DA54D6">
        <w:rPr>
          <w:sz w:val="28"/>
          <w:szCs w:val="28"/>
        </w:rPr>
        <w:t> pantu, 18.</w:t>
      </w:r>
      <w:r w:rsidR="007A7264" w:rsidRPr="00DA54D6">
        <w:rPr>
          <w:sz w:val="28"/>
          <w:szCs w:val="28"/>
          <w:vertAlign w:val="superscript"/>
        </w:rPr>
        <w:t>32</w:t>
      </w:r>
      <w:r w:rsidR="008F238E" w:rsidRPr="00DA54D6">
        <w:rPr>
          <w:sz w:val="28"/>
          <w:szCs w:val="28"/>
        </w:rPr>
        <w:t> </w:t>
      </w:r>
      <w:r w:rsidR="007A7264" w:rsidRPr="00DA54D6">
        <w:rPr>
          <w:sz w:val="28"/>
          <w:szCs w:val="28"/>
        </w:rPr>
        <w:t>pantu</w:t>
      </w:r>
      <w:r w:rsidR="00D25CA3" w:rsidRPr="00DA54D6">
        <w:rPr>
          <w:sz w:val="28"/>
          <w:szCs w:val="28"/>
        </w:rPr>
        <w:t xml:space="preserve"> un</w:t>
      </w:r>
      <w:r w:rsidR="007A7264" w:rsidRPr="00DA54D6">
        <w:rPr>
          <w:sz w:val="28"/>
          <w:szCs w:val="28"/>
        </w:rPr>
        <w:t xml:space="preserve"> 18.</w:t>
      </w:r>
      <w:r w:rsidR="007A7264" w:rsidRPr="00DA54D6">
        <w:rPr>
          <w:sz w:val="28"/>
          <w:szCs w:val="28"/>
          <w:vertAlign w:val="superscript"/>
        </w:rPr>
        <w:t>33</w:t>
      </w:r>
      <w:r w:rsidR="008F238E" w:rsidRPr="00DA54D6">
        <w:rPr>
          <w:sz w:val="28"/>
          <w:szCs w:val="28"/>
        </w:rPr>
        <w:t> </w:t>
      </w:r>
      <w:r w:rsidR="007A7264" w:rsidRPr="00DA54D6">
        <w:rPr>
          <w:sz w:val="28"/>
          <w:szCs w:val="28"/>
        </w:rPr>
        <w:t>pantu</w:t>
      </w:r>
      <w:r w:rsidR="00D25CA3" w:rsidRPr="00DA54D6">
        <w:rPr>
          <w:sz w:val="28"/>
          <w:szCs w:val="28"/>
        </w:rPr>
        <w:t>, kā arī</w:t>
      </w:r>
      <w:r w:rsidR="007A7264" w:rsidRPr="00DA54D6">
        <w:rPr>
          <w:sz w:val="28"/>
          <w:szCs w:val="28"/>
        </w:rPr>
        <w:t xml:space="preserve"> 18.</w:t>
      </w:r>
      <w:r w:rsidR="007A7264" w:rsidRPr="00DA54D6">
        <w:rPr>
          <w:sz w:val="28"/>
          <w:szCs w:val="28"/>
          <w:vertAlign w:val="superscript"/>
        </w:rPr>
        <w:t>34</w:t>
      </w:r>
      <w:r w:rsidR="008F238E" w:rsidRPr="00DA54D6">
        <w:rPr>
          <w:sz w:val="28"/>
          <w:szCs w:val="28"/>
        </w:rPr>
        <w:t> </w:t>
      </w:r>
      <w:r w:rsidR="007A7264" w:rsidRPr="00DA54D6">
        <w:rPr>
          <w:sz w:val="28"/>
          <w:szCs w:val="28"/>
        </w:rPr>
        <w:t xml:space="preserve">pantu </w:t>
      </w:r>
      <w:r w:rsidR="00D25CA3" w:rsidRPr="00DA54D6">
        <w:rPr>
          <w:sz w:val="28"/>
          <w:szCs w:val="28"/>
        </w:rPr>
        <w:t xml:space="preserve">daļā </w:t>
      </w:r>
      <w:r w:rsidR="007A7264" w:rsidRPr="00DA54D6">
        <w:rPr>
          <w:sz w:val="28"/>
          <w:szCs w:val="28"/>
        </w:rPr>
        <w:t xml:space="preserve">par </w:t>
      </w:r>
      <w:r w:rsidR="00D54328" w:rsidRPr="00D54328">
        <w:rPr>
          <w:sz w:val="28"/>
          <w:szCs w:val="28"/>
        </w:rPr>
        <w:t>reģistru savstarpējās savienojamības sistēmā nododamajām</w:t>
      </w:r>
      <w:r w:rsidR="00D54328" w:rsidRPr="00DA54D6">
        <w:rPr>
          <w:sz w:val="28"/>
          <w:szCs w:val="28"/>
        </w:rPr>
        <w:t xml:space="preserve"> ziņ</w:t>
      </w:r>
      <w:r w:rsidR="00D54328">
        <w:rPr>
          <w:sz w:val="28"/>
          <w:szCs w:val="28"/>
        </w:rPr>
        <w:t>ām</w:t>
      </w:r>
      <w:r w:rsidR="00D54328" w:rsidRPr="00DA54D6">
        <w:rPr>
          <w:sz w:val="28"/>
          <w:szCs w:val="28"/>
        </w:rPr>
        <w:t xml:space="preserve"> </w:t>
      </w:r>
      <w:r w:rsidR="007A7264" w:rsidRPr="00DA54D6">
        <w:rPr>
          <w:sz w:val="28"/>
          <w:szCs w:val="28"/>
        </w:rPr>
        <w:t>par patiesajiem labuma guvējiem piemēro no brīža, kad reģistru savstarpējās savienojamības sistēma un dalībvalstu reģistri</w:t>
      </w:r>
      <w:r w:rsidR="00D25CA3" w:rsidRPr="00DA54D6">
        <w:rPr>
          <w:sz w:val="28"/>
          <w:szCs w:val="28"/>
        </w:rPr>
        <w:t>, t</w:t>
      </w:r>
      <w:r w:rsidR="00404CC6" w:rsidRPr="00DA54D6">
        <w:rPr>
          <w:sz w:val="28"/>
          <w:szCs w:val="28"/>
        </w:rPr>
        <w:t>ai</w:t>
      </w:r>
      <w:r w:rsidR="00D25CA3" w:rsidRPr="00DA54D6">
        <w:rPr>
          <w:sz w:val="28"/>
          <w:szCs w:val="28"/>
        </w:rPr>
        <w:t xml:space="preserve"> skaitā Uzņēmumu reģistrs</w:t>
      </w:r>
      <w:r w:rsidR="00404CC6" w:rsidRPr="00DA54D6">
        <w:rPr>
          <w:sz w:val="28"/>
          <w:szCs w:val="28"/>
        </w:rPr>
        <w:t>,</w:t>
      </w:r>
      <w:r w:rsidR="007A7264" w:rsidRPr="00DA54D6">
        <w:rPr>
          <w:sz w:val="28"/>
          <w:szCs w:val="28"/>
        </w:rPr>
        <w:t xml:space="preserve"> nodrošina ziņu un dokumentu nodošanu </w:t>
      </w:r>
      <w:r w:rsidR="00D25CA3" w:rsidRPr="00DA54D6">
        <w:rPr>
          <w:sz w:val="28"/>
          <w:szCs w:val="28"/>
        </w:rPr>
        <w:t xml:space="preserve">un saņemšanu, izmantojot </w:t>
      </w:r>
      <w:r w:rsidR="007A7264" w:rsidRPr="00DA54D6">
        <w:rPr>
          <w:sz w:val="28"/>
          <w:szCs w:val="28"/>
        </w:rPr>
        <w:t>reģistru savstarpējās savienojamības sistēm</w:t>
      </w:r>
      <w:r w:rsidR="00D25CA3" w:rsidRPr="00DA54D6">
        <w:rPr>
          <w:sz w:val="28"/>
          <w:szCs w:val="28"/>
        </w:rPr>
        <w:t>u</w:t>
      </w:r>
      <w:r w:rsidR="007A7264" w:rsidRPr="00DA54D6">
        <w:rPr>
          <w:sz w:val="28"/>
          <w:szCs w:val="28"/>
        </w:rPr>
        <w:t>.</w:t>
      </w:r>
      <w:bookmarkEnd w:id="15"/>
    </w:p>
    <w:p w14:paraId="00A1A292" w14:textId="47DADD6E" w:rsidR="00E50A49" w:rsidRPr="00DA54D6" w:rsidRDefault="00202BB4" w:rsidP="00DA54D6">
      <w:pPr>
        <w:pStyle w:val="tv213"/>
        <w:spacing w:before="0" w:beforeAutospacing="0" w:after="0" w:afterAutospacing="0"/>
        <w:ind w:firstLine="720"/>
        <w:jc w:val="both"/>
        <w:rPr>
          <w:sz w:val="28"/>
          <w:szCs w:val="28"/>
        </w:rPr>
      </w:pPr>
      <w:r w:rsidRPr="00DA54D6">
        <w:rPr>
          <w:sz w:val="28"/>
          <w:szCs w:val="28"/>
        </w:rPr>
        <w:t xml:space="preserve">44. Reģistrācijas lietas publiskajā daļā iekļauj tikai tos </w:t>
      </w:r>
      <w:r w:rsidR="00884C56" w:rsidRPr="00DA54D6">
        <w:rPr>
          <w:sz w:val="28"/>
          <w:szCs w:val="28"/>
        </w:rPr>
        <w:t xml:space="preserve">šā likuma </w:t>
      </w:r>
      <w:r w:rsidRPr="00DA54D6">
        <w:rPr>
          <w:sz w:val="28"/>
          <w:szCs w:val="28"/>
        </w:rPr>
        <w:t>4.</w:t>
      </w:r>
      <w:r w:rsidRPr="00DA54D6">
        <w:rPr>
          <w:sz w:val="28"/>
          <w:szCs w:val="28"/>
          <w:vertAlign w:val="superscript"/>
        </w:rPr>
        <w:t>15</w:t>
      </w:r>
      <w:r w:rsidRPr="00DA54D6">
        <w:rPr>
          <w:sz w:val="28"/>
          <w:szCs w:val="28"/>
        </w:rPr>
        <w:t xml:space="preserve"> panta pirmās daļas 3. punkta </w:t>
      </w:r>
      <w:r w:rsidR="00404CC6" w:rsidRPr="00DA54D6">
        <w:rPr>
          <w:sz w:val="28"/>
          <w:szCs w:val="28"/>
        </w:rPr>
        <w:t>"</w:t>
      </w:r>
      <w:r w:rsidRPr="00DA54D6">
        <w:rPr>
          <w:sz w:val="28"/>
          <w:szCs w:val="28"/>
        </w:rPr>
        <w:t>a</w:t>
      </w:r>
      <w:r w:rsidR="00404CC6" w:rsidRPr="00DA54D6">
        <w:rPr>
          <w:sz w:val="28"/>
          <w:szCs w:val="28"/>
        </w:rPr>
        <w:t>"</w:t>
      </w:r>
      <w:r w:rsidRPr="00DA54D6">
        <w:rPr>
          <w:sz w:val="28"/>
          <w:szCs w:val="28"/>
        </w:rPr>
        <w:t> apakšpunktā minētos valsts notāru lēmumus par ieraksta izdarīšanu un dokumentu pievienošanu reģistrācijas lietai, k</w:t>
      </w:r>
      <w:r w:rsidR="00A6134A" w:rsidRPr="00DA54D6">
        <w:rPr>
          <w:sz w:val="28"/>
          <w:szCs w:val="28"/>
        </w:rPr>
        <w:t>as</w:t>
      </w:r>
      <w:r w:rsidRPr="00DA54D6">
        <w:rPr>
          <w:sz w:val="28"/>
          <w:szCs w:val="28"/>
        </w:rPr>
        <w:t xml:space="preserve"> pieņemti</w:t>
      </w:r>
      <w:r w:rsidR="00D54328">
        <w:rPr>
          <w:sz w:val="28"/>
          <w:szCs w:val="28"/>
        </w:rPr>
        <w:t>,</w:t>
      </w:r>
      <w:r w:rsidRPr="00DA54D6">
        <w:rPr>
          <w:sz w:val="28"/>
          <w:szCs w:val="28"/>
        </w:rPr>
        <w:t xml:space="preserve"> sākot ar</w:t>
      </w:r>
      <w:r w:rsidR="00404CC6" w:rsidRPr="00DA54D6">
        <w:rPr>
          <w:sz w:val="28"/>
          <w:szCs w:val="28"/>
        </w:rPr>
        <w:t xml:space="preserve"> </w:t>
      </w:r>
      <w:r w:rsidRPr="00DA54D6">
        <w:rPr>
          <w:sz w:val="28"/>
          <w:szCs w:val="28"/>
        </w:rPr>
        <w:t>2021.</w:t>
      </w:r>
      <w:r w:rsidR="008F238E" w:rsidRPr="00DA54D6">
        <w:rPr>
          <w:sz w:val="28"/>
          <w:szCs w:val="28"/>
        </w:rPr>
        <w:t> </w:t>
      </w:r>
      <w:r w:rsidRPr="00DA54D6">
        <w:rPr>
          <w:sz w:val="28"/>
          <w:szCs w:val="28"/>
        </w:rPr>
        <w:t>gada 1.</w:t>
      </w:r>
      <w:r w:rsidR="008F238E" w:rsidRPr="00DA54D6">
        <w:rPr>
          <w:sz w:val="28"/>
          <w:szCs w:val="28"/>
        </w:rPr>
        <w:t> </w:t>
      </w:r>
      <w:r w:rsidRPr="00DA54D6">
        <w:rPr>
          <w:sz w:val="28"/>
          <w:szCs w:val="28"/>
        </w:rPr>
        <w:t>augustu.</w:t>
      </w:r>
      <w:r w:rsidR="00BE7750" w:rsidRPr="00DA54D6">
        <w:rPr>
          <w:sz w:val="28"/>
          <w:szCs w:val="28"/>
        </w:rPr>
        <w:t>"</w:t>
      </w:r>
      <w:bookmarkEnd w:id="14"/>
    </w:p>
    <w:p w14:paraId="5AA3E9D4" w14:textId="77777777" w:rsidR="008F2519" w:rsidRPr="00DA54D6" w:rsidRDefault="008F2519" w:rsidP="00DA54D6">
      <w:pPr>
        <w:pStyle w:val="tv213"/>
        <w:spacing w:before="0" w:beforeAutospacing="0" w:after="0" w:afterAutospacing="0"/>
        <w:ind w:firstLine="720"/>
        <w:jc w:val="both"/>
        <w:rPr>
          <w:sz w:val="28"/>
          <w:szCs w:val="28"/>
        </w:rPr>
      </w:pPr>
    </w:p>
    <w:p w14:paraId="1CD3424C" w14:textId="11833849" w:rsidR="004A541F" w:rsidRPr="00DA54D6" w:rsidRDefault="00BC1C6A" w:rsidP="00DA54D6">
      <w:pPr>
        <w:pStyle w:val="tv213"/>
        <w:spacing w:before="0" w:beforeAutospacing="0" w:after="0" w:afterAutospacing="0"/>
        <w:ind w:firstLine="720"/>
        <w:jc w:val="both"/>
        <w:rPr>
          <w:sz w:val="28"/>
          <w:szCs w:val="28"/>
        </w:rPr>
      </w:pPr>
      <w:r w:rsidRPr="00DA54D6">
        <w:rPr>
          <w:sz w:val="28"/>
          <w:szCs w:val="28"/>
        </w:rPr>
        <w:t>10</w:t>
      </w:r>
      <w:r w:rsidR="004A541F" w:rsidRPr="00DA54D6">
        <w:rPr>
          <w:sz w:val="28"/>
          <w:szCs w:val="28"/>
        </w:rPr>
        <w:t>. Izteikt informatīvo atsauci uz Eiropas Savienības direktīvām šādā redakcijā:</w:t>
      </w:r>
    </w:p>
    <w:p w14:paraId="7212F40D" w14:textId="77777777" w:rsidR="008F238E" w:rsidRPr="00DA54D6" w:rsidRDefault="008F238E" w:rsidP="00DA54D6">
      <w:pPr>
        <w:pStyle w:val="tv213"/>
        <w:spacing w:before="0" w:beforeAutospacing="0" w:after="0" w:afterAutospacing="0"/>
        <w:ind w:firstLine="720"/>
        <w:jc w:val="both"/>
        <w:rPr>
          <w:sz w:val="28"/>
          <w:szCs w:val="28"/>
        </w:rPr>
      </w:pPr>
    </w:p>
    <w:p w14:paraId="6FA32B28" w14:textId="18FB06D2" w:rsidR="004A541F" w:rsidRPr="00DA54D6" w:rsidRDefault="00BE7750" w:rsidP="00D54328">
      <w:pPr>
        <w:pStyle w:val="tv213"/>
        <w:spacing w:before="0" w:beforeAutospacing="0" w:after="0" w:afterAutospacing="0"/>
        <w:jc w:val="center"/>
        <w:rPr>
          <w:b/>
          <w:bCs/>
          <w:sz w:val="28"/>
          <w:szCs w:val="28"/>
        </w:rPr>
      </w:pPr>
      <w:r w:rsidRPr="00DA54D6">
        <w:rPr>
          <w:sz w:val="28"/>
          <w:szCs w:val="28"/>
        </w:rPr>
        <w:t>"</w:t>
      </w:r>
      <w:r w:rsidR="004A541F" w:rsidRPr="00DA54D6">
        <w:rPr>
          <w:b/>
          <w:bCs/>
          <w:sz w:val="28"/>
          <w:szCs w:val="28"/>
        </w:rPr>
        <w:t>Informatīv</w:t>
      </w:r>
      <w:r w:rsidR="00404CC6" w:rsidRPr="00DA54D6">
        <w:rPr>
          <w:b/>
          <w:bCs/>
          <w:sz w:val="28"/>
          <w:szCs w:val="28"/>
        </w:rPr>
        <w:t>a</w:t>
      </w:r>
      <w:r w:rsidR="004A541F" w:rsidRPr="00DA54D6">
        <w:rPr>
          <w:b/>
          <w:bCs/>
          <w:sz w:val="28"/>
          <w:szCs w:val="28"/>
        </w:rPr>
        <w:t xml:space="preserve"> atsauce uz Eiropas Savienības direktīvām</w:t>
      </w:r>
    </w:p>
    <w:p w14:paraId="3FE0D2AE" w14:textId="77777777" w:rsidR="008F238E" w:rsidRPr="00DA54D6" w:rsidRDefault="008F238E" w:rsidP="00DA54D6">
      <w:pPr>
        <w:pStyle w:val="tv213"/>
        <w:spacing w:before="0" w:beforeAutospacing="0" w:after="0" w:afterAutospacing="0"/>
        <w:ind w:firstLine="720"/>
        <w:jc w:val="both"/>
        <w:rPr>
          <w:sz w:val="28"/>
          <w:szCs w:val="28"/>
        </w:rPr>
      </w:pPr>
    </w:p>
    <w:p w14:paraId="61BB9DA8" w14:textId="38B2AB55"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 xml:space="preserve">Likumā iekļautas tiesību normas, kas izriet no: </w:t>
      </w:r>
    </w:p>
    <w:p w14:paraId="759C273F" w14:textId="2EFF2A1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1) Eiropas Parlamenta un Padomes 2017. gada 14. jūnija direktīvas 2017/1132 attiecībā uz sabiedrību tiesību dažiem aspektiem;</w:t>
      </w:r>
    </w:p>
    <w:p w14:paraId="029A8757"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2) Eiropas Parlamenta un Padomes 2019. gada 20. jūnija direktīvas 2019/1151, ar ko groza Direktīvu (ES) 2017/1132 attiecībā uz digitālo rīku un procesu izmantošanu sabiedrību tiesībās;</w:t>
      </w:r>
    </w:p>
    <w:p w14:paraId="7D46B3FF" w14:textId="43CD0B48"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3) Eiropas Parlamenta un Padomes 2018. gada 30. maija direktīvas 2018/843, ar ko groza Direktīvu (ES) 2015/849 par to, lai nepieļautu finanšu sistēmas izmantošanu nelikumīgi iegūtu līdzekļu legalizēšanai vai teroristu finansēšanai, un ar ko groza Direktīvas 2009/138/EK un 2013/36/ES</w:t>
      </w:r>
      <w:r w:rsidR="000B6266" w:rsidRPr="00DA54D6">
        <w:rPr>
          <w:sz w:val="28"/>
          <w:szCs w:val="28"/>
        </w:rPr>
        <w:t>.</w:t>
      </w:r>
      <w:r w:rsidR="00BE7750" w:rsidRPr="00DA54D6">
        <w:rPr>
          <w:sz w:val="28"/>
          <w:szCs w:val="28"/>
        </w:rPr>
        <w:t>"</w:t>
      </w:r>
    </w:p>
    <w:p w14:paraId="1C7441F7" w14:textId="77777777" w:rsidR="004A541F" w:rsidRPr="00DA54D6" w:rsidRDefault="004A541F" w:rsidP="00DA54D6">
      <w:pPr>
        <w:ind w:firstLine="720"/>
        <w:jc w:val="both"/>
        <w:rPr>
          <w:sz w:val="28"/>
          <w:szCs w:val="28"/>
        </w:rPr>
      </w:pPr>
    </w:p>
    <w:p w14:paraId="511762AE" w14:textId="77777777" w:rsidR="00D54328" w:rsidRDefault="00D54328">
      <w:pPr>
        <w:rPr>
          <w:sz w:val="28"/>
          <w:szCs w:val="28"/>
        </w:rPr>
      </w:pPr>
      <w:r>
        <w:rPr>
          <w:sz w:val="28"/>
          <w:szCs w:val="28"/>
        </w:rPr>
        <w:br w:type="page"/>
      </w:r>
    </w:p>
    <w:p w14:paraId="331362BE" w14:textId="2B149EA8" w:rsidR="004A541F" w:rsidRPr="00DA54D6" w:rsidRDefault="004A541F" w:rsidP="00DA54D6">
      <w:pPr>
        <w:ind w:firstLine="720"/>
        <w:jc w:val="both"/>
        <w:rPr>
          <w:sz w:val="28"/>
          <w:szCs w:val="28"/>
        </w:rPr>
      </w:pPr>
      <w:r w:rsidRPr="00DA54D6">
        <w:rPr>
          <w:sz w:val="28"/>
          <w:szCs w:val="28"/>
        </w:rPr>
        <w:lastRenderedPageBreak/>
        <w:t xml:space="preserve">Likums stājas spēkā </w:t>
      </w:r>
      <w:r w:rsidR="002F7F94" w:rsidRPr="00DA54D6">
        <w:rPr>
          <w:sz w:val="28"/>
          <w:szCs w:val="28"/>
        </w:rPr>
        <w:t>2021</w:t>
      </w:r>
      <w:r w:rsidRPr="00DA54D6">
        <w:rPr>
          <w:sz w:val="28"/>
          <w:szCs w:val="28"/>
        </w:rPr>
        <w:t>. gada 1. </w:t>
      </w:r>
      <w:r w:rsidR="002F7F94" w:rsidRPr="00DA54D6">
        <w:rPr>
          <w:sz w:val="28"/>
          <w:szCs w:val="28"/>
        </w:rPr>
        <w:t>augustā</w:t>
      </w:r>
      <w:r w:rsidRPr="00DA54D6">
        <w:rPr>
          <w:sz w:val="28"/>
          <w:szCs w:val="28"/>
        </w:rPr>
        <w:t>.</w:t>
      </w:r>
    </w:p>
    <w:p w14:paraId="09BFEDD7" w14:textId="77777777" w:rsidR="004A541F" w:rsidRPr="00DA54D6" w:rsidRDefault="004A541F" w:rsidP="00DA54D6">
      <w:pPr>
        <w:ind w:firstLine="720"/>
        <w:rPr>
          <w:sz w:val="28"/>
          <w:szCs w:val="28"/>
        </w:rPr>
      </w:pPr>
    </w:p>
    <w:p w14:paraId="23140A47" w14:textId="77777777" w:rsidR="004A541F" w:rsidRPr="00DA54D6" w:rsidRDefault="004A541F" w:rsidP="00DA54D6">
      <w:pPr>
        <w:ind w:firstLine="720"/>
        <w:rPr>
          <w:sz w:val="28"/>
          <w:szCs w:val="28"/>
        </w:rPr>
      </w:pPr>
    </w:p>
    <w:p w14:paraId="085E194B" w14:textId="77777777" w:rsidR="00DA54D6" w:rsidRPr="00DA54D6" w:rsidRDefault="00DA54D6" w:rsidP="00DA54D6">
      <w:pPr>
        <w:ind w:firstLine="720"/>
        <w:rPr>
          <w:sz w:val="28"/>
          <w:szCs w:val="28"/>
        </w:rPr>
      </w:pPr>
    </w:p>
    <w:p w14:paraId="21C34C0B" w14:textId="77777777" w:rsidR="008214A5" w:rsidRDefault="008214A5" w:rsidP="008214A5">
      <w:pPr>
        <w:tabs>
          <w:tab w:val="right" w:pos="9071"/>
        </w:tabs>
        <w:ind w:firstLine="709"/>
        <w:rPr>
          <w:sz w:val="28"/>
          <w:szCs w:val="28"/>
        </w:rPr>
      </w:pPr>
      <w:r>
        <w:rPr>
          <w:sz w:val="28"/>
          <w:szCs w:val="28"/>
        </w:rPr>
        <w:t>Ministru prezidenta biedra,</w:t>
      </w:r>
    </w:p>
    <w:p w14:paraId="5C48F3BF" w14:textId="77777777" w:rsidR="008214A5" w:rsidRDefault="008214A5" w:rsidP="008214A5">
      <w:pPr>
        <w:tabs>
          <w:tab w:val="right" w:pos="9071"/>
        </w:tabs>
        <w:ind w:firstLine="709"/>
        <w:rPr>
          <w:sz w:val="28"/>
          <w:szCs w:val="28"/>
        </w:rPr>
      </w:pPr>
      <w:r>
        <w:rPr>
          <w:sz w:val="28"/>
          <w:szCs w:val="28"/>
        </w:rPr>
        <w:t>tieslietu ministra vietā –</w:t>
      </w:r>
    </w:p>
    <w:p w14:paraId="6C07BDD3" w14:textId="77777777" w:rsidR="008214A5" w:rsidRDefault="008214A5" w:rsidP="008214A5">
      <w:pPr>
        <w:tabs>
          <w:tab w:val="left" w:pos="6521"/>
        </w:tabs>
        <w:ind w:firstLine="709"/>
        <w:rPr>
          <w:sz w:val="28"/>
          <w:szCs w:val="28"/>
        </w:rPr>
      </w:pPr>
      <w:r>
        <w:rPr>
          <w:sz w:val="28"/>
          <w:szCs w:val="28"/>
        </w:rPr>
        <w:t>satiksmes ministrs</w:t>
      </w:r>
    </w:p>
    <w:p w14:paraId="75BBD79A" w14:textId="3640B90B" w:rsidR="008214A5" w:rsidRDefault="008214A5" w:rsidP="008214A5">
      <w:pPr>
        <w:tabs>
          <w:tab w:val="left" w:pos="6521"/>
        </w:tabs>
        <w:ind w:firstLine="709"/>
        <w:rPr>
          <w:sz w:val="28"/>
          <w:szCs w:val="28"/>
        </w:rPr>
      </w:pPr>
      <w:r>
        <w:rPr>
          <w:sz w:val="28"/>
          <w:szCs w:val="28"/>
        </w:rPr>
        <w:t>T. </w:t>
      </w:r>
      <w:proofErr w:type="spellStart"/>
      <w:r>
        <w:rPr>
          <w:sz w:val="28"/>
          <w:szCs w:val="28"/>
        </w:rPr>
        <w:t>Linkaits</w:t>
      </w:r>
      <w:proofErr w:type="spellEnd"/>
    </w:p>
    <w:sectPr w:rsidR="008214A5" w:rsidSect="00DA54D6">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43432" w14:textId="77777777" w:rsidR="0048350A" w:rsidRDefault="0048350A" w:rsidP="00E547B5">
      <w:r>
        <w:separator/>
      </w:r>
    </w:p>
  </w:endnote>
  <w:endnote w:type="continuationSeparator" w:id="0">
    <w:p w14:paraId="36DC86D3" w14:textId="77777777" w:rsidR="0048350A" w:rsidRDefault="0048350A"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DokChampa">
    <w:charset w:val="DE"/>
    <w:family w:val="swiss"/>
    <w:pitch w:val="variable"/>
    <w:sig w:usb0="01000001"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2431" w14:textId="77777777" w:rsidR="00DA54D6" w:rsidRPr="00DA54D6" w:rsidRDefault="00DA54D6" w:rsidP="00DA54D6">
    <w:pPr>
      <w:pStyle w:val="Footer"/>
      <w:rPr>
        <w:sz w:val="16"/>
        <w:szCs w:val="16"/>
      </w:rPr>
    </w:pPr>
    <w:r>
      <w:rPr>
        <w:sz w:val="16"/>
        <w:szCs w:val="16"/>
      </w:rPr>
      <w:t>L0762_1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FB65" w14:textId="1EE48979" w:rsidR="00DA54D6" w:rsidRPr="005A3098" w:rsidRDefault="00DA54D6" w:rsidP="00DA54D6">
    <w:pPr>
      <w:pStyle w:val="Footer"/>
      <w:rPr>
        <w:sz w:val="16"/>
        <w:szCs w:val="16"/>
      </w:rPr>
    </w:pPr>
    <w:r>
      <w:rPr>
        <w:sz w:val="16"/>
        <w:szCs w:val="16"/>
      </w:rPr>
      <w:t xml:space="preserve">L0762_1   </w:t>
    </w:r>
    <w:r w:rsidRPr="008709C1">
      <w:rPr>
        <w:sz w:val="16"/>
        <w:szCs w:val="16"/>
      </w:rPr>
      <w:t xml:space="preserve">v_sk.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8214A5">
      <w:rPr>
        <w:noProof/>
        <w:sz w:val="16"/>
        <w:szCs w:val="16"/>
      </w:rPr>
      <w:t>1280</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956FB" w14:textId="77777777" w:rsidR="0048350A" w:rsidRDefault="0048350A" w:rsidP="00E547B5">
      <w:r>
        <w:separator/>
      </w:r>
    </w:p>
  </w:footnote>
  <w:footnote w:type="continuationSeparator" w:id="0">
    <w:p w14:paraId="764ABE2B" w14:textId="77777777" w:rsidR="0048350A" w:rsidRDefault="0048350A"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C2F0" w14:textId="77777777" w:rsidR="00B81AF1" w:rsidRDefault="00B81AF1">
    <w:pPr>
      <w:pStyle w:val="Header"/>
      <w:jc w:val="center"/>
    </w:pPr>
    <w:r>
      <w:fldChar w:fldCharType="begin"/>
    </w:r>
    <w:r>
      <w:instrText xml:space="preserve"> PAGE   \* MERGEFORMAT </w:instrText>
    </w:r>
    <w:r>
      <w:fldChar w:fldCharType="separate"/>
    </w:r>
    <w:r w:rsidR="00DA54D6">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4"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6"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2"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3"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6"/>
  </w:num>
  <w:num w:numId="3">
    <w:abstractNumId w:val="14"/>
  </w:num>
  <w:num w:numId="4">
    <w:abstractNumId w:val="9"/>
  </w:num>
  <w:num w:numId="5">
    <w:abstractNumId w:val="13"/>
  </w:num>
  <w:num w:numId="6">
    <w:abstractNumId w:val="4"/>
  </w:num>
  <w:num w:numId="7">
    <w:abstractNumId w:val="2"/>
  </w:num>
  <w:num w:numId="8">
    <w:abstractNumId w:val="5"/>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0"/>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drawingGridHorizontalSpacing w:val="140"/>
  <w:displayHorizontalDrawingGridEvery w:val="2"/>
  <w:characterSpacingControl w:val="doNotCompress"/>
  <w:hdrShapeDefaults>
    <o:shapedefaults v:ext="edit" spidmax="2049">
      <o:colormru v:ext="edit" colors="#ece9dc,#f4f2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5F"/>
    <w:rsid w:val="0000089E"/>
    <w:rsid w:val="000008D9"/>
    <w:rsid w:val="000018CE"/>
    <w:rsid w:val="0000618D"/>
    <w:rsid w:val="00006297"/>
    <w:rsid w:val="00006791"/>
    <w:rsid w:val="00006ECC"/>
    <w:rsid w:val="00013641"/>
    <w:rsid w:val="00014E53"/>
    <w:rsid w:val="00015179"/>
    <w:rsid w:val="000176E6"/>
    <w:rsid w:val="00021444"/>
    <w:rsid w:val="00021659"/>
    <w:rsid w:val="00021BB0"/>
    <w:rsid w:val="00021C69"/>
    <w:rsid w:val="000225C7"/>
    <w:rsid w:val="00022F9C"/>
    <w:rsid w:val="0002689E"/>
    <w:rsid w:val="00026B55"/>
    <w:rsid w:val="00026F8C"/>
    <w:rsid w:val="00027DA2"/>
    <w:rsid w:val="00030B64"/>
    <w:rsid w:val="00032D6F"/>
    <w:rsid w:val="00033BD6"/>
    <w:rsid w:val="00034BC0"/>
    <w:rsid w:val="00036E39"/>
    <w:rsid w:val="00036F28"/>
    <w:rsid w:val="0003724C"/>
    <w:rsid w:val="00041AA8"/>
    <w:rsid w:val="00042082"/>
    <w:rsid w:val="00042913"/>
    <w:rsid w:val="0004406C"/>
    <w:rsid w:val="00045477"/>
    <w:rsid w:val="00050201"/>
    <w:rsid w:val="000505C6"/>
    <w:rsid w:val="00050CF5"/>
    <w:rsid w:val="000511DE"/>
    <w:rsid w:val="000523A1"/>
    <w:rsid w:val="00052409"/>
    <w:rsid w:val="00053282"/>
    <w:rsid w:val="0005462E"/>
    <w:rsid w:val="00056F56"/>
    <w:rsid w:val="0006182F"/>
    <w:rsid w:val="00061CBF"/>
    <w:rsid w:val="00061E18"/>
    <w:rsid w:val="000637F7"/>
    <w:rsid w:val="0006688F"/>
    <w:rsid w:val="000712C1"/>
    <w:rsid w:val="00072411"/>
    <w:rsid w:val="000741D8"/>
    <w:rsid w:val="00075EF9"/>
    <w:rsid w:val="00076778"/>
    <w:rsid w:val="0008338B"/>
    <w:rsid w:val="00085C1C"/>
    <w:rsid w:val="00085F43"/>
    <w:rsid w:val="00091031"/>
    <w:rsid w:val="000927A9"/>
    <w:rsid w:val="00095A11"/>
    <w:rsid w:val="000964DF"/>
    <w:rsid w:val="00096509"/>
    <w:rsid w:val="000A027F"/>
    <w:rsid w:val="000A3B38"/>
    <w:rsid w:val="000A4AC2"/>
    <w:rsid w:val="000A6B4B"/>
    <w:rsid w:val="000A7761"/>
    <w:rsid w:val="000A786A"/>
    <w:rsid w:val="000B037A"/>
    <w:rsid w:val="000B1184"/>
    <w:rsid w:val="000B2C4B"/>
    <w:rsid w:val="000B3142"/>
    <w:rsid w:val="000B4292"/>
    <w:rsid w:val="000B6032"/>
    <w:rsid w:val="000B6266"/>
    <w:rsid w:val="000B6788"/>
    <w:rsid w:val="000C0205"/>
    <w:rsid w:val="000C0C8D"/>
    <w:rsid w:val="000C5576"/>
    <w:rsid w:val="000C6330"/>
    <w:rsid w:val="000D0F61"/>
    <w:rsid w:val="000D16F0"/>
    <w:rsid w:val="000D238F"/>
    <w:rsid w:val="000D3A41"/>
    <w:rsid w:val="000D5398"/>
    <w:rsid w:val="000E1A4C"/>
    <w:rsid w:val="000E37C3"/>
    <w:rsid w:val="000E5C99"/>
    <w:rsid w:val="000E6262"/>
    <w:rsid w:val="000F178C"/>
    <w:rsid w:val="000F54D1"/>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1074B"/>
    <w:rsid w:val="00110C85"/>
    <w:rsid w:val="00110E45"/>
    <w:rsid w:val="001124FD"/>
    <w:rsid w:val="0011292C"/>
    <w:rsid w:val="00112945"/>
    <w:rsid w:val="00112E81"/>
    <w:rsid w:val="001160F7"/>
    <w:rsid w:val="00116584"/>
    <w:rsid w:val="001209CB"/>
    <w:rsid w:val="001212CC"/>
    <w:rsid w:val="00122042"/>
    <w:rsid w:val="001235C0"/>
    <w:rsid w:val="00123A73"/>
    <w:rsid w:val="00124C10"/>
    <w:rsid w:val="0013175C"/>
    <w:rsid w:val="00131A47"/>
    <w:rsid w:val="001323AA"/>
    <w:rsid w:val="001352CC"/>
    <w:rsid w:val="001365A6"/>
    <w:rsid w:val="00136E28"/>
    <w:rsid w:val="00142E0B"/>
    <w:rsid w:val="001438F5"/>
    <w:rsid w:val="00144AD9"/>
    <w:rsid w:val="00144B2A"/>
    <w:rsid w:val="001462C3"/>
    <w:rsid w:val="001464FB"/>
    <w:rsid w:val="00146846"/>
    <w:rsid w:val="00150C30"/>
    <w:rsid w:val="0015210B"/>
    <w:rsid w:val="00152826"/>
    <w:rsid w:val="001528F0"/>
    <w:rsid w:val="00156FDB"/>
    <w:rsid w:val="0015736D"/>
    <w:rsid w:val="00163184"/>
    <w:rsid w:val="00165529"/>
    <w:rsid w:val="00166825"/>
    <w:rsid w:val="00166DEC"/>
    <w:rsid w:val="001675DA"/>
    <w:rsid w:val="001676F9"/>
    <w:rsid w:val="001706D1"/>
    <w:rsid w:val="00172649"/>
    <w:rsid w:val="00173263"/>
    <w:rsid w:val="0017415F"/>
    <w:rsid w:val="00183442"/>
    <w:rsid w:val="001868ED"/>
    <w:rsid w:val="00186D50"/>
    <w:rsid w:val="00187228"/>
    <w:rsid w:val="00187D8A"/>
    <w:rsid w:val="001923CB"/>
    <w:rsid w:val="00193D35"/>
    <w:rsid w:val="001941EF"/>
    <w:rsid w:val="00197EA6"/>
    <w:rsid w:val="001A0F30"/>
    <w:rsid w:val="001A1996"/>
    <w:rsid w:val="001A20E1"/>
    <w:rsid w:val="001A2EE2"/>
    <w:rsid w:val="001A448A"/>
    <w:rsid w:val="001A6B86"/>
    <w:rsid w:val="001A6DD4"/>
    <w:rsid w:val="001A715A"/>
    <w:rsid w:val="001B0ADE"/>
    <w:rsid w:val="001B29EF"/>
    <w:rsid w:val="001B2EBC"/>
    <w:rsid w:val="001B4017"/>
    <w:rsid w:val="001B5C09"/>
    <w:rsid w:val="001C29CA"/>
    <w:rsid w:val="001C43AA"/>
    <w:rsid w:val="001C549D"/>
    <w:rsid w:val="001C7872"/>
    <w:rsid w:val="001D0614"/>
    <w:rsid w:val="001D0928"/>
    <w:rsid w:val="001D1117"/>
    <w:rsid w:val="001D49A3"/>
    <w:rsid w:val="001D5CCF"/>
    <w:rsid w:val="001D6A4F"/>
    <w:rsid w:val="001D6B89"/>
    <w:rsid w:val="001D7A50"/>
    <w:rsid w:val="001E221A"/>
    <w:rsid w:val="001E3ED9"/>
    <w:rsid w:val="001E6E81"/>
    <w:rsid w:val="001E78AD"/>
    <w:rsid w:val="001E7F2A"/>
    <w:rsid w:val="001F45B2"/>
    <w:rsid w:val="001F57BF"/>
    <w:rsid w:val="001F5D65"/>
    <w:rsid w:val="001F70F0"/>
    <w:rsid w:val="00202BB4"/>
    <w:rsid w:val="00206987"/>
    <w:rsid w:val="00216192"/>
    <w:rsid w:val="0021682D"/>
    <w:rsid w:val="00216D8E"/>
    <w:rsid w:val="0022285B"/>
    <w:rsid w:val="0022463A"/>
    <w:rsid w:val="00225E59"/>
    <w:rsid w:val="00227791"/>
    <w:rsid w:val="00231F15"/>
    <w:rsid w:val="00233537"/>
    <w:rsid w:val="002357D3"/>
    <w:rsid w:val="002358ED"/>
    <w:rsid w:val="00235F64"/>
    <w:rsid w:val="0023610B"/>
    <w:rsid w:val="0023683C"/>
    <w:rsid w:val="00236C95"/>
    <w:rsid w:val="002375B9"/>
    <w:rsid w:val="00243954"/>
    <w:rsid w:val="00244148"/>
    <w:rsid w:val="002447D0"/>
    <w:rsid w:val="002454F4"/>
    <w:rsid w:val="00247A2E"/>
    <w:rsid w:val="0025225E"/>
    <w:rsid w:val="00255B00"/>
    <w:rsid w:val="0025629E"/>
    <w:rsid w:val="00256747"/>
    <w:rsid w:val="002573BD"/>
    <w:rsid w:val="002602F2"/>
    <w:rsid w:val="00261777"/>
    <w:rsid w:val="00262350"/>
    <w:rsid w:val="00265FEA"/>
    <w:rsid w:val="002678BE"/>
    <w:rsid w:val="002702FA"/>
    <w:rsid w:val="00275628"/>
    <w:rsid w:val="002756EE"/>
    <w:rsid w:val="00277598"/>
    <w:rsid w:val="002803AE"/>
    <w:rsid w:val="0028055B"/>
    <w:rsid w:val="00280CF8"/>
    <w:rsid w:val="00281904"/>
    <w:rsid w:val="00281D2C"/>
    <w:rsid w:val="00281D66"/>
    <w:rsid w:val="00282110"/>
    <w:rsid w:val="00290C9B"/>
    <w:rsid w:val="00290FB8"/>
    <w:rsid w:val="00291AB8"/>
    <w:rsid w:val="00291D5F"/>
    <w:rsid w:val="00292D88"/>
    <w:rsid w:val="00297A6D"/>
    <w:rsid w:val="002A17C5"/>
    <w:rsid w:val="002A4484"/>
    <w:rsid w:val="002A5DDB"/>
    <w:rsid w:val="002A6E3F"/>
    <w:rsid w:val="002A7DA4"/>
    <w:rsid w:val="002B0366"/>
    <w:rsid w:val="002B1B73"/>
    <w:rsid w:val="002B41BE"/>
    <w:rsid w:val="002B6722"/>
    <w:rsid w:val="002B720B"/>
    <w:rsid w:val="002B7CC4"/>
    <w:rsid w:val="002C034A"/>
    <w:rsid w:val="002C0C51"/>
    <w:rsid w:val="002C2149"/>
    <w:rsid w:val="002C3DC3"/>
    <w:rsid w:val="002C5AA9"/>
    <w:rsid w:val="002C78CE"/>
    <w:rsid w:val="002D08DB"/>
    <w:rsid w:val="002D1F4B"/>
    <w:rsid w:val="002D2F09"/>
    <w:rsid w:val="002D3702"/>
    <w:rsid w:val="002D3CD9"/>
    <w:rsid w:val="002D4491"/>
    <w:rsid w:val="002D49E2"/>
    <w:rsid w:val="002D56A6"/>
    <w:rsid w:val="002D5DB7"/>
    <w:rsid w:val="002D76D6"/>
    <w:rsid w:val="002E0DD5"/>
    <w:rsid w:val="002E2CDD"/>
    <w:rsid w:val="002E76E1"/>
    <w:rsid w:val="002F1447"/>
    <w:rsid w:val="002F1A5B"/>
    <w:rsid w:val="002F45ED"/>
    <w:rsid w:val="002F4CA1"/>
    <w:rsid w:val="002F61DE"/>
    <w:rsid w:val="002F727D"/>
    <w:rsid w:val="002F7E65"/>
    <w:rsid w:val="002F7F94"/>
    <w:rsid w:val="00301B5F"/>
    <w:rsid w:val="003067EB"/>
    <w:rsid w:val="00306FA6"/>
    <w:rsid w:val="003075F5"/>
    <w:rsid w:val="0031132A"/>
    <w:rsid w:val="003113C3"/>
    <w:rsid w:val="003124D4"/>
    <w:rsid w:val="003140CA"/>
    <w:rsid w:val="003147FA"/>
    <w:rsid w:val="00314C56"/>
    <w:rsid w:val="003162C1"/>
    <w:rsid w:val="0032016C"/>
    <w:rsid w:val="0032114A"/>
    <w:rsid w:val="00321965"/>
    <w:rsid w:val="00321AEC"/>
    <w:rsid w:val="003221FB"/>
    <w:rsid w:val="003239D5"/>
    <w:rsid w:val="0032461D"/>
    <w:rsid w:val="00325895"/>
    <w:rsid w:val="00325E99"/>
    <w:rsid w:val="00330A29"/>
    <w:rsid w:val="003315F5"/>
    <w:rsid w:val="00335454"/>
    <w:rsid w:val="00337FFA"/>
    <w:rsid w:val="0034335B"/>
    <w:rsid w:val="00346D63"/>
    <w:rsid w:val="003473BF"/>
    <w:rsid w:val="0035041F"/>
    <w:rsid w:val="00353690"/>
    <w:rsid w:val="00357955"/>
    <w:rsid w:val="00360F14"/>
    <w:rsid w:val="0036189D"/>
    <w:rsid w:val="00361CFE"/>
    <w:rsid w:val="0036662A"/>
    <w:rsid w:val="00366FC9"/>
    <w:rsid w:val="00370AC2"/>
    <w:rsid w:val="00376EDD"/>
    <w:rsid w:val="003801C3"/>
    <w:rsid w:val="003813E7"/>
    <w:rsid w:val="003825DE"/>
    <w:rsid w:val="00382887"/>
    <w:rsid w:val="003831E0"/>
    <w:rsid w:val="0038493E"/>
    <w:rsid w:val="003872A4"/>
    <w:rsid w:val="003909BC"/>
    <w:rsid w:val="00391400"/>
    <w:rsid w:val="00394C8F"/>
    <w:rsid w:val="00397214"/>
    <w:rsid w:val="003A0602"/>
    <w:rsid w:val="003A0D44"/>
    <w:rsid w:val="003A2199"/>
    <w:rsid w:val="003A3531"/>
    <w:rsid w:val="003A392C"/>
    <w:rsid w:val="003A64FB"/>
    <w:rsid w:val="003A6B82"/>
    <w:rsid w:val="003B0765"/>
    <w:rsid w:val="003B1246"/>
    <w:rsid w:val="003B1A77"/>
    <w:rsid w:val="003B224B"/>
    <w:rsid w:val="003B3700"/>
    <w:rsid w:val="003B3919"/>
    <w:rsid w:val="003B49A3"/>
    <w:rsid w:val="003B5D2E"/>
    <w:rsid w:val="003B74B8"/>
    <w:rsid w:val="003C0C55"/>
    <w:rsid w:val="003C2AD8"/>
    <w:rsid w:val="003C3E7D"/>
    <w:rsid w:val="003C6264"/>
    <w:rsid w:val="003C67D9"/>
    <w:rsid w:val="003D0F5F"/>
    <w:rsid w:val="003D4C37"/>
    <w:rsid w:val="003D69A8"/>
    <w:rsid w:val="003E02F9"/>
    <w:rsid w:val="003E22CA"/>
    <w:rsid w:val="003E539D"/>
    <w:rsid w:val="003E5483"/>
    <w:rsid w:val="003E6B86"/>
    <w:rsid w:val="003E75A0"/>
    <w:rsid w:val="003E7DAD"/>
    <w:rsid w:val="003F1C7D"/>
    <w:rsid w:val="003F64C6"/>
    <w:rsid w:val="003F7B1C"/>
    <w:rsid w:val="00400EE2"/>
    <w:rsid w:val="004041B5"/>
    <w:rsid w:val="004042DB"/>
    <w:rsid w:val="00404CC6"/>
    <w:rsid w:val="004055B5"/>
    <w:rsid w:val="0040631D"/>
    <w:rsid w:val="00406686"/>
    <w:rsid w:val="004071D1"/>
    <w:rsid w:val="0041152E"/>
    <w:rsid w:val="00411D8F"/>
    <w:rsid w:val="004125DA"/>
    <w:rsid w:val="0041369D"/>
    <w:rsid w:val="00414374"/>
    <w:rsid w:val="00414832"/>
    <w:rsid w:val="0041571D"/>
    <w:rsid w:val="004175F4"/>
    <w:rsid w:val="004206C5"/>
    <w:rsid w:val="00424CCC"/>
    <w:rsid w:val="004257DC"/>
    <w:rsid w:val="00425AFA"/>
    <w:rsid w:val="004263FB"/>
    <w:rsid w:val="00426D91"/>
    <w:rsid w:val="004346C4"/>
    <w:rsid w:val="00444983"/>
    <w:rsid w:val="004510F5"/>
    <w:rsid w:val="00451E77"/>
    <w:rsid w:val="00452845"/>
    <w:rsid w:val="00452C6C"/>
    <w:rsid w:val="0045542C"/>
    <w:rsid w:val="004569F4"/>
    <w:rsid w:val="0046044D"/>
    <w:rsid w:val="00460856"/>
    <w:rsid w:val="0046167F"/>
    <w:rsid w:val="00461B9C"/>
    <w:rsid w:val="0046353D"/>
    <w:rsid w:val="00464395"/>
    <w:rsid w:val="00464A7D"/>
    <w:rsid w:val="00467CBA"/>
    <w:rsid w:val="00470B12"/>
    <w:rsid w:val="0047152C"/>
    <w:rsid w:val="004728D7"/>
    <w:rsid w:val="0047380D"/>
    <w:rsid w:val="0047390E"/>
    <w:rsid w:val="00474B31"/>
    <w:rsid w:val="0048236E"/>
    <w:rsid w:val="0048350A"/>
    <w:rsid w:val="0049183A"/>
    <w:rsid w:val="004919FE"/>
    <w:rsid w:val="0049394D"/>
    <w:rsid w:val="00495DCA"/>
    <w:rsid w:val="004A0674"/>
    <w:rsid w:val="004A1673"/>
    <w:rsid w:val="004A4552"/>
    <w:rsid w:val="004A541F"/>
    <w:rsid w:val="004A5E6B"/>
    <w:rsid w:val="004A69E5"/>
    <w:rsid w:val="004B1348"/>
    <w:rsid w:val="004B2CC6"/>
    <w:rsid w:val="004B3DE4"/>
    <w:rsid w:val="004B4815"/>
    <w:rsid w:val="004B5C84"/>
    <w:rsid w:val="004B5D10"/>
    <w:rsid w:val="004B5DB3"/>
    <w:rsid w:val="004B7D0B"/>
    <w:rsid w:val="004B7DB1"/>
    <w:rsid w:val="004C0319"/>
    <w:rsid w:val="004C3735"/>
    <w:rsid w:val="004D050F"/>
    <w:rsid w:val="004D0A17"/>
    <w:rsid w:val="004D4A87"/>
    <w:rsid w:val="004D4EF1"/>
    <w:rsid w:val="004E0A25"/>
    <w:rsid w:val="004E2EAD"/>
    <w:rsid w:val="004E3CAE"/>
    <w:rsid w:val="004E3FF1"/>
    <w:rsid w:val="004E4BD9"/>
    <w:rsid w:val="004E6B8C"/>
    <w:rsid w:val="004F0363"/>
    <w:rsid w:val="004F139C"/>
    <w:rsid w:val="004F1CFB"/>
    <w:rsid w:val="004F2A05"/>
    <w:rsid w:val="004F4581"/>
    <w:rsid w:val="004F5D08"/>
    <w:rsid w:val="00500364"/>
    <w:rsid w:val="005047F3"/>
    <w:rsid w:val="00505041"/>
    <w:rsid w:val="005162A9"/>
    <w:rsid w:val="00517EFA"/>
    <w:rsid w:val="00520F19"/>
    <w:rsid w:val="005214B5"/>
    <w:rsid w:val="00521AAF"/>
    <w:rsid w:val="00521F51"/>
    <w:rsid w:val="005246BE"/>
    <w:rsid w:val="0052555C"/>
    <w:rsid w:val="0053130E"/>
    <w:rsid w:val="0053160A"/>
    <w:rsid w:val="00534C61"/>
    <w:rsid w:val="0054315C"/>
    <w:rsid w:val="0054420C"/>
    <w:rsid w:val="00544EF5"/>
    <w:rsid w:val="00545AE5"/>
    <w:rsid w:val="00547CAB"/>
    <w:rsid w:val="00550968"/>
    <w:rsid w:val="00554442"/>
    <w:rsid w:val="00555CD3"/>
    <w:rsid w:val="00561E1C"/>
    <w:rsid w:val="00562293"/>
    <w:rsid w:val="00564F2C"/>
    <w:rsid w:val="0056590B"/>
    <w:rsid w:val="00567431"/>
    <w:rsid w:val="00572301"/>
    <w:rsid w:val="00572D61"/>
    <w:rsid w:val="00573146"/>
    <w:rsid w:val="00573A64"/>
    <w:rsid w:val="00574686"/>
    <w:rsid w:val="00575105"/>
    <w:rsid w:val="005764A8"/>
    <w:rsid w:val="00577084"/>
    <w:rsid w:val="0057714B"/>
    <w:rsid w:val="00577C23"/>
    <w:rsid w:val="00580EDA"/>
    <w:rsid w:val="0058199A"/>
    <w:rsid w:val="005826AF"/>
    <w:rsid w:val="0058279D"/>
    <w:rsid w:val="005843E4"/>
    <w:rsid w:val="005844F8"/>
    <w:rsid w:val="005852B0"/>
    <w:rsid w:val="005855AC"/>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A1AA5"/>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46FE"/>
    <w:rsid w:val="005C786F"/>
    <w:rsid w:val="005D0785"/>
    <w:rsid w:val="005D5791"/>
    <w:rsid w:val="005D6E4E"/>
    <w:rsid w:val="005D7B56"/>
    <w:rsid w:val="005E0EDC"/>
    <w:rsid w:val="005E206F"/>
    <w:rsid w:val="005E3BEF"/>
    <w:rsid w:val="005E4114"/>
    <w:rsid w:val="005E4C22"/>
    <w:rsid w:val="005E5866"/>
    <w:rsid w:val="005F13B8"/>
    <w:rsid w:val="005F30D1"/>
    <w:rsid w:val="005F34AD"/>
    <w:rsid w:val="005F49A4"/>
    <w:rsid w:val="005F52AA"/>
    <w:rsid w:val="005F70A5"/>
    <w:rsid w:val="005F7DEF"/>
    <w:rsid w:val="00607F9E"/>
    <w:rsid w:val="00610BCE"/>
    <w:rsid w:val="00612D34"/>
    <w:rsid w:val="006165DE"/>
    <w:rsid w:val="006226C0"/>
    <w:rsid w:val="0062423B"/>
    <w:rsid w:val="006244BB"/>
    <w:rsid w:val="00627D3B"/>
    <w:rsid w:val="00627E50"/>
    <w:rsid w:val="00630830"/>
    <w:rsid w:val="00633920"/>
    <w:rsid w:val="00634082"/>
    <w:rsid w:val="00635C87"/>
    <w:rsid w:val="00635E99"/>
    <w:rsid w:val="00635F9E"/>
    <w:rsid w:val="00640FD1"/>
    <w:rsid w:val="006419CF"/>
    <w:rsid w:val="00641D68"/>
    <w:rsid w:val="00645F39"/>
    <w:rsid w:val="0064769D"/>
    <w:rsid w:val="00647EFD"/>
    <w:rsid w:val="0065129D"/>
    <w:rsid w:val="00652D12"/>
    <w:rsid w:val="00652F24"/>
    <w:rsid w:val="00653165"/>
    <w:rsid w:val="0065392E"/>
    <w:rsid w:val="00653BBE"/>
    <w:rsid w:val="0065454D"/>
    <w:rsid w:val="00660A3E"/>
    <w:rsid w:val="0066184D"/>
    <w:rsid w:val="00661F0F"/>
    <w:rsid w:val="00666445"/>
    <w:rsid w:val="006672F0"/>
    <w:rsid w:val="00670F4B"/>
    <w:rsid w:val="006742FB"/>
    <w:rsid w:val="006747AC"/>
    <w:rsid w:val="00675BF4"/>
    <w:rsid w:val="006779CA"/>
    <w:rsid w:val="00677FB0"/>
    <w:rsid w:val="00680690"/>
    <w:rsid w:val="00681FC1"/>
    <w:rsid w:val="006824BE"/>
    <w:rsid w:val="00683D10"/>
    <w:rsid w:val="00684B56"/>
    <w:rsid w:val="00684E5A"/>
    <w:rsid w:val="006858B6"/>
    <w:rsid w:val="00686D8B"/>
    <w:rsid w:val="00686F8D"/>
    <w:rsid w:val="0069053E"/>
    <w:rsid w:val="00690A3C"/>
    <w:rsid w:val="00690C7F"/>
    <w:rsid w:val="006931D5"/>
    <w:rsid w:val="00697110"/>
    <w:rsid w:val="006A1972"/>
    <w:rsid w:val="006A2A44"/>
    <w:rsid w:val="006A2D0C"/>
    <w:rsid w:val="006A3A3B"/>
    <w:rsid w:val="006A7CB3"/>
    <w:rsid w:val="006B3FB4"/>
    <w:rsid w:val="006B5821"/>
    <w:rsid w:val="006B7231"/>
    <w:rsid w:val="006C0A17"/>
    <w:rsid w:val="006C11FA"/>
    <w:rsid w:val="006C2740"/>
    <w:rsid w:val="006C3F74"/>
    <w:rsid w:val="006C49A4"/>
    <w:rsid w:val="006C56B7"/>
    <w:rsid w:val="006C7FF7"/>
    <w:rsid w:val="006D22D3"/>
    <w:rsid w:val="006D5516"/>
    <w:rsid w:val="006D573C"/>
    <w:rsid w:val="006D6174"/>
    <w:rsid w:val="006D6245"/>
    <w:rsid w:val="006D65D8"/>
    <w:rsid w:val="006D6A12"/>
    <w:rsid w:val="006D72EB"/>
    <w:rsid w:val="006E1B5E"/>
    <w:rsid w:val="006E5C0C"/>
    <w:rsid w:val="006E6A84"/>
    <w:rsid w:val="006F0FFF"/>
    <w:rsid w:val="006F1304"/>
    <w:rsid w:val="006F198C"/>
    <w:rsid w:val="006F1D06"/>
    <w:rsid w:val="006F270B"/>
    <w:rsid w:val="006F3E42"/>
    <w:rsid w:val="006F5931"/>
    <w:rsid w:val="006F71D8"/>
    <w:rsid w:val="006F7F4F"/>
    <w:rsid w:val="00702267"/>
    <w:rsid w:val="00702F8A"/>
    <w:rsid w:val="00706403"/>
    <w:rsid w:val="00707231"/>
    <w:rsid w:val="00707396"/>
    <w:rsid w:val="00710393"/>
    <w:rsid w:val="007109AC"/>
    <w:rsid w:val="00711164"/>
    <w:rsid w:val="007128FD"/>
    <w:rsid w:val="00715306"/>
    <w:rsid w:val="00715B68"/>
    <w:rsid w:val="0071623F"/>
    <w:rsid w:val="007202BF"/>
    <w:rsid w:val="007210FA"/>
    <w:rsid w:val="00721DAF"/>
    <w:rsid w:val="0072572C"/>
    <w:rsid w:val="00725DF8"/>
    <w:rsid w:val="007277D1"/>
    <w:rsid w:val="007300E1"/>
    <w:rsid w:val="007302E7"/>
    <w:rsid w:val="00732AF5"/>
    <w:rsid w:val="00734DA7"/>
    <w:rsid w:val="007378B8"/>
    <w:rsid w:val="007419D1"/>
    <w:rsid w:val="00741F0F"/>
    <w:rsid w:val="0074584F"/>
    <w:rsid w:val="00746296"/>
    <w:rsid w:val="00747263"/>
    <w:rsid w:val="007478E9"/>
    <w:rsid w:val="007513F4"/>
    <w:rsid w:val="007523AC"/>
    <w:rsid w:val="007541EE"/>
    <w:rsid w:val="00754419"/>
    <w:rsid w:val="00754C70"/>
    <w:rsid w:val="00754F77"/>
    <w:rsid w:val="00755976"/>
    <w:rsid w:val="00760829"/>
    <w:rsid w:val="00761684"/>
    <w:rsid w:val="00761D7D"/>
    <w:rsid w:val="00766649"/>
    <w:rsid w:val="00766D2A"/>
    <w:rsid w:val="0077284F"/>
    <w:rsid w:val="0077305E"/>
    <w:rsid w:val="00776A2C"/>
    <w:rsid w:val="007804D4"/>
    <w:rsid w:val="00784F54"/>
    <w:rsid w:val="007853CF"/>
    <w:rsid w:val="00791D6D"/>
    <w:rsid w:val="00792436"/>
    <w:rsid w:val="0079334F"/>
    <w:rsid w:val="007943C0"/>
    <w:rsid w:val="0079524B"/>
    <w:rsid w:val="007A108E"/>
    <w:rsid w:val="007A362A"/>
    <w:rsid w:val="007A40B8"/>
    <w:rsid w:val="007A5745"/>
    <w:rsid w:val="007A7264"/>
    <w:rsid w:val="007A737C"/>
    <w:rsid w:val="007A7917"/>
    <w:rsid w:val="007B0B9E"/>
    <w:rsid w:val="007B2BD0"/>
    <w:rsid w:val="007B45BB"/>
    <w:rsid w:val="007B5279"/>
    <w:rsid w:val="007B69D7"/>
    <w:rsid w:val="007C0E93"/>
    <w:rsid w:val="007C344A"/>
    <w:rsid w:val="007C3F6D"/>
    <w:rsid w:val="007C4BE8"/>
    <w:rsid w:val="007C721B"/>
    <w:rsid w:val="007D00D6"/>
    <w:rsid w:val="007D3628"/>
    <w:rsid w:val="007D4E93"/>
    <w:rsid w:val="007D4FF4"/>
    <w:rsid w:val="007D557E"/>
    <w:rsid w:val="007E0E8A"/>
    <w:rsid w:val="007E2F5E"/>
    <w:rsid w:val="007E3CD9"/>
    <w:rsid w:val="007E6EB5"/>
    <w:rsid w:val="007E6F6C"/>
    <w:rsid w:val="007F29A5"/>
    <w:rsid w:val="007F2F0C"/>
    <w:rsid w:val="007F5BD5"/>
    <w:rsid w:val="007F697D"/>
    <w:rsid w:val="008012B9"/>
    <w:rsid w:val="00801305"/>
    <w:rsid w:val="00807008"/>
    <w:rsid w:val="00807511"/>
    <w:rsid w:val="00811627"/>
    <w:rsid w:val="0081251E"/>
    <w:rsid w:val="00812DE4"/>
    <w:rsid w:val="00812F02"/>
    <w:rsid w:val="008139C1"/>
    <w:rsid w:val="008158F8"/>
    <w:rsid w:val="00815C7F"/>
    <w:rsid w:val="0081767A"/>
    <w:rsid w:val="00817EA7"/>
    <w:rsid w:val="00820276"/>
    <w:rsid w:val="00820762"/>
    <w:rsid w:val="008214A5"/>
    <w:rsid w:val="00821D41"/>
    <w:rsid w:val="00822F2D"/>
    <w:rsid w:val="00825371"/>
    <w:rsid w:val="008256A4"/>
    <w:rsid w:val="00830E5B"/>
    <w:rsid w:val="00832BA3"/>
    <w:rsid w:val="0083343D"/>
    <w:rsid w:val="008338AB"/>
    <w:rsid w:val="008343D0"/>
    <w:rsid w:val="00836262"/>
    <w:rsid w:val="008476A2"/>
    <w:rsid w:val="00847CA5"/>
    <w:rsid w:val="008511C7"/>
    <w:rsid w:val="00852679"/>
    <w:rsid w:val="00853077"/>
    <w:rsid w:val="008539AB"/>
    <w:rsid w:val="00857130"/>
    <w:rsid w:val="008602C7"/>
    <w:rsid w:val="0086094D"/>
    <w:rsid w:val="00864E5C"/>
    <w:rsid w:val="0086747E"/>
    <w:rsid w:val="00872F1F"/>
    <w:rsid w:val="00873767"/>
    <w:rsid w:val="00873787"/>
    <w:rsid w:val="008737FA"/>
    <w:rsid w:val="00875E2E"/>
    <w:rsid w:val="008777CA"/>
    <w:rsid w:val="008806EC"/>
    <w:rsid w:val="00881997"/>
    <w:rsid w:val="00881EDE"/>
    <w:rsid w:val="008826D2"/>
    <w:rsid w:val="00883D42"/>
    <w:rsid w:val="00884C56"/>
    <w:rsid w:val="008857DB"/>
    <w:rsid w:val="00890293"/>
    <w:rsid w:val="00890FC9"/>
    <w:rsid w:val="008915E6"/>
    <w:rsid w:val="00891B44"/>
    <w:rsid w:val="00893AF9"/>
    <w:rsid w:val="00895069"/>
    <w:rsid w:val="008955A4"/>
    <w:rsid w:val="00895FD3"/>
    <w:rsid w:val="008969C0"/>
    <w:rsid w:val="00896BA6"/>
    <w:rsid w:val="00897DE9"/>
    <w:rsid w:val="008A0833"/>
    <w:rsid w:val="008A5C1B"/>
    <w:rsid w:val="008B03E1"/>
    <w:rsid w:val="008B061C"/>
    <w:rsid w:val="008B07FA"/>
    <w:rsid w:val="008B0E7E"/>
    <w:rsid w:val="008B1A8C"/>
    <w:rsid w:val="008B4327"/>
    <w:rsid w:val="008B447C"/>
    <w:rsid w:val="008B4614"/>
    <w:rsid w:val="008B7616"/>
    <w:rsid w:val="008C0292"/>
    <w:rsid w:val="008C16B9"/>
    <w:rsid w:val="008C1DA4"/>
    <w:rsid w:val="008C2D26"/>
    <w:rsid w:val="008C3020"/>
    <w:rsid w:val="008C67D2"/>
    <w:rsid w:val="008C6B4E"/>
    <w:rsid w:val="008D0B76"/>
    <w:rsid w:val="008D2B7E"/>
    <w:rsid w:val="008D3539"/>
    <w:rsid w:val="008D3AD3"/>
    <w:rsid w:val="008D42BE"/>
    <w:rsid w:val="008D5E37"/>
    <w:rsid w:val="008D7194"/>
    <w:rsid w:val="008D779F"/>
    <w:rsid w:val="008E157F"/>
    <w:rsid w:val="008E6C31"/>
    <w:rsid w:val="008F0891"/>
    <w:rsid w:val="008F1362"/>
    <w:rsid w:val="008F238E"/>
    <w:rsid w:val="008F2519"/>
    <w:rsid w:val="008F3061"/>
    <w:rsid w:val="008F313E"/>
    <w:rsid w:val="008F3B55"/>
    <w:rsid w:val="008F52F7"/>
    <w:rsid w:val="008F5E6D"/>
    <w:rsid w:val="0090467D"/>
    <w:rsid w:val="00905777"/>
    <w:rsid w:val="0091463D"/>
    <w:rsid w:val="009175F9"/>
    <w:rsid w:val="00917CAB"/>
    <w:rsid w:val="009237BE"/>
    <w:rsid w:val="00923AF2"/>
    <w:rsid w:val="00924333"/>
    <w:rsid w:val="00925988"/>
    <w:rsid w:val="00926658"/>
    <w:rsid w:val="00930691"/>
    <w:rsid w:val="00934A0F"/>
    <w:rsid w:val="009355B3"/>
    <w:rsid w:val="00941C81"/>
    <w:rsid w:val="0094443E"/>
    <w:rsid w:val="00944FBD"/>
    <w:rsid w:val="00950394"/>
    <w:rsid w:val="009521D2"/>
    <w:rsid w:val="009529A5"/>
    <w:rsid w:val="00953A42"/>
    <w:rsid w:val="00954CD2"/>
    <w:rsid w:val="00955CA3"/>
    <w:rsid w:val="00955EE4"/>
    <w:rsid w:val="009564ED"/>
    <w:rsid w:val="00956E91"/>
    <w:rsid w:val="00956F14"/>
    <w:rsid w:val="00957840"/>
    <w:rsid w:val="00961988"/>
    <w:rsid w:val="009619DE"/>
    <w:rsid w:val="00961A5F"/>
    <w:rsid w:val="00961D9A"/>
    <w:rsid w:val="00962D36"/>
    <w:rsid w:val="0096500E"/>
    <w:rsid w:val="0096536D"/>
    <w:rsid w:val="009653D4"/>
    <w:rsid w:val="00967C6F"/>
    <w:rsid w:val="009720D4"/>
    <w:rsid w:val="0097258D"/>
    <w:rsid w:val="00973C3E"/>
    <w:rsid w:val="00975544"/>
    <w:rsid w:val="00975862"/>
    <w:rsid w:val="00975E5F"/>
    <w:rsid w:val="00976B3F"/>
    <w:rsid w:val="00977730"/>
    <w:rsid w:val="00981A0A"/>
    <w:rsid w:val="009859CA"/>
    <w:rsid w:val="009863D6"/>
    <w:rsid w:val="00986718"/>
    <w:rsid w:val="00987164"/>
    <w:rsid w:val="00992337"/>
    <w:rsid w:val="00992A8E"/>
    <w:rsid w:val="00996837"/>
    <w:rsid w:val="009A05C4"/>
    <w:rsid w:val="009A2788"/>
    <w:rsid w:val="009A3E2B"/>
    <w:rsid w:val="009A5548"/>
    <w:rsid w:val="009A5E0B"/>
    <w:rsid w:val="009B080B"/>
    <w:rsid w:val="009B3C22"/>
    <w:rsid w:val="009B4BF3"/>
    <w:rsid w:val="009B6F54"/>
    <w:rsid w:val="009B7554"/>
    <w:rsid w:val="009C360B"/>
    <w:rsid w:val="009C49CC"/>
    <w:rsid w:val="009C746F"/>
    <w:rsid w:val="009C754D"/>
    <w:rsid w:val="009C79AD"/>
    <w:rsid w:val="009D0864"/>
    <w:rsid w:val="009D103D"/>
    <w:rsid w:val="009D1D97"/>
    <w:rsid w:val="009D1DCD"/>
    <w:rsid w:val="009D2E7A"/>
    <w:rsid w:val="009D3216"/>
    <w:rsid w:val="009D3812"/>
    <w:rsid w:val="009D384A"/>
    <w:rsid w:val="009D5B84"/>
    <w:rsid w:val="009E0372"/>
    <w:rsid w:val="009E68A8"/>
    <w:rsid w:val="009F028C"/>
    <w:rsid w:val="009F1C97"/>
    <w:rsid w:val="009F3C96"/>
    <w:rsid w:val="009F5EAE"/>
    <w:rsid w:val="009F5FAB"/>
    <w:rsid w:val="00A0071F"/>
    <w:rsid w:val="00A01011"/>
    <w:rsid w:val="00A038FC"/>
    <w:rsid w:val="00A03964"/>
    <w:rsid w:val="00A04A88"/>
    <w:rsid w:val="00A055CF"/>
    <w:rsid w:val="00A0697F"/>
    <w:rsid w:val="00A06FC8"/>
    <w:rsid w:val="00A073EC"/>
    <w:rsid w:val="00A1034C"/>
    <w:rsid w:val="00A108AF"/>
    <w:rsid w:val="00A14917"/>
    <w:rsid w:val="00A1593F"/>
    <w:rsid w:val="00A20A85"/>
    <w:rsid w:val="00A258A0"/>
    <w:rsid w:val="00A26961"/>
    <w:rsid w:val="00A274A5"/>
    <w:rsid w:val="00A30A6D"/>
    <w:rsid w:val="00A34E80"/>
    <w:rsid w:val="00A35B61"/>
    <w:rsid w:val="00A36B12"/>
    <w:rsid w:val="00A37D0B"/>
    <w:rsid w:val="00A4090E"/>
    <w:rsid w:val="00A41166"/>
    <w:rsid w:val="00A43683"/>
    <w:rsid w:val="00A44DA3"/>
    <w:rsid w:val="00A479BC"/>
    <w:rsid w:val="00A47CF4"/>
    <w:rsid w:val="00A5060E"/>
    <w:rsid w:val="00A519FD"/>
    <w:rsid w:val="00A54C94"/>
    <w:rsid w:val="00A55436"/>
    <w:rsid w:val="00A560D7"/>
    <w:rsid w:val="00A56B6B"/>
    <w:rsid w:val="00A570A4"/>
    <w:rsid w:val="00A6134A"/>
    <w:rsid w:val="00A642CD"/>
    <w:rsid w:val="00A646A1"/>
    <w:rsid w:val="00A64BDE"/>
    <w:rsid w:val="00A65C6A"/>
    <w:rsid w:val="00A65F62"/>
    <w:rsid w:val="00A7046C"/>
    <w:rsid w:val="00A704B5"/>
    <w:rsid w:val="00A70D7A"/>
    <w:rsid w:val="00A71B7E"/>
    <w:rsid w:val="00A71BAB"/>
    <w:rsid w:val="00A74B54"/>
    <w:rsid w:val="00A7729E"/>
    <w:rsid w:val="00A8241B"/>
    <w:rsid w:val="00A825D0"/>
    <w:rsid w:val="00A82724"/>
    <w:rsid w:val="00A84252"/>
    <w:rsid w:val="00A8450A"/>
    <w:rsid w:val="00A84BDD"/>
    <w:rsid w:val="00A85EC6"/>
    <w:rsid w:val="00A87145"/>
    <w:rsid w:val="00A905D5"/>
    <w:rsid w:val="00A92F0E"/>
    <w:rsid w:val="00A93D9A"/>
    <w:rsid w:val="00A94C05"/>
    <w:rsid w:val="00A95F72"/>
    <w:rsid w:val="00A9703B"/>
    <w:rsid w:val="00AA1ECD"/>
    <w:rsid w:val="00AA282B"/>
    <w:rsid w:val="00AA2880"/>
    <w:rsid w:val="00AA4327"/>
    <w:rsid w:val="00AA435E"/>
    <w:rsid w:val="00AA454F"/>
    <w:rsid w:val="00AA4753"/>
    <w:rsid w:val="00AA57A8"/>
    <w:rsid w:val="00AA5C66"/>
    <w:rsid w:val="00AA793E"/>
    <w:rsid w:val="00AB00E9"/>
    <w:rsid w:val="00AB10A5"/>
    <w:rsid w:val="00AB1373"/>
    <w:rsid w:val="00AB1E79"/>
    <w:rsid w:val="00AB384B"/>
    <w:rsid w:val="00AB5065"/>
    <w:rsid w:val="00AB5249"/>
    <w:rsid w:val="00AB531D"/>
    <w:rsid w:val="00AC1413"/>
    <w:rsid w:val="00AC1B6F"/>
    <w:rsid w:val="00AC2113"/>
    <w:rsid w:val="00AC2429"/>
    <w:rsid w:val="00AC2560"/>
    <w:rsid w:val="00AC4684"/>
    <w:rsid w:val="00AC52B8"/>
    <w:rsid w:val="00AC5E35"/>
    <w:rsid w:val="00AC6E60"/>
    <w:rsid w:val="00AC77AE"/>
    <w:rsid w:val="00AD1B18"/>
    <w:rsid w:val="00AD434B"/>
    <w:rsid w:val="00AD5C5E"/>
    <w:rsid w:val="00AD7311"/>
    <w:rsid w:val="00AD7C7D"/>
    <w:rsid w:val="00AE3406"/>
    <w:rsid w:val="00AE47B8"/>
    <w:rsid w:val="00AE5265"/>
    <w:rsid w:val="00AE592D"/>
    <w:rsid w:val="00AE5C25"/>
    <w:rsid w:val="00AE5EBF"/>
    <w:rsid w:val="00AE6984"/>
    <w:rsid w:val="00AE73A1"/>
    <w:rsid w:val="00AE7A3A"/>
    <w:rsid w:val="00AF0836"/>
    <w:rsid w:val="00AF0EB0"/>
    <w:rsid w:val="00AF1F2A"/>
    <w:rsid w:val="00AF69EE"/>
    <w:rsid w:val="00B0074F"/>
    <w:rsid w:val="00B013BD"/>
    <w:rsid w:val="00B013D5"/>
    <w:rsid w:val="00B0270F"/>
    <w:rsid w:val="00B062A6"/>
    <w:rsid w:val="00B062B3"/>
    <w:rsid w:val="00B07C6D"/>
    <w:rsid w:val="00B102B3"/>
    <w:rsid w:val="00B10FE1"/>
    <w:rsid w:val="00B119ED"/>
    <w:rsid w:val="00B12B9A"/>
    <w:rsid w:val="00B14E87"/>
    <w:rsid w:val="00B150BE"/>
    <w:rsid w:val="00B15762"/>
    <w:rsid w:val="00B165CA"/>
    <w:rsid w:val="00B17C3F"/>
    <w:rsid w:val="00B21759"/>
    <w:rsid w:val="00B229E1"/>
    <w:rsid w:val="00B23A48"/>
    <w:rsid w:val="00B31C15"/>
    <w:rsid w:val="00B31E1F"/>
    <w:rsid w:val="00B322D5"/>
    <w:rsid w:val="00B3237C"/>
    <w:rsid w:val="00B333FE"/>
    <w:rsid w:val="00B36C46"/>
    <w:rsid w:val="00B36FCC"/>
    <w:rsid w:val="00B44778"/>
    <w:rsid w:val="00B44C1D"/>
    <w:rsid w:val="00B507EF"/>
    <w:rsid w:val="00B532A8"/>
    <w:rsid w:val="00B54289"/>
    <w:rsid w:val="00B54638"/>
    <w:rsid w:val="00B57A83"/>
    <w:rsid w:val="00B6242D"/>
    <w:rsid w:val="00B643AF"/>
    <w:rsid w:val="00B649DC"/>
    <w:rsid w:val="00B650A1"/>
    <w:rsid w:val="00B658CE"/>
    <w:rsid w:val="00B65B85"/>
    <w:rsid w:val="00B66501"/>
    <w:rsid w:val="00B67869"/>
    <w:rsid w:val="00B703D6"/>
    <w:rsid w:val="00B7042B"/>
    <w:rsid w:val="00B710F8"/>
    <w:rsid w:val="00B7317F"/>
    <w:rsid w:val="00B73CE1"/>
    <w:rsid w:val="00B7424E"/>
    <w:rsid w:val="00B773EC"/>
    <w:rsid w:val="00B77C51"/>
    <w:rsid w:val="00B81AF1"/>
    <w:rsid w:val="00B82A85"/>
    <w:rsid w:val="00B82FC7"/>
    <w:rsid w:val="00B831C0"/>
    <w:rsid w:val="00B84597"/>
    <w:rsid w:val="00B84C57"/>
    <w:rsid w:val="00B870EF"/>
    <w:rsid w:val="00B87616"/>
    <w:rsid w:val="00B879CC"/>
    <w:rsid w:val="00B90AFD"/>
    <w:rsid w:val="00BA1049"/>
    <w:rsid w:val="00BA1DA7"/>
    <w:rsid w:val="00BA2E89"/>
    <w:rsid w:val="00BA52D2"/>
    <w:rsid w:val="00BA5829"/>
    <w:rsid w:val="00BA63F3"/>
    <w:rsid w:val="00BB242C"/>
    <w:rsid w:val="00BB24CC"/>
    <w:rsid w:val="00BB2B30"/>
    <w:rsid w:val="00BB2E85"/>
    <w:rsid w:val="00BB42F5"/>
    <w:rsid w:val="00BB4400"/>
    <w:rsid w:val="00BB64AA"/>
    <w:rsid w:val="00BB6AA4"/>
    <w:rsid w:val="00BB7BCE"/>
    <w:rsid w:val="00BC1535"/>
    <w:rsid w:val="00BC1C6A"/>
    <w:rsid w:val="00BC28EE"/>
    <w:rsid w:val="00BC2E8E"/>
    <w:rsid w:val="00BC3B30"/>
    <w:rsid w:val="00BC4394"/>
    <w:rsid w:val="00BC7A43"/>
    <w:rsid w:val="00BD1E62"/>
    <w:rsid w:val="00BD3F1E"/>
    <w:rsid w:val="00BD592E"/>
    <w:rsid w:val="00BD6D55"/>
    <w:rsid w:val="00BE14BC"/>
    <w:rsid w:val="00BE2603"/>
    <w:rsid w:val="00BE390C"/>
    <w:rsid w:val="00BE5600"/>
    <w:rsid w:val="00BE614D"/>
    <w:rsid w:val="00BE75A4"/>
    <w:rsid w:val="00BE7750"/>
    <w:rsid w:val="00BF010E"/>
    <w:rsid w:val="00BF0B7D"/>
    <w:rsid w:val="00BF0F55"/>
    <w:rsid w:val="00BF29C5"/>
    <w:rsid w:val="00BF3ECA"/>
    <w:rsid w:val="00BF4070"/>
    <w:rsid w:val="00BF4456"/>
    <w:rsid w:val="00BF60EC"/>
    <w:rsid w:val="00BF6581"/>
    <w:rsid w:val="00C002FC"/>
    <w:rsid w:val="00C01F10"/>
    <w:rsid w:val="00C02E33"/>
    <w:rsid w:val="00C04653"/>
    <w:rsid w:val="00C04C98"/>
    <w:rsid w:val="00C05003"/>
    <w:rsid w:val="00C05237"/>
    <w:rsid w:val="00C056D3"/>
    <w:rsid w:val="00C063E6"/>
    <w:rsid w:val="00C06592"/>
    <w:rsid w:val="00C07B82"/>
    <w:rsid w:val="00C07B88"/>
    <w:rsid w:val="00C111EF"/>
    <w:rsid w:val="00C13E21"/>
    <w:rsid w:val="00C14309"/>
    <w:rsid w:val="00C14DDE"/>
    <w:rsid w:val="00C16041"/>
    <w:rsid w:val="00C2073C"/>
    <w:rsid w:val="00C21059"/>
    <w:rsid w:val="00C22BE6"/>
    <w:rsid w:val="00C2344E"/>
    <w:rsid w:val="00C24DF4"/>
    <w:rsid w:val="00C25B2B"/>
    <w:rsid w:val="00C2603D"/>
    <w:rsid w:val="00C27AD6"/>
    <w:rsid w:val="00C27BD1"/>
    <w:rsid w:val="00C31086"/>
    <w:rsid w:val="00C312C4"/>
    <w:rsid w:val="00C31926"/>
    <w:rsid w:val="00C3193E"/>
    <w:rsid w:val="00C31AA4"/>
    <w:rsid w:val="00C337D7"/>
    <w:rsid w:val="00C338C3"/>
    <w:rsid w:val="00C33C87"/>
    <w:rsid w:val="00C342B8"/>
    <w:rsid w:val="00C34366"/>
    <w:rsid w:val="00C3512E"/>
    <w:rsid w:val="00C35CA5"/>
    <w:rsid w:val="00C364F8"/>
    <w:rsid w:val="00C36D0E"/>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286"/>
    <w:rsid w:val="00C61A39"/>
    <w:rsid w:val="00C62881"/>
    <w:rsid w:val="00C62B3A"/>
    <w:rsid w:val="00C631CF"/>
    <w:rsid w:val="00C64681"/>
    <w:rsid w:val="00C64EA8"/>
    <w:rsid w:val="00C66482"/>
    <w:rsid w:val="00C6684B"/>
    <w:rsid w:val="00C66A79"/>
    <w:rsid w:val="00C70217"/>
    <w:rsid w:val="00C70286"/>
    <w:rsid w:val="00C7198B"/>
    <w:rsid w:val="00C7602A"/>
    <w:rsid w:val="00C76AD3"/>
    <w:rsid w:val="00C76E76"/>
    <w:rsid w:val="00C77EDA"/>
    <w:rsid w:val="00C82CED"/>
    <w:rsid w:val="00C850C2"/>
    <w:rsid w:val="00C8688A"/>
    <w:rsid w:val="00C86F72"/>
    <w:rsid w:val="00C90406"/>
    <w:rsid w:val="00C9450F"/>
    <w:rsid w:val="00C95D74"/>
    <w:rsid w:val="00C96241"/>
    <w:rsid w:val="00C96A07"/>
    <w:rsid w:val="00C96C67"/>
    <w:rsid w:val="00C96CA2"/>
    <w:rsid w:val="00C97536"/>
    <w:rsid w:val="00CA0E30"/>
    <w:rsid w:val="00CA1AB5"/>
    <w:rsid w:val="00CA1C57"/>
    <w:rsid w:val="00CA411F"/>
    <w:rsid w:val="00CA7091"/>
    <w:rsid w:val="00CB09ED"/>
    <w:rsid w:val="00CB0E74"/>
    <w:rsid w:val="00CB1882"/>
    <w:rsid w:val="00CB323B"/>
    <w:rsid w:val="00CB3A6D"/>
    <w:rsid w:val="00CB4391"/>
    <w:rsid w:val="00CB4C81"/>
    <w:rsid w:val="00CB63AD"/>
    <w:rsid w:val="00CB7DA5"/>
    <w:rsid w:val="00CC0C09"/>
    <w:rsid w:val="00CC2866"/>
    <w:rsid w:val="00CC4804"/>
    <w:rsid w:val="00CC5E0B"/>
    <w:rsid w:val="00CD31F7"/>
    <w:rsid w:val="00CD36A4"/>
    <w:rsid w:val="00CE4D22"/>
    <w:rsid w:val="00CE5395"/>
    <w:rsid w:val="00CE6C01"/>
    <w:rsid w:val="00CF3E2A"/>
    <w:rsid w:val="00CF61E8"/>
    <w:rsid w:val="00D01572"/>
    <w:rsid w:val="00D02B4C"/>
    <w:rsid w:val="00D04463"/>
    <w:rsid w:val="00D04EA7"/>
    <w:rsid w:val="00D056AF"/>
    <w:rsid w:val="00D059F9"/>
    <w:rsid w:val="00D07EB9"/>
    <w:rsid w:val="00D10D36"/>
    <w:rsid w:val="00D12FB5"/>
    <w:rsid w:val="00D13797"/>
    <w:rsid w:val="00D14551"/>
    <w:rsid w:val="00D15B92"/>
    <w:rsid w:val="00D20409"/>
    <w:rsid w:val="00D213B3"/>
    <w:rsid w:val="00D25B51"/>
    <w:rsid w:val="00D25B8E"/>
    <w:rsid w:val="00D25CA3"/>
    <w:rsid w:val="00D262D7"/>
    <w:rsid w:val="00D27110"/>
    <w:rsid w:val="00D30403"/>
    <w:rsid w:val="00D30B08"/>
    <w:rsid w:val="00D33DF3"/>
    <w:rsid w:val="00D35877"/>
    <w:rsid w:val="00D35F77"/>
    <w:rsid w:val="00D374F4"/>
    <w:rsid w:val="00D40532"/>
    <w:rsid w:val="00D41121"/>
    <w:rsid w:val="00D42D1B"/>
    <w:rsid w:val="00D42D31"/>
    <w:rsid w:val="00D44CE1"/>
    <w:rsid w:val="00D45C57"/>
    <w:rsid w:val="00D46CF7"/>
    <w:rsid w:val="00D46E82"/>
    <w:rsid w:val="00D50114"/>
    <w:rsid w:val="00D50326"/>
    <w:rsid w:val="00D51B9A"/>
    <w:rsid w:val="00D52AC0"/>
    <w:rsid w:val="00D52CBE"/>
    <w:rsid w:val="00D53A49"/>
    <w:rsid w:val="00D54328"/>
    <w:rsid w:val="00D570EB"/>
    <w:rsid w:val="00D573D0"/>
    <w:rsid w:val="00D57FF7"/>
    <w:rsid w:val="00D604C5"/>
    <w:rsid w:val="00D61CA7"/>
    <w:rsid w:val="00D61F60"/>
    <w:rsid w:val="00D628D1"/>
    <w:rsid w:val="00D648FA"/>
    <w:rsid w:val="00D65798"/>
    <w:rsid w:val="00D659CF"/>
    <w:rsid w:val="00D6785A"/>
    <w:rsid w:val="00D728CF"/>
    <w:rsid w:val="00D72924"/>
    <w:rsid w:val="00D75B15"/>
    <w:rsid w:val="00D81078"/>
    <w:rsid w:val="00D82B12"/>
    <w:rsid w:val="00D83A29"/>
    <w:rsid w:val="00D842C0"/>
    <w:rsid w:val="00D95E9F"/>
    <w:rsid w:val="00D9623A"/>
    <w:rsid w:val="00D96679"/>
    <w:rsid w:val="00DA0001"/>
    <w:rsid w:val="00DA10C3"/>
    <w:rsid w:val="00DA3A9C"/>
    <w:rsid w:val="00DA4267"/>
    <w:rsid w:val="00DA490A"/>
    <w:rsid w:val="00DA54D6"/>
    <w:rsid w:val="00DA5891"/>
    <w:rsid w:val="00DA5923"/>
    <w:rsid w:val="00DA644B"/>
    <w:rsid w:val="00DA692D"/>
    <w:rsid w:val="00DA77FB"/>
    <w:rsid w:val="00DB23A9"/>
    <w:rsid w:val="00DB4046"/>
    <w:rsid w:val="00DB4251"/>
    <w:rsid w:val="00DB49BE"/>
    <w:rsid w:val="00DB5237"/>
    <w:rsid w:val="00DB541C"/>
    <w:rsid w:val="00DB5E44"/>
    <w:rsid w:val="00DB64BC"/>
    <w:rsid w:val="00DB67DC"/>
    <w:rsid w:val="00DB7564"/>
    <w:rsid w:val="00DB75B9"/>
    <w:rsid w:val="00DC07DA"/>
    <w:rsid w:val="00DC4C56"/>
    <w:rsid w:val="00DC4DE5"/>
    <w:rsid w:val="00DC535D"/>
    <w:rsid w:val="00DC5FA2"/>
    <w:rsid w:val="00DC6245"/>
    <w:rsid w:val="00DC6E0B"/>
    <w:rsid w:val="00DD1504"/>
    <w:rsid w:val="00DD4291"/>
    <w:rsid w:val="00DD6BD6"/>
    <w:rsid w:val="00DE0BA8"/>
    <w:rsid w:val="00DE20E0"/>
    <w:rsid w:val="00DE35C8"/>
    <w:rsid w:val="00DE4E33"/>
    <w:rsid w:val="00DE61E6"/>
    <w:rsid w:val="00DE651B"/>
    <w:rsid w:val="00DE6663"/>
    <w:rsid w:val="00DE66EA"/>
    <w:rsid w:val="00DE7DEC"/>
    <w:rsid w:val="00DE7E4C"/>
    <w:rsid w:val="00DF2497"/>
    <w:rsid w:val="00DF2A7C"/>
    <w:rsid w:val="00DF36B3"/>
    <w:rsid w:val="00DF3A11"/>
    <w:rsid w:val="00DF6BBD"/>
    <w:rsid w:val="00DF704A"/>
    <w:rsid w:val="00E000F8"/>
    <w:rsid w:val="00E0217A"/>
    <w:rsid w:val="00E0254B"/>
    <w:rsid w:val="00E044B9"/>
    <w:rsid w:val="00E04A86"/>
    <w:rsid w:val="00E0502C"/>
    <w:rsid w:val="00E07EF9"/>
    <w:rsid w:val="00E11020"/>
    <w:rsid w:val="00E127B0"/>
    <w:rsid w:val="00E13348"/>
    <w:rsid w:val="00E16995"/>
    <w:rsid w:val="00E16CF4"/>
    <w:rsid w:val="00E179D1"/>
    <w:rsid w:val="00E2201C"/>
    <w:rsid w:val="00E249AB"/>
    <w:rsid w:val="00E24DBA"/>
    <w:rsid w:val="00E24F00"/>
    <w:rsid w:val="00E336AB"/>
    <w:rsid w:val="00E360F0"/>
    <w:rsid w:val="00E36263"/>
    <w:rsid w:val="00E41883"/>
    <w:rsid w:val="00E47373"/>
    <w:rsid w:val="00E50A49"/>
    <w:rsid w:val="00E50C12"/>
    <w:rsid w:val="00E5210D"/>
    <w:rsid w:val="00E547B5"/>
    <w:rsid w:val="00E55692"/>
    <w:rsid w:val="00E607D6"/>
    <w:rsid w:val="00E62F5A"/>
    <w:rsid w:val="00E637BC"/>
    <w:rsid w:val="00E63EB0"/>
    <w:rsid w:val="00E65311"/>
    <w:rsid w:val="00E6676C"/>
    <w:rsid w:val="00E71BE2"/>
    <w:rsid w:val="00E8153E"/>
    <w:rsid w:val="00E81A97"/>
    <w:rsid w:val="00E84487"/>
    <w:rsid w:val="00E86F92"/>
    <w:rsid w:val="00E8752F"/>
    <w:rsid w:val="00E875DC"/>
    <w:rsid w:val="00E87683"/>
    <w:rsid w:val="00E92971"/>
    <w:rsid w:val="00E95DB1"/>
    <w:rsid w:val="00E979D5"/>
    <w:rsid w:val="00EA1CB7"/>
    <w:rsid w:val="00EA1DD4"/>
    <w:rsid w:val="00EA20CA"/>
    <w:rsid w:val="00EA23F8"/>
    <w:rsid w:val="00EA2C78"/>
    <w:rsid w:val="00EA367F"/>
    <w:rsid w:val="00EA58DB"/>
    <w:rsid w:val="00EA637A"/>
    <w:rsid w:val="00EB100F"/>
    <w:rsid w:val="00EB1246"/>
    <w:rsid w:val="00EB18F4"/>
    <w:rsid w:val="00EB2BFB"/>
    <w:rsid w:val="00EB336F"/>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6C15"/>
    <w:rsid w:val="00EE0333"/>
    <w:rsid w:val="00EE1CBF"/>
    <w:rsid w:val="00EE3C0B"/>
    <w:rsid w:val="00EE53FF"/>
    <w:rsid w:val="00EE677D"/>
    <w:rsid w:val="00EF0788"/>
    <w:rsid w:val="00EF0C1A"/>
    <w:rsid w:val="00EF13AC"/>
    <w:rsid w:val="00EF4AF3"/>
    <w:rsid w:val="00EF64C7"/>
    <w:rsid w:val="00EF6FF8"/>
    <w:rsid w:val="00EF7B2E"/>
    <w:rsid w:val="00F0164E"/>
    <w:rsid w:val="00F0203D"/>
    <w:rsid w:val="00F02E5B"/>
    <w:rsid w:val="00F04C7E"/>
    <w:rsid w:val="00F05165"/>
    <w:rsid w:val="00F0566C"/>
    <w:rsid w:val="00F11661"/>
    <w:rsid w:val="00F12D83"/>
    <w:rsid w:val="00F137E1"/>
    <w:rsid w:val="00F15CC7"/>
    <w:rsid w:val="00F1767C"/>
    <w:rsid w:val="00F20B1C"/>
    <w:rsid w:val="00F20B42"/>
    <w:rsid w:val="00F20B8C"/>
    <w:rsid w:val="00F20FC8"/>
    <w:rsid w:val="00F219D0"/>
    <w:rsid w:val="00F23103"/>
    <w:rsid w:val="00F24487"/>
    <w:rsid w:val="00F26520"/>
    <w:rsid w:val="00F2713D"/>
    <w:rsid w:val="00F32DAC"/>
    <w:rsid w:val="00F337C4"/>
    <w:rsid w:val="00F35FC6"/>
    <w:rsid w:val="00F402A8"/>
    <w:rsid w:val="00F409F3"/>
    <w:rsid w:val="00F42C11"/>
    <w:rsid w:val="00F46FB0"/>
    <w:rsid w:val="00F502B3"/>
    <w:rsid w:val="00F53EBE"/>
    <w:rsid w:val="00F5419E"/>
    <w:rsid w:val="00F54705"/>
    <w:rsid w:val="00F552F4"/>
    <w:rsid w:val="00F567FB"/>
    <w:rsid w:val="00F570C8"/>
    <w:rsid w:val="00F57666"/>
    <w:rsid w:val="00F616EB"/>
    <w:rsid w:val="00F62BBF"/>
    <w:rsid w:val="00F63632"/>
    <w:rsid w:val="00F6418E"/>
    <w:rsid w:val="00F649FD"/>
    <w:rsid w:val="00F669C5"/>
    <w:rsid w:val="00F6754F"/>
    <w:rsid w:val="00F70465"/>
    <w:rsid w:val="00F71607"/>
    <w:rsid w:val="00F7196E"/>
    <w:rsid w:val="00F72316"/>
    <w:rsid w:val="00F72E79"/>
    <w:rsid w:val="00F74574"/>
    <w:rsid w:val="00F77808"/>
    <w:rsid w:val="00F828DC"/>
    <w:rsid w:val="00F8370E"/>
    <w:rsid w:val="00F83A4B"/>
    <w:rsid w:val="00F90B42"/>
    <w:rsid w:val="00F91353"/>
    <w:rsid w:val="00F95C18"/>
    <w:rsid w:val="00F963EC"/>
    <w:rsid w:val="00F96A56"/>
    <w:rsid w:val="00F974BB"/>
    <w:rsid w:val="00FA0911"/>
    <w:rsid w:val="00FA1480"/>
    <w:rsid w:val="00FA1576"/>
    <w:rsid w:val="00FA17CC"/>
    <w:rsid w:val="00FA2397"/>
    <w:rsid w:val="00FA2CAE"/>
    <w:rsid w:val="00FA352A"/>
    <w:rsid w:val="00FA3D57"/>
    <w:rsid w:val="00FA525F"/>
    <w:rsid w:val="00FA7BA4"/>
    <w:rsid w:val="00FB251A"/>
    <w:rsid w:val="00FB2C4E"/>
    <w:rsid w:val="00FB2D2B"/>
    <w:rsid w:val="00FC2174"/>
    <w:rsid w:val="00FC41A6"/>
    <w:rsid w:val="00FC6076"/>
    <w:rsid w:val="00FC679A"/>
    <w:rsid w:val="00FC68B1"/>
    <w:rsid w:val="00FC790F"/>
    <w:rsid w:val="00FD15A0"/>
    <w:rsid w:val="00FD297F"/>
    <w:rsid w:val="00FD3733"/>
    <w:rsid w:val="00FD63B4"/>
    <w:rsid w:val="00FD68EA"/>
    <w:rsid w:val="00FD6FEF"/>
    <w:rsid w:val="00FD7C31"/>
    <w:rsid w:val="00FE2BE4"/>
    <w:rsid w:val="00FE77FD"/>
    <w:rsid w:val="00FE793B"/>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f4f2ec"/>
    </o:shapedefaults>
    <o:shapelayout v:ext="edit">
      <o:idmap v:ext="edit" data="1"/>
    </o:shapelayout>
  </w:shapeDefaults>
  <w:decimalSymbol w:val=","/>
  <w:listSeparator w:val=";"/>
  <w14:docId w14:val="4EF2A6CB"/>
  <w15:chartTrackingRefBased/>
  <w15:docId w15:val="{CB455F07-A3A9-4694-98C2-82BD96E9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uiPriority w:val="99"/>
    <w:rsid w:val="0035041F"/>
    <w:pPr>
      <w:spacing w:before="100" w:beforeAutospacing="1" w:after="100" w:afterAutospacing="1"/>
    </w:pPr>
    <w:rPr>
      <w:color w:val="000000"/>
      <w:lang w:val="x-none" w:eastAsia="x-none"/>
    </w:rPr>
  </w:style>
  <w:style w:type="character" w:customStyle="1" w:styleId="CommentTextChar">
    <w:name w:val="Comment Text Char"/>
    <w:link w:val="CommentText"/>
    <w:uiPriority w:val="99"/>
    <w:rsid w:val="0035041F"/>
    <w:rPr>
      <w:rFonts w:eastAsia="Times New Roman"/>
      <w:color w:val="000000"/>
      <w:sz w:val="24"/>
      <w:szCs w:val="24"/>
      <w:lang w:val="x-none" w:eastAsia="x-none"/>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customStyle="1" w:styleId="tv213">
    <w:name w:val="tv213"/>
    <w:basedOn w:val="Normal"/>
    <w:rsid w:val="004A541F"/>
    <w:pPr>
      <w:spacing w:before="100" w:beforeAutospacing="1" w:after="100" w:afterAutospacing="1"/>
    </w:pPr>
  </w:style>
  <w:style w:type="paragraph" w:styleId="ListParagraph">
    <w:name w:val="List Paragraph"/>
    <w:basedOn w:val="Normal"/>
    <w:uiPriority w:val="34"/>
    <w:qFormat/>
    <w:rsid w:val="004A541F"/>
    <w:pPr>
      <w:spacing w:after="120"/>
      <w:ind w:left="720" w:firstLine="709"/>
      <w:contextualSpacing/>
      <w:jc w:val="both"/>
    </w:pPr>
    <w:rPr>
      <w:rFonts w:eastAsia="Calibri" w:cs="DokChampa"/>
      <w:szCs w:val="22"/>
      <w:lang w:eastAsia="en-US"/>
    </w:rPr>
  </w:style>
  <w:style w:type="paragraph" w:styleId="CommentSubject">
    <w:name w:val="annotation subject"/>
    <w:basedOn w:val="CommentText"/>
    <w:next w:val="CommentText"/>
    <w:link w:val="CommentSubjectChar"/>
    <w:uiPriority w:val="99"/>
    <w:semiHidden/>
    <w:unhideWhenUsed/>
    <w:rsid w:val="00015179"/>
    <w:pPr>
      <w:spacing w:before="0" w:beforeAutospacing="0" w:after="0" w:afterAutospacing="0"/>
    </w:pPr>
    <w:rPr>
      <w:b/>
      <w:bCs/>
      <w:color w:val="auto"/>
      <w:sz w:val="20"/>
      <w:szCs w:val="20"/>
      <w:lang w:val="lv-LV" w:eastAsia="lv-LV"/>
    </w:rPr>
  </w:style>
  <w:style w:type="character" w:customStyle="1" w:styleId="CommentSubjectChar">
    <w:name w:val="Comment Subject Char"/>
    <w:basedOn w:val="CommentTextChar"/>
    <w:link w:val="CommentSubject"/>
    <w:uiPriority w:val="99"/>
    <w:semiHidden/>
    <w:rsid w:val="00015179"/>
    <w:rPr>
      <w:rFonts w:eastAsia="Times New Roman"/>
      <w:b/>
      <w:bCs/>
      <w:color w:val="000000"/>
      <w:sz w:val="24"/>
      <w:szCs w:val="24"/>
      <w:lang w:val="x-none" w:eastAsia="x-none"/>
    </w:rPr>
  </w:style>
  <w:style w:type="character" w:customStyle="1" w:styleId="UnresolvedMention1">
    <w:name w:val="Unresolved Mention1"/>
    <w:basedOn w:val="DefaultParagraphFont"/>
    <w:uiPriority w:val="99"/>
    <w:semiHidden/>
    <w:unhideWhenUsed/>
    <w:rsid w:val="00E9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7675">
      <w:bodyDiv w:val="1"/>
      <w:marLeft w:val="0"/>
      <w:marRight w:val="0"/>
      <w:marTop w:val="0"/>
      <w:marBottom w:val="0"/>
      <w:divBdr>
        <w:top w:val="none" w:sz="0" w:space="0" w:color="auto"/>
        <w:left w:val="none" w:sz="0" w:space="0" w:color="auto"/>
        <w:bottom w:val="none" w:sz="0" w:space="0" w:color="auto"/>
        <w:right w:val="none" w:sz="0" w:space="0" w:color="auto"/>
      </w:divBdr>
      <w:divsChild>
        <w:div w:id="660542679">
          <w:marLeft w:val="0"/>
          <w:marRight w:val="0"/>
          <w:marTop w:val="0"/>
          <w:marBottom w:val="0"/>
          <w:divBdr>
            <w:top w:val="none" w:sz="0" w:space="0" w:color="auto"/>
            <w:left w:val="none" w:sz="0" w:space="0" w:color="auto"/>
            <w:bottom w:val="none" w:sz="0" w:space="0" w:color="auto"/>
            <w:right w:val="none" w:sz="0" w:space="0" w:color="auto"/>
          </w:divBdr>
        </w:div>
        <w:div w:id="688916614">
          <w:marLeft w:val="0"/>
          <w:marRight w:val="0"/>
          <w:marTop w:val="0"/>
          <w:marBottom w:val="0"/>
          <w:divBdr>
            <w:top w:val="none" w:sz="0" w:space="0" w:color="auto"/>
            <w:left w:val="none" w:sz="0" w:space="0" w:color="auto"/>
            <w:bottom w:val="none" w:sz="0" w:space="0" w:color="auto"/>
            <w:right w:val="none" w:sz="0" w:space="0" w:color="auto"/>
          </w:divBdr>
          <w:divsChild>
            <w:div w:id="141242819">
              <w:marLeft w:val="0"/>
              <w:marRight w:val="0"/>
              <w:marTop w:val="375"/>
              <w:marBottom w:val="375"/>
              <w:divBdr>
                <w:top w:val="none" w:sz="0" w:space="0" w:color="auto"/>
                <w:left w:val="none" w:sz="0" w:space="0" w:color="auto"/>
                <w:bottom w:val="none" w:sz="0" w:space="0" w:color="auto"/>
                <w:right w:val="none" w:sz="0" w:space="0" w:color="auto"/>
              </w:divBdr>
              <w:divsChild>
                <w:div w:id="226191552">
                  <w:marLeft w:val="0"/>
                  <w:marRight w:val="0"/>
                  <w:marTop w:val="0"/>
                  <w:marBottom w:val="75"/>
                  <w:divBdr>
                    <w:top w:val="none" w:sz="0" w:space="0" w:color="auto"/>
                    <w:left w:val="none" w:sz="0" w:space="0" w:color="auto"/>
                    <w:bottom w:val="none" w:sz="0" w:space="0" w:color="auto"/>
                    <w:right w:val="none" w:sz="0" w:space="0" w:color="auto"/>
                  </w:divBdr>
                </w:div>
                <w:div w:id="1089235215">
                  <w:marLeft w:val="0"/>
                  <w:marRight w:val="0"/>
                  <w:marTop w:val="0"/>
                  <w:marBottom w:val="0"/>
                  <w:divBdr>
                    <w:top w:val="none" w:sz="0" w:space="0" w:color="auto"/>
                    <w:left w:val="none" w:sz="0" w:space="0" w:color="auto"/>
                    <w:bottom w:val="none" w:sz="0" w:space="0" w:color="auto"/>
                    <w:right w:val="none" w:sz="0" w:space="0" w:color="auto"/>
                  </w:divBdr>
                  <w:divsChild>
                    <w:div w:id="808665976">
                      <w:marLeft w:val="0"/>
                      <w:marRight w:val="0"/>
                      <w:marTop w:val="0"/>
                      <w:marBottom w:val="0"/>
                      <w:divBdr>
                        <w:top w:val="none" w:sz="0" w:space="0" w:color="auto"/>
                        <w:left w:val="none" w:sz="0" w:space="0" w:color="auto"/>
                        <w:bottom w:val="none" w:sz="0" w:space="0" w:color="auto"/>
                        <w:right w:val="none" w:sz="0" w:space="0" w:color="auto"/>
                      </w:divBdr>
                    </w:div>
                    <w:div w:id="21180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31525">
      <w:bodyDiv w:val="1"/>
      <w:marLeft w:val="0"/>
      <w:marRight w:val="0"/>
      <w:marTop w:val="0"/>
      <w:marBottom w:val="0"/>
      <w:divBdr>
        <w:top w:val="none" w:sz="0" w:space="0" w:color="auto"/>
        <w:left w:val="none" w:sz="0" w:space="0" w:color="auto"/>
        <w:bottom w:val="none" w:sz="0" w:space="0" w:color="auto"/>
        <w:right w:val="none" w:sz="0" w:space="0" w:color="auto"/>
      </w:divBdr>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10255">
      <w:bodyDiv w:val="1"/>
      <w:marLeft w:val="0"/>
      <w:marRight w:val="0"/>
      <w:marTop w:val="0"/>
      <w:marBottom w:val="0"/>
      <w:divBdr>
        <w:top w:val="none" w:sz="0" w:space="0" w:color="auto"/>
        <w:left w:val="none" w:sz="0" w:space="0" w:color="auto"/>
        <w:bottom w:val="none" w:sz="0" w:space="0" w:color="auto"/>
        <w:right w:val="none" w:sz="0" w:space="0" w:color="auto"/>
      </w:divBdr>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17538">
      <w:bodyDiv w:val="1"/>
      <w:marLeft w:val="0"/>
      <w:marRight w:val="0"/>
      <w:marTop w:val="0"/>
      <w:marBottom w:val="0"/>
      <w:divBdr>
        <w:top w:val="none" w:sz="0" w:space="0" w:color="auto"/>
        <w:left w:val="none" w:sz="0" w:space="0" w:color="auto"/>
        <w:bottom w:val="none" w:sz="0" w:space="0" w:color="auto"/>
        <w:right w:val="none" w:sz="0" w:space="0" w:color="auto"/>
      </w:divBdr>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89652">
      <w:bodyDiv w:val="1"/>
      <w:marLeft w:val="0"/>
      <w:marRight w:val="0"/>
      <w:marTop w:val="0"/>
      <w:marBottom w:val="0"/>
      <w:divBdr>
        <w:top w:val="none" w:sz="0" w:space="0" w:color="auto"/>
        <w:left w:val="none" w:sz="0" w:space="0" w:color="auto"/>
        <w:bottom w:val="none" w:sz="0" w:space="0" w:color="auto"/>
        <w:right w:val="none" w:sz="0" w:space="0" w:color="auto"/>
      </w:divBdr>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389A1-5627-473A-81A2-04C7FED0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1280</Words>
  <Characters>8870</Characters>
  <Application>Microsoft Office Word</Application>
  <DocSecurity>0</DocSecurity>
  <Lines>225</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Latvijas Republikas Uzņēmumu reģistru"</vt:lpstr>
      <vt:lpstr>Grozījumi likumā "Par Latvijas Republikas Uzņēmumu reģistru"</vt:lpstr>
    </vt:vector>
  </TitlesOfParts>
  <Company>Tieslietu ministrija (Uzņēmumu reģistrs)</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Latvijas Republikas Uzņēmumu reģistru"</dc:title>
  <dc:subject>Likumprojekts</dc:subject>
  <dc:creator>Indra Aužele</dc:creator>
  <cp:keywords/>
  <dc:description>67031705, indra.auzele@ur.gov.lv</dc:description>
  <cp:lastModifiedBy>Aija Talmane</cp:lastModifiedBy>
  <cp:revision>15</cp:revision>
  <cp:lastPrinted>2021-05-11T08:25:00Z</cp:lastPrinted>
  <dcterms:created xsi:type="dcterms:W3CDTF">2021-03-26T09:28:00Z</dcterms:created>
  <dcterms:modified xsi:type="dcterms:W3CDTF">2021-05-11T08:28:00Z</dcterms:modified>
</cp:coreProperties>
</file>