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5A72F" w14:textId="22EA1ADB" w:rsidR="00E01F97" w:rsidRDefault="00E01F97" w:rsidP="00D41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bookmarkStart w:id="0" w:name="_Hlk523729874"/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Pārskats par finansējuma izlietojumu </w:t>
      </w:r>
      <w:r w:rsidR="00020E09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atbilstoši faktiskajai situācijai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, kas rad</w:t>
      </w:r>
      <w:r w:rsidR="001B5F27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ies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 xml:space="preserve"> saistībā ar Covid-19 uzliesmojumu un seku novēršanu</w:t>
      </w:r>
    </w:p>
    <w:p w14:paraId="786B9C9B" w14:textId="77777777" w:rsidR="00E01F97" w:rsidRDefault="00E01F97" w:rsidP="00D41E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bookmarkEnd w:id="0"/>
    <w:p w14:paraId="52DA1F06" w14:textId="317DBF4F" w:rsidR="009878C2" w:rsidRDefault="00C559AC" w:rsidP="009878C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Pārskats </w:t>
      </w:r>
      <w:bookmarkStart w:id="1" w:name="_Hlk61349061"/>
      <w:r>
        <w:rPr>
          <w:rFonts w:ascii="Times New Roman" w:hAnsi="Times New Roman" w:cs="Times New Roman"/>
          <w:sz w:val="28"/>
          <w:szCs w:val="28"/>
        </w:rPr>
        <w:t>par finansējuma izlietojumu</w:t>
      </w:r>
      <w:r w:rsidR="00020E09">
        <w:rPr>
          <w:rFonts w:ascii="Times New Roman" w:hAnsi="Times New Roman" w:cs="Times New Roman"/>
          <w:sz w:val="28"/>
          <w:szCs w:val="28"/>
        </w:rPr>
        <w:t xml:space="preserve"> atbilstoši faktiskajai situācijai</w:t>
      </w:r>
      <w:r>
        <w:rPr>
          <w:rFonts w:ascii="Times New Roman" w:hAnsi="Times New Roman" w:cs="Times New Roman"/>
          <w:sz w:val="28"/>
          <w:szCs w:val="28"/>
        </w:rPr>
        <w:t>, kas rad</w:t>
      </w:r>
      <w:r w:rsidR="00020E09">
        <w:rPr>
          <w:rFonts w:ascii="Times New Roman" w:hAnsi="Times New Roman" w:cs="Times New Roman"/>
          <w:sz w:val="28"/>
          <w:szCs w:val="28"/>
        </w:rPr>
        <w:t>ies</w:t>
      </w:r>
      <w:r>
        <w:rPr>
          <w:rFonts w:ascii="Times New Roman" w:hAnsi="Times New Roman" w:cs="Times New Roman"/>
          <w:sz w:val="28"/>
          <w:szCs w:val="28"/>
        </w:rPr>
        <w:t xml:space="preserve"> saistībā ar Covid-19 uzliesmojumu un seku novēršanu </w:t>
      </w:r>
      <w:r w:rsidR="00020E09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  <w:r w:rsidR="00020E09">
        <w:rPr>
          <w:rFonts w:ascii="Times New Roman" w:hAnsi="Times New Roman" w:cs="Times New Roman"/>
          <w:sz w:val="28"/>
          <w:szCs w:val="28"/>
        </w:rPr>
        <w:t xml:space="preserve">ir </w:t>
      </w:r>
      <w:r>
        <w:rPr>
          <w:rFonts w:ascii="Times New Roman" w:hAnsi="Times New Roman" w:cs="Times New Roman"/>
          <w:sz w:val="28"/>
          <w:szCs w:val="28"/>
        </w:rPr>
        <w:t>sagatavots saskaņā ar Ministru kabineta 2020.gada 20.marta rīkojuma Nr.118 “Par finanšu līdzekļu piešķiršanu no valsts budžeta programmas “Līdzekļi neparedzētajiem gadījumiem””</w:t>
      </w:r>
      <w:r w:rsidR="0066406E">
        <w:rPr>
          <w:rFonts w:ascii="Times New Roman" w:hAnsi="Times New Roman" w:cs="Times New Roman"/>
          <w:sz w:val="28"/>
          <w:szCs w:val="28"/>
        </w:rPr>
        <w:t xml:space="preserve"> </w:t>
      </w:r>
      <w:r w:rsidR="0066406E">
        <w:rPr>
          <w:rFonts w:ascii="Times New Roman" w:eastAsia="Times New Roman" w:hAnsi="Times New Roman" w:cs="Times New Roman"/>
          <w:sz w:val="28"/>
          <w:szCs w:val="28"/>
          <w:lang w:eastAsia="lv-LV"/>
        </w:rPr>
        <w:t>(prot.Nr.16 1.§)</w:t>
      </w:r>
      <w:r w:rsidR="006640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(turpmāk – M</w:t>
      </w:r>
      <w:r w:rsidR="0066406E">
        <w:rPr>
          <w:rFonts w:ascii="Times New Roman" w:hAnsi="Times New Roman" w:cs="Times New Roman"/>
          <w:sz w:val="28"/>
          <w:szCs w:val="28"/>
        </w:rPr>
        <w:t>K rīkojums</w:t>
      </w:r>
      <w:r>
        <w:rPr>
          <w:rFonts w:ascii="Times New Roman" w:hAnsi="Times New Roman" w:cs="Times New Roman"/>
          <w:sz w:val="28"/>
          <w:szCs w:val="28"/>
        </w:rPr>
        <w:t xml:space="preserve"> Nr.118)</w:t>
      </w:r>
      <w:r w:rsidR="0066406E">
        <w:rPr>
          <w:rFonts w:ascii="Times New Roman" w:hAnsi="Times New Roman" w:cs="Times New Roman"/>
          <w:sz w:val="28"/>
          <w:szCs w:val="28"/>
        </w:rPr>
        <w:t xml:space="preserve"> 6.punktā doto uzdevumu – Veselības ministrijai iesniegt </w:t>
      </w:r>
      <w:r w:rsidR="000D46A9">
        <w:rPr>
          <w:rFonts w:ascii="Times New Roman" w:hAnsi="Times New Roman" w:cs="Times New Roman"/>
          <w:sz w:val="28"/>
          <w:szCs w:val="28"/>
        </w:rPr>
        <w:t>Ministru kabinetā pārskatu par rīkojuma 1.punktā minētā finansējuma izlietojumu atbilstoši faktiskajai situācijai</w:t>
      </w:r>
      <w:r w:rsidR="009878C2">
        <w:rPr>
          <w:rFonts w:ascii="Times New Roman" w:hAnsi="Times New Roman" w:cs="Times New Roman"/>
          <w:sz w:val="28"/>
          <w:szCs w:val="28"/>
        </w:rPr>
        <w:t xml:space="preserve">.   </w:t>
      </w:r>
    </w:p>
    <w:p w14:paraId="272ECE4D" w14:textId="3F063CA7" w:rsidR="00020E09" w:rsidRDefault="00B86790" w:rsidP="00E675D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MK rīkojums Nr.118 paredz uzdevumu Finanšu ministrijai </w:t>
      </w:r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no valsts budžeta programmas 02.00.00 "Līdzekļi neparedzētiem gadījumiem" piešķirt Veselības ministrijai finansējumu, kas nepārsniedz 10 000 000 </w:t>
      </w:r>
      <w:proofErr w:type="spellStart"/>
      <w:r>
        <w:rPr>
          <w:rFonts w:ascii="Times New Roman" w:eastAsia="Calibri" w:hAnsi="Times New Roman" w:cs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,</w:t>
      </w:r>
      <w:r w:rsidR="00166E18" w:rsidRPr="00166E18">
        <w:rPr>
          <w:rFonts w:ascii="Times New Roman" w:hAnsi="Times New Roman" w:cs="Times New Roman"/>
          <w:sz w:val="28"/>
          <w:szCs w:val="28"/>
        </w:rPr>
        <w:t xml:space="preserve"> </w:t>
      </w:r>
      <w:r w:rsidR="00166E18">
        <w:rPr>
          <w:rFonts w:ascii="Times New Roman" w:hAnsi="Times New Roman" w:cs="Times New Roman"/>
          <w:sz w:val="28"/>
          <w:szCs w:val="28"/>
        </w:rPr>
        <w:t>lai segtu izdevumus, kas radušies saistībā ar Covid-19 uzliesmojumu un tā seku novēršanu</w:t>
      </w:r>
      <w:r w:rsidR="003E4A59">
        <w:rPr>
          <w:rFonts w:ascii="Times New Roman" w:hAnsi="Times New Roman" w:cs="Times New Roman"/>
          <w:sz w:val="28"/>
          <w:szCs w:val="28"/>
        </w:rPr>
        <w:t>, kā arī</w:t>
      </w:r>
      <w:r w:rsidR="00166E18" w:rsidRPr="00166E18">
        <w:rPr>
          <w:rFonts w:ascii="Times New Roman" w:hAnsi="Times New Roman" w:cs="Times New Roman"/>
          <w:sz w:val="28"/>
          <w:szCs w:val="28"/>
        </w:rPr>
        <w:t xml:space="preserve"> </w:t>
      </w:r>
      <w:r w:rsidR="00593352">
        <w:rPr>
          <w:rFonts w:ascii="Times New Roman" w:hAnsi="Times New Roman" w:cs="Times New Roman"/>
          <w:sz w:val="28"/>
          <w:szCs w:val="28"/>
        </w:rPr>
        <w:t>p</w:t>
      </w:r>
      <w:r w:rsidR="00166E18">
        <w:rPr>
          <w:rFonts w:ascii="Times New Roman" w:hAnsi="Times New Roman" w:cs="Times New Roman"/>
          <w:sz w:val="28"/>
          <w:szCs w:val="28"/>
        </w:rPr>
        <w:t xml:space="preserve">ilnvarot veselības ministru lemt par finansējuma izlietojumu atbilstoši faktiskajai nepieciešamībai. </w:t>
      </w:r>
      <w:bookmarkStart w:id="2" w:name="_Hlk61354849"/>
      <w:r w:rsidR="003E4A59" w:rsidRPr="00640CBA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ministrija</w:t>
      </w:r>
      <w:r w:rsidR="003E4A59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bija</w:t>
      </w:r>
      <w:r w:rsidR="003E4A59" w:rsidRPr="00640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3E4A59">
        <w:rPr>
          <w:rFonts w:ascii="Times New Roman" w:eastAsia="Times New Roman" w:hAnsi="Times New Roman" w:cs="Times New Roman"/>
          <w:sz w:val="28"/>
          <w:szCs w:val="28"/>
          <w:lang w:eastAsia="lv-LV"/>
        </w:rPr>
        <w:t>jā</w:t>
      </w:r>
      <w:r w:rsidR="003E4A59" w:rsidRPr="00640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sagatavo pieprasījumu papildu nepieciešamajiem finanšu līdzekļiem un </w:t>
      </w:r>
      <w:r w:rsidR="003E4A59">
        <w:rPr>
          <w:rFonts w:ascii="Times New Roman" w:eastAsia="Times New Roman" w:hAnsi="Times New Roman" w:cs="Times New Roman"/>
          <w:sz w:val="28"/>
          <w:szCs w:val="28"/>
          <w:lang w:eastAsia="lv-LV"/>
        </w:rPr>
        <w:t>jāsniedz</w:t>
      </w:r>
      <w:r w:rsidR="003E4A59" w:rsidRPr="00640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Finanšu ministrijā atbilstoši faktiski nepieciešamajam apmēram.</w:t>
      </w:r>
      <w:bookmarkEnd w:id="2"/>
    </w:p>
    <w:p w14:paraId="5AE0ADA4" w14:textId="44A74967" w:rsidR="00410B23" w:rsidRPr="00EA3E61" w:rsidRDefault="00410B23" w:rsidP="00410B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A3E61">
        <w:rPr>
          <w:rFonts w:ascii="Times New Roman" w:eastAsia="Times New Roman" w:hAnsi="Times New Roman" w:cs="Times New Roman"/>
          <w:sz w:val="28"/>
          <w:szCs w:val="28"/>
          <w:lang w:eastAsia="lv-LV"/>
        </w:rPr>
        <w:t>Lai saņemtu nepieciešamo finansējumu</w:t>
      </w:r>
      <w:r w:rsidR="00567612" w:rsidRPr="00EA3E61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radies saistībā ar Covid-19 uzliesmojumu un seku novēršanu</w:t>
      </w:r>
      <w:r w:rsidRPr="00EA3E61">
        <w:rPr>
          <w:rFonts w:ascii="Times New Roman" w:eastAsia="Times New Roman" w:hAnsi="Times New Roman" w:cs="Times New Roman"/>
          <w:sz w:val="28"/>
          <w:szCs w:val="28"/>
          <w:lang w:eastAsia="lv-LV"/>
        </w:rPr>
        <w:t>:</w:t>
      </w:r>
    </w:p>
    <w:p w14:paraId="055EEF75" w14:textId="28FFCE01" w:rsidR="002F12DF" w:rsidRPr="00ED08DB" w:rsidRDefault="001F01AB" w:rsidP="00ED08DB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>Veselības</w:t>
      </w:r>
      <w:proofErr w:type="spellEnd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>ministrijas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padotības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iestādes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sniedza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pārbaudītus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datus</w:t>
      </w:r>
      <w:proofErr w:type="spellEnd"/>
      <w:r w:rsidR="00ED08DB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="00ED08DB" w:rsidRPr="00ED08DB">
        <w:rPr>
          <w:rFonts w:ascii="Times New Roman" w:eastAsia="Times New Roman" w:hAnsi="Times New Roman"/>
          <w:sz w:val="28"/>
          <w:szCs w:val="28"/>
          <w:lang w:eastAsia="lv-LV"/>
        </w:rPr>
        <w:t>atskaites</w:t>
      </w:r>
      <w:proofErr w:type="spellEnd"/>
      <w:r w:rsidR="00ED08DB" w:rsidRPr="00ED08DB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par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faktiski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nepieciešamo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finansējumu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, kas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radies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saistībā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ar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Covid-19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uzliesmojumu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seku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novēršanu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Veselības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ministrijā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, kas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pēc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tam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veica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datu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izvērtēšanu</w:t>
      </w:r>
      <w:proofErr w:type="spellEnd"/>
      <w:r w:rsidR="002F12DF" w:rsidRPr="00ED08DB">
        <w:rPr>
          <w:rFonts w:ascii="Times New Roman" w:eastAsia="Times New Roman" w:hAnsi="Times New Roman"/>
          <w:sz w:val="28"/>
          <w:szCs w:val="28"/>
          <w:lang w:eastAsia="lv-LV"/>
        </w:rPr>
        <w:t>;</w:t>
      </w:r>
    </w:p>
    <w:p w14:paraId="66DD1FB1" w14:textId="05B425C1" w:rsidR="00902DF6" w:rsidRPr="00ED08DB" w:rsidRDefault="00410B23" w:rsidP="00ED08DB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>iesaistītās</w:t>
      </w:r>
      <w:proofErr w:type="spellEnd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>ārstniecības</w:t>
      </w:r>
      <w:proofErr w:type="spellEnd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>iestādes</w:t>
      </w:r>
      <w:proofErr w:type="spellEnd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>sniedza</w:t>
      </w:r>
      <w:proofErr w:type="spellEnd"/>
      <w:r w:rsidR="00D152DE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D152DE" w:rsidRPr="00ED08DB">
        <w:rPr>
          <w:rFonts w:ascii="Times New Roman" w:eastAsia="Times New Roman" w:hAnsi="Times New Roman"/>
          <w:sz w:val="28"/>
          <w:szCs w:val="28"/>
          <w:lang w:eastAsia="lv-LV"/>
        </w:rPr>
        <w:t>datus</w:t>
      </w:r>
      <w:proofErr w:type="spellEnd"/>
      <w:r w:rsidR="00ED08DB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>Nacionālaj</w:t>
      </w:r>
      <w:r w:rsidR="00D152DE" w:rsidRPr="00ED08DB">
        <w:rPr>
          <w:rFonts w:ascii="Times New Roman" w:eastAsia="Times New Roman" w:hAnsi="Times New Roman"/>
          <w:sz w:val="28"/>
          <w:szCs w:val="28"/>
          <w:lang w:eastAsia="lv-LV"/>
        </w:rPr>
        <w:t>am</w:t>
      </w:r>
      <w:proofErr w:type="spellEnd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>veselības</w:t>
      </w:r>
      <w:proofErr w:type="spellEnd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>dienest</w:t>
      </w:r>
      <w:r w:rsidR="00E528F5" w:rsidRPr="00ED08DB">
        <w:rPr>
          <w:rFonts w:ascii="Times New Roman" w:eastAsia="Times New Roman" w:hAnsi="Times New Roman"/>
          <w:sz w:val="28"/>
          <w:szCs w:val="28"/>
          <w:lang w:eastAsia="lv-LV"/>
        </w:rPr>
        <w:t>am</w:t>
      </w:r>
      <w:proofErr w:type="spellEnd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>atskai</w:t>
      </w:r>
      <w:r w:rsidR="00E528F5" w:rsidRPr="00ED08DB">
        <w:rPr>
          <w:rFonts w:ascii="Times New Roman" w:eastAsia="Times New Roman" w:hAnsi="Times New Roman"/>
          <w:sz w:val="28"/>
          <w:szCs w:val="28"/>
          <w:lang w:eastAsia="lv-LV"/>
        </w:rPr>
        <w:t>šu</w:t>
      </w:r>
      <w:proofErr w:type="spellEnd"/>
      <w:r w:rsidR="00E528F5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528F5" w:rsidRPr="00ED08DB">
        <w:rPr>
          <w:rFonts w:ascii="Times New Roman" w:eastAsia="Times New Roman" w:hAnsi="Times New Roman"/>
          <w:sz w:val="28"/>
          <w:szCs w:val="28"/>
          <w:lang w:eastAsia="lv-LV"/>
        </w:rPr>
        <w:t>veidā</w:t>
      </w:r>
      <w:proofErr w:type="spellEnd"/>
      <w:r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par </w:t>
      </w:r>
      <w:proofErr w:type="spellStart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>faktiski</w:t>
      </w:r>
      <w:proofErr w:type="spellEnd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>izlietotajām</w:t>
      </w:r>
      <w:proofErr w:type="spellEnd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>precēm</w:t>
      </w:r>
      <w:proofErr w:type="spellEnd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/ </w:t>
      </w:r>
      <w:proofErr w:type="spellStart"/>
      <w:r w:rsidR="00D152DE" w:rsidRPr="00ED08DB">
        <w:rPr>
          <w:rFonts w:ascii="Times New Roman" w:eastAsia="Times New Roman" w:hAnsi="Times New Roman"/>
          <w:sz w:val="28"/>
          <w:szCs w:val="28"/>
          <w:lang w:eastAsia="lv-LV"/>
        </w:rPr>
        <w:t>līdzekļiem</w:t>
      </w:r>
      <w:proofErr w:type="spellEnd"/>
      <w:r w:rsidR="00E528F5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="00E528F5" w:rsidRPr="00ED08DB">
        <w:rPr>
          <w:rFonts w:ascii="Times New Roman" w:eastAsia="Times New Roman" w:hAnsi="Times New Roman"/>
          <w:sz w:val="28"/>
          <w:szCs w:val="28"/>
          <w:lang w:eastAsia="lv-LV"/>
        </w:rPr>
        <w:t>individuālie</w:t>
      </w:r>
      <w:proofErr w:type="spellEnd"/>
      <w:r w:rsidR="00E528F5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528F5" w:rsidRPr="00ED08DB">
        <w:rPr>
          <w:rFonts w:ascii="Times New Roman" w:eastAsia="Times New Roman" w:hAnsi="Times New Roman"/>
          <w:sz w:val="28"/>
          <w:szCs w:val="28"/>
          <w:lang w:eastAsia="lv-LV"/>
        </w:rPr>
        <w:t>aizsardzības</w:t>
      </w:r>
      <w:proofErr w:type="spellEnd"/>
      <w:r w:rsidR="00E528F5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528F5" w:rsidRPr="00ED08DB">
        <w:rPr>
          <w:rFonts w:ascii="Times New Roman" w:eastAsia="Times New Roman" w:hAnsi="Times New Roman"/>
          <w:sz w:val="28"/>
          <w:szCs w:val="28"/>
          <w:lang w:eastAsia="lv-LV"/>
        </w:rPr>
        <w:t>līdzekļi</w:t>
      </w:r>
      <w:proofErr w:type="spellEnd"/>
      <w:r w:rsidR="00E528F5" w:rsidRPr="00ED08DB">
        <w:rPr>
          <w:rFonts w:ascii="Times New Roman" w:eastAsia="Times New Roman" w:hAnsi="Times New Roman"/>
          <w:sz w:val="28"/>
          <w:szCs w:val="28"/>
          <w:lang w:eastAsia="lv-LV"/>
        </w:rPr>
        <w:t>)</w:t>
      </w:r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, kas </w:t>
      </w:r>
      <w:proofErr w:type="spellStart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>bija</w:t>
      </w:r>
      <w:proofErr w:type="spellEnd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>radušies</w:t>
      </w:r>
      <w:proofErr w:type="spellEnd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>saistībā</w:t>
      </w:r>
      <w:proofErr w:type="spellEnd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>ar</w:t>
      </w:r>
      <w:proofErr w:type="spellEnd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Covid-19 </w:t>
      </w:r>
      <w:proofErr w:type="spellStart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>uzliesmojumu</w:t>
      </w:r>
      <w:proofErr w:type="spellEnd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>seku</w:t>
      </w:r>
      <w:proofErr w:type="spellEnd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C036FA" w:rsidRPr="00ED08DB">
        <w:rPr>
          <w:rFonts w:ascii="Times New Roman" w:eastAsia="Times New Roman" w:hAnsi="Times New Roman"/>
          <w:sz w:val="28"/>
          <w:szCs w:val="28"/>
          <w:lang w:eastAsia="lv-LV"/>
        </w:rPr>
        <w:t>novēršanu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kā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arī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iesniedza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datus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par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nepieciešamajām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medicīniskajām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iekārtām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(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mākslīgās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plaušu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ventilācijas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iekārtas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),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kuras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bija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nepieciešamas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saistībā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ar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Covid-19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uzliesmojumu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un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seku</w:t>
      </w:r>
      <w:proofErr w:type="spellEnd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E675DA" w:rsidRPr="00ED08DB">
        <w:rPr>
          <w:rFonts w:ascii="Times New Roman" w:eastAsia="Times New Roman" w:hAnsi="Times New Roman"/>
          <w:sz w:val="28"/>
          <w:szCs w:val="28"/>
          <w:lang w:eastAsia="lv-LV"/>
        </w:rPr>
        <w:t>novēršanu</w:t>
      </w:r>
      <w:proofErr w:type="spellEnd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, </w:t>
      </w:r>
      <w:proofErr w:type="spellStart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>pēc</w:t>
      </w:r>
      <w:proofErr w:type="spellEnd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>datu</w:t>
      </w:r>
      <w:proofErr w:type="spellEnd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>izvērtēšanas</w:t>
      </w:r>
      <w:proofErr w:type="spellEnd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>Nacionālais</w:t>
      </w:r>
      <w:proofErr w:type="spellEnd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>veselības</w:t>
      </w:r>
      <w:proofErr w:type="spellEnd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>dienests</w:t>
      </w:r>
      <w:proofErr w:type="spellEnd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>tās</w:t>
      </w:r>
      <w:proofErr w:type="spellEnd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>iesniedza</w:t>
      </w:r>
      <w:proofErr w:type="spellEnd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>Veselības</w:t>
      </w:r>
      <w:proofErr w:type="spellEnd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7A1653" w:rsidRPr="00ED08DB">
        <w:rPr>
          <w:rFonts w:ascii="Times New Roman" w:eastAsia="Times New Roman" w:hAnsi="Times New Roman"/>
          <w:sz w:val="28"/>
          <w:szCs w:val="28"/>
          <w:lang w:eastAsia="lv-LV"/>
        </w:rPr>
        <w:t>ministrijā</w:t>
      </w:r>
      <w:proofErr w:type="spellEnd"/>
      <w:r w:rsidR="00902DF6" w:rsidRPr="00ED08DB">
        <w:rPr>
          <w:rFonts w:ascii="Times New Roman" w:eastAsia="Times New Roman" w:hAnsi="Times New Roman"/>
          <w:sz w:val="28"/>
          <w:szCs w:val="28"/>
          <w:lang w:eastAsia="lv-LV"/>
        </w:rPr>
        <w:t>.</w:t>
      </w:r>
    </w:p>
    <w:p w14:paraId="6F7A4AAD" w14:textId="2E778E74" w:rsidR="00005A73" w:rsidRDefault="00410B23" w:rsidP="00ED08DB">
      <w:pPr>
        <w:shd w:val="clear" w:color="auto" w:fill="FFFFFF" w:themeFill="background1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ED08DB">
        <w:rPr>
          <w:rFonts w:ascii="Times New Roman" w:eastAsia="Times New Roman" w:hAnsi="Times New Roman" w:cs="Times New Roman"/>
          <w:sz w:val="28"/>
          <w:szCs w:val="28"/>
          <w:lang w:eastAsia="lv-LV"/>
        </w:rPr>
        <w:t>Veselības ministrija apkopoja iesniegt</w:t>
      </w:r>
      <w:r w:rsidR="00DD31C8" w:rsidRPr="00ED08DB">
        <w:rPr>
          <w:rFonts w:ascii="Times New Roman" w:eastAsia="Times New Roman" w:hAnsi="Times New Roman" w:cs="Times New Roman"/>
          <w:sz w:val="28"/>
          <w:szCs w:val="28"/>
          <w:lang w:eastAsia="lv-LV"/>
        </w:rPr>
        <w:t>os</w:t>
      </w:r>
      <w:r w:rsidRPr="00ED08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DD31C8" w:rsidRPr="00ED08DB">
        <w:rPr>
          <w:rFonts w:ascii="Times New Roman" w:eastAsia="Times New Roman" w:hAnsi="Times New Roman" w:cs="Times New Roman"/>
          <w:sz w:val="28"/>
          <w:szCs w:val="28"/>
          <w:lang w:eastAsia="lv-LV"/>
        </w:rPr>
        <w:t>datus</w:t>
      </w:r>
      <w:r w:rsidR="00ED08DB" w:rsidRPr="00ED08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(atskaites)</w:t>
      </w:r>
      <w:r w:rsidRPr="00ED08D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un iesniedza</w:t>
      </w:r>
      <w:r w:rsidRPr="0062063F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Finanšu ministrijai  </w:t>
      </w:r>
      <w:r w:rsidR="0000072F">
        <w:rPr>
          <w:rFonts w:ascii="Times New Roman" w:eastAsia="Times New Roman" w:hAnsi="Times New Roman" w:cs="Times New Roman"/>
          <w:sz w:val="28"/>
          <w:szCs w:val="28"/>
          <w:lang w:eastAsia="lv-LV"/>
        </w:rPr>
        <w:t>vien</w:t>
      </w:r>
      <w:r w:rsidR="00A31F7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padsmit </w:t>
      </w:r>
      <w:r w:rsidRPr="0062063F">
        <w:rPr>
          <w:rFonts w:ascii="Times New Roman" w:eastAsia="Times New Roman" w:hAnsi="Times New Roman" w:cs="Times New Roman"/>
          <w:sz w:val="28"/>
          <w:szCs w:val="28"/>
          <w:lang w:eastAsia="lv-LV"/>
        </w:rPr>
        <w:t>(</w:t>
      </w:r>
      <w:r w:rsidR="0062063F" w:rsidRPr="0062063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="0000072F">
        <w:rPr>
          <w:rFonts w:ascii="Times New Roman" w:eastAsia="Times New Roman" w:hAnsi="Times New Roman" w:cs="Times New Roman"/>
          <w:sz w:val="28"/>
          <w:szCs w:val="28"/>
          <w:lang w:eastAsia="lv-LV"/>
        </w:rPr>
        <w:t>1</w:t>
      </w:r>
      <w:r w:rsidRPr="0062063F">
        <w:rPr>
          <w:rFonts w:ascii="Times New Roman" w:eastAsia="Times New Roman" w:hAnsi="Times New Roman" w:cs="Times New Roman"/>
          <w:sz w:val="28"/>
          <w:szCs w:val="28"/>
          <w:lang w:eastAsia="lv-LV"/>
        </w:rPr>
        <w:t>) pieprasījumus par finanšu līdzekļu piešķiršanu no valsts budžeta programmas “Līdzekļi neparedzētiem gadījumiem”.</w:t>
      </w:r>
    </w:p>
    <w:p w14:paraId="1E274C52" w14:textId="46A428DE" w:rsidR="002A15CA" w:rsidRPr="00005A73" w:rsidRDefault="00DD31C8" w:rsidP="00DD31C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005A73">
        <w:rPr>
          <w:rFonts w:ascii="Times New Roman" w:hAnsi="Times New Roman" w:cs="Times New Roman"/>
          <w:sz w:val="28"/>
          <w:szCs w:val="28"/>
        </w:rPr>
        <w:t>Pamatojoties uz MK rīkojuma  Nr.118 1.punktu Veselības ministrijai (</w:t>
      </w:r>
      <w:r w:rsidRPr="00005A7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Nacionālajam veselības dienestam, Neatliekamās medicīniskās palīdzības dienestam, </w:t>
      </w:r>
      <w:r w:rsidRPr="00005A73">
        <w:rPr>
          <w:rFonts w:ascii="Times New Roman" w:eastAsia="Times New Roman" w:hAnsi="Times New Roman" w:cs="Times New Roman"/>
          <w:sz w:val="28"/>
          <w:szCs w:val="28"/>
        </w:rPr>
        <w:t xml:space="preserve">Slimību profilakses un kontroles centram, </w:t>
      </w:r>
      <w:r w:rsidRPr="00005A7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>Valsts asinsdonoru centram)</w:t>
      </w:r>
      <w:r w:rsidR="00005A73" w:rsidRPr="00005A73"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  <w:t xml:space="preserve">, </w:t>
      </w:r>
      <w:r w:rsidR="00005A73" w:rsidRPr="00005A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lai segtu izdevumus, kas radušies saistībā ar Covid-19 uzliesmojumu </w:t>
      </w:r>
      <w:r w:rsidR="00005A73" w:rsidRPr="00005A73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un tā seku novēršanu </w:t>
      </w:r>
      <w:r w:rsidRPr="00005A73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kopējais piešķirtais finansējums </w:t>
      </w:r>
      <w:r w:rsidRPr="00005A73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9 813 621 </w:t>
      </w:r>
      <w:proofErr w:type="spellStart"/>
      <w:r w:rsidRPr="0000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lv-LV"/>
        </w:rPr>
        <w:t>euro</w:t>
      </w:r>
      <w:proofErr w:type="spellEnd"/>
      <w:r w:rsidRPr="00005A7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lv-LV"/>
        </w:rPr>
        <w:t xml:space="preserve"> </w:t>
      </w:r>
      <w:r w:rsidRPr="00005A73">
        <w:rPr>
          <w:rFonts w:ascii="Times New Roman" w:eastAsia="Times New Roman" w:hAnsi="Times New Roman" w:cs="Times New Roman"/>
          <w:sz w:val="28"/>
          <w:szCs w:val="28"/>
          <w:lang w:eastAsia="lv-LV"/>
        </w:rPr>
        <w:t>apmērā tika piešķirts ar sekojošiem Finanšu ministrijas rīkojumiem:</w:t>
      </w:r>
    </w:p>
    <w:p w14:paraId="13389F4F" w14:textId="3A001570" w:rsidR="00216B1A" w:rsidRPr="00396C47" w:rsidRDefault="00F01AF0" w:rsidP="00216B1A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Atbilstoši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2020.gada 25.marta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</w:t>
      </w:r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90</w:t>
      </w:r>
      <w:r w:rsidR="00EC27AC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“Par </w:t>
      </w:r>
      <w:proofErr w:type="spellStart"/>
      <w:r w:rsidR="00EC27AC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="00EC27AC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EC27AC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 w:rsidR="00EC27AC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tika </w:t>
      </w:r>
      <w:proofErr w:type="spellStart"/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piešķirts</w:t>
      </w:r>
      <w:proofErr w:type="spellEnd"/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proofErr w:type="spellStart"/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finansējums</w:t>
      </w:r>
      <w:proofErr w:type="spellEnd"/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r w:rsidR="00216B1A" w:rsidRPr="00396C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136 929 </w:t>
      </w:r>
      <w:r w:rsidR="00216B1A" w:rsidRPr="00396C47">
        <w:rPr>
          <w:rFonts w:ascii="Times New Roman" w:eastAsia="Times New Roman" w:hAnsi="Times New Roman"/>
          <w:b/>
          <w:i/>
          <w:iCs/>
          <w:sz w:val="28"/>
          <w:szCs w:val="28"/>
          <w:lang w:eastAsia="lv-LV"/>
        </w:rPr>
        <w:t>euro</w:t>
      </w:r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apmērā</w:t>
      </w:r>
      <w:proofErr w:type="spellEnd"/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lai</w:t>
      </w:r>
      <w:proofErr w:type="spellEnd"/>
      <w:r w:rsidR="00216B1A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EC27AC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Veselības</w:t>
      </w:r>
      <w:proofErr w:type="spellEnd"/>
      <w:r w:rsidR="00EC27AC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EC27AC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</w:t>
      </w:r>
      <w:proofErr w:type="spellEnd"/>
      <w:r w:rsidR="00EC27AC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Neatliekamās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medicīniskās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palīdzības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dienests</w:t>
      </w:r>
      <w:proofErr w:type="spellEnd"/>
      <w:r w:rsidR="00EC27AC" w:rsidRPr="00396C47">
        <w:rPr>
          <w:rFonts w:ascii="Times New Roman" w:eastAsia="Times New Roman" w:hAnsi="Times New Roman"/>
          <w:sz w:val="28"/>
          <w:szCs w:val="28"/>
        </w:rPr>
        <w:t>)</w:t>
      </w:r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segtu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izdevumus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par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vienreizējo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individuālo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aizsardzības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līdzekļu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un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dezinfekcijas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līdzekļu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iegādi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, kas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radušies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saistībā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ar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koronavīrusa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 xml:space="preserve"> “Covid-19” </w:t>
      </w:r>
      <w:proofErr w:type="spellStart"/>
      <w:r w:rsidR="00216B1A" w:rsidRPr="00396C47">
        <w:rPr>
          <w:rFonts w:ascii="Times New Roman" w:eastAsia="Times New Roman" w:hAnsi="Times New Roman"/>
          <w:sz w:val="28"/>
          <w:szCs w:val="28"/>
        </w:rPr>
        <w:t>uzliesmojumu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un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tā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seku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novēršanu</w:t>
      </w:r>
      <w:proofErr w:type="spellEnd"/>
      <w:r w:rsidR="00216B1A" w:rsidRPr="00396C47">
        <w:rPr>
          <w:rFonts w:ascii="Times New Roman" w:eastAsia="Times New Roman" w:hAnsi="Times New Roman"/>
          <w:sz w:val="28"/>
          <w:szCs w:val="28"/>
        </w:rPr>
        <w:t>.</w:t>
      </w:r>
    </w:p>
    <w:p w14:paraId="15D82DA4" w14:textId="3E52C165" w:rsidR="00F37D08" w:rsidRPr="00396C47" w:rsidRDefault="00EC27AC" w:rsidP="00F37D08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Atbilstoši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6.aprīļa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Nr.115 </w:t>
      </w:r>
      <w:r w:rsidR="00A257C2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“Par </w:t>
      </w:r>
      <w:proofErr w:type="spellStart"/>
      <w:r w:rsidR="00A257C2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="00A257C2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A257C2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 w:rsidR="00A257C2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” 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(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10.jūlija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Nr.242 “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Grozījums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 xml:space="preserve"> 2020.gada 6.aprīļa </w:t>
      </w:r>
      <w:proofErr w:type="spellStart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>rīkojumā</w:t>
      </w:r>
      <w:proofErr w:type="spellEnd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 xml:space="preserve"> Nr.115 “Par </w:t>
      </w:r>
      <w:proofErr w:type="spellStart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>piešķiršanu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  <w:r w:rsidR="0000072F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tika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piešķirts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finansējums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396C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1 317 786 </w:t>
      </w:r>
      <w:r w:rsidRPr="00396C47">
        <w:rPr>
          <w:rFonts w:ascii="Times New Roman" w:eastAsia="Times New Roman" w:hAnsi="Times New Roman"/>
          <w:b/>
          <w:i/>
          <w:iCs/>
          <w:sz w:val="28"/>
          <w:szCs w:val="28"/>
          <w:lang w:eastAsia="lv-LV"/>
        </w:rPr>
        <w:t>euro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lai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Veselības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Neatliekamās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medicīniskās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palīdzības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dienests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)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segtu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izdevumus</w:t>
      </w:r>
      <w:proofErr w:type="spellEnd"/>
      <w:r w:rsidR="00F37D08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par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vienreizējo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individuālo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aizsardzības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līdzekļu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un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dezinfekcijas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līdzekļu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iegādi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, kas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radušies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saistībā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ar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koronavīrusa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“Covid-19”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uzliesmojumu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un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tā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seku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F37D08" w:rsidRPr="00396C47">
        <w:rPr>
          <w:rFonts w:ascii="Times New Roman" w:eastAsia="Times New Roman" w:hAnsi="Times New Roman"/>
          <w:sz w:val="28"/>
          <w:szCs w:val="28"/>
        </w:rPr>
        <w:t>novēršanu</w:t>
      </w:r>
      <w:proofErr w:type="spellEnd"/>
      <w:r w:rsidR="00F37D08" w:rsidRPr="00396C47">
        <w:rPr>
          <w:rFonts w:ascii="Times New Roman" w:eastAsia="Times New Roman" w:hAnsi="Times New Roman"/>
          <w:sz w:val="28"/>
          <w:szCs w:val="28"/>
        </w:rPr>
        <w:t>.</w:t>
      </w:r>
    </w:p>
    <w:p w14:paraId="7E2CCB79" w14:textId="6E0E4832" w:rsidR="007F51A8" w:rsidRPr="00396C47" w:rsidRDefault="00F37D08" w:rsidP="00216B1A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Atbilstoši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14.aprīļa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Nr.1</w:t>
      </w:r>
      <w:r w:rsidR="00A257C2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22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“</w:t>
      </w:r>
      <w:r w:rsidR="00A257C2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Par </w:t>
      </w:r>
      <w:proofErr w:type="spellStart"/>
      <w:r w:rsidR="00A257C2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="00A257C2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A257C2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  <w:r w:rsidR="004D34FD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bookmarkStart w:id="3" w:name="_Hlk61441083"/>
      <w:r w:rsidR="004D34FD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tika </w:t>
      </w:r>
      <w:proofErr w:type="spellStart"/>
      <w:r w:rsidR="004D34FD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piešķirts</w:t>
      </w:r>
      <w:proofErr w:type="spellEnd"/>
      <w:r w:rsidR="004D34FD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finansējums</w:t>
      </w:r>
      <w:proofErr w:type="spellEnd"/>
      <w:r w:rsidR="004D34FD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4D34FD" w:rsidRPr="00396C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95 000 </w:t>
      </w:r>
      <w:r w:rsidR="004D34FD" w:rsidRPr="00396C47">
        <w:rPr>
          <w:rFonts w:ascii="Times New Roman" w:eastAsia="Times New Roman" w:hAnsi="Times New Roman"/>
          <w:b/>
          <w:i/>
          <w:iCs/>
          <w:sz w:val="28"/>
          <w:szCs w:val="28"/>
          <w:lang w:eastAsia="lv-LV"/>
        </w:rPr>
        <w:t>euro</w:t>
      </w:r>
      <w:r w:rsidR="004D34FD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apmērā</w:t>
      </w:r>
      <w:proofErr w:type="spellEnd"/>
      <w:r w:rsidR="004D34FD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 w:rsidR="004D34FD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lai</w:t>
      </w:r>
      <w:proofErr w:type="spellEnd"/>
      <w:r w:rsidR="004D34FD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3B64D3" w:rsidRPr="00396C47">
        <w:rPr>
          <w:rFonts w:ascii="Times New Roman" w:hAnsi="Times New Roman"/>
          <w:sz w:val="28"/>
          <w:szCs w:val="28"/>
        </w:rPr>
        <w:t>Veselības</w:t>
      </w:r>
      <w:proofErr w:type="spellEnd"/>
      <w:r w:rsidR="003B64D3"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4D3" w:rsidRPr="00396C47">
        <w:rPr>
          <w:rFonts w:ascii="Times New Roman" w:hAnsi="Times New Roman"/>
          <w:sz w:val="28"/>
          <w:szCs w:val="28"/>
        </w:rPr>
        <w:t>ministrija</w:t>
      </w:r>
      <w:proofErr w:type="spellEnd"/>
      <w:r w:rsidR="003B64D3" w:rsidRPr="00396C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3B64D3" w:rsidRPr="00396C47">
        <w:rPr>
          <w:rFonts w:ascii="Times New Roman" w:hAnsi="Times New Roman"/>
          <w:sz w:val="28"/>
          <w:szCs w:val="28"/>
        </w:rPr>
        <w:t>Nacionālais</w:t>
      </w:r>
      <w:proofErr w:type="spellEnd"/>
      <w:r w:rsidR="003B64D3"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4D3" w:rsidRPr="00396C47">
        <w:rPr>
          <w:rFonts w:ascii="Times New Roman" w:hAnsi="Times New Roman"/>
          <w:sz w:val="28"/>
          <w:szCs w:val="28"/>
        </w:rPr>
        <w:t>veselības</w:t>
      </w:r>
      <w:proofErr w:type="spellEnd"/>
      <w:r w:rsidR="003B64D3"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B64D3" w:rsidRPr="00396C47">
        <w:rPr>
          <w:rFonts w:ascii="Times New Roman" w:hAnsi="Times New Roman"/>
          <w:sz w:val="28"/>
          <w:szCs w:val="28"/>
        </w:rPr>
        <w:t>dienests</w:t>
      </w:r>
      <w:proofErr w:type="spellEnd"/>
      <w:r w:rsidR="003B64D3" w:rsidRPr="00396C47">
        <w:rPr>
          <w:rFonts w:ascii="Times New Roman" w:hAnsi="Times New Roman"/>
          <w:sz w:val="28"/>
          <w:szCs w:val="28"/>
        </w:rPr>
        <w:t>)</w:t>
      </w:r>
      <w:r w:rsidR="003B64D3" w:rsidRPr="00396C47">
        <w:rPr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segtu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kravas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pārvadāšanas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izdevumus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saistībā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ar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vienreizējo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individuālo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aizsardzības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līdzekļu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iegādi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, kas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radušies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saistībā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ar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koronavīrusa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“Covid-19”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uzliesmojumu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un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tā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seku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4D34FD" w:rsidRPr="00396C47">
        <w:rPr>
          <w:rFonts w:ascii="Times New Roman" w:eastAsia="Times New Roman" w:hAnsi="Times New Roman"/>
          <w:sz w:val="28"/>
          <w:szCs w:val="28"/>
        </w:rPr>
        <w:t>novēršanu</w:t>
      </w:r>
      <w:proofErr w:type="spellEnd"/>
      <w:r w:rsidR="004D34FD" w:rsidRPr="00396C47">
        <w:rPr>
          <w:rFonts w:ascii="Times New Roman" w:eastAsia="Times New Roman" w:hAnsi="Times New Roman"/>
          <w:sz w:val="28"/>
          <w:szCs w:val="28"/>
        </w:rPr>
        <w:t>.</w:t>
      </w:r>
    </w:p>
    <w:bookmarkEnd w:id="3"/>
    <w:p w14:paraId="03698E34" w14:textId="35817D1E" w:rsidR="003B64D3" w:rsidRPr="00396C47" w:rsidRDefault="003B64D3" w:rsidP="003B64D3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Atbilstoši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21.decembra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Nr.567 “Par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</w:t>
      </w:r>
      <w:proofErr w:type="spellStart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8.maija </w:t>
      </w:r>
      <w:proofErr w:type="spellStart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rīkojums</w:t>
      </w:r>
      <w:proofErr w:type="spellEnd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Nr.153 "Par </w:t>
      </w:r>
      <w:proofErr w:type="spellStart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piešļiršanu</w:t>
      </w:r>
      <w:proofErr w:type="spellEnd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" </w:t>
      </w:r>
      <w:proofErr w:type="spellStart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zaudējis</w:t>
      </w:r>
      <w:proofErr w:type="spellEnd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spēku</w:t>
      </w:r>
      <w:proofErr w:type="spellEnd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</w:t>
      </w:r>
      <w:proofErr w:type="spellStart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10.novembra </w:t>
      </w:r>
      <w:proofErr w:type="spellStart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rīkojums</w:t>
      </w:r>
      <w:proofErr w:type="spellEnd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Nr.454 “</w:t>
      </w:r>
      <w:proofErr w:type="spellStart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Grozījums</w:t>
      </w:r>
      <w:proofErr w:type="spellEnd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8.maija </w:t>
      </w:r>
      <w:proofErr w:type="spellStart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rīkojumā</w:t>
      </w:r>
      <w:proofErr w:type="spellEnd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Nr.153 “Par </w:t>
      </w:r>
      <w:proofErr w:type="spellStart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””</w:t>
      </w:r>
      <w:r w:rsidR="00BB54BF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="00906800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tika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piešķirts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finansējums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396C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5 714 323 </w:t>
      </w:r>
      <w:r w:rsidRPr="00396C47">
        <w:rPr>
          <w:rFonts w:ascii="Times New Roman" w:eastAsia="Times New Roman" w:hAnsi="Times New Roman"/>
          <w:b/>
          <w:i/>
          <w:iCs/>
          <w:sz w:val="28"/>
          <w:szCs w:val="28"/>
          <w:lang w:eastAsia="lv-LV"/>
        </w:rPr>
        <w:t>euro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lai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Veselības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saistībā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ar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koronavīrusa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“Covid-19” uzliesmojumu un tā seku novēršanu segtu izdevumus, tajā skaitā:</w:t>
      </w:r>
    </w:p>
    <w:p w14:paraId="03811559" w14:textId="2C2D6881" w:rsidR="003B64D3" w:rsidRPr="00396C47" w:rsidRDefault="003B64D3" w:rsidP="003B64D3">
      <w:pPr>
        <w:pStyle w:val="ListParagraph"/>
        <w:spacing w:after="12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-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>Nacionālajam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>veselības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proofErr w:type="spellStart"/>
      <w:proofErr w:type="gramStart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>dienestam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>  5</w:t>
      </w:r>
      <w:proofErr w:type="gramEnd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 381 816 </w:t>
      </w:r>
      <w:r w:rsidRPr="00396C47">
        <w:rPr>
          <w:rFonts w:ascii="Times New Roman" w:hAnsi="Times New Roman"/>
          <w:i/>
          <w:iCs/>
          <w:color w:val="000000"/>
          <w:sz w:val="28"/>
          <w:szCs w:val="28"/>
          <w:lang w:eastAsia="lv-LV"/>
        </w:rPr>
        <w:t>euro</w:t>
      </w:r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>apmērā</w:t>
      </w:r>
      <w:proofErr w:type="spellEnd"/>
      <w:r w:rsidR="005C6A0C"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, tai </w:t>
      </w:r>
      <w:proofErr w:type="spellStart"/>
      <w:r w:rsidR="005C6A0C" w:rsidRPr="00396C47">
        <w:rPr>
          <w:rFonts w:ascii="Times New Roman" w:hAnsi="Times New Roman"/>
          <w:color w:val="000000"/>
          <w:sz w:val="28"/>
          <w:szCs w:val="28"/>
          <w:lang w:eastAsia="lv-LV"/>
        </w:rPr>
        <w:t>skaitā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>individuālo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>aizsardzības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>iegādei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  un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>transportēšanai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4 258</w:t>
      </w:r>
      <w:r w:rsidR="00147729" w:rsidRPr="00396C47">
        <w:rPr>
          <w:rFonts w:ascii="Times New Roman" w:hAnsi="Times New Roman"/>
          <w:color w:val="000000"/>
          <w:sz w:val="28"/>
          <w:szCs w:val="28"/>
          <w:lang w:eastAsia="lv-LV"/>
        </w:rPr>
        <w:t> </w:t>
      </w:r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>531  </w:t>
      </w:r>
      <w:r w:rsidRPr="00396C47">
        <w:rPr>
          <w:rFonts w:ascii="Times New Roman" w:hAnsi="Times New Roman"/>
          <w:i/>
          <w:iCs/>
          <w:color w:val="000000"/>
          <w:sz w:val="28"/>
          <w:szCs w:val="28"/>
          <w:lang w:eastAsia="lv-LV"/>
        </w:rPr>
        <w:t>euro</w:t>
      </w:r>
      <w:r w:rsidR="005C6A0C"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 </w:t>
      </w:r>
      <w:proofErr w:type="spellStart"/>
      <w:r w:rsidR="005C6A0C" w:rsidRPr="00396C47">
        <w:rPr>
          <w:rFonts w:ascii="Times New Roman" w:hAnsi="Times New Roman"/>
          <w:color w:val="000000"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  <w:lang w:eastAsia="lv-LV"/>
        </w:rPr>
        <w:t xml:space="preserve">,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mākslīgās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plaušu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ventilācijas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iekārtu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iegādei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1 073 454 </w:t>
      </w:r>
      <w:r w:rsidRPr="00396C47">
        <w:rPr>
          <w:rFonts w:ascii="Times New Roman" w:hAnsi="Times New Roman"/>
          <w:i/>
          <w:iCs/>
          <w:color w:val="000000"/>
          <w:sz w:val="28"/>
          <w:szCs w:val="28"/>
          <w:lang w:eastAsia="lv-LV"/>
        </w:rPr>
        <w:t>euro</w:t>
      </w:r>
      <w:r w:rsidR="00520650" w:rsidRPr="00396C47">
        <w:rPr>
          <w:rFonts w:ascii="Times New Roman" w:hAnsi="Times New Roman"/>
          <w:i/>
          <w:iCs/>
          <w:color w:val="000000"/>
          <w:sz w:val="28"/>
          <w:szCs w:val="28"/>
          <w:lang w:eastAsia="lv-LV"/>
        </w:rPr>
        <w:t xml:space="preserve"> </w:t>
      </w:r>
      <w:proofErr w:type="spellStart"/>
      <w:r w:rsidR="00520650" w:rsidRPr="00396C47">
        <w:rPr>
          <w:rFonts w:ascii="Times New Roman" w:hAnsi="Times New Roman"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un</w:t>
      </w:r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sabiedrībai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ar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ierobežotu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atbildību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“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Rīgas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Austrumu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klīniskā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universitātes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slimnīca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”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vienotas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telefonlīnijas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- 8303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izveidei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49 831 </w:t>
      </w:r>
      <w:r w:rsidRPr="00396C47">
        <w:rPr>
          <w:rFonts w:ascii="Times New Roman" w:hAnsi="Times New Roman"/>
          <w:i/>
          <w:iCs/>
          <w:color w:val="000000"/>
          <w:sz w:val="28"/>
          <w:szCs w:val="28"/>
          <w:lang w:eastAsia="lv-LV"/>
        </w:rPr>
        <w:t>euro</w:t>
      </w:r>
      <w:r w:rsidR="00147729"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147729" w:rsidRPr="00396C47">
        <w:rPr>
          <w:rFonts w:ascii="Times New Roman" w:hAnsi="Times New Roman"/>
          <w:color w:val="000000"/>
          <w:sz w:val="28"/>
          <w:szCs w:val="28"/>
        </w:rPr>
        <w:t>apmērā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>;</w:t>
      </w:r>
    </w:p>
    <w:p w14:paraId="13C32F17" w14:textId="15FE11A4" w:rsidR="003B64D3" w:rsidRPr="00396C47" w:rsidRDefault="003B64D3" w:rsidP="003B64D3">
      <w:pPr>
        <w:pStyle w:val="ListParagraph"/>
        <w:spacing w:after="12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96C47">
        <w:rPr>
          <w:rFonts w:ascii="Times New Roman" w:hAnsi="Times New Roman"/>
          <w:color w:val="000000"/>
          <w:sz w:val="28"/>
          <w:szCs w:val="28"/>
        </w:rPr>
        <w:t xml:space="preserve">-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Neatliekamās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medicīniskās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palīdzības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dienestam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396C47">
        <w:rPr>
          <w:rFonts w:ascii="Times New Roman" w:hAnsi="Times New Roman"/>
          <w:color w:val="000000"/>
          <w:sz w:val="28"/>
          <w:szCs w:val="28"/>
        </w:rPr>
        <w:t xml:space="preserve">228 391 </w:t>
      </w:r>
      <w:r w:rsidRPr="00396C47">
        <w:rPr>
          <w:rFonts w:ascii="Times New Roman" w:hAnsi="Times New Roman"/>
          <w:i/>
          <w:iCs/>
          <w:color w:val="000000"/>
          <w:sz w:val="28"/>
          <w:szCs w:val="28"/>
          <w:lang w:eastAsia="lv-LV"/>
        </w:rPr>
        <w:t>euro</w:t>
      </w:r>
      <w:proofErr w:type="gram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apmērā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individuālo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aizsardzības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līdzekļu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un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medicīnas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ierīču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rezerves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daļu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iegādei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>;</w:t>
      </w:r>
    </w:p>
    <w:p w14:paraId="075E6D93" w14:textId="61A9770A" w:rsidR="003B64D3" w:rsidRPr="00396C47" w:rsidRDefault="003B64D3" w:rsidP="003B64D3">
      <w:pPr>
        <w:pStyle w:val="ListParagraph"/>
        <w:spacing w:after="120" w:line="240" w:lineRule="auto"/>
        <w:ind w:left="1080"/>
        <w:jc w:val="both"/>
        <w:rPr>
          <w:rFonts w:ascii="Times New Roman" w:hAnsi="Times New Roman"/>
          <w:color w:val="000000"/>
          <w:sz w:val="28"/>
          <w:szCs w:val="28"/>
        </w:rPr>
      </w:pPr>
      <w:r w:rsidRPr="00396C47">
        <w:rPr>
          <w:rFonts w:ascii="Times New Roman" w:hAnsi="Times New Roman"/>
          <w:color w:val="000000"/>
          <w:sz w:val="28"/>
          <w:szCs w:val="28"/>
        </w:rPr>
        <w:t xml:space="preserve">- 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Slimību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profilakses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un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kontroles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centram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gram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104 116 </w:t>
      </w:r>
      <w:r w:rsidRPr="00396C4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euro</w:t>
      </w:r>
      <w:proofErr w:type="gram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apmērā</w:t>
      </w:r>
      <w:proofErr w:type="spellEnd"/>
      <w:r w:rsidR="00635AFA"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, tai </w:t>
      </w:r>
      <w:proofErr w:type="spellStart"/>
      <w:r w:rsidR="00635AFA" w:rsidRPr="00396C47">
        <w:rPr>
          <w:rFonts w:ascii="Times New Roman" w:eastAsia="Times New Roman" w:hAnsi="Times New Roman"/>
          <w:color w:val="000000"/>
          <w:sz w:val="28"/>
          <w:szCs w:val="28"/>
        </w:rPr>
        <w:t>skaitā</w:t>
      </w:r>
      <w:proofErr w:type="spellEnd"/>
      <w:r w:rsidR="00635AFA"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efektīva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 un 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noturīga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epidemioloģiskā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dienesta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attīstīšanai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-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atlīdzības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izmaksām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10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amata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vietām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42 125 </w:t>
      </w:r>
      <w:r w:rsidRPr="00396C4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euro</w:t>
      </w:r>
      <w:r w:rsidR="00635AFA" w:rsidRPr="00396C4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635AFA" w:rsidRPr="00396C47">
        <w:rPr>
          <w:rFonts w:ascii="Times New Roman" w:eastAsia="Times New Roman" w:hAnsi="Times New Roman"/>
          <w:color w:val="000000"/>
          <w:sz w:val="28"/>
          <w:szCs w:val="28"/>
        </w:rPr>
        <w:t>apmērā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, 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specializētās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programmatūras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izveidei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 un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uzturēšanai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 19 653 </w:t>
      </w:r>
      <w:r w:rsidRPr="00396C4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euro</w:t>
      </w:r>
      <w:r w:rsidR="00635AFA"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635AFA" w:rsidRPr="00396C47">
        <w:rPr>
          <w:rFonts w:ascii="Times New Roman" w:eastAsia="Times New Roman" w:hAnsi="Times New Roman"/>
          <w:color w:val="000000"/>
          <w:sz w:val="28"/>
          <w:szCs w:val="28"/>
        </w:rPr>
        <w:t>apmērā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un IT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tehnikas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iegādei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42 338 </w:t>
      </w:r>
      <w:r w:rsidRPr="00396C47">
        <w:rPr>
          <w:rFonts w:ascii="Times New Roman" w:eastAsia="Times New Roman" w:hAnsi="Times New Roman"/>
          <w:i/>
          <w:iCs/>
          <w:color w:val="000000"/>
          <w:sz w:val="28"/>
          <w:szCs w:val="28"/>
        </w:rPr>
        <w:t>euro</w:t>
      </w:r>
      <w:r w:rsidR="00635AFA"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="00635AFA" w:rsidRPr="00396C47">
        <w:rPr>
          <w:rFonts w:ascii="Times New Roman" w:eastAsia="Times New Roman" w:hAnsi="Times New Roman"/>
          <w:color w:val="000000"/>
          <w:sz w:val="28"/>
          <w:szCs w:val="28"/>
        </w:rPr>
        <w:t>apmērā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14:paraId="73768497" w14:textId="2284C5A2" w:rsidR="003B64D3" w:rsidRPr="00396C47" w:rsidRDefault="00E66236" w:rsidP="00216B1A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Atbilstoši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</w:t>
      </w:r>
      <w:proofErr w:type="gram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18.maija</w:t>
      </w:r>
      <w:proofErr w:type="gram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Nr.170 “Par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”, tika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piešķirts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finansējums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396C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1 331 616 </w:t>
      </w:r>
      <w:r w:rsidRPr="00396C47">
        <w:rPr>
          <w:rFonts w:ascii="Times New Roman" w:eastAsia="Times New Roman" w:hAnsi="Times New Roman"/>
          <w:b/>
          <w:i/>
          <w:iCs/>
          <w:sz w:val="28"/>
          <w:szCs w:val="28"/>
          <w:lang w:eastAsia="lv-LV"/>
        </w:rPr>
        <w:t>euro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lai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proofErr w:type="spellStart"/>
      <w:r w:rsidRPr="00396C47">
        <w:rPr>
          <w:rFonts w:ascii="Times New Roman" w:hAnsi="Times New Roman"/>
          <w:sz w:val="28"/>
          <w:szCs w:val="28"/>
        </w:rPr>
        <w:t>Veselības</w:t>
      </w:r>
      <w:proofErr w:type="spellEnd"/>
      <w:r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</w:rPr>
        <w:t>ministrija</w:t>
      </w:r>
      <w:proofErr w:type="spellEnd"/>
      <w:r w:rsidRPr="00396C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6C47">
        <w:rPr>
          <w:rFonts w:ascii="Times New Roman" w:hAnsi="Times New Roman"/>
          <w:sz w:val="28"/>
          <w:szCs w:val="28"/>
        </w:rPr>
        <w:t>Nacionālais</w:t>
      </w:r>
      <w:proofErr w:type="spellEnd"/>
      <w:r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</w:rPr>
        <w:t>veselības</w:t>
      </w:r>
      <w:proofErr w:type="spellEnd"/>
      <w:r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</w:rPr>
        <w:t>dienests</w:t>
      </w:r>
      <w:proofErr w:type="spellEnd"/>
      <w:r w:rsidRPr="00396C4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E31BE" w:rsidRPr="00396C47">
        <w:rPr>
          <w:rFonts w:ascii="Times New Roman" w:hAnsi="Times New Roman"/>
          <w:sz w:val="28"/>
          <w:szCs w:val="28"/>
        </w:rPr>
        <w:t>segtu</w:t>
      </w:r>
      <w:proofErr w:type="spellEnd"/>
      <w:r w:rsidR="005E31BE"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31BE" w:rsidRPr="00396C47">
        <w:rPr>
          <w:rFonts w:ascii="Times New Roman" w:hAnsi="Times New Roman"/>
          <w:sz w:val="28"/>
          <w:szCs w:val="28"/>
        </w:rPr>
        <w:t>izdevumus</w:t>
      </w:r>
      <w:proofErr w:type="spellEnd"/>
      <w:r w:rsidR="005E31BE" w:rsidRPr="00396C47">
        <w:rPr>
          <w:rFonts w:ascii="Times New Roman" w:hAnsi="Times New Roman"/>
          <w:sz w:val="28"/>
          <w:szCs w:val="28"/>
        </w:rPr>
        <w:t xml:space="preserve"> par </w:t>
      </w:r>
      <w:proofErr w:type="spellStart"/>
      <w:r w:rsidR="005E31BE" w:rsidRPr="00396C47">
        <w:rPr>
          <w:rFonts w:ascii="Times New Roman" w:hAnsi="Times New Roman"/>
          <w:sz w:val="28"/>
          <w:szCs w:val="28"/>
        </w:rPr>
        <w:t>individuālo</w:t>
      </w:r>
      <w:proofErr w:type="spellEnd"/>
      <w:r w:rsidR="005E31BE"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31BE" w:rsidRPr="00396C47">
        <w:rPr>
          <w:rFonts w:ascii="Times New Roman" w:hAnsi="Times New Roman"/>
          <w:sz w:val="28"/>
          <w:szCs w:val="28"/>
        </w:rPr>
        <w:t>aizsardzības</w:t>
      </w:r>
      <w:proofErr w:type="spellEnd"/>
      <w:r w:rsidR="005E31BE"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31BE" w:rsidRPr="00396C47">
        <w:rPr>
          <w:rFonts w:ascii="Times New Roman" w:hAnsi="Times New Roman"/>
          <w:sz w:val="28"/>
          <w:szCs w:val="28"/>
        </w:rPr>
        <w:t>līdzekļu</w:t>
      </w:r>
      <w:proofErr w:type="spellEnd"/>
      <w:r w:rsidR="005E31BE" w:rsidRPr="00396C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E31BE" w:rsidRPr="00396C47">
        <w:rPr>
          <w:rFonts w:ascii="Times New Roman" w:hAnsi="Times New Roman"/>
          <w:sz w:val="28"/>
          <w:szCs w:val="28"/>
        </w:rPr>
        <w:t>sejas</w:t>
      </w:r>
      <w:proofErr w:type="spellEnd"/>
      <w:r w:rsidR="005E31BE"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E31BE" w:rsidRPr="00396C47">
        <w:rPr>
          <w:rFonts w:ascii="Times New Roman" w:hAnsi="Times New Roman"/>
          <w:sz w:val="28"/>
          <w:szCs w:val="28"/>
        </w:rPr>
        <w:t>masku</w:t>
      </w:r>
      <w:proofErr w:type="spellEnd"/>
      <w:r w:rsidR="005E31BE" w:rsidRPr="00396C4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E31BE" w:rsidRPr="00396C47">
        <w:rPr>
          <w:rFonts w:ascii="Times New Roman" w:hAnsi="Times New Roman"/>
          <w:sz w:val="28"/>
          <w:szCs w:val="28"/>
        </w:rPr>
        <w:t>iegādi</w:t>
      </w:r>
      <w:proofErr w:type="spellEnd"/>
      <w:r w:rsidR="005E31BE" w:rsidRPr="00396C47">
        <w:rPr>
          <w:rFonts w:ascii="Times New Roman" w:hAnsi="Times New Roman"/>
          <w:sz w:val="28"/>
          <w:szCs w:val="28"/>
        </w:rPr>
        <w:t>.</w:t>
      </w:r>
    </w:p>
    <w:p w14:paraId="40603AB8" w14:textId="07D2089A" w:rsidR="00436B5C" w:rsidRPr="00396C47" w:rsidRDefault="00436B5C" w:rsidP="00436B5C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Atbilstoši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6.jūlija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Nr.235 “Par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” (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10.jūlija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Nr.243 “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Grozījums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 xml:space="preserve"> 2020.gada 6.jūlija </w:t>
      </w:r>
      <w:proofErr w:type="spellStart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>rīkojumā</w:t>
      </w:r>
      <w:proofErr w:type="spellEnd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 xml:space="preserve"> Nr.235 “Par </w:t>
      </w:r>
      <w:proofErr w:type="spellStart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bCs/>
          <w:iCs/>
          <w:sz w:val="28"/>
          <w:szCs w:val="28"/>
          <w:lang w:eastAsia="lv-LV"/>
        </w:rPr>
        <w:t>piešķiršanu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  <w:r w:rsidR="0000072F">
        <w:rPr>
          <w:rFonts w:ascii="Times New Roman" w:eastAsia="Times New Roman" w:hAnsi="Times New Roman"/>
          <w:bCs/>
          <w:sz w:val="28"/>
          <w:szCs w:val="28"/>
          <w:lang w:eastAsia="lv-LV"/>
        </w:rPr>
        <w:t>)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tika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piešķirts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finansējums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r w:rsidRPr="00396C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488 685 </w:t>
      </w:r>
      <w:r w:rsidRPr="00396C47">
        <w:rPr>
          <w:rFonts w:ascii="Times New Roman" w:eastAsia="Times New Roman" w:hAnsi="Times New Roman"/>
          <w:b/>
          <w:i/>
          <w:iCs/>
          <w:sz w:val="28"/>
          <w:szCs w:val="28"/>
          <w:lang w:eastAsia="lv-LV"/>
        </w:rPr>
        <w:t>euro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lai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Veselības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saistībā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ar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koronavīrusa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“Covid-19”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uzliesmojumu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un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tā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seku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novēršanu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segtu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izdevumus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tajā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skaitā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6CA5F4EB" w14:textId="2A13BF23" w:rsidR="00436B5C" w:rsidRPr="00396C47" w:rsidRDefault="00436B5C" w:rsidP="00436B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Nacionālajam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veselības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proofErr w:type="gramStart"/>
      <w:r w:rsidRPr="00396C47">
        <w:rPr>
          <w:rFonts w:ascii="Times New Roman" w:hAnsi="Times New Roman"/>
          <w:sz w:val="28"/>
          <w:szCs w:val="28"/>
          <w:lang w:eastAsia="lv-LV"/>
        </w:rPr>
        <w:t>dienestam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 476</w:t>
      </w:r>
      <w:proofErr w:type="gram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067 </w:t>
      </w:r>
      <w:r w:rsidRPr="00396C47">
        <w:rPr>
          <w:rFonts w:ascii="Times New Roman" w:hAnsi="Times New Roman"/>
          <w:i/>
          <w:sz w:val="28"/>
          <w:szCs w:val="28"/>
          <w:lang w:eastAsia="lv-LV"/>
        </w:rPr>
        <w:t xml:space="preserve">euro </w:t>
      </w:r>
      <w:proofErr w:type="spellStart"/>
      <w:r w:rsidRPr="00396C47">
        <w:rPr>
          <w:rFonts w:ascii="Times New Roman" w:hAnsi="Times New Roman"/>
          <w:iCs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individuālo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aizsardzības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iegādei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un  10 198 </w:t>
      </w:r>
      <w:r w:rsidRPr="00396C47">
        <w:rPr>
          <w:rFonts w:ascii="Times New Roman" w:hAnsi="Times New Roman"/>
          <w:i/>
          <w:sz w:val="28"/>
          <w:szCs w:val="28"/>
          <w:lang w:eastAsia="lv-LV"/>
        </w:rPr>
        <w:t>euro</w:t>
      </w:r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transportēšanai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>;</w:t>
      </w:r>
    </w:p>
    <w:p w14:paraId="52985CE8" w14:textId="2A210A52" w:rsidR="00436B5C" w:rsidRPr="00396C47" w:rsidRDefault="00436B5C" w:rsidP="00436B5C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Veselības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ministrijai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gramStart"/>
      <w:r w:rsidRPr="00396C47">
        <w:rPr>
          <w:rFonts w:ascii="Times New Roman" w:hAnsi="Times New Roman"/>
          <w:sz w:val="28"/>
          <w:szCs w:val="28"/>
          <w:lang w:eastAsia="lv-LV"/>
        </w:rPr>
        <w:t>2</w:t>
      </w:r>
      <w:r w:rsidR="00CB047E" w:rsidRPr="00396C47">
        <w:rPr>
          <w:rFonts w:ascii="Times New Roman" w:hAnsi="Times New Roman"/>
          <w:sz w:val="28"/>
          <w:szCs w:val="28"/>
          <w:lang w:eastAsia="lv-LV"/>
        </w:rPr>
        <w:t> </w:t>
      </w:r>
      <w:r w:rsidRPr="00396C47">
        <w:rPr>
          <w:rFonts w:ascii="Times New Roman" w:hAnsi="Times New Roman"/>
          <w:sz w:val="28"/>
          <w:szCs w:val="28"/>
          <w:lang w:eastAsia="lv-LV"/>
        </w:rPr>
        <w:t>420</w:t>
      </w:r>
      <w:r w:rsidR="00CB047E"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396C47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gramEnd"/>
      <w:r w:rsidRPr="00396C47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iCs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  <w:proofErr w:type="spellStart"/>
      <w:r w:rsidR="002A1C8C" w:rsidRPr="00396C47">
        <w:rPr>
          <w:rFonts w:ascii="Times New Roman" w:hAnsi="Times New Roman"/>
          <w:sz w:val="28"/>
          <w:szCs w:val="28"/>
          <w:lang w:eastAsia="lv-LV"/>
        </w:rPr>
        <w:t>tiešsaites</w:t>
      </w:r>
      <w:proofErr w:type="spellEnd"/>
      <w:r w:rsidR="002A1C8C"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A1C8C" w:rsidRPr="00396C47">
        <w:rPr>
          <w:rFonts w:ascii="Times New Roman" w:hAnsi="Times New Roman"/>
          <w:sz w:val="28"/>
          <w:szCs w:val="28"/>
          <w:lang w:eastAsia="lv-LV"/>
        </w:rPr>
        <w:t>vebināru</w:t>
      </w:r>
      <w:proofErr w:type="spellEnd"/>
      <w:r w:rsidR="002A1C8C"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2A1C8C" w:rsidRPr="00396C47">
        <w:rPr>
          <w:rFonts w:ascii="Times New Roman" w:hAnsi="Times New Roman"/>
          <w:sz w:val="28"/>
          <w:szCs w:val="28"/>
          <w:lang w:eastAsia="lv-LV"/>
        </w:rPr>
        <w:t>organizēšanai</w:t>
      </w:r>
      <w:proofErr w:type="spellEnd"/>
      <w:r w:rsidR="002A1C8C" w:rsidRPr="00396C47">
        <w:rPr>
          <w:rFonts w:ascii="Times New Roman" w:hAnsi="Times New Roman"/>
          <w:sz w:val="28"/>
          <w:szCs w:val="28"/>
          <w:lang w:eastAsia="lv-LV"/>
        </w:rPr>
        <w:t>.</w:t>
      </w:r>
    </w:p>
    <w:p w14:paraId="0E859967" w14:textId="708E3433" w:rsidR="005C6B86" w:rsidRPr="00396C47" w:rsidRDefault="005C6B86" w:rsidP="005C6B86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Atbilstoši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</w:t>
      </w:r>
      <w:proofErr w:type="gram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22.jūlija</w:t>
      </w:r>
      <w:proofErr w:type="gram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Nr.268 “Par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”</w:t>
      </w:r>
      <w:r w:rsidR="0000645E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tika </w:t>
      </w:r>
      <w:proofErr w:type="spellStart"/>
      <w:r w:rsidR="0000645E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piešķirts</w:t>
      </w:r>
      <w:proofErr w:type="spellEnd"/>
      <w:r w:rsidR="0000645E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00645E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finansējums</w:t>
      </w:r>
      <w:proofErr w:type="spellEnd"/>
      <w:r w:rsidR="0000645E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="0000645E" w:rsidRPr="00396C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208 957 </w:t>
      </w:r>
      <w:r w:rsidR="0000645E" w:rsidRPr="00396C47">
        <w:rPr>
          <w:rFonts w:ascii="Times New Roman" w:eastAsia="Times New Roman" w:hAnsi="Times New Roman"/>
          <w:b/>
          <w:i/>
          <w:iCs/>
          <w:sz w:val="28"/>
          <w:szCs w:val="28"/>
          <w:lang w:eastAsia="lv-LV"/>
        </w:rPr>
        <w:t>euro</w:t>
      </w:r>
      <w:r w:rsidR="0000645E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="0000645E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apmērā</w:t>
      </w:r>
      <w:proofErr w:type="spellEnd"/>
      <w:r w:rsidR="0000645E"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lai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Veselības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saistībā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ar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koronavīrusa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“Covid-19”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uzliesmojumu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un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tā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seku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novēršanu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segtu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izdevumus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tajā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skaitā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5A9EA913" w14:textId="4D99E4CE" w:rsidR="00436B5C" w:rsidRPr="00396C47" w:rsidRDefault="005C6B86" w:rsidP="005C6B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Nacionālajam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veselības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dienestam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gramStart"/>
      <w:r w:rsidRPr="00396C47">
        <w:rPr>
          <w:rFonts w:ascii="Times New Roman" w:hAnsi="Times New Roman"/>
          <w:color w:val="000000"/>
          <w:sz w:val="28"/>
          <w:szCs w:val="28"/>
        </w:rPr>
        <w:t>154 361 </w:t>
      </w:r>
      <w:r w:rsidRPr="00396C47">
        <w:rPr>
          <w:rFonts w:ascii="Times New Roman" w:hAnsi="Times New Roman"/>
          <w:i/>
          <w:iCs/>
          <w:color w:val="000000"/>
          <w:sz w:val="28"/>
          <w:szCs w:val="28"/>
        </w:rPr>
        <w:t>euro</w:t>
      </w:r>
      <w:proofErr w:type="gramEnd"/>
      <w:r w:rsidRPr="00396C4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apmērā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individuālo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aizsardzības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līdzekļu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iegādei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un 17 834 </w:t>
      </w:r>
      <w:r w:rsidRPr="00396C47">
        <w:rPr>
          <w:rFonts w:ascii="Times New Roman" w:hAnsi="Times New Roman"/>
          <w:i/>
          <w:iCs/>
          <w:color w:val="000000"/>
          <w:sz w:val="28"/>
          <w:szCs w:val="28"/>
        </w:rPr>
        <w:t>euro</w:t>
      </w:r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apmērā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transportēšanai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>;</w:t>
      </w:r>
    </w:p>
    <w:p w14:paraId="3B86592C" w14:textId="185BCFCB" w:rsidR="005C6B86" w:rsidRPr="00396C47" w:rsidRDefault="005C6B86" w:rsidP="005C6B86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bookmarkStart w:id="4" w:name="_Hlk61699289"/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Valsts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asinsdonoru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centram</w:t>
      </w:r>
      <w:bookmarkEnd w:id="4"/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gramStart"/>
      <w:r w:rsidRPr="00396C47">
        <w:rPr>
          <w:rFonts w:ascii="Times New Roman" w:hAnsi="Times New Roman"/>
          <w:color w:val="000000"/>
          <w:sz w:val="28"/>
          <w:szCs w:val="28"/>
        </w:rPr>
        <w:t xml:space="preserve">36 762 </w:t>
      </w:r>
      <w:r w:rsidRPr="00396C47">
        <w:rPr>
          <w:rFonts w:ascii="Times New Roman" w:hAnsi="Times New Roman"/>
          <w:i/>
          <w:iCs/>
          <w:color w:val="000000"/>
          <w:sz w:val="28"/>
          <w:szCs w:val="28"/>
        </w:rPr>
        <w:t>euro</w:t>
      </w:r>
      <w:proofErr w:type="gram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apmērā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reaģentu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iegādei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>.</w:t>
      </w:r>
    </w:p>
    <w:p w14:paraId="35A85494" w14:textId="4C8A0219" w:rsidR="00013E38" w:rsidRPr="00396C47" w:rsidRDefault="0000645E" w:rsidP="002A15CA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Atbilstoši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10.augusta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Nr.292 “Par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”, tika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piešķirts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finansējums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r w:rsidRPr="00396C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144 316 </w:t>
      </w:r>
      <w:r w:rsidRPr="00396C47">
        <w:rPr>
          <w:rFonts w:ascii="Times New Roman" w:eastAsia="Times New Roman" w:hAnsi="Times New Roman"/>
          <w:b/>
          <w:i/>
          <w:iCs/>
          <w:sz w:val="28"/>
          <w:szCs w:val="28"/>
          <w:lang w:eastAsia="lv-LV"/>
        </w:rPr>
        <w:t>euro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lai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</w:rPr>
        <w:t>Veselības</w:t>
      </w:r>
      <w:proofErr w:type="spellEnd"/>
      <w:r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</w:rPr>
        <w:t>ministrija</w:t>
      </w:r>
      <w:proofErr w:type="spellEnd"/>
      <w:r w:rsidRPr="00396C47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396C47">
        <w:rPr>
          <w:rFonts w:ascii="Times New Roman" w:hAnsi="Times New Roman"/>
          <w:sz w:val="28"/>
          <w:szCs w:val="28"/>
        </w:rPr>
        <w:t>Nacionālais</w:t>
      </w:r>
      <w:proofErr w:type="spellEnd"/>
      <w:r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</w:rPr>
        <w:t>veselības</w:t>
      </w:r>
      <w:proofErr w:type="spellEnd"/>
      <w:r w:rsidRPr="00396C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</w:rPr>
        <w:t>dienests</w:t>
      </w:r>
      <w:proofErr w:type="spellEnd"/>
      <w:r w:rsidRPr="00396C4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segtu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izdevumus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saistībā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ar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vienreizējo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individuālo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aizsardzības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līdzekļu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iegādi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r w:rsidRPr="00396C47">
        <w:rPr>
          <w:rFonts w:ascii="Times New Roman" w:hAnsi="Times New Roman"/>
          <w:color w:val="000000"/>
          <w:sz w:val="28"/>
          <w:szCs w:val="28"/>
        </w:rPr>
        <w:t>117 935 </w:t>
      </w:r>
      <w:r w:rsidRPr="00396C47">
        <w:rPr>
          <w:rFonts w:ascii="Times New Roman" w:hAnsi="Times New Roman"/>
          <w:i/>
          <w:iCs/>
          <w:color w:val="000000"/>
          <w:sz w:val="28"/>
          <w:szCs w:val="28"/>
        </w:rPr>
        <w:t>euro</w:t>
      </w:r>
      <w:r w:rsidR="00CB047E" w:rsidRPr="00396C47">
        <w:rPr>
          <w:rFonts w:ascii="Times New Roman" w:hAnsi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="00CB047E" w:rsidRPr="00396C47">
        <w:rPr>
          <w:rFonts w:ascii="Times New Roman" w:hAnsi="Times New Roman"/>
          <w:color w:val="000000"/>
          <w:sz w:val="28"/>
          <w:szCs w:val="28"/>
        </w:rPr>
        <w:t>apmērā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un </w:t>
      </w:r>
      <w:proofErr w:type="spellStart"/>
      <w:r w:rsidRPr="00396C47">
        <w:rPr>
          <w:rFonts w:ascii="Times New Roman" w:hAnsi="Times New Roman"/>
          <w:color w:val="000000"/>
          <w:sz w:val="28"/>
          <w:szCs w:val="28"/>
        </w:rPr>
        <w:t>transportēšanu</w:t>
      </w:r>
      <w:proofErr w:type="spellEnd"/>
      <w:r w:rsidRPr="00396C47">
        <w:rPr>
          <w:rFonts w:ascii="Times New Roman" w:hAnsi="Times New Roman"/>
          <w:color w:val="000000"/>
          <w:sz w:val="28"/>
          <w:szCs w:val="28"/>
        </w:rPr>
        <w:t xml:space="preserve"> 26 381 </w:t>
      </w:r>
      <w:r w:rsidRPr="00396C47">
        <w:rPr>
          <w:rFonts w:ascii="Times New Roman" w:hAnsi="Times New Roman"/>
          <w:i/>
          <w:iCs/>
          <w:color w:val="000000"/>
          <w:sz w:val="28"/>
          <w:szCs w:val="28"/>
        </w:rPr>
        <w:t>euro</w:t>
      </w:r>
      <w:r w:rsidR="00CB047E"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B047E" w:rsidRPr="00396C47">
        <w:rPr>
          <w:rFonts w:ascii="Times New Roman" w:hAnsi="Times New Roman"/>
          <w:color w:val="000000"/>
          <w:sz w:val="28"/>
          <w:szCs w:val="28"/>
        </w:rPr>
        <w:t>apmērā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, kas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radušies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saistībā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ar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koronavīrusa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“Covid-19”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uzliesmojumu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un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tā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seku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novēršanu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>.</w:t>
      </w:r>
    </w:p>
    <w:p w14:paraId="47236ED9" w14:textId="325BAA2C" w:rsidR="009C1D2F" w:rsidRPr="00396C47" w:rsidRDefault="009C1D2F" w:rsidP="009C1D2F">
      <w:pPr>
        <w:pStyle w:val="ListParagraph"/>
        <w:numPr>
          <w:ilvl w:val="0"/>
          <w:numId w:val="15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Atbilstoši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21.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septembra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Nr.364 “Par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”, tika </w:t>
      </w:r>
      <w:proofErr w:type="spellStart"/>
      <w:proofErr w:type="gram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piešķirts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finansējums</w:t>
      </w:r>
      <w:proofErr w:type="spellEnd"/>
      <w:proofErr w:type="gram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r w:rsidRPr="00396C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159 266 </w:t>
      </w:r>
      <w:r w:rsidRPr="00396C47">
        <w:rPr>
          <w:rFonts w:ascii="Times New Roman" w:eastAsia="Times New Roman" w:hAnsi="Times New Roman"/>
          <w:b/>
          <w:i/>
          <w:iCs/>
          <w:sz w:val="28"/>
          <w:szCs w:val="28"/>
          <w:lang w:eastAsia="lv-LV"/>
        </w:rPr>
        <w:t>euro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lai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Veselības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(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Nacionālais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veselības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dienests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)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segtu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izdevumus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par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vienreizējo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individuālo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aizsardzības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līdzekļu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un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dezinfekcijas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līdzekļu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iegādi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, kas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radušies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saistībā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ar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koronavīrusa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“Covid-19”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uzliesmojumu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un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tā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seku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sz w:val="28"/>
          <w:szCs w:val="28"/>
        </w:rPr>
        <w:t>novēršanu</w:t>
      </w:r>
      <w:proofErr w:type="spellEnd"/>
      <w:r w:rsidRPr="00396C47">
        <w:rPr>
          <w:rFonts w:ascii="Times New Roman" w:eastAsia="Times New Roman" w:hAnsi="Times New Roman"/>
          <w:sz w:val="28"/>
          <w:szCs w:val="28"/>
        </w:rPr>
        <w:t>.</w:t>
      </w:r>
    </w:p>
    <w:p w14:paraId="026BB84F" w14:textId="5D07B548" w:rsidR="00B81108" w:rsidRPr="00396C47" w:rsidRDefault="00B81108" w:rsidP="00B81108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Atbilstoši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</w:t>
      </w:r>
      <w:proofErr w:type="gram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30.oktobra</w:t>
      </w:r>
      <w:proofErr w:type="gram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rīkojumam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Nr.433 “Par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”, tika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piešķirts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finansējums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r w:rsidRPr="00396C47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142 506 </w:t>
      </w:r>
      <w:r w:rsidRPr="00396C47">
        <w:rPr>
          <w:rFonts w:ascii="Times New Roman" w:eastAsia="Times New Roman" w:hAnsi="Times New Roman"/>
          <w:b/>
          <w:i/>
          <w:iCs/>
          <w:sz w:val="28"/>
          <w:szCs w:val="28"/>
          <w:lang w:eastAsia="lv-LV"/>
        </w:rPr>
        <w:t>euro</w:t>
      </w:r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lai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Veselības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saistībā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ar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koronavīrusa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“Covid-19”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uzliesmojumu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un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tā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seku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novēršanu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segtu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izdevumus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tajā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skaitā</w:t>
      </w:r>
      <w:proofErr w:type="spellEnd"/>
      <w:r w:rsidRPr="00396C47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798A57E8" w14:textId="2E1B00BD" w:rsidR="00B81108" w:rsidRPr="00396C47" w:rsidRDefault="00B81108" w:rsidP="00B8110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lastRenderedPageBreak/>
        <w:t>Nacionālajam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veselības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proofErr w:type="gramStart"/>
      <w:r w:rsidRPr="00396C47">
        <w:rPr>
          <w:rFonts w:ascii="Times New Roman" w:hAnsi="Times New Roman"/>
          <w:sz w:val="28"/>
          <w:szCs w:val="28"/>
          <w:lang w:eastAsia="lv-LV"/>
        </w:rPr>
        <w:t>dienestam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 133</w:t>
      </w:r>
      <w:proofErr w:type="gram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242 </w:t>
      </w:r>
      <w:r w:rsidRPr="00396C47">
        <w:rPr>
          <w:rFonts w:ascii="Times New Roman" w:hAnsi="Times New Roman"/>
          <w:i/>
          <w:sz w:val="28"/>
          <w:szCs w:val="28"/>
          <w:lang w:eastAsia="lv-LV"/>
        </w:rPr>
        <w:t xml:space="preserve">euro </w:t>
      </w:r>
      <w:proofErr w:type="spellStart"/>
      <w:r w:rsidRPr="00396C47">
        <w:rPr>
          <w:rFonts w:ascii="Times New Roman" w:hAnsi="Times New Roman"/>
          <w:iCs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individuālo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aizsardzības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līdzekļu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iegādei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un  29 </w:t>
      </w:r>
      <w:r w:rsidRPr="00396C47">
        <w:rPr>
          <w:rFonts w:ascii="Times New Roman" w:hAnsi="Times New Roman"/>
          <w:i/>
          <w:sz w:val="28"/>
          <w:szCs w:val="28"/>
          <w:lang w:eastAsia="lv-LV"/>
        </w:rPr>
        <w:t>euro</w:t>
      </w:r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apmērā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transportēšanai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>;</w:t>
      </w:r>
    </w:p>
    <w:p w14:paraId="55C45C7F" w14:textId="59C881B6" w:rsidR="00B81108" w:rsidRPr="00396C47" w:rsidRDefault="00B81108" w:rsidP="00B8110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Slimību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="00907487" w:rsidRPr="00396C47">
        <w:rPr>
          <w:rFonts w:ascii="Times New Roman" w:hAnsi="Times New Roman"/>
          <w:sz w:val="28"/>
          <w:szCs w:val="28"/>
          <w:lang w:eastAsia="lv-LV"/>
        </w:rPr>
        <w:t xml:space="preserve">un </w:t>
      </w:r>
      <w:proofErr w:type="spellStart"/>
      <w:r w:rsidRPr="00396C47">
        <w:rPr>
          <w:rFonts w:ascii="Times New Roman" w:hAnsi="Times New Roman"/>
          <w:sz w:val="28"/>
          <w:szCs w:val="28"/>
          <w:lang w:eastAsia="lv-LV"/>
        </w:rPr>
        <w:t>profilakses</w:t>
      </w:r>
      <w:proofErr w:type="spellEnd"/>
      <w:r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07487" w:rsidRPr="00396C47">
        <w:rPr>
          <w:rFonts w:ascii="Times New Roman" w:hAnsi="Times New Roman"/>
          <w:sz w:val="28"/>
          <w:szCs w:val="28"/>
          <w:lang w:eastAsia="lv-LV"/>
        </w:rPr>
        <w:t>kontroles</w:t>
      </w:r>
      <w:proofErr w:type="spellEnd"/>
      <w:r w:rsidR="00907487"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07487" w:rsidRPr="00396C47">
        <w:rPr>
          <w:rFonts w:ascii="Times New Roman" w:hAnsi="Times New Roman"/>
          <w:sz w:val="28"/>
          <w:szCs w:val="28"/>
          <w:lang w:eastAsia="lv-LV"/>
        </w:rPr>
        <w:t>centram</w:t>
      </w:r>
      <w:proofErr w:type="spellEnd"/>
      <w:r w:rsidR="00907487"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gramStart"/>
      <w:r w:rsidR="00907487" w:rsidRPr="00396C47">
        <w:rPr>
          <w:rFonts w:ascii="Times New Roman" w:hAnsi="Times New Roman"/>
          <w:sz w:val="28"/>
          <w:szCs w:val="28"/>
          <w:lang w:eastAsia="lv-LV"/>
        </w:rPr>
        <w:t xml:space="preserve">9 235 </w:t>
      </w:r>
      <w:r w:rsidR="00907487" w:rsidRPr="00396C47">
        <w:rPr>
          <w:rFonts w:ascii="Times New Roman" w:hAnsi="Times New Roman"/>
          <w:i/>
          <w:iCs/>
          <w:sz w:val="28"/>
          <w:szCs w:val="28"/>
          <w:lang w:eastAsia="lv-LV"/>
        </w:rPr>
        <w:t>euro</w:t>
      </w:r>
      <w:proofErr w:type="gramEnd"/>
      <w:r w:rsidR="00907487" w:rsidRPr="00396C47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="00907487" w:rsidRPr="00396C47">
        <w:rPr>
          <w:rFonts w:ascii="Times New Roman" w:hAnsi="Times New Roman"/>
          <w:color w:val="000000"/>
          <w:sz w:val="28"/>
          <w:szCs w:val="28"/>
        </w:rPr>
        <w:t>epidemioloģiskās</w:t>
      </w:r>
      <w:proofErr w:type="spellEnd"/>
      <w:r w:rsidR="00907487"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07487" w:rsidRPr="00396C47">
        <w:rPr>
          <w:rFonts w:ascii="Times New Roman" w:hAnsi="Times New Roman"/>
          <w:color w:val="000000"/>
          <w:sz w:val="28"/>
          <w:szCs w:val="28"/>
        </w:rPr>
        <w:t>uzraudzības</w:t>
      </w:r>
      <w:proofErr w:type="spellEnd"/>
      <w:r w:rsidR="00907487"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07487" w:rsidRPr="00396C47">
        <w:rPr>
          <w:rFonts w:ascii="Times New Roman" w:hAnsi="Times New Roman"/>
          <w:color w:val="000000"/>
          <w:sz w:val="28"/>
          <w:szCs w:val="28"/>
        </w:rPr>
        <w:t>atbalsta</w:t>
      </w:r>
      <w:proofErr w:type="spellEnd"/>
      <w:r w:rsidR="00907487" w:rsidRPr="00396C47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907487" w:rsidRPr="00396C47">
        <w:rPr>
          <w:rFonts w:ascii="Times New Roman" w:hAnsi="Times New Roman"/>
          <w:color w:val="000000"/>
          <w:sz w:val="28"/>
          <w:szCs w:val="28"/>
        </w:rPr>
        <w:t>sistēmas</w:t>
      </w:r>
      <w:proofErr w:type="spellEnd"/>
      <w:r w:rsidR="00907487" w:rsidRPr="00396C47">
        <w:rPr>
          <w:rFonts w:ascii="Times New Roman" w:hAnsi="Times New Roman"/>
          <w:color w:val="000000"/>
          <w:sz w:val="28"/>
          <w:szCs w:val="28"/>
        </w:rPr>
        <w:t xml:space="preserve"> “</w:t>
      </w:r>
      <w:proofErr w:type="spellStart"/>
      <w:r w:rsidR="00907487" w:rsidRPr="00396C47">
        <w:rPr>
          <w:rFonts w:ascii="Times New Roman" w:hAnsi="Times New Roman"/>
          <w:color w:val="000000"/>
          <w:sz w:val="28"/>
          <w:szCs w:val="28"/>
        </w:rPr>
        <w:t>Apturi</w:t>
      </w:r>
      <w:proofErr w:type="spellEnd"/>
      <w:r w:rsidR="00907487" w:rsidRPr="00396C47">
        <w:rPr>
          <w:rFonts w:ascii="Times New Roman" w:hAnsi="Times New Roman"/>
          <w:color w:val="000000"/>
          <w:sz w:val="28"/>
          <w:szCs w:val="28"/>
        </w:rPr>
        <w:t xml:space="preserve"> COVID” </w:t>
      </w:r>
      <w:proofErr w:type="spellStart"/>
      <w:r w:rsidR="00907487" w:rsidRPr="00396C47">
        <w:rPr>
          <w:rFonts w:ascii="Times New Roman" w:hAnsi="Times New Roman"/>
          <w:color w:val="000000"/>
          <w:sz w:val="28"/>
          <w:szCs w:val="28"/>
        </w:rPr>
        <w:t>uzturēšanai</w:t>
      </w:r>
      <w:proofErr w:type="spellEnd"/>
      <w:r w:rsidR="00907487" w:rsidRPr="00396C47">
        <w:rPr>
          <w:rFonts w:ascii="Times New Roman" w:hAnsi="Times New Roman"/>
          <w:color w:val="000000"/>
          <w:sz w:val="28"/>
          <w:szCs w:val="28"/>
        </w:rPr>
        <w:t>.</w:t>
      </w:r>
    </w:p>
    <w:p w14:paraId="358C5328" w14:textId="6233DB34" w:rsidR="00613A38" w:rsidRPr="00436B5C" w:rsidRDefault="00613A38" w:rsidP="00613A38">
      <w:pPr>
        <w:pStyle w:val="ListParagraph"/>
        <w:numPr>
          <w:ilvl w:val="0"/>
          <w:numId w:val="13"/>
        </w:numPr>
        <w:spacing w:after="0" w:line="240" w:lineRule="auto"/>
        <w:ind w:left="709" w:hanging="283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Atbilstoši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Finanšu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ministrijas</w:t>
      </w:r>
      <w:proofErr w:type="spell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2020.gada </w:t>
      </w:r>
      <w:proofErr w:type="gram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25.novembra</w:t>
      </w:r>
      <w:proofErr w:type="gramEnd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 w:rsidRPr="00396C47">
        <w:rPr>
          <w:rFonts w:ascii="Times New Roman" w:eastAsia="Times New Roman" w:hAnsi="Times New Roman"/>
          <w:bCs/>
          <w:sz w:val="28"/>
          <w:szCs w:val="28"/>
          <w:lang w:eastAsia="lv-LV"/>
        </w:rPr>
        <w:t>rīkojumam</w:t>
      </w:r>
      <w:proofErr w:type="spellEnd"/>
      <w:r w:rsidRPr="00216B1A"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Nr.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492 “Par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līdzekļu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piešķiršanu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”, tika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piešķirts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finansējums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lv-LV"/>
        </w:rPr>
        <w:t>74 237</w:t>
      </w:r>
      <w:r w:rsidRPr="00436B5C">
        <w:rPr>
          <w:rFonts w:ascii="Times New Roman" w:eastAsia="Times New Roman" w:hAnsi="Times New Roman"/>
          <w:b/>
          <w:sz w:val="28"/>
          <w:szCs w:val="28"/>
          <w:lang w:eastAsia="lv-LV"/>
        </w:rPr>
        <w:t xml:space="preserve"> </w:t>
      </w:r>
      <w:r w:rsidRPr="00436B5C">
        <w:rPr>
          <w:rFonts w:ascii="Times New Roman" w:eastAsia="Times New Roman" w:hAnsi="Times New Roman"/>
          <w:b/>
          <w:i/>
          <w:iCs/>
          <w:sz w:val="28"/>
          <w:szCs w:val="28"/>
          <w:lang w:eastAsia="lv-LV"/>
        </w:rPr>
        <w:t>euro</w:t>
      </w:r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apmērā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,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lai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Veselības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>ministrija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eastAsia="lv-LV"/>
        </w:rPr>
        <w:t xml:space="preserve">  </w:t>
      </w:r>
      <w:proofErr w:type="spellStart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saistībā</w:t>
      </w:r>
      <w:proofErr w:type="spellEnd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ar</w:t>
      </w:r>
      <w:proofErr w:type="spellEnd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koronavīrusa</w:t>
      </w:r>
      <w:proofErr w:type="spellEnd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 xml:space="preserve"> “Covid-19” </w:t>
      </w:r>
      <w:proofErr w:type="spellStart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uzliesmojumu</w:t>
      </w:r>
      <w:proofErr w:type="spellEnd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 xml:space="preserve"> un </w:t>
      </w:r>
      <w:proofErr w:type="spellStart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tā</w:t>
      </w:r>
      <w:proofErr w:type="spellEnd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seku</w:t>
      </w:r>
      <w:proofErr w:type="spellEnd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novēršanu</w:t>
      </w:r>
      <w:proofErr w:type="spellEnd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segtu</w:t>
      </w:r>
      <w:proofErr w:type="spellEnd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izdevumus</w:t>
      </w:r>
      <w:proofErr w:type="spellEnd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tajā</w:t>
      </w:r>
      <w:proofErr w:type="spellEnd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skaitā</w:t>
      </w:r>
      <w:proofErr w:type="spellEnd"/>
      <w:r w:rsidRPr="003B64D3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14:paraId="635EE90A" w14:textId="7F8CD32D" w:rsidR="00613A38" w:rsidRPr="00436B5C" w:rsidRDefault="00613A38" w:rsidP="00613A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436B5C">
        <w:rPr>
          <w:rFonts w:ascii="Times New Roman" w:hAnsi="Times New Roman"/>
          <w:sz w:val="28"/>
          <w:szCs w:val="28"/>
          <w:lang w:eastAsia="lv-LV"/>
        </w:rPr>
        <w:t>Nacionāla</w:t>
      </w:r>
      <w:r>
        <w:rPr>
          <w:rFonts w:ascii="Times New Roman" w:hAnsi="Times New Roman"/>
          <w:sz w:val="28"/>
          <w:szCs w:val="28"/>
          <w:lang w:eastAsia="lv-LV"/>
        </w:rPr>
        <w:t>jam</w:t>
      </w:r>
      <w:proofErr w:type="spellEnd"/>
      <w:r w:rsidRPr="00436B5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436B5C">
        <w:rPr>
          <w:rFonts w:ascii="Times New Roman" w:hAnsi="Times New Roman"/>
          <w:sz w:val="28"/>
          <w:szCs w:val="28"/>
          <w:lang w:eastAsia="lv-LV"/>
        </w:rPr>
        <w:t>veselības</w:t>
      </w:r>
      <w:proofErr w:type="spellEnd"/>
      <w:r w:rsidRPr="00436B5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proofErr w:type="gramStart"/>
      <w:r w:rsidRPr="00436B5C">
        <w:rPr>
          <w:rFonts w:ascii="Times New Roman" w:hAnsi="Times New Roman"/>
          <w:sz w:val="28"/>
          <w:szCs w:val="28"/>
          <w:lang w:eastAsia="lv-LV"/>
        </w:rPr>
        <w:t>dienest</w:t>
      </w:r>
      <w:r>
        <w:rPr>
          <w:rFonts w:ascii="Times New Roman" w:hAnsi="Times New Roman"/>
          <w:sz w:val="28"/>
          <w:szCs w:val="28"/>
          <w:lang w:eastAsia="lv-LV"/>
        </w:rPr>
        <w:t>am</w:t>
      </w:r>
      <w:proofErr w:type="spellEnd"/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436B5C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47</w:t>
      </w:r>
      <w:proofErr w:type="gramEnd"/>
      <w:r>
        <w:rPr>
          <w:rFonts w:ascii="Times New Roman" w:hAnsi="Times New Roman"/>
          <w:sz w:val="28"/>
          <w:szCs w:val="28"/>
          <w:lang w:eastAsia="lv-LV"/>
        </w:rPr>
        <w:t xml:space="preserve"> 775</w:t>
      </w:r>
      <w:r w:rsidRPr="00436B5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436B5C">
        <w:rPr>
          <w:rFonts w:ascii="Times New Roman" w:hAnsi="Times New Roman"/>
          <w:i/>
          <w:sz w:val="28"/>
          <w:szCs w:val="28"/>
          <w:lang w:eastAsia="lv-LV"/>
        </w:rPr>
        <w:t>euro</w:t>
      </w:r>
      <w:r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/>
          <w:iCs/>
          <w:sz w:val="28"/>
          <w:szCs w:val="28"/>
          <w:lang w:eastAsia="lv-LV"/>
        </w:rPr>
        <w:t>apmērā</w:t>
      </w:r>
      <w:proofErr w:type="spellEnd"/>
      <w:r w:rsidRPr="00436B5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436B5C">
        <w:rPr>
          <w:rFonts w:ascii="Times New Roman" w:hAnsi="Times New Roman"/>
          <w:sz w:val="28"/>
          <w:szCs w:val="28"/>
          <w:lang w:eastAsia="lv-LV"/>
        </w:rPr>
        <w:t>individuālo</w:t>
      </w:r>
      <w:proofErr w:type="spellEnd"/>
      <w:r w:rsidRPr="00436B5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436B5C">
        <w:rPr>
          <w:rFonts w:ascii="Times New Roman" w:hAnsi="Times New Roman"/>
          <w:sz w:val="28"/>
          <w:szCs w:val="28"/>
          <w:lang w:eastAsia="lv-LV"/>
        </w:rPr>
        <w:t>aizsardzības</w:t>
      </w:r>
      <w:proofErr w:type="spellEnd"/>
      <w:r w:rsidRPr="00436B5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436B5C">
        <w:rPr>
          <w:rFonts w:ascii="Times New Roman" w:hAnsi="Times New Roman"/>
          <w:sz w:val="28"/>
          <w:szCs w:val="28"/>
          <w:lang w:eastAsia="lv-LV"/>
        </w:rPr>
        <w:t>līdzekļu</w:t>
      </w:r>
      <w:proofErr w:type="spellEnd"/>
      <w:r w:rsidRPr="00436B5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436B5C">
        <w:rPr>
          <w:rFonts w:ascii="Times New Roman" w:hAnsi="Times New Roman"/>
          <w:sz w:val="28"/>
          <w:szCs w:val="28"/>
          <w:lang w:eastAsia="lv-LV"/>
        </w:rPr>
        <w:t>iegād</w:t>
      </w:r>
      <w:r>
        <w:rPr>
          <w:rFonts w:ascii="Times New Roman" w:hAnsi="Times New Roman"/>
          <w:sz w:val="28"/>
          <w:szCs w:val="28"/>
          <w:lang w:eastAsia="lv-LV"/>
        </w:rPr>
        <w:t>ei</w:t>
      </w:r>
      <w:proofErr w:type="spellEnd"/>
      <w:r w:rsidRPr="00436B5C">
        <w:rPr>
          <w:rFonts w:ascii="Times New Roman" w:hAnsi="Times New Roman"/>
          <w:sz w:val="28"/>
          <w:szCs w:val="28"/>
          <w:lang w:eastAsia="lv-LV"/>
        </w:rPr>
        <w:t xml:space="preserve"> un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436B5C">
        <w:rPr>
          <w:rFonts w:ascii="Times New Roman" w:hAnsi="Times New Roman"/>
          <w:sz w:val="28"/>
          <w:szCs w:val="28"/>
          <w:lang w:eastAsia="lv-LV"/>
        </w:rPr>
        <w:t xml:space="preserve"> </w:t>
      </w:r>
      <w:r>
        <w:rPr>
          <w:rFonts w:ascii="Times New Roman" w:hAnsi="Times New Roman"/>
          <w:sz w:val="28"/>
          <w:szCs w:val="28"/>
          <w:lang w:eastAsia="lv-LV"/>
        </w:rPr>
        <w:t>21 623</w:t>
      </w:r>
      <w:r w:rsidRPr="00436B5C"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436B5C">
        <w:rPr>
          <w:rFonts w:ascii="Times New Roman" w:hAnsi="Times New Roman"/>
          <w:i/>
          <w:sz w:val="28"/>
          <w:szCs w:val="28"/>
          <w:lang w:eastAsia="lv-LV"/>
        </w:rPr>
        <w:t>euro</w:t>
      </w:r>
      <w:r w:rsidRPr="00436B5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lv-LV"/>
        </w:rPr>
        <w:t>apmērā</w:t>
      </w:r>
      <w:proofErr w:type="spellEnd"/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436B5C">
        <w:rPr>
          <w:rFonts w:ascii="Times New Roman" w:hAnsi="Times New Roman"/>
          <w:sz w:val="28"/>
          <w:szCs w:val="28"/>
          <w:lang w:eastAsia="lv-LV"/>
        </w:rPr>
        <w:t>transportēšan</w:t>
      </w:r>
      <w:r>
        <w:rPr>
          <w:rFonts w:ascii="Times New Roman" w:hAnsi="Times New Roman"/>
          <w:sz w:val="28"/>
          <w:szCs w:val="28"/>
          <w:lang w:eastAsia="lv-LV"/>
        </w:rPr>
        <w:t>ai</w:t>
      </w:r>
      <w:proofErr w:type="spellEnd"/>
      <w:r>
        <w:rPr>
          <w:rFonts w:ascii="Times New Roman" w:hAnsi="Times New Roman"/>
          <w:sz w:val="28"/>
          <w:szCs w:val="28"/>
          <w:lang w:eastAsia="lv-LV"/>
        </w:rPr>
        <w:t>;</w:t>
      </w:r>
    </w:p>
    <w:p w14:paraId="4B1F17B9" w14:textId="0F7322CC" w:rsidR="00613A38" w:rsidRPr="00B81108" w:rsidRDefault="00613A38" w:rsidP="00613A3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proofErr w:type="spellStart"/>
      <w:r w:rsidRPr="002A1C8C">
        <w:rPr>
          <w:rFonts w:ascii="Times New Roman" w:hAnsi="Times New Roman"/>
          <w:sz w:val="28"/>
          <w:szCs w:val="28"/>
          <w:lang w:eastAsia="lv-LV"/>
        </w:rPr>
        <w:t>Veselības</w:t>
      </w:r>
      <w:proofErr w:type="spellEnd"/>
      <w:r w:rsidRPr="002A1C8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2A1C8C">
        <w:rPr>
          <w:rFonts w:ascii="Times New Roman" w:hAnsi="Times New Roman"/>
          <w:sz w:val="28"/>
          <w:szCs w:val="28"/>
          <w:lang w:eastAsia="lv-LV"/>
        </w:rPr>
        <w:t>ministrijai</w:t>
      </w:r>
      <w:proofErr w:type="spellEnd"/>
      <w:r w:rsidRPr="002A1C8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gramStart"/>
      <w:r w:rsidR="00121C3D">
        <w:rPr>
          <w:rFonts w:ascii="Times New Roman" w:hAnsi="Times New Roman"/>
          <w:sz w:val="28"/>
          <w:szCs w:val="28"/>
          <w:lang w:eastAsia="lv-LV"/>
        </w:rPr>
        <w:t>4 839</w:t>
      </w:r>
      <w:r>
        <w:rPr>
          <w:rFonts w:ascii="Times New Roman" w:hAnsi="Times New Roman"/>
          <w:sz w:val="28"/>
          <w:szCs w:val="28"/>
          <w:lang w:eastAsia="lv-LV"/>
        </w:rPr>
        <w:t xml:space="preserve"> </w:t>
      </w:r>
      <w:r w:rsidRPr="002A1C8C">
        <w:rPr>
          <w:rFonts w:ascii="Times New Roman" w:hAnsi="Times New Roman"/>
          <w:i/>
          <w:sz w:val="28"/>
          <w:szCs w:val="28"/>
          <w:lang w:eastAsia="lv-LV"/>
        </w:rPr>
        <w:t>euro</w:t>
      </w:r>
      <w:proofErr w:type="gramEnd"/>
      <w:r w:rsidRPr="002A1C8C">
        <w:rPr>
          <w:rFonts w:ascii="Times New Roman" w:hAnsi="Times New Roman"/>
          <w:i/>
          <w:sz w:val="28"/>
          <w:szCs w:val="28"/>
          <w:lang w:eastAsia="lv-LV"/>
        </w:rPr>
        <w:t xml:space="preserve"> </w:t>
      </w:r>
      <w:proofErr w:type="spellStart"/>
      <w:r w:rsidRPr="002A1C8C">
        <w:rPr>
          <w:rFonts w:ascii="Times New Roman" w:hAnsi="Times New Roman"/>
          <w:iCs/>
          <w:sz w:val="28"/>
          <w:szCs w:val="28"/>
          <w:lang w:eastAsia="lv-LV"/>
        </w:rPr>
        <w:t>apmērā</w:t>
      </w:r>
      <w:proofErr w:type="spellEnd"/>
      <w:r w:rsidRPr="002A1C8C">
        <w:rPr>
          <w:rFonts w:ascii="Times New Roman" w:hAnsi="Times New Roman"/>
          <w:iCs/>
          <w:sz w:val="28"/>
          <w:szCs w:val="28"/>
          <w:lang w:eastAsia="lv-LV"/>
        </w:rPr>
        <w:t xml:space="preserve"> </w:t>
      </w:r>
      <w:proofErr w:type="spellStart"/>
      <w:r w:rsidRPr="002A1C8C">
        <w:rPr>
          <w:rFonts w:ascii="Times New Roman" w:hAnsi="Times New Roman"/>
          <w:sz w:val="28"/>
          <w:szCs w:val="28"/>
          <w:lang w:eastAsia="lv-LV"/>
        </w:rPr>
        <w:t>tiešsaites</w:t>
      </w:r>
      <w:proofErr w:type="spellEnd"/>
      <w:r w:rsidRPr="002A1C8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2A1C8C">
        <w:rPr>
          <w:rFonts w:ascii="Times New Roman" w:hAnsi="Times New Roman"/>
          <w:sz w:val="28"/>
          <w:szCs w:val="28"/>
          <w:lang w:eastAsia="lv-LV"/>
        </w:rPr>
        <w:t>vebināru</w:t>
      </w:r>
      <w:proofErr w:type="spellEnd"/>
      <w:r w:rsidRPr="002A1C8C">
        <w:rPr>
          <w:rFonts w:ascii="Times New Roman" w:hAnsi="Times New Roman"/>
          <w:sz w:val="28"/>
          <w:szCs w:val="28"/>
          <w:lang w:eastAsia="lv-LV"/>
        </w:rPr>
        <w:t xml:space="preserve"> </w:t>
      </w:r>
      <w:proofErr w:type="spellStart"/>
      <w:r w:rsidRPr="002A1C8C">
        <w:rPr>
          <w:rFonts w:ascii="Times New Roman" w:hAnsi="Times New Roman"/>
          <w:sz w:val="28"/>
          <w:szCs w:val="28"/>
          <w:lang w:eastAsia="lv-LV"/>
        </w:rPr>
        <w:t>organizēšan</w:t>
      </w:r>
      <w:r>
        <w:rPr>
          <w:rFonts w:ascii="Times New Roman" w:hAnsi="Times New Roman"/>
          <w:sz w:val="28"/>
          <w:szCs w:val="28"/>
          <w:lang w:eastAsia="lv-LV"/>
        </w:rPr>
        <w:t>ai</w:t>
      </w:r>
      <w:proofErr w:type="spellEnd"/>
      <w:r w:rsidR="00121C3D">
        <w:rPr>
          <w:rFonts w:ascii="Times New Roman" w:hAnsi="Times New Roman"/>
          <w:sz w:val="28"/>
          <w:szCs w:val="28"/>
          <w:lang w:eastAsia="lv-LV"/>
        </w:rPr>
        <w:t>.</w:t>
      </w:r>
    </w:p>
    <w:p w14:paraId="51AA3EF9" w14:textId="77777777" w:rsidR="00013E38" w:rsidRDefault="00013E38" w:rsidP="002A15C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lv-LV"/>
        </w:rPr>
      </w:pPr>
    </w:p>
    <w:p w14:paraId="37C666A8" w14:textId="32AABC84" w:rsidR="00005A73" w:rsidRDefault="00005A73" w:rsidP="0000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40CBA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Pielikumā </w:t>
      </w:r>
      <w:r w:rsidRPr="00640CBA">
        <w:rPr>
          <w:rFonts w:ascii="Times New Roman" w:eastAsia="Times New Roman" w:hAnsi="Times New Roman" w:cs="Times New Roman"/>
          <w:sz w:val="28"/>
          <w:szCs w:val="28"/>
          <w:lang w:eastAsia="lv-LV"/>
        </w:rPr>
        <w:softHyphen/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faktiskais finansējuma izlietojums</w:t>
      </w:r>
      <w:r w:rsidR="009B2BFF">
        <w:rPr>
          <w:rFonts w:ascii="Times New Roman" w:eastAsia="Times New Roman" w:hAnsi="Times New Roman" w:cs="Times New Roman"/>
          <w:sz w:val="28"/>
          <w:szCs w:val="28"/>
          <w:lang w:eastAsia="lv-LV"/>
        </w:rPr>
        <w:t>, kas radies saistībā ar Covid-19 uzliesmojumu un seku novēršanu.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</w:p>
    <w:p w14:paraId="7C24531A" w14:textId="77777777" w:rsidR="00005A73" w:rsidRDefault="00005A73" w:rsidP="00005A7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657C5023" w14:textId="77777777" w:rsidR="00E105D9" w:rsidRDefault="00E105D9" w:rsidP="00E105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1B4A45" w14:textId="3D139A6D" w:rsidR="00E105D9" w:rsidRPr="00003D1C" w:rsidRDefault="00E105D9" w:rsidP="00E105D9">
      <w:pPr>
        <w:tabs>
          <w:tab w:val="left" w:pos="6237"/>
        </w:tabs>
        <w:spacing w:after="0" w:line="240" w:lineRule="auto"/>
        <w:ind w:right="-766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03D1C">
        <w:rPr>
          <w:rFonts w:ascii="Times New Roman" w:eastAsia="Times New Roman" w:hAnsi="Times New Roman" w:cs="Times New Roman"/>
          <w:sz w:val="28"/>
          <w:szCs w:val="28"/>
        </w:rPr>
        <w:t>Veselības ministr</w:t>
      </w:r>
      <w:r w:rsidR="00005A7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03D1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964D12">
        <w:rPr>
          <w:rFonts w:ascii="Times New Roman" w:eastAsia="Times New Roman" w:hAnsi="Times New Roman" w:cs="Times New Roman"/>
          <w:sz w:val="28"/>
          <w:szCs w:val="28"/>
        </w:rPr>
        <w:t>D.Pavļuts</w:t>
      </w:r>
      <w:proofErr w:type="spellEnd"/>
    </w:p>
    <w:p w14:paraId="4AFD2710" w14:textId="77777777" w:rsidR="00E105D9" w:rsidRDefault="00E105D9" w:rsidP="00E105D9">
      <w:pPr>
        <w:tabs>
          <w:tab w:val="left" w:pos="7088"/>
          <w:tab w:val="right" w:pos="9072"/>
        </w:tabs>
        <w:spacing w:after="0" w:line="240" w:lineRule="auto"/>
        <w:ind w:right="-766"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6CD05D29" w14:textId="736B0D82" w:rsidR="00E105D9" w:rsidRPr="00003D1C" w:rsidRDefault="00E105D9" w:rsidP="00E105D9">
      <w:pPr>
        <w:tabs>
          <w:tab w:val="left" w:pos="6237"/>
          <w:tab w:val="right" w:pos="9072"/>
        </w:tabs>
        <w:spacing w:after="0" w:line="240" w:lineRule="auto"/>
        <w:ind w:right="-766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03D1C">
        <w:rPr>
          <w:rFonts w:ascii="Times New Roman" w:eastAsia="Times New Roman" w:hAnsi="Times New Roman" w:cs="Times New Roman"/>
          <w:sz w:val="28"/>
          <w:szCs w:val="28"/>
        </w:rPr>
        <w:t>Iesniedzējs: Veselības ministr</w:t>
      </w:r>
      <w:r w:rsidR="00964D12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003D1C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spellStart"/>
      <w:r w:rsidR="00964D12">
        <w:rPr>
          <w:rFonts w:ascii="Times New Roman" w:eastAsia="Times New Roman" w:hAnsi="Times New Roman" w:cs="Times New Roman"/>
          <w:sz w:val="28"/>
          <w:szCs w:val="28"/>
        </w:rPr>
        <w:t>D.Pavļuts</w:t>
      </w:r>
      <w:proofErr w:type="spellEnd"/>
    </w:p>
    <w:p w14:paraId="1092F19F" w14:textId="77777777" w:rsidR="00E105D9" w:rsidRDefault="00E105D9" w:rsidP="00E105D9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704C20D3" w14:textId="77777777" w:rsidR="00E105D9" w:rsidRPr="00003D1C" w:rsidRDefault="00E105D9" w:rsidP="00E105D9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3394241B" w14:textId="77777777" w:rsidR="00E105D9" w:rsidRPr="00003D1C" w:rsidRDefault="00E105D9" w:rsidP="00E105D9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  <w:r w:rsidRPr="00003D1C">
        <w:rPr>
          <w:rFonts w:ascii="Times New Roman" w:eastAsia="Times New Roman" w:hAnsi="Times New Roman" w:cs="Times New Roman"/>
          <w:sz w:val="28"/>
          <w:szCs w:val="28"/>
        </w:rPr>
        <w:t>Vīza: Valsts sekretāre</w:t>
      </w:r>
      <w:r w:rsidRPr="00003D1C">
        <w:rPr>
          <w:rFonts w:ascii="Times New Roman" w:eastAsia="Times New Roman" w:hAnsi="Times New Roman" w:cs="Times New Roman"/>
          <w:sz w:val="28"/>
          <w:szCs w:val="28"/>
        </w:rPr>
        <w:tab/>
      </w:r>
      <w:r w:rsidRPr="00003D1C">
        <w:rPr>
          <w:rFonts w:ascii="Times New Roman" w:eastAsia="Times New Roman" w:hAnsi="Times New Roman" w:cs="Times New Roman"/>
          <w:sz w:val="28"/>
          <w:szCs w:val="28"/>
        </w:rPr>
        <w:tab/>
      </w:r>
      <w:r w:rsidRPr="00003D1C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003D1C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Pr="00003D1C">
        <w:rPr>
          <w:rFonts w:ascii="Times New Roman" w:eastAsia="Calibri" w:hAnsi="Times New Roman" w:cs="Times New Roman"/>
          <w:sz w:val="28"/>
          <w:szCs w:val="28"/>
        </w:rPr>
        <w:t>D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003D1C">
        <w:rPr>
          <w:rFonts w:ascii="Times New Roman" w:eastAsia="Calibri" w:hAnsi="Times New Roman" w:cs="Times New Roman"/>
          <w:sz w:val="28"/>
          <w:szCs w:val="28"/>
        </w:rPr>
        <w:t>Mūrmane-Umbraško</w:t>
      </w:r>
      <w:proofErr w:type="spellEnd"/>
    </w:p>
    <w:p w14:paraId="5539F78C" w14:textId="77777777" w:rsidR="00E105D9" w:rsidRPr="00003D1C" w:rsidRDefault="00E105D9" w:rsidP="00E105D9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8"/>
          <w:szCs w:val="28"/>
        </w:rPr>
      </w:pPr>
    </w:p>
    <w:p w14:paraId="2BDAAA99" w14:textId="77777777" w:rsidR="00E105D9" w:rsidRPr="00003D1C" w:rsidRDefault="00E105D9" w:rsidP="00E105D9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7ECF8945" w14:textId="77777777" w:rsidR="00E105D9" w:rsidRPr="00003D1C" w:rsidRDefault="00E105D9" w:rsidP="00E105D9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</w:p>
    <w:p w14:paraId="7AD20629" w14:textId="77777777" w:rsidR="00E105D9" w:rsidRPr="00003D1C" w:rsidRDefault="00E105D9" w:rsidP="00E105D9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Lazdiņa</w:t>
      </w:r>
      <w:r w:rsidRPr="00003D1C">
        <w:rPr>
          <w:rFonts w:ascii="Times New Roman" w:eastAsia="Times New Roman" w:hAnsi="Times New Roman" w:cs="Times New Roman"/>
          <w:sz w:val="24"/>
          <w:szCs w:val="24"/>
        </w:rPr>
        <w:t xml:space="preserve"> 678761</w:t>
      </w:r>
      <w:r>
        <w:rPr>
          <w:rFonts w:ascii="Times New Roman" w:eastAsia="Times New Roman" w:hAnsi="Times New Roman" w:cs="Times New Roman"/>
          <w:sz w:val="24"/>
          <w:szCs w:val="24"/>
        </w:rPr>
        <w:t>69</w:t>
      </w:r>
    </w:p>
    <w:p w14:paraId="66435AE3" w14:textId="77777777" w:rsidR="00E105D9" w:rsidRPr="001F065A" w:rsidRDefault="0000072F" w:rsidP="00E105D9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="00E105D9" w:rsidRPr="005E476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Ivita.Lazdina@vm.gov.lv</w:t>
        </w:r>
      </w:hyperlink>
    </w:p>
    <w:p w14:paraId="75215901" w14:textId="77777777" w:rsidR="00E105D9" w:rsidRDefault="00E105D9" w:rsidP="00B012C8">
      <w:pPr>
        <w:jc w:val="both"/>
        <w:rPr>
          <w:rFonts w:ascii="Times New Roman" w:hAnsi="Times New Roman"/>
          <w:sz w:val="28"/>
          <w:szCs w:val="28"/>
        </w:rPr>
      </w:pPr>
    </w:p>
    <w:p w14:paraId="5120C371" w14:textId="70F6A8F4" w:rsidR="00E105D9" w:rsidRDefault="00E105D9" w:rsidP="00B012C8">
      <w:pPr>
        <w:jc w:val="both"/>
        <w:rPr>
          <w:rFonts w:ascii="Times New Roman" w:hAnsi="Times New Roman"/>
          <w:sz w:val="28"/>
          <w:szCs w:val="28"/>
        </w:rPr>
      </w:pPr>
    </w:p>
    <w:p w14:paraId="3893AFA3" w14:textId="14C5CF7E" w:rsidR="00E105D9" w:rsidRDefault="00E105D9" w:rsidP="00B012C8">
      <w:pPr>
        <w:jc w:val="both"/>
        <w:rPr>
          <w:rFonts w:ascii="Times New Roman" w:hAnsi="Times New Roman"/>
          <w:sz w:val="28"/>
          <w:szCs w:val="28"/>
        </w:rPr>
      </w:pPr>
    </w:p>
    <w:p w14:paraId="03B5CEFF" w14:textId="70D2C548" w:rsidR="00E105D9" w:rsidRDefault="00E105D9" w:rsidP="00B012C8">
      <w:pPr>
        <w:jc w:val="both"/>
        <w:rPr>
          <w:rFonts w:ascii="Times New Roman" w:hAnsi="Times New Roman"/>
          <w:sz w:val="28"/>
          <w:szCs w:val="28"/>
        </w:rPr>
      </w:pPr>
    </w:p>
    <w:p w14:paraId="60E74148" w14:textId="22C0572D" w:rsidR="00E105D9" w:rsidRDefault="00E105D9" w:rsidP="00B012C8">
      <w:pPr>
        <w:jc w:val="both"/>
        <w:rPr>
          <w:rFonts w:ascii="Times New Roman" w:hAnsi="Times New Roman"/>
          <w:sz w:val="28"/>
          <w:szCs w:val="28"/>
        </w:rPr>
      </w:pPr>
    </w:p>
    <w:p w14:paraId="47DD2207" w14:textId="77777777" w:rsidR="00E105D9" w:rsidRDefault="00E105D9" w:rsidP="00B012C8">
      <w:pPr>
        <w:jc w:val="both"/>
        <w:rPr>
          <w:rFonts w:ascii="Times New Roman" w:hAnsi="Times New Roman"/>
          <w:sz w:val="28"/>
          <w:szCs w:val="28"/>
        </w:rPr>
      </w:pPr>
    </w:p>
    <w:p w14:paraId="3D5BB9E1" w14:textId="27FB984E" w:rsidR="004F687A" w:rsidRPr="001F065A" w:rsidRDefault="004F687A" w:rsidP="00E61647">
      <w:pPr>
        <w:spacing w:after="0" w:line="240" w:lineRule="auto"/>
        <w:ind w:right="-1" w:firstLine="851"/>
        <w:rPr>
          <w:rFonts w:ascii="Times New Roman" w:eastAsia="Times New Roman" w:hAnsi="Times New Roman" w:cs="Times New Roman"/>
          <w:sz w:val="24"/>
          <w:szCs w:val="24"/>
        </w:rPr>
      </w:pPr>
    </w:p>
    <w:sectPr w:rsidR="004F687A" w:rsidRPr="001F065A" w:rsidSect="008A10C7">
      <w:headerReference w:type="default" r:id="rId9"/>
      <w:footerReference w:type="default" r:id="rId10"/>
      <w:footerReference w:type="first" r:id="rId11"/>
      <w:pgSz w:w="12240" w:h="15840"/>
      <w:pgMar w:top="1418" w:right="1608" w:bottom="993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AB0BB3" w14:textId="77777777" w:rsidR="000522D5" w:rsidRDefault="000522D5" w:rsidP="00742970">
      <w:pPr>
        <w:spacing w:after="0" w:line="240" w:lineRule="auto"/>
      </w:pPr>
      <w:r>
        <w:separator/>
      </w:r>
    </w:p>
  </w:endnote>
  <w:endnote w:type="continuationSeparator" w:id="0">
    <w:p w14:paraId="73F439AA" w14:textId="77777777" w:rsidR="000522D5" w:rsidRDefault="000522D5" w:rsidP="00742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7A969" w14:textId="379C0F0D" w:rsidR="000522D5" w:rsidRPr="003071C3" w:rsidRDefault="000522D5" w:rsidP="00BE52AA">
    <w:pPr>
      <w:pStyle w:val="Footer"/>
      <w:rPr>
        <w:rFonts w:ascii="Times New Roman" w:hAnsi="Times New Roman" w:cs="Times New Roman"/>
        <w:sz w:val="20"/>
        <w:szCs w:val="20"/>
      </w:rPr>
    </w:pPr>
    <w:r w:rsidRPr="003071C3">
      <w:rPr>
        <w:rFonts w:ascii="Times New Roman" w:hAnsi="Times New Roman" w:cs="Times New Roman"/>
        <w:sz w:val="20"/>
        <w:szCs w:val="20"/>
      </w:rPr>
      <w:t>VMzino_</w:t>
    </w:r>
    <w:r w:rsidR="00964D12">
      <w:rPr>
        <w:rFonts w:ascii="Times New Roman" w:hAnsi="Times New Roman" w:cs="Times New Roman"/>
        <w:sz w:val="20"/>
        <w:szCs w:val="20"/>
      </w:rPr>
      <w:t>180</w:t>
    </w:r>
    <w:r w:rsidR="0000072F">
      <w:rPr>
        <w:rFonts w:ascii="Times New Roman" w:hAnsi="Times New Roman" w:cs="Times New Roman"/>
        <w:sz w:val="20"/>
        <w:szCs w:val="20"/>
      </w:rPr>
      <w:t>4</w:t>
    </w:r>
    <w:r w:rsidR="00964D12">
      <w:rPr>
        <w:rFonts w:ascii="Times New Roman" w:hAnsi="Times New Roman" w:cs="Times New Roman"/>
        <w:sz w:val="20"/>
        <w:szCs w:val="20"/>
      </w:rPr>
      <w:t>21</w:t>
    </w:r>
    <w:r w:rsidR="00991325">
      <w:rPr>
        <w:rFonts w:ascii="Times New Roman" w:hAnsi="Times New Roman" w:cs="Times New Roman"/>
        <w:sz w:val="20"/>
        <w:szCs w:val="20"/>
      </w:rPr>
      <w:t>_10milj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45DD9" w14:textId="35450CDC" w:rsidR="000522D5" w:rsidRPr="003071C3" w:rsidRDefault="000522D5">
    <w:pPr>
      <w:pStyle w:val="Footer"/>
      <w:rPr>
        <w:rFonts w:ascii="Times New Roman" w:hAnsi="Times New Roman" w:cs="Times New Roman"/>
        <w:sz w:val="20"/>
        <w:szCs w:val="20"/>
      </w:rPr>
    </w:pPr>
    <w:bookmarkStart w:id="5" w:name="_Hlk523130033"/>
    <w:bookmarkStart w:id="6" w:name="_Hlk523130034"/>
    <w:bookmarkStart w:id="7" w:name="_Hlk523130035"/>
    <w:bookmarkStart w:id="8" w:name="_Hlk523130036"/>
    <w:bookmarkStart w:id="9" w:name="_Hlk523130037"/>
    <w:bookmarkStart w:id="10" w:name="_Hlk523130038"/>
    <w:bookmarkStart w:id="11" w:name="_Hlk523149701"/>
    <w:bookmarkStart w:id="12" w:name="_Hlk523149702"/>
    <w:bookmarkStart w:id="13" w:name="_Hlk528657190"/>
    <w:bookmarkStart w:id="14" w:name="_Hlk528657191"/>
    <w:bookmarkStart w:id="15" w:name="_Hlk528657192"/>
    <w:bookmarkStart w:id="16" w:name="_Hlk528657193"/>
    <w:r w:rsidRPr="003071C3">
      <w:rPr>
        <w:rFonts w:ascii="Times New Roman" w:hAnsi="Times New Roman" w:cs="Times New Roman"/>
        <w:sz w:val="20"/>
        <w:szCs w:val="20"/>
      </w:rPr>
      <w:t>VMzino_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r w:rsidR="00964D12">
      <w:rPr>
        <w:rFonts w:ascii="Times New Roman" w:hAnsi="Times New Roman" w:cs="Times New Roman"/>
        <w:sz w:val="20"/>
        <w:szCs w:val="20"/>
      </w:rPr>
      <w:t>180</w:t>
    </w:r>
    <w:r w:rsidR="0000072F">
      <w:rPr>
        <w:rFonts w:ascii="Times New Roman" w:hAnsi="Times New Roman" w:cs="Times New Roman"/>
        <w:sz w:val="20"/>
        <w:szCs w:val="20"/>
      </w:rPr>
      <w:t>4</w:t>
    </w:r>
    <w:r w:rsidR="00964D12">
      <w:rPr>
        <w:rFonts w:ascii="Times New Roman" w:hAnsi="Times New Roman" w:cs="Times New Roman"/>
        <w:sz w:val="20"/>
        <w:szCs w:val="20"/>
      </w:rPr>
      <w:t>21</w:t>
    </w:r>
    <w:r w:rsidR="00991325">
      <w:rPr>
        <w:rFonts w:ascii="Times New Roman" w:hAnsi="Times New Roman" w:cs="Times New Roman"/>
        <w:sz w:val="20"/>
        <w:szCs w:val="20"/>
      </w:rPr>
      <w:t>_10milj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01A0CB" w14:textId="77777777" w:rsidR="000522D5" w:rsidRDefault="000522D5" w:rsidP="00742970">
      <w:pPr>
        <w:spacing w:after="0" w:line="240" w:lineRule="auto"/>
      </w:pPr>
      <w:r>
        <w:separator/>
      </w:r>
    </w:p>
  </w:footnote>
  <w:footnote w:type="continuationSeparator" w:id="0">
    <w:p w14:paraId="7F4908BF" w14:textId="77777777" w:rsidR="000522D5" w:rsidRDefault="000522D5" w:rsidP="00742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410905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9B31643" w14:textId="77777777" w:rsidR="000522D5" w:rsidRDefault="000522D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669BB84" w14:textId="77777777" w:rsidR="000522D5" w:rsidRDefault="000522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03610"/>
    <w:multiLevelType w:val="hybridMultilevel"/>
    <w:tmpl w:val="BB043AE6"/>
    <w:lvl w:ilvl="0" w:tplc="D0F6E536">
      <w:start w:val="1"/>
      <w:numFmt w:val="decimal"/>
      <w:lvlText w:val="%1."/>
      <w:lvlJc w:val="left"/>
      <w:pPr>
        <w:ind w:left="1778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23344812"/>
    <w:multiLevelType w:val="multilevel"/>
    <w:tmpl w:val="F20A25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6925C9B"/>
    <w:multiLevelType w:val="hybridMultilevel"/>
    <w:tmpl w:val="E7F09306"/>
    <w:lvl w:ilvl="0" w:tplc="E6AE29D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CC24078"/>
    <w:multiLevelType w:val="multilevel"/>
    <w:tmpl w:val="042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0EB6856"/>
    <w:multiLevelType w:val="hybridMultilevel"/>
    <w:tmpl w:val="2D30F9D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35207B"/>
    <w:multiLevelType w:val="hybridMultilevel"/>
    <w:tmpl w:val="B0C4E20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FB41C26"/>
    <w:multiLevelType w:val="hybridMultilevel"/>
    <w:tmpl w:val="180005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D762F8"/>
    <w:multiLevelType w:val="hybridMultilevel"/>
    <w:tmpl w:val="C6AE9096"/>
    <w:lvl w:ilvl="0" w:tplc="A902490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53128A6"/>
    <w:multiLevelType w:val="hybridMultilevel"/>
    <w:tmpl w:val="3F88AAB8"/>
    <w:lvl w:ilvl="0" w:tplc="0426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 w15:restartNumberingAfterBreak="0">
    <w:nsid w:val="4FB525BF"/>
    <w:multiLevelType w:val="hybridMultilevel"/>
    <w:tmpl w:val="E1B6C784"/>
    <w:lvl w:ilvl="0" w:tplc="B1F243EA">
      <w:start w:val="16"/>
      <w:numFmt w:val="bullet"/>
      <w:lvlText w:val="-"/>
      <w:lvlJc w:val="left"/>
      <w:pPr>
        <w:ind w:left="720" w:hanging="360"/>
      </w:pPr>
      <w:rPr>
        <w:rFonts w:ascii="Times New Roman" w:eastAsia="Verdana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3868F6"/>
    <w:multiLevelType w:val="hybridMultilevel"/>
    <w:tmpl w:val="D13099BE"/>
    <w:lvl w:ilvl="0" w:tplc="0046E0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55671D09"/>
    <w:multiLevelType w:val="hybridMultilevel"/>
    <w:tmpl w:val="91D667CA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99287C"/>
    <w:multiLevelType w:val="hybridMultilevel"/>
    <w:tmpl w:val="F4B8EC0E"/>
    <w:lvl w:ilvl="0" w:tplc="2C6C9926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2" w:hanging="360"/>
      </w:pPr>
    </w:lvl>
    <w:lvl w:ilvl="2" w:tplc="0426001B" w:tentative="1">
      <w:start w:val="1"/>
      <w:numFmt w:val="lowerRoman"/>
      <w:lvlText w:val="%3."/>
      <w:lvlJc w:val="right"/>
      <w:pPr>
        <w:ind w:left="2442" w:hanging="180"/>
      </w:pPr>
    </w:lvl>
    <w:lvl w:ilvl="3" w:tplc="0426000F" w:tentative="1">
      <w:start w:val="1"/>
      <w:numFmt w:val="decimal"/>
      <w:lvlText w:val="%4."/>
      <w:lvlJc w:val="left"/>
      <w:pPr>
        <w:ind w:left="3162" w:hanging="360"/>
      </w:pPr>
    </w:lvl>
    <w:lvl w:ilvl="4" w:tplc="04260019" w:tentative="1">
      <w:start w:val="1"/>
      <w:numFmt w:val="lowerLetter"/>
      <w:lvlText w:val="%5."/>
      <w:lvlJc w:val="left"/>
      <w:pPr>
        <w:ind w:left="3882" w:hanging="360"/>
      </w:pPr>
    </w:lvl>
    <w:lvl w:ilvl="5" w:tplc="0426001B" w:tentative="1">
      <w:start w:val="1"/>
      <w:numFmt w:val="lowerRoman"/>
      <w:lvlText w:val="%6."/>
      <w:lvlJc w:val="right"/>
      <w:pPr>
        <w:ind w:left="4602" w:hanging="180"/>
      </w:pPr>
    </w:lvl>
    <w:lvl w:ilvl="6" w:tplc="0426000F" w:tentative="1">
      <w:start w:val="1"/>
      <w:numFmt w:val="decimal"/>
      <w:lvlText w:val="%7."/>
      <w:lvlJc w:val="left"/>
      <w:pPr>
        <w:ind w:left="5322" w:hanging="360"/>
      </w:pPr>
    </w:lvl>
    <w:lvl w:ilvl="7" w:tplc="04260019" w:tentative="1">
      <w:start w:val="1"/>
      <w:numFmt w:val="lowerLetter"/>
      <w:lvlText w:val="%8."/>
      <w:lvlJc w:val="left"/>
      <w:pPr>
        <w:ind w:left="6042" w:hanging="360"/>
      </w:pPr>
    </w:lvl>
    <w:lvl w:ilvl="8" w:tplc="0426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3" w15:restartNumberingAfterBreak="0">
    <w:nsid w:val="679A4D8E"/>
    <w:multiLevelType w:val="hybridMultilevel"/>
    <w:tmpl w:val="07301174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C92804"/>
    <w:multiLevelType w:val="multilevel"/>
    <w:tmpl w:val="27426B8A"/>
    <w:lvl w:ilvl="0">
      <w:start w:val="1"/>
      <w:numFmt w:val="decimal"/>
      <w:pStyle w:val="1pakapesvirsraksts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2pakapesvirsraksts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pStyle w:val="3pakapesvirsraksts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pStyle w:val="4pakapesvirsraksts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126103A"/>
    <w:multiLevelType w:val="hybridMultilevel"/>
    <w:tmpl w:val="4F420F5C"/>
    <w:lvl w:ilvl="0" w:tplc="0426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 w15:restartNumberingAfterBreak="0">
    <w:nsid w:val="783B33EA"/>
    <w:multiLevelType w:val="hybridMultilevel"/>
    <w:tmpl w:val="C03E8F26"/>
    <w:lvl w:ilvl="0" w:tplc="668224C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0"/>
  </w:num>
  <w:num w:numId="4">
    <w:abstractNumId w:val="6"/>
  </w:num>
  <w:num w:numId="5">
    <w:abstractNumId w:val="11"/>
  </w:num>
  <w:num w:numId="6">
    <w:abstractNumId w:val="16"/>
  </w:num>
  <w:num w:numId="7">
    <w:abstractNumId w:val="15"/>
  </w:num>
  <w:num w:numId="8">
    <w:abstractNumId w:val="5"/>
  </w:num>
  <w:num w:numId="9">
    <w:abstractNumId w:val="12"/>
  </w:num>
  <w:num w:numId="10">
    <w:abstractNumId w:val="2"/>
  </w:num>
  <w:num w:numId="11">
    <w:abstractNumId w:val="7"/>
  </w:num>
  <w:num w:numId="12">
    <w:abstractNumId w:val="8"/>
  </w:num>
  <w:num w:numId="13">
    <w:abstractNumId w:val="4"/>
  </w:num>
  <w:num w:numId="14">
    <w:abstractNumId w:val="1"/>
  </w:num>
  <w:num w:numId="15">
    <w:abstractNumId w:val="13"/>
  </w:num>
  <w:num w:numId="16">
    <w:abstractNumId w:val="3"/>
  </w:num>
  <w:num w:numId="17">
    <w:abstractNumId w:val="1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en-AU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970"/>
    <w:rsid w:val="0000072F"/>
    <w:rsid w:val="00003851"/>
    <w:rsid w:val="00003D1C"/>
    <w:rsid w:val="00003E60"/>
    <w:rsid w:val="00003F9A"/>
    <w:rsid w:val="000048D3"/>
    <w:rsid w:val="00004B91"/>
    <w:rsid w:val="00005A73"/>
    <w:rsid w:val="0000645E"/>
    <w:rsid w:val="000071C3"/>
    <w:rsid w:val="000071E0"/>
    <w:rsid w:val="00007886"/>
    <w:rsid w:val="00007AC5"/>
    <w:rsid w:val="00010103"/>
    <w:rsid w:val="00010B16"/>
    <w:rsid w:val="000119D2"/>
    <w:rsid w:val="0001297D"/>
    <w:rsid w:val="00013599"/>
    <w:rsid w:val="00013E38"/>
    <w:rsid w:val="00014B3F"/>
    <w:rsid w:val="0001682A"/>
    <w:rsid w:val="00020BDE"/>
    <w:rsid w:val="00020E09"/>
    <w:rsid w:val="00021EBC"/>
    <w:rsid w:val="000224B6"/>
    <w:rsid w:val="00022F0F"/>
    <w:rsid w:val="00023A9C"/>
    <w:rsid w:val="00024EC4"/>
    <w:rsid w:val="00025DB2"/>
    <w:rsid w:val="00026537"/>
    <w:rsid w:val="00026C21"/>
    <w:rsid w:val="00032EE2"/>
    <w:rsid w:val="00035846"/>
    <w:rsid w:val="000366C4"/>
    <w:rsid w:val="00040C38"/>
    <w:rsid w:val="00041641"/>
    <w:rsid w:val="000444B0"/>
    <w:rsid w:val="00047710"/>
    <w:rsid w:val="0005043F"/>
    <w:rsid w:val="00050591"/>
    <w:rsid w:val="00050ED4"/>
    <w:rsid w:val="000522D5"/>
    <w:rsid w:val="0005280E"/>
    <w:rsid w:val="00052B54"/>
    <w:rsid w:val="00052D53"/>
    <w:rsid w:val="000549A5"/>
    <w:rsid w:val="00056617"/>
    <w:rsid w:val="00056AB6"/>
    <w:rsid w:val="00057EEA"/>
    <w:rsid w:val="0006091E"/>
    <w:rsid w:val="00060DFA"/>
    <w:rsid w:val="00061ADF"/>
    <w:rsid w:val="000634A3"/>
    <w:rsid w:val="00063B55"/>
    <w:rsid w:val="0006512E"/>
    <w:rsid w:val="00065C89"/>
    <w:rsid w:val="0006625D"/>
    <w:rsid w:val="00067527"/>
    <w:rsid w:val="00067C35"/>
    <w:rsid w:val="00067FF0"/>
    <w:rsid w:val="00070BBB"/>
    <w:rsid w:val="00071469"/>
    <w:rsid w:val="0007279D"/>
    <w:rsid w:val="000733A6"/>
    <w:rsid w:val="00073902"/>
    <w:rsid w:val="00073A85"/>
    <w:rsid w:val="00075944"/>
    <w:rsid w:val="00077F89"/>
    <w:rsid w:val="000809F7"/>
    <w:rsid w:val="0008128F"/>
    <w:rsid w:val="00081969"/>
    <w:rsid w:val="0008420B"/>
    <w:rsid w:val="00084C1D"/>
    <w:rsid w:val="000854B0"/>
    <w:rsid w:val="00086CCD"/>
    <w:rsid w:val="00086F27"/>
    <w:rsid w:val="0008741B"/>
    <w:rsid w:val="00087F5D"/>
    <w:rsid w:val="00091464"/>
    <w:rsid w:val="000924CD"/>
    <w:rsid w:val="00093262"/>
    <w:rsid w:val="00093CF8"/>
    <w:rsid w:val="00093D99"/>
    <w:rsid w:val="00096930"/>
    <w:rsid w:val="000978EF"/>
    <w:rsid w:val="00097959"/>
    <w:rsid w:val="000A09F9"/>
    <w:rsid w:val="000A0E74"/>
    <w:rsid w:val="000A0EEB"/>
    <w:rsid w:val="000A1E59"/>
    <w:rsid w:val="000A482C"/>
    <w:rsid w:val="000A4EFD"/>
    <w:rsid w:val="000A64A7"/>
    <w:rsid w:val="000B2EAB"/>
    <w:rsid w:val="000B2F48"/>
    <w:rsid w:val="000B5110"/>
    <w:rsid w:val="000B7440"/>
    <w:rsid w:val="000C23EA"/>
    <w:rsid w:val="000C2DE2"/>
    <w:rsid w:val="000C3129"/>
    <w:rsid w:val="000C5929"/>
    <w:rsid w:val="000C7D46"/>
    <w:rsid w:val="000D07E8"/>
    <w:rsid w:val="000D12D8"/>
    <w:rsid w:val="000D3974"/>
    <w:rsid w:val="000D46A9"/>
    <w:rsid w:val="000D6659"/>
    <w:rsid w:val="000E1554"/>
    <w:rsid w:val="000E38A3"/>
    <w:rsid w:val="000E3DDC"/>
    <w:rsid w:val="000E3FC0"/>
    <w:rsid w:val="000E5CC0"/>
    <w:rsid w:val="000E643F"/>
    <w:rsid w:val="000E6CE9"/>
    <w:rsid w:val="000F22AC"/>
    <w:rsid w:val="000F3CEF"/>
    <w:rsid w:val="000F4B03"/>
    <w:rsid w:val="000F76A5"/>
    <w:rsid w:val="0010247D"/>
    <w:rsid w:val="001051B9"/>
    <w:rsid w:val="0010546C"/>
    <w:rsid w:val="00106C66"/>
    <w:rsid w:val="00107173"/>
    <w:rsid w:val="00107905"/>
    <w:rsid w:val="001113E5"/>
    <w:rsid w:val="00113AEA"/>
    <w:rsid w:val="001146CB"/>
    <w:rsid w:val="00114CF3"/>
    <w:rsid w:val="001168E6"/>
    <w:rsid w:val="00117E61"/>
    <w:rsid w:val="00121348"/>
    <w:rsid w:val="00121874"/>
    <w:rsid w:val="00121C3D"/>
    <w:rsid w:val="00122386"/>
    <w:rsid w:val="00123EF4"/>
    <w:rsid w:val="00124B13"/>
    <w:rsid w:val="0012628F"/>
    <w:rsid w:val="0012689E"/>
    <w:rsid w:val="001334F4"/>
    <w:rsid w:val="001367F1"/>
    <w:rsid w:val="00136FBA"/>
    <w:rsid w:val="00140338"/>
    <w:rsid w:val="00140933"/>
    <w:rsid w:val="00141B04"/>
    <w:rsid w:val="00142294"/>
    <w:rsid w:val="00143DDD"/>
    <w:rsid w:val="00144087"/>
    <w:rsid w:val="00147729"/>
    <w:rsid w:val="001506A7"/>
    <w:rsid w:val="0015101B"/>
    <w:rsid w:val="0015523E"/>
    <w:rsid w:val="00156A31"/>
    <w:rsid w:val="00160316"/>
    <w:rsid w:val="00162B6E"/>
    <w:rsid w:val="001630C6"/>
    <w:rsid w:val="0016541D"/>
    <w:rsid w:val="00166E18"/>
    <w:rsid w:val="00167568"/>
    <w:rsid w:val="00167E62"/>
    <w:rsid w:val="001715C8"/>
    <w:rsid w:val="001740A1"/>
    <w:rsid w:val="00174655"/>
    <w:rsid w:val="00176637"/>
    <w:rsid w:val="00176856"/>
    <w:rsid w:val="001772C4"/>
    <w:rsid w:val="0017754C"/>
    <w:rsid w:val="00177B31"/>
    <w:rsid w:val="00177C7E"/>
    <w:rsid w:val="00177F3B"/>
    <w:rsid w:val="001805A5"/>
    <w:rsid w:val="001807C9"/>
    <w:rsid w:val="00180838"/>
    <w:rsid w:val="00180E29"/>
    <w:rsid w:val="00181979"/>
    <w:rsid w:val="00182F34"/>
    <w:rsid w:val="00183547"/>
    <w:rsid w:val="00183E50"/>
    <w:rsid w:val="00190B3E"/>
    <w:rsid w:val="00191301"/>
    <w:rsid w:val="00196761"/>
    <w:rsid w:val="001970F3"/>
    <w:rsid w:val="0019769D"/>
    <w:rsid w:val="001A2144"/>
    <w:rsid w:val="001A2BF5"/>
    <w:rsid w:val="001A3A6D"/>
    <w:rsid w:val="001A75C0"/>
    <w:rsid w:val="001A7B70"/>
    <w:rsid w:val="001A7B79"/>
    <w:rsid w:val="001A7F0B"/>
    <w:rsid w:val="001B17E8"/>
    <w:rsid w:val="001B235F"/>
    <w:rsid w:val="001B246E"/>
    <w:rsid w:val="001B3270"/>
    <w:rsid w:val="001B3D8E"/>
    <w:rsid w:val="001B4F13"/>
    <w:rsid w:val="001B5B49"/>
    <w:rsid w:val="001B5F27"/>
    <w:rsid w:val="001C104A"/>
    <w:rsid w:val="001C5B74"/>
    <w:rsid w:val="001D07CB"/>
    <w:rsid w:val="001D1C2F"/>
    <w:rsid w:val="001D3685"/>
    <w:rsid w:val="001D52F1"/>
    <w:rsid w:val="001D59DB"/>
    <w:rsid w:val="001D65DA"/>
    <w:rsid w:val="001E043E"/>
    <w:rsid w:val="001E260D"/>
    <w:rsid w:val="001E46C5"/>
    <w:rsid w:val="001E4A52"/>
    <w:rsid w:val="001E4D0A"/>
    <w:rsid w:val="001E79B3"/>
    <w:rsid w:val="001F01AB"/>
    <w:rsid w:val="001F065A"/>
    <w:rsid w:val="001F21AA"/>
    <w:rsid w:val="001F289F"/>
    <w:rsid w:val="001F32AC"/>
    <w:rsid w:val="001F331F"/>
    <w:rsid w:val="001F6E0A"/>
    <w:rsid w:val="002003FF"/>
    <w:rsid w:val="002025E5"/>
    <w:rsid w:val="00202EE7"/>
    <w:rsid w:val="00203283"/>
    <w:rsid w:val="00204B4B"/>
    <w:rsid w:val="00204DC1"/>
    <w:rsid w:val="00206C2C"/>
    <w:rsid w:val="00207D90"/>
    <w:rsid w:val="002120B3"/>
    <w:rsid w:val="00212ECB"/>
    <w:rsid w:val="00213256"/>
    <w:rsid w:val="00215BD2"/>
    <w:rsid w:val="00216B1A"/>
    <w:rsid w:val="00216CCF"/>
    <w:rsid w:val="00217405"/>
    <w:rsid w:val="00217A33"/>
    <w:rsid w:val="00220A1B"/>
    <w:rsid w:val="0022120A"/>
    <w:rsid w:val="00221DA8"/>
    <w:rsid w:val="00223616"/>
    <w:rsid w:val="002305FA"/>
    <w:rsid w:val="00230E6B"/>
    <w:rsid w:val="00234B48"/>
    <w:rsid w:val="002370DE"/>
    <w:rsid w:val="002415BF"/>
    <w:rsid w:val="00243B92"/>
    <w:rsid w:val="00244B5C"/>
    <w:rsid w:val="00245344"/>
    <w:rsid w:val="00245BA0"/>
    <w:rsid w:val="002465DA"/>
    <w:rsid w:val="00246D9F"/>
    <w:rsid w:val="00250DC5"/>
    <w:rsid w:val="002518FC"/>
    <w:rsid w:val="00251FC1"/>
    <w:rsid w:val="00252681"/>
    <w:rsid w:val="0025333C"/>
    <w:rsid w:val="00253AAC"/>
    <w:rsid w:val="00253C53"/>
    <w:rsid w:val="0025493B"/>
    <w:rsid w:val="00254AB7"/>
    <w:rsid w:val="002615BC"/>
    <w:rsid w:val="00261765"/>
    <w:rsid w:val="00262B3E"/>
    <w:rsid w:val="00263AFA"/>
    <w:rsid w:val="00263CF1"/>
    <w:rsid w:val="00264A0D"/>
    <w:rsid w:val="002663FD"/>
    <w:rsid w:val="002672C2"/>
    <w:rsid w:val="00267810"/>
    <w:rsid w:val="00267D0F"/>
    <w:rsid w:val="0027251E"/>
    <w:rsid w:val="00272FD7"/>
    <w:rsid w:val="00274CA2"/>
    <w:rsid w:val="00276BCE"/>
    <w:rsid w:val="0028188D"/>
    <w:rsid w:val="002825D9"/>
    <w:rsid w:val="002826C6"/>
    <w:rsid w:val="00283896"/>
    <w:rsid w:val="00287F37"/>
    <w:rsid w:val="00291D09"/>
    <w:rsid w:val="0029381E"/>
    <w:rsid w:val="002954E0"/>
    <w:rsid w:val="002956D5"/>
    <w:rsid w:val="002A0BB2"/>
    <w:rsid w:val="002A15CA"/>
    <w:rsid w:val="002A18A3"/>
    <w:rsid w:val="002A1C8C"/>
    <w:rsid w:val="002A3CDC"/>
    <w:rsid w:val="002A3E00"/>
    <w:rsid w:val="002A442F"/>
    <w:rsid w:val="002A7813"/>
    <w:rsid w:val="002B0D40"/>
    <w:rsid w:val="002B342D"/>
    <w:rsid w:val="002B3745"/>
    <w:rsid w:val="002B392A"/>
    <w:rsid w:val="002B501C"/>
    <w:rsid w:val="002B58AD"/>
    <w:rsid w:val="002B5B37"/>
    <w:rsid w:val="002B7258"/>
    <w:rsid w:val="002B7BCC"/>
    <w:rsid w:val="002C1279"/>
    <w:rsid w:val="002C183C"/>
    <w:rsid w:val="002C2CA5"/>
    <w:rsid w:val="002C2CB3"/>
    <w:rsid w:val="002C37BB"/>
    <w:rsid w:val="002C3AFB"/>
    <w:rsid w:val="002C5096"/>
    <w:rsid w:val="002D2D71"/>
    <w:rsid w:val="002D6C55"/>
    <w:rsid w:val="002D703E"/>
    <w:rsid w:val="002E6368"/>
    <w:rsid w:val="002F12DF"/>
    <w:rsid w:val="002F36CF"/>
    <w:rsid w:val="002F3C81"/>
    <w:rsid w:val="002F3D94"/>
    <w:rsid w:val="002F56D9"/>
    <w:rsid w:val="002F704B"/>
    <w:rsid w:val="002F7E15"/>
    <w:rsid w:val="00302C80"/>
    <w:rsid w:val="0030363B"/>
    <w:rsid w:val="00303706"/>
    <w:rsid w:val="00303EB1"/>
    <w:rsid w:val="00304E08"/>
    <w:rsid w:val="003058A8"/>
    <w:rsid w:val="00305C5A"/>
    <w:rsid w:val="003071C3"/>
    <w:rsid w:val="00310016"/>
    <w:rsid w:val="003127D7"/>
    <w:rsid w:val="00312DA7"/>
    <w:rsid w:val="003136B2"/>
    <w:rsid w:val="00313C90"/>
    <w:rsid w:val="003149F8"/>
    <w:rsid w:val="00314C34"/>
    <w:rsid w:val="00320295"/>
    <w:rsid w:val="003206E7"/>
    <w:rsid w:val="00320720"/>
    <w:rsid w:val="003226DC"/>
    <w:rsid w:val="00322A57"/>
    <w:rsid w:val="00322B47"/>
    <w:rsid w:val="003314E3"/>
    <w:rsid w:val="0033486B"/>
    <w:rsid w:val="003354D0"/>
    <w:rsid w:val="0033571A"/>
    <w:rsid w:val="0033574C"/>
    <w:rsid w:val="003357CF"/>
    <w:rsid w:val="0033675C"/>
    <w:rsid w:val="00343E8A"/>
    <w:rsid w:val="00352524"/>
    <w:rsid w:val="0035679C"/>
    <w:rsid w:val="00356E33"/>
    <w:rsid w:val="00357CD2"/>
    <w:rsid w:val="003610C4"/>
    <w:rsid w:val="003632BE"/>
    <w:rsid w:val="003639EB"/>
    <w:rsid w:val="00364C21"/>
    <w:rsid w:val="00367A10"/>
    <w:rsid w:val="00371F16"/>
    <w:rsid w:val="00376876"/>
    <w:rsid w:val="0037755C"/>
    <w:rsid w:val="00377578"/>
    <w:rsid w:val="00377D0F"/>
    <w:rsid w:val="003825C6"/>
    <w:rsid w:val="00391D0D"/>
    <w:rsid w:val="00392119"/>
    <w:rsid w:val="00392495"/>
    <w:rsid w:val="00392B7C"/>
    <w:rsid w:val="003956BE"/>
    <w:rsid w:val="00396C47"/>
    <w:rsid w:val="00397905"/>
    <w:rsid w:val="00397FCF"/>
    <w:rsid w:val="003A0BF0"/>
    <w:rsid w:val="003A1660"/>
    <w:rsid w:val="003A2CC3"/>
    <w:rsid w:val="003A42C0"/>
    <w:rsid w:val="003A4C6F"/>
    <w:rsid w:val="003A5D43"/>
    <w:rsid w:val="003B01C3"/>
    <w:rsid w:val="003B21C2"/>
    <w:rsid w:val="003B2B44"/>
    <w:rsid w:val="003B35E0"/>
    <w:rsid w:val="003B46CA"/>
    <w:rsid w:val="003B4BAD"/>
    <w:rsid w:val="003B4BCC"/>
    <w:rsid w:val="003B64D3"/>
    <w:rsid w:val="003B6D2C"/>
    <w:rsid w:val="003B6DC4"/>
    <w:rsid w:val="003B73AD"/>
    <w:rsid w:val="003C1FEE"/>
    <w:rsid w:val="003C26EB"/>
    <w:rsid w:val="003C4267"/>
    <w:rsid w:val="003C56D8"/>
    <w:rsid w:val="003C598A"/>
    <w:rsid w:val="003C67B8"/>
    <w:rsid w:val="003D2069"/>
    <w:rsid w:val="003D224C"/>
    <w:rsid w:val="003D4722"/>
    <w:rsid w:val="003D751C"/>
    <w:rsid w:val="003D7D19"/>
    <w:rsid w:val="003E095A"/>
    <w:rsid w:val="003E0CAE"/>
    <w:rsid w:val="003E1FF2"/>
    <w:rsid w:val="003E2C8D"/>
    <w:rsid w:val="003E2FC5"/>
    <w:rsid w:val="003E4A59"/>
    <w:rsid w:val="003E57E7"/>
    <w:rsid w:val="003E6124"/>
    <w:rsid w:val="003F0989"/>
    <w:rsid w:val="003F1C46"/>
    <w:rsid w:val="003F20F2"/>
    <w:rsid w:val="003F33C9"/>
    <w:rsid w:val="003F357D"/>
    <w:rsid w:val="003F5469"/>
    <w:rsid w:val="003F5D31"/>
    <w:rsid w:val="003F6184"/>
    <w:rsid w:val="0040099D"/>
    <w:rsid w:val="004018CD"/>
    <w:rsid w:val="004023DC"/>
    <w:rsid w:val="004046B9"/>
    <w:rsid w:val="00406CF9"/>
    <w:rsid w:val="00406D87"/>
    <w:rsid w:val="00410288"/>
    <w:rsid w:val="004109FB"/>
    <w:rsid w:val="00410B23"/>
    <w:rsid w:val="00413BB0"/>
    <w:rsid w:val="00413F59"/>
    <w:rsid w:val="004140A0"/>
    <w:rsid w:val="00415054"/>
    <w:rsid w:val="00420742"/>
    <w:rsid w:val="00420971"/>
    <w:rsid w:val="00421E82"/>
    <w:rsid w:val="0042270D"/>
    <w:rsid w:val="0042410D"/>
    <w:rsid w:val="00425276"/>
    <w:rsid w:val="00425FF8"/>
    <w:rsid w:val="00426BC0"/>
    <w:rsid w:val="0042715D"/>
    <w:rsid w:val="00427EC0"/>
    <w:rsid w:val="00432435"/>
    <w:rsid w:val="004352E6"/>
    <w:rsid w:val="00436B5C"/>
    <w:rsid w:val="00441933"/>
    <w:rsid w:val="0044282D"/>
    <w:rsid w:val="00443E65"/>
    <w:rsid w:val="00446E82"/>
    <w:rsid w:val="00447BC4"/>
    <w:rsid w:val="00451051"/>
    <w:rsid w:val="00453519"/>
    <w:rsid w:val="00455CB3"/>
    <w:rsid w:val="00455EC4"/>
    <w:rsid w:val="004572F3"/>
    <w:rsid w:val="00460358"/>
    <w:rsid w:val="004622DA"/>
    <w:rsid w:val="00463077"/>
    <w:rsid w:val="004633CF"/>
    <w:rsid w:val="004635CC"/>
    <w:rsid w:val="00464353"/>
    <w:rsid w:val="004644AC"/>
    <w:rsid w:val="00467335"/>
    <w:rsid w:val="00470B7C"/>
    <w:rsid w:val="00470DA6"/>
    <w:rsid w:val="00472FE4"/>
    <w:rsid w:val="00473D36"/>
    <w:rsid w:val="00475AD2"/>
    <w:rsid w:val="004765DD"/>
    <w:rsid w:val="00476A8A"/>
    <w:rsid w:val="00476BE2"/>
    <w:rsid w:val="00477BAB"/>
    <w:rsid w:val="00477F74"/>
    <w:rsid w:val="0048188A"/>
    <w:rsid w:val="00481C84"/>
    <w:rsid w:val="00482199"/>
    <w:rsid w:val="00483621"/>
    <w:rsid w:val="00484131"/>
    <w:rsid w:val="00484AD0"/>
    <w:rsid w:val="00484D99"/>
    <w:rsid w:val="00484E58"/>
    <w:rsid w:val="00490712"/>
    <w:rsid w:val="0049316C"/>
    <w:rsid w:val="00494BC5"/>
    <w:rsid w:val="004A04E2"/>
    <w:rsid w:val="004A06A9"/>
    <w:rsid w:val="004A20C3"/>
    <w:rsid w:val="004A3672"/>
    <w:rsid w:val="004A3CE4"/>
    <w:rsid w:val="004A44A1"/>
    <w:rsid w:val="004A5103"/>
    <w:rsid w:val="004A5DEF"/>
    <w:rsid w:val="004A68D5"/>
    <w:rsid w:val="004A70DB"/>
    <w:rsid w:val="004A7B28"/>
    <w:rsid w:val="004B0AD6"/>
    <w:rsid w:val="004B1BF6"/>
    <w:rsid w:val="004B26A5"/>
    <w:rsid w:val="004B37DB"/>
    <w:rsid w:val="004B3E85"/>
    <w:rsid w:val="004B51FA"/>
    <w:rsid w:val="004B522C"/>
    <w:rsid w:val="004B5790"/>
    <w:rsid w:val="004B7599"/>
    <w:rsid w:val="004B7A09"/>
    <w:rsid w:val="004C1238"/>
    <w:rsid w:val="004C1683"/>
    <w:rsid w:val="004C2C29"/>
    <w:rsid w:val="004C3680"/>
    <w:rsid w:val="004C3A75"/>
    <w:rsid w:val="004C4287"/>
    <w:rsid w:val="004C44AE"/>
    <w:rsid w:val="004C4CFA"/>
    <w:rsid w:val="004C4E3D"/>
    <w:rsid w:val="004C56DD"/>
    <w:rsid w:val="004C582C"/>
    <w:rsid w:val="004C5F9A"/>
    <w:rsid w:val="004D045B"/>
    <w:rsid w:val="004D142A"/>
    <w:rsid w:val="004D2D0F"/>
    <w:rsid w:val="004D344B"/>
    <w:rsid w:val="004D34FD"/>
    <w:rsid w:val="004D3E0D"/>
    <w:rsid w:val="004D610A"/>
    <w:rsid w:val="004D68BE"/>
    <w:rsid w:val="004D7ECA"/>
    <w:rsid w:val="004E288E"/>
    <w:rsid w:val="004E3578"/>
    <w:rsid w:val="004E470B"/>
    <w:rsid w:val="004E74AE"/>
    <w:rsid w:val="004E74EB"/>
    <w:rsid w:val="004E76F4"/>
    <w:rsid w:val="004F0F7D"/>
    <w:rsid w:val="004F1123"/>
    <w:rsid w:val="004F1302"/>
    <w:rsid w:val="004F32D2"/>
    <w:rsid w:val="004F48F4"/>
    <w:rsid w:val="004F687A"/>
    <w:rsid w:val="004F7F06"/>
    <w:rsid w:val="00500646"/>
    <w:rsid w:val="00502FB4"/>
    <w:rsid w:val="005038A7"/>
    <w:rsid w:val="00504EF9"/>
    <w:rsid w:val="005057AE"/>
    <w:rsid w:val="00506B66"/>
    <w:rsid w:val="00506D2B"/>
    <w:rsid w:val="00507D5A"/>
    <w:rsid w:val="00507FCD"/>
    <w:rsid w:val="005128DA"/>
    <w:rsid w:val="00512FC3"/>
    <w:rsid w:val="00513084"/>
    <w:rsid w:val="00514827"/>
    <w:rsid w:val="00515040"/>
    <w:rsid w:val="005150B1"/>
    <w:rsid w:val="00516910"/>
    <w:rsid w:val="00516A96"/>
    <w:rsid w:val="00516DF4"/>
    <w:rsid w:val="00520650"/>
    <w:rsid w:val="00523C3D"/>
    <w:rsid w:val="0052426D"/>
    <w:rsid w:val="00524F76"/>
    <w:rsid w:val="005321E1"/>
    <w:rsid w:val="0053275C"/>
    <w:rsid w:val="005347BD"/>
    <w:rsid w:val="00535B4B"/>
    <w:rsid w:val="00537C7E"/>
    <w:rsid w:val="00540B01"/>
    <w:rsid w:val="0054152A"/>
    <w:rsid w:val="00541E19"/>
    <w:rsid w:val="00544AF3"/>
    <w:rsid w:val="00545AA6"/>
    <w:rsid w:val="005477AF"/>
    <w:rsid w:val="005503A2"/>
    <w:rsid w:val="00552B74"/>
    <w:rsid w:val="00554ED4"/>
    <w:rsid w:val="00555B66"/>
    <w:rsid w:val="00560A88"/>
    <w:rsid w:val="005613FB"/>
    <w:rsid w:val="00561A71"/>
    <w:rsid w:val="00562214"/>
    <w:rsid w:val="00567612"/>
    <w:rsid w:val="00570AFD"/>
    <w:rsid w:val="00570E37"/>
    <w:rsid w:val="005713DE"/>
    <w:rsid w:val="00571CCD"/>
    <w:rsid w:val="005723C3"/>
    <w:rsid w:val="00572814"/>
    <w:rsid w:val="00573493"/>
    <w:rsid w:val="00574860"/>
    <w:rsid w:val="0057645C"/>
    <w:rsid w:val="00580E23"/>
    <w:rsid w:val="00581AAA"/>
    <w:rsid w:val="00584553"/>
    <w:rsid w:val="00584917"/>
    <w:rsid w:val="00591306"/>
    <w:rsid w:val="00592212"/>
    <w:rsid w:val="00592833"/>
    <w:rsid w:val="00592BEC"/>
    <w:rsid w:val="00593352"/>
    <w:rsid w:val="0059581C"/>
    <w:rsid w:val="00596132"/>
    <w:rsid w:val="00596684"/>
    <w:rsid w:val="005A329D"/>
    <w:rsid w:val="005A3AB1"/>
    <w:rsid w:val="005A55A6"/>
    <w:rsid w:val="005A5B75"/>
    <w:rsid w:val="005A7B7D"/>
    <w:rsid w:val="005A7C2F"/>
    <w:rsid w:val="005B3294"/>
    <w:rsid w:val="005B4179"/>
    <w:rsid w:val="005B5190"/>
    <w:rsid w:val="005B605F"/>
    <w:rsid w:val="005B66AD"/>
    <w:rsid w:val="005B7BF4"/>
    <w:rsid w:val="005C0E93"/>
    <w:rsid w:val="005C23E2"/>
    <w:rsid w:val="005C3415"/>
    <w:rsid w:val="005C3470"/>
    <w:rsid w:val="005C391F"/>
    <w:rsid w:val="005C4466"/>
    <w:rsid w:val="005C4A39"/>
    <w:rsid w:val="005C63F8"/>
    <w:rsid w:val="005C6A0C"/>
    <w:rsid w:val="005C6B86"/>
    <w:rsid w:val="005C6DEC"/>
    <w:rsid w:val="005C6EB9"/>
    <w:rsid w:val="005C705F"/>
    <w:rsid w:val="005D1F45"/>
    <w:rsid w:val="005D255B"/>
    <w:rsid w:val="005D2D9A"/>
    <w:rsid w:val="005D322A"/>
    <w:rsid w:val="005D4EA3"/>
    <w:rsid w:val="005D5E8E"/>
    <w:rsid w:val="005E0495"/>
    <w:rsid w:val="005E1632"/>
    <w:rsid w:val="005E1867"/>
    <w:rsid w:val="005E30C5"/>
    <w:rsid w:val="005E31BE"/>
    <w:rsid w:val="005E4EF7"/>
    <w:rsid w:val="005E680B"/>
    <w:rsid w:val="005F0A18"/>
    <w:rsid w:val="005F2DEA"/>
    <w:rsid w:val="005F3D59"/>
    <w:rsid w:val="005F58F7"/>
    <w:rsid w:val="005F6EBF"/>
    <w:rsid w:val="00601E1A"/>
    <w:rsid w:val="00601FD1"/>
    <w:rsid w:val="006020EA"/>
    <w:rsid w:val="00603E06"/>
    <w:rsid w:val="006042D3"/>
    <w:rsid w:val="0060611D"/>
    <w:rsid w:val="00607583"/>
    <w:rsid w:val="00607F0A"/>
    <w:rsid w:val="00611B7E"/>
    <w:rsid w:val="006122B8"/>
    <w:rsid w:val="00613835"/>
    <w:rsid w:val="00613A38"/>
    <w:rsid w:val="00617636"/>
    <w:rsid w:val="00617D72"/>
    <w:rsid w:val="0062063F"/>
    <w:rsid w:val="00622D1E"/>
    <w:rsid w:val="00622DF5"/>
    <w:rsid w:val="006240D2"/>
    <w:rsid w:val="00625E09"/>
    <w:rsid w:val="00630AB7"/>
    <w:rsid w:val="00632759"/>
    <w:rsid w:val="00632B23"/>
    <w:rsid w:val="0063358B"/>
    <w:rsid w:val="00633A54"/>
    <w:rsid w:val="00633A59"/>
    <w:rsid w:val="00635AFA"/>
    <w:rsid w:val="00635CFF"/>
    <w:rsid w:val="00635FD9"/>
    <w:rsid w:val="00636F0E"/>
    <w:rsid w:val="006370C8"/>
    <w:rsid w:val="00640D98"/>
    <w:rsid w:val="006414A0"/>
    <w:rsid w:val="00645747"/>
    <w:rsid w:val="00647770"/>
    <w:rsid w:val="00647EBC"/>
    <w:rsid w:val="0065366C"/>
    <w:rsid w:val="00653D1C"/>
    <w:rsid w:val="00654E44"/>
    <w:rsid w:val="00656208"/>
    <w:rsid w:val="0066018F"/>
    <w:rsid w:val="0066058E"/>
    <w:rsid w:val="00661173"/>
    <w:rsid w:val="0066406E"/>
    <w:rsid w:val="006654CF"/>
    <w:rsid w:val="00667376"/>
    <w:rsid w:val="00671120"/>
    <w:rsid w:val="00673CD6"/>
    <w:rsid w:val="0067436F"/>
    <w:rsid w:val="006749A8"/>
    <w:rsid w:val="00675F1C"/>
    <w:rsid w:val="006772BF"/>
    <w:rsid w:val="006779AC"/>
    <w:rsid w:val="006804F3"/>
    <w:rsid w:val="006822C7"/>
    <w:rsid w:val="0068241D"/>
    <w:rsid w:val="00684B02"/>
    <w:rsid w:val="0068674A"/>
    <w:rsid w:val="006905AA"/>
    <w:rsid w:val="006912C4"/>
    <w:rsid w:val="00692512"/>
    <w:rsid w:val="006943E9"/>
    <w:rsid w:val="006977A6"/>
    <w:rsid w:val="006A1185"/>
    <w:rsid w:val="006A17B5"/>
    <w:rsid w:val="006A251C"/>
    <w:rsid w:val="006A3A29"/>
    <w:rsid w:val="006A4046"/>
    <w:rsid w:val="006A5379"/>
    <w:rsid w:val="006A5996"/>
    <w:rsid w:val="006A5E19"/>
    <w:rsid w:val="006B37B6"/>
    <w:rsid w:val="006B4AE2"/>
    <w:rsid w:val="006B77E2"/>
    <w:rsid w:val="006B7899"/>
    <w:rsid w:val="006C1A18"/>
    <w:rsid w:val="006C51F1"/>
    <w:rsid w:val="006C67FF"/>
    <w:rsid w:val="006C706A"/>
    <w:rsid w:val="006D076E"/>
    <w:rsid w:val="006D262F"/>
    <w:rsid w:val="006D4CFA"/>
    <w:rsid w:val="006D6A20"/>
    <w:rsid w:val="006D76F6"/>
    <w:rsid w:val="006D7E41"/>
    <w:rsid w:val="006E24D5"/>
    <w:rsid w:val="006E3593"/>
    <w:rsid w:val="006E4B90"/>
    <w:rsid w:val="006E62E7"/>
    <w:rsid w:val="006F1FAB"/>
    <w:rsid w:val="006F2E02"/>
    <w:rsid w:val="006F2F1A"/>
    <w:rsid w:val="006F684D"/>
    <w:rsid w:val="006F7868"/>
    <w:rsid w:val="007028D0"/>
    <w:rsid w:val="00703CB6"/>
    <w:rsid w:val="0070423D"/>
    <w:rsid w:val="007052E3"/>
    <w:rsid w:val="00705447"/>
    <w:rsid w:val="00705E35"/>
    <w:rsid w:val="0071006E"/>
    <w:rsid w:val="00713C58"/>
    <w:rsid w:val="00721B4B"/>
    <w:rsid w:val="0072307B"/>
    <w:rsid w:val="007233E7"/>
    <w:rsid w:val="007242E8"/>
    <w:rsid w:val="007260C5"/>
    <w:rsid w:val="00726EF8"/>
    <w:rsid w:val="007318C2"/>
    <w:rsid w:val="007321E1"/>
    <w:rsid w:val="007325B7"/>
    <w:rsid w:val="0073300C"/>
    <w:rsid w:val="007333CC"/>
    <w:rsid w:val="00733E86"/>
    <w:rsid w:val="0073635A"/>
    <w:rsid w:val="00737CB1"/>
    <w:rsid w:val="00742970"/>
    <w:rsid w:val="00744000"/>
    <w:rsid w:val="00752027"/>
    <w:rsid w:val="00755627"/>
    <w:rsid w:val="00755D3D"/>
    <w:rsid w:val="00756F66"/>
    <w:rsid w:val="00757AA0"/>
    <w:rsid w:val="007600FA"/>
    <w:rsid w:val="007608DE"/>
    <w:rsid w:val="0076109C"/>
    <w:rsid w:val="00761891"/>
    <w:rsid w:val="00762749"/>
    <w:rsid w:val="00763B98"/>
    <w:rsid w:val="00764790"/>
    <w:rsid w:val="007649C4"/>
    <w:rsid w:val="00765009"/>
    <w:rsid w:val="0076506D"/>
    <w:rsid w:val="00765E41"/>
    <w:rsid w:val="007670C4"/>
    <w:rsid w:val="00767A7E"/>
    <w:rsid w:val="00767D76"/>
    <w:rsid w:val="00774BFA"/>
    <w:rsid w:val="00775546"/>
    <w:rsid w:val="00775879"/>
    <w:rsid w:val="0077676F"/>
    <w:rsid w:val="00776E10"/>
    <w:rsid w:val="00777D7D"/>
    <w:rsid w:val="0078028B"/>
    <w:rsid w:val="00781B4C"/>
    <w:rsid w:val="00783A5F"/>
    <w:rsid w:val="00784B55"/>
    <w:rsid w:val="00785B1F"/>
    <w:rsid w:val="00787F5A"/>
    <w:rsid w:val="007934B9"/>
    <w:rsid w:val="00795AB4"/>
    <w:rsid w:val="00795F40"/>
    <w:rsid w:val="00797351"/>
    <w:rsid w:val="007A1653"/>
    <w:rsid w:val="007A233D"/>
    <w:rsid w:val="007A2D8D"/>
    <w:rsid w:val="007A3470"/>
    <w:rsid w:val="007A3FA0"/>
    <w:rsid w:val="007A54FF"/>
    <w:rsid w:val="007A623D"/>
    <w:rsid w:val="007A7BC7"/>
    <w:rsid w:val="007B00F9"/>
    <w:rsid w:val="007B3A84"/>
    <w:rsid w:val="007B53C3"/>
    <w:rsid w:val="007B53EE"/>
    <w:rsid w:val="007B6106"/>
    <w:rsid w:val="007C1208"/>
    <w:rsid w:val="007C1A3E"/>
    <w:rsid w:val="007C1EF7"/>
    <w:rsid w:val="007C3A5A"/>
    <w:rsid w:val="007C3FDA"/>
    <w:rsid w:val="007C5326"/>
    <w:rsid w:val="007C6D2A"/>
    <w:rsid w:val="007D2B33"/>
    <w:rsid w:val="007D42B6"/>
    <w:rsid w:val="007D4E33"/>
    <w:rsid w:val="007D6AB3"/>
    <w:rsid w:val="007E0015"/>
    <w:rsid w:val="007E1F77"/>
    <w:rsid w:val="007E24E3"/>
    <w:rsid w:val="007E3876"/>
    <w:rsid w:val="007E3D9A"/>
    <w:rsid w:val="007E48C5"/>
    <w:rsid w:val="007E4EA9"/>
    <w:rsid w:val="007E500D"/>
    <w:rsid w:val="007E5DF1"/>
    <w:rsid w:val="007E65EF"/>
    <w:rsid w:val="007E773B"/>
    <w:rsid w:val="007F02C1"/>
    <w:rsid w:val="007F392F"/>
    <w:rsid w:val="007F51A8"/>
    <w:rsid w:val="008010AD"/>
    <w:rsid w:val="008039A0"/>
    <w:rsid w:val="008049DF"/>
    <w:rsid w:val="00804D67"/>
    <w:rsid w:val="00805607"/>
    <w:rsid w:val="00813E96"/>
    <w:rsid w:val="008146D4"/>
    <w:rsid w:val="00820AB0"/>
    <w:rsid w:val="00820EB1"/>
    <w:rsid w:val="0082260B"/>
    <w:rsid w:val="00823491"/>
    <w:rsid w:val="0082447D"/>
    <w:rsid w:val="00824D85"/>
    <w:rsid w:val="00825064"/>
    <w:rsid w:val="008277D0"/>
    <w:rsid w:val="00832E36"/>
    <w:rsid w:val="00833D61"/>
    <w:rsid w:val="008355F7"/>
    <w:rsid w:val="00837A15"/>
    <w:rsid w:val="008437BA"/>
    <w:rsid w:val="0084417B"/>
    <w:rsid w:val="008442E8"/>
    <w:rsid w:val="00846CC9"/>
    <w:rsid w:val="008517DD"/>
    <w:rsid w:val="00854779"/>
    <w:rsid w:val="008549EA"/>
    <w:rsid w:val="008558CF"/>
    <w:rsid w:val="00856BA7"/>
    <w:rsid w:val="008615E1"/>
    <w:rsid w:val="00863396"/>
    <w:rsid w:val="008638F7"/>
    <w:rsid w:val="0086718D"/>
    <w:rsid w:val="0087116E"/>
    <w:rsid w:val="00871AA7"/>
    <w:rsid w:val="008727E2"/>
    <w:rsid w:val="0087312D"/>
    <w:rsid w:val="008731A5"/>
    <w:rsid w:val="0087401D"/>
    <w:rsid w:val="00874F6C"/>
    <w:rsid w:val="00876E3E"/>
    <w:rsid w:val="00877005"/>
    <w:rsid w:val="00880545"/>
    <w:rsid w:val="00881F9E"/>
    <w:rsid w:val="00882F23"/>
    <w:rsid w:val="008833E7"/>
    <w:rsid w:val="0088422A"/>
    <w:rsid w:val="00886879"/>
    <w:rsid w:val="00886FB7"/>
    <w:rsid w:val="00887313"/>
    <w:rsid w:val="00890C9E"/>
    <w:rsid w:val="0089189F"/>
    <w:rsid w:val="008A0E37"/>
    <w:rsid w:val="008A10C7"/>
    <w:rsid w:val="008A10ED"/>
    <w:rsid w:val="008A2D58"/>
    <w:rsid w:val="008A2E40"/>
    <w:rsid w:val="008A3C65"/>
    <w:rsid w:val="008A42DD"/>
    <w:rsid w:val="008A7127"/>
    <w:rsid w:val="008A7D56"/>
    <w:rsid w:val="008B00E9"/>
    <w:rsid w:val="008B062F"/>
    <w:rsid w:val="008B2424"/>
    <w:rsid w:val="008B3CE3"/>
    <w:rsid w:val="008B53E7"/>
    <w:rsid w:val="008B592D"/>
    <w:rsid w:val="008B66C4"/>
    <w:rsid w:val="008C2A48"/>
    <w:rsid w:val="008C2D06"/>
    <w:rsid w:val="008C369D"/>
    <w:rsid w:val="008C435F"/>
    <w:rsid w:val="008C4E0C"/>
    <w:rsid w:val="008C6BCD"/>
    <w:rsid w:val="008D03CC"/>
    <w:rsid w:val="008D3F6D"/>
    <w:rsid w:val="008D4C07"/>
    <w:rsid w:val="008D6006"/>
    <w:rsid w:val="008E0893"/>
    <w:rsid w:val="008E5730"/>
    <w:rsid w:val="008E62D4"/>
    <w:rsid w:val="008E69F8"/>
    <w:rsid w:val="008E7257"/>
    <w:rsid w:val="008E7421"/>
    <w:rsid w:val="008E7E1A"/>
    <w:rsid w:val="008F0C98"/>
    <w:rsid w:val="008F2CA6"/>
    <w:rsid w:val="008F4208"/>
    <w:rsid w:val="008F5B23"/>
    <w:rsid w:val="008F66FF"/>
    <w:rsid w:val="008F6821"/>
    <w:rsid w:val="008F7052"/>
    <w:rsid w:val="008F79F7"/>
    <w:rsid w:val="009000F3"/>
    <w:rsid w:val="009004C4"/>
    <w:rsid w:val="00901BE9"/>
    <w:rsid w:val="00902013"/>
    <w:rsid w:val="00902333"/>
    <w:rsid w:val="00902DF6"/>
    <w:rsid w:val="00906800"/>
    <w:rsid w:val="00906871"/>
    <w:rsid w:val="00906F5B"/>
    <w:rsid w:val="00907487"/>
    <w:rsid w:val="0091204F"/>
    <w:rsid w:val="00912C0D"/>
    <w:rsid w:val="00915D96"/>
    <w:rsid w:val="009160CC"/>
    <w:rsid w:val="009204B6"/>
    <w:rsid w:val="00921B16"/>
    <w:rsid w:val="00923892"/>
    <w:rsid w:val="00923CC6"/>
    <w:rsid w:val="00924AEC"/>
    <w:rsid w:val="009267AC"/>
    <w:rsid w:val="009268C2"/>
    <w:rsid w:val="00926A2D"/>
    <w:rsid w:val="00926AAE"/>
    <w:rsid w:val="00927E43"/>
    <w:rsid w:val="009302D4"/>
    <w:rsid w:val="00930BA8"/>
    <w:rsid w:val="009328FC"/>
    <w:rsid w:val="00937641"/>
    <w:rsid w:val="009377AE"/>
    <w:rsid w:val="009405EA"/>
    <w:rsid w:val="00940D29"/>
    <w:rsid w:val="009414CC"/>
    <w:rsid w:val="00944C4A"/>
    <w:rsid w:val="00944C9A"/>
    <w:rsid w:val="00944ECB"/>
    <w:rsid w:val="00945071"/>
    <w:rsid w:val="009460BE"/>
    <w:rsid w:val="0095075F"/>
    <w:rsid w:val="00950B21"/>
    <w:rsid w:val="00951846"/>
    <w:rsid w:val="0095350A"/>
    <w:rsid w:val="0095430E"/>
    <w:rsid w:val="00955DCC"/>
    <w:rsid w:val="0095650E"/>
    <w:rsid w:val="009566EB"/>
    <w:rsid w:val="00960B8C"/>
    <w:rsid w:val="00960DF3"/>
    <w:rsid w:val="009628FF"/>
    <w:rsid w:val="00963717"/>
    <w:rsid w:val="00964BD6"/>
    <w:rsid w:val="00964D12"/>
    <w:rsid w:val="00966597"/>
    <w:rsid w:val="00967C8A"/>
    <w:rsid w:val="00970158"/>
    <w:rsid w:val="009701C5"/>
    <w:rsid w:val="009719C3"/>
    <w:rsid w:val="009727CF"/>
    <w:rsid w:val="009749EF"/>
    <w:rsid w:val="009769BB"/>
    <w:rsid w:val="00983A53"/>
    <w:rsid w:val="00984FF6"/>
    <w:rsid w:val="00986CBA"/>
    <w:rsid w:val="009878C2"/>
    <w:rsid w:val="00990068"/>
    <w:rsid w:val="00990362"/>
    <w:rsid w:val="00991325"/>
    <w:rsid w:val="00992C9F"/>
    <w:rsid w:val="0099353C"/>
    <w:rsid w:val="00993659"/>
    <w:rsid w:val="009963B9"/>
    <w:rsid w:val="009971DA"/>
    <w:rsid w:val="009A0C5E"/>
    <w:rsid w:val="009A2712"/>
    <w:rsid w:val="009A2716"/>
    <w:rsid w:val="009A3A6C"/>
    <w:rsid w:val="009A3A82"/>
    <w:rsid w:val="009A4636"/>
    <w:rsid w:val="009A62D2"/>
    <w:rsid w:val="009A71A4"/>
    <w:rsid w:val="009A7AFC"/>
    <w:rsid w:val="009B193F"/>
    <w:rsid w:val="009B201B"/>
    <w:rsid w:val="009B2BFF"/>
    <w:rsid w:val="009B3FC9"/>
    <w:rsid w:val="009B4720"/>
    <w:rsid w:val="009B4866"/>
    <w:rsid w:val="009B5C4C"/>
    <w:rsid w:val="009B700D"/>
    <w:rsid w:val="009C10D1"/>
    <w:rsid w:val="009C1D2F"/>
    <w:rsid w:val="009C25E4"/>
    <w:rsid w:val="009C2889"/>
    <w:rsid w:val="009C3EB7"/>
    <w:rsid w:val="009C4BDB"/>
    <w:rsid w:val="009E031B"/>
    <w:rsid w:val="009E3A1D"/>
    <w:rsid w:val="009E50AF"/>
    <w:rsid w:val="009E512E"/>
    <w:rsid w:val="009E7003"/>
    <w:rsid w:val="009F03EE"/>
    <w:rsid w:val="009F0FCA"/>
    <w:rsid w:val="009F1C10"/>
    <w:rsid w:val="009F2ABA"/>
    <w:rsid w:val="009F350E"/>
    <w:rsid w:val="009F394C"/>
    <w:rsid w:val="009F5617"/>
    <w:rsid w:val="00A0007C"/>
    <w:rsid w:val="00A00655"/>
    <w:rsid w:val="00A00E52"/>
    <w:rsid w:val="00A02D3F"/>
    <w:rsid w:val="00A03EF2"/>
    <w:rsid w:val="00A0553D"/>
    <w:rsid w:val="00A056F9"/>
    <w:rsid w:val="00A05C19"/>
    <w:rsid w:val="00A06179"/>
    <w:rsid w:val="00A12ADA"/>
    <w:rsid w:val="00A13426"/>
    <w:rsid w:val="00A17EEC"/>
    <w:rsid w:val="00A20646"/>
    <w:rsid w:val="00A210D7"/>
    <w:rsid w:val="00A2162A"/>
    <w:rsid w:val="00A21E55"/>
    <w:rsid w:val="00A222A3"/>
    <w:rsid w:val="00A225C9"/>
    <w:rsid w:val="00A22B70"/>
    <w:rsid w:val="00A257C2"/>
    <w:rsid w:val="00A31CCF"/>
    <w:rsid w:val="00A31F7A"/>
    <w:rsid w:val="00A33AD1"/>
    <w:rsid w:val="00A346A4"/>
    <w:rsid w:val="00A36349"/>
    <w:rsid w:val="00A3673A"/>
    <w:rsid w:val="00A36A7F"/>
    <w:rsid w:val="00A37CA7"/>
    <w:rsid w:val="00A442C0"/>
    <w:rsid w:val="00A46360"/>
    <w:rsid w:val="00A4651C"/>
    <w:rsid w:val="00A54174"/>
    <w:rsid w:val="00A54CFB"/>
    <w:rsid w:val="00A557BA"/>
    <w:rsid w:val="00A56226"/>
    <w:rsid w:val="00A57075"/>
    <w:rsid w:val="00A579B4"/>
    <w:rsid w:val="00A61A16"/>
    <w:rsid w:val="00A62063"/>
    <w:rsid w:val="00A631F6"/>
    <w:rsid w:val="00A6443A"/>
    <w:rsid w:val="00A65DAF"/>
    <w:rsid w:val="00A70445"/>
    <w:rsid w:val="00A711B5"/>
    <w:rsid w:val="00A7385A"/>
    <w:rsid w:val="00A73D26"/>
    <w:rsid w:val="00A769A2"/>
    <w:rsid w:val="00A769FA"/>
    <w:rsid w:val="00A77DCA"/>
    <w:rsid w:val="00A824B8"/>
    <w:rsid w:val="00A846CF"/>
    <w:rsid w:val="00A84D7C"/>
    <w:rsid w:val="00A84E8A"/>
    <w:rsid w:val="00A853FD"/>
    <w:rsid w:val="00A86179"/>
    <w:rsid w:val="00A94435"/>
    <w:rsid w:val="00A95805"/>
    <w:rsid w:val="00A966D7"/>
    <w:rsid w:val="00AA00F5"/>
    <w:rsid w:val="00AA157F"/>
    <w:rsid w:val="00AA191B"/>
    <w:rsid w:val="00AA1CCA"/>
    <w:rsid w:val="00AA2C47"/>
    <w:rsid w:val="00AA377A"/>
    <w:rsid w:val="00AA6BDD"/>
    <w:rsid w:val="00AA7E40"/>
    <w:rsid w:val="00AB1CF9"/>
    <w:rsid w:val="00AB2395"/>
    <w:rsid w:val="00AB4024"/>
    <w:rsid w:val="00AB4A24"/>
    <w:rsid w:val="00AB68E7"/>
    <w:rsid w:val="00AB740E"/>
    <w:rsid w:val="00AB761B"/>
    <w:rsid w:val="00AC1616"/>
    <w:rsid w:val="00AC1B42"/>
    <w:rsid w:val="00AC451F"/>
    <w:rsid w:val="00AC4BD8"/>
    <w:rsid w:val="00AC4E15"/>
    <w:rsid w:val="00AC5589"/>
    <w:rsid w:val="00AC620C"/>
    <w:rsid w:val="00AD00AE"/>
    <w:rsid w:val="00AD1FA7"/>
    <w:rsid w:val="00AD2E4B"/>
    <w:rsid w:val="00AD32B2"/>
    <w:rsid w:val="00AD348B"/>
    <w:rsid w:val="00AD3930"/>
    <w:rsid w:val="00AD3DF1"/>
    <w:rsid w:val="00AD40F5"/>
    <w:rsid w:val="00AD473A"/>
    <w:rsid w:val="00AD5028"/>
    <w:rsid w:val="00AD5E58"/>
    <w:rsid w:val="00AD69DC"/>
    <w:rsid w:val="00AE762E"/>
    <w:rsid w:val="00AE7CCF"/>
    <w:rsid w:val="00AE7E00"/>
    <w:rsid w:val="00AF0101"/>
    <w:rsid w:val="00AF121B"/>
    <w:rsid w:val="00AF2486"/>
    <w:rsid w:val="00AF298A"/>
    <w:rsid w:val="00AF41EC"/>
    <w:rsid w:val="00AF48F3"/>
    <w:rsid w:val="00AF4BC4"/>
    <w:rsid w:val="00AF5B6A"/>
    <w:rsid w:val="00AF6CBC"/>
    <w:rsid w:val="00AF6DC4"/>
    <w:rsid w:val="00AF6EF1"/>
    <w:rsid w:val="00AF7BC0"/>
    <w:rsid w:val="00B012C8"/>
    <w:rsid w:val="00B016E0"/>
    <w:rsid w:val="00B020C4"/>
    <w:rsid w:val="00B022BB"/>
    <w:rsid w:val="00B02CB4"/>
    <w:rsid w:val="00B03485"/>
    <w:rsid w:val="00B037F4"/>
    <w:rsid w:val="00B0623B"/>
    <w:rsid w:val="00B06B43"/>
    <w:rsid w:val="00B07B2E"/>
    <w:rsid w:val="00B10150"/>
    <w:rsid w:val="00B13B14"/>
    <w:rsid w:val="00B15286"/>
    <w:rsid w:val="00B1685C"/>
    <w:rsid w:val="00B17626"/>
    <w:rsid w:val="00B21002"/>
    <w:rsid w:val="00B21D39"/>
    <w:rsid w:val="00B22652"/>
    <w:rsid w:val="00B22E35"/>
    <w:rsid w:val="00B23EEF"/>
    <w:rsid w:val="00B2795F"/>
    <w:rsid w:val="00B309D2"/>
    <w:rsid w:val="00B32062"/>
    <w:rsid w:val="00B329C1"/>
    <w:rsid w:val="00B3396F"/>
    <w:rsid w:val="00B34F72"/>
    <w:rsid w:val="00B401CD"/>
    <w:rsid w:val="00B40BB9"/>
    <w:rsid w:val="00B40CF1"/>
    <w:rsid w:val="00B433A7"/>
    <w:rsid w:val="00B45666"/>
    <w:rsid w:val="00B46130"/>
    <w:rsid w:val="00B55C3E"/>
    <w:rsid w:val="00B56D6E"/>
    <w:rsid w:val="00B62558"/>
    <w:rsid w:val="00B6457F"/>
    <w:rsid w:val="00B66B0D"/>
    <w:rsid w:val="00B67694"/>
    <w:rsid w:val="00B67FB6"/>
    <w:rsid w:val="00B70269"/>
    <w:rsid w:val="00B7091E"/>
    <w:rsid w:val="00B70CA6"/>
    <w:rsid w:val="00B70DF6"/>
    <w:rsid w:val="00B727A7"/>
    <w:rsid w:val="00B72A13"/>
    <w:rsid w:val="00B73728"/>
    <w:rsid w:val="00B7398B"/>
    <w:rsid w:val="00B75E51"/>
    <w:rsid w:val="00B76224"/>
    <w:rsid w:val="00B76A9A"/>
    <w:rsid w:val="00B81108"/>
    <w:rsid w:val="00B811EB"/>
    <w:rsid w:val="00B83DF4"/>
    <w:rsid w:val="00B84CFC"/>
    <w:rsid w:val="00B86790"/>
    <w:rsid w:val="00B86C8F"/>
    <w:rsid w:val="00B952E2"/>
    <w:rsid w:val="00B95678"/>
    <w:rsid w:val="00B95DF0"/>
    <w:rsid w:val="00B9639B"/>
    <w:rsid w:val="00BA0264"/>
    <w:rsid w:val="00BA1D75"/>
    <w:rsid w:val="00BA2433"/>
    <w:rsid w:val="00BA46F1"/>
    <w:rsid w:val="00BA5551"/>
    <w:rsid w:val="00BA5A29"/>
    <w:rsid w:val="00BA6F98"/>
    <w:rsid w:val="00BA749E"/>
    <w:rsid w:val="00BB1161"/>
    <w:rsid w:val="00BB2368"/>
    <w:rsid w:val="00BB3BBA"/>
    <w:rsid w:val="00BB54BF"/>
    <w:rsid w:val="00BB585B"/>
    <w:rsid w:val="00BB77E5"/>
    <w:rsid w:val="00BB796A"/>
    <w:rsid w:val="00BB7B14"/>
    <w:rsid w:val="00BC3087"/>
    <w:rsid w:val="00BC35BF"/>
    <w:rsid w:val="00BC7204"/>
    <w:rsid w:val="00BD365B"/>
    <w:rsid w:val="00BD510D"/>
    <w:rsid w:val="00BD53DE"/>
    <w:rsid w:val="00BD5A19"/>
    <w:rsid w:val="00BD5FE2"/>
    <w:rsid w:val="00BD73D7"/>
    <w:rsid w:val="00BE1F0A"/>
    <w:rsid w:val="00BE1F7C"/>
    <w:rsid w:val="00BE3875"/>
    <w:rsid w:val="00BE3F8B"/>
    <w:rsid w:val="00BE4DFD"/>
    <w:rsid w:val="00BE52AA"/>
    <w:rsid w:val="00BE57C4"/>
    <w:rsid w:val="00BE69B3"/>
    <w:rsid w:val="00BF0E76"/>
    <w:rsid w:val="00BF15F3"/>
    <w:rsid w:val="00BF4962"/>
    <w:rsid w:val="00BF5B21"/>
    <w:rsid w:val="00BF7FDE"/>
    <w:rsid w:val="00C01384"/>
    <w:rsid w:val="00C02F47"/>
    <w:rsid w:val="00C031AB"/>
    <w:rsid w:val="00C036FA"/>
    <w:rsid w:val="00C03CF5"/>
    <w:rsid w:val="00C047AB"/>
    <w:rsid w:val="00C06A0E"/>
    <w:rsid w:val="00C109D8"/>
    <w:rsid w:val="00C10C46"/>
    <w:rsid w:val="00C15B06"/>
    <w:rsid w:val="00C162B5"/>
    <w:rsid w:val="00C169EE"/>
    <w:rsid w:val="00C17A96"/>
    <w:rsid w:val="00C17F58"/>
    <w:rsid w:val="00C27FD7"/>
    <w:rsid w:val="00C30C20"/>
    <w:rsid w:val="00C31FE9"/>
    <w:rsid w:val="00C331E7"/>
    <w:rsid w:val="00C33F8B"/>
    <w:rsid w:val="00C374C6"/>
    <w:rsid w:val="00C37968"/>
    <w:rsid w:val="00C40C8F"/>
    <w:rsid w:val="00C41337"/>
    <w:rsid w:val="00C432E5"/>
    <w:rsid w:val="00C44ACA"/>
    <w:rsid w:val="00C47A87"/>
    <w:rsid w:val="00C5599A"/>
    <w:rsid w:val="00C559AC"/>
    <w:rsid w:val="00C55AE1"/>
    <w:rsid w:val="00C55BC3"/>
    <w:rsid w:val="00C56384"/>
    <w:rsid w:val="00C56EEF"/>
    <w:rsid w:val="00C57046"/>
    <w:rsid w:val="00C606E8"/>
    <w:rsid w:val="00C6103D"/>
    <w:rsid w:val="00C61BD5"/>
    <w:rsid w:val="00C65EB0"/>
    <w:rsid w:val="00C67F56"/>
    <w:rsid w:val="00C7165D"/>
    <w:rsid w:val="00C722FF"/>
    <w:rsid w:val="00C729D7"/>
    <w:rsid w:val="00C73BFA"/>
    <w:rsid w:val="00C75583"/>
    <w:rsid w:val="00C76818"/>
    <w:rsid w:val="00C77521"/>
    <w:rsid w:val="00C77881"/>
    <w:rsid w:val="00C77E43"/>
    <w:rsid w:val="00C80F13"/>
    <w:rsid w:val="00C85EB6"/>
    <w:rsid w:val="00C87ACD"/>
    <w:rsid w:val="00C91EB9"/>
    <w:rsid w:val="00C949A2"/>
    <w:rsid w:val="00C95031"/>
    <w:rsid w:val="00C95A6C"/>
    <w:rsid w:val="00C967DF"/>
    <w:rsid w:val="00C96EC9"/>
    <w:rsid w:val="00CA2DE3"/>
    <w:rsid w:val="00CA3647"/>
    <w:rsid w:val="00CA6088"/>
    <w:rsid w:val="00CB047E"/>
    <w:rsid w:val="00CB0D90"/>
    <w:rsid w:val="00CB1387"/>
    <w:rsid w:val="00CB36E9"/>
    <w:rsid w:val="00CB5749"/>
    <w:rsid w:val="00CB72D0"/>
    <w:rsid w:val="00CC001D"/>
    <w:rsid w:val="00CC061A"/>
    <w:rsid w:val="00CC406D"/>
    <w:rsid w:val="00CC63A7"/>
    <w:rsid w:val="00CC65DA"/>
    <w:rsid w:val="00CC6DE7"/>
    <w:rsid w:val="00CC7194"/>
    <w:rsid w:val="00CD0464"/>
    <w:rsid w:val="00CD135E"/>
    <w:rsid w:val="00CD1D69"/>
    <w:rsid w:val="00CD48EE"/>
    <w:rsid w:val="00CD4FF3"/>
    <w:rsid w:val="00CD5016"/>
    <w:rsid w:val="00CD6323"/>
    <w:rsid w:val="00CD71A2"/>
    <w:rsid w:val="00CE3151"/>
    <w:rsid w:val="00CE3BBE"/>
    <w:rsid w:val="00CE4877"/>
    <w:rsid w:val="00CE5702"/>
    <w:rsid w:val="00CE7272"/>
    <w:rsid w:val="00CE729E"/>
    <w:rsid w:val="00CF02A5"/>
    <w:rsid w:val="00CF0744"/>
    <w:rsid w:val="00CF193D"/>
    <w:rsid w:val="00CF19D9"/>
    <w:rsid w:val="00CF1B26"/>
    <w:rsid w:val="00CF2979"/>
    <w:rsid w:val="00CF2D2F"/>
    <w:rsid w:val="00CF3B3A"/>
    <w:rsid w:val="00CF5392"/>
    <w:rsid w:val="00CF7CB0"/>
    <w:rsid w:val="00D00285"/>
    <w:rsid w:val="00D00C17"/>
    <w:rsid w:val="00D04C43"/>
    <w:rsid w:val="00D05826"/>
    <w:rsid w:val="00D07FF2"/>
    <w:rsid w:val="00D10269"/>
    <w:rsid w:val="00D11514"/>
    <w:rsid w:val="00D12F0F"/>
    <w:rsid w:val="00D1445F"/>
    <w:rsid w:val="00D152DE"/>
    <w:rsid w:val="00D20EEF"/>
    <w:rsid w:val="00D24BC3"/>
    <w:rsid w:val="00D271CF"/>
    <w:rsid w:val="00D32D01"/>
    <w:rsid w:val="00D361A8"/>
    <w:rsid w:val="00D36DF4"/>
    <w:rsid w:val="00D36F20"/>
    <w:rsid w:val="00D37078"/>
    <w:rsid w:val="00D41EA7"/>
    <w:rsid w:val="00D43BCD"/>
    <w:rsid w:val="00D46321"/>
    <w:rsid w:val="00D506DD"/>
    <w:rsid w:val="00D52232"/>
    <w:rsid w:val="00D5324E"/>
    <w:rsid w:val="00D54D53"/>
    <w:rsid w:val="00D56D2E"/>
    <w:rsid w:val="00D60D1A"/>
    <w:rsid w:val="00D6158F"/>
    <w:rsid w:val="00D64D54"/>
    <w:rsid w:val="00D666B7"/>
    <w:rsid w:val="00D71640"/>
    <w:rsid w:val="00D71D14"/>
    <w:rsid w:val="00D722B3"/>
    <w:rsid w:val="00D72AAE"/>
    <w:rsid w:val="00D75D6F"/>
    <w:rsid w:val="00D76359"/>
    <w:rsid w:val="00D80666"/>
    <w:rsid w:val="00D815C1"/>
    <w:rsid w:val="00D82070"/>
    <w:rsid w:val="00D837DE"/>
    <w:rsid w:val="00D83BAA"/>
    <w:rsid w:val="00D840A6"/>
    <w:rsid w:val="00D8500F"/>
    <w:rsid w:val="00D869FC"/>
    <w:rsid w:val="00D86C35"/>
    <w:rsid w:val="00D915C9"/>
    <w:rsid w:val="00D91D58"/>
    <w:rsid w:val="00D9406F"/>
    <w:rsid w:val="00D95BDF"/>
    <w:rsid w:val="00DA1CBD"/>
    <w:rsid w:val="00DA24DD"/>
    <w:rsid w:val="00DA32CA"/>
    <w:rsid w:val="00DA4A2F"/>
    <w:rsid w:val="00DA743B"/>
    <w:rsid w:val="00DB01CF"/>
    <w:rsid w:val="00DB06C1"/>
    <w:rsid w:val="00DB2E1A"/>
    <w:rsid w:val="00DB353E"/>
    <w:rsid w:val="00DB3644"/>
    <w:rsid w:val="00DB4E0E"/>
    <w:rsid w:val="00DB5E39"/>
    <w:rsid w:val="00DB73D6"/>
    <w:rsid w:val="00DC0A81"/>
    <w:rsid w:val="00DC3900"/>
    <w:rsid w:val="00DC7C3F"/>
    <w:rsid w:val="00DD075F"/>
    <w:rsid w:val="00DD0FDB"/>
    <w:rsid w:val="00DD1628"/>
    <w:rsid w:val="00DD31C8"/>
    <w:rsid w:val="00DD3C11"/>
    <w:rsid w:val="00DD6091"/>
    <w:rsid w:val="00DD61AE"/>
    <w:rsid w:val="00DE1404"/>
    <w:rsid w:val="00DE196A"/>
    <w:rsid w:val="00DE19B3"/>
    <w:rsid w:val="00DE292F"/>
    <w:rsid w:val="00DE67EB"/>
    <w:rsid w:val="00DE7CB4"/>
    <w:rsid w:val="00E008CE"/>
    <w:rsid w:val="00E00914"/>
    <w:rsid w:val="00E01542"/>
    <w:rsid w:val="00E01854"/>
    <w:rsid w:val="00E01F97"/>
    <w:rsid w:val="00E03486"/>
    <w:rsid w:val="00E03BC3"/>
    <w:rsid w:val="00E0415F"/>
    <w:rsid w:val="00E072D8"/>
    <w:rsid w:val="00E105D9"/>
    <w:rsid w:val="00E14251"/>
    <w:rsid w:val="00E142C4"/>
    <w:rsid w:val="00E14824"/>
    <w:rsid w:val="00E1655F"/>
    <w:rsid w:val="00E17347"/>
    <w:rsid w:val="00E23C21"/>
    <w:rsid w:val="00E2434A"/>
    <w:rsid w:val="00E246D1"/>
    <w:rsid w:val="00E24BA5"/>
    <w:rsid w:val="00E31C1D"/>
    <w:rsid w:val="00E37D25"/>
    <w:rsid w:val="00E37EA1"/>
    <w:rsid w:val="00E37EEB"/>
    <w:rsid w:val="00E41835"/>
    <w:rsid w:val="00E46DAB"/>
    <w:rsid w:val="00E520B7"/>
    <w:rsid w:val="00E528F5"/>
    <w:rsid w:val="00E5291E"/>
    <w:rsid w:val="00E545C4"/>
    <w:rsid w:val="00E5477F"/>
    <w:rsid w:val="00E54D8B"/>
    <w:rsid w:val="00E5798F"/>
    <w:rsid w:val="00E61647"/>
    <w:rsid w:val="00E63432"/>
    <w:rsid w:val="00E6443A"/>
    <w:rsid w:val="00E64717"/>
    <w:rsid w:val="00E64C32"/>
    <w:rsid w:val="00E66236"/>
    <w:rsid w:val="00E675DA"/>
    <w:rsid w:val="00E709F7"/>
    <w:rsid w:val="00E73234"/>
    <w:rsid w:val="00E73D87"/>
    <w:rsid w:val="00E749FC"/>
    <w:rsid w:val="00E74EC0"/>
    <w:rsid w:val="00E7510F"/>
    <w:rsid w:val="00E77DDE"/>
    <w:rsid w:val="00E80157"/>
    <w:rsid w:val="00E81FA7"/>
    <w:rsid w:val="00E837EE"/>
    <w:rsid w:val="00E83B26"/>
    <w:rsid w:val="00E86842"/>
    <w:rsid w:val="00E86AEE"/>
    <w:rsid w:val="00E91473"/>
    <w:rsid w:val="00E929D3"/>
    <w:rsid w:val="00E949E9"/>
    <w:rsid w:val="00E95F9C"/>
    <w:rsid w:val="00E96106"/>
    <w:rsid w:val="00E96BFC"/>
    <w:rsid w:val="00E97875"/>
    <w:rsid w:val="00EA0CA3"/>
    <w:rsid w:val="00EA11A6"/>
    <w:rsid w:val="00EA3B7C"/>
    <w:rsid w:val="00EA3E61"/>
    <w:rsid w:val="00EA445A"/>
    <w:rsid w:val="00EA4679"/>
    <w:rsid w:val="00EA7B04"/>
    <w:rsid w:val="00EB32C9"/>
    <w:rsid w:val="00EB68D7"/>
    <w:rsid w:val="00EB6978"/>
    <w:rsid w:val="00EC04F5"/>
    <w:rsid w:val="00EC0AC6"/>
    <w:rsid w:val="00EC1BD2"/>
    <w:rsid w:val="00EC27AC"/>
    <w:rsid w:val="00EC3D0D"/>
    <w:rsid w:val="00EC5675"/>
    <w:rsid w:val="00EC5864"/>
    <w:rsid w:val="00EC6306"/>
    <w:rsid w:val="00ED04CC"/>
    <w:rsid w:val="00ED06EA"/>
    <w:rsid w:val="00ED08DB"/>
    <w:rsid w:val="00ED2403"/>
    <w:rsid w:val="00ED27FE"/>
    <w:rsid w:val="00ED4416"/>
    <w:rsid w:val="00ED44FA"/>
    <w:rsid w:val="00ED5E7D"/>
    <w:rsid w:val="00ED7F39"/>
    <w:rsid w:val="00EE2469"/>
    <w:rsid w:val="00EE5F59"/>
    <w:rsid w:val="00EE5FEC"/>
    <w:rsid w:val="00EE6583"/>
    <w:rsid w:val="00EF1D98"/>
    <w:rsid w:val="00EF2020"/>
    <w:rsid w:val="00EF2328"/>
    <w:rsid w:val="00EF47C0"/>
    <w:rsid w:val="00EF5320"/>
    <w:rsid w:val="00EF65CD"/>
    <w:rsid w:val="00EF70CB"/>
    <w:rsid w:val="00EF73E5"/>
    <w:rsid w:val="00EF7AE4"/>
    <w:rsid w:val="00F00071"/>
    <w:rsid w:val="00F00611"/>
    <w:rsid w:val="00F006C2"/>
    <w:rsid w:val="00F0099C"/>
    <w:rsid w:val="00F01784"/>
    <w:rsid w:val="00F01AF0"/>
    <w:rsid w:val="00F0248A"/>
    <w:rsid w:val="00F03958"/>
    <w:rsid w:val="00F057E2"/>
    <w:rsid w:val="00F05C17"/>
    <w:rsid w:val="00F05E40"/>
    <w:rsid w:val="00F10418"/>
    <w:rsid w:val="00F106D2"/>
    <w:rsid w:val="00F12048"/>
    <w:rsid w:val="00F13D5A"/>
    <w:rsid w:val="00F1614F"/>
    <w:rsid w:val="00F16A9D"/>
    <w:rsid w:val="00F17D6C"/>
    <w:rsid w:val="00F20F78"/>
    <w:rsid w:val="00F2558B"/>
    <w:rsid w:val="00F3008D"/>
    <w:rsid w:val="00F3037D"/>
    <w:rsid w:val="00F303CC"/>
    <w:rsid w:val="00F30523"/>
    <w:rsid w:val="00F3126F"/>
    <w:rsid w:val="00F31A99"/>
    <w:rsid w:val="00F33B7E"/>
    <w:rsid w:val="00F340C0"/>
    <w:rsid w:val="00F346FC"/>
    <w:rsid w:val="00F35A99"/>
    <w:rsid w:val="00F37A8B"/>
    <w:rsid w:val="00F37D08"/>
    <w:rsid w:val="00F40803"/>
    <w:rsid w:val="00F41045"/>
    <w:rsid w:val="00F4113E"/>
    <w:rsid w:val="00F43229"/>
    <w:rsid w:val="00F45053"/>
    <w:rsid w:val="00F46247"/>
    <w:rsid w:val="00F50156"/>
    <w:rsid w:val="00F50309"/>
    <w:rsid w:val="00F504B0"/>
    <w:rsid w:val="00F508B3"/>
    <w:rsid w:val="00F51D7E"/>
    <w:rsid w:val="00F51E7C"/>
    <w:rsid w:val="00F538E2"/>
    <w:rsid w:val="00F55CF6"/>
    <w:rsid w:val="00F56841"/>
    <w:rsid w:val="00F61CBF"/>
    <w:rsid w:val="00F634E5"/>
    <w:rsid w:val="00F63DDE"/>
    <w:rsid w:val="00F655A5"/>
    <w:rsid w:val="00F66FD3"/>
    <w:rsid w:val="00F717FE"/>
    <w:rsid w:val="00F71FB0"/>
    <w:rsid w:val="00F7422A"/>
    <w:rsid w:val="00F750A2"/>
    <w:rsid w:val="00F75425"/>
    <w:rsid w:val="00F754B5"/>
    <w:rsid w:val="00F80484"/>
    <w:rsid w:val="00F81A28"/>
    <w:rsid w:val="00F85653"/>
    <w:rsid w:val="00F86089"/>
    <w:rsid w:val="00F860CC"/>
    <w:rsid w:val="00F8744D"/>
    <w:rsid w:val="00F87A35"/>
    <w:rsid w:val="00F91542"/>
    <w:rsid w:val="00F91701"/>
    <w:rsid w:val="00F91F21"/>
    <w:rsid w:val="00F9451B"/>
    <w:rsid w:val="00F95152"/>
    <w:rsid w:val="00F95D61"/>
    <w:rsid w:val="00F965EA"/>
    <w:rsid w:val="00FA19FC"/>
    <w:rsid w:val="00FA1D26"/>
    <w:rsid w:val="00FA302E"/>
    <w:rsid w:val="00FA34B0"/>
    <w:rsid w:val="00FA3D33"/>
    <w:rsid w:val="00FA4A73"/>
    <w:rsid w:val="00FA7950"/>
    <w:rsid w:val="00FA7A0E"/>
    <w:rsid w:val="00FA7D70"/>
    <w:rsid w:val="00FB0627"/>
    <w:rsid w:val="00FB42B8"/>
    <w:rsid w:val="00FB466F"/>
    <w:rsid w:val="00FB7EB9"/>
    <w:rsid w:val="00FC03F6"/>
    <w:rsid w:val="00FC0A75"/>
    <w:rsid w:val="00FC1059"/>
    <w:rsid w:val="00FC235A"/>
    <w:rsid w:val="00FC410B"/>
    <w:rsid w:val="00FC5431"/>
    <w:rsid w:val="00FC6AD6"/>
    <w:rsid w:val="00FD0FAA"/>
    <w:rsid w:val="00FD0FD6"/>
    <w:rsid w:val="00FD136B"/>
    <w:rsid w:val="00FD3627"/>
    <w:rsid w:val="00FD3BA7"/>
    <w:rsid w:val="00FD6C09"/>
    <w:rsid w:val="00FD71F1"/>
    <w:rsid w:val="00FD7A96"/>
    <w:rsid w:val="00FE400C"/>
    <w:rsid w:val="00FE58E0"/>
    <w:rsid w:val="00FE7DAA"/>
    <w:rsid w:val="00FF42E8"/>
    <w:rsid w:val="00FF4941"/>
    <w:rsid w:val="00FF5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75753"/>
  <w15:docId w15:val="{65C51267-BB60-43DE-ACB6-E196A6120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0F2"/>
    <w:rPr>
      <w:lang w:val="lv-LV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30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30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3B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Akapit z listą BS,Numbered Para 1,Dot pt,List Paragraph Char Char Char,Indicator Text,List Paragraph1,Bullet 1,Bullet Points,MAIN CONTENT,IFCL - List Paragraph,List Paragraph12,OBC Bullet,F5 List Paragraph,Strip,Punkti ar numuriem"/>
    <w:basedOn w:val="Normal"/>
    <w:link w:val="ListParagraphChar"/>
    <w:uiPriority w:val="34"/>
    <w:qFormat/>
    <w:rsid w:val="00742970"/>
    <w:pPr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ListParagraphChar">
    <w:name w:val="List Paragraph Char"/>
    <w:aliases w:val="2 Char,Akapit z listą BS Char,Numbered Para 1 Char,Dot pt Char,List Paragraph Char Char Char Char,Indicator Text Char,List Paragraph1 Char,Bullet 1 Char,Bullet Points Char,MAIN CONTENT Char,IFCL - List Paragraph Char,OBC Bullet Char"/>
    <w:link w:val="ListParagraph"/>
    <w:uiPriority w:val="34"/>
    <w:qFormat/>
    <w:locked/>
    <w:rsid w:val="00742970"/>
    <w:rPr>
      <w:rFonts w:ascii="Calibri" w:eastAsia="Calibri" w:hAnsi="Calibri" w:cs="Times New Roman"/>
    </w:rPr>
  </w:style>
  <w:style w:type="paragraph" w:styleId="FootnoteText">
    <w:name w:val="footnote text"/>
    <w:aliases w:val="Footnote,Fußnote,single space,ft Rakstz. Rakstz.,ft Rakstz.,ft,-E Fußnotentext,Fußnotentext Ursprung,Vēres teksts Char Char Char Char Char,Char Char Char Char Char Char Char Char Char Char Char Char,Vēres teksts Char Char Char,footnote tex"/>
    <w:basedOn w:val="Normal"/>
    <w:link w:val="FootnoteTextChar"/>
    <w:uiPriority w:val="99"/>
    <w:unhideWhenUsed/>
    <w:qFormat/>
    <w:rsid w:val="0074297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single space Char,ft Rakstz. Rakstz. Char,ft Rakstz. Char,ft Char,-E Fußnotentext Char,Fußnotentext Ursprung Char,Vēres teksts Char Char Char Char Char Char,Vēres teksts Char Char Char Char,footnote tex Char"/>
    <w:basedOn w:val="DefaultParagraphFont"/>
    <w:link w:val="FootnoteText"/>
    <w:uiPriority w:val="99"/>
    <w:rsid w:val="00742970"/>
    <w:rPr>
      <w:sz w:val="20"/>
      <w:szCs w:val="20"/>
      <w:lang w:val="lv-LV"/>
    </w:rPr>
  </w:style>
  <w:style w:type="character" w:styleId="FootnoteReference">
    <w:name w:val="footnote reference"/>
    <w:aliases w:val="Footnote Reference Number,ftref,Footnote symbol,Footnote Reference Superscript,BVI fnr,Footnote symboFußnotenzeichen,Footnote sign,Footnote Reference text,Footnote reference number,note TESI,EN Footnote Reference,Times 10 Point,Ref,fr"/>
    <w:basedOn w:val="DefaultParagraphFont"/>
    <w:link w:val="Char2"/>
    <w:uiPriority w:val="99"/>
    <w:unhideWhenUsed/>
    <w:qFormat/>
    <w:rsid w:val="00742970"/>
    <w:rPr>
      <w:vertAlign w:val="superscript"/>
    </w:rPr>
  </w:style>
  <w:style w:type="paragraph" w:customStyle="1" w:styleId="Char2">
    <w:name w:val="Char2"/>
    <w:aliases w:val="Char Char Char Char"/>
    <w:basedOn w:val="Normal"/>
    <w:next w:val="Normal"/>
    <w:link w:val="FootnoteReference"/>
    <w:uiPriority w:val="99"/>
    <w:rsid w:val="00742970"/>
    <w:pPr>
      <w:spacing w:after="160" w:line="240" w:lineRule="exact"/>
      <w:jc w:val="both"/>
      <w:textAlignment w:val="baseline"/>
    </w:pPr>
    <w:rPr>
      <w:vertAlign w:val="superscript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9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970"/>
    <w:rPr>
      <w:rFonts w:ascii="Tahoma" w:hAnsi="Tahoma" w:cs="Tahoma"/>
      <w:sz w:val="16"/>
      <w:szCs w:val="16"/>
      <w:lang w:val="lv-LV"/>
    </w:rPr>
  </w:style>
  <w:style w:type="paragraph" w:customStyle="1" w:styleId="tv2132">
    <w:name w:val="tv2132"/>
    <w:basedOn w:val="Normal"/>
    <w:rsid w:val="00245344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table" w:styleId="TableGrid">
    <w:name w:val="Table Grid"/>
    <w:basedOn w:val="TableNormal"/>
    <w:rsid w:val="0024534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245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 w:bidi="lo-LA"/>
    </w:rPr>
  </w:style>
  <w:style w:type="paragraph" w:styleId="Header">
    <w:name w:val="header"/>
    <w:basedOn w:val="Normal"/>
    <w:link w:val="HeaderChar"/>
    <w:uiPriority w:val="99"/>
    <w:unhideWhenUsed/>
    <w:rsid w:val="00ED2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2403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ED24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2403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291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1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1D09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1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1D09"/>
    <w:rPr>
      <w:b/>
      <w:bCs/>
      <w:sz w:val="20"/>
      <w:szCs w:val="20"/>
      <w:lang w:val="lv-LV"/>
    </w:rPr>
  </w:style>
  <w:style w:type="character" w:customStyle="1" w:styleId="Heading1Char">
    <w:name w:val="Heading 1 Char"/>
    <w:basedOn w:val="DefaultParagraphFont"/>
    <w:link w:val="Heading1"/>
    <w:uiPriority w:val="9"/>
    <w:rsid w:val="00FA302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lv-LV"/>
    </w:rPr>
  </w:style>
  <w:style w:type="character" w:customStyle="1" w:styleId="Heading2Char">
    <w:name w:val="Heading 2 Char"/>
    <w:basedOn w:val="DefaultParagraphFont"/>
    <w:link w:val="Heading2"/>
    <w:uiPriority w:val="9"/>
    <w:rsid w:val="00FA302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lv-LV"/>
    </w:rPr>
  </w:style>
  <w:style w:type="paragraph" w:styleId="NormalWeb">
    <w:name w:val="Normal (Web)"/>
    <w:basedOn w:val="Normal"/>
    <w:link w:val="NormalWebChar"/>
    <w:uiPriority w:val="99"/>
    <w:unhideWhenUsed/>
    <w:rsid w:val="007F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1pakapesvirsraksts">
    <w:name w:val="1. pakapes virsraksts"/>
    <w:basedOn w:val="Normal"/>
    <w:rsid w:val="00BD53DE"/>
    <w:pPr>
      <w:numPr>
        <w:numId w:val="1"/>
      </w:numPr>
    </w:pPr>
  </w:style>
  <w:style w:type="paragraph" w:customStyle="1" w:styleId="2pakapesvirsraksts">
    <w:name w:val="2. pakapes virsraksts"/>
    <w:basedOn w:val="Normal"/>
    <w:rsid w:val="00BD53DE"/>
    <w:pPr>
      <w:numPr>
        <w:ilvl w:val="1"/>
        <w:numId w:val="1"/>
      </w:numPr>
      <w:ind w:left="547"/>
    </w:pPr>
  </w:style>
  <w:style w:type="paragraph" w:customStyle="1" w:styleId="3pakapesvirsraksts">
    <w:name w:val="3. pakapes virsraksts"/>
    <w:basedOn w:val="Normal"/>
    <w:rsid w:val="00BD53DE"/>
    <w:pPr>
      <w:numPr>
        <w:ilvl w:val="2"/>
        <w:numId w:val="1"/>
      </w:numPr>
    </w:pPr>
  </w:style>
  <w:style w:type="paragraph" w:customStyle="1" w:styleId="4pakapesvirsraksts">
    <w:name w:val="4. pakapes virsraksts"/>
    <w:basedOn w:val="Normal"/>
    <w:rsid w:val="00BD53DE"/>
    <w:pPr>
      <w:numPr>
        <w:ilvl w:val="3"/>
        <w:numId w:val="1"/>
      </w:numPr>
    </w:pPr>
  </w:style>
  <w:style w:type="character" w:customStyle="1" w:styleId="apple-converted-space">
    <w:name w:val="apple-converted-space"/>
    <w:basedOn w:val="DefaultParagraphFont"/>
    <w:rsid w:val="00050ED4"/>
  </w:style>
  <w:style w:type="character" w:styleId="Hyperlink">
    <w:name w:val="Hyperlink"/>
    <w:basedOn w:val="DefaultParagraphFont"/>
    <w:uiPriority w:val="99"/>
    <w:unhideWhenUsed/>
    <w:rsid w:val="00050ED4"/>
    <w:rPr>
      <w:color w:val="0000FF"/>
      <w:u w:val="single"/>
    </w:rPr>
  </w:style>
  <w:style w:type="paragraph" w:styleId="NoSpacing">
    <w:name w:val="No Spacing"/>
    <w:aliases w:val="Normal1,No Spacing1,Parastais"/>
    <w:link w:val="NoSpacingChar"/>
    <w:uiPriority w:val="1"/>
    <w:qFormat/>
    <w:rsid w:val="00050ED4"/>
    <w:pPr>
      <w:spacing w:after="0" w:line="240" w:lineRule="auto"/>
    </w:pPr>
    <w:rPr>
      <w:rFonts w:ascii="Calibri" w:eastAsia="Calibri" w:hAnsi="Calibri" w:cs="DokChampa"/>
      <w:lang w:val="lv-LV"/>
    </w:rPr>
  </w:style>
  <w:style w:type="character" w:customStyle="1" w:styleId="NoSpacingChar">
    <w:name w:val="No Spacing Char"/>
    <w:aliases w:val="Normal1 Char,No Spacing1 Char,Parastais Char"/>
    <w:link w:val="NoSpacing"/>
    <w:uiPriority w:val="1"/>
    <w:rsid w:val="00050ED4"/>
    <w:rPr>
      <w:rFonts w:ascii="Calibri" w:eastAsia="Calibri" w:hAnsi="Calibri" w:cs="DokChampa"/>
      <w:lang w:val="lv-LV"/>
    </w:rPr>
  </w:style>
  <w:style w:type="character" w:customStyle="1" w:styleId="Heading3Char">
    <w:name w:val="Heading 3 Char"/>
    <w:basedOn w:val="DefaultParagraphFont"/>
    <w:link w:val="Heading3"/>
    <w:uiPriority w:val="9"/>
    <w:rsid w:val="00B13B1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/>
    </w:rPr>
  </w:style>
  <w:style w:type="paragraph" w:customStyle="1" w:styleId="xmsonormal">
    <w:name w:val="x_msonormal"/>
    <w:basedOn w:val="Normal"/>
    <w:rsid w:val="0068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">
    <w:name w:val="Body text_"/>
    <w:basedOn w:val="DefaultParagraphFont"/>
    <w:link w:val="BodyText1"/>
    <w:locked/>
    <w:rsid w:val="00DE67E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1">
    <w:name w:val="Body Text1"/>
    <w:basedOn w:val="Normal"/>
    <w:link w:val="Bodytext"/>
    <w:rsid w:val="00DE67EB"/>
    <w:pPr>
      <w:widowControl w:val="0"/>
      <w:shd w:val="clear" w:color="auto" w:fill="FFFFFF"/>
      <w:spacing w:before="360" w:after="120" w:line="0" w:lineRule="atLeast"/>
      <w:ind w:hanging="360"/>
      <w:jc w:val="right"/>
    </w:pPr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FontStyle20">
    <w:name w:val="Font Style20"/>
    <w:uiPriority w:val="99"/>
    <w:rsid w:val="00DE67E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65DA"/>
    <w:rPr>
      <w:color w:val="808080"/>
      <w:shd w:val="clear" w:color="auto" w:fill="E6E6E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32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32CA"/>
    <w:rPr>
      <w:lang w:val="lv-LV"/>
    </w:rPr>
  </w:style>
  <w:style w:type="paragraph" w:customStyle="1" w:styleId="pamattekststabul">
    <w:name w:val="pamattekststabul"/>
    <w:basedOn w:val="Normal"/>
    <w:rsid w:val="001772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CF3B3A"/>
    <w:rPr>
      <w:b/>
      <w:bCs/>
    </w:rPr>
  </w:style>
  <w:style w:type="paragraph" w:styleId="BodyText3">
    <w:name w:val="Body Text 3"/>
    <w:basedOn w:val="Normal"/>
    <w:link w:val="BodyText3Char"/>
    <w:uiPriority w:val="99"/>
    <w:unhideWhenUsed/>
    <w:rsid w:val="00CB72D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B72D0"/>
    <w:rPr>
      <w:sz w:val="16"/>
      <w:szCs w:val="16"/>
      <w:lang w:val="lv-LV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B72D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B72D0"/>
    <w:rPr>
      <w:lang w:val="lv-LV"/>
    </w:rPr>
  </w:style>
  <w:style w:type="character" w:customStyle="1" w:styleId="NormalWebChar">
    <w:name w:val="Normal (Web) Char"/>
    <w:link w:val="NormalWeb"/>
    <w:rsid w:val="003127D7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customStyle="1" w:styleId="naislab">
    <w:name w:val="naislab"/>
    <w:basedOn w:val="Normal"/>
    <w:rsid w:val="003354D0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Funkcijasbold">
    <w:name w:val="Funkcijas_bold"/>
    <w:basedOn w:val="Normal"/>
    <w:qFormat/>
    <w:rsid w:val="00021EBC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table" w:customStyle="1" w:styleId="TableGrid2">
    <w:name w:val="Table Grid2"/>
    <w:basedOn w:val="TableNormal"/>
    <w:next w:val="TableGrid"/>
    <w:uiPriority w:val="39"/>
    <w:rsid w:val="00B329C1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225C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30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52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136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3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05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3721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2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97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8198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0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4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7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1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55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7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09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87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473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7619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2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ita.Lazdina@vm.gov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FE869-CDC7-4A63-8297-5E10E9C63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1373</TotalTime>
  <Pages>4</Pages>
  <Words>5738</Words>
  <Characters>3272</Characters>
  <Application>Microsoft Office Word</Application>
  <DocSecurity>0</DocSecurity>
  <Lines>27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Veselības ministrija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Informatīvais ziņojums</dc:subject>
  <dc:creator>Sandra Kasparenko</dc:creator>
  <cp:keywords/>
  <dc:description>Sandra.Kasparenko@vm.gov.lv, tel. Nr.67876147, Nozares budžeta plānošanas departamenta direktores vietniece</dc:description>
  <cp:lastModifiedBy>Ivita Lazdiņa</cp:lastModifiedBy>
  <cp:revision>23</cp:revision>
  <cp:lastPrinted>2020-04-15T12:14:00Z</cp:lastPrinted>
  <dcterms:created xsi:type="dcterms:W3CDTF">2021-01-13T13:28:00Z</dcterms:created>
  <dcterms:modified xsi:type="dcterms:W3CDTF">2021-04-19T06:01:00Z</dcterms:modified>
</cp:coreProperties>
</file>