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AB898" w14:textId="77777777" w:rsidR="00776601" w:rsidRPr="00001DE8" w:rsidRDefault="00776601" w:rsidP="00AF64EF">
      <w:pPr>
        <w:tabs>
          <w:tab w:val="left" w:pos="6663"/>
        </w:tabs>
        <w:ind w:right="-483"/>
        <w:jc w:val="center"/>
        <w:rPr>
          <w:sz w:val="28"/>
          <w:szCs w:val="28"/>
        </w:rPr>
      </w:pPr>
      <w:r w:rsidRPr="00001DE8">
        <w:rPr>
          <w:bCs/>
          <w:sz w:val="28"/>
          <w:szCs w:val="28"/>
        </w:rPr>
        <w:t>LATVIJAS REPUBLIKAS MINISTRU KABINETS</w:t>
      </w:r>
    </w:p>
    <w:p w14:paraId="1CC862F5" w14:textId="77777777" w:rsidR="00776601" w:rsidRPr="00001DE8" w:rsidRDefault="00776601" w:rsidP="00AF64EF">
      <w:pPr>
        <w:tabs>
          <w:tab w:val="left" w:pos="6663"/>
        </w:tabs>
        <w:ind w:right="-483"/>
        <w:rPr>
          <w:sz w:val="28"/>
          <w:szCs w:val="28"/>
        </w:rPr>
      </w:pPr>
    </w:p>
    <w:p w14:paraId="4E890C46" w14:textId="77777777" w:rsidR="00776601" w:rsidRPr="00001DE8" w:rsidRDefault="00776601" w:rsidP="00AF64EF">
      <w:pPr>
        <w:tabs>
          <w:tab w:val="left" w:pos="6663"/>
        </w:tabs>
        <w:ind w:right="-483"/>
        <w:rPr>
          <w:sz w:val="28"/>
          <w:szCs w:val="28"/>
        </w:rPr>
      </w:pPr>
    </w:p>
    <w:p w14:paraId="7AA8A6E7" w14:textId="77777777" w:rsidR="00776601" w:rsidRPr="00001DE8" w:rsidRDefault="00776601" w:rsidP="00AF64EF">
      <w:pPr>
        <w:tabs>
          <w:tab w:val="left" w:pos="6096"/>
          <w:tab w:val="left" w:pos="6804"/>
        </w:tabs>
        <w:ind w:right="-483"/>
        <w:rPr>
          <w:sz w:val="28"/>
          <w:szCs w:val="28"/>
        </w:rPr>
      </w:pPr>
      <w:r w:rsidRPr="00001DE8">
        <w:rPr>
          <w:sz w:val="28"/>
          <w:szCs w:val="28"/>
        </w:rPr>
        <w:t xml:space="preserve">2021. gada     </w:t>
      </w:r>
      <w:r w:rsidRPr="00001DE8">
        <w:rPr>
          <w:sz w:val="28"/>
          <w:szCs w:val="28"/>
        </w:rPr>
        <w:tab/>
        <w:t xml:space="preserve">Noteikumi Nr. </w:t>
      </w:r>
    </w:p>
    <w:p w14:paraId="3317E514" w14:textId="77777777" w:rsidR="00776601" w:rsidRPr="00001DE8" w:rsidRDefault="00776601" w:rsidP="00AF64EF">
      <w:pPr>
        <w:tabs>
          <w:tab w:val="left" w:pos="6096"/>
        </w:tabs>
        <w:ind w:right="-483"/>
        <w:rPr>
          <w:sz w:val="28"/>
          <w:szCs w:val="28"/>
        </w:rPr>
      </w:pPr>
      <w:r w:rsidRPr="00001DE8">
        <w:rPr>
          <w:sz w:val="28"/>
          <w:szCs w:val="28"/>
        </w:rPr>
        <w:t>Rīgā</w:t>
      </w:r>
      <w:r w:rsidRPr="00001DE8">
        <w:rPr>
          <w:sz w:val="28"/>
          <w:szCs w:val="28"/>
        </w:rPr>
        <w:tab/>
        <w:t>(prot. Nr.           .§)</w:t>
      </w:r>
    </w:p>
    <w:p w14:paraId="36BBFF2A" w14:textId="77777777" w:rsidR="00776601" w:rsidRPr="00001DE8" w:rsidRDefault="00776601" w:rsidP="00AF64EF">
      <w:pPr>
        <w:ind w:right="-483"/>
        <w:jc w:val="center"/>
        <w:rPr>
          <w:b/>
          <w:sz w:val="28"/>
          <w:szCs w:val="28"/>
        </w:rPr>
      </w:pPr>
    </w:p>
    <w:p w14:paraId="6538D25C" w14:textId="77777777" w:rsidR="00776601" w:rsidRPr="00001DE8" w:rsidRDefault="00776601" w:rsidP="00AF64EF">
      <w:pPr>
        <w:ind w:right="-483"/>
        <w:jc w:val="center"/>
        <w:rPr>
          <w:b/>
          <w:sz w:val="28"/>
          <w:szCs w:val="28"/>
        </w:rPr>
      </w:pPr>
      <w:r w:rsidRPr="00001DE8">
        <w:rPr>
          <w:b/>
          <w:sz w:val="28"/>
          <w:szCs w:val="28"/>
        </w:rPr>
        <w:t>Grozījumi Ministru kabineta 2006. gada 25. aprīļa noteikumos Nr. 319</w:t>
      </w:r>
      <w:r w:rsidRPr="00001DE8">
        <w:rPr>
          <w:sz w:val="28"/>
          <w:szCs w:val="28"/>
        </w:rPr>
        <w:t xml:space="preserve"> </w:t>
      </w:r>
      <w:r w:rsidRPr="00001DE8">
        <w:rPr>
          <w:b/>
          <w:bCs/>
          <w:sz w:val="28"/>
          <w:szCs w:val="28"/>
        </w:rPr>
        <w:t>“</w:t>
      </w:r>
      <w:r w:rsidRPr="00001DE8">
        <w:rPr>
          <w:b/>
          <w:sz w:val="28"/>
          <w:szCs w:val="28"/>
        </w:rPr>
        <w:t>Noteikumi par hidroelektrostaciju hidrotehnisko būvju valdītāja civiltiesiskās atbildības obligāto apdrošināšanu”</w:t>
      </w:r>
    </w:p>
    <w:p w14:paraId="4FEB0709" w14:textId="77777777" w:rsidR="00776601" w:rsidRPr="00001DE8" w:rsidRDefault="00776601" w:rsidP="00AF64EF">
      <w:pPr>
        <w:ind w:right="-483"/>
        <w:jc w:val="right"/>
        <w:rPr>
          <w:sz w:val="28"/>
          <w:szCs w:val="28"/>
        </w:rPr>
      </w:pPr>
    </w:p>
    <w:p w14:paraId="0679C887" w14:textId="77777777" w:rsidR="00776601" w:rsidRPr="00001DE8" w:rsidRDefault="00776601" w:rsidP="00AF64EF">
      <w:pPr>
        <w:pStyle w:val="Title"/>
        <w:ind w:right="-483" w:firstLine="709"/>
        <w:jc w:val="right"/>
        <w:outlineLvl w:val="0"/>
        <w:rPr>
          <w:i/>
          <w:iCs/>
          <w:szCs w:val="28"/>
          <w:lang w:eastAsia="lv-LV"/>
        </w:rPr>
      </w:pPr>
      <w:r w:rsidRPr="00001DE8">
        <w:rPr>
          <w:i/>
          <w:iCs/>
          <w:szCs w:val="28"/>
          <w:lang w:eastAsia="lv-LV"/>
        </w:rPr>
        <w:t xml:space="preserve">Izdoti saskaņā ar likuma “Par hidroelektrostaciju </w:t>
      </w:r>
    </w:p>
    <w:p w14:paraId="090E97DF" w14:textId="77777777" w:rsidR="00D937A0" w:rsidRPr="00001DE8" w:rsidRDefault="00776601" w:rsidP="00AF64EF">
      <w:pPr>
        <w:pStyle w:val="Title"/>
        <w:ind w:right="-483" w:firstLine="709"/>
        <w:jc w:val="right"/>
        <w:outlineLvl w:val="0"/>
        <w:rPr>
          <w:i/>
          <w:iCs/>
          <w:szCs w:val="28"/>
          <w:lang w:eastAsia="lv-LV"/>
        </w:rPr>
      </w:pPr>
      <w:r w:rsidRPr="00001DE8">
        <w:rPr>
          <w:i/>
          <w:iCs/>
          <w:szCs w:val="28"/>
          <w:lang w:eastAsia="lv-LV"/>
        </w:rPr>
        <w:t>hidrotehnisko būvju drošumu” 4. panta septīto daļu</w:t>
      </w:r>
    </w:p>
    <w:p w14:paraId="0FE4FBAA" w14:textId="77777777" w:rsidR="002C1417" w:rsidRPr="00001DE8" w:rsidRDefault="002C1417" w:rsidP="00AF64EF">
      <w:pPr>
        <w:ind w:right="-483"/>
        <w:rPr>
          <w:i/>
          <w:iCs/>
          <w:sz w:val="28"/>
          <w:szCs w:val="28"/>
        </w:rPr>
      </w:pPr>
    </w:p>
    <w:p w14:paraId="5E975E54" w14:textId="1A2D0F8A" w:rsidR="002C1417" w:rsidRPr="00001DE8" w:rsidRDefault="002C1417" w:rsidP="00AF64EF">
      <w:pPr>
        <w:pStyle w:val="Title"/>
        <w:ind w:right="-483" w:firstLine="709"/>
        <w:jc w:val="both"/>
        <w:outlineLvl w:val="0"/>
        <w:rPr>
          <w:szCs w:val="28"/>
        </w:rPr>
      </w:pPr>
      <w:r w:rsidRPr="00001DE8">
        <w:rPr>
          <w:szCs w:val="28"/>
        </w:rPr>
        <w:tab/>
      </w:r>
      <w:r w:rsidR="00E82106">
        <w:rPr>
          <w:szCs w:val="28"/>
        </w:rPr>
        <w:t>1. </w:t>
      </w:r>
      <w:r w:rsidRPr="00001DE8">
        <w:rPr>
          <w:szCs w:val="28"/>
        </w:rPr>
        <w:t>Izdarīt Ministru kabineta 2006. gada 25. aprīļa noteikumos Nr. 319 “Noteikumi par hidroelektrostaciju hidrotehnisko būvju valdītāja civiltiesiskās atbildības obligāto apdrošināšanu” (Latvijas Vēstnesis, 2006, 68. nr.</w:t>
      </w:r>
      <w:r w:rsidR="004B5589">
        <w:rPr>
          <w:szCs w:val="28"/>
        </w:rPr>
        <w:t>; 2009, 181. nr.; 2013, 58.nr., 178.nr.</w:t>
      </w:r>
      <w:r w:rsidRPr="00001DE8">
        <w:rPr>
          <w:szCs w:val="28"/>
        </w:rPr>
        <w:t>) šādus grozījumus:</w:t>
      </w:r>
    </w:p>
    <w:p w14:paraId="4CA57A5B" w14:textId="0353D01A" w:rsidR="00120775" w:rsidRPr="00001DE8" w:rsidRDefault="00120775" w:rsidP="00AF64EF">
      <w:pPr>
        <w:pStyle w:val="Title"/>
        <w:ind w:right="-483" w:firstLine="709"/>
        <w:jc w:val="both"/>
        <w:outlineLvl w:val="0"/>
        <w:rPr>
          <w:szCs w:val="28"/>
        </w:rPr>
      </w:pPr>
    </w:p>
    <w:p w14:paraId="75CCE0E4" w14:textId="2BE6179A" w:rsidR="00120775" w:rsidRPr="00001DE8" w:rsidRDefault="00120775" w:rsidP="00120775">
      <w:pPr>
        <w:pStyle w:val="Title"/>
        <w:ind w:right="-483" w:firstLine="709"/>
        <w:jc w:val="both"/>
        <w:outlineLvl w:val="0"/>
        <w:rPr>
          <w:szCs w:val="28"/>
        </w:rPr>
      </w:pPr>
      <w:r w:rsidRPr="00001DE8">
        <w:rPr>
          <w:szCs w:val="28"/>
        </w:rPr>
        <w:t>1.</w:t>
      </w:r>
      <w:r w:rsidR="00E82106">
        <w:rPr>
          <w:szCs w:val="28"/>
        </w:rPr>
        <w:t>1. </w:t>
      </w:r>
      <w:r w:rsidRPr="00001DE8">
        <w:rPr>
          <w:szCs w:val="28"/>
        </w:rPr>
        <w:t xml:space="preserve">Aizstāt 5. punktā norādīto summu “711435,91 </w:t>
      </w:r>
      <w:proofErr w:type="spellStart"/>
      <w:r w:rsidRPr="00001DE8">
        <w:rPr>
          <w:szCs w:val="28"/>
        </w:rPr>
        <w:t>euro</w:t>
      </w:r>
      <w:proofErr w:type="spellEnd"/>
      <w:r w:rsidRPr="00001DE8">
        <w:rPr>
          <w:szCs w:val="28"/>
        </w:rPr>
        <w:t xml:space="preserve">” ar summu “700000 </w:t>
      </w:r>
      <w:proofErr w:type="spellStart"/>
      <w:r w:rsidRPr="00001DE8">
        <w:rPr>
          <w:szCs w:val="28"/>
        </w:rPr>
        <w:t>euro</w:t>
      </w:r>
      <w:proofErr w:type="spellEnd"/>
      <w:r w:rsidRPr="00001DE8">
        <w:rPr>
          <w:szCs w:val="28"/>
        </w:rPr>
        <w:t>”.</w:t>
      </w:r>
    </w:p>
    <w:p w14:paraId="4FDC75E6" w14:textId="77777777" w:rsidR="00120775" w:rsidRPr="00001DE8" w:rsidRDefault="00120775" w:rsidP="00120775">
      <w:pPr>
        <w:pStyle w:val="Title"/>
        <w:ind w:right="-483" w:firstLine="709"/>
        <w:jc w:val="both"/>
        <w:outlineLvl w:val="0"/>
        <w:rPr>
          <w:szCs w:val="28"/>
        </w:rPr>
      </w:pPr>
    </w:p>
    <w:p w14:paraId="41631D28" w14:textId="35243C33" w:rsidR="00120775" w:rsidRPr="00001DE8" w:rsidRDefault="00E82106" w:rsidP="00120775">
      <w:pPr>
        <w:pStyle w:val="Title"/>
        <w:ind w:right="-483" w:firstLine="709"/>
        <w:jc w:val="both"/>
        <w:outlineLvl w:val="0"/>
        <w:rPr>
          <w:szCs w:val="28"/>
        </w:rPr>
      </w:pPr>
      <w:r>
        <w:rPr>
          <w:szCs w:val="28"/>
        </w:rPr>
        <w:t>1.</w:t>
      </w:r>
      <w:r w:rsidR="00120775" w:rsidRPr="00001DE8">
        <w:rPr>
          <w:szCs w:val="28"/>
        </w:rPr>
        <w:t>2.</w:t>
      </w:r>
      <w:r>
        <w:rPr>
          <w:szCs w:val="28"/>
        </w:rPr>
        <w:t> </w:t>
      </w:r>
      <w:r w:rsidR="00120775" w:rsidRPr="00001DE8">
        <w:rPr>
          <w:szCs w:val="28"/>
        </w:rPr>
        <w:t xml:space="preserve">Aizstāt  6. punktā norādīto summu “71143,59 </w:t>
      </w:r>
      <w:proofErr w:type="spellStart"/>
      <w:r w:rsidR="00120775" w:rsidRPr="00001DE8">
        <w:rPr>
          <w:szCs w:val="28"/>
        </w:rPr>
        <w:t>euro</w:t>
      </w:r>
      <w:proofErr w:type="spellEnd"/>
      <w:r w:rsidR="00120775" w:rsidRPr="00001DE8">
        <w:rPr>
          <w:szCs w:val="28"/>
        </w:rPr>
        <w:t xml:space="preserve">” ar summu “70000 </w:t>
      </w:r>
      <w:proofErr w:type="spellStart"/>
      <w:r w:rsidR="00120775" w:rsidRPr="00001DE8">
        <w:rPr>
          <w:szCs w:val="28"/>
        </w:rPr>
        <w:t>euro</w:t>
      </w:r>
      <w:proofErr w:type="spellEnd"/>
      <w:r w:rsidR="00120775" w:rsidRPr="00001DE8">
        <w:rPr>
          <w:szCs w:val="28"/>
        </w:rPr>
        <w:t>”.</w:t>
      </w:r>
    </w:p>
    <w:p w14:paraId="700AB7D8" w14:textId="77777777" w:rsidR="002C1417" w:rsidRPr="00001DE8" w:rsidRDefault="002C1417" w:rsidP="00AF64EF">
      <w:pPr>
        <w:pStyle w:val="Title"/>
        <w:ind w:right="-483" w:firstLine="709"/>
        <w:jc w:val="both"/>
        <w:outlineLvl w:val="0"/>
        <w:rPr>
          <w:szCs w:val="28"/>
        </w:rPr>
      </w:pPr>
    </w:p>
    <w:p w14:paraId="663BD8EB" w14:textId="4A262E6B" w:rsidR="00D46F14" w:rsidRPr="00001DE8" w:rsidRDefault="00E82106" w:rsidP="00D46F14">
      <w:pPr>
        <w:pStyle w:val="Title"/>
        <w:ind w:right="-483" w:firstLine="720"/>
        <w:jc w:val="both"/>
        <w:outlineLvl w:val="0"/>
        <w:rPr>
          <w:szCs w:val="28"/>
        </w:rPr>
      </w:pPr>
      <w:r>
        <w:rPr>
          <w:szCs w:val="28"/>
        </w:rPr>
        <w:t>1.</w:t>
      </w:r>
      <w:r w:rsidR="00120775" w:rsidRPr="00001DE8">
        <w:rPr>
          <w:szCs w:val="28"/>
        </w:rPr>
        <w:t>3</w:t>
      </w:r>
      <w:r w:rsidR="000E3A4E" w:rsidRPr="00001DE8">
        <w:rPr>
          <w:szCs w:val="28"/>
        </w:rPr>
        <w:t>.</w:t>
      </w:r>
      <w:r>
        <w:rPr>
          <w:szCs w:val="28"/>
        </w:rPr>
        <w:t> </w:t>
      </w:r>
      <w:r w:rsidR="00D46F14" w:rsidRPr="00001DE8">
        <w:rPr>
          <w:szCs w:val="28"/>
        </w:rPr>
        <w:t>Aizstāt 12. punktā vārdus “Par apdrošināšanas līgumu” ar vārdiem “Apdrošināšanas līguma likums”.</w:t>
      </w:r>
    </w:p>
    <w:p w14:paraId="20FDAE87" w14:textId="77777777" w:rsidR="00D46F14" w:rsidRPr="00001DE8" w:rsidRDefault="00D46F14" w:rsidP="001D7E46">
      <w:pPr>
        <w:pStyle w:val="Title"/>
        <w:ind w:right="-483"/>
        <w:jc w:val="both"/>
        <w:outlineLvl w:val="0"/>
        <w:rPr>
          <w:szCs w:val="28"/>
        </w:rPr>
      </w:pPr>
    </w:p>
    <w:p w14:paraId="3F1D2DE3" w14:textId="35CF9A0F" w:rsidR="000E3A4E" w:rsidRPr="00001DE8" w:rsidRDefault="00E82106" w:rsidP="00AF64EF">
      <w:pPr>
        <w:pStyle w:val="Title"/>
        <w:ind w:right="-483" w:firstLine="720"/>
        <w:jc w:val="both"/>
        <w:outlineLvl w:val="0"/>
        <w:rPr>
          <w:szCs w:val="28"/>
        </w:rPr>
      </w:pPr>
      <w:r>
        <w:rPr>
          <w:szCs w:val="28"/>
        </w:rPr>
        <w:t>1.</w:t>
      </w:r>
      <w:r w:rsidR="00001DE8" w:rsidRPr="00001DE8">
        <w:rPr>
          <w:szCs w:val="28"/>
        </w:rPr>
        <w:t>4</w:t>
      </w:r>
      <w:r w:rsidR="00D46F14" w:rsidRPr="00001DE8">
        <w:rPr>
          <w:szCs w:val="28"/>
        </w:rPr>
        <w:t>.</w:t>
      </w:r>
      <w:r>
        <w:rPr>
          <w:szCs w:val="28"/>
        </w:rPr>
        <w:t> </w:t>
      </w:r>
      <w:r w:rsidR="000E3A4E" w:rsidRPr="00001DE8">
        <w:rPr>
          <w:szCs w:val="28"/>
        </w:rPr>
        <w:t>Izteikt noteikumu 18.</w:t>
      </w:r>
      <w:r w:rsidR="000F3C6E" w:rsidRPr="00001DE8">
        <w:rPr>
          <w:szCs w:val="28"/>
        </w:rPr>
        <w:t xml:space="preserve"> </w:t>
      </w:r>
      <w:r w:rsidR="00001DE8" w:rsidRPr="00001DE8">
        <w:rPr>
          <w:szCs w:val="28"/>
        </w:rPr>
        <w:t xml:space="preserve"> un 19.</w:t>
      </w:r>
      <w:r w:rsidR="000E3A4E" w:rsidRPr="00001DE8">
        <w:rPr>
          <w:szCs w:val="28"/>
        </w:rPr>
        <w:t>punktu šādā redakcijā:</w:t>
      </w:r>
    </w:p>
    <w:p w14:paraId="5D7623D2" w14:textId="77777777" w:rsidR="00D46F14" w:rsidRPr="00001DE8" w:rsidRDefault="00D46F14" w:rsidP="00AF64EF">
      <w:pPr>
        <w:pStyle w:val="Title"/>
        <w:ind w:right="-483" w:firstLine="720"/>
        <w:jc w:val="both"/>
        <w:outlineLvl w:val="0"/>
        <w:rPr>
          <w:szCs w:val="28"/>
        </w:rPr>
      </w:pPr>
    </w:p>
    <w:p w14:paraId="18491EA3" w14:textId="0C0CD222" w:rsidR="000E3A4E" w:rsidRPr="00001DE8" w:rsidRDefault="000E3A4E" w:rsidP="00AF64EF">
      <w:pPr>
        <w:pStyle w:val="Title"/>
        <w:ind w:right="-483" w:firstLine="720"/>
        <w:jc w:val="both"/>
        <w:outlineLvl w:val="0"/>
        <w:rPr>
          <w:szCs w:val="28"/>
        </w:rPr>
      </w:pPr>
      <w:r w:rsidRPr="00001DE8">
        <w:rPr>
          <w:szCs w:val="28"/>
        </w:rPr>
        <w:t xml:space="preserve">“18. Hidroelektrostaciju hidrotehnisko būvju valdītāja pienākums ir iesniegt A klases hidroelektrostaciju hidrotehnisko būvju civiltiesiskās apdrošināšanas polises kopiju Būvniecības valsts kontroles birojam, bet B klases hidroelektrostaciju hidrotehnisko būvju civiltiesiskās apdrošināšanas polises kopiju -  </w:t>
      </w:r>
      <w:r w:rsidR="00120775" w:rsidRPr="00001DE8">
        <w:rPr>
          <w:szCs w:val="28"/>
        </w:rPr>
        <w:t>attiecīg</w:t>
      </w:r>
      <w:r w:rsidR="00194EAD">
        <w:rPr>
          <w:szCs w:val="28"/>
        </w:rPr>
        <w:t>ās</w:t>
      </w:r>
      <w:r w:rsidR="00120775" w:rsidRPr="00001DE8">
        <w:rPr>
          <w:szCs w:val="28"/>
        </w:rPr>
        <w:t xml:space="preserve"> pašvaldības noteiktai institūcijai vai amatpersonai, kura pilda būvvaldes funkcijas</w:t>
      </w:r>
      <w:r w:rsidR="00194EAD">
        <w:rPr>
          <w:szCs w:val="28"/>
        </w:rPr>
        <w:t>,</w:t>
      </w:r>
      <w:r w:rsidR="00120775" w:rsidRPr="00001DE8">
        <w:rPr>
          <w:szCs w:val="28"/>
        </w:rPr>
        <w:t xml:space="preserve"> un kuras teritorijā atrodas HES hidrotehniskā būve (turpmāk – attiecīgās pašvaldības būvvalde)</w:t>
      </w:r>
      <w:r w:rsidRPr="00001DE8">
        <w:rPr>
          <w:szCs w:val="28"/>
        </w:rPr>
        <w:t xml:space="preserve">. Par apdrošināšanas līguma apturēšanu vai izbeigšanu apdrošinātājs informē Būvniecības valsts kontroles biroju vai </w:t>
      </w:r>
      <w:r w:rsidR="00120775" w:rsidRPr="00001DE8">
        <w:rPr>
          <w:szCs w:val="28"/>
        </w:rPr>
        <w:t>attiecīgās pašvaldības būvvaldi</w:t>
      </w:r>
      <w:r w:rsidRPr="00001DE8">
        <w:rPr>
          <w:szCs w:val="28"/>
        </w:rPr>
        <w:t>.</w:t>
      </w:r>
      <w:r w:rsidR="000E4788" w:rsidRPr="00001DE8">
        <w:rPr>
          <w:szCs w:val="28"/>
        </w:rPr>
        <w:t>”</w:t>
      </w:r>
    </w:p>
    <w:p w14:paraId="4829038B" w14:textId="77777777" w:rsidR="000E3A4E" w:rsidRPr="00001DE8" w:rsidRDefault="000E3A4E" w:rsidP="00AF64EF">
      <w:pPr>
        <w:pStyle w:val="Title"/>
        <w:ind w:right="-483" w:firstLine="720"/>
        <w:jc w:val="both"/>
        <w:outlineLvl w:val="0"/>
        <w:rPr>
          <w:szCs w:val="28"/>
        </w:rPr>
      </w:pPr>
    </w:p>
    <w:p w14:paraId="7E7BA6C0" w14:textId="08EF784C" w:rsidR="00DC3AD9" w:rsidRPr="00001DE8" w:rsidRDefault="00DC3AD9" w:rsidP="00AF64EF">
      <w:pPr>
        <w:pStyle w:val="Title"/>
        <w:ind w:right="-483" w:firstLine="720"/>
        <w:jc w:val="both"/>
        <w:outlineLvl w:val="0"/>
        <w:rPr>
          <w:szCs w:val="28"/>
        </w:rPr>
      </w:pPr>
      <w:r w:rsidRPr="00001DE8">
        <w:rPr>
          <w:szCs w:val="28"/>
        </w:rPr>
        <w:t xml:space="preserve">19. Hidroelektrostaciju hidrotehnisko būvju valdītāja pienākums pēc Būvniecības valsts kontroles biroja vai attiecīgās pašvaldības būvvaldes pilnvarota darbinieka, vai Valsts vides dienesta vides inspektora pirmā </w:t>
      </w:r>
      <w:r w:rsidRPr="00001DE8">
        <w:rPr>
          <w:szCs w:val="28"/>
        </w:rPr>
        <w:lastRenderedPageBreak/>
        <w:t>pieprasījuma uzrādīt hidroelektrostaciju hidrotehnisko būvju valdītāja civiltiesiskās atbildības apdrošināšanas polisi.</w:t>
      </w:r>
      <w:r w:rsidR="00001DE8" w:rsidRPr="00001DE8">
        <w:rPr>
          <w:szCs w:val="28"/>
        </w:rPr>
        <w:t>”</w:t>
      </w:r>
    </w:p>
    <w:p w14:paraId="237D1B71" w14:textId="77777777" w:rsidR="000F3C6E" w:rsidRPr="00001DE8" w:rsidRDefault="000F3C6E" w:rsidP="00001DE8">
      <w:pPr>
        <w:pStyle w:val="Title"/>
        <w:ind w:right="-483"/>
        <w:jc w:val="both"/>
        <w:outlineLvl w:val="0"/>
        <w:rPr>
          <w:szCs w:val="28"/>
        </w:rPr>
      </w:pPr>
    </w:p>
    <w:p w14:paraId="11927C8B" w14:textId="78560D75" w:rsidR="000F3C6E" w:rsidRPr="00001DE8" w:rsidRDefault="00E82106" w:rsidP="00AF64EF">
      <w:pPr>
        <w:pStyle w:val="Title"/>
        <w:ind w:right="-483" w:firstLine="720"/>
        <w:jc w:val="both"/>
        <w:outlineLvl w:val="0"/>
        <w:rPr>
          <w:szCs w:val="28"/>
        </w:rPr>
      </w:pPr>
      <w:r>
        <w:rPr>
          <w:szCs w:val="28"/>
        </w:rPr>
        <w:t>1.</w:t>
      </w:r>
      <w:r w:rsidR="00001DE8" w:rsidRPr="00001DE8">
        <w:rPr>
          <w:szCs w:val="28"/>
        </w:rPr>
        <w:t>5</w:t>
      </w:r>
      <w:r w:rsidR="000F3C6E" w:rsidRPr="00001DE8">
        <w:rPr>
          <w:szCs w:val="28"/>
        </w:rPr>
        <w:t>.</w:t>
      </w:r>
      <w:r>
        <w:rPr>
          <w:szCs w:val="28"/>
        </w:rPr>
        <w:t> </w:t>
      </w:r>
      <w:r w:rsidR="000F3C6E" w:rsidRPr="00001DE8">
        <w:rPr>
          <w:szCs w:val="28"/>
        </w:rPr>
        <w:t xml:space="preserve">Svītrot noteikumu </w:t>
      </w:r>
      <w:r w:rsidR="000E3A4E" w:rsidRPr="00001DE8">
        <w:rPr>
          <w:szCs w:val="28"/>
        </w:rPr>
        <w:t>19.</w:t>
      </w:r>
      <w:r w:rsidR="000F3C6E" w:rsidRPr="00001DE8">
        <w:rPr>
          <w:szCs w:val="28"/>
          <w:vertAlign w:val="superscript"/>
        </w:rPr>
        <w:t>1</w:t>
      </w:r>
      <w:r w:rsidR="000F3C6E" w:rsidRPr="00001DE8">
        <w:rPr>
          <w:szCs w:val="28"/>
        </w:rPr>
        <w:t xml:space="preserve"> </w:t>
      </w:r>
      <w:r w:rsidR="00AF64EF" w:rsidRPr="00001DE8">
        <w:rPr>
          <w:szCs w:val="28"/>
        </w:rPr>
        <w:t xml:space="preserve">un 21. </w:t>
      </w:r>
      <w:r w:rsidR="000F3C6E" w:rsidRPr="00001DE8">
        <w:rPr>
          <w:szCs w:val="28"/>
        </w:rPr>
        <w:t>punktu.</w:t>
      </w:r>
    </w:p>
    <w:p w14:paraId="3BC0A6B4" w14:textId="77777777" w:rsidR="000F3C6E" w:rsidRPr="00001DE8" w:rsidRDefault="000F3C6E" w:rsidP="00AF64EF">
      <w:pPr>
        <w:pStyle w:val="Title"/>
        <w:ind w:right="-483" w:firstLine="720"/>
        <w:jc w:val="both"/>
        <w:outlineLvl w:val="0"/>
        <w:rPr>
          <w:szCs w:val="28"/>
        </w:rPr>
      </w:pPr>
    </w:p>
    <w:p w14:paraId="68C828CC" w14:textId="33E90AE1" w:rsidR="000F3C6E" w:rsidRPr="00ED6904" w:rsidRDefault="00E82106" w:rsidP="00AF64EF">
      <w:pPr>
        <w:pStyle w:val="Title"/>
        <w:ind w:right="-483" w:firstLine="720"/>
        <w:jc w:val="both"/>
        <w:outlineLvl w:val="0"/>
        <w:rPr>
          <w:szCs w:val="28"/>
        </w:rPr>
      </w:pPr>
      <w:r>
        <w:rPr>
          <w:szCs w:val="28"/>
        </w:rPr>
        <w:t>2</w:t>
      </w:r>
      <w:r w:rsidR="000F3C6E" w:rsidRPr="00ED6904">
        <w:rPr>
          <w:szCs w:val="28"/>
        </w:rPr>
        <w:t>.</w:t>
      </w:r>
      <w:r>
        <w:rPr>
          <w:szCs w:val="28"/>
        </w:rPr>
        <w:t> </w:t>
      </w:r>
      <w:r w:rsidR="000F3C6E" w:rsidRPr="00ED6904">
        <w:rPr>
          <w:szCs w:val="28"/>
        </w:rPr>
        <w:t xml:space="preserve">Noteikumi stājas spēkā 2021. gada </w:t>
      </w:r>
      <w:r w:rsidR="00ED6904" w:rsidRPr="00ED6904">
        <w:rPr>
          <w:szCs w:val="28"/>
        </w:rPr>
        <w:t>1.</w:t>
      </w:r>
      <w:r w:rsidR="00ED6904">
        <w:rPr>
          <w:szCs w:val="28"/>
        </w:rPr>
        <w:t xml:space="preserve"> </w:t>
      </w:r>
      <w:r w:rsidR="00ED6904" w:rsidRPr="00ED6904">
        <w:rPr>
          <w:szCs w:val="28"/>
        </w:rPr>
        <w:t>decembrī.</w:t>
      </w:r>
    </w:p>
    <w:p w14:paraId="61D1F90B" w14:textId="77777777" w:rsidR="000E4788" w:rsidRPr="00001DE8" w:rsidRDefault="000E4788" w:rsidP="00970C46">
      <w:pPr>
        <w:pStyle w:val="Title"/>
        <w:ind w:right="-483"/>
        <w:jc w:val="both"/>
        <w:outlineLvl w:val="0"/>
        <w:rPr>
          <w:color w:val="FF0000"/>
          <w:szCs w:val="28"/>
        </w:rPr>
      </w:pPr>
    </w:p>
    <w:p w14:paraId="4F4BFA28" w14:textId="77777777" w:rsidR="00AF64EF" w:rsidRPr="00001DE8" w:rsidRDefault="00AF64EF" w:rsidP="00AF64EF">
      <w:pPr>
        <w:pStyle w:val="Title"/>
        <w:ind w:right="-483" w:firstLine="720"/>
        <w:jc w:val="both"/>
        <w:outlineLvl w:val="0"/>
        <w:rPr>
          <w:color w:val="FF0000"/>
          <w:szCs w:val="28"/>
        </w:rPr>
      </w:pPr>
    </w:p>
    <w:p w14:paraId="30C89E3C" w14:textId="77777777" w:rsidR="00AF64EF" w:rsidRPr="00001DE8" w:rsidRDefault="00AF64EF" w:rsidP="00AF64EF">
      <w:pPr>
        <w:tabs>
          <w:tab w:val="left" w:pos="7655"/>
        </w:tabs>
        <w:spacing w:after="120"/>
        <w:ind w:right="-483"/>
        <w:contextualSpacing/>
        <w:rPr>
          <w:sz w:val="28"/>
          <w:szCs w:val="28"/>
        </w:rPr>
      </w:pPr>
      <w:r w:rsidRPr="00001DE8">
        <w:rPr>
          <w:sz w:val="28"/>
          <w:szCs w:val="28"/>
        </w:rPr>
        <w:t xml:space="preserve">Ministru prezidents                                                                </w:t>
      </w:r>
      <w:r w:rsidR="00D46F14" w:rsidRPr="00001DE8">
        <w:rPr>
          <w:sz w:val="28"/>
          <w:szCs w:val="28"/>
        </w:rPr>
        <w:t xml:space="preserve">   </w:t>
      </w:r>
      <w:r w:rsidRPr="00001DE8">
        <w:rPr>
          <w:sz w:val="28"/>
          <w:szCs w:val="28"/>
        </w:rPr>
        <w:t xml:space="preserve">  A. K. Kariņš</w:t>
      </w:r>
    </w:p>
    <w:p w14:paraId="1B6B2523" w14:textId="77777777" w:rsidR="00AF64EF" w:rsidRPr="00001DE8" w:rsidRDefault="00AF64EF" w:rsidP="00AF64EF">
      <w:pPr>
        <w:tabs>
          <w:tab w:val="left" w:pos="7938"/>
        </w:tabs>
        <w:ind w:right="-483"/>
        <w:contextualSpacing/>
        <w:rPr>
          <w:sz w:val="28"/>
          <w:szCs w:val="28"/>
        </w:rPr>
      </w:pPr>
    </w:p>
    <w:p w14:paraId="787C722C" w14:textId="767BDDDD" w:rsidR="00AF64EF" w:rsidRPr="00001DE8" w:rsidRDefault="00AF64EF" w:rsidP="00AF64EF">
      <w:pPr>
        <w:tabs>
          <w:tab w:val="left" w:pos="7655"/>
        </w:tabs>
        <w:ind w:right="-483"/>
        <w:contextualSpacing/>
        <w:jc w:val="both"/>
        <w:rPr>
          <w:sz w:val="28"/>
          <w:szCs w:val="28"/>
        </w:rPr>
      </w:pPr>
      <w:r w:rsidRPr="00001DE8">
        <w:rPr>
          <w:sz w:val="28"/>
          <w:szCs w:val="28"/>
        </w:rPr>
        <w:t xml:space="preserve">Ekonomikas ministrs                                                                  </w:t>
      </w:r>
      <w:r w:rsidR="00B51013">
        <w:rPr>
          <w:sz w:val="28"/>
          <w:szCs w:val="28"/>
        </w:rPr>
        <w:t xml:space="preserve"> </w:t>
      </w:r>
      <w:r w:rsidRPr="00001DE8">
        <w:rPr>
          <w:sz w:val="28"/>
          <w:szCs w:val="28"/>
        </w:rPr>
        <w:t>J. Vitenbergs</w:t>
      </w:r>
    </w:p>
    <w:p w14:paraId="5935069B" w14:textId="77777777" w:rsidR="00AF64EF" w:rsidRPr="00001DE8" w:rsidRDefault="00AF64EF" w:rsidP="00AF64EF">
      <w:pPr>
        <w:tabs>
          <w:tab w:val="left" w:pos="7655"/>
        </w:tabs>
        <w:ind w:right="-483"/>
        <w:contextualSpacing/>
        <w:rPr>
          <w:sz w:val="28"/>
          <w:szCs w:val="28"/>
        </w:rPr>
      </w:pPr>
    </w:p>
    <w:p w14:paraId="624B55A1" w14:textId="77777777" w:rsidR="00AF64EF" w:rsidRPr="00001DE8" w:rsidRDefault="00AF64EF" w:rsidP="00AF64EF">
      <w:pPr>
        <w:tabs>
          <w:tab w:val="left" w:pos="7655"/>
        </w:tabs>
        <w:ind w:right="-483"/>
        <w:contextualSpacing/>
        <w:rPr>
          <w:sz w:val="28"/>
          <w:szCs w:val="28"/>
        </w:rPr>
      </w:pPr>
    </w:p>
    <w:p w14:paraId="7F20DBD9" w14:textId="77777777" w:rsidR="00AF64EF" w:rsidRPr="00001DE8" w:rsidRDefault="00AF64EF" w:rsidP="00AF64EF">
      <w:pPr>
        <w:tabs>
          <w:tab w:val="left" w:pos="7655"/>
        </w:tabs>
        <w:ind w:right="-483"/>
        <w:contextualSpacing/>
        <w:rPr>
          <w:sz w:val="28"/>
          <w:szCs w:val="28"/>
        </w:rPr>
      </w:pPr>
    </w:p>
    <w:p w14:paraId="2A9F1649" w14:textId="77777777" w:rsidR="00AF64EF" w:rsidRPr="00001DE8" w:rsidRDefault="00AF64EF" w:rsidP="00AF64EF">
      <w:pPr>
        <w:tabs>
          <w:tab w:val="left" w:pos="7655"/>
        </w:tabs>
        <w:ind w:right="-483"/>
        <w:contextualSpacing/>
        <w:rPr>
          <w:sz w:val="28"/>
          <w:szCs w:val="28"/>
        </w:rPr>
      </w:pPr>
      <w:r w:rsidRPr="00001DE8">
        <w:rPr>
          <w:sz w:val="28"/>
          <w:szCs w:val="28"/>
        </w:rPr>
        <w:t>Iesniedzējs:</w:t>
      </w:r>
    </w:p>
    <w:p w14:paraId="3426AB23" w14:textId="08FB4BEB" w:rsidR="00AF64EF" w:rsidRPr="00001DE8" w:rsidRDefault="00AF64EF" w:rsidP="00AF64EF">
      <w:pPr>
        <w:tabs>
          <w:tab w:val="left" w:pos="6096"/>
        </w:tabs>
        <w:ind w:right="-483"/>
        <w:contextualSpacing/>
        <w:rPr>
          <w:sz w:val="28"/>
          <w:szCs w:val="28"/>
        </w:rPr>
      </w:pPr>
      <w:r w:rsidRPr="00001DE8">
        <w:rPr>
          <w:sz w:val="28"/>
          <w:szCs w:val="28"/>
        </w:rPr>
        <w:t xml:space="preserve">Ekonomikas ministrs                                                                  </w:t>
      </w:r>
      <w:r w:rsidR="00B51013">
        <w:rPr>
          <w:sz w:val="28"/>
          <w:szCs w:val="28"/>
        </w:rPr>
        <w:t xml:space="preserve">  </w:t>
      </w:r>
      <w:r w:rsidRPr="00001DE8">
        <w:rPr>
          <w:sz w:val="28"/>
          <w:szCs w:val="28"/>
        </w:rPr>
        <w:t>J. Vitenbergs</w:t>
      </w:r>
    </w:p>
    <w:p w14:paraId="4A803588" w14:textId="77777777" w:rsidR="00AF64EF" w:rsidRPr="00001DE8" w:rsidRDefault="00AF64EF" w:rsidP="00AF64EF">
      <w:pPr>
        <w:tabs>
          <w:tab w:val="left" w:pos="7655"/>
        </w:tabs>
        <w:ind w:right="-483"/>
        <w:contextualSpacing/>
        <w:rPr>
          <w:sz w:val="28"/>
          <w:szCs w:val="28"/>
        </w:rPr>
      </w:pPr>
    </w:p>
    <w:p w14:paraId="339277C0" w14:textId="77777777" w:rsidR="00AF64EF" w:rsidRPr="00001DE8" w:rsidRDefault="00AF64EF" w:rsidP="00AF64EF">
      <w:pPr>
        <w:tabs>
          <w:tab w:val="left" w:pos="7655"/>
        </w:tabs>
        <w:ind w:right="-483"/>
        <w:contextualSpacing/>
        <w:rPr>
          <w:sz w:val="28"/>
          <w:szCs w:val="28"/>
        </w:rPr>
      </w:pPr>
      <w:r w:rsidRPr="00001DE8">
        <w:rPr>
          <w:sz w:val="28"/>
          <w:szCs w:val="28"/>
        </w:rPr>
        <w:t>Vīza:</w:t>
      </w:r>
    </w:p>
    <w:p w14:paraId="75A54B4F" w14:textId="77777777" w:rsidR="00B51013" w:rsidRDefault="00AF64EF" w:rsidP="00AF64EF">
      <w:pPr>
        <w:tabs>
          <w:tab w:val="left" w:pos="7655"/>
        </w:tabs>
        <w:ind w:right="-483"/>
        <w:contextualSpacing/>
        <w:rPr>
          <w:sz w:val="28"/>
          <w:szCs w:val="28"/>
        </w:rPr>
      </w:pPr>
      <w:r w:rsidRPr="00001DE8">
        <w:rPr>
          <w:sz w:val="28"/>
          <w:szCs w:val="28"/>
        </w:rPr>
        <w:t>Valsts sekretār</w:t>
      </w:r>
      <w:r w:rsidR="00B51013">
        <w:rPr>
          <w:sz w:val="28"/>
          <w:szCs w:val="28"/>
        </w:rPr>
        <w:t>a pienākumu izpildītājs,</w:t>
      </w:r>
    </w:p>
    <w:p w14:paraId="1508D652" w14:textId="0EB6BCAE" w:rsidR="002C1417" w:rsidRPr="00001DE8" w:rsidRDefault="00B51013" w:rsidP="00AF64EF">
      <w:pPr>
        <w:tabs>
          <w:tab w:val="left" w:pos="7655"/>
        </w:tabs>
        <w:ind w:right="-48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valsts sekretāra vietnieks </w:t>
      </w:r>
      <w:r w:rsidR="00AF64EF" w:rsidRPr="00001DE8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E. Šaicāns</w:t>
      </w:r>
      <w:r w:rsidR="00AF64EF" w:rsidRPr="00001DE8">
        <w:rPr>
          <w:sz w:val="28"/>
          <w:szCs w:val="28"/>
        </w:rPr>
        <w:t xml:space="preserve">             </w:t>
      </w:r>
    </w:p>
    <w:sectPr w:rsidR="002C1417" w:rsidRPr="00001DE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EE4B2" w14:textId="77777777" w:rsidR="0074630A" w:rsidRDefault="0074630A" w:rsidP="00AF64EF">
      <w:r>
        <w:separator/>
      </w:r>
    </w:p>
  </w:endnote>
  <w:endnote w:type="continuationSeparator" w:id="0">
    <w:p w14:paraId="5EABA5D6" w14:textId="77777777" w:rsidR="0074630A" w:rsidRDefault="0074630A" w:rsidP="00AF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065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92B010" w14:textId="4C30E84B" w:rsidR="00001DE8" w:rsidRDefault="00001D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C05D01" w14:textId="77777777" w:rsidR="00001DE8" w:rsidRDefault="00001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DA1CF" w14:textId="77777777" w:rsidR="0074630A" w:rsidRDefault="0074630A" w:rsidP="00AF64EF">
      <w:r>
        <w:separator/>
      </w:r>
    </w:p>
  </w:footnote>
  <w:footnote w:type="continuationSeparator" w:id="0">
    <w:p w14:paraId="5C745DE5" w14:textId="77777777" w:rsidR="0074630A" w:rsidRDefault="0074630A" w:rsidP="00AF6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314F" w14:textId="77777777" w:rsidR="00AF64EF" w:rsidRPr="00AF64EF" w:rsidRDefault="00AF64EF" w:rsidP="00AF64EF">
    <w:pPr>
      <w:pStyle w:val="Header"/>
      <w:jc w:val="right"/>
      <w:rPr>
        <w:i/>
        <w:iCs/>
      </w:rPr>
    </w:pPr>
    <w:r w:rsidRPr="00AF64EF">
      <w:rPr>
        <w:i/>
        <w:iCs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7696D"/>
    <w:multiLevelType w:val="hybridMultilevel"/>
    <w:tmpl w:val="6564367E"/>
    <w:lvl w:ilvl="0" w:tplc="1D26C5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601"/>
    <w:rsid w:val="00001DE8"/>
    <w:rsid w:val="000E3A4E"/>
    <w:rsid w:val="000E4788"/>
    <w:rsid w:val="000F3C6E"/>
    <w:rsid w:val="000F3D01"/>
    <w:rsid w:val="00120775"/>
    <w:rsid w:val="00153E2D"/>
    <w:rsid w:val="00194EAD"/>
    <w:rsid w:val="001D7E46"/>
    <w:rsid w:val="0020408E"/>
    <w:rsid w:val="002C1417"/>
    <w:rsid w:val="004B5589"/>
    <w:rsid w:val="0074630A"/>
    <w:rsid w:val="00776601"/>
    <w:rsid w:val="00970C46"/>
    <w:rsid w:val="00AF64EF"/>
    <w:rsid w:val="00B51013"/>
    <w:rsid w:val="00B56011"/>
    <w:rsid w:val="00D02D10"/>
    <w:rsid w:val="00D46F14"/>
    <w:rsid w:val="00D937A0"/>
    <w:rsid w:val="00DC3AD9"/>
    <w:rsid w:val="00E82106"/>
    <w:rsid w:val="00E906D9"/>
    <w:rsid w:val="00ED6904"/>
    <w:rsid w:val="00EE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0C3D"/>
  <w15:chartTrackingRefBased/>
  <w15:docId w15:val="{548B1BF1-59C8-44E8-8411-2104B274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76601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76601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4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17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F6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4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4E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F64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4E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F64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4E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1624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Margeviča</dc:creator>
  <cp:keywords/>
  <dc:description/>
  <cp:lastModifiedBy>Jekaterina Borovika</cp:lastModifiedBy>
  <cp:revision>2</cp:revision>
  <dcterms:created xsi:type="dcterms:W3CDTF">2021-06-15T10:50:00Z</dcterms:created>
  <dcterms:modified xsi:type="dcterms:W3CDTF">2021-06-15T10:50:00Z</dcterms:modified>
</cp:coreProperties>
</file>