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59AED" w14:textId="77777777" w:rsidR="00741559" w:rsidRPr="00383166" w:rsidRDefault="00741559" w:rsidP="00741559">
      <w:pPr>
        <w:ind w:right="-483"/>
        <w:rPr>
          <w:sz w:val="26"/>
          <w:szCs w:val="26"/>
        </w:rPr>
      </w:pPr>
    </w:p>
    <w:p w14:paraId="3CA5375C" w14:textId="30E0FC9F" w:rsidR="00741559" w:rsidRPr="00383166" w:rsidRDefault="00741559" w:rsidP="00741559">
      <w:pPr>
        <w:ind w:right="-482"/>
        <w:rPr>
          <w:sz w:val="26"/>
          <w:szCs w:val="26"/>
        </w:rPr>
      </w:pPr>
      <w:r w:rsidRPr="00383166">
        <w:rPr>
          <w:sz w:val="26"/>
          <w:szCs w:val="26"/>
        </w:rPr>
        <w:t>20</w:t>
      </w:r>
      <w:r>
        <w:rPr>
          <w:sz w:val="26"/>
          <w:szCs w:val="26"/>
        </w:rPr>
        <w:t>21</w:t>
      </w:r>
      <w:r w:rsidRPr="00383166">
        <w:rPr>
          <w:sz w:val="26"/>
          <w:szCs w:val="26"/>
        </w:rPr>
        <w:t>. gada__ _______</w:t>
      </w:r>
      <w:r w:rsidRPr="00383166">
        <w:rPr>
          <w:sz w:val="26"/>
          <w:szCs w:val="26"/>
        </w:rPr>
        <w:tab/>
      </w:r>
      <w:r w:rsidRPr="00383166">
        <w:rPr>
          <w:sz w:val="26"/>
          <w:szCs w:val="26"/>
        </w:rPr>
        <w:tab/>
      </w:r>
      <w:r w:rsidRPr="00383166">
        <w:rPr>
          <w:sz w:val="26"/>
          <w:szCs w:val="26"/>
        </w:rPr>
        <w:tab/>
      </w:r>
      <w:r w:rsidRPr="00383166">
        <w:rPr>
          <w:sz w:val="26"/>
          <w:szCs w:val="26"/>
        </w:rPr>
        <w:tab/>
      </w:r>
      <w:r w:rsidRPr="00383166">
        <w:rPr>
          <w:sz w:val="26"/>
          <w:szCs w:val="26"/>
        </w:rPr>
        <w:tab/>
      </w:r>
      <w:r>
        <w:rPr>
          <w:sz w:val="26"/>
          <w:szCs w:val="26"/>
        </w:rPr>
        <w:tab/>
      </w:r>
      <w:r w:rsidRPr="00383166">
        <w:rPr>
          <w:sz w:val="26"/>
          <w:szCs w:val="26"/>
        </w:rPr>
        <w:tab/>
        <w:t>Noteikumi Nr.</w:t>
      </w:r>
    </w:p>
    <w:p w14:paraId="2949A648" w14:textId="77777777" w:rsidR="00741559" w:rsidRPr="00383166" w:rsidRDefault="00741559" w:rsidP="00741559">
      <w:pPr>
        <w:ind w:right="-483"/>
        <w:rPr>
          <w:b/>
          <w:bCs/>
          <w:sz w:val="26"/>
          <w:szCs w:val="26"/>
        </w:rPr>
      </w:pPr>
      <w:r w:rsidRPr="00383166">
        <w:rPr>
          <w:sz w:val="26"/>
          <w:szCs w:val="26"/>
        </w:rPr>
        <w:t>Rīgā</w:t>
      </w:r>
      <w:r w:rsidRPr="00383166">
        <w:rPr>
          <w:sz w:val="26"/>
          <w:szCs w:val="26"/>
        </w:rPr>
        <w:tab/>
      </w:r>
      <w:r w:rsidRPr="00383166">
        <w:rPr>
          <w:sz w:val="26"/>
          <w:szCs w:val="26"/>
        </w:rPr>
        <w:tab/>
      </w:r>
      <w:r w:rsidRPr="00383166">
        <w:rPr>
          <w:sz w:val="26"/>
          <w:szCs w:val="26"/>
        </w:rPr>
        <w:tab/>
      </w:r>
      <w:r w:rsidRPr="00383166">
        <w:rPr>
          <w:sz w:val="26"/>
          <w:szCs w:val="26"/>
        </w:rPr>
        <w:tab/>
      </w:r>
      <w:r w:rsidRPr="00383166">
        <w:rPr>
          <w:sz w:val="26"/>
          <w:szCs w:val="26"/>
        </w:rPr>
        <w:tab/>
      </w:r>
      <w:r w:rsidRPr="00383166">
        <w:rPr>
          <w:sz w:val="26"/>
          <w:szCs w:val="26"/>
        </w:rPr>
        <w:tab/>
        <w:t xml:space="preserve">     </w:t>
      </w:r>
      <w:r w:rsidRPr="00383166">
        <w:rPr>
          <w:sz w:val="26"/>
          <w:szCs w:val="26"/>
        </w:rPr>
        <w:tab/>
      </w:r>
      <w:r w:rsidRPr="00383166">
        <w:rPr>
          <w:sz w:val="26"/>
          <w:szCs w:val="26"/>
        </w:rPr>
        <w:tab/>
      </w:r>
      <w:r w:rsidRPr="00383166">
        <w:rPr>
          <w:sz w:val="26"/>
          <w:szCs w:val="26"/>
        </w:rPr>
        <w:tab/>
      </w:r>
      <w:r>
        <w:rPr>
          <w:sz w:val="26"/>
          <w:szCs w:val="26"/>
        </w:rPr>
        <w:tab/>
      </w:r>
      <w:r w:rsidRPr="00383166">
        <w:rPr>
          <w:sz w:val="26"/>
          <w:szCs w:val="26"/>
        </w:rPr>
        <w:t>(prot.</w:t>
      </w:r>
      <w:r>
        <w:rPr>
          <w:sz w:val="26"/>
          <w:szCs w:val="26"/>
        </w:rPr>
        <w:t> </w:t>
      </w:r>
      <w:r w:rsidRPr="00383166">
        <w:rPr>
          <w:sz w:val="26"/>
          <w:szCs w:val="26"/>
        </w:rPr>
        <w:t xml:space="preserve">Nr.   </w:t>
      </w:r>
      <w:r w:rsidRPr="00383166">
        <w:rPr>
          <w:sz w:val="26"/>
          <w:szCs w:val="26"/>
        </w:rPr>
        <w:tab/>
        <w:t>.§)</w:t>
      </w:r>
    </w:p>
    <w:p w14:paraId="659A945A" w14:textId="77777777" w:rsidR="00741559" w:rsidRPr="001D374D" w:rsidRDefault="00741559" w:rsidP="00143392">
      <w:pPr>
        <w:ind w:right="-1"/>
        <w:jc w:val="center"/>
        <w:rPr>
          <w:b/>
          <w:sz w:val="26"/>
          <w:szCs w:val="26"/>
        </w:rPr>
      </w:pPr>
    </w:p>
    <w:p w14:paraId="6D525F2D" w14:textId="05CC4B90" w:rsidR="001D374D" w:rsidRDefault="001D374D" w:rsidP="001D374D">
      <w:pPr>
        <w:pStyle w:val="Heading3"/>
        <w:spacing w:after="0" w:afterAutospacing="0"/>
        <w:ind w:left="142"/>
        <w:jc w:val="center"/>
        <w:rPr>
          <w:sz w:val="26"/>
          <w:szCs w:val="26"/>
        </w:rPr>
      </w:pPr>
      <w:r w:rsidRPr="001D374D">
        <w:rPr>
          <w:sz w:val="26"/>
          <w:szCs w:val="26"/>
        </w:rPr>
        <w:t>Grozījum</w:t>
      </w:r>
      <w:r w:rsidR="000A3306">
        <w:rPr>
          <w:sz w:val="26"/>
          <w:szCs w:val="26"/>
        </w:rPr>
        <w:t>i</w:t>
      </w:r>
      <w:r w:rsidRPr="001D374D">
        <w:rPr>
          <w:sz w:val="26"/>
          <w:szCs w:val="26"/>
        </w:rPr>
        <w:t xml:space="preserve"> Ministru kabineta 2020. gada 9. jūnija noteikumos Nr. 360 "Epidemioloģiskās drošības pasākumi Covid-19 infekcijas </w:t>
      </w:r>
    </w:p>
    <w:p w14:paraId="5CEFE45D" w14:textId="75EF02FB" w:rsidR="001D374D" w:rsidRPr="001D374D" w:rsidRDefault="001D374D" w:rsidP="001D374D">
      <w:pPr>
        <w:pStyle w:val="Heading3"/>
        <w:spacing w:before="0" w:beforeAutospacing="0"/>
        <w:ind w:left="142"/>
        <w:jc w:val="center"/>
        <w:rPr>
          <w:sz w:val="26"/>
          <w:szCs w:val="26"/>
        </w:rPr>
      </w:pPr>
      <w:r w:rsidRPr="001D374D">
        <w:rPr>
          <w:sz w:val="26"/>
          <w:szCs w:val="26"/>
        </w:rPr>
        <w:t>izplatības ierobežošanai"</w:t>
      </w:r>
    </w:p>
    <w:p w14:paraId="466FB53A" w14:textId="1ED3B3AF" w:rsidR="001D374D" w:rsidRDefault="001D374D" w:rsidP="00E71F8D">
      <w:pPr>
        <w:pStyle w:val="likizd"/>
        <w:jc w:val="right"/>
      </w:pPr>
      <w:r>
        <w:t xml:space="preserve">Izdoti saskaņā ar </w:t>
      </w:r>
      <w:r w:rsidRPr="00E71F8D">
        <w:t>Epidemioloģiskās drošības likuma</w:t>
      </w:r>
      <w:r>
        <w:br/>
      </w:r>
      <w:r w:rsidRPr="00E71F8D">
        <w:t>3. panta</w:t>
      </w:r>
      <w:r>
        <w:t xml:space="preserve"> otro daļu, </w:t>
      </w:r>
      <w:r w:rsidRPr="00E71F8D">
        <w:t>14. panta</w:t>
      </w:r>
      <w:r>
        <w:t xml:space="preserve"> pirmās daļas 5. punktu,</w:t>
      </w:r>
      <w:r>
        <w:br/>
      </w:r>
      <w:r w:rsidRPr="00E71F8D">
        <w:t>19. panta</w:t>
      </w:r>
      <w:r>
        <w:t xml:space="preserve"> pirmo un 2.</w:t>
      </w:r>
      <w:r>
        <w:rPr>
          <w:vertAlign w:val="superscript"/>
        </w:rPr>
        <w:t>1</w:t>
      </w:r>
      <w:r>
        <w:t xml:space="preserve"> daļu, </w:t>
      </w:r>
      <w:r w:rsidRPr="00E71F8D">
        <w:t>19.</w:t>
      </w:r>
      <w:r w:rsidRPr="00E71F8D">
        <w:rPr>
          <w:vertAlign w:val="superscript"/>
        </w:rPr>
        <w:t>1</w:t>
      </w:r>
      <w:r>
        <w:t xml:space="preserve"> pantu,</w:t>
      </w:r>
      <w:r>
        <w:br/>
      </w:r>
      <w:r w:rsidRPr="00E71F8D">
        <w:t>30. panta</w:t>
      </w:r>
      <w:r>
        <w:t xml:space="preserve"> trešo daļu, </w:t>
      </w:r>
      <w:r w:rsidRPr="00E71F8D">
        <w:t>31. panta</w:t>
      </w:r>
      <w:r>
        <w:t xml:space="preserve"> piekto daļu,</w:t>
      </w:r>
      <w:r>
        <w:br/>
      </w:r>
      <w:r w:rsidRPr="00E71F8D">
        <w:t>39. panta</w:t>
      </w:r>
      <w:r>
        <w:t xml:space="preserve"> pirmo un otro daļu,</w:t>
      </w:r>
      <w:r>
        <w:br/>
      </w:r>
      <w:r w:rsidRPr="00E71F8D">
        <w:t>Covid-19 infekcijas izplatības pārvaldības likuma</w:t>
      </w:r>
      <w:r>
        <w:br/>
      </w:r>
      <w:r w:rsidRPr="00E71F8D">
        <w:t>4. panta</w:t>
      </w:r>
      <w:r>
        <w:t xml:space="preserve"> 1., 2., 3., 4., 5., 6., 7., 8., 9., 10., 11., 12., 13., 14.,</w:t>
      </w:r>
      <w:r>
        <w:br/>
        <w:t xml:space="preserve">15., 16., 17., 18. un 21. punktu, </w:t>
      </w:r>
      <w:r w:rsidRPr="00E71F8D">
        <w:t>6.</w:t>
      </w:r>
      <w:r w:rsidRPr="00E71F8D">
        <w:rPr>
          <w:vertAlign w:val="superscript"/>
        </w:rPr>
        <w:t>1</w:t>
      </w:r>
      <w:r w:rsidRPr="00E71F8D">
        <w:t xml:space="preserve"> panta</w:t>
      </w:r>
      <w:r>
        <w:t xml:space="preserve"> otro daļu,</w:t>
      </w:r>
      <w:r>
        <w:br/>
      </w:r>
      <w:r w:rsidRPr="00E71F8D">
        <w:t>6.</w:t>
      </w:r>
      <w:r w:rsidRPr="00E71F8D">
        <w:rPr>
          <w:vertAlign w:val="superscript"/>
        </w:rPr>
        <w:t>3</w:t>
      </w:r>
      <w:r w:rsidRPr="00E71F8D">
        <w:t xml:space="preserve"> panta</w:t>
      </w:r>
      <w:r>
        <w:t xml:space="preserve"> otro daļu, </w:t>
      </w:r>
      <w:r w:rsidRPr="00E71F8D">
        <w:t>6.</w:t>
      </w:r>
      <w:r w:rsidRPr="00E71F8D">
        <w:rPr>
          <w:vertAlign w:val="superscript"/>
        </w:rPr>
        <w:t>4</w:t>
      </w:r>
      <w:r w:rsidRPr="00E71F8D">
        <w:t xml:space="preserve"> panta</w:t>
      </w:r>
      <w:r>
        <w:t xml:space="preserve"> otro daļu,</w:t>
      </w:r>
      <w:r>
        <w:br/>
      </w:r>
      <w:r w:rsidRPr="00E71F8D">
        <w:t>6.</w:t>
      </w:r>
      <w:r w:rsidRPr="00E71F8D">
        <w:rPr>
          <w:vertAlign w:val="superscript"/>
        </w:rPr>
        <w:t>7</w:t>
      </w:r>
      <w:r w:rsidRPr="00E71F8D">
        <w:t xml:space="preserve"> panta</w:t>
      </w:r>
      <w:r>
        <w:t xml:space="preserve"> pirmo, otro un trešo daļu</w:t>
      </w:r>
      <w:r>
        <w:br/>
        <w:t xml:space="preserve">un </w:t>
      </w:r>
      <w:r w:rsidRPr="00E71F8D">
        <w:t>10.</w:t>
      </w:r>
      <w:r w:rsidRPr="00E71F8D">
        <w:rPr>
          <w:vertAlign w:val="superscript"/>
        </w:rPr>
        <w:t>4</w:t>
      </w:r>
      <w:r w:rsidRPr="00E71F8D">
        <w:t xml:space="preserve"> panta</w:t>
      </w:r>
      <w:r>
        <w:t xml:space="preserve"> trešo daļu</w:t>
      </w:r>
      <w:r>
        <w:br/>
        <w:t xml:space="preserve">un </w:t>
      </w:r>
      <w:r w:rsidRPr="00E71F8D">
        <w:t>Farmācijas likuma</w:t>
      </w:r>
      <w:r>
        <w:t xml:space="preserve"> </w:t>
      </w:r>
      <w:r w:rsidRPr="00E71F8D">
        <w:t>5. panta</w:t>
      </w:r>
      <w:r>
        <w:t xml:space="preserve"> 3. un 12. punktu</w:t>
      </w:r>
    </w:p>
    <w:p w14:paraId="2CBBD776" w14:textId="51DDDDA6" w:rsidR="000A3306" w:rsidRPr="0069069C" w:rsidRDefault="00BB163C" w:rsidP="00864AEB">
      <w:pPr>
        <w:pStyle w:val="NormalWeb"/>
        <w:spacing w:before="360" w:beforeAutospacing="0"/>
        <w:jc w:val="both"/>
        <w:rPr>
          <w:sz w:val="26"/>
          <w:szCs w:val="26"/>
        </w:rPr>
      </w:pPr>
      <w:r>
        <w:rPr>
          <w:sz w:val="26"/>
          <w:szCs w:val="26"/>
        </w:rPr>
        <w:t>1. </w:t>
      </w:r>
      <w:r w:rsidR="001D374D" w:rsidRPr="0069069C">
        <w:rPr>
          <w:sz w:val="26"/>
          <w:szCs w:val="26"/>
        </w:rPr>
        <w:t>Izdarīt Ministru kabineta 2020.</w:t>
      </w:r>
      <w:r w:rsidR="00BE44DB" w:rsidRPr="0069069C">
        <w:rPr>
          <w:sz w:val="26"/>
          <w:szCs w:val="26"/>
        </w:rPr>
        <w:t> </w:t>
      </w:r>
      <w:r w:rsidR="001D374D" w:rsidRPr="0069069C">
        <w:rPr>
          <w:sz w:val="26"/>
          <w:szCs w:val="26"/>
        </w:rPr>
        <w:t>gada 9.</w:t>
      </w:r>
      <w:r w:rsidR="00BE44DB" w:rsidRPr="0069069C">
        <w:rPr>
          <w:sz w:val="26"/>
          <w:szCs w:val="26"/>
        </w:rPr>
        <w:t> </w:t>
      </w:r>
      <w:r w:rsidR="001D374D" w:rsidRPr="0069069C">
        <w:rPr>
          <w:sz w:val="26"/>
          <w:szCs w:val="26"/>
        </w:rPr>
        <w:t>jūnija noteikumos Nr.</w:t>
      </w:r>
      <w:r w:rsidR="00BE44DB" w:rsidRPr="0069069C">
        <w:rPr>
          <w:sz w:val="26"/>
          <w:szCs w:val="26"/>
        </w:rPr>
        <w:t> </w:t>
      </w:r>
      <w:r w:rsidR="001D374D" w:rsidRPr="0069069C">
        <w:rPr>
          <w:sz w:val="26"/>
          <w:szCs w:val="26"/>
        </w:rPr>
        <w:t>360 "Epidemioloģiskās drošības pasākumi Covid-19 infekcijas izplatības ierobežošanai" (Latvijas Vēstnesis, 2020, 110B., 123A., 131A., 134B., 145A., 156A., 170A., 172A., 174A., 179A., 184A., 189A., 189B., 192A., 193A., 196A., 198A., 203A., 206A., 208A., 213A., 223A., 233A., 237A., 246. nr.; 2021, 2B., 4B., 9A., 14A., 22A., 25A., 29A., 35A., 38C., 40A., 46., 50A., 50C., 54A., 60A., 64B., 68B., 71A., 76A., 82A., 83A.</w:t>
      </w:r>
      <w:r w:rsidR="00E71F8D" w:rsidRPr="0069069C">
        <w:rPr>
          <w:sz w:val="26"/>
          <w:szCs w:val="26"/>
        </w:rPr>
        <w:t>, 85A</w:t>
      </w:r>
      <w:r w:rsidR="00864AEB" w:rsidRPr="0069069C">
        <w:rPr>
          <w:sz w:val="26"/>
          <w:szCs w:val="26"/>
        </w:rPr>
        <w:t>., 92B</w:t>
      </w:r>
      <w:r w:rsidR="007C6BCB" w:rsidRPr="0069069C">
        <w:rPr>
          <w:sz w:val="26"/>
          <w:szCs w:val="26"/>
        </w:rPr>
        <w:t>., 95A</w:t>
      </w:r>
      <w:r w:rsidR="001D374D" w:rsidRPr="0069069C">
        <w:rPr>
          <w:sz w:val="26"/>
          <w:szCs w:val="26"/>
        </w:rPr>
        <w:t xml:space="preserve"> nr.)</w:t>
      </w:r>
      <w:r w:rsidR="00E71F8D" w:rsidRPr="0069069C">
        <w:rPr>
          <w:sz w:val="26"/>
          <w:szCs w:val="26"/>
        </w:rPr>
        <w:t xml:space="preserve"> </w:t>
      </w:r>
      <w:r w:rsidR="000A3306" w:rsidRPr="0069069C">
        <w:rPr>
          <w:sz w:val="26"/>
          <w:szCs w:val="26"/>
        </w:rPr>
        <w:t xml:space="preserve">šādus </w:t>
      </w:r>
      <w:r w:rsidR="001D374D" w:rsidRPr="0069069C">
        <w:rPr>
          <w:sz w:val="26"/>
          <w:szCs w:val="26"/>
        </w:rPr>
        <w:t>grozījumu</w:t>
      </w:r>
      <w:r w:rsidR="000A3306" w:rsidRPr="0069069C">
        <w:rPr>
          <w:sz w:val="26"/>
          <w:szCs w:val="26"/>
        </w:rPr>
        <w:t>s:</w:t>
      </w:r>
    </w:p>
    <w:p w14:paraId="33DECCAB" w14:textId="0304F1B1" w:rsidR="0069069C" w:rsidRPr="001A4640" w:rsidRDefault="0069069C" w:rsidP="0069069C">
      <w:pPr>
        <w:pStyle w:val="NormalWeb"/>
        <w:spacing w:before="360" w:beforeAutospacing="0"/>
        <w:jc w:val="both"/>
        <w:rPr>
          <w:sz w:val="26"/>
          <w:szCs w:val="26"/>
        </w:rPr>
      </w:pPr>
      <w:r w:rsidRPr="001A4640">
        <w:rPr>
          <w:sz w:val="26"/>
          <w:szCs w:val="26"/>
        </w:rPr>
        <w:t>1.</w:t>
      </w:r>
      <w:r w:rsidR="00BB163C" w:rsidRPr="001A4640">
        <w:rPr>
          <w:sz w:val="26"/>
          <w:szCs w:val="26"/>
        </w:rPr>
        <w:t>1. </w:t>
      </w:r>
      <w:r w:rsidRPr="001A4640">
        <w:rPr>
          <w:sz w:val="26"/>
          <w:szCs w:val="26"/>
        </w:rPr>
        <w:t xml:space="preserve">svītrot </w:t>
      </w:r>
      <w:r w:rsidRPr="001A4640">
        <w:rPr>
          <w:color w:val="414142"/>
          <w:sz w:val="26"/>
          <w:szCs w:val="26"/>
          <w:shd w:val="clear" w:color="auto" w:fill="FFFFFF"/>
        </w:rPr>
        <w:t>24.</w:t>
      </w:r>
      <w:r w:rsidRPr="001A4640">
        <w:rPr>
          <w:color w:val="414142"/>
          <w:sz w:val="26"/>
          <w:szCs w:val="26"/>
          <w:shd w:val="clear" w:color="auto" w:fill="FFFFFF"/>
          <w:vertAlign w:val="superscript"/>
        </w:rPr>
        <w:t>7 </w:t>
      </w:r>
      <w:r w:rsidRPr="001A4640">
        <w:rPr>
          <w:color w:val="414142"/>
          <w:sz w:val="26"/>
          <w:szCs w:val="26"/>
          <w:shd w:val="clear" w:color="auto" w:fill="FFFFFF"/>
        </w:rPr>
        <w:t>6.</w:t>
      </w:r>
      <w:r w:rsidRPr="001A4640">
        <w:rPr>
          <w:sz w:val="26"/>
          <w:szCs w:val="26"/>
          <w:vertAlign w:val="superscript"/>
        </w:rPr>
        <w:t xml:space="preserve"> </w:t>
      </w:r>
      <w:r w:rsidRPr="001A4640">
        <w:rPr>
          <w:sz w:val="26"/>
          <w:szCs w:val="26"/>
        </w:rPr>
        <w:t>punktu</w:t>
      </w:r>
      <w:r w:rsidR="00BB163C">
        <w:rPr>
          <w:sz w:val="26"/>
          <w:szCs w:val="26"/>
        </w:rPr>
        <w:t>;</w:t>
      </w:r>
    </w:p>
    <w:p w14:paraId="203786AE" w14:textId="6FB8D5E9" w:rsidR="00864AEB" w:rsidRPr="0069069C" w:rsidRDefault="00BB163C" w:rsidP="00740DEC">
      <w:pPr>
        <w:pStyle w:val="NormalWeb"/>
        <w:spacing w:before="240" w:beforeAutospacing="0" w:after="0" w:afterAutospacing="0"/>
        <w:jc w:val="both"/>
        <w:rPr>
          <w:sz w:val="26"/>
          <w:szCs w:val="26"/>
        </w:rPr>
      </w:pPr>
      <w:r>
        <w:rPr>
          <w:color w:val="414142"/>
          <w:sz w:val="26"/>
          <w:szCs w:val="26"/>
          <w:shd w:val="clear" w:color="auto" w:fill="FFFFFF"/>
        </w:rPr>
        <w:t>1</w:t>
      </w:r>
      <w:r w:rsidR="0069069C" w:rsidRPr="0069069C">
        <w:rPr>
          <w:color w:val="414142"/>
          <w:sz w:val="26"/>
          <w:szCs w:val="26"/>
          <w:shd w:val="clear" w:color="auto" w:fill="FFFFFF"/>
        </w:rPr>
        <w:t>.2</w:t>
      </w:r>
      <w:r w:rsidR="000A3306" w:rsidRPr="0069069C">
        <w:rPr>
          <w:sz w:val="26"/>
          <w:szCs w:val="26"/>
        </w:rPr>
        <w:t xml:space="preserve">. izteikt </w:t>
      </w:r>
      <w:r w:rsidR="00864AEB" w:rsidRPr="0069069C">
        <w:rPr>
          <w:sz w:val="26"/>
          <w:szCs w:val="26"/>
        </w:rPr>
        <w:t>24.</w:t>
      </w:r>
      <w:r w:rsidR="00864AEB" w:rsidRPr="0069069C">
        <w:rPr>
          <w:sz w:val="26"/>
          <w:szCs w:val="26"/>
          <w:vertAlign w:val="superscript"/>
        </w:rPr>
        <w:t>1</w:t>
      </w:r>
      <w:r w:rsidR="000A3306" w:rsidRPr="0069069C">
        <w:rPr>
          <w:sz w:val="26"/>
          <w:szCs w:val="26"/>
          <w:vertAlign w:val="superscript"/>
        </w:rPr>
        <w:t>7</w:t>
      </w:r>
      <w:r w:rsidR="00864AEB" w:rsidRPr="0069069C">
        <w:rPr>
          <w:sz w:val="26"/>
          <w:szCs w:val="26"/>
          <w:vertAlign w:val="superscript"/>
        </w:rPr>
        <w:t> </w:t>
      </w:r>
      <w:r w:rsidR="00864AEB" w:rsidRPr="0069069C">
        <w:rPr>
          <w:sz w:val="26"/>
          <w:szCs w:val="26"/>
        </w:rPr>
        <w:t>punktu šādā redakcijā:</w:t>
      </w:r>
    </w:p>
    <w:p w14:paraId="75929FFE" w14:textId="3741D30A" w:rsidR="00C1037F" w:rsidRPr="0069069C" w:rsidRDefault="00864AEB" w:rsidP="007C6BCB">
      <w:pPr>
        <w:spacing w:before="120"/>
        <w:jc w:val="both"/>
        <w:rPr>
          <w:sz w:val="26"/>
          <w:szCs w:val="26"/>
        </w:rPr>
      </w:pPr>
      <w:r w:rsidRPr="0069069C">
        <w:rPr>
          <w:sz w:val="26"/>
          <w:szCs w:val="26"/>
        </w:rPr>
        <w:t>“</w:t>
      </w:r>
      <w:r w:rsidR="000A3306" w:rsidRPr="0069069C">
        <w:rPr>
          <w:sz w:val="26"/>
          <w:szCs w:val="26"/>
        </w:rPr>
        <w:t>24.</w:t>
      </w:r>
      <w:r w:rsidR="000A3306" w:rsidRPr="0069069C">
        <w:rPr>
          <w:sz w:val="26"/>
          <w:szCs w:val="26"/>
          <w:vertAlign w:val="superscript"/>
        </w:rPr>
        <w:t>17</w:t>
      </w:r>
      <w:r w:rsidR="00705480" w:rsidRPr="0069069C">
        <w:rPr>
          <w:sz w:val="26"/>
          <w:szCs w:val="26"/>
          <w:vertAlign w:val="superscript"/>
        </w:rPr>
        <w:t> </w:t>
      </w:r>
      <w:r w:rsidR="000A3306" w:rsidRPr="0069069C">
        <w:rPr>
          <w:sz w:val="26"/>
          <w:szCs w:val="26"/>
        </w:rPr>
        <w:t>Ielu tirdzniecības organizēšanas vietā netiek rīkoti izklaides pasākumi (piemēram, tematiski svētki, atrakcijas)</w:t>
      </w:r>
      <w:r w:rsidR="00C1037F" w:rsidRPr="0069069C">
        <w:rPr>
          <w:sz w:val="26"/>
          <w:szCs w:val="26"/>
        </w:rPr>
        <w:t xml:space="preserve"> un i</w:t>
      </w:r>
      <w:r w:rsidR="000A3306" w:rsidRPr="0069069C">
        <w:rPr>
          <w:sz w:val="26"/>
          <w:szCs w:val="26"/>
        </w:rPr>
        <w:t>elu tirdzniecības organizators nodrošina fizisku ielu tirdzniecības organizēšanas vietas norobežošanu (piemēram, ar žogu, norobežojošām lentēm, barjerām).</w:t>
      </w:r>
      <w:r w:rsidR="00C1037F" w:rsidRPr="0069069C">
        <w:rPr>
          <w:sz w:val="26"/>
          <w:szCs w:val="26"/>
        </w:rPr>
        <w:t>”</w:t>
      </w:r>
      <w:r w:rsidR="007C6BCB" w:rsidRPr="0069069C">
        <w:rPr>
          <w:sz w:val="26"/>
          <w:szCs w:val="26"/>
        </w:rPr>
        <w:t>;</w:t>
      </w:r>
    </w:p>
    <w:p w14:paraId="3D722BA9" w14:textId="20F337D8" w:rsidR="0069069C" w:rsidRPr="001A4640" w:rsidRDefault="00BB163C" w:rsidP="0069069C">
      <w:pPr>
        <w:pStyle w:val="NormalWeb"/>
        <w:spacing w:before="360" w:beforeAutospacing="0"/>
        <w:jc w:val="both"/>
        <w:rPr>
          <w:sz w:val="26"/>
          <w:szCs w:val="26"/>
        </w:rPr>
      </w:pPr>
      <w:r w:rsidRPr="001A4640">
        <w:rPr>
          <w:sz w:val="26"/>
          <w:szCs w:val="26"/>
        </w:rPr>
        <w:t>1.</w:t>
      </w:r>
      <w:r w:rsidR="0069069C" w:rsidRPr="001A4640">
        <w:rPr>
          <w:sz w:val="26"/>
          <w:szCs w:val="26"/>
        </w:rPr>
        <w:t>3.</w:t>
      </w:r>
      <w:r>
        <w:rPr>
          <w:sz w:val="26"/>
          <w:szCs w:val="26"/>
        </w:rPr>
        <w:t> </w:t>
      </w:r>
      <w:r w:rsidR="0069069C" w:rsidRPr="001A4640">
        <w:rPr>
          <w:sz w:val="26"/>
          <w:szCs w:val="26"/>
        </w:rPr>
        <w:t xml:space="preserve">svītrot </w:t>
      </w:r>
      <w:bookmarkStart w:id="0" w:name="_GoBack"/>
      <w:bookmarkEnd w:id="0"/>
      <w:r w:rsidR="0069069C" w:rsidRPr="001A4640">
        <w:rPr>
          <w:sz w:val="26"/>
          <w:szCs w:val="26"/>
        </w:rPr>
        <w:t>24.</w:t>
      </w:r>
      <w:r w:rsidR="0069069C" w:rsidRPr="001A4640">
        <w:rPr>
          <w:sz w:val="26"/>
          <w:szCs w:val="26"/>
          <w:vertAlign w:val="superscript"/>
        </w:rPr>
        <w:t xml:space="preserve">18 </w:t>
      </w:r>
      <w:r w:rsidR="0069069C" w:rsidRPr="001A4640">
        <w:rPr>
          <w:sz w:val="26"/>
          <w:szCs w:val="26"/>
        </w:rPr>
        <w:t>punktu</w:t>
      </w:r>
      <w:r w:rsidRPr="001A4640">
        <w:rPr>
          <w:sz w:val="26"/>
          <w:szCs w:val="26"/>
        </w:rPr>
        <w:t>;</w:t>
      </w:r>
    </w:p>
    <w:p w14:paraId="408AC63A" w14:textId="0C9477AA" w:rsidR="00705480" w:rsidRPr="0069069C" w:rsidRDefault="00BB163C" w:rsidP="00705480">
      <w:pPr>
        <w:spacing w:before="240"/>
        <w:jc w:val="both"/>
        <w:rPr>
          <w:sz w:val="26"/>
          <w:szCs w:val="26"/>
        </w:rPr>
      </w:pPr>
      <w:r>
        <w:rPr>
          <w:sz w:val="26"/>
          <w:szCs w:val="26"/>
        </w:rPr>
        <w:t>1.</w:t>
      </w:r>
      <w:r w:rsidR="0069069C">
        <w:rPr>
          <w:sz w:val="26"/>
          <w:szCs w:val="26"/>
        </w:rPr>
        <w:t>4</w:t>
      </w:r>
      <w:r w:rsidR="007C6BCB" w:rsidRPr="0069069C">
        <w:rPr>
          <w:sz w:val="26"/>
          <w:szCs w:val="26"/>
        </w:rPr>
        <w:t>. </w:t>
      </w:r>
      <w:r w:rsidR="00705480" w:rsidRPr="0069069C">
        <w:rPr>
          <w:sz w:val="26"/>
          <w:szCs w:val="26"/>
        </w:rPr>
        <w:t>papildināt noteikumus ar 36.</w:t>
      </w:r>
      <w:r w:rsidR="00705480" w:rsidRPr="0069069C">
        <w:rPr>
          <w:sz w:val="26"/>
          <w:szCs w:val="26"/>
          <w:vertAlign w:val="superscript"/>
        </w:rPr>
        <w:t xml:space="preserve">3 </w:t>
      </w:r>
      <w:r w:rsidR="00705480" w:rsidRPr="0069069C">
        <w:rPr>
          <w:sz w:val="26"/>
          <w:szCs w:val="26"/>
        </w:rPr>
        <w:t>punktu šādā redakcijā:</w:t>
      </w:r>
    </w:p>
    <w:p w14:paraId="26E377F0" w14:textId="5AE0B4E4" w:rsidR="00705480" w:rsidRPr="00705480" w:rsidRDefault="00705480" w:rsidP="00705480">
      <w:pPr>
        <w:pStyle w:val="NormalWeb"/>
        <w:spacing w:before="120" w:beforeAutospacing="0" w:after="0" w:afterAutospacing="0"/>
        <w:jc w:val="both"/>
        <w:rPr>
          <w:sz w:val="26"/>
          <w:szCs w:val="26"/>
        </w:rPr>
      </w:pPr>
      <w:r w:rsidRPr="0069069C">
        <w:rPr>
          <w:sz w:val="26"/>
          <w:szCs w:val="26"/>
        </w:rPr>
        <w:t>“36.</w:t>
      </w:r>
      <w:r w:rsidRPr="0069069C">
        <w:rPr>
          <w:sz w:val="26"/>
          <w:szCs w:val="26"/>
          <w:vertAlign w:val="superscript"/>
        </w:rPr>
        <w:t>3</w:t>
      </w:r>
      <w:r w:rsidRPr="0069069C">
        <w:rPr>
          <w:sz w:val="26"/>
          <w:szCs w:val="26"/>
        </w:rPr>
        <w:t> Šo noteikumu 36.</w:t>
      </w:r>
      <w:r w:rsidRPr="0069069C">
        <w:rPr>
          <w:sz w:val="26"/>
          <w:szCs w:val="26"/>
          <w:vertAlign w:val="superscript"/>
        </w:rPr>
        <w:t>1</w:t>
      </w:r>
      <w:r w:rsidRPr="0069069C">
        <w:rPr>
          <w:sz w:val="26"/>
          <w:szCs w:val="26"/>
        </w:rPr>
        <w:t xml:space="preserve"> punktā noteiktie ieceļošanas ierobežojumi netiek attiecināti uz Valkas novadā un Valgas pagastā (Igaunijas Republika) deklarētajiem Eiropas</w:t>
      </w:r>
      <w:r w:rsidRPr="00705480">
        <w:rPr>
          <w:sz w:val="26"/>
          <w:szCs w:val="26"/>
        </w:rPr>
        <w:t xml:space="preserve"> Savienības dalībvalstu pilsoņiem un pastāvīgajiem iedzīvotājiem, kuri ikdienā šķērso Latvijas Republikas sauszemes robežu ar Igaunijas Republiku, ja viņi nepārvietojas ārpus Valkas un Valgas pašvaldību administratīvajām teritorijām.</w:t>
      </w:r>
      <w:r>
        <w:rPr>
          <w:sz w:val="26"/>
          <w:szCs w:val="26"/>
        </w:rPr>
        <w:t>”</w:t>
      </w:r>
    </w:p>
    <w:p w14:paraId="7F0F9695" w14:textId="77777777" w:rsidR="0069069C" w:rsidRDefault="0069069C" w:rsidP="0069069C">
      <w:pPr>
        <w:pStyle w:val="NormalWeb"/>
        <w:spacing w:before="0" w:beforeAutospacing="0" w:after="0" w:afterAutospacing="0"/>
        <w:jc w:val="both"/>
        <w:rPr>
          <w:sz w:val="26"/>
          <w:szCs w:val="26"/>
        </w:rPr>
      </w:pPr>
    </w:p>
    <w:p w14:paraId="67854350" w14:textId="67BBD3F6" w:rsidR="0069069C" w:rsidRPr="001A4640" w:rsidRDefault="00BB163C" w:rsidP="0069069C">
      <w:pPr>
        <w:pStyle w:val="NormalWeb"/>
        <w:spacing w:before="0" w:beforeAutospacing="0" w:after="0" w:afterAutospacing="0"/>
        <w:jc w:val="both"/>
        <w:rPr>
          <w:sz w:val="26"/>
          <w:szCs w:val="26"/>
        </w:rPr>
      </w:pPr>
      <w:r w:rsidRPr="001A4640">
        <w:rPr>
          <w:sz w:val="26"/>
          <w:szCs w:val="26"/>
        </w:rPr>
        <w:lastRenderedPageBreak/>
        <w:t>2</w:t>
      </w:r>
      <w:r w:rsidR="0069069C" w:rsidRPr="001A4640">
        <w:rPr>
          <w:sz w:val="26"/>
          <w:szCs w:val="26"/>
        </w:rPr>
        <w:t>. </w:t>
      </w:r>
      <w:r w:rsidR="001A4640">
        <w:rPr>
          <w:sz w:val="26"/>
          <w:szCs w:val="26"/>
        </w:rPr>
        <w:t>Š</w:t>
      </w:r>
      <w:r>
        <w:rPr>
          <w:sz w:val="26"/>
          <w:szCs w:val="26"/>
        </w:rPr>
        <w:t>o n</w:t>
      </w:r>
      <w:r w:rsidR="0069069C" w:rsidRPr="001A4640">
        <w:rPr>
          <w:sz w:val="26"/>
          <w:szCs w:val="26"/>
        </w:rPr>
        <w:t xml:space="preserve">oteikumu </w:t>
      </w:r>
      <w:r w:rsidRPr="001A4640">
        <w:rPr>
          <w:sz w:val="26"/>
          <w:szCs w:val="26"/>
        </w:rPr>
        <w:t>1.</w:t>
      </w:r>
      <w:r w:rsidR="0069069C" w:rsidRPr="001A4640">
        <w:rPr>
          <w:sz w:val="26"/>
          <w:szCs w:val="26"/>
        </w:rPr>
        <w:t xml:space="preserve">1., </w:t>
      </w:r>
      <w:r w:rsidRPr="001A4640">
        <w:rPr>
          <w:sz w:val="26"/>
          <w:szCs w:val="26"/>
        </w:rPr>
        <w:t>1.</w:t>
      </w:r>
      <w:r w:rsidR="0069069C" w:rsidRPr="001A4640">
        <w:rPr>
          <w:sz w:val="26"/>
          <w:szCs w:val="26"/>
        </w:rPr>
        <w:t xml:space="preserve">2., un </w:t>
      </w:r>
      <w:r w:rsidRPr="001A4640">
        <w:rPr>
          <w:sz w:val="26"/>
          <w:szCs w:val="26"/>
        </w:rPr>
        <w:t>1.</w:t>
      </w:r>
      <w:r w:rsidR="0069069C" w:rsidRPr="001A4640">
        <w:rPr>
          <w:sz w:val="26"/>
          <w:szCs w:val="26"/>
        </w:rPr>
        <w:t>3.</w:t>
      </w:r>
      <w:r>
        <w:rPr>
          <w:sz w:val="26"/>
          <w:szCs w:val="26"/>
        </w:rPr>
        <w:t> apakš</w:t>
      </w:r>
      <w:r w:rsidR="0069069C" w:rsidRPr="001A4640">
        <w:rPr>
          <w:sz w:val="26"/>
          <w:szCs w:val="26"/>
        </w:rPr>
        <w:t>punkts stājas spēkā 2021. gada 31. maijā.</w:t>
      </w:r>
    </w:p>
    <w:p w14:paraId="7E744C52" w14:textId="77777777" w:rsidR="0069069C" w:rsidRPr="0069069C" w:rsidRDefault="0069069C" w:rsidP="0069069C">
      <w:pPr>
        <w:spacing w:before="120"/>
        <w:jc w:val="both"/>
        <w:rPr>
          <w:sz w:val="26"/>
          <w:szCs w:val="26"/>
        </w:rPr>
      </w:pPr>
    </w:p>
    <w:p w14:paraId="2923DA0B" w14:textId="1510C29F" w:rsidR="00864AEB" w:rsidRDefault="00864AEB" w:rsidP="00BE44DB">
      <w:pPr>
        <w:pStyle w:val="NormalWeb"/>
        <w:spacing w:before="0" w:beforeAutospacing="0" w:after="0" w:afterAutospacing="0"/>
        <w:jc w:val="both"/>
        <w:rPr>
          <w:sz w:val="26"/>
          <w:szCs w:val="26"/>
        </w:rPr>
      </w:pPr>
    </w:p>
    <w:p w14:paraId="77B2603D" w14:textId="1663A67E" w:rsidR="00173D9B" w:rsidRDefault="00173D9B" w:rsidP="00740DEC">
      <w:pPr>
        <w:spacing w:before="120"/>
        <w:ind w:right="-482"/>
        <w:rPr>
          <w:sz w:val="26"/>
          <w:szCs w:val="26"/>
        </w:rPr>
      </w:pPr>
      <w:r w:rsidRPr="00787178">
        <w:rPr>
          <w:sz w:val="26"/>
          <w:szCs w:val="26"/>
        </w:rPr>
        <w:t>Ministru prezidents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787178">
        <w:rPr>
          <w:sz w:val="26"/>
          <w:szCs w:val="26"/>
        </w:rPr>
        <w:t>A. K. Kariņš</w:t>
      </w:r>
    </w:p>
    <w:p w14:paraId="245C4CBA" w14:textId="77777777" w:rsidR="00173D9B" w:rsidRDefault="00173D9B" w:rsidP="00D65725">
      <w:pPr>
        <w:ind w:right="-483"/>
        <w:rPr>
          <w:sz w:val="26"/>
          <w:szCs w:val="26"/>
        </w:rPr>
      </w:pPr>
    </w:p>
    <w:p w14:paraId="7BA7F4BA" w14:textId="33365B72" w:rsidR="00864AEB" w:rsidRDefault="00D65725" w:rsidP="00D65725">
      <w:pPr>
        <w:ind w:right="-483"/>
        <w:rPr>
          <w:sz w:val="26"/>
          <w:szCs w:val="26"/>
        </w:rPr>
      </w:pPr>
      <w:r w:rsidRPr="00787178">
        <w:rPr>
          <w:sz w:val="26"/>
          <w:szCs w:val="26"/>
        </w:rPr>
        <w:t>Ekonomikas ministr</w:t>
      </w:r>
      <w:r w:rsidR="00864AEB">
        <w:rPr>
          <w:sz w:val="26"/>
          <w:szCs w:val="26"/>
        </w:rPr>
        <w:t>a pienākumu izpildītājs,</w:t>
      </w:r>
      <w:r>
        <w:rPr>
          <w:sz w:val="26"/>
          <w:szCs w:val="26"/>
        </w:rPr>
        <w:tab/>
      </w:r>
    </w:p>
    <w:p w14:paraId="5C221C98" w14:textId="7045BBE0" w:rsidR="00E074D7" w:rsidRPr="00741559" w:rsidRDefault="00864AEB" w:rsidP="00740DEC">
      <w:pPr>
        <w:ind w:right="-483"/>
        <w:rPr>
          <w:sz w:val="26"/>
          <w:szCs w:val="26"/>
        </w:rPr>
      </w:pPr>
      <w:r>
        <w:rPr>
          <w:sz w:val="26"/>
          <w:szCs w:val="26"/>
        </w:rPr>
        <w:t>zemkopības ministrs</w:t>
      </w:r>
      <w:r w:rsidR="00D65725">
        <w:rPr>
          <w:sz w:val="26"/>
          <w:szCs w:val="26"/>
        </w:rPr>
        <w:tab/>
      </w:r>
      <w:r w:rsidR="00D65725">
        <w:rPr>
          <w:sz w:val="26"/>
          <w:szCs w:val="26"/>
        </w:rPr>
        <w:tab/>
      </w:r>
      <w:r w:rsidR="00D65725">
        <w:rPr>
          <w:sz w:val="26"/>
          <w:szCs w:val="26"/>
        </w:rPr>
        <w:tab/>
      </w:r>
      <w:r w:rsidR="00D65725">
        <w:rPr>
          <w:sz w:val="26"/>
          <w:szCs w:val="26"/>
        </w:rPr>
        <w:tab/>
      </w:r>
      <w:r w:rsidR="00D65725">
        <w:rPr>
          <w:sz w:val="26"/>
          <w:szCs w:val="26"/>
        </w:rPr>
        <w:tab/>
      </w:r>
      <w:r w:rsidR="00D65725">
        <w:rPr>
          <w:sz w:val="26"/>
          <w:szCs w:val="26"/>
        </w:rPr>
        <w:tab/>
      </w:r>
      <w:r>
        <w:rPr>
          <w:sz w:val="26"/>
          <w:szCs w:val="26"/>
        </w:rPr>
        <w:tab/>
      </w:r>
      <w:r>
        <w:rPr>
          <w:sz w:val="26"/>
          <w:szCs w:val="26"/>
        </w:rPr>
        <w:tab/>
        <w:t>K</w:t>
      </w:r>
      <w:r w:rsidR="00D65725" w:rsidRPr="00787178">
        <w:rPr>
          <w:sz w:val="26"/>
          <w:szCs w:val="26"/>
        </w:rPr>
        <w:t>. </w:t>
      </w:r>
      <w:r>
        <w:rPr>
          <w:sz w:val="26"/>
          <w:szCs w:val="26"/>
        </w:rPr>
        <w:t>Gerhards</w:t>
      </w:r>
    </w:p>
    <w:sectPr w:rsidR="00E074D7" w:rsidRPr="00741559" w:rsidSect="006457F2">
      <w:headerReference w:type="default" r:id="rId11"/>
      <w:footerReference w:type="default" r:id="rId12"/>
      <w:headerReference w:type="first" r:id="rId13"/>
      <w:footerReference w:type="first" r:id="rId14"/>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DC8A5" w14:textId="77777777" w:rsidR="006C2558" w:rsidRDefault="006C2558">
      <w:r>
        <w:separator/>
      </w:r>
    </w:p>
  </w:endnote>
  <w:endnote w:type="continuationSeparator" w:id="0">
    <w:p w14:paraId="08FABF23" w14:textId="77777777" w:rsidR="006C2558" w:rsidRDefault="006C2558">
      <w:r>
        <w:continuationSeparator/>
      </w:r>
    </w:p>
  </w:endnote>
  <w:endnote w:type="continuationNotice" w:id="1">
    <w:p w14:paraId="4562A1C0" w14:textId="77777777" w:rsidR="006C2558" w:rsidRDefault="006C25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6A33A" w14:textId="3656E2DB" w:rsidR="005570D2" w:rsidRPr="00564290" w:rsidRDefault="00645B1D" w:rsidP="00564290">
    <w:pPr>
      <w:pStyle w:val="Foote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EMNot_</w:t>
    </w:r>
    <w:r w:rsidR="00705480">
      <w:rPr>
        <w:noProof/>
        <w:sz w:val="20"/>
        <w:szCs w:val="20"/>
      </w:rPr>
      <w:t>2</w:t>
    </w:r>
    <w:r w:rsidR="00BB163C">
      <w:rPr>
        <w:noProof/>
        <w:sz w:val="20"/>
        <w:szCs w:val="20"/>
      </w:rPr>
      <w:t>6</w:t>
    </w:r>
    <w:r w:rsidR="00173D9B">
      <w:rPr>
        <w:noProof/>
        <w:sz w:val="20"/>
        <w:szCs w:val="20"/>
      </w:rPr>
      <w:t>0</w:t>
    </w:r>
    <w:r w:rsidR="00705480">
      <w:rPr>
        <w:noProof/>
        <w:sz w:val="20"/>
        <w:szCs w:val="20"/>
      </w:rPr>
      <w:t>521_Covid_Tirdznieciba.d</w:t>
    </w:r>
    <w:r>
      <w:rPr>
        <w:noProof/>
        <w:sz w:val="20"/>
        <w:szCs w:val="20"/>
      </w:rPr>
      <w:t>ocx</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DC354" w14:textId="2C974937" w:rsidR="006457F2" w:rsidRPr="00173D9B" w:rsidRDefault="00173D9B" w:rsidP="00173D9B">
    <w:pPr>
      <w:pStyle w:val="Foote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EMNot_</w:t>
    </w:r>
    <w:r w:rsidR="00705480">
      <w:rPr>
        <w:noProof/>
        <w:sz w:val="20"/>
        <w:szCs w:val="20"/>
      </w:rPr>
      <w:t>2</w:t>
    </w:r>
    <w:r w:rsidR="00BB163C">
      <w:rPr>
        <w:noProof/>
        <w:sz w:val="20"/>
        <w:szCs w:val="20"/>
      </w:rPr>
      <w:t>6</w:t>
    </w:r>
    <w:r w:rsidR="00E71F8D">
      <w:rPr>
        <w:noProof/>
        <w:sz w:val="20"/>
        <w:szCs w:val="20"/>
      </w:rPr>
      <w:t>0521_Covid_</w:t>
    </w:r>
    <w:r w:rsidR="00A27F2A">
      <w:rPr>
        <w:noProof/>
        <w:sz w:val="20"/>
        <w:szCs w:val="20"/>
      </w:rPr>
      <w:t>360_</w:t>
    </w:r>
    <w:r w:rsidR="00E71F8D">
      <w:rPr>
        <w:noProof/>
        <w:sz w:val="20"/>
        <w:szCs w:val="20"/>
      </w:rPr>
      <w:t>Tirdznieciba</w:t>
    </w:r>
    <w:r>
      <w:rPr>
        <w:noProof/>
        <w:sz w:val="20"/>
        <w:szCs w:val="20"/>
      </w:rPr>
      <w:t>.docx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A68F5" w14:textId="77777777" w:rsidR="006C2558" w:rsidRDefault="006C2558">
      <w:r>
        <w:separator/>
      </w:r>
    </w:p>
  </w:footnote>
  <w:footnote w:type="continuationSeparator" w:id="0">
    <w:p w14:paraId="2DFD8684" w14:textId="77777777" w:rsidR="006C2558" w:rsidRDefault="006C2558">
      <w:r>
        <w:continuationSeparator/>
      </w:r>
    </w:p>
  </w:footnote>
  <w:footnote w:type="continuationNotice" w:id="1">
    <w:p w14:paraId="103E2C8B" w14:textId="77777777" w:rsidR="006C2558" w:rsidRDefault="006C25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864840"/>
      <w:docPartObj>
        <w:docPartGallery w:val="Page Numbers (Top of Page)"/>
        <w:docPartUnique/>
      </w:docPartObj>
    </w:sdtPr>
    <w:sdtEndPr>
      <w:rPr>
        <w:noProof/>
      </w:rPr>
    </w:sdtEndPr>
    <w:sdtContent>
      <w:p w14:paraId="04BF023B" w14:textId="5E033212" w:rsidR="006F1D73" w:rsidRDefault="006F1D73">
        <w:pPr>
          <w:pStyle w:val="Header"/>
          <w:jc w:val="center"/>
        </w:pPr>
        <w:r>
          <w:fldChar w:fldCharType="begin"/>
        </w:r>
        <w:r>
          <w:instrText xml:space="preserve"> PAGE   \* MERGEFORMAT </w:instrText>
        </w:r>
        <w:r>
          <w:fldChar w:fldCharType="separate"/>
        </w:r>
        <w:r w:rsidR="00602F95">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EF15E" w14:textId="77777777" w:rsidR="006457F2" w:rsidRPr="006457F2" w:rsidRDefault="006457F2">
    <w:pPr>
      <w:pStyle w:val="Header"/>
      <w:rPr>
        <w:sz w:val="28"/>
        <w:szCs w:val="28"/>
      </w:rPr>
    </w:pPr>
  </w:p>
  <w:p w14:paraId="0D020237" w14:textId="7AB0B6EB" w:rsidR="006457F2" w:rsidRPr="006457F2" w:rsidRDefault="006457F2">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D6CA5"/>
    <w:multiLevelType w:val="hybridMultilevel"/>
    <w:tmpl w:val="9A8EE5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3"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1E935BC"/>
    <w:multiLevelType w:val="multilevel"/>
    <w:tmpl w:val="516C13D6"/>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02DFD"/>
    <w:rsid w:val="0000455B"/>
    <w:rsid w:val="0001382E"/>
    <w:rsid w:val="000149FD"/>
    <w:rsid w:val="000218BB"/>
    <w:rsid w:val="00023004"/>
    <w:rsid w:val="00024C23"/>
    <w:rsid w:val="00032A80"/>
    <w:rsid w:val="000343F2"/>
    <w:rsid w:val="00035B1E"/>
    <w:rsid w:val="00046E8C"/>
    <w:rsid w:val="00064A65"/>
    <w:rsid w:val="00065417"/>
    <w:rsid w:val="00075648"/>
    <w:rsid w:val="000848E3"/>
    <w:rsid w:val="0008640E"/>
    <w:rsid w:val="00097A3F"/>
    <w:rsid w:val="000A3306"/>
    <w:rsid w:val="000A5426"/>
    <w:rsid w:val="000A56EC"/>
    <w:rsid w:val="000A7D69"/>
    <w:rsid w:val="000B1114"/>
    <w:rsid w:val="000B3388"/>
    <w:rsid w:val="000B5288"/>
    <w:rsid w:val="000C3217"/>
    <w:rsid w:val="000D0BD6"/>
    <w:rsid w:val="000D1A2F"/>
    <w:rsid w:val="000E7A0D"/>
    <w:rsid w:val="000F2D8F"/>
    <w:rsid w:val="000F6DC0"/>
    <w:rsid w:val="00106DF2"/>
    <w:rsid w:val="00122A47"/>
    <w:rsid w:val="001254CA"/>
    <w:rsid w:val="00130ADE"/>
    <w:rsid w:val="00137AC9"/>
    <w:rsid w:val="00143392"/>
    <w:rsid w:val="00143694"/>
    <w:rsid w:val="00146F5E"/>
    <w:rsid w:val="0014794E"/>
    <w:rsid w:val="00150485"/>
    <w:rsid w:val="00162B07"/>
    <w:rsid w:val="00166916"/>
    <w:rsid w:val="00166FCA"/>
    <w:rsid w:val="00173D9B"/>
    <w:rsid w:val="0017478B"/>
    <w:rsid w:val="00181AD6"/>
    <w:rsid w:val="001920E1"/>
    <w:rsid w:val="00196238"/>
    <w:rsid w:val="00196267"/>
    <w:rsid w:val="00196DC1"/>
    <w:rsid w:val="001A29BC"/>
    <w:rsid w:val="001A3B94"/>
    <w:rsid w:val="001A4640"/>
    <w:rsid w:val="001A6036"/>
    <w:rsid w:val="001B2BDF"/>
    <w:rsid w:val="001C2481"/>
    <w:rsid w:val="001C4ABC"/>
    <w:rsid w:val="001C54BD"/>
    <w:rsid w:val="001D31F3"/>
    <w:rsid w:val="001D374D"/>
    <w:rsid w:val="001D7F58"/>
    <w:rsid w:val="001E513B"/>
    <w:rsid w:val="001E7CF0"/>
    <w:rsid w:val="001F3E91"/>
    <w:rsid w:val="002022CB"/>
    <w:rsid w:val="00203042"/>
    <w:rsid w:val="002038DC"/>
    <w:rsid w:val="00203E61"/>
    <w:rsid w:val="002040C5"/>
    <w:rsid w:val="00216C6D"/>
    <w:rsid w:val="002324E9"/>
    <w:rsid w:val="00240843"/>
    <w:rsid w:val="00242C98"/>
    <w:rsid w:val="00243737"/>
    <w:rsid w:val="00265B3E"/>
    <w:rsid w:val="00267BAA"/>
    <w:rsid w:val="00280C18"/>
    <w:rsid w:val="00290093"/>
    <w:rsid w:val="00294ED1"/>
    <w:rsid w:val="00295B82"/>
    <w:rsid w:val="002A72A1"/>
    <w:rsid w:val="002B0CDC"/>
    <w:rsid w:val="002B1439"/>
    <w:rsid w:val="002B6DA9"/>
    <w:rsid w:val="002C51C0"/>
    <w:rsid w:val="002D0280"/>
    <w:rsid w:val="002D0293"/>
    <w:rsid w:val="002D0C6D"/>
    <w:rsid w:val="002D5D3B"/>
    <w:rsid w:val="002D5FC0"/>
    <w:rsid w:val="002E0305"/>
    <w:rsid w:val="002E528A"/>
    <w:rsid w:val="002E6286"/>
    <w:rsid w:val="002F09CE"/>
    <w:rsid w:val="002F71E6"/>
    <w:rsid w:val="003028D4"/>
    <w:rsid w:val="00306BA9"/>
    <w:rsid w:val="00343C6B"/>
    <w:rsid w:val="003460CE"/>
    <w:rsid w:val="003461B0"/>
    <w:rsid w:val="00346ACE"/>
    <w:rsid w:val="0034753E"/>
    <w:rsid w:val="00354596"/>
    <w:rsid w:val="003657FB"/>
    <w:rsid w:val="00370725"/>
    <w:rsid w:val="00370BF8"/>
    <w:rsid w:val="00376CF7"/>
    <w:rsid w:val="00381D2A"/>
    <w:rsid w:val="003820BE"/>
    <w:rsid w:val="00394279"/>
    <w:rsid w:val="00395176"/>
    <w:rsid w:val="00395BC5"/>
    <w:rsid w:val="003A37ED"/>
    <w:rsid w:val="003B6775"/>
    <w:rsid w:val="003C368A"/>
    <w:rsid w:val="003D20B6"/>
    <w:rsid w:val="003E1992"/>
    <w:rsid w:val="003E2FEB"/>
    <w:rsid w:val="003F2AFD"/>
    <w:rsid w:val="00404CAA"/>
    <w:rsid w:val="00415EDE"/>
    <w:rsid w:val="00420148"/>
    <w:rsid w:val="004203E7"/>
    <w:rsid w:val="00422F5D"/>
    <w:rsid w:val="004273EF"/>
    <w:rsid w:val="004278E3"/>
    <w:rsid w:val="00433DAD"/>
    <w:rsid w:val="004352A4"/>
    <w:rsid w:val="00436BD5"/>
    <w:rsid w:val="004466A0"/>
    <w:rsid w:val="0045228A"/>
    <w:rsid w:val="00452998"/>
    <w:rsid w:val="00454396"/>
    <w:rsid w:val="004620D6"/>
    <w:rsid w:val="00482603"/>
    <w:rsid w:val="00485788"/>
    <w:rsid w:val="00491AFB"/>
    <w:rsid w:val="004944D5"/>
    <w:rsid w:val="00497C20"/>
    <w:rsid w:val="004B6E00"/>
    <w:rsid w:val="004C0159"/>
    <w:rsid w:val="004C4CFA"/>
    <w:rsid w:val="004C60C4"/>
    <w:rsid w:val="004C7EC2"/>
    <w:rsid w:val="004D4846"/>
    <w:rsid w:val="004E36D7"/>
    <w:rsid w:val="004E3E9C"/>
    <w:rsid w:val="004E5A1D"/>
    <w:rsid w:val="004E74DA"/>
    <w:rsid w:val="005003A0"/>
    <w:rsid w:val="00520F1D"/>
    <w:rsid w:val="00523B02"/>
    <w:rsid w:val="005256C0"/>
    <w:rsid w:val="00537199"/>
    <w:rsid w:val="00546768"/>
    <w:rsid w:val="005523E4"/>
    <w:rsid w:val="005570D2"/>
    <w:rsid w:val="00564290"/>
    <w:rsid w:val="00572852"/>
    <w:rsid w:val="00574705"/>
    <w:rsid w:val="00574B34"/>
    <w:rsid w:val="0058034F"/>
    <w:rsid w:val="00580612"/>
    <w:rsid w:val="0058112A"/>
    <w:rsid w:val="00587ADE"/>
    <w:rsid w:val="005909A2"/>
    <w:rsid w:val="00590D85"/>
    <w:rsid w:val="005946A3"/>
    <w:rsid w:val="005965E4"/>
    <w:rsid w:val="005966AB"/>
    <w:rsid w:val="0059785F"/>
    <w:rsid w:val="005A2632"/>
    <w:rsid w:val="005A6234"/>
    <w:rsid w:val="005B5210"/>
    <w:rsid w:val="005B793E"/>
    <w:rsid w:val="005C2A8B"/>
    <w:rsid w:val="005C2E05"/>
    <w:rsid w:val="005C78D9"/>
    <w:rsid w:val="005C7F82"/>
    <w:rsid w:val="005D285F"/>
    <w:rsid w:val="005D534B"/>
    <w:rsid w:val="005E2B87"/>
    <w:rsid w:val="005F5401"/>
    <w:rsid w:val="00600472"/>
    <w:rsid w:val="0060088B"/>
    <w:rsid w:val="00602F95"/>
    <w:rsid w:val="00612229"/>
    <w:rsid w:val="0061347E"/>
    <w:rsid w:val="00615BB4"/>
    <w:rsid w:val="00616F61"/>
    <w:rsid w:val="00623DF2"/>
    <w:rsid w:val="006457F2"/>
    <w:rsid w:val="00645B1D"/>
    <w:rsid w:val="006466E5"/>
    <w:rsid w:val="00651934"/>
    <w:rsid w:val="006575A4"/>
    <w:rsid w:val="00662ADA"/>
    <w:rsid w:val="00664357"/>
    <w:rsid w:val="00665111"/>
    <w:rsid w:val="0067140D"/>
    <w:rsid w:val="00671D14"/>
    <w:rsid w:val="00673C7A"/>
    <w:rsid w:val="00681F12"/>
    <w:rsid w:val="00684B30"/>
    <w:rsid w:val="0068514E"/>
    <w:rsid w:val="0069069C"/>
    <w:rsid w:val="00692104"/>
    <w:rsid w:val="00695B9B"/>
    <w:rsid w:val="006A4F8B"/>
    <w:rsid w:val="006B278E"/>
    <w:rsid w:val="006B58D7"/>
    <w:rsid w:val="006B60F9"/>
    <w:rsid w:val="006C2558"/>
    <w:rsid w:val="006C3EF0"/>
    <w:rsid w:val="006C4B76"/>
    <w:rsid w:val="006D62F9"/>
    <w:rsid w:val="006D7D8D"/>
    <w:rsid w:val="006E5D5F"/>
    <w:rsid w:val="006E5FE2"/>
    <w:rsid w:val="006E6314"/>
    <w:rsid w:val="006F1D73"/>
    <w:rsid w:val="00700BC2"/>
    <w:rsid w:val="00705480"/>
    <w:rsid w:val="00707BBB"/>
    <w:rsid w:val="00721036"/>
    <w:rsid w:val="00740DEC"/>
    <w:rsid w:val="00741559"/>
    <w:rsid w:val="00746861"/>
    <w:rsid w:val="00746F4F"/>
    <w:rsid w:val="00750EE3"/>
    <w:rsid w:val="007534B8"/>
    <w:rsid w:val="0076086A"/>
    <w:rsid w:val="00766BB3"/>
    <w:rsid w:val="00774A4B"/>
    <w:rsid w:val="00775F74"/>
    <w:rsid w:val="00787DA8"/>
    <w:rsid w:val="00793FD7"/>
    <w:rsid w:val="007947CC"/>
    <w:rsid w:val="00796BFD"/>
    <w:rsid w:val="007A374E"/>
    <w:rsid w:val="007A5963"/>
    <w:rsid w:val="007B5DBD"/>
    <w:rsid w:val="007C4838"/>
    <w:rsid w:val="007C5F58"/>
    <w:rsid w:val="007C63F0"/>
    <w:rsid w:val="007C6BCB"/>
    <w:rsid w:val="007E6756"/>
    <w:rsid w:val="007F1585"/>
    <w:rsid w:val="007F7F31"/>
    <w:rsid w:val="0080189A"/>
    <w:rsid w:val="00806BAB"/>
    <w:rsid w:val="00812AFA"/>
    <w:rsid w:val="008318FD"/>
    <w:rsid w:val="008370E0"/>
    <w:rsid w:val="00837BBE"/>
    <w:rsid w:val="008456DC"/>
    <w:rsid w:val="00845855"/>
    <w:rsid w:val="008467C5"/>
    <w:rsid w:val="00862C62"/>
    <w:rsid w:val="008632D2"/>
    <w:rsid w:val="0086399E"/>
    <w:rsid w:val="008644A0"/>
    <w:rsid w:val="00864AEB"/>
    <w:rsid w:val="00864D00"/>
    <w:rsid w:val="008678E7"/>
    <w:rsid w:val="00871391"/>
    <w:rsid w:val="008769BC"/>
    <w:rsid w:val="008A03B4"/>
    <w:rsid w:val="008A7539"/>
    <w:rsid w:val="008B5A9F"/>
    <w:rsid w:val="008B6A88"/>
    <w:rsid w:val="008C42FB"/>
    <w:rsid w:val="008C4C47"/>
    <w:rsid w:val="008C7A3B"/>
    <w:rsid w:val="008D3DCE"/>
    <w:rsid w:val="008D5CC2"/>
    <w:rsid w:val="008E7807"/>
    <w:rsid w:val="00900023"/>
    <w:rsid w:val="00904EBC"/>
    <w:rsid w:val="00907025"/>
    <w:rsid w:val="009079D9"/>
    <w:rsid w:val="00910156"/>
    <w:rsid w:val="009172AE"/>
    <w:rsid w:val="00917E84"/>
    <w:rsid w:val="0092364C"/>
    <w:rsid w:val="00924DF3"/>
    <w:rsid w:val="00927F3B"/>
    <w:rsid w:val="00932D89"/>
    <w:rsid w:val="009403A6"/>
    <w:rsid w:val="00945782"/>
    <w:rsid w:val="00947B4D"/>
    <w:rsid w:val="00954003"/>
    <w:rsid w:val="0096305F"/>
    <w:rsid w:val="00980D1E"/>
    <w:rsid w:val="009823A6"/>
    <w:rsid w:val="0098276E"/>
    <w:rsid w:val="0098390C"/>
    <w:rsid w:val="00993E3C"/>
    <w:rsid w:val="00994988"/>
    <w:rsid w:val="00997B96"/>
    <w:rsid w:val="009A7A12"/>
    <w:rsid w:val="009B78F8"/>
    <w:rsid w:val="009C5A63"/>
    <w:rsid w:val="009D1238"/>
    <w:rsid w:val="009D2582"/>
    <w:rsid w:val="009F00E1"/>
    <w:rsid w:val="009F1C3B"/>
    <w:rsid w:val="009F1E4B"/>
    <w:rsid w:val="009F36E4"/>
    <w:rsid w:val="009F3EFB"/>
    <w:rsid w:val="009F6103"/>
    <w:rsid w:val="009F7E26"/>
    <w:rsid w:val="00A02F96"/>
    <w:rsid w:val="00A0613F"/>
    <w:rsid w:val="00A0704D"/>
    <w:rsid w:val="00A16CE2"/>
    <w:rsid w:val="00A236BF"/>
    <w:rsid w:val="00A27F2A"/>
    <w:rsid w:val="00A40D40"/>
    <w:rsid w:val="00A442F3"/>
    <w:rsid w:val="00A51674"/>
    <w:rsid w:val="00A55C33"/>
    <w:rsid w:val="00A65207"/>
    <w:rsid w:val="00A6794B"/>
    <w:rsid w:val="00A73068"/>
    <w:rsid w:val="00A75F12"/>
    <w:rsid w:val="00A816A6"/>
    <w:rsid w:val="00A81C8B"/>
    <w:rsid w:val="00A94F3A"/>
    <w:rsid w:val="00A955E2"/>
    <w:rsid w:val="00A97155"/>
    <w:rsid w:val="00AB0AC9"/>
    <w:rsid w:val="00AB5BEF"/>
    <w:rsid w:val="00AC23DE"/>
    <w:rsid w:val="00AC59D9"/>
    <w:rsid w:val="00AD28A5"/>
    <w:rsid w:val="00AD500D"/>
    <w:rsid w:val="00AF3F56"/>
    <w:rsid w:val="00AF5AB5"/>
    <w:rsid w:val="00B12F17"/>
    <w:rsid w:val="00B1583A"/>
    <w:rsid w:val="00B247D8"/>
    <w:rsid w:val="00B249E8"/>
    <w:rsid w:val="00B30445"/>
    <w:rsid w:val="00B30D1A"/>
    <w:rsid w:val="00B34D72"/>
    <w:rsid w:val="00B55839"/>
    <w:rsid w:val="00B57ACD"/>
    <w:rsid w:val="00B60DB3"/>
    <w:rsid w:val="00B6141A"/>
    <w:rsid w:val="00B71AFA"/>
    <w:rsid w:val="00B74368"/>
    <w:rsid w:val="00B75650"/>
    <w:rsid w:val="00B77A0F"/>
    <w:rsid w:val="00B81177"/>
    <w:rsid w:val="00B83E78"/>
    <w:rsid w:val="00B9584F"/>
    <w:rsid w:val="00BA470A"/>
    <w:rsid w:val="00BA506B"/>
    <w:rsid w:val="00BB11B3"/>
    <w:rsid w:val="00BB163C"/>
    <w:rsid w:val="00BB487A"/>
    <w:rsid w:val="00BB4D36"/>
    <w:rsid w:val="00BC4543"/>
    <w:rsid w:val="00BD34B5"/>
    <w:rsid w:val="00BD688C"/>
    <w:rsid w:val="00BE00BB"/>
    <w:rsid w:val="00BE44DB"/>
    <w:rsid w:val="00BE7B64"/>
    <w:rsid w:val="00BF30EE"/>
    <w:rsid w:val="00C00364"/>
    <w:rsid w:val="00C00A8E"/>
    <w:rsid w:val="00C02075"/>
    <w:rsid w:val="00C0528E"/>
    <w:rsid w:val="00C1037F"/>
    <w:rsid w:val="00C12E16"/>
    <w:rsid w:val="00C24590"/>
    <w:rsid w:val="00C265BD"/>
    <w:rsid w:val="00C26D0C"/>
    <w:rsid w:val="00C27AF9"/>
    <w:rsid w:val="00C31E7D"/>
    <w:rsid w:val="00C35A81"/>
    <w:rsid w:val="00C4040D"/>
    <w:rsid w:val="00C406ED"/>
    <w:rsid w:val="00C44DE9"/>
    <w:rsid w:val="00C467D2"/>
    <w:rsid w:val="00C530F4"/>
    <w:rsid w:val="00C53AD0"/>
    <w:rsid w:val="00C601DD"/>
    <w:rsid w:val="00C643D8"/>
    <w:rsid w:val="00C903DE"/>
    <w:rsid w:val="00C90F05"/>
    <w:rsid w:val="00C93126"/>
    <w:rsid w:val="00CA30A6"/>
    <w:rsid w:val="00CA7A60"/>
    <w:rsid w:val="00CB2118"/>
    <w:rsid w:val="00CB6100"/>
    <w:rsid w:val="00CB6776"/>
    <w:rsid w:val="00CC14E8"/>
    <w:rsid w:val="00CC4257"/>
    <w:rsid w:val="00CE04CC"/>
    <w:rsid w:val="00CF14BD"/>
    <w:rsid w:val="00D1431D"/>
    <w:rsid w:val="00D14B43"/>
    <w:rsid w:val="00D330F7"/>
    <w:rsid w:val="00D34E8D"/>
    <w:rsid w:val="00D46149"/>
    <w:rsid w:val="00D53187"/>
    <w:rsid w:val="00D56F25"/>
    <w:rsid w:val="00D6284D"/>
    <w:rsid w:val="00D62A7E"/>
    <w:rsid w:val="00D65725"/>
    <w:rsid w:val="00D65840"/>
    <w:rsid w:val="00D65DD6"/>
    <w:rsid w:val="00D76D68"/>
    <w:rsid w:val="00D81E23"/>
    <w:rsid w:val="00D8363D"/>
    <w:rsid w:val="00D850EC"/>
    <w:rsid w:val="00D85160"/>
    <w:rsid w:val="00D92529"/>
    <w:rsid w:val="00D93DFA"/>
    <w:rsid w:val="00D94B96"/>
    <w:rsid w:val="00D962ED"/>
    <w:rsid w:val="00DA3249"/>
    <w:rsid w:val="00DA4BAA"/>
    <w:rsid w:val="00DB2BF6"/>
    <w:rsid w:val="00DB35C5"/>
    <w:rsid w:val="00DB5B45"/>
    <w:rsid w:val="00DC25B2"/>
    <w:rsid w:val="00DD7154"/>
    <w:rsid w:val="00DE385B"/>
    <w:rsid w:val="00DF3DA7"/>
    <w:rsid w:val="00E02645"/>
    <w:rsid w:val="00E074D7"/>
    <w:rsid w:val="00E112E1"/>
    <w:rsid w:val="00E11A28"/>
    <w:rsid w:val="00E15F93"/>
    <w:rsid w:val="00E25C04"/>
    <w:rsid w:val="00E36048"/>
    <w:rsid w:val="00E36A1B"/>
    <w:rsid w:val="00E36EFA"/>
    <w:rsid w:val="00E37FA2"/>
    <w:rsid w:val="00E43197"/>
    <w:rsid w:val="00E555E7"/>
    <w:rsid w:val="00E62206"/>
    <w:rsid w:val="00E6461F"/>
    <w:rsid w:val="00E71F8D"/>
    <w:rsid w:val="00E94494"/>
    <w:rsid w:val="00E970DC"/>
    <w:rsid w:val="00E9719A"/>
    <w:rsid w:val="00EA1E03"/>
    <w:rsid w:val="00EA43C2"/>
    <w:rsid w:val="00EA441A"/>
    <w:rsid w:val="00EA7694"/>
    <w:rsid w:val="00EB0545"/>
    <w:rsid w:val="00EB16AA"/>
    <w:rsid w:val="00EC5657"/>
    <w:rsid w:val="00EC6F18"/>
    <w:rsid w:val="00EC6FF6"/>
    <w:rsid w:val="00EC715F"/>
    <w:rsid w:val="00EC7F10"/>
    <w:rsid w:val="00ED7F5C"/>
    <w:rsid w:val="00EF23AE"/>
    <w:rsid w:val="00EF258D"/>
    <w:rsid w:val="00EF72A0"/>
    <w:rsid w:val="00F00552"/>
    <w:rsid w:val="00F04334"/>
    <w:rsid w:val="00F0572A"/>
    <w:rsid w:val="00F12337"/>
    <w:rsid w:val="00F14001"/>
    <w:rsid w:val="00F16AAC"/>
    <w:rsid w:val="00F16D93"/>
    <w:rsid w:val="00F23BB8"/>
    <w:rsid w:val="00F2734A"/>
    <w:rsid w:val="00F32417"/>
    <w:rsid w:val="00F416E7"/>
    <w:rsid w:val="00F42B56"/>
    <w:rsid w:val="00F43C28"/>
    <w:rsid w:val="00F50AA0"/>
    <w:rsid w:val="00F53237"/>
    <w:rsid w:val="00F62C80"/>
    <w:rsid w:val="00F749DB"/>
    <w:rsid w:val="00F77E25"/>
    <w:rsid w:val="00F801B9"/>
    <w:rsid w:val="00F84433"/>
    <w:rsid w:val="00F844B6"/>
    <w:rsid w:val="00F85001"/>
    <w:rsid w:val="00F85B78"/>
    <w:rsid w:val="00F900BC"/>
    <w:rsid w:val="00F93F49"/>
    <w:rsid w:val="00F94402"/>
    <w:rsid w:val="00F95368"/>
    <w:rsid w:val="00F95881"/>
    <w:rsid w:val="00F96390"/>
    <w:rsid w:val="00F96F42"/>
    <w:rsid w:val="00FA08B2"/>
    <w:rsid w:val="00FA6D2B"/>
    <w:rsid w:val="00FB16E8"/>
    <w:rsid w:val="00FB47BE"/>
    <w:rsid w:val="00FC0EAD"/>
    <w:rsid w:val="00FC43C7"/>
    <w:rsid w:val="00FD2480"/>
    <w:rsid w:val="00FD34BC"/>
    <w:rsid w:val="00FD3805"/>
    <w:rsid w:val="00FD5319"/>
    <w:rsid w:val="00FF04B1"/>
    <w:rsid w:val="00FF0B30"/>
    <w:rsid w:val="00FF1163"/>
    <w:rsid w:val="211E1CC3"/>
    <w:rsid w:val="28FF4D79"/>
    <w:rsid w:val="2C0D5D2E"/>
    <w:rsid w:val="34D7B470"/>
    <w:rsid w:val="355196B8"/>
    <w:rsid w:val="3CA71840"/>
    <w:rsid w:val="3FB94A25"/>
    <w:rsid w:val="565ABA1F"/>
    <w:rsid w:val="6388F42A"/>
    <w:rsid w:val="7F0ECC50"/>
    <w:rsid w:val="7F5CB82C"/>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0E65F3"/>
  <w15:docId w15:val="{3C2FA2E1-C754-4FB1-9F43-21FC1A29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ED1"/>
    <w:rPr>
      <w:rFonts w:ascii="Times New Roman" w:eastAsia="Times New Roman" w:hAnsi="Times New Roman"/>
      <w:sz w:val="24"/>
      <w:szCs w:val="24"/>
    </w:rPr>
  </w:style>
  <w:style w:type="paragraph" w:styleId="Heading3">
    <w:name w:val="heading 3"/>
    <w:basedOn w:val="Normal"/>
    <w:link w:val="Heading3Char"/>
    <w:uiPriority w:val="9"/>
    <w:qFormat/>
    <w:rsid w:val="001D374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character" w:styleId="UnresolvedMention">
    <w:name w:val="Unresolved Mention"/>
    <w:basedOn w:val="DefaultParagraphFont"/>
    <w:uiPriority w:val="99"/>
    <w:semiHidden/>
    <w:unhideWhenUsed/>
    <w:rsid w:val="00C02075"/>
    <w:rPr>
      <w:color w:val="605E5C"/>
      <w:shd w:val="clear" w:color="auto" w:fill="E1DFDD"/>
    </w:rPr>
  </w:style>
  <w:style w:type="character" w:styleId="FollowedHyperlink">
    <w:name w:val="FollowedHyperlink"/>
    <w:basedOn w:val="DefaultParagraphFont"/>
    <w:uiPriority w:val="99"/>
    <w:semiHidden/>
    <w:unhideWhenUsed/>
    <w:rsid w:val="00917E84"/>
    <w:rPr>
      <w:color w:val="800080" w:themeColor="followedHyperlink"/>
      <w:u w:val="single"/>
    </w:rPr>
  </w:style>
  <w:style w:type="character" w:customStyle="1" w:styleId="Heading3Char">
    <w:name w:val="Heading 3 Char"/>
    <w:basedOn w:val="DefaultParagraphFont"/>
    <w:link w:val="Heading3"/>
    <w:uiPriority w:val="9"/>
    <w:rsid w:val="001D374D"/>
    <w:rPr>
      <w:rFonts w:ascii="Times New Roman" w:eastAsia="Times New Roman" w:hAnsi="Times New Roman"/>
      <w:b/>
      <w:bCs/>
      <w:sz w:val="27"/>
      <w:szCs w:val="27"/>
    </w:rPr>
  </w:style>
  <w:style w:type="paragraph" w:customStyle="1" w:styleId="likizd">
    <w:name w:val="lik_izd"/>
    <w:basedOn w:val="Normal"/>
    <w:rsid w:val="001D374D"/>
    <w:pPr>
      <w:spacing w:before="100" w:beforeAutospacing="1" w:after="100" w:afterAutospacing="1"/>
    </w:pPr>
  </w:style>
  <w:style w:type="paragraph" w:styleId="NormalWeb">
    <w:name w:val="Normal (Web)"/>
    <w:basedOn w:val="Normal"/>
    <w:uiPriority w:val="99"/>
    <w:unhideWhenUsed/>
    <w:rsid w:val="001D37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15860803">
      <w:bodyDiv w:val="1"/>
      <w:marLeft w:val="0"/>
      <w:marRight w:val="0"/>
      <w:marTop w:val="0"/>
      <w:marBottom w:val="0"/>
      <w:divBdr>
        <w:top w:val="none" w:sz="0" w:space="0" w:color="auto"/>
        <w:left w:val="none" w:sz="0" w:space="0" w:color="auto"/>
        <w:bottom w:val="none" w:sz="0" w:space="0" w:color="auto"/>
        <w:right w:val="none" w:sz="0" w:space="0" w:color="auto"/>
      </w:divBdr>
    </w:div>
    <w:div w:id="753167756">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975836019">
      <w:bodyDiv w:val="1"/>
      <w:marLeft w:val="0"/>
      <w:marRight w:val="0"/>
      <w:marTop w:val="0"/>
      <w:marBottom w:val="0"/>
      <w:divBdr>
        <w:top w:val="none" w:sz="0" w:space="0" w:color="auto"/>
        <w:left w:val="none" w:sz="0" w:space="0" w:color="auto"/>
        <w:bottom w:val="none" w:sz="0" w:space="0" w:color="auto"/>
        <w:right w:val="none" w:sz="0" w:space="0" w:color="auto"/>
      </w:divBdr>
    </w:div>
    <w:div w:id="1042827264">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208984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DC9370BAD8DA43B68403EE6D78171B" ma:contentTypeVersion="12" ma:contentTypeDescription="Create a new document." ma:contentTypeScope="" ma:versionID="de970f82abb5e49acd2dcac39a04eb1b">
  <xsd:schema xmlns:xsd="http://www.w3.org/2001/XMLSchema" xmlns:xs="http://www.w3.org/2001/XMLSchema" xmlns:p="http://schemas.microsoft.com/office/2006/metadata/properties" xmlns:ns3="9c4202ef-e81c-4ba7-8c4b-88f1b3579824" xmlns:ns4="e2e46809-43f6-49ec-90f3-36b29525b6bc" targetNamespace="http://schemas.microsoft.com/office/2006/metadata/properties" ma:root="true" ma:fieldsID="793cf4940c478a7b57c5a83a0cddd103" ns3:_="" ns4:_="">
    <xsd:import namespace="9c4202ef-e81c-4ba7-8c4b-88f1b3579824"/>
    <xsd:import namespace="e2e46809-43f6-49ec-90f3-36b29525b6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202ef-e81c-4ba7-8c4b-88f1b35798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e46809-43f6-49ec-90f3-36b29525b6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8F096-E604-4302-8D90-40A01524069C}">
  <ds:schemaRefs>
    <ds:schemaRef ds:uri="http://schemas.microsoft.com/sharepoint/v3/contenttype/forms"/>
  </ds:schemaRefs>
</ds:datastoreItem>
</file>

<file path=customXml/itemProps2.xml><?xml version="1.0" encoding="utf-8"?>
<ds:datastoreItem xmlns:ds="http://schemas.openxmlformats.org/officeDocument/2006/customXml" ds:itemID="{BCD8998D-EBEE-474F-A39E-66D13A49F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202ef-e81c-4ba7-8c4b-88f1b3579824"/>
    <ds:schemaRef ds:uri="e2e46809-43f6-49ec-90f3-36b29525b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18AEFF-17BA-46B8-A094-A3121D0633B2}">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e2e46809-43f6-49ec-90f3-36b29525b6bc"/>
    <ds:schemaRef ds:uri="9c4202ef-e81c-4ba7-8c4b-88f1b3579824"/>
    <ds:schemaRef ds:uri="http://www.w3.org/XML/1998/namespace"/>
  </ds:schemaRefs>
</ds:datastoreItem>
</file>

<file path=customXml/itemProps4.xml><?xml version="1.0" encoding="utf-8"?>
<ds:datastoreItem xmlns:ds="http://schemas.openxmlformats.org/officeDocument/2006/customXml" ds:itemID="{6ACDACA0-0D32-4916-A083-AC4E43AE1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1493</Words>
  <Characters>852</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Grozījumi Ministru kabineta 2020. gada 9. jūnija noteikumos Nr. 360 "Epidemioloģiskās drošības pasākumi Covid-19 infekcijas izplatības ierobežošanai"</vt:lpstr>
    </vt:vector>
  </TitlesOfParts>
  <Company>Konkurences Padome</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9. jūnija noteikumos Nr. 360 "Epidemioloģiskās drošības pasākumi Covid-19 infekcijas izplatības ierobežošanai"</dc:title>
  <dc:subject>Noteikumu projekts</dc:subject>
  <dc:creator>Intars Eglītis</dc:creator>
  <cp:keywords>Ministru kabineta noteikumu projekts</cp:keywords>
  <dc:description>67013236, Intars.Eglitis@em.gov.lv</dc:description>
  <cp:lastModifiedBy>Kaspars Lore</cp:lastModifiedBy>
  <cp:revision>4</cp:revision>
  <cp:lastPrinted>2020-10-05T06:39:00Z</cp:lastPrinted>
  <dcterms:created xsi:type="dcterms:W3CDTF">2021-05-26T10:21:00Z</dcterms:created>
  <dcterms:modified xsi:type="dcterms:W3CDTF">2021-05-26T14:33:00Z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0x010100FEDC9370BAD8DA43B68403EE6D78171B</vt:lpwstr>
  </property>
</Properties>
</file>