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A5136" w14:textId="7EB1FE37" w:rsidR="00BC6823" w:rsidRPr="00BC6823" w:rsidRDefault="00920A52" w:rsidP="00BC6823">
      <w:pPr>
        <w:jc w:val="center"/>
        <w:rPr>
          <w:b/>
          <w:bCs/>
          <w:sz w:val="26"/>
          <w:szCs w:val="26"/>
        </w:rPr>
      </w:pPr>
      <w:bookmarkStart w:id="0" w:name="OLE_LINK3"/>
      <w:bookmarkStart w:id="1" w:name="OLE_LINK4"/>
      <w:bookmarkStart w:id="2" w:name="OLE_LINK1"/>
      <w:bookmarkStart w:id="3" w:name="_GoBack"/>
      <w:bookmarkEnd w:id="3"/>
      <w:r w:rsidRPr="0066377F">
        <w:rPr>
          <w:b/>
          <w:sz w:val="26"/>
          <w:szCs w:val="26"/>
        </w:rPr>
        <w:t>Minis</w:t>
      </w:r>
      <w:r w:rsidR="00113533" w:rsidRPr="0066377F">
        <w:rPr>
          <w:b/>
          <w:sz w:val="26"/>
          <w:szCs w:val="26"/>
        </w:rPr>
        <w:t>tru kabineta rīkojuma projekta „</w:t>
      </w:r>
      <w:r w:rsidR="00573A50" w:rsidRPr="00573A50">
        <w:rPr>
          <w:b/>
          <w:bCs/>
          <w:sz w:val="26"/>
          <w:szCs w:val="26"/>
        </w:rPr>
        <w:t xml:space="preserve">Par apropriācijas pārdali </w:t>
      </w:r>
      <w:r w:rsidR="00573A50">
        <w:rPr>
          <w:b/>
          <w:bCs/>
          <w:sz w:val="26"/>
          <w:szCs w:val="26"/>
        </w:rPr>
        <w:t xml:space="preserve">no budžeta </w:t>
      </w:r>
      <w:r w:rsidR="00573A50" w:rsidRPr="00573A50">
        <w:rPr>
          <w:b/>
          <w:bCs/>
          <w:sz w:val="26"/>
          <w:szCs w:val="26"/>
        </w:rPr>
        <w:t>resora “74. Gadskārtējā valsts budžeta izpildes procesā pārdalāmais finansējums” programmas 11.00.00 “Demogrāfijas pasākumi” uz Izglītības un zinātnes ministrijas budžetu</w:t>
      </w:r>
      <w:r w:rsidR="00573A50">
        <w:rPr>
          <w:b/>
          <w:bCs/>
          <w:sz w:val="26"/>
          <w:szCs w:val="26"/>
        </w:rPr>
        <w:t xml:space="preserve">” </w:t>
      </w:r>
      <w:r w:rsidR="00BC6823" w:rsidRPr="00BC6823">
        <w:rPr>
          <w:b/>
          <w:bCs/>
          <w:sz w:val="26"/>
          <w:szCs w:val="26"/>
        </w:rPr>
        <w:t xml:space="preserve"> sākotnējās ietekmes novērtējuma</w:t>
      </w:r>
      <w:r w:rsidR="002F4984">
        <w:rPr>
          <w:b/>
          <w:bCs/>
          <w:sz w:val="26"/>
          <w:szCs w:val="26"/>
        </w:rPr>
        <w:t xml:space="preserve"> </w:t>
      </w:r>
      <w:r w:rsidR="00BC6823" w:rsidRPr="00BC6823">
        <w:rPr>
          <w:b/>
          <w:bCs/>
          <w:sz w:val="26"/>
          <w:szCs w:val="26"/>
        </w:rPr>
        <w:t>ziņojums (anotācija)</w:t>
      </w:r>
    </w:p>
    <w:p w14:paraId="790A5443" w14:textId="77777777" w:rsidR="00BC6823" w:rsidRPr="00BC6823" w:rsidRDefault="00BC6823" w:rsidP="00BC6823">
      <w:pPr>
        <w:jc w:val="center"/>
        <w:rPr>
          <w:b/>
          <w:sz w:val="26"/>
          <w:szCs w:val="26"/>
        </w:rPr>
      </w:pPr>
    </w:p>
    <w:p w14:paraId="4E59E4F2" w14:textId="77777777" w:rsidR="00761B03" w:rsidRPr="0066377F" w:rsidRDefault="00761B03" w:rsidP="00BC6823">
      <w:pP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D8076E" w14:paraId="43EC8E26" w14:textId="77777777" w:rsidTr="00DB6D8A">
        <w:tc>
          <w:tcPr>
            <w:tcW w:w="10060" w:type="dxa"/>
            <w:gridSpan w:val="2"/>
            <w:vAlign w:val="center"/>
          </w:tcPr>
          <w:p w14:paraId="69B0EFCD" w14:textId="77777777" w:rsidR="00717D4B" w:rsidRPr="00D8076E" w:rsidRDefault="00717D4B" w:rsidP="001B2A96">
            <w:pPr>
              <w:pStyle w:val="naisnod"/>
              <w:spacing w:before="0" w:after="0"/>
            </w:pPr>
            <w:r w:rsidRPr="00D8076E">
              <w:t>Tiesību akta projekta anotācijas kopsavilkums</w:t>
            </w:r>
          </w:p>
        </w:tc>
      </w:tr>
      <w:tr w:rsidR="00667437" w:rsidRPr="00D8076E" w14:paraId="1F5874AC" w14:textId="77777777" w:rsidTr="00DB6D8A">
        <w:trPr>
          <w:trHeight w:val="476"/>
        </w:trPr>
        <w:tc>
          <w:tcPr>
            <w:tcW w:w="2547" w:type="dxa"/>
            <w:tcBorders>
              <w:bottom w:val="single" w:sz="4" w:space="0" w:color="auto"/>
            </w:tcBorders>
          </w:tcPr>
          <w:p w14:paraId="65161940" w14:textId="387F3FA4" w:rsidR="00667437" w:rsidRPr="00D8076E" w:rsidRDefault="00A67C41" w:rsidP="00667437">
            <w:pPr>
              <w:pStyle w:val="naiskr"/>
              <w:spacing w:before="0" w:after="0"/>
              <w:ind w:left="141"/>
            </w:pPr>
            <w:r w:rsidRPr="00D8076E">
              <w:t>Mērķis, risinājums un projekta spēkā stāšanās laiks (500 zīmes bez atstarpēm)</w:t>
            </w:r>
          </w:p>
        </w:tc>
        <w:tc>
          <w:tcPr>
            <w:tcW w:w="7513" w:type="dxa"/>
            <w:tcBorders>
              <w:bottom w:val="single" w:sz="4" w:space="0" w:color="auto"/>
            </w:tcBorders>
          </w:tcPr>
          <w:p w14:paraId="1BD3971A" w14:textId="1C249F70" w:rsidR="00F57D01" w:rsidRPr="00D8076E" w:rsidRDefault="00BC6823" w:rsidP="00BC6823">
            <w:pPr>
              <w:ind w:firstLine="567"/>
              <w:jc w:val="both"/>
            </w:pPr>
            <w:r w:rsidRPr="00D8076E">
              <w:rPr>
                <w:rFonts w:eastAsia="Times New Roman"/>
                <w:iCs/>
              </w:rPr>
              <w:t xml:space="preserve">Rīkojuma projekts paredz valsts budžeta līdzekļu </w:t>
            </w:r>
            <w:r w:rsidR="002B4EC9">
              <w:rPr>
                <w:rFonts w:eastAsia="Times New Roman"/>
                <w:iCs/>
              </w:rPr>
              <w:t>372</w:t>
            </w:r>
            <w:r w:rsidRPr="00D8076E">
              <w:rPr>
                <w:rFonts w:eastAsia="Times New Roman"/>
                <w:iCs/>
              </w:rPr>
              <w:t xml:space="preserve"> 000 </w:t>
            </w:r>
            <w:r w:rsidRPr="00D8076E">
              <w:rPr>
                <w:rFonts w:eastAsia="Times New Roman"/>
                <w:i/>
                <w:iCs/>
              </w:rPr>
              <w:t>euro</w:t>
            </w:r>
            <w:r w:rsidRPr="00D8076E">
              <w:rPr>
                <w:rFonts w:eastAsia="Times New Roman"/>
                <w:iCs/>
              </w:rPr>
              <w:t xml:space="preserve"> apmērā pārdali </w:t>
            </w:r>
            <w:r w:rsidRPr="00D8076E">
              <w:rPr>
                <w:rFonts w:eastAsia="Times New Roman"/>
                <w:bCs/>
                <w:iCs/>
              </w:rPr>
              <w:t>no budžeta resora "74. Gadskārtējā valsts budžeta izpildes procesā pārdalāmais finansējums" programmas 11.00.00 "Demogrāfijas pasākumi" uz Izglītības un zinātnes ministrijas budžeta programmu</w:t>
            </w:r>
            <w:r w:rsidRPr="00D8076E">
              <w:rPr>
                <w:rFonts w:eastAsia="Times New Roman"/>
                <w:iCs/>
              </w:rPr>
              <w:t xml:space="preserve"> 21.00.00 “Jaunatnes politikas valsts programma”, tādejādi nodrošinot atbalstu psihiskās veselības veicināšanas pasākumiem skolā</w:t>
            </w:r>
            <w:r w:rsidR="00573A50" w:rsidRPr="00D8076E">
              <w:rPr>
                <w:rFonts w:eastAsia="Times New Roman"/>
                <w:iCs/>
              </w:rPr>
              <w:t>s</w:t>
            </w:r>
            <w:r w:rsidRPr="00D8076E">
              <w:rPr>
                <w:rFonts w:eastAsia="Times New Roman"/>
                <w:iCs/>
              </w:rPr>
              <w:t xml:space="preserve"> Covid-19 pandēmijas radīto seku mazināšanai.</w:t>
            </w:r>
            <w:r w:rsidR="00BE260B" w:rsidRPr="00D8076E">
              <w:t xml:space="preserve"> </w:t>
            </w:r>
          </w:p>
        </w:tc>
      </w:tr>
    </w:tbl>
    <w:p w14:paraId="1F80B51E" w14:textId="2D0735BB" w:rsidR="00717D4B" w:rsidRPr="00D8076E"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755"/>
      </w:tblGrid>
      <w:tr w:rsidR="00585B7B" w:rsidRPr="00D8076E" w14:paraId="49F7013D" w14:textId="77777777" w:rsidTr="00DA1547">
        <w:tc>
          <w:tcPr>
            <w:tcW w:w="10201" w:type="dxa"/>
            <w:gridSpan w:val="3"/>
            <w:vAlign w:val="center"/>
          </w:tcPr>
          <w:bookmarkEnd w:id="0"/>
          <w:bookmarkEnd w:id="1"/>
          <w:bookmarkEnd w:id="2"/>
          <w:p w14:paraId="27B0F014" w14:textId="77777777" w:rsidR="00585B7B" w:rsidRPr="00D8076E" w:rsidRDefault="00585B7B" w:rsidP="00194A0F">
            <w:pPr>
              <w:pStyle w:val="naisnod"/>
              <w:spacing w:before="0" w:after="0"/>
            </w:pPr>
            <w:r w:rsidRPr="00D8076E">
              <w:t>I. Tiesību akta projekta izstrādes nepieciešamība</w:t>
            </w:r>
          </w:p>
        </w:tc>
      </w:tr>
      <w:tr w:rsidR="00585B7B" w:rsidRPr="00D8076E" w14:paraId="1B27C5D4" w14:textId="77777777" w:rsidTr="00DA1547">
        <w:trPr>
          <w:trHeight w:val="630"/>
        </w:trPr>
        <w:tc>
          <w:tcPr>
            <w:tcW w:w="562" w:type="dxa"/>
          </w:tcPr>
          <w:p w14:paraId="23F75010" w14:textId="77777777" w:rsidR="00585B7B" w:rsidRPr="00D8076E" w:rsidRDefault="00585B7B" w:rsidP="00BD696A">
            <w:pPr>
              <w:pStyle w:val="naiskr"/>
              <w:spacing w:before="0" w:after="0"/>
              <w:jc w:val="center"/>
            </w:pPr>
            <w:r w:rsidRPr="00D8076E">
              <w:t>1.</w:t>
            </w:r>
          </w:p>
        </w:tc>
        <w:tc>
          <w:tcPr>
            <w:tcW w:w="1884" w:type="dxa"/>
          </w:tcPr>
          <w:p w14:paraId="61C7338D" w14:textId="3B25BEC8" w:rsidR="00ED01CB" w:rsidRPr="00D8076E" w:rsidRDefault="00585B7B" w:rsidP="00B33243">
            <w:pPr>
              <w:pStyle w:val="naiskr"/>
              <w:tabs>
                <w:tab w:val="right" w:pos="2537"/>
              </w:tabs>
              <w:spacing w:before="0" w:after="0"/>
              <w:ind w:left="141" w:hanging="10"/>
            </w:pPr>
            <w:r w:rsidRPr="00D8076E">
              <w:t>Pamatojums</w:t>
            </w:r>
            <w:r w:rsidR="00B33243" w:rsidRPr="00D8076E">
              <w:tab/>
            </w:r>
          </w:p>
          <w:p w14:paraId="34EB22D4" w14:textId="77777777" w:rsidR="00ED01CB" w:rsidRPr="00D8076E" w:rsidRDefault="00ED01CB" w:rsidP="00ED01CB"/>
          <w:p w14:paraId="1CA5BA33" w14:textId="77777777" w:rsidR="00ED01CB" w:rsidRPr="00D8076E" w:rsidRDefault="00ED01CB" w:rsidP="00ED01CB"/>
          <w:p w14:paraId="15AFB181" w14:textId="77777777" w:rsidR="00ED01CB" w:rsidRPr="00D8076E" w:rsidRDefault="00ED01CB" w:rsidP="00ED01CB"/>
          <w:p w14:paraId="3214E29D" w14:textId="10395172" w:rsidR="00ED01CB" w:rsidRPr="00D8076E" w:rsidRDefault="00ED01CB" w:rsidP="00ED01CB"/>
          <w:p w14:paraId="01F64302" w14:textId="77777777" w:rsidR="00585B7B" w:rsidRPr="00D8076E" w:rsidRDefault="00585B7B" w:rsidP="00ED01CB">
            <w:pPr>
              <w:jc w:val="center"/>
            </w:pPr>
          </w:p>
        </w:tc>
        <w:tc>
          <w:tcPr>
            <w:tcW w:w="7755" w:type="dxa"/>
          </w:tcPr>
          <w:p w14:paraId="575F3E3A" w14:textId="7F5998D1" w:rsidR="00BC6823" w:rsidRPr="00D8076E" w:rsidRDefault="005035AC" w:rsidP="00890426">
            <w:pPr>
              <w:pStyle w:val="ListParagraph"/>
              <w:numPr>
                <w:ilvl w:val="0"/>
                <w:numId w:val="1"/>
              </w:numPr>
              <w:spacing w:line="276" w:lineRule="auto"/>
              <w:ind w:left="461" w:right="142"/>
              <w:jc w:val="both"/>
              <w:rPr>
                <w:rStyle w:val="Hyperlink"/>
                <w:color w:val="auto"/>
                <w:u w:val="none"/>
              </w:rPr>
            </w:pPr>
            <w:r w:rsidRPr="00D8076E">
              <w:t xml:space="preserve">Nepieciešamība piešķirt </w:t>
            </w:r>
            <w:r w:rsidR="008E7B5C" w:rsidRPr="00D8076E">
              <w:t xml:space="preserve">finansējumu </w:t>
            </w:r>
            <w:r w:rsidR="00BC6823" w:rsidRPr="00D8076E">
              <w:rPr>
                <w:rFonts w:eastAsia="Times New Roman"/>
                <w:iCs/>
              </w:rPr>
              <w:t xml:space="preserve"> atbalstam psihiskās veselības veicināšanas pasākumiem skolā</w:t>
            </w:r>
            <w:r w:rsidR="00573A50" w:rsidRPr="00D8076E">
              <w:rPr>
                <w:rFonts w:eastAsia="Times New Roman"/>
                <w:iCs/>
              </w:rPr>
              <w:t>s</w:t>
            </w:r>
            <w:r w:rsidR="00BC6823" w:rsidRPr="00D8076E">
              <w:rPr>
                <w:rFonts w:eastAsia="Times New Roman"/>
                <w:iCs/>
              </w:rPr>
              <w:t xml:space="preserve"> Covid-19 pandēmijas radīto seku mazināšana</w:t>
            </w:r>
            <w:r w:rsidR="00BC6823" w:rsidRPr="00D8076E">
              <w:rPr>
                <w:rStyle w:val="Hyperlink"/>
                <w:color w:val="auto"/>
                <w:u w:val="none"/>
                <w:shd w:val="clear" w:color="auto" w:fill="FFFFFF"/>
              </w:rPr>
              <w:t>.</w:t>
            </w:r>
          </w:p>
          <w:p w14:paraId="49B7EECC" w14:textId="6A339C63" w:rsidR="00BC6823" w:rsidRPr="00D8076E" w:rsidRDefault="00BC6823" w:rsidP="00890426">
            <w:pPr>
              <w:pStyle w:val="ListParagraph"/>
              <w:numPr>
                <w:ilvl w:val="0"/>
                <w:numId w:val="1"/>
              </w:numPr>
              <w:spacing w:line="276" w:lineRule="auto"/>
              <w:ind w:left="461" w:right="142"/>
              <w:jc w:val="both"/>
              <w:rPr>
                <w:rStyle w:val="Hyperlink"/>
                <w:color w:val="auto"/>
                <w:u w:val="none"/>
              </w:rPr>
            </w:pPr>
            <w:r w:rsidRPr="00D8076E">
              <w:rPr>
                <w:iCs/>
              </w:rPr>
              <w:t xml:space="preserve">Likuma </w:t>
            </w:r>
            <w:r w:rsidR="00191653" w:rsidRPr="00D8076E">
              <w:rPr>
                <w:iCs/>
              </w:rPr>
              <w:t>“</w:t>
            </w:r>
            <w:r w:rsidRPr="00D8076E">
              <w:rPr>
                <w:iCs/>
              </w:rPr>
              <w:t>Par valsts budžetu 2021.gadam</w:t>
            </w:r>
            <w:r w:rsidR="00191653" w:rsidRPr="00D8076E">
              <w:rPr>
                <w:iCs/>
              </w:rPr>
              <w:t>”</w:t>
            </w:r>
            <w:r w:rsidRPr="00D8076E">
              <w:rPr>
                <w:iCs/>
              </w:rPr>
              <w:t xml:space="preserve"> 53. pants.</w:t>
            </w:r>
          </w:p>
          <w:p w14:paraId="689444FE" w14:textId="35D04175" w:rsidR="002C76A3" w:rsidRPr="00D8076E" w:rsidRDefault="002C1280" w:rsidP="00890426">
            <w:pPr>
              <w:pStyle w:val="ListParagraph"/>
              <w:numPr>
                <w:ilvl w:val="0"/>
                <w:numId w:val="1"/>
              </w:numPr>
              <w:spacing w:line="276" w:lineRule="auto"/>
              <w:ind w:left="461" w:right="142"/>
              <w:jc w:val="both"/>
            </w:pPr>
            <w:hyperlink r:id="rId8" w:tgtFrame="_blank" w:history="1">
              <w:r w:rsidR="005035AC" w:rsidRPr="00D8076E">
                <w:rPr>
                  <w:rStyle w:val="Hyperlink"/>
                  <w:color w:val="auto"/>
                  <w:u w:val="none"/>
                  <w:shd w:val="clear" w:color="auto" w:fill="FFFFFF"/>
                </w:rPr>
                <w:t>Covid-19 infekcijas izplatības seku pārvarēšanas likuma</w:t>
              </w:r>
            </w:hyperlink>
            <w:r w:rsidR="005035AC" w:rsidRPr="00D8076E">
              <w:rPr>
                <w:shd w:val="clear" w:color="auto" w:fill="FFFFFF"/>
              </w:rPr>
              <w:t> </w:t>
            </w:r>
            <w:hyperlink r:id="rId9" w:anchor="p24" w:tgtFrame="_blank" w:history="1">
              <w:r w:rsidR="005035AC" w:rsidRPr="00D8076E">
                <w:rPr>
                  <w:rStyle w:val="Hyperlink"/>
                  <w:color w:val="auto"/>
                  <w:u w:val="none"/>
                  <w:shd w:val="clear" w:color="auto" w:fill="FFFFFF"/>
                </w:rPr>
                <w:t>24.</w:t>
              </w:r>
            </w:hyperlink>
            <w:r w:rsidR="005035AC" w:rsidRPr="00D8076E">
              <w:rPr>
                <w:shd w:val="clear" w:color="auto" w:fill="FFFFFF"/>
              </w:rPr>
              <w:t> pants.</w:t>
            </w:r>
          </w:p>
        </w:tc>
      </w:tr>
      <w:tr w:rsidR="00585B7B" w:rsidRPr="00D8076E" w14:paraId="4917C93B" w14:textId="77777777" w:rsidTr="00DA1547">
        <w:trPr>
          <w:trHeight w:val="562"/>
        </w:trPr>
        <w:tc>
          <w:tcPr>
            <w:tcW w:w="562" w:type="dxa"/>
          </w:tcPr>
          <w:p w14:paraId="5FDD0BAA" w14:textId="6A9AB84C" w:rsidR="00585B7B" w:rsidRPr="00D8076E" w:rsidRDefault="00585B7B" w:rsidP="00BD696A">
            <w:pPr>
              <w:pStyle w:val="naiskr"/>
              <w:spacing w:before="0" w:after="0"/>
              <w:jc w:val="center"/>
            </w:pPr>
            <w:r w:rsidRPr="00D8076E">
              <w:t>2.</w:t>
            </w:r>
          </w:p>
        </w:tc>
        <w:tc>
          <w:tcPr>
            <w:tcW w:w="1884" w:type="dxa"/>
          </w:tcPr>
          <w:p w14:paraId="3E1554B2" w14:textId="77777777" w:rsidR="00955825" w:rsidRPr="00D8076E" w:rsidRDefault="00005A9D" w:rsidP="00916055">
            <w:pPr>
              <w:pStyle w:val="naiskr"/>
              <w:tabs>
                <w:tab w:val="left" w:pos="170"/>
              </w:tabs>
              <w:spacing w:before="0" w:after="0"/>
              <w:ind w:left="141"/>
            </w:pPr>
            <w:r w:rsidRPr="00D8076E">
              <w:t>Pašreizējā situācija un problēmas, kuru risināšanai tiesību akta projekts izstrādāts, tiesiskā regulējuma mērķis un būtība</w:t>
            </w:r>
          </w:p>
          <w:p w14:paraId="535F05A2" w14:textId="77777777" w:rsidR="00955825" w:rsidRPr="00D8076E" w:rsidRDefault="00955825" w:rsidP="00955825"/>
          <w:p w14:paraId="7F67F0F0" w14:textId="77777777" w:rsidR="00585B7B" w:rsidRPr="00D8076E" w:rsidRDefault="00585B7B" w:rsidP="00955825">
            <w:pPr>
              <w:ind w:firstLine="720"/>
            </w:pPr>
          </w:p>
        </w:tc>
        <w:tc>
          <w:tcPr>
            <w:tcW w:w="7755" w:type="dxa"/>
          </w:tcPr>
          <w:p w14:paraId="21F97252" w14:textId="77777777" w:rsidR="00ED6A4B" w:rsidRPr="00D8076E" w:rsidRDefault="002B33F7" w:rsidP="009D0A4B">
            <w:pPr>
              <w:ind w:firstLine="567"/>
              <w:jc w:val="both"/>
            </w:pPr>
            <w:r w:rsidRPr="00D8076E">
              <w:t xml:space="preserve">Covid-19 pandēmija un valstī noteiktie drošības pasākumi saslimstības ierobežošanai, kā fiziskā distancēšanās, stingri pulcēšanas ierobežojumi, attālinātais skolēnu mācību un vecāku darba process, ir atstājuši ietekmi uz bērnu un ģimenes emocionālo labsajūtu, mentālo veselību, skolēnu mācību rezultātiem.  Marta beigās Latvijā vidējais attālināto mācību ilgums sākumskolās bija 1,75 mēneši, 5.-6.klasēm 3,25 mēneši, 7.-12.klasēm 5 mēneši. Salīdzinājumam Eiropā (30 ES un EEZ valstis) sākumskolās attālināto mācību ilgums bijis mazāks: sākumskolās 1,5 mēneši, pamatskolās 2,2 mēneši, bet vidusskolēni attālināti mācījušies vidēji 3 mēnešus.  Ir konstatēts, ka izolācija un karantīna iepriekšējo infekcijas uzliesmojumu laikā ir saistīta ar lielāku posttraumatiskā stresa risku bērnu vidū. Tādēļ, lai mazinātu pandēmijas ilgtermiņa sekas un potenciālā kaitējuma pārnesi uz nākamo paaudzi, būtiski pārliecināties, lai pandēmijas mazināšanai izmantotie ierobežojumi nerada papildu stresu un, cik vien iespējams, būtu papildināti ar atbilstošiem atbalsta pasākumiem stresa mazināšanai. </w:t>
            </w:r>
          </w:p>
          <w:p w14:paraId="5C4FFFC9" w14:textId="77777777" w:rsidR="009D0A4B" w:rsidRPr="00D8076E" w:rsidRDefault="009D0A4B" w:rsidP="009D0A4B">
            <w:pPr>
              <w:ind w:firstLine="720"/>
              <w:jc w:val="both"/>
            </w:pPr>
            <w:r w:rsidRPr="00D8076E">
              <w:t xml:space="preserve">OECD uzsver, ka šobrīd ir izšķiroši svarīgi iesaistīt jauniešus viņiem aktuālu izaicinājumu risināšanā, jo COVID-19 radītās sekas lielā mērā gulsies uz pašreizējās jauniešu paaudzes pleciem. Gan UNESCO Izglītības ilgtspējīgās attīstības ceļvedī (Education for Sustainable Development: A Roadmap), gan ANO Jaunatnes stratēģijā (Youth 2030 Working With and For Young People) jaunieši tiek dēvēti par sociālo inovāciju meistariem jeb sabiedrības nākotnes pārmaiņu veidotājiem, t.sk. psihoemocionālās veselības nozīmes stiprināšanā. </w:t>
            </w:r>
          </w:p>
          <w:p w14:paraId="2ACA3403" w14:textId="0026F9DF" w:rsidR="00ED6A4B" w:rsidRPr="00D8076E" w:rsidRDefault="009D0A4B" w:rsidP="009D0A4B">
            <w:pPr>
              <w:ind w:firstLine="720"/>
              <w:jc w:val="both"/>
            </w:pPr>
            <w:r w:rsidRPr="00D8076E">
              <w:t xml:space="preserve">Ņemot vērā pusaudžu vecumposma īpatnības, efektīvs veids kā iesaistīt jauniešus prasmju un kompetenču apguvē ir – izmantojot “vienaudzis vienaudzim” pieeju. </w:t>
            </w:r>
            <w:r w:rsidR="002B33F7" w:rsidRPr="00D8076E">
              <w:t>Lai nodrošinātu “vienaudzis vienaudzim” pieeju, tiek plānots veidot vienaudžu vēstnešu tīklu, ar kura palīdzību veicināt psihoemocionālās kompetences apguvi, vienlaikus veicinot arī vērtībās balstītu jauniešu-līderu formāciju Latvijas skolās, piemēram, caur skolēnu pašpārvalžu tīklu Latvijas izglītības iestādēs.</w:t>
            </w:r>
          </w:p>
          <w:p w14:paraId="271C7A8E" w14:textId="77777777" w:rsidR="00ED6A4B" w:rsidRPr="00D8076E" w:rsidRDefault="00ED6A4B" w:rsidP="009D0A4B">
            <w:pPr>
              <w:ind w:firstLine="567"/>
              <w:jc w:val="both"/>
            </w:pPr>
            <w:r w:rsidRPr="00D8076E">
              <w:lastRenderedPageBreak/>
              <w:t>Lai izveidotu jauniešu vēstnešu tīklu, plānots attīstīt un stiprināt pašpārvaldēs esošo jauniešu un skolotāju-konsultantu kompetences tādos aspektos kā psihoemocionālā veselība, vienaudžu atbalsta formas, iniciatīvas un pārmaiņu vadība. Lai nodrošinātu mērķtiecīgu skolu jauniešu un skolotāju-konsultantu sagatavošanu tiks piesaistīti psiholoģijas, psihoterapijas eksperti kopēja konceptuālā un saturiskā programmas ietvara sagatavošanai.</w:t>
            </w:r>
          </w:p>
          <w:p w14:paraId="6F5A8974" w14:textId="462D9422" w:rsidR="00ED6A4B" w:rsidRPr="00D8076E" w:rsidRDefault="00ED6A4B" w:rsidP="009D0A4B">
            <w:pPr>
              <w:ind w:firstLine="567"/>
              <w:jc w:val="both"/>
            </w:pPr>
            <w:r w:rsidRPr="00D8076E">
              <w:t xml:space="preserve">Papildus skolas ietvaros jaunieši kopā ar atbalsta personu veidos labbūtības ceļakarti savā skolā, kā arī ar mentoru atbalstu un iniciatīvu projektu palīdzību ieviesīs to reālajā dzīvē, tādejādi nostiprinot ne tikai psihoemocionālo, bet arī pilsoniskās līdzdalības kompetenci Latvijas izglītības iestādēs, veidojot pilsoniski aktīvu, līdzdalībā balstītu jauniešu paaudzi pēc-COVID19 laikmetā. Tas arī  sasaistās ar Eiropas jaunatnes stratēģijā rakstīto, ka visām politikām un darbībām, kas attiecas uz jauniešiem, vajadzētu atbalstīt jauniešu tiesības piedalīties viņiem aktuālo problēmu risināšanā. </w:t>
            </w:r>
          </w:p>
          <w:p w14:paraId="795F9E5C" w14:textId="781FC422" w:rsidR="002B33F7" w:rsidRPr="00D8076E" w:rsidRDefault="00ED6A4B" w:rsidP="009D0A4B">
            <w:pPr>
              <w:ind w:firstLine="567"/>
              <w:jc w:val="both"/>
            </w:pPr>
            <w:r w:rsidRPr="00D8076E">
              <w:t xml:space="preserve">Ņemot vērā pašreizējos COVID-19 radītos izaicinājumus skolēnu psihoemociānālās veselības jomā, ir svarīgi sasniegt pēc iespējas lielāku skolēnu skaitu, tādēļ vienaudžu vēstnešu tīklu plānots izveidot vismaz 144 Latvijas skolās, ievērojot vienmērīgu reģionālo pārklājumu. </w:t>
            </w:r>
            <w:r w:rsidR="009D0A4B" w:rsidRPr="00D8076E">
              <w:t xml:space="preserve"> Projektā tieši plānots iesaistīt vidusskolas vecuma jauniešus, bet ar jauniešu iniciatīvu projektu “Labbūtības ceļakarte skolā” palīdzību plānots iesaistīt ne vien vidusskolas, bet arī pamatskolas vecuma jauniešus. </w:t>
            </w:r>
            <w:r w:rsidRPr="00D8076E">
              <w:t>Vienaudžu atbalsta tīkla izveidē primāri tiks iesaistītas skolēnu un izglītojamo pašpārvaldes, lai veiktie ieguldījumi radītu pozitīvu ilgtermiņa ietekmi Latvijas izglītības iestādēs skolēnu psihoemocionālās veselības jomā un pilsoniskās līdzdalības veicināšanā</w:t>
            </w:r>
            <w:r w:rsidR="00DA6DFF" w:rsidRPr="00D8076E">
              <w:t>.</w:t>
            </w:r>
          </w:p>
          <w:p w14:paraId="3323AB8A" w14:textId="45AB301C" w:rsidR="009D0A4B" w:rsidRPr="00D8076E" w:rsidRDefault="009D0A4B" w:rsidP="009D0A4B">
            <w:pPr>
              <w:ind w:right="-1" w:firstLine="851"/>
              <w:jc w:val="both"/>
            </w:pPr>
            <w:r w:rsidRPr="00D8076E">
              <w:t>Mentālās veselības veicināšanas pasākumi skolā sniedz ieguldījumu arī demogrāfijas politikas jautājumos, jo Bērnu, jaunatnes un ģimenes attīstības pamatnostādņu 2021.-2027. gadam 4. mērķa “Tautas ataudze Latvijā” ietvaros plānoti uzdevumi, kas attiecas arī uz jauniešiem, t.sk. veidot jauniešu izpratni par veselību, sniegt atbalstu jauniešu sadarbībai un pašiniciatīvām, kā arī veicināt inovatīvas un radošas brīvā laika pavadīšanas iespējas, liekot pamatu jauniešu uzņēmīgumam, veselīgam dzīvesveidam un savu spēju apzināšanai. Preventīvi psihiskās veselības veicināšanas pasākumi skolās sniegs ieguldījumu šī mērķa sasniegšanā, mazinot to jauniešu skaitu, kuri Covid-19 pandēmijas izraisītā stresa dēļ nākotnē var saskarties ar grūtībām pilnvērtīgi iekļauties sabiedrībā, uzsākt patstāvīgo dzīvi un veidot savas ģimenes.</w:t>
            </w:r>
          </w:p>
          <w:p w14:paraId="4A2A053D" w14:textId="0215F7A5" w:rsidR="00DA6DFF" w:rsidRPr="00D8076E" w:rsidRDefault="00A60D63" w:rsidP="007A297B">
            <w:pPr>
              <w:ind w:firstLine="813"/>
              <w:jc w:val="both"/>
            </w:pPr>
            <w:r w:rsidRPr="00D8076E">
              <w:rPr>
                <w:color w:val="000000" w:themeColor="text1"/>
              </w:rPr>
              <w:t xml:space="preserve">Projekta “Atbalsts mentālās veselības veicināšanas pasākumiem skolā” ieviesējs ir Jaunatnes starptautisko programmu aģentūra (JSPA), kurai ir ievērojama pieredze projektu īstenošanā darbā ar jaunatni, pieredze treniņu nodrošināšanā jauniešiem, kampaņu organizēšanā un mentoringā, kā arī citu jauniešu vajadzībās balstītu pasākumu organizēšanā. Tomēr, tā kā šie ir papildus pasākumi, kas prasa ievērojamu administratīvo kapacitāti, lai kvalitatīvi nodrošinātu projekta ieviešanu, nepieciešams papildus atbalsts projekta administrēšanai – piemaksas trim projektu koordinatoriem no septembra līdz decembrim. </w:t>
            </w:r>
            <w:r w:rsidRPr="00D8076E">
              <w:t>Iniciatīvu projektu konkursa pieteikumu un atskaišu izvērtēšana un uzraudzība papildus projektu vērtēšanai nepieciešamas piemaksas 5 darbiniekiem, ņemot vērā, ka īsā laika posmā jāizvērtē 144 skolu iniciatīvu projekti, jāsagatavo līgumi par to īstenošanu, kā arī jānodrošina projektu ieviešanas uzraudzība un atskaišu izvērtēšana. Katra koordinatora papildus saviem tiešajiem darba pienākumiem plānotie veicamie uzdevumi: aptuveni 30 projektu pieteikumu izvērtēšana septembrī un dokumentācijas sagatavošana, kā arī aptuveni 30 projektu atskaišu izvērtēšana decembrī un dokumentācijas sagatavošana.</w:t>
            </w:r>
          </w:p>
        </w:tc>
      </w:tr>
      <w:tr w:rsidR="00585B7B" w:rsidRPr="00D8076E" w14:paraId="42AC8649" w14:textId="77777777" w:rsidTr="00DA1547">
        <w:trPr>
          <w:trHeight w:val="476"/>
        </w:trPr>
        <w:tc>
          <w:tcPr>
            <w:tcW w:w="562" w:type="dxa"/>
            <w:tcBorders>
              <w:bottom w:val="single" w:sz="4" w:space="0" w:color="auto"/>
            </w:tcBorders>
          </w:tcPr>
          <w:p w14:paraId="308FAEA2" w14:textId="71AE82FE" w:rsidR="00585B7B" w:rsidRPr="00D8076E" w:rsidRDefault="00005A9D" w:rsidP="00BD696A">
            <w:pPr>
              <w:pStyle w:val="naiskr"/>
              <w:spacing w:before="0" w:after="0"/>
              <w:jc w:val="center"/>
            </w:pPr>
            <w:r w:rsidRPr="00D8076E">
              <w:lastRenderedPageBreak/>
              <w:t>3.</w:t>
            </w:r>
          </w:p>
        </w:tc>
        <w:tc>
          <w:tcPr>
            <w:tcW w:w="1884" w:type="dxa"/>
            <w:tcBorders>
              <w:bottom w:val="single" w:sz="4" w:space="0" w:color="auto"/>
            </w:tcBorders>
          </w:tcPr>
          <w:p w14:paraId="132B3A4C" w14:textId="77777777" w:rsidR="00585B7B" w:rsidRPr="00D8076E" w:rsidRDefault="00943E1D" w:rsidP="00916055">
            <w:pPr>
              <w:pStyle w:val="naiskr"/>
              <w:spacing w:before="0" w:after="0"/>
              <w:ind w:left="141"/>
            </w:pPr>
            <w:r w:rsidRPr="00D8076E">
              <w:t xml:space="preserve">Projekta izstrādē iesaistītās </w:t>
            </w:r>
            <w:r w:rsidRPr="00D8076E">
              <w:lastRenderedPageBreak/>
              <w:t>institūcijas un publiskas personas kapitālsabiedrības</w:t>
            </w:r>
          </w:p>
        </w:tc>
        <w:tc>
          <w:tcPr>
            <w:tcW w:w="7755" w:type="dxa"/>
            <w:tcBorders>
              <w:bottom w:val="single" w:sz="4" w:space="0" w:color="auto"/>
            </w:tcBorders>
          </w:tcPr>
          <w:p w14:paraId="7C6826FC" w14:textId="1889ACB9" w:rsidR="00643E6C" w:rsidRPr="00D8076E" w:rsidRDefault="00BB3C51" w:rsidP="00BC52B9">
            <w:pPr>
              <w:ind w:left="101" w:right="142"/>
              <w:jc w:val="both"/>
            </w:pPr>
            <w:r w:rsidRPr="00D8076E">
              <w:lastRenderedPageBreak/>
              <w:t xml:space="preserve">Rīkojuma </w:t>
            </w:r>
            <w:r w:rsidR="00B73BB9" w:rsidRPr="00D8076E">
              <w:t xml:space="preserve">projektu </w:t>
            </w:r>
            <w:r w:rsidR="00DC332F" w:rsidRPr="00D8076E">
              <w:t>izstrādāja IZM.</w:t>
            </w:r>
            <w:r w:rsidR="00790CFC" w:rsidRPr="00D8076E">
              <w:t xml:space="preserve"> </w:t>
            </w:r>
          </w:p>
        </w:tc>
      </w:tr>
      <w:tr w:rsidR="00585B7B" w:rsidRPr="00D8076E" w14:paraId="26593524" w14:textId="77777777" w:rsidTr="00DA1547">
        <w:tc>
          <w:tcPr>
            <w:tcW w:w="562" w:type="dxa"/>
            <w:tcBorders>
              <w:top w:val="single" w:sz="4" w:space="0" w:color="auto"/>
              <w:left w:val="single" w:sz="4" w:space="0" w:color="auto"/>
              <w:bottom w:val="single" w:sz="4" w:space="0" w:color="auto"/>
              <w:right w:val="single" w:sz="4" w:space="0" w:color="auto"/>
            </w:tcBorders>
          </w:tcPr>
          <w:p w14:paraId="6FA8785B" w14:textId="41D390DE" w:rsidR="00585B7B" w:rsidRPr="00D8076E" w:rsidRDefault="00005A9D" w:rsidP="00BD696A">
            <w:pPr>
              <w:pStyle w:val="naiskr"/>
              <w:spacing w:before="0" w:after="0"/>
              <w:jc w:val="center"/>
            </w:pPr>
            <w:r w:rsidRPr="00D8076E">
              <w:t>4</w:t>
            </w:r>
            <w:r w:rsidR="00585B7B" w:rsidRPr="00D8076E">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D8076E" w:rsidRDefault="00585B7B" w:rsidP="00916055">
            <w:pPr>
              <w:pStyle w:val="naiskr"/>
              <w:spacing w:before="0" w:after="0"/>
              <w:ind w:left="141"/>
            </w:pPr>
            <w:r w:rsidRPr="00D8076E">
              <w:t>Cita informācija</w:t>
            </w:r>
          </w:p>
        </w:tc>
        <w:tc>
          <w:tcPr>
            <w:tcW w:w="7755" w:type="dxa"/>
            <w:tcBorders>
              <w:top w:val="single" w:sz="4" w:space="0" w:color="auto"/>
              <w:left w:val="single" w:sz="4" w:space="0" w:color="auto"/>
              <w:bottom w:val="single" w:sz="4" w:space="0" w:color="auto"/>
              <w:right w:val="single" w:sz="4" w:space="0" w:color="auto"/>
            </w:tcBorders>
          </w:tcPr>
          <w:p w14:paraId="7A9AF941" w14:textId="720C03DD" w:rsidR="00C20F7F" w:rsidRPr="00D8076E" w:rsidRDefault="000A2EB1" w:rsidP="00BC52B9">
            <w:pPr>
              <w:ind w:left="114" w:right="127"/>
              <w:jc w:val="both"/>
            </w:pPr>
            <w:r w:rsidRPr="00D8076E">
              <w:t>Rīkojuma projekts attiecas uz Izglītības un zinātnes politiku.</w:t>
            </w:r>
          </w:p>
        </w:tc>
      </w:tr>
    </w:tbl>
    <w:p w14:paraId="0D78B04E" w14:textId="6A104C51" w:rsidR="007C4713" w:rsidRPr="00D8076E" w:rsidRDefault="007C4713">
      <w:pPr>
        <w:rPr>
          <w:b/>
          <w:bCs/>
        </w:rPr>
      </w:pPr>
    </w:p>
    <w:p w14:paraId="4E895B22" w14:textId="77777777" w:rsidR="00BD4A5C" w:rsidRPr="00D8076E" w:rsidRDefault="00BD4A5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D8076E" w14:paraId="014B972D" w14:textId="77777777" w:rsidTr="0053721C">
        <w:tc>
          <w:tcPr>
            <w:tcW w:w="10060" w:type="dxa"/>
            <w:vAlign w:val="center"/>
          </w:tcPr>
          <w:p w14:paraId="25DD5253" w14:textId="3458C077" w:rsidR="00C66A35" w:rsidRPr="00D8076E" w:rsidRDefault="00C66A35" w:rsidP="001B2A96">
            <w:pPr>
              <w:pStyle w:val="naisnod"/>
              <w:spacing w:before="0" w:after="0"/>
            </w:pPr>
            <w:r w:rsidRPr="00D8076E">
              <w:t xml:space="preserve">II. Tiesību akta projekta ietekme uz sabiedrību, tautsaimniecības attīstību un </w:t>
            </w:r>
          </w:p>
          <w:p w14:paraId="36AC0BC0" w14:textId="77777777" w:rsidR="00C66A35" w:rsidRPr="00D8076E" w:rsidRDefault="00C66A35" w:rsidP="001B2A96">
            <w:pPr>
              <w:pStyle w:val="naisnod"/>
              <w:spacing w:before="0" w:after="0"/>
            </w:pPr>
            <w:r w:rsidRPr="00D8076E">
              <w:t>administratīvo slogu</w:t>
            </w:r>
          </w:p>
        </w:tc>
      </w:tr>
      <w:tr w:rsidR="00C66A35" w:rsidRPr="00D8076E" w14:paraId="4EB79942" w14:textId="77777777" w:rsidTr="0053721C">
        <w:trPr>
          <w:trHeight w:val="273"/>
        </w:trPr>
        <w:tc>
          <w:tcPr>
            <w:tcW w:w="10060" w:type="dxa"/>
          </w:tcPr>
          <w:p w14:paraId="4BF34555" w14:textId="77777777" w:rsidR="00C66A35" w:rsidRPr="00D8076E" w:rsidRDefault="00C66A35" w:rsidP="001B2A96">
            <w:pPr>
              <w:ind w:right="127"/>
              <w:jc w:val="center"/>
            </w:pPr>
            <w:r w:rsidRPr="00D8076E">
              <w:t>Projekts šo jomu neskar</w:t>
            </w:r>
          </w:p>
        </w:tc>
      </w:tr>
    </w:tbl>
    <w:p w14:paraId="747F53F0" w14:textId="77777777" w:rsidR="00C66A35" w:rsidRPr="00D8076E" w:rsidRDefault="00C66A35"/>
    <w:tbl>
      <w:tblPr>
        <w:tblW w:w="10065" w:type="dxa"/>
        <w:tblInd w:w="-289" w:type="dxa"/>
        <w:tblLayout w:type="fixed"/>
        <w:tblLook w:val="04A0" w:firstRow="1" w:lastRow="0" w:firstColumn="1" w:lastColumn="0" w:noHBand="0" w:noVBand="1"/>
      </w:tblPr>
      <w:tblGrid>
        <w:gridCol w:w="1418"/>
        <w:gridCol w:w="1276"/>
        <w:gridCol w:w="1134"/>
        <w:gridCol w:w="1276"/>
        <w:gridCol w:w="1276"/>
        <w:gridCol w:w="1275"/>
        <w:gridCol w:w="1276"/>
        <w:gridCol w:w="1134"/>
      </w:tblGrid>
      <w:tr w:rsidR="00387295" w:rsidRPr="00D8076E" w14:paraId="568AC554" w14:textId="77777777" w:rsidTr="00A90AAB">
        <w:trPr>
          <w:trHeight w:val="26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6EABE13" w14:textId="77777777" w:rsidR="00387295" w:rsidRPr="00D8076E" w:rsidRDefault="00387295" w:rsidP="00A90AAB">
            <w:pPr>
              <w:ind w:right="-55"/>
              <w:jc w:val="center"/>
              <w:rPr>
                <w:b/>
                <w:bCs/>
                <w:color w:val="000000"/>
              </w:rPr>
            </w:pPr>
            <w:r w:rsidRPr="00D8076E">
              <w:rPr>
                <w:b/>
                <w:bCs/>
                <w:color w:val="000000"/>
              </w:rPr>
              <w:t>III. Tiesību akta projekta ietekme uz valsts budžetu un pašvaldību budžetiem</w:t>
            </w:r>
          </w:p>
        </w:tc>
      </w:tr>
      <w:tr w:rsidR="00387295" w:rsidRPr="00D8076E" w14:paraId="3836E9CF" w14:textId="77777777" w:rsidTr="00A90AAB">
        <w:trPr>
          <w:trHeight w:val="31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4C10CF8" w14:textId="77777777" w:rsidR="00387295" w:rsidRPr="00D8076E" w:rsidRDefault="00387295" w:rsidP="00A90AAB">
            <w:pPr>
              <w:jc w:val="center"/>
              <w:rPr>
                <w:color w:val="000000"/>
                <w:sz w:val="20"/>
                <w:szCs w:val="20"/>
              </w:rPr>
            </w:pPr>
            <w:r w:rsidRPr="00D8076E">
              <w:rPr>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B5DB0" w14:textId="77777777" w:rsidR="00387295" w:rsidRPr="00D8076E" w:rsidRDefault="00387295" w:rsidP="00A90AAB">
            <w:pPr>
              <w:jc w:val="center"/>
              <w:rPr>
                <w:color w:val="000000"/>
                <w:sz w:val="20"/>
                <w:szCs w:val="20"/>
              </w:rPr>
            </w:pPr>
            <w:r w:rsidRPr="00D8076E">
              <w:rPr>
                <w:color w:val="000000"/>
                <w:sz w:val="20"/>
                <w:szCs w:val="20"/>
              </w:rPr>
              <w:t>2021.gads</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3DE5E960" w14:textId="77777777" w:rsidR="00387295" w:rsidRPr="00D8076E" w:rsidRDefault="00387295" w:rsidP="00A90AAB">
            <w:pPr>
              <w:jc w:val="center"/>
              <w:rPr>
                <w:color w:val="000000"/>
                <w:sz w:val="20"/>
                <w:szCs w:val="20"/>
              </w:rPr>
            </w:pPr>
            <w:r w:rsidRPr="00D8076E">
              <w:rPr>
                <w:color w:val="000000"/>
                <w:sz w:val="20"/>
                <w:szCs w:val="20"/>
              </w:rPr>
              <w:t>Turpmākie trīs gadi (</w:t>
            </w:r>
            <w:r w:rsidRPr="00D8076E">
              <w:rPr>
                <w:i/>
                <w:iCs/>
                <w:color w:val="000000"/>
                <w:sz w:val="20"/>
                <w:szCs w:val="20"/>
              </w:rPr>
              <w:t>euro</w:t>
            </w:r>
            <w:r w:rsidRPr="00D8076E">
              <w:rPr>
                <w:color w:val="000000"/>
                <w:sz w:val="20"/>
                <w:szCs w:val="20"/>
              </w:rPr>
              <w:t>)</w:t>
            </w:r>
          </w:p>
        </w:tc>
      </w:tr>
      <w:tr w:rsidR="00387295" w:rsidRPr="00D8076E" w14:paraId="4567D3CC" w14:textId="77777777" w:rsidTr="00A90AAB">
        <w:trPr>
          <w:trHeight w:val="315"/>
        </w:trPr>
        <w:tc>
          <w:tcPr>
            <w:tcW w:w="1418" w:type="dxa"/>
            <w:vMerge/>
            <w:tcBorders>
              <w:top w:val="nil"/>
              <w:left w:val="single" w:sz="4" w:space="0" w:color="auto"/>
              <w:bottom w:val="single" w:sz="4" w:space="0" w:color="auto"/>
              <w:right w:val="single" w:sz="4" w:space="0" w:color="auto"/>
            </w:tcBorders>
            <w:vAlign w:val="center"/>
            <w:hideMark/>
          </w:tcPr>
          <w:p w14:paraId="2DB46D30" w14:textId="77777777" w:rsidR="00387295" w:rsidRPr="00D8076E" w:rsidRDefault="00387295" w:rsidP="00A90AAB">
            <w:pPr>
              <w:rPr>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DCD8CBF" w14:textId="77777777" w:rsidR="00387295" w:rsidRPr="00D8076E" w:rsidRDefault="00387295" w:rsidP="00A90AAB">
            <w:pPr>
              <w:rPr>
                <w:color w:val="000000"/>
                <w:sz w:val="20"/>
                <w:szCs w:val="20"/>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519D7213" w14:textId="77777777" w:rsidR="00387295" w:rsidRPr="00D8076E" w:rsidRDefault="00387295" w:rsidP="00A90AAB">
            <w:pPr>
              <w:jc w:val="center"/>
              <w:rPr>
                <w:color w:val="000000"/>
                <w:sz w:val="20"/>
                <w:szCs w:val="20"/>
              </w:rPr>
            </w:pPr>
            <w:r w:rsidRPr="00D8076E">
              <w:rPr>
                <w:color w:val="000000"/>
                <w:sz w:val="20"/>
                <w:szCs w:val="20"/>
              </w:rPr>
              <w:t>2022.gads</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14:paraId="202E11F4" w14:textId="77777777" w:rsidR="00387295" w:rsidRPr="00D8076E" w:rsidRDefault="00387295" w:rsidP="00A90AAB">
            <w:pPr>
              <w:jc w:val="center"/>
              <w:rPr>
                <w:color w:val="000000"/>
                <w:sz w:val="20"/>
                <w:szCs w:val="20"/>
              </w:rPr>
            </w:pPr>
            <w:r w:rsidRPr="00D8076E">
              <w:rPr>
                <w:color w:val="000000"/>
                <w:sz w:val="20"/>
                <w:szCs w:val="20"/>
              </w:rPr>
              <w:t>2023.gads</w:t>
            </w:r>
          </w:p>
        </w:tc>
        <w:tc>
          <w:tcPr>
            <w:tcW w:w="1134" w:type="dxa"/>
            <w:tcBorders>
              <w:top w:val="nil"/>
              <w:left w:val="nil"/>
              <w:bottom w:val="single" w:sz="4" w:space="0" w:color="auto"/>
              <w:right w:val="single" w:sz="4" w:space="0" w:color="auto"/>
            </w:tcBorders>
            <w:shd w:val="clear" w:color="auto" w:fill="auto"/>
            <w:vAlign w:val="center"/>
            <w:hideMark/>
          </w:tcPr>
          <w:p w14:paraId="22738952" w14:textId="77777777" w:rsidR="00387295" w:rsidRPr="00D8076E" w:rsidRDefault="00387295" w:rsidP="00A90AAB">
            <w:pPr>
              <w:jc w:val="center"/>
              <w:rPr>
                <w:color w:val="000000"/>
                <w:sz w:val="20"/>
                <w:szCs w:val="20"/>
              </w:rPr>
            </w:pPr>
            <w:r w:rsidRPr="00D8076E">
              <w:rPr>
                <w:color w:val="000000"/>
                <w:sz w:val="20"/>
                <w:szCs w:val="20"/>
              </w:rPr>
              <w:t>2024.gads</w:t>
            </w:r>
          </w:p>
        </w:tc>
      </w:tr>
      <w:tr w:rsidR="00387295" w:rsidRPr="00D8076E" w14:paraId="34C1FCF0" w14:textId="77777777" w:rsidTr="00A90AAB">
        <w:trPr>
          <w:trHeight w:val="1675"/>
        </w:trPr>
        <w:tc>
          <w:tcPr>
            <w:tcW w:w="1418" w:type="dxa"/>
            <w:vMerge/>
            <w:tcBorders>
              <w:top w:val="nil"/>
              <w:left w:val="single" w:sz="4" w:space="0" w:color="auto"/>
              <w:bottom w:val="single" w:sz="4" w:space="0" w:color="auto"/>
              <w:right w:val="single" w:sz="4" w:space="0" w:color="auto"/>
            </w:tcBorders>
            <w:vAlign w:val="center"/>
            <w:hideMark/>
          </w:tcPr>
          <w:p w14:paraId="3B351E1D" w14:textId="77777777" w:rsidR="00387295" w:rsidRPr="00D8076E" w:rsidRDefault="00387295" w:rsidP="00A90AA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7FD112AD" w14:textId="77777777" w:rsidR="00387295" w:rsidRPr="00D8076E" w:rsidRDefault="00387295" w:rsidP="00A90AAB">
            <w:pPr>
              <w:jc w:val="center"/>
              <w:rPr>
                <w:color w:val="000000"/>
                <w:sz w:val="20"/>
                <w:szCs w:val="20"/>
              </w:rPr>
            </w:pPr>
            <w:r w:rsidRPr="00D8076E">
              <w:rPr>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12C67661" w14:textId="77777777" w:rsidR="00387295" w:rsidRPr="00D8076E" w:rsidRDefault="00387295" w:rsidP="00A90AAB">
            <w:pPr>
              <w:jc w:val="center"/>
              <w:rPr>
                <w:color w:val="000000"/>
                <w:sz w:val="20"/>
                <w:szCs w:val="20"/>
              </w:rPr>
            </w:pPr>
            <w:r w:rsidRPr="00D8076E">
              <w:rPr>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62B820B5" w14:textId="77777777" w:rsidR="00387295" w:rsidRPr="00D8076E" w:rsidRDefault="00387295" w:rsidP="00A90AAB">
            <w:pPr>
              <w:jc w:val="center"/>
              <w:rPr>
                <w:color w:val="000000"/>
                <w:sz w:val="20"/>
                <w:szCs w:val="20"/>
              </w:rPr>
            </w:pPr>
            <w:r w:rsidRPr="00D8076E">
              <w:rPr>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4CCBA5CE" w14:textId="77777777" w:rsidR="00387295" w:rsidRPr="00D8076E" w:rsidRDefault="00387295" w:rsidP="00A90AAB">
            <w:pPr>
              <w:jc w:val="center"/>
              <w:rPr>
                <w:color w:val="000000"/>
                <w:sz w:val="20"/>
                <w:szCs w:val="20"/>
              </w:rPr>
            </w:pPr>
            <w:r w:rsidRPr="00D8076E">
              <w:rPr>
                <w:color w:val="000000"/>
                <w:sz w:val="20"/>
                <w:szCs w:val="20"/>
              </w:rPr>
              <w:t>izmaiņas, salīdzinot ar vidēja termiņa budžeta ietvaru 2022.gadam</w:t>
            </w:r>
          </w:p>
        </w:tc>
        <w:tc>
          <w:tcPr>
            <w:tcW w:w="1275" w:type="dxa"/>
            <w:tcBorders>
              <w:top w:val="nil"/>
              <w:left w:val="nil"/>
              <w:bottom w:val="single" w:sz="4" w:space="0" w:color="auto"/>
              <w:right w:val="single" w:sz="4" w:space="0" w:color="auto"/>
            </w:tcBorders>
            <w:shd w:val="clear" w:color="auto" w:fill="auto"/>
            <w:vAlign w:val="center"/>
            <w:hideMark/>
          </w:tcPr>
          <w:p w14:paraId="3BA4B8D0" w14:textId="77777777" w:rsidR="00387295" w:rsidRPr="00D8076E" w:rsidRDefault="00387295" w:rsidP="00A90AAB">
            <w:pPr>
              <w:jc w:val="center"/>
              <w:rPr>
                <w:color w:val="000000"/>
                <w:sz w:val="20"/>
                <w:szCs w:val="20"/>
              </w:rPr>
            </w:pPr>
            <w:r w:rsidRPr="00D8076E">
              <w:rPr>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3952C965" w14:textId="77777777" w:rsidR="00387295" w:rsidRPr="00D8076E" w:rsidRDefault="00387295" w:rsidP="00A90AAB">
            <w:pPr>
              <w:jc w:val="center"/>
              <w:rPr>
                <w:color w:val="000000"/>
                <w:sz w:val="20"/>
                <w:szCs w:val="20"/>
              </w:rPr>
            </w:pPr>
            <w:r w:rsidRPr="00D8076E">
              <w:rPr>
                <w:color w:val="000000"/>
                <w:sz w:val="20"/>
                <w:szCs w:val="20"/>
              </w:rPr>
              <w:t>izmaiņas, salīdzinot ar vidēja termiņa budžeta ietvaru 2023.gadam</w:t>
            </w:r>
          </w:p>
        </w:tc>
        <w:tc>
          <w:tcPr>
            <w:tcW w:w="1134" w:type="dxa"/>
            <w:tcBorders>
              <w:top w:val="nil"/>
              <w:left w:val="nil"/>
              <w:bottom w:val="single" w:sz="4" w:space="0" w:color="auto"/>
              <w:right w:val="single" w:sz="4" w:space="0" w:color="auto"/>
            </w:tcBorders>
            <w:shd w:val="clear" w:color="auto" w:fill="auto"/>
            <w:vAlign w:val="center"/>
            <w:hideMark/>
          </w:tcPr>
          <w:p w14:paraId="38050C9F" w14:textId="77777777" w:rsidR="00387295" w:rsidRPr="00D8076E" w:rsidRDefault="00387295" w:rsidP="00A90AAB">
            <w:pPr>
              <w:jc w:val="center"/>
              <w:rPr>
                <w:color w:val="000000"/>
                <w:sz w:val="20"/>
                <w:szCs w:val="20"/>
              </w:rPr>
            </w:pPr>
            <w:r w:rsidRPr="00D8076E">
              <w:rPr>
                <w:color w:val="000000"/>
                <w:sz w:val="20"/>
                <w:szCs w:val="20"/>
              </w:rPr>
              <w:t>izmaiņas, salīdzinot ar vidēja termiņa budžeta ietvaru 2023.gadam</w:t>
            </w:r>
          </w:p>
        </w:tc>
      </w:tr>
      <w:tr w:rsidR="00387295" w:rsidRPr="00D8076E" w14:paraId="61975878" w14:textId="77777777" w:rsidTr="00A90AAB">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111607A" w14:textId="77777777" w:rsidR="00387295" w:rsidRPr="00D8076E" w:rsidRDefault="00387295" w:rsidP="00A90AAB">
            <w:pPr>
              <w:jc w:val="center"/>
              <w:rPr>
                <w:color w:val="000000"/>
                <w:sz w:val="20"/>
                <w:szCs w:val="20"/>
              </w:rPr>
            </w:pPr>
            <w:r w:rsidRPr="00D8076E">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62AEE144" w14:textId="77777777" w:rsidR="00387295" w:rsidRPr="00D8076E" w:rsidRDefault="00387295" w:rsidP="00A90AAB">
            <w:pPr>
              <w:jc w:val="center"/>
              <w:rPr>
                <w:color w:val="000000"/>
                <w:sz w:val="20"/>
                <w:szCs w:val="20"/>
              </w:rPr>
            </w:pPr>
            <w:r w:rsidRPr="00D8076E">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6A04C957" w14:textId="77777777" w:rsidR="00387295" w:rsidRPr="00D8076E" w:rsidRDefault="00387295" w:rsidP="00A90AAB">
            <w:pPr>
              <w:jc w:val="center"/>
              <w:rPr>
                <w:color w:val="000000"/>
                <w:sz w:val="20"/>
                <w:szCs w:val="20"/>
              </w:rPr>
            </w:pPr>
            <w:r w:rsidRPr="00D8076E">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54ACEE10" w14:textId="77777777" w:rsidR="00387295" w:rsidRPr="00D8076E" w:rsidRDefault="00387295" w:rsidP="00A90AAB">
            <w:pPr>
              <w:jc w:val="center"/>
              <w:rPr>
                <w:color w:val="000000"/>
                <w:sz w:val="20"/>
                <w:szCs w:val="20"/>
              </w:rPr>
            </w:pPr>
            <w:r w:rsidRPr="00D8076E">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14:paraId="0935C564" w14:textId="77777777" w:rsidR="00387295" w:rsidRPr="00D8076E" w:rsidRDefault="00387295" w:rsidP="00A90AAB">
            <w:pPr>
              <w:jc w:val="center"/>
              <w:rPr>
                <w:color w:val="000000"/>
                <w:sz w:val="20"/>
                <w:szCs w:val="20"/>
              </w:rPr>
            </w:pPr>
            <w:r w:rsidRPr="00D8076E">
              <w:rPr>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6EE23E2E" w14:textId="77777777" w:rsidR="00387295" w:rsidRPr="00D8076E" w:rsidRDefault="00387295" w:rsidP="00A90AAB">
            <w:pPr>
              <w:jc w:val="center"/>
              <w:rPr>
                <w:color w:val="000000"/>
                <w:sz w:val="20"/>
                <w:szCs w:val="20"/>
              </w:rPr>
            </w:pPr>
            <w:r w:rsidRPr="00D8076E">
              <w:rPr>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14:paraId="78785508" w14:textId="77777777" w:rsidR="00387295" w:rsidRPr="00D8076E" w:rsidRDefault="00387295" w:rsidP="00A90AAB">
            <w:pPr>
              <w:jc w:val="center"/>
              <w:rPr>
                <w:color w:val="000000"/>
                <w:sz w:val="20"/>
                <w:szCs w:val="20"/>
              </w:rPr>
            </w:pPr>
            <w:r w:rsidRPr="00D8076E">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3B630A85" w14:textId="77777777" w:rsidR="00387295" w:rsidRPr="00D8076E" w:rsidRDefault="00387295" w:rsidP="00A90AAB">
            <w:pPr>
              <w:jc w:val="center"/>
              <w:rPr>
                <w:color w:val="000000"/>
                <w:sz w:val="20"/>
                <w:szCs w:val="20"/>
              </w:rPr>
            </w:pPr>
            <w:r w:rsidRPr="00D8076E">
              <w:rPr>
                <w:color w:val="000000"/>
                <w:sz w:val="20"/>
                <w:szCs w:val="20"/>
              </w:rPr>
              <w:t>8</w:t>
            </w:r>
          </w:p>
        </w:tc>
      </w:tr>
      <w:tr w:rsidR="00387295" w:rsidRPr="00D8076E" w14:paraId="3172D3E7" w14:textId="77777777" w:rsidTr="00A90AAB">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0629F0BA" w14:textId="77777777" w:rsidR="00387295" w:rsidRPr="00D8076E" w:rsidRDefault="00387295" w:rsidP="00A90AAB">
            <w:pPr>
              <w:rPr>
                <w:b/>
                <w:bCs/>
                <w:color w:val="000000"/>
                <w:sz w:val="20"/>
                <w:szCs w:val="20"/>
              </w:rPr>
            </w:pPr>
            <w:r w:rsidRPr="00D8076E">
              <w:rPr>
                <w:b/>
                <w:bCs/>
                <w:color w:val="000000"/>
                <w:sz w:val="20"/>
                <w:szCs w:val="20"/>
              </w:rPr>
              <w:t>1. Budžeta ieņēmumi:</w:t>
            </w:r>
          </w:p>
        </w:tc>
        <w:tc>
          <w:tcPr>
            <w:tcW w:w="1276" w:type="dxa"/>
            <w:tcBorders>
              <w:top w:val="nil"/>
              <w:left w:val="nil"/>
              <w:bottom w:val="single" w:sz="4" w:space="0" w:color="auto"/>
              <w:right w:val="single" w:sz="4" w:space="0" w:color="auto"/>
            </w:tcBorders>
            <w:shd w:val="clear" w:color="000000" w:fill="D9D9D9"/>
            <w:vAlign w:val="bottom"/>
            <w:hideMark/>
          </w:tcPr>
          <w:p w14:paraId="1204D016"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5DAF9E87"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35618646"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7968EE1D"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4983C1B3"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5EAAD0E8"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5A1D4F2A" w14:textId="77777777" w:rsidR="00387295" w:rsidRPr="00D8076E" w:rsidRDefault="00387295" w:rsidP="00A90AAB">
            <w:pPr>
              <w:jc w:val="center"/>
              <w:rPr>
                <w:b/>
                <w:bCs/>
                <w:color w:val="000000"/>
                <w:sz w:val="20"/>
                <w:szCs w:val="20"/>
              </w:rPr>
            </w:pPr>
            <w:r w:rsidRPr="00D8076E">
              <w:rPr>
                <w:b/>
                <w:bCs/>
                <w:color w:val="000000"/>
                <w:sz w:val="20"/>
                <w:szCs w:val="20"/>
              </w:rPr>
              <w:t>0</w:t>
            </w:r>
          </w:p>
        </w:tc>
      </w:tr>
      <w:tr w:rsidR="00387295" w:rsidRPr="00D8076E" w14:paraId="183EF656" w14:textId="77777777" w:rsidTr="00A90AAB">
        <w:trPr>
          <w:trHeight w:val="138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381000" w14:textId="77777777" w:rsidR="00387295" w:rsidRPr="00D8076E" w:rsidRDefault="00387295" w:rsidP="00A90AAB">
            <w:pPr>
              <w:rPr>
                <w:bCs/>
                <w:color w:val="000000"/>
                <w:sz w:val="20"/>
                <w:szCs w:val="20"/>
              </w:rPr>
            </w:pPr>
            <w:r w:rsidRPr="00D8076E">
              <w:rPr>
                <w:bCs/>
                <w:color w:val="000000"/>
                <w:sz w:val="20"/>
                <w:szCs w:val="20"/>
              </w:rPr>
              <w:t>1.1.valsts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A83A1"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870BD"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79AD72"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FBD63"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16A0A"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DCAC2"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87F78" w14:textId="77777777" w:rsidR="00387295" w:rsidRPr="00D8076E" w:rsidRDefault="00387295" w:rsidP="00A90AAB">
            <w:pPr>
              <w:jc w:val="center"/>
              <w:rPr>
                <w:bCs/>
                <w:color w:val="000000"/>
                <w:sz w:val="20"/>
                <w:szCs w:val="20"/>
              </w:rPr>
            </w:pPr>
            <w:r w:rsidRPr="00D8076E">
              <w:rPr>
                <w:bCs/>
                <w:color w:val="000000"/>
                <w:sz w:val="20"/>
                <w:szCs w:val="20"/>
              </w:rPr>
              <w:t>0</w:t>
            </w:r>
          </w:p>
        </w:tc>
      </w:tr>
      <w:tr w:rsidR="00387295" w:rsidRPr="00D8076E" w14:paraId="335A2D91" w14:textId="77777777" w:rsidTr="00A90AAB">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7D0F9E" w14:textId="77777777" w:rsidR="00387295" w:rsidRPr="00D8076E" w:rsidRDefault="00387295" w:rsidP="00A90AAB">
            <w:pPr>
              <w:rPr>
                <w:bCs/>
                <w:color w:val="000000"/>
                <w:sz w:val="20"/>
                <w:szCs w:val="20"/>
              </w:rPr>
            </w:pPr>
            <w:r w:rsidRPr="00D8076E">
              <w:rPr>
                <w:bCs/>
                <w:color w:val="000000"/>
                <w:sz w:val="20"/>
                <w:szCs w:val="20"/>
              </w:rPr>
              <w:t>1.2.valsts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CCFA16"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30818"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A3BFD"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C2663"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3976C3"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DE5AB"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087E4" w14:textId="77777777" w:rsidR="00387295" w:rsidRPr="00D8076E" w:rsidRDefault="00387295" w:rsidP="00A90AAB">
            <w:pPr>
              <w:jc w:val="center"/>
              <w:rPr>
                <w:bCs/>
                <w:color w:val="000000"/>
                <w:sz w:val="20"/>
                <w:szCs w:val="20"/>
              </w:rPr>
            </w:pPr>
            <w:r w:rsidRPr="00D8076E">
              <w:rPr>
                <w:bCs/>
                <w:color w:val="000000"/>
                <w:sz w:val="20"/>
                <w:szCs w:val="20"/>
              </w:rPr>
              <w:t>0</w:t>
            </w:r>
          </w:p>
        </w:tc>
      </w:tr>
      <w:tr w:rsidR="00387295" w:rsidRPr="00D8076E" w14:paraId="53518CCF" w14:textId="77777777" w:rsidTr="00A90AAB">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2D158" w14:textId="77777777" w:rsidR="00387295" w:rsidRPr="00D8076E" w:rsidRDefault="00387295" w:rsidP="00A90AAB">
            <w:pPr>
              <w:rPr>
                <w:bCs/>
                <w:color w:val="000000"/>
                <w:sz w:val="20"/>
                <w:szCs w:val="20"/>
              </w:rPr>
            </w:pPr>
            <w:r w:rsidRPr="00D8076E">
              <w:rPr>
                <w:bCs/>
                <w:color w:val="000000"/>
                <w:sz w:val="20"/>
                <w:szCs w:val="20"/>
              </w:rPr>
              <w:t>1.3.pašvaldību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5E341"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BF6A1"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5132EF"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C00BA"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548376"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441FF0"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9DF8A" w14:textId="77777777" w:rsidR="00387295" w:rsidRPr="00D8076E" w:rsidRDefault="00387295" w:rsidP="00A90AAB">
            <w:pPr>
              <w:jc w:val="center"/>
              <w:rPr>
                <w:bCs/>
                <w:color w:val="000000"/>
                <w:sz w:val="20"/>
                <w:szCs w:val="20"/>
              </w:rPr>
            </w:pPr>
            <w:r w:rsidRPr="00D8076E">
              <w:rPr>
                <w:bCs/>
                <w:color w:val="000000"/>
                <w:sz w:val="20"/>
                <w:szCs w:val="20"/>
              </w:rPr>
              <w:t>0</w:t>
            </w:r>
          </w:p>
        </w:tc>
      </w:tr>
      <w:tr w:rsidR="00387295" w:rsidRPr="00D8076E" w14:paraId="09556751" w14:textId="77777777" w:rsidTr="00A90AAB">
        <w:trPr>
          <w:trHeight w:val="315"/>
        </w:trPr>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A93B0EB" w14:textId="77777777" w:rsidR="00387295" w:rsidRPr="00D8076E" w:rsidRDefault="00387295" w:rsidP="00A90AAB">
            <w:pPr>
              <w:rPr>
                <w:b/>
                <w:bCs/>
                <w:color w:val="000000"/>
                <w:sz w:val="20"/>
                <w:szCs w:val="20"/>
              </w:rPr>
            </w:pPr>
            <w:r w:rsidRPr="00D8076E">
              <w:rPr>
                <w:b/>
                <w:bCs/>
                <w:color w:val="000000"/>
                <w:sz w:val="20"/>
                <w:szCs w:val="20"/>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EF731C4"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C3CF290" w14:textId="40C1BC7F" w:rsidR="00387295" w:rsidRPr="00D8076E" w:rsidRDefault="00C829BB" w:rsidP="00BC6823">
            <w:pPr>
              <w:jc w:val="center"/>
            </w:pPr>
            <w:r w:rsidRPr="00D8076E">
              <w:rPr>
                <w:b/>
                <w:bCs/>
                <w:color w:val="000000"/>
                <w:sz w:val="20"/>
                <w:szCs w:val="20"/>
              </w:rPr>
              <w:t xml:space="preserve"> </w:t>
            </w:r>
            <w:r w:rsidR="002B4EC9">
              <w:rPr>
                <w:b/>
                <w:bCs/>
                <w:color w:val="000000"/>
                <w:sz w:val="20"/>
                <w:szCs w:val="20"/>
              </w:rPr>
              <w:t>372</w:t>
            </w:r>
            <w:r w:rsidR="00BC6823" w:rsidRPr="00D8076E">
              <w:rPr>
                <w:b/>
                <w:bCs/>
                <w:color w:val="000000"/>
                <w:sz w:val="20"/>
                <w:szCs w:val="20"/>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932474C"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8E5DEF0"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5A67D18"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F19EEBD"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0E8AD83" w14:textId="77777777" w:rsidR="00387295" w:rsidRPr="00D8076E" w:rsidRDefault="00387295" w:rsidP="00A90AAB">
            <w:pPr>
              <w:jc w:val="center"/>
              <w:rPr>
                <w:b/>
                <w:bCs/>
                <w:color w:val="000000"/>
                <w:sz w:val="20"/>
                <w:szCs w:val="20"/>
              </w:rPr>
            </w:pPr>
            <w:r w:rsidRPr="00D8076E">
              <w:rPr>
                <w:b/>
                <w:bCs/>
                <w:color w:val="000000"/>
                <w:sz w:val="20"/>
                <w:szCs w:val="20"/>
              </w:rPr>
              <w:t>0</w:t>
            </w:r>
          </w:p>
        </w:tc>
      </w:tr>
      <w:tr w:rsidR="00387295" w:rsidRPr="00D8076E" w14:paraId="24812631" w14:textId="77777777" w:rsidTr="00A90AAB">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9310B" w14:textId="77777777" w:rsidR="00387295" w:rsidRPr="00D8076E" w:rsidRDefault="00387295" w:rsidP="00A90AAB">
            <w:pPr>
              <w:rPr>
                <w:bCs/>
                <w:color w:val="000000"/>
                <w:sz w:val="20"/>
                <w:szCs w:val="20"/>
              </w:rPr>
            </w:pPr>
            <w:r w:rsidRPr="00D8076E">
              <w:rPr>
                <w:bCs/>
                <w:color w:val="000000"/>
                <w:sz w:val="20"/>
                <w:szCs w:val="20"/>
              </w:rPr>
              <w:t>2.1.valsts pamatbudžets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A8B49B0"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96C4D9" w14:textId="306422F1" w:rsidR="00387295" w:rsidRPr="00D8076E" w:rsidRDefault="002B4EC9" w:rsidP="00A90AAB">
            <w:pPr>
              <w:jc w:val="center"/>
              <w:rPr>
                <w:bCs/>
                <w:color w:val="000000"/>
                <w:sz w:val="20"/>
                <w:szCs w:val="20"/>
              </w:rPr>
            </w:pPr>
            <w:r>
              <w:rPr>
                <w:bCs/>
                <w:color w:val="000000"/>
                <w:sz w:val="20"/>
                <w:szCs w:val="20"/>
              </w:rPr>
              <w:t>372</w:t>
            </w:r>
            <w:r w:rsidR="00BC6823" w:rsidRPr="00D8076E">
              <w:rPr>
                <w:bCs/>
                <w:color w:val="000000"/>
                <w:sz w:val="20"/>
                <w:szCs w:val="20"/>
              </w:rPr>
              <w:t xml:space="preserve"> 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0A7F7E"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C9C344"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754CDEA"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6C450E"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1E2A7" w14:textId="77777777" w:rsidR="00387295" w:rsidRPr="00D8076E" w:rsidRDefault="00387295" w:rsidP="00A90AAB">
            <w:pPr>
              <w:jc w:val="center"/>
              <w:rPr>
                <w:bCs/>
                <w:color w:val="000000"/>
                <w:sz w:val="20"/>
                <w:szCs w:val="20"/>
              </w:rPr>
            </w:pPr>
            <w:r w:rsidRPr="00D8076E">
              <w:rPr>
                <w:bCs/>
                <w:color w:val="000000"/>
                <w:sz w:val="20"/>
                <w:szCs w:val="20"/>
              </w:rPr>
              <w:t>0</w:t>
            </w:r>
          </w:p>
        </w:tc>
      </w:tr>
      <w:tr w:rsidR="00387295" w:rsidRPr="00D8076E" w14:paraId="07344AEB" w14:textId="77777777" w:rsidTr="00A90AAB">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09A2F3A8" w14:textId="77777777" w:rsidR="00387295" w:rsidRPr="00D8076E" w:rsidRDefault="00387295" w:rsidP="00A90AAB">
            <w:pPr>
              <w:rPr>
                <w:bCs/>
                <w:color w:val="000000"/>
                <w:sz w:val="20"/>
                <w:szCs w:val="20"/>
              </w:rPr>
            </w:pPr>
            <w:r w:rsidRPr="00D8076E">
              <w:rPr>
                <w:bCs/>
                <w:color w:val="000000"/>
                <w:sz w:val="20"/>
                <w:szCs w:val="20"/>
              </w:rPr>
              <w:t>2.2.valsts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4B6A1CF1"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0E52A22"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28E395D"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53B648D"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228D3ECE"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FAF268D"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D66AE2A" w14:textId="77777777" w:rsidR="00387295" w:rsidRPr="00D8076E" w:rsidRDefault="00387295" w:rsidP="00A90AAB">
            <w:pPr>
              <w:jc w:val="center"/>
              <w:rPr>
                <w:bCs/>
                <w:color w:val="000000"/>
                <w:sz w:val="20"/>
                <w:szCs w:val="20"/>
              </w:rPr>
            </w:pPr>
            <w:r w:rsidRPr="00D8076E">
              <w:rPr>
                <w:bCs/>
                <w:color w:val="000000"/>
                <w:sz w:val="20"/>
                <w:szCs w:val="20"/>
              </w:rPr>
              <w:t>0</w:t>
            </w:r>
          </w:p>
        </w:tc>
      </w:tr>
      <w:tr w:rsidR="00387295" w:rsidRPr="00D8076E" w14:paraId="5038E159" w14:textId="77777777" w:rsidTr="00A90AAB">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C2ABBAF" w14:textId="77777777" w:rsidR="00387295" w:rsidRPr="00D8076E" w:rsidRDefault="00387295" w:rsidP="00A90AAB">
            <w:pPr>
              <w:rPr>
                <w:bCs/>
                <w:color w:val="000000"/>
                <w:sz w:val="20"/>
                <w:szCs w:val="20"/>
              </w:rPr>
            </w:pPr>
            <w:r w:rsidRPr="00D8076E">
              <w:rPr>
                <w:bCs/>
                <w:color w:val="000000"/>
                <w:sz w:val="20"/>
                <w:szCs w:val="20"/>
              </w:rPr>
              <w:t>2.3.pašvaldību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0E6F301F"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A95DF5D"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2A6E547"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7B69D40"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53BB6C87"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83F4D6F"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F8A85BA" w14:textId="77777777" w:rsidR="00387295" w:rsidRPr="00D8076E" w:rsidRDefault="00387295" w:rsidP="00A90AAB">
            <w:pPr>
              <w:jc w:val="center"/>
              <w:rPr>
                <w:bCs/>
                <w:color w:val="000000"/>
                <w:sz w:val="20"/>
                <w:szCs w:val="20"/>
              </w:rPr>
            </w:pPr>
            <w:r w:rsidRPr="00D8076E">
              <w:rPr>
                <w:bCs/>
                <w:color w:val="000000"/>
                <w:sz w:val="20"/>
                <w:szCs w:val="20"/>
              </w:rPr>
              <w:t>0</w:t>
            </w:r>
          </w:p>
        </w:tc>
      </w:tr>
      <w:tr w:rsidR="00387295" w:rsidRPr="00D8076E" w14:paraId="17E80D6C" w14:textId="77777777" w:rsidTr="00A90AAB">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3129F6B0" w14:textId="77777777" w:rsidR="00387295" w:rsidRPr="00D8076E" w:rsidRDefault="00387295" w:rsidP="00A90AAB">
            <w:pPr>
              <w:rPr>
                <w:b/>
                <w:bCs/>
                <w:color w:val="000000"/>
                <w:sz w:val="20"/>
                <w:szCs w:val="20"/>
              </w:rPr>
            </w:pPr>
            <w:r w:rsidRPr="00D8076E">
              <w:rPr>
                <w:b/>
                <w:bCs/>
                <w:color w:val="000000"/>
                <w:sz w:val="20"/>
                <w:szCs w:val="20"/>
              </w:rPr>
              <w:t>3. Finansiālā ietekme:</w:t>
            </w:r>
          </w:p>
        </w:tc>
        <w:tc>
          <w:tcPr>
            <w:tcW w:w="1276" w:type="dxa"/>
            <w:tcBorders>
              <w:top w:val="nil"/>
              <w:left w:val="nil"/>
              <w:bottom w:val="single" w:sz="4" w:space="0" w:color="auto"/>
              <w:right w:val="single" w:sz="4" w:space="0" w:color="auto"/>
            </w:tcBorders>
            <w:shd w:val="clear" w:color="000000" w:fill="D9D9D9"/>
            <w:vAlign w:val="bottom"/>
            <w:hideMark/>
          </w:tcPr>
          <w:p w14:paraId="31E9923C"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689BC888" w14:textId="5EDB8D39" w:rsidR="00387295" w:rsidRPr="00D8076E" w:rsidRDefault="00387295" w:rsidP="00BC6823">
            <w:pPr>
              <w:jc w:val="center"/>
              <w:rPr>
                <w:b/>
                <w:bCs/>
                <w:color w:val="000000"/>
                <w:sz w:val="20"/>
                <w:szCs w:val="20"/>
              </w:rPr>
            </w:pPr>
            <w:r w:rsidRPr="00D8076E">
              <w:rPr>
                <w:b/>
                <w:bCs/>
                <w:color w:val="000000"/>
                <w:sz w:val="20"/>
                <w:szCs w:val="20"/>
              </w:rPr>
              <w:t>- </w:t>
            </w:r>
            <w:r w:rsidR="002B4EC9">
              <w:rPr>
                <w:b/>
                <w:bCs/>
                <w:color w:val="000000"/>
                <w:sz w:val="20"/>
                <w:szCs w:val="20"/>
              </w:rPr>
              <w:t>372</w:t>
            </w:r>
            <w:r w:rsidR="00BC6823" w:rsidRPr="00D8076E">
              <w:rPr>
                <w:b/>
                <w:bCs/>
                <w:color w:val="000000"/>
                <w:sz w:val="20"/>
                <w:szCs w:val="20"/>
              </w:rPr>
              <w:t xml:space="preserve"> 000</w:t>
            </w:r>
          </w:p>
        </w:tc>
        <w:tc>
          <w:tcPr>
            <w:tcW w:w="1276" w:type="dxa"/>
            <w:tcBorders>
              <w:top w:val="nil"/>
              <w:left w:val="nil"/>
              <w:bottom w:val="single" w:sz="4" w:space="0" w:color="auto"/>
              <w:right w:val="single" w:sz="4" w:space="0" w:color="auto"/>
            </w:tcBorders>
            <w:shd w:val="clear" w:color="000000" w:fill="D9D9D9"/>
            <w:vAlign w:val="bottom"/>
            <w:hideMark/>
          </w:tcPr>
          <w:p w14:paraId="3B690736"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47467B7B"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75FC07DB"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60C64528"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3157FF40" w14:textId="77777777" w:rsidR="00387295" w:rsidRPr="00D8076E" w:rsidRDefault="00387295" w:rsidP="00A90AAB">
            <w:pPr>
              <w:jc w:val="center"/>
              <w:rPr>
                <w:b/>
                <w:bCs/>
                <w:color w:val="000000"/>
                <w:sz w:val="20"/>
                <w:szCs w:val="20"/>
              </w:rPr>
            </w:pPr>
            <w:r w:rsidRPr="00D8076E">
              <w:rPr>
                <w:b/>
                <w:bCs/>
                <w:color w:val="000000"/>
                <w:sz w:val="20"/>
                <w:szCs w:val="20"/>
              </w:rPr>
              <w:t>0</w:t>
            </w:r>
          </w:p>
        </w:tc>
      </w:tr>
      <w:tr w:rsidR="00387295" w:rsidRPr="00D8076E" w14:paraId="3F7D05CC" w14:textId="77777777" w:rsidTr="00A90AAB">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3C57B38A" w14:textId="77777777" w:rsidR="00387295" w:rsidRPr="00D8076E" w:rsidRDefault="00387295" w:rsidP="00A90AAB">
            <w:pPr>
              <w:rPr>
                <w:bCs/>
                <w:color w:val="000000"/>
                <w:sz w:val="20"/>
                <w:szCs w:val="20"/>
              </w:rPr>
            </w:pPr>
            <w:r w:rsidRPr="00D8076E">
              <w:rPr>
                <w:bCs/>
                <w:color w:val="000000"/>
                <w:sz w:val="20"/>
                <w:szCs w:val="20"/>
              </w:rPr>
              <w:t>3.1.valsts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0B8F7DAB"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AD4B601" w14:textId="07DB0FD6" w:rsidR="00387295" w:rsidRPr="00D8076E" w:rsidRDefault="00387295" w:rsidP="00BC6823">
            <w:pPr>
              <w:jc w:val="center"/>
              <w:rPr>
                <w:bCs/>
                <w:color w:val="000000"/>
                <w:sz w:val="20"/>
                <w:szCs w:val="20"/>
              </w:rPr>
            </w:pPr>
            <w:r w:rsidRPr="00D8076E">
              <w:rPr>
                <w:bCs/>
                <w:color w:val="000000"/>
                <w:sz w:val="20"/>
                <w:szCs w:val="20"/>
              </w:rPr>
              <w:t>- </w:t>
            </w:r>
            <w:r w:rsidR="002B4EC9">
              <w:rPr>
                <w:bCs/>
                <w:color w:val="000000"/>
                <w:sz w:val="20"/>
                <w:szCs w:val="20"/>
              </w:rPr>
              <w:t>372</w:t>
            </w:r>
            <w:r w:rsidR="00BC6823" w:rsidRPr="00D8076E">
              <w:rPr>
                <w:bCs/>
                <w:color w:val="000000"/>
                <w:sz w:val="20"/>
                <w:szCs w:val="20"/>
              </w:rPr>
              <w:t xml:space="preserve"> 000</w:t>
            </w:r>
          </w:p>
        </w:tc>
        <w:tc>
          <w:tcPr>
            <w:tcW w:w="1276" w:type="dxa"/>
            <w:tcBorders>
              <w:top w:val="nil"/>
              <w:left w:val="nil"/>
              <w:bottom w:val="single" w:sz="4" w:space="0" w:color="auto"/>
              <w:right w:val="single" w:sz="4" w:space="0" w:color="auto"/>
            </w:tcBorders>
            <w:shd w:val="clear" w:color="auto" w:fill="auto"/>
            <w:vAlign w:val="bottom"/>
            <w:hideMark/>
          </w:tcPr>
          <w:p w14:paraId="6D5716A2"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10C2FA0"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0B8BE0D3"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03CAE03"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2EC54C7" w14:textId="77777777" w:rsidR="00387295" w:rsidRPr="00D8076E" w:rsidRDefault="00387295" w:rsidP="00A90AAB">
            <w:pPr>
              <w:jc w:val="center"/>
              <w:rPr>
                <w:bCs/>
                <w:color w:val="000000"/>
                <w:sz w:val="20"/>
                <w:szCs w:val="20"/>
              </w:rPr>
            </w:pPr>
            <w:r w:rsidRPr="00D8076E">
              <w:rPr>
                <w:bCs/>
                <w:color w:val="000000"/>
                <w:sz w:val="20"/>
                <w:szCs w:val="20"/>
              </w:rPr>
              <w:t>0</w:t>
            </w:r>
          </w:p>
        </w:tc>
      </w:tr>
      <w:tr w:rsidR="00387295" w:rsidRPr="00D8076E" w14:paraId="1F80DBCF" w14:textId="77777777" w:rsidTr="00A90AAB">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3A544318" w14:textId="77777777" w:rsidR="00387295" w:rsidRPr="00D8076E" w:rsidRDefault="00387295" w:rsidP="00A90AAB">
            <w:pPr>
              <w:rPr>
                <w:bCs/>
                <w:color w:val="000000"/>
                <w:sz w:val="20"/>
                <w:szCs w:val="20"/>
              </w:rPr>
            </w:pPr>
            <w:r w:rsidRPr="00D8076E">
              <w:rPr>
                <w:bCs/>
                <w:color w:val="000000"/>
                <w:sz w:val="20"/>
                <w:szCs w:val="20"/>
              </w:rPr>
              <w:t>3.2.valsts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4D9ED459"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14531FF"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69BF168"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7890098"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7DE88A93"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D1934EB"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B0FFD9B" w14:textId="77777777" w:rsidR="00387295" w:rsidRPr="00D8076E" w:rsidRDefault="00387295" w:rsidP="00A90AAB">
            <w:pPr>
              <w:jc w:val="center"/>
              <w:rPr>
                <w:bCs/>
                <w:color w:val="000000"/>
                <w:sz w:val="20"/>
                <w:szCs w:val="20"/>
              </w:rPr>
            </w:pPr>
            <w:r w:rsidRPr="00D8076E">
              <w:rPr>
                <w:bCs/>
                <w:color w:val="000000"/>
                <w:sz w:val="20"/>
                <w:szCs w:val="20"/>
              </w:rPr>
              <w:t>0</w:t>
            </w:r>
          </w:p>
        </w:tc>
      </w:tr>
      <w:tr w:rsidR="00387295" w:rsidRPr="00D8076E" w14:paraId="30F3AD90" w14:textId="77777777" w:rsidTr="00A90AAB">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2D7D4607" w14:textId="77777777" w:rsidR="00387295" w:rsidRPr="00D8076E" w:rsidRDefault="00387295" w:rsidP="00A90AAB">
            <w:pPr>
              <w:rPr>
                <w:bCs/>
                <w:color w:val="000000"/>
                <w:sz w:val="20"/>
                <w:szCs w:val="20"/>
              </w:rPr>
            </w:pPr>
            <w:r w:rsidRPr="00D8076E">
              <w:rPr>
                <w:bCs/>
                <w:color w:val="000000"/>
                <w:sz w:val="20"/>
                <w:szCs w:val="20"/>
              </w:rPr>
              <w:t>3.3.pašvaldību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39F44C5E"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C22731C"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0A6E586"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DBFEBF8"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66CC5BF7"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8F0F406"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ECE71E1" w14:textId="77777777" w:rsidR="00387295" w:rsidRPr="00D8076E" w:rsidRDefault="00387295" w:rsidP="00A90AAB">
            <w:pPr>
              <w:jc w:val="center"/>
              <w:rPr>
                <w:bCs/>
                <w:color w:val="000000"/>
                <w:sz w:val="20"/>
                <w:szCs w:val="20"/>
              </w:rPr>
            </w:pPr>
            <w:r w:rsidRPr="00D8076E">
              <w:rPr>
                <w:bCs/>
                <w:color w:val="000000"/>
                <w:sz w:val="20"/>
                <w:szCs w:val="20"/>
              </w:rPr>
              <w:t>0</w:t>
            </w:r>
          </w:p>
        </w:tc>
      </w:tr>
      <w:tr w:rsidR="00387295" w:rsidRPr="00D8076E" w14:paraId="724E6205" w14:textId="77777777" w:rsidTr="00A90AAB">
        <w:trPr>
          <w:trHeight w:val="458"/>
        </w:trPr>
        <w:tc>
          <w:tcPr>
            <w:tcW w:w="1418" w:type="dxa"/>
            <w:tcBorders>
              <w:top w:val="nil"/>
              <w:left w:val="single" w:sz="4" w:space="0" w:color="auto"/>
              <w:bottom w:val="single" w:sz="4" w:space="0" w:color="auto"/>
              <w:right w:val="single" w:sz="4" w:space="0" w:color="auto"/>
            </w:tcBorders>
            <w:shd w:val="clear" w:color="auto" w:fill="D9D9D9"/>
            <w:vAlign w:val="bottom"/>
            <w:hideMark/>
          </w:tcPr>
          <w:p w14:paraId="0F564B93" w14:textId="77777777" w:rsidR="00387295" w:rsidRPr="00D8076E" w:rsidRDefault="00387295" w:rsidP="00A90AAB">
            <w:pPr>
              <w:rPr>
                <w:b/>
                <w:bCs/>
                <w:color w:val="000000"/>
                <w:sz w:val="20"/>
                <w:szCs w:val="20"/>
              </w:rPr>
            </w:pPr>
            <w:r w:rsidRPr="00D8076E">
              <w:rPr>
                <w:b/>
                <w:bCs/>
                <w:color w:val="000000"/>
                <w:sz w:val="20"/>
                <w:szCs w:val="20"/>
              </w:rPr>
              <w:t xml:space="preserve">4. Finanšu līdzekļi papildu izdevumu </w:t>
            </w:r>
            <w:r w:rsidRPr="00D8076E">
              <w:rPr>
                <w:b/>
                <w:bCs/>
                <w:color w:val="000000"/>
                <w:sz w:val="20"/>
                <w:szCs w:val="20"/>
              </w:rPr>
              <w:lastRenderedPageBreak/>
              <w:t>finansēšanai (kompensējošu izdevumu samazinājumu norāda ar "+" zīmi)</w:t>
            </w:r>
          </w:p>
        </w:tc>
        <w:tc>
          <w:tcPr>
            <w:tcW w:w="1276" w:type="dxa"/>
            <w:tcBorders>
              <w:top w:val="nil"/>
              <w:left w:val="nil"/>
              <w:bottom w:val="single" w:sz="4" w:space="0" w:color="auto"/>
              <w:right w:val="single" w:sz="4" w:space="0" w:color="auto"/>
            </w:tcBorders>
            <w:shd w:val="clear" w:color="auto" w:fill="D9D9D9"/>
            <w:vAlign w:val="bottom"/>
            <w:hideMark/>
          </w:tcPr>
          <w:p w14:paraId="7C9E0D35" w14:textId="77777777" w:rsidR="00387295" w:rsidRPr="00D8076E" w:rsidRDefault="00387295" w:rsidP="00A90AAB">
            <w:pPr>
              <w:jc w:val="center"/>
              <w:rPr>
                <w:b/>
                <w:bCs/>
                <w:color w:val="000000"/>
                <w:sz w:val="20"/>
                <w:szCs w:val="20"/>
              </w:rPr>
            </w:pPr>
            <w:r w:rsidRPr="00D8076E">
              <w:rPr>
                <w:b/>
                <w:bCs/>
                <w:color w:val="000000"/>
                <w:sz w:val="20"/>
                <w:szCs w:val="20"/>
              </w:rPr>
              <w:lastRenderedPageBreak/>
              <w:t>0</w:t>
            </w:r>
          </w:p>
        </w:tc>
        <w:tc>
          <w:tcPr>
            <w:tcW w:w="1134" w:type="dxa"/>
            <w:tcBorders>
              <w:top w:val="nil"/>
              <w:left w:val="nil"/>
              <w:bottom w:val="single" w:sz="4" w:space="0" w:color="auto"/>
              <w:right w:val="single" w:sz="4" w:space="0" w:color="auto"/>
            </w:tcBorders>
            <w:shd w:val="clear" w:color="auto" w:fill="D9D9D9"/>
            <w:vAlign w:val="bottom"/>
            <w:hideMark/>
          </w:tcPr>
          <w:p w14:paraId="566D9D0B" w14:textId="3216583C" w:rsidR="00387295" w:rsidRPr="00D8076E" w:rsidRDefault="002B4EC9" w:rsidP="00BE260B">
            <w:pPr>
              <w:jc w:val="center"/>
              <w:rPr>
                <w:b/>
                <w:bCs/>
                <w:color w:val="000000"/>
                <w:sz w:val="20"/>
                <w:szCs w:val="20"/>
              </w:rPr>
            </w:pPr>
            <w:r>
              <w:rPr>
                <w:b/>
                <w:bCs/>
                <w:color w:val="000000"/>
                <w:sz w:val="20"/>
                <w:szCs w:val="20"/>
              </w:rPr>
              <w:t>372</w:t>
            </w:r>
            <w:r w:rsidR="00BC6823" w:rsidRPr="00D8076E">
              <w:rPr>
                <w:b/>
                <w:bCs/>
                <w:color w:val="000000"/>
                <w:sz w:val="20"/>
                <w:szCs w:val="20"/>
              </w:rPr>
              <w:t xml:space="preserve"> 000</w:t>
            </w:r>
          </w:p>
        </w:tc>
        <w:tc>
          <w:tcPr>
            <w:tcW w:w="1276" w:type="dxa"/>
            <w:tcBorders>
              <w:top w:val="nil"/>
              <w:left w:val="nil"/>
              <w:bottom w:val="single" w:sz="4" w:space="0" w:color="auto"/>
              <w:right w:val="single" w:sz="4" w:space="0" w:color="auto"/>
            </w:tcBorders>
            <w:shd w:val="clear" w:color="auto" w:fill="D9D9D9"/>
            <w:vAlign w:val="bottom"/>
            <w:hideMark/>
          </w:tcPr>
          <w:p w14:paraId="462E9353"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6" w:type="dxa"/>
            <w:tcBorders>
              <w:top w:val="nil"/>
              <w:left w:val="nil"/>
              <w:bottom w:val="single" w:sz="4" w:space="0" w:color="auto"/>
              <w:right w:val="single" w:sz="4" w:space="0" w:color="auto"/>
            </w:tcBorders>
            <w:shd w:val="clear" w:color="auto" w:fill="D9D9D9"/>
            <w:vAlign w:val="bottom"/>
            <w:hideMark/>
          </w:tcPr>
          <w:p w14:paraId="03D6B950"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5" w:type="dxa"/>
            <w:tcBorders>
              <w:top w:val="nil"/>
              <w:left w:val="nil"/>
              <w:bottom w:val="single" w:sz="4" w:space="0" w:color="auto"/>
              <w:right w:val="single" w:sz="4" w:space="0" w:color="auto"/>
            </w:tcBorders>
            <w:shd w:val="clear" w:color="auto" w:fill="D9D9D9"/>
            <w:vAlign w:val="bottom"/>
            <w:hideMark/>
          </w:tcPr>
          <w:p w14:paraId="5F8FE397"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6" w:type="dxa"/>
            <w:tcBorders>
              <w:top w:val="nil"/>
              <w:left w:val="nil"/>
              <w:bottom w:val="single" w:sz="4" w:space="0" w:color="auto"/>
              <w:right w:val="single" w:sz="4" w:space="0" w:color="auto"/>
            </w:tcBorders>
            <w:shd w:val="clear" w:color="auto" w:fill="D9D9D9"/>
            <w:vAlign w:val="bottom"/>
            <w:hideMark/>
          </w:tcPr>
          <w:p w14:paraId="2E1AF42B"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134" w:type="dxa"/>
            <w:tcBorders>
              <w:top w:val="nil"/>
              <w:left w:val="nil"/>
              <w:bottom w:val="single" w:sz="4" w:space="0" w:color="auto"/>
              <w:right w:val="single" w:sz="4" w:space="0" w:color="auto"/>
            </w:tcBorders>
            <w:shd w:val="clear" w:color="auto" w:fill="D9D9D9"/>
            <w:vAlign w:val="bottom"/>
            <w:hideMark/>
          </w:tcPr>
          <w:p w14:paraId="5B15E711" w14:textId="77777777" w:rsidR="00387295" w:rsidRPr="00D8076E" w:rsidRDefault="00387295" w:rsidP="00A90AAB">
            <w:pPr>
              <w:jc w:val="center"/>
              <w:rPr>
                <w:b/>
                <w:bCs/>
                <w:color w:val="000000"/>
                <w:sz w:val="20"/>
                <w:szCs w:val="20"/>
              </w:rPr>
            </w:pPr>
            <w:r w:rsidRPr="00D8076E">
              <w:rPr>
                <w:b/>
                <w:bCs/>
                <w:color w:val="000000"/>
                <w:sz w:val="20"/>
                <w:szCs w:val="20"/>
              </w:rPr>
              <w:t>0</w:t>
            </w:r>
          </w:p>
        </w:tc>
      </w:tr>
      <w:tr w:rsidR="00387295" w:rsidRPr="00D8076E" w14:paraId="25DEAA5D" w14:textId="77777777" w:rsidTr="00A90AAB">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4135AC5" w14:textId="77777777" w:rsidR="00387295" w:rsidRPr="00D8076E" w:rsidRDefault="00387295" w:rsidP="00A90AAB">
            <w:pPr>
              <w:rPr>
                <w:bCs/>
                <w:color w:val="000000"/>
                <w:sz w:val="20"/>
                <w:szCs w:val="20"/>
              </w:rPr>
            </w:pPr>
            <w:r w:rsidRPr="00D8076E">
              <w:rPr>
                <w:bCs/>
                <w:color w:val="000000"/>
                <w:sz w:val="20"/>
                <w:szCs w:val="20"/>
              </w:rPr>
              <w:t>4.1.valsts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358E0245"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3F9EE94" w14:textId="2F3BDA73" w:rsidR="00387295" w:rsidRPr="00D8076E" w:rsidRDefault="002B4EC9" w:rsidP="00BE260B">
            <w:pPr>
              <w:jc w:val="center"/>
              <w:rPr>
                <w:bCs/>
                <w:color w:val="000000"/>
                <w:sz w:val="20"/>
                <w:szCs w:val="20"/>
              </w:rPr>
            </w:pPr>
            <w:r>
              <w:rPr>
                <w:bCs/>
                <w:color w:val="000000"/>
                <w:sz w:val="20"/>
                <w:szCs w:val="20"/>
              </w:rPr>
              <w:t>372</w:t>
            </w:r>
            <w:r w:rsidR="00BC6823" w:rsidRPr="00D8076E">
              <w:rPr>
                <w:bCs/>
                <w:color w:val="000000"/>
                <w:sz w:val="20"/>
                <w:szCs w:val="20"/>
              </w:rPr>
              <w:t xml:space="preserve"> 000</w:t>
            </w:r>
          </w:p>
        </w:tc>
        <w:tc>
          <w:tcPr>
            <w:tcW w:w="1276" w:type="dxa"/>
            <w:tcBorders>
              <w:top w:val="nil"/>
              <w:left w:val="nil"/>
              <w:bottom w:val="single" w:sz="4" w:space="0" w:color="auto"/>
              <w:right w:val="single" w:sz="4" w:space="0" w:color="auto"/>
            </w:tcBorders>
            <w:shd w:val="clear" w:color="auto" w:fill="auto"/>
            <w:vAlign w:val="bottom"/>
            <w:hideMark/>
          </w:tcPr>
          <w:p w14:paraId="4642719E"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E0D89AB"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68676C11"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62A9A742"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1827C13" w14:textId="77777777" w:rsidR="00387295" w:rsidRPr="00D8076E" w:rsidRDefault="00387295" w:rsidP="00A90AAB">
            <w:pPr>
              <w:jc w:val="center"/>
              <w:rPr>
                <w:bCs/>
                <w:color w:val="000000"/>
                <w:sz w:val="20"/>
                <w:szCs w:val="20"/>
              </w:rPr>
            </w:pPr>
            <w:r w:rsidRPr="00D8076E">
              <w:rPr>
                <w:bCs/>
                <w:color w:val="000000"/>
                <w:sz w:val="20"/>
                <w:szCs w:val="20"/>
              </w:rPr>
              <w:t>0</w:t>
            </w:r>
          </w:p>
        </w:tc>
      </w:tr>
      <w:tr w:rsidR="00387295" w:rsidRPr="00D8076E" w14:paraId="50897007" w14:textId="77777777" w:rsidTr="00A90AAB">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6A3A73DF" w14:textId="77777777" w:rsidR="00387295" w:rsidRPr="00D8076E" w:rsidRDefault="00387295" w:rsidP="00A90AAB">
            <w:pPr>
              <w:rPr>
                <w:bCs/>
                <w:color w:val="000000"/>
                <w:sz w:val="20"/>
                <w:szCs w:val="20"/>
              </w:rPr>
            </w:pPr>
            <w:r w:rsidRPr="00D8076E">
              <w:rPr>
                <w:bCs/>
                <w:color w:val="000000"/>
                <w:sz w:val="20"/>
                <w:szCs w:val="20"/>
              </w:rPr>
              <w:t>4.2.valsts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5F7C13CB"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6102E29"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5C7A573"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722FC59"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1437DECA"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E6AB9FC"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F6DC0C8" w14:textId="77777777" w:rsidR="00387295" w:rsidRPr="00D8076E" w:rsidRDefault="00387295" w:rsidP="00A90AAB">
            <w:pPr>
              <w:jc w:val="center"/>
              <w:rPr>
                <w:bCs/>
                <w:color w:val="000000"/>
                <w:sz w:val="20"/>
                <w:szCs w:val="20"/>
              </w:rPr>
            </w:pPr>
            <w:r w:rsidRPr="00D8076E">
              <w:rPr>
                <w:bCs/>
                <w:color w:val="000000"/>
                <w:sz w:val="20"/>
                <w:szCs w:val="20"/>
              </w:rPr>
              <w:t>0</w:t>
            </w:r>
          </w:p>
        </w:tc>
      </w:tr>
      <w:tr w:rsidR="00387295" w:rsidRPr="00D8076E" w14:paraId="3307DA00" w14:textId="77777777" w:rsidTr="00A90AAB">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39B9F4C" w14:textId="77777777" w:rsidR="00387295" w:rsidRPr="00D8076E" w:rsidRDefault="00387295" w:rsidP="00A90AAB">
            <w:pPr>
              <w:rPr>
                <w:bCs/>
                <w:color w:val="000000"/>
                <w:sz w:val="20"/>
                <w:szCs w:val="20"/>
              </w:rPr>
            </w:pPr>
            <w:r w:rsidRPr="00D8076E">
              <w:rPr>
                <w:bCs/>
                <w:color w:val="000000"/>
                <w:sz w:val="20"/>
                <w:szCs w:val="20"/>
              </w:rPr>
              <w:t>4.3.pašvaldību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443B0FE2"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8DD32CF"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8F303A5"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DDF9F9E"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76FB3F98"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FC3AA33"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065234C" w14:textId="77777777" w:rsidR="00387295" w:rsidRPr="00D8076E" w:rsidRDefault="00387295" w:rsidP="00A90AAB">
            <w:pPr>
              <w:jc w:val="center"/>
              <w:rPr>
                <w:bCs/>
                <w:color w:val="000000"/>
                <w:sz w:val="20"/>
                <w:szCs w:val="20"/>
              </w:rPr>
            </w:pPr>
            <w:r w:rsidRPr="00D8076E">
              <w:rPr>
                <w:bCs/>
                <w:color w:val="000000"/>
                <w:sz w:val="20"/>
                <w:szCs w:val="20"/>
              </w:rPr>
              <w:t>0</w:t>
            </w:r>
          </w:p>
        </w:tc>
      </w:tr>
      <w:tr w:rsidR="00387295" w:rsidRPr="00D8076E" w14:paraId="52410502" w14:textId="77777777" w:rsidTr="00A90AAB">
        <w:trPr>
          <w:trHeight w:val="64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4F42FF1A" w14:textId="77777777" w:rsidR="00387295" w:rsidRPr="00D8076E" w:rsidRDefault="00387295" w:rsidP="00A90AAB">
            <w:pPr>
              <w:rPr>
                <w:b/>
                <w:bCs/>
                <w:color w:val="000000"/>
                <w:sz w:val="20"/>
                <w:szCs w:val="20"/>
              </w:rPr>
            </w:pPr>
            <w:r w:rsidRPr="00D8076E">
              <w:rPr>
                <w:b/>
                <w:bCs/>
                <w:color w:val="000000"/>
                <w:sz w:val="20"/>
                <w:szCs w:val="20"/>
              </w:rPr>
              <w:t>5. Precizēta finansiālā ietekme:</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8415EC3"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5EDD4245"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9442C54"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7765757E"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14:paraId="0A5960F5"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21E945FC" w14:textId="77777777" w:rsidR="00387295" w:rsidRPr="00D8076E" w:rsidRDefault="00387295" w:rsidP="00A90AAB">
            <w:pPr>
              <w:jc w:val="center"/>
              <w:rPr>
                <w:b/>
                <w:bCs/>
                <w:color w:val="000000"/>
                <w:sz w:val="20"/>
                <w:szCs w:val="20"/>
              </w:rPr>
            </w:pPr>
            <w:r w:rsidRPr="00D8076E">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0D2EAA1E" w14:textId="77777777" w:rsidR="00387295" w:rsidRPr="00D8076E" w:rsidRDefault="00387295" w:rsidP="00A90AAB">
            <w:pPr>
              <w:jc w:val="center"/>
              <w:rPr>
                <w:b/>
                <w:bCs/>
                <w:color w:val="000000"/>
                <w:sz w:val="20"/>
                <w:szCs w:val="20"/>
              </w:rPr>
            </w:pPr>
            <w:r w:rsidRPr="00D8076E">
              <w:rPr>
                <w:b/>
                <w:bCs/>
                <w:color w:val="000000"/>
                <w:sz w:val="20"/>
                <w:szCs w:val="20"/>
              </w:rPr>
              <w:t>0</w:t>
            </w:r>
          </w:p>
        </w:tc>
      </w:tr>
      <w:tr w:rsidR="00387295" w:rsidRPr="00D8076E" w14:paraId="304AD076" w14:textId="77777777" w:rsidTr="00A90AAB">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2369FBD7" w14:textId="77777777" w:rsidR="00387295" w:rsidRPr="00D8076E" w:rsidRDefault="00387295" w:rsidP="00A90AAB">
            <w:pPr>
              <w:rPr>
                <w:bCs/>
                <w:color w:val="000000"/>
                <w:sz w:val="20"/>
                <w:szCs w:val="20"/>
              </w:rPr>
            </w:pPr>
            <w:r w:rsidRPr="00D8076E">
              <w:rPr>
                <w:bCs/>
                <w:color w:val="000000"/>
                <w:sz w:val="20"/>
                <w:szCs w:val="20"/>
              </w:rPr>
              <w:t>5.1.valsts pamatbudžets</w:t>
            </w:r>
          </w:p>
        </w:tc>
        <w:tc>
          <w:tcPr>
            <w:tcW w:w="1276" w:type="dxa"/>
            <w:vMerge/>
            <w:tcBorders>
              <w:top w:val="nil"/>
              <w:left w:val="single" w:sz="4" w:space="0" w:color="auto"/>
              <w:bottom w:val="single" w:sz="4" w:space="0" w:color="000000"/>
              <w:right w:val="single" w:sz="4" w:space="0" w:color="auto"/>
            </w:tcBorders>
            <w:vAlign w:val="center"/>
            <w:hideMark/>
          </w:tcPr>
          <w:p w14:paraId="33EF1FFA" w14:textId="77777777" w:rsidR="00387295" w:rsidRPr="00D8076E" w:rsidRDefault="00387295" w:rsidP="00A90AAB">
            <w:pPr>
              <w:rPr>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77AA8E7C"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vMerge/>
            <w:tcBorders>
              <w:top w:val="nil"/>
              <w:left w:val="single" w:sz="4" w:space="0" w:color="auto"/>
              <w:bottom w:val="single" w:sz="4" w:space="0" w:color="000000"/>
              <w:right w:val="single" w:sz="4" w:space="0" w:color="auto"/>
            </w:tcBorders>
            <w:vAlign w:val="center"/>
            <w:hideMark/>
          </w:tcPr>
          <w:p w14:paraId="652934FD" w14:textId="77777777" w:rsidR="00387295" w:rsidRPr="00D8076E" w:rsidRDefault="00387295" w:rsidP="00A90AAB">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78E2B72E"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5" w:type="dxa"/>
            <w:vMerge/>
            <w:tcBorders>
              <w:top w:val="nil"/>
              <w:left w:val="single" w:sz="4" w:space="0" w:color="auto"/>
              <w:bottom w:val="single" w:sz="4" w:space="0" w:color="000000"/>
              <w:right w:val="single" w:sz="4" w:space="0" w:color="auto"/>
            </w:tcBorders>
            <w:vAlign w:val="center"/>
            <w:hideMark/>
          </w:tcPr>
          <w:p w14:paraId="2C9A67C8" w14:textId="77777777" w:rsidR="00387295" w:rsidRPr="00D8076E" w:rsidRDefault="00387295" w:rsidP="00A90AAB">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3A8C381A"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0510C1F" w14:textId="77777777" w:rsidR="00387295" w:rsidRPr="00D8076E" w:rsidRDefault="00387295" w:rsidP="00A90AAB">
            <w:pPr>
              <w:jc w:val="center"/>
              <w:rPr>
                <w:bCs/>
                <w:color w:val="000000"/>
                <w:sz w:val="20"/>
                <w:szCs w:val="20"/>
              </w:rPr>
            </w:pPr>
            <w:r w:rsidRPr="00D8076E">
              <w:rPr>
                <w:bCs/>
                <w:color w:val="000000"/>
                <w:sz w:val="20"/>
                <w:szCs w:val="20"/>
              </w:rPr>
              <w:t>0</w:t>
            </w:r>
          </w:p>
        </w:tc>
      </w:tr>
      <w:tr w:rsidR="00387295" w:rsidRPr="00D8076E" w14:paraId="587B14AE" w14:textId="77777777" w:rsidTr="00A90AAB">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12C187B" w14:textId="77777777" w:rsidR="00387295" w:rsidRPr="00D8076E" w:rsidRDefault="00387295" w:rsidP="00A90AAB">
            <w:pPr>
              <w:rPr>
                <w:bCs/>
                <w:color w:val="000000"/>
                <w:sz w:val="20"/>
                <w:szCs w:val="20"/>
              </w:rPr>
            </w:pPr>
            <w:r w:rsidRPr="00D8076E">
              <w:rPr>
                <w:bCs/>
                <w:color w:val="000000"/>
                <w:sz w:val="20"/>
                <w:szCs w:val="20"/>
              </w:rPr>
              <w:t>5.2.valsts speciālais budžets</w:t>
            </w:r>
          </w:p>
        </w:tc>
        <w:tc>
          <w:tcPr>
            <w:tcW w:w="1276" w:type="dxa"/>
            <w:vMerge/>
            <w:tcBorders>
              <w:top w:val="nil"/>
              <w:left w:val="single" w:sz="4" w:space="0" w:color="auto"/>
              <w:bottom w:val="single" w:sz="4" w:space="0" w:color="auto"/>
              <w:right w:val="single" w:sz="4" w:space="0" w:color="auto"/>
            </w:tcBorders>
            <w:vAlign w:val="center"/>
            <w:hideMark/>
          </w:tcPr>
          <w:p w14:paraId="53B409D0" w14:textId="77777777" w:rsidR="00387295" w:rsidRPr="00D8076E" w:rsidRDefault="00387295" w:rsidP="00A90AAB">
            <w:pPr>
              <w:rPr>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3CE95651"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vMerge/>
            <w:tcBorders>
              <w:top w:val="nil"/>
              <w:left w:val="single" w:sz="4" w:space="0" w:color="auto"/>
              <w:bottom w:val="single" w:sz="4" w:space="0" w:color="auto"/>
              <w:right w:val="single" w:sz="4" w:space="0" w:color="auto"/>
            </w:tcBorders>
            <w:vAlign w:val="center"/>
            <w:hideMark/>
          </w:tcPr>
          <w:p w14:paraId="5EA12E87" w14:textId="77777777" w:rsidR="00387295" w:rsidRPr="00D8076E" w:rsidRDefault="00387295" w:rsidP="00A90AAB">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6882C75C"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5" w:type="dxa"/>
            <w:vMerge/>
            <w:tcBorders>
              <w:top w:val="nil"/>
              <w:left w:val="single" w:sz="4" w:space="0" w:color="auto"/>
              <w:bottom w:val="single" w:sz="4" w:space="0" w:color="auto"/>
              <w:right w:val="single" w:sz="4" w:space="0" w:color="auto"/>
            </w:tcBorders>
            <w:vAlign w:val="center"/>
            <w:hideMark/>
          </w:tcPr>
          <w:p w14:paraId="7C26F7D9" w14:textId="77777777" w:rsidR="00387295" w:rsidRPr="00D8076E" w:rsidRDefault="00387295" w:rsidP="00A90AAB">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7DFF4174"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47F08A2" w14:textId="77777777" w:rsidR="00387295" w:rsidRPr="00D8076E" w:rsidRDefault="00387295" w:rsidP="00A90AAB">
            <w:pPr>
              <w:jc w:val="center"/>
              <w:rPr>
                <w:bCs/>
                <w:color w:val="000000"/>
                <w:sz w:val="20"/>
                <w:szCs w:val="20"/>
              </w:rPr>
            </w:pPr>
            <w:r w:rsidRPr="00D8076E">
              <w:rPr>
                <w:bCs/>
                <w:color w:val="000000"/>
                <w:sz w:val="20"/>
                <w:szCs w:val="20"/>
              </w:rPr>
              <w:t>0</w:t>
            </w:r>
          </w:p>
        </w:tc>
      </w:tr>
      <w:tr w:rsidR="00387295" w:rsidRPr="00D8076E" w14:paraId="56A9CF41" w14:textId="77777777" w:rsidTr="00A90AAB">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D52B49" w14:textId="77777777" w:rsidR="00387295" w:rsidRPr="00D8076E" w:rsidRDefault="00387295" w:rsidP="00A90AAB">
            <w:pPr>
              <w:rPr>
                <w:bCs/>
                <w:color w:val="000000"/>
                <w:sz w:val="20"/>
                <w:szCs w:val="20"/>
              </w:rPr>
            </w:pPr>
            <w:r w:rsidRPr="00D8076E">
              <w:rPr>
                <w:bCs/>
                <w:color w:val="000000"/>
                <w:sz w:val="20"/>
                <w:szCs w:val="20"/>
              </w:rPr>
              <w:t>5.3.pašvaldību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EA3B5B" w14:textId="77777777" w:rsidR="00387295" w:rsidRPr="00D8076E" w:rsidRDefault="00387295" w:rsidP="00A90AAB">
            <w:pPr>
              <w:rPr>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4F3CF80"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6C393F" w14:textId="77777777" w:rsidR="00387295" w:rsidRPr="00D8076E" w:rsidRDefault="00387295" w:rsidP="00A90AAB">
            <w:pPr>
              <w:rPr>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ADCD967"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58D0664" w14:textId="77777777" w:rsidR="00387295" w:rsidRPr="00D8076E" w:rsidRDefault="00387295" w:rsidP="00A90AAB">
            <w:pPr>
              <w:rPr>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3B14E0" w14:textId="77777777" w:rsidR="00387295" w:rsidRPr="00D8076E" w:rsidRDefault="00387295" w:rsidP="00A90AAB">
            <w:pPr>
              <w:jc w:val="center"/>
              <w:rPr>
                <w:bCs/>
                <w:color w:val="000000"/>
                <w:sz w:val="20"/>
                <w:szCs w:val="20"/>
              </w:rPr>
            </w:pPr>
            <w:r w:rsidRPr="00D8076E">
              <w:rPr>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B9CBA74" w14:textId="77777777" w:rsidR="00387295" w:rsidRPr="00D8076E" w:rsidRDefault="00387295" w:rsidP="00A90AAB">
            <w:pPr>
              <w:jc w:val="center"/>
              <w:rPr>
                <w:bCs/>
                <w:color w:val="000000"/>
                <w:sz w:val="20"/>
                <w:szCs w:val="20"/>
              </w:rPr>
            </w:pPr>
            <w:r w:rsidRPr="00D8076E">
              <w:rPr>
                <w:bCs/>
                <w:color w:val="000000"/>
                <w:sz w:val="20"/>
                <w:szCs w:val="20"/>
              </w:rPr>
              <w:t>0</w:t>
            </w:r>
          </w:p>
        </w:tc>
      </w:tr>
      <w:tr w:rsidR="00387295" w:rsidRPr="0066377F" w14:paraId="4D8BD862" w14:textId="77777777" w:rsidTr="00A90AAB">
        <w:trPr>
          <w:trHeight w:val="41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B80C5A8" w14:textId="77777777" w:rsidR="00387295" w:rsidRPr="00D8076E" w:rsidRDefault="00387295" w:rsidP="00A90AAB">
            <w:pPr>
              <w:rPr>
                <w:b/>
                <w:bCs/>
                <w:color w:val="000000"/>
                <w:sz w:val="20"/>
                <w:szCs w:val="20"/>
              </w:rPr>
            </w:pPr>
            <w:r w:rsidRPr="00D8076E">
              <w:rPr>
                <w:b/>
                <w:bCs/>
                <w:color w:val="000000"/>
                <w:sz w:val="20"/>
                <w:szCs w:val="20"/>
              </w:rPr>
              <w:t>6. Detalizēts ieņēmumu un izdevumu aprēķins (ja nepieciešams, detalizētu ieņēmumu un izdevumu aprēķinu var pievienot anotācijas pielikumā)</w:t>
            </w:r>
          </w:p>
        </w:tc>
        <w:tc>
          <w:tcPr>
            <w:tcW w:w="8647" w:type="dxa"/>
            <w:gridSpan w:val="7"/>
            <w:vMerge w:val="restart"/>
            <w:tcBorders>
              <w:top w:val="single" w:sz="4" w:space="0" w:color="auto"/>
              <w:left w:val="single" w:sz="4" w:space="0" w:color="auto"/>
              <w:right w:val="single" w:sz="4" w:space="0" w:color="auto"/>
            </w:tcBorders>
            <w:shd w:val="clear" w:color="auto" w:fill="auto"/>
            <w:vAlign w:val="center"/>
            <w:hideMark/>
          </w:tcPr>
          <w:p w14:paraId="4DDDA8D4" w14:textId="4D3277B2" w:rsidR="00645F4F" w:rsidRPr="00D8076E" w:rsidRDefault="00007CF4" w:rsidP="00645F4F">
            <w:pPr>
              <w:rPr>
                <w:color w:val="000000" w:themeColor="text1"/>
              </w:rPr>
            </w:pPr>
            <w:r w:rsidRPr="00D8076E">
              <w:rPr>
                <w:color w:val="000000" w:themeColor="text1"/>
              </w:rPr>
              <w:t xml:space="preserve">Projekts paredz no </w:t>
            </w:r>
            <w:r w:rsidR="00BC6823" w:rsidRPr="00D8076E">
              <w:rPr>
                <w:color w:val="000000" w:themeColor="text1"/>
              </w:rPr>
              <w:t xml:space="preserve">budžeta resora “74. Gadskārtējā valsts budžeta izpildes procesā pārdalāmais finansējums” programmas 11.00.00 “Demogrāfijas pasākumi” </w:t>
            </w:r>
            <w:r w:rsidRPr="00D8076E">
              <w:rPr>
                <w:color w:val="000000" w:themeColor="text1"/>
              </w:rPr>
              <w:t xml:space="preserve"> piešķirt Izglītības un zinātnes ministrijai  </w:t>
            </w:r>
            <w:r w:rsidR="002B4EC9">
              <w:rPr>
                <w:b/>
                <w:color w:val="000000" w:themeColor="text1"/>
              </w:rPr>
              <w:t>372</w:t>
            </w:r>
            <w:r w:rsidR="00BC6823" w:rsidRPr="00D8076E">
              <w:rPr>
                <w:b/>
                <w:color w:val="000000" w:themeColor="text1"/>
              </w:rPr>
              <w:t xml:space="preserve"> 000</w:t>
            </w:r>
            <w:r w:rsidRPr="00D8076E">
              <w:rPr>
                <w:color w:val="000000" w:themeColor="text1"/>
              </w:rPr>
              <w:t> </w:t>
            </w:r>
            <w:r w:rsidRPr="00D8076E">
              <w:rPr>
                <w:i/>
                <w:color w:val="000000" w:themeColor="text1"/>
              </w:rPr>
              <w:t>euro</w:t>
            </w:r>
            <w:r w:rsidRPr="00D8076E">
              <w:rPr>
                <w:color w:val="000000" w:themeColor="text1"/>
              </w:rPr>
              <w:t xml:space="preserve"> atbalsta</w:t>
            </w:r>
            <w:r w:rsidR="00BC6823" w:rsidRPr="00D8076E">
              <w:rPr>
                <w:color w:val="000000" w:themeColor="text1"/>
              </w:rPr>
              <w:t>m</w:t>
            </w:r>
            <w:r w:rsidRPr="00D8076E">
              <w:rPr>
                <w:color w:val="000000" w:themeColor="text1"/>
              </w:rPr>
              <w:t xml:space="preserve"> </w:t>
            </w:r>
            <w:r w:rsidR="00BC6823" w:rsidRPr="00D8076E">
              <w:rPr>
                <w:rFonts w:eastAsia="Times New Roman"/>
                <w:iCs/>
                <w:color w:val="000000" w:themeColor="text1"/>
              </w:rPr>
              <w:t>psihiskās veselības veicināšanas pasākumiem skolā</w:t>
            </w:r>
            <w:r w:rsidR="00573A50" w:rsidRPr="00D8076E">
              <w:rPr>
                <w:rFonts w:eastAsia="Times New Roman"/>
                <w:iCs/>
                <w:color w:val="000000" w:themeColor="text1"/>
              </w:rPr>
              <w:t>s</w:t>
            </w:r>
            <w:r w:rsidR="00BC6823" w:rsidRPr="00D8076E">
              <w:rPr>
                <w:rFonts w:eastAsia="Times New Roman"/>
                <w:iCs/>
                <w:color w:val="000000" w:themeColor="text1"/>
              </w:rPr>
              <w:t xml:space="preserve"> Covid-19 pandēmijas radīto seku mazināšana</w:t>
            </w:r>
            <w:r w:rsidRPr="00D8076E">
              <w:rPr>
                <w:color w:val="000000" w:themeColor="text1"/>
              </w:rPr>
              <w:t xml:space="preserve">i, tai skaitā: </w:t>
            </w:r>
          </w:p>
          <w:p w14:paraId="2997B207" w14:textId="3845FC20" w:rsidR="00797DF2" w:rsidRPr="00D8076E" w:rsidRDefault="00797DF2" w:rsidP="00797DF2">
            <w:pPr>
              <w:pStyle w:val="ListParagraph"/>
              <w:numPr>
                <w:ilvl w:val="0"/>
                <w:numId w:val="2"/>
              </w:numPr>
              <w:rPr>
                <w:b/>
                <w:bCs/>
                <w:color w:val="000000" w:themeColor="text1"/>
              </w:rPr>
            </w:pPr>
            <w:r w:rsidRPr="00D8076E">
              <w:rPr>
                <w:b/>
                <w:bCs/>
                <w:color w:val="000000" w:themeColor="text1"/>
              </w:rPr>
              <w:t>Atbalsta aktivitātes</w:t>
            </w:r>
            <w:r w:rsidR="00C763FE" w:rsidRPr="00D8076E">
              <w:rPr>
                <w:b/>
                <w:bCs/>
                <w:color w:val="000000" w:themeColor="text1"/>
              </w:rPr>
              <w:t xml:space="preserve"> skolēniem</w:t>
            </w:r>
          </w:p>
          <w:p w14:paraId="102AAD06" w14:textId="7F67EF1A" w:rsidR="00C763FE" w:rsidRPr="00D8076E" w:rsidRDefault="009C5AFC" w:rsidP="00C763FE">
            <w:pPr>
              <w:pStyle w:val="ListParagraph"/>
              <w:numPr>
                <w:ilvl w:val="1"/>
                <w:numId w:val="2"/>
              </w:numPr>
              <w:rPr>
                <w:rFonts w:eastAsia="Times New Roman"/>
                <w:color w:val="000000" w:themeColor="text1"/>
                <w:lang w:eastAsia="en-GB"/>
              </w:rPr>
            </w:pPr>
            <w:r w:rsidRPr="00D8076E">
              <w:rPr>
                <w:rFonts w:eastAsia="Times New Roman"/>
                <w:b/>
                <w:bCs/>
                <w:color w:val="000000" w:themeColor="text1"/>
                <w:lang w:eastAsia="en-GB"/>
              </w:rPr>
              <w:t>1</w:t>
            </w:r>
            <w:r w:rsidR="00A90AAB" w:rsidRPr="00D8076E">
              <w:rPr>
                <w:rFonts w:eastAsia="Times New Roman"/>
                <w:b/>
                <w:bCs/>
                <w:color w:val="000000" w:themeColor="text1"/>
                <w:lang w:eastAsia="en-GB"/>
              </w:rPr>
              <w:t>54</w:t>
            </w:r>
            <w:r w:rsidRPr="00D8076E">
              <w:rPr>
                <w:rFonts w:eastAsia="Times New Roman"/>
                <w:b/>
                <w:bCs/>
                <w:color w:val="000000" w:themeColor="text1"/>
                <w:lang w:eastAsia="en-GB"/>
              </w:rPr>
              <w:t> 000 EUR</w:t>
            </w:r>
            <w:r w:rsidRPr="00D8076E">
              <w:rPr>
                <w:rFonts w:eastAsia="Times New Roman"/>
                <w:color w:val="000000" w:themeColor="text1"/>
                <w:lang w:eastAsia="en-GB"/>
              </w:rPr>
              <w:t xml:space="preserve"> </w:t>
            </w:r>
            <w:r w:rsidR="00797DF2" w:rsidRPr="00D8076E">
              <w:rPr>
                <w:rFonts w:eastAsia="Times New Roman"/>
                <w:b/>
                <w:bCs/>
                <w:color w:val="000000" w:themeColor="text1"/>
                <w:lang w:eastAsia="en-GB"/>
              </w:rPr>
              <w:t>Jauniešu līderu un skolotāju-atbalsta personu mācības emocionālās kompetences stiprināšanai, atbalsta tīkla izveidei sadarbībā ar psiholoģijas, psihoterapijas speciālistiem</w:t>
            </w:r>
            <w:r w:rsidR="00320B6A" w:rsidRPr="00D8076E">
              <w:rPr>
                <w:rFonts w:eastAsia="Times New Roman"/>
                <w:color w:val="000000" w:themeColor="text1"/>
                <w:lang w:eastAsia="en-GB"/>
              </w:rPr>
              <w:t xml:space="preserve">, </w:t>
            </w:r>
            <w:r w:rsidR="007600A1" w:rsidRPr="00D8076E">
              <w:rPr>
                <w:rFonts w:eastAsia="Times New Roman"/>
                <w:color w:val="000000" w:themeColor="text1"/>
                <w:lang w:eastAsia="en-GB"/>
              </w:rPr>
              <w:t xml:space="preserve">tostarp </w:t>
            </w:r>
            <w:r w:rsidR="007600A1" w:rsidRPr="00D8076E">
              <w:rPr>
                <w:rFonts w:eastAsia="Times New Roman"/>
                <w:b/>
                <w:bCs/>
                <w:color w:val="000000" w:themeColor="text1"/>
                <w:lang w:eastAsia="en-GB"/>
              </w:rPr>
              <w:t xml:space="preserve">mācības </w:t>
            </w:r>
            <w:r w:rsidR="009314A0" w:rsidRPr="00D8076E">
              <w:rPr>
                <w:rFonts w:eastAsia="Times New Roman"/>
                <w:b/>
                <w:bCs/>
                <w:color w:val="000000" w:themeColor="text1"/>
                <w:lang w:eastAsia="en-GB"/>
              </w:rPr>
              <w:t>16 mācību vadītājiem – treneriem</w:t>
            </w:r>
            <w:r w:rsidR="00320B6A" w:rsidRPr="00D8076E">
              <w:rPr>
                <w:rFonts w:eastAsia="Times New Roman"/>
                <w:color w:val="000000" w:themeColor="text1"/>
                <w:lang w:eastAsia="en-GB"/>
              </w:rPr>
              <w:t xml:space="preserve"> EUR 3000</w:t>
            </w:r>
            <w:r w:rsidR="009314A0" w:rsidRPr="00D8076E">
              <w:rPr>
                <w:rFonts w:eastAsia="Times New Roman"/>
                <w:color w:val="000000" w:themeColor="text1"/>
                <w:lang w:eastAsia="en-GB"/>
              </w:rPr>
              <w:t xml:space="preserve"> (</w:t>
            </w:r>
            <w:r w:rsidR="00797DF2" w:rsidRPr="00D8076E">
              <w:rPr>
                <w:rFonts w:eastAsia="Times New Roman"/>
                <w:color w:val="000000" w:themeColor="text1"/>
                <w:lang w:eastAsia="en-GB"/>
              </w:rPr>
              <w:t>2 dien</w:t>
            </w:r>
            <w:r w:rsidR="007600A1" w:rsidRPr="00D8076E">
              <w:rPr>
                <w:rFonts w:eastAsia="Times New Roman"/>
                <w:color w:val="000000" w:themeColor="text1"/>
                <w:lang w:eastAsia="en-GB"/>
              </w:rPr>
              <w:t>as x EUR 1500</w:t>
            </w:r>
            <w:r w:rsidR="00797DF2" w:rsidRPr="00D8076E">
              <w:rPr>
                <w:rFonts w:eastAsia="Times New Roman"/>
                <w:color w:val="000000" w:themeColor="text1"/>
                <w:lang w:eastAsia="en-GB"/>
              </w:rPr>
              <w:t xml:space="preserve"> tiešsaistes seminārs </w:t>
            </w:r>
            <w:r w:rsidR="009314A0" w:rsidRPr="00D8076E">
              <w:rPr>
                <w:rFonts w:eastAsia="Times New Roman"/>
                <w:color w:val="000000" w:themeColor="text1"/>
                <w:lang w:eastAsia="en-GB"/>
              </w:rPr>
              <w:t xml:space="preserve">= </w:t>
            </w:r>
            <w:r w:rsidR="00797DF2" w:rsidRPr="00D8076E">
              <w:rPr>
                <w:rFonts w:eastAsia="Times New Roman"/>
                <w:color w:val="000000" w:themeColor="text1"/>
                <w:lang w:eastAsia="en-GB"/>
              </w:rPr>
              <w:t>EUR 3000</w:t>
            </w:r>
            <w:r w:rsidR="009314A0" w:rsidRPr="00D8076E">
              <w:rPr>
                <w:rFonts w:eastAsia="Times New Roman"/>
                <w:color w:val="000000" w:themeColor="text1"/>
                <w:lang w:eastAsia="en-GB"/>
              </w:rPr>
              <w:t>)</w:t>
            </w:r>
            <w:r w:rsidR="00797DF2" w:rsidRPr="00D8076E">
              <w:rPr>
                <w:rFonts w:eastAsia="Times New Roman"/>
                <w:color w:val="000000" w:themeColor="text1"/>
                <w:lang w:eastAsia="en-GB"/>
              </w:rPr>
              <w:t xml:space="preserve">, </w:t>
            </w:r>
            <w:r w:rsidR="0006159E" w:rsidRPr="00D8076E">
              <w:rPr>
                <w:rFonts w:eastAsia="Times New Roman"/>
                <w:color w:val="000000" w:themeColor="text1"/>
                <w:lang w:eastAsia="en-GB"/>
              </w:rPr>
              <w:t xml:space="preserve">klātienes </w:t>
            </w:r>
            <w:r w:rsidR="00797DF2" w:rsidRPr="00D8076E">
              <w:rPr>
                <w:rFonts w:eastAsia="Times New Roman"/>
                <w:b/>
                <w:bCs/>
                <w:color w:val="000000" w:themeColor="text1"/>
                <w:lang w:eastAsia="en-GB"/>
              </w:rPr>
              <w:t>mācības</w:t>
            </w:r>
            <w:r w:rsidR="009314A0" w:rsidRPr="00D8076E">
              <w:rPr>
                <w:rFonts w:eastAsia="Times New Roman"/>
                <w:b/>
                <w:bCs/>
                <w:color w:val="000000" w:themeColor="text1"/>
                <w:lang w:eastAsia="en-GB"/>
              </w:rPr>
              <w:t xml:space="preserve"> aptuveni 750 skolu līderiem un atbalsta personām</w:t>
            </w:r>
            <w:r w:rsidR="00797DF2" w:rsidRPr="00D8076E">
              <w:rPr>
                <w:rFonts w:eastAsia="Times New Roman"/>
                <w:color w:val="000000" w:themeColor="text1"/>
                <w:lang w:eastAsia="en-GB"/>
              </w:rPr>
              <w:t xml:space="preserve"> augustā</w:t>
            </w:r>
            <w:r w:rsidR="00320B6A" w:rsidRPr="00D8076E">
              <w:rPr>
                <w:rFonts w:eastAsia="Times New Roman"/>
                <w:color w:val="000000" w:themeColor="text1"/>
                <w:lang w:eastAsia="en-GB"/>
              </w:rPr>
              <w:t xml:space="preserve"> EUR 130 000</w:t>
            </w:r>
            <w:r w:rsidR="0006159E" w:rsidRPr="00D8076E">
              <w:rPr>
                <w:rFonts w:eastAsia="Times New Roman"/>
                <w:color w:val="000000" w:themeColor="text1"/>
                <w:lang w:eastAsia="en-GB"/>
              </w:rPr>
              <w:t xml:space="preserve"> (</w:t>
            </w:r>
            <w:r w:rsidR="009314A0" w:rsidRPr="00D8076E">
              <w:rPr>
                <w:rFonts w:eastAsia="Times New Roman"/>
                <w:color w:val="000000" w:themeColor="text1"/>
                <w:lang w:eastAsia="en-GB"/>
              </w:rPr>
              <w:t xml:space="preserve">25 mācības x 3 dienas x </w:t>
            </w:r>
            <w:r w:rsidR="000E2E1F">
              <w:rPr>
                <w:rFonts w:eastAsia="Times New Roman"/>
                <w:color w:val="000000" w:themeColor="text1"/>
                <w:lang w:eastAsia="en-GB"/>
              </w:rPr>
              <w:t xml:space="preserve">aptuveni </w:t>
            </w:r>
            <w:r w:rsidR="009314A0" w:rsidRPr="00D8076E">
              <w:rPr>
                <w:rFonts w:eastAsia="Times New Roman"/>
                <w:color w:val="000000" w:themeColor="text1"/>
                <w:lang w:eastAsia="en-GB"/>
              </w:rPr>
              <w:t>EUR 1733,33 = EUR 130 000)</w:t>
            </w:r>
            <w:r w:rsidR="00797DF2" w:rsidRPr="00D8076E">
              <w:rPr>
                <w:rFonts w:eastAsia="Times New Roman"/>
                <w:color w:val="000000" w:themeColor="text1"/>
                <w:lang w:eastAsia="en-GB"/>
              </w:rPr>
              <w:t xml:space="preserve">, </w:t>
            </w:r>
            <w:r w:rsidR="0006159E" w:rsidRPr="00D8076E">
              <w:rPr>
                <w:rFonts w:eastAsia="Times New Roman"/>
                <w:color w:val="000000" w:themeColor="text1"/>
                <w:lang w:eastAsia="en-GB"/>
              </w:rPr>
              <w:t xml:space="preserve">vienas dienas </w:t>
            </w:r>
            <w:r w:rsidR="00797DF2" w:rsidRPr="00D8076E">
              <w:rPr>
                <w:rFonts w:eastAsia="Times New Roman"/>
                <w:color w:val="000000" w:themeColor="text1"/>
                <w:lang w:eastAsia="en-GB"/>
              </w:rPr>
              <w:t>tiešsaistes mācības septembrī</w:t>
            </w:r>
            <w:r w:rsidR="009314A0" w:rsidRPr="00D8076E">
              <w:rPr>
                <w:rFonts w:eastAsia="Times New Roman"/>
                <w:color w:val="000000" w:themeColor="text1"/>
                <w:lang w:eastAsia="en-GB"/>
              </w:rPr>
              <w:t xml:space="preserve"> aptuveni 750 skolu līderiem un atbalsta personām</w:t>
            </w:r>
            <w:r w:rsidR="00320B6A" w:rsidRPr="00D8076E">
              <w:rPr>
                <w:rFonts w:eastAsia="Times New Roman"/>
                <w:color w:val="000000" w:themeColor="text1"/>
                <w:lang w:eastAsia="en-GB"/>
              </w:rPr>
              <w:t xml:space="preserve"> EUR 10 000</w:t>
            </w:r>
            <w:r w:rsidR="009314A0" w:rsidRPr="00D8076E">
              <w:rPr>
                <w:rFonts w:eastAsia="Times New Roman"/>
                <w:color w:val="000000" w:themeColor="text1"/>
                <w:lang w:eastAsia="en-GB"/>
              </w:rPr>
              <w:t xml:space="preserve"> (</w:t>
            </w:r>
            <w:r w:rsidR="00797DF2" w:rsidRPr="00D8076E">
              <w:rPr>
                <w:rFonts w:eastAsia="Times New Roman"/>
                <w:color w:val="000000" w:themeColor="text1"/>
                <w:lang w:eastAsia="en-GB"/>
              </w:rPr>
              <w:t xml:space="preserve">EUR </w:t>
            </w:r>
            <w:r w:rsidR="00127C3F" w:rsidRPr="00D8076E">
              <w:rPr>
                <w:rFonts w:eastAsia="Times New Roman"/>
                <w:color w:val="000000" w:themeColor="text1"/>
                <w:lang w:eastAsia="en-GB"/>
              </w:rPr>
              <w:t>4</w:t>
            </w:r>
            <w:r w:rsidR="00797DF2" w:rsidRPr="00D8076E">
              <w:rPr>
                <w:rFonts w:eastAsia="Times New Roman"/>
                <w:color w:val="000000" w:themeColor="text1"/>
                <w:lang w:eastAsia="en-GB"/>
              </w:rPr>
              <w:t>00</w:t>
            </w:r>
            <w:r w:rsidR="009314A0" w:rsidRPr="00D8076E">
              <w:rPr>
                <w:rFonts w:eastAsia="Times New Roman"/>
                <w:color w:val="000000" w:themeColor="text1"/>
                <w:lang w:eastAsia="en-GB"/>
              </w:rPr>
              <w:t xml:space="preserve"> x 25 mācības = EUR 10 000)</w:t>
            </w:r>
            <w:r w:rsidR="00797DF2" w:rsidRPr="00D8076E">
              <w:rPr>
                <w:rFonts w:eastAsia="Times New Roman"/>
                <w:color w:val="000000" w:themeColor="text1"/>
                <w:lang w:eastAsia="en-GB"/>
              </w:rPr>
              <w:t xml:space="preserve">, </w:t>
            </w:r>
            <w:r w:rsidR="00797DF2" w:rsidRPr="00D8076E">
              <w:rPr>
                <w:rFonts w:eastAsia="Times New Roman"/>
                <w:b/>
                <w:bCs/>
                <w:color w:val="000000" w:themeColor="text1"/>
                <w:lang w:eastAsia="en-GB"/>
              </w:rPr>
              <w:t>psihoterapijas speciālistu piesaiste vēstnešu programmas izstrādei</w:t>
            </w:r>
            <w:r w:rsidR="00AD3553" w:rsidRPr="00D8076E">
              <w:rPr>
                <w:rFonts w:eastAsia="Times New Roman"/>
                <w:b/>
                <w:bCs/>
                <w:color w:val="000000" w:themeColor="text1"/>
                <w:lang w:eastAsia="en-GB"/>
              </w:rPr>
              <w:t xml:space="preserve"> un ieviešanai</w:t>
            </w:r>
            <w:r w:rsidR="00797DF2" w:rsidRPr="00D8076E">
              <w:rPr>
                <w:rFonts w:eastAsia="Times New Roman"/>
                <w:color w:val="000000" w:themeColor="text1"/>
                <w:lang w:eastAsia="en-GB"/>
              </w:rPr>
              <w:t xml:space="preserve"> EUR </w:t>
            </w:r>
            <w:r w:rsidR="000C749D" w:rsidRPr="00D8076E">
              <w:rPr>
                <w:rFonts w:eastAsia="Times New Roman"/>
                <w:color w:val="000000" w:themeColor="text1"/>
                <w:lang w:eastAsia="en-GB"/>
              </w:rPr>
              <w:t>11</w:t>
            </w:r>
            <w:r w:rsidR="00797DF2" w:rsidRPr="00D8076E">
              <w:rPr>
                <w:rFonts w:eastAsia="Times New Roman"/>
                <w:color w:val="000000" w:themeColor="text1"/>
                <w:lang w:eastAsia="en-GB"/>
              </w:rPr>
              <w:t xml:space="preserve"> 000</w:t>
            </w:r>
            <w:r w:rsidR="00320B6A" w:rsidRPr="00D8076E">
              <w:rPr>
                <w:rFonts w:eastAsia="Times New Roman"/>
                <w:color w:val="000000" w:themeColor="text1"/>
                <w:lang w:eastAsia="en-GB"/>
              </w:rPr>
              <w:t xml:space="preserve"> (</w:t>
            </w:r>
            <w:r w:rsidR="00797DF2" w:rsidRPr="00D8076E">
              <w:rPr>
                <w:rFonts w:eastAsia="Times New Roman"/>
                <w:color w:val="000000" w:themeColor="text1"/>
                <w:lang w:eastAsia="en-GB"/>
              </w:rPr>
              <w:t>t. sk. speciālistu piesaiste mācībām augustā EUR 300 x 25 mācības = EUR 7500, speciālistu piesaiste noslēguma forumiem decembrī: 5 speciālisti x EUR</w:t>
            </w:r>
            <w:r w:rsidRPr="00D8076E">
              <w:rPr>
                <w:rFonts w:eastAsia="Times New Roman"/>
                <w:color w:val="000000" w:themeColor="text1"/>
                <w:lang w:eastAsia="en-GB"/>
              </w:rPr>
              <w:t xml:space="preserve"> </w:t>
            </w:r>
            <w:r w:rsidR="000C749D" w:rsidRPr="00D8076E">
              <w:rPr>
                <w:rFonts w:eastAsia="Times New Roman"/>
                <w:color w:val="000000" w:themeColor="text1"/>
                <w:lang w:eastAsia="en-GB"/>
              </w:rPr>
              <w:t>7</w:t>
            </w:r>
            <w:r w:rsidR="00797DF2" w:rsidRPr="00D8076E">
              <w:rPr>
                <w:rFonts w:eastAsia="Times New Roman"/>
                <w:color w:val="000000" w:themeColor="text1"/>
                <w:lang w:eastAsia="en-GB"/>
              </w:rPr>
              <w:t>00 = EUR</w:t>
            </w:r>
            <w:r w:rsidR="0006159E" w:rsidRPr="00D8076E">
              <w:rPr>
                <w:rFonts w:eastAsia="Times New Roman"/>
                <w:color w:val="000000" w:themeColor="text1"/>
                <w:lang w:eastAsia="en-GB"/>
              </w:rPr>
              <w:t xml:space="preserve"> </w:t>
            </w:r>
            <w:r w:rsidR="000C749D" w:rsidRPr="00D8076E">
              <w:rPr>
                <w:rFonts w:eastAsia="Times New Roman"/>
                <w:color w:val="000000" w:themeColor="text1"/>
                <w:lang w:eastAsia="en-GB"/>
              </w:rPr>
              <w:t>3</w:t>
            </w:r>
            <w:r w:rsidR="00797DF2" w:rsidRPr="00D8076E">
              <w:rPr>
                <w:rFonts w:eastAsia="Times New Roman"/>
                <w:color w:val="000000" w:themeColor="text1"/>
                <w:lang w:eastAsia="en-GB"/>
              </w:rPr>
              <w:t>500</w:t>
            </w:r>
            <w:r w:rsidR="00320B6A" w:rsidRPr="00D8076E">
              <w:rPr>
                <w:rFonts w:eastAsia="Times New Roman"/>
                <w:color w:val="000000" w:themeColor="text1"/>
                <w:lang w:eastAsia="en-GB"/>
              </w:rPr>
              <w:t>)</w:t>
            </w:r>
            <w:r w:rsidR="00C763FE" w:rsidRPr="00D8076E">
              <w:rPr>
                <w:rFonts w:eastAsia="Times New Roman"/>
                <w:color w:val="000000" w:themeColor="text1"/>
                <w:lang w:eastAsia="en-GB"/>
              </w:rPr>
              <w:t xml:space="preserve">. </w:t>
            </w:r>
          </w:p>
          <w:p w14:paraId="60DC500C" w14:textId="107B9359" w:rsidR="00BF545F" w:rsidRPr="00D8076E" w:rsidRDefault="009C5AFC" w:rsidP="00A90AAB">
            <w:pPr>
              <w:pStyle w:val="ListParagraph"/>
              <w:numPr>
                <w:ilvl w:val="1"/>
                <w:numId w:val="2"/>
              </w:numPr>
              <w:rPr>
                <w:rFonts w:eastAsia="Times New Roman"/>
                <w:color w:val="000000" w:themeColor="text1"/>
                <w:lang w:eastAsia="en-GB"/>
              </w:rPr>
            </w:pPr>
            <w:r w:rsidRPr="00D8076E">
              <w:rPr>
                <w:rFonts w:eastAsia="Times New Roman"/>
                <w:b/>
                <w:bCs/>
                <w:color w:val="000000" w:themeColor="text1"/>
                <w:lang w:eastAsia="en-GB"/>
              </w:rPr>
              <w:t>5</w:t>
            </w:r>
            <w:r w:rsidR="008B32DF" w:rsidRPr="00D8076E">
              <w:rPr>
                <w:rFonts w:eastAsia="Times New Roman"/>
                <w:b/>
                <w:bCs/>
                <w:color w:val="000000" w:themeColor="text1"/>
                <w:lang w:eastAsia="en-GB"/>
              </w:rPr>
              <w:t>8</w:t>
            </w:r>
            <w:r w:rsidRPr="00D8076E">
              <w:rPr>
                <w:rFonts w:eastAsia="Times New Roman"/>
                <w:b/>
                <w:bCs/>
                <w:color w:val="000000" w:themeColor="text1"/>
                <w:lang w:eastAsia="en-GB"/>
              </w:rPr>
              <w:t xml:space="preserve"> </w:t>
            </w:r>
            <w:r w:rsidR="00A90AAB" w:rsidRPr="00D8076E">
              <w:rPr>
                <w:rFonts w:eastAsia="Times New Roman"/>
                <w:b/>
                <w:bCs/>
                <w:color w:val="000000" w:themeColor="text1"/>
                <w:lang w:eastAsia="en-GB"/>
              </w:rPr>
              <w:t>64</w:t>
            </w:r>
            <w:r w:rsidR="008B32DF" w:rsidRPr="00D8076E">
              <w:rPr>
                <w:rFonts w:eastAsia="Times New Roman"/>
                <w:b/>
                <w:bCs/>
                <w:color w:val="000000" w:themeColor="text1"/>
                <w:lang w:eastAsia="en-GB"/>
              </w:rPr>
              <w:t>0</w:t>
            </w:r>
            <w:r w:rsidRPr="00D8076E">
              <w:rPr>
                <w:rFonts w:eastAsia="Times New Roman"/>
                <w:b/>
                <w:bCs/>
                <w:color w:val="000000" w:themeColor="text1"/>
                <w:lang w:eastAsia="en-GB"/>
              </w:rPr>
              <w:t xml:space="preserve"> EUR </w:t>
            </w:r>
            <w:r w:rsidR="00797DF2" w:rsidRPr="00D8076E">
              <w:rPr>
                <w:rFonts w:eastAsia="Times New Roman"/>
                <w:b/>
                <w:bCs/>
                <w:color w:val="000000" w:themeColor="text1"/>
                <w:lang w:eastAsia="en-GB"/>
              </w:rPr>
              <w:t>Mentoru atbalsts skolu komandām</w:t>
            </w:r>
            <w:r w:rsidR="00797DF2" w:rsidRPr="00D8076E">
              <w:rPr>
                <w:rFonts w:eastAsia="Times New Roman"/>
                <w:color w:val="000000" w:themeColor="text1"/>
                <w:lang w:eastAsia="en-GB"/>
              </w:rPr>
              <w:t xml:space="preserve"> </w:t>
            </w:r>
            <w:r w:rsidR="00BF545F" w:rsidRPr="00D8076E">
              <w:rPr>
                <w:rFonts w:eastAsia="Times New Roman"/>
                <w:b/>
                <w:bCs/>
                <w:color w:val="000000" w:themeColor="text1"/>
                <w:lang w:eastAsia="en-GB"/>
              </w:rPr>
              <w:t>un monitoringa aktivitātes</w:t>
            </w:r>
            <w:r w:rsidR="009314A0" w:rsidRPr="00D8076E">
              <w:rPr>
                <w:rFonts w:eastAsia="Times New Roman"/>
                <w:color w:val="000000" w:themeColor="text1"/>
                <w:lang w:eastAsia="en-GB"/>
              </w:rPr>
              <w:t xml:space="preserve">, tai skaitā </w:t>
            </w:r>
            <w:r w:rsidR="009314A0" w:rsidRPr="00D8076E">
              <w:rPr>
                <w:rFonts w:eastAsia="Times New Roman"/>
                <w:b/>
                <w:bCs/>
                <w:color w:val="000000" w:themeColor="text1"/>
                <w:lang w:eastAsia="en-GB"/>
              </w:rPr>
              <w:t>mentoru atbalsts skolu komandām</w:t>
            </w:r>
            <w:r w:rsidR="009314A0" w:rsidRPr="00D8076E">
              <w:rPr>
                <w:rFonts w:eastAsia="Times New Roman"/>
                <w:color w:val="000000" w:themeColor="text1"/>
                <w:lang w:eastAsia="en-GB"/>
              </w:rPr>
              <w:t xml:space="preserve"> (</w:t>
            </w:r>
            <w:r w:rsidR="00797DF2" w:rsidRPr="00D8076E">
              <w:rPr>
                <w:rFonts w:eastAsia="Times New Roman"/>
                <w:color w:val="000000" w:themeColor="text1"/>
                <w:lang w:eastAsia="en-GB"/>
              </w:rPr>
              <w:t xml:space="preserve">144 skolas x 15h mentorings </w:t>
            </w:r>
            <w:r w:rsidR="009314A0" w:rsidRPr="00D8076E">
              <w:rPr>
                <w:rFonts w:eastAsia="Times New Roman"/>
                <w:color w:val="000000" w:themeColor="text1"/>
                <w:lang w:eastAsia="en-GB"/>
              </w:rPr>
              <w:t>x</w:t>
            </w:r>
            <w:r w:rsidR="00797DF2" w:rsidRPr="00D8076E">
              <w:rPr>
                <w:rFonts w:eastAsia="Times New Roman"/>
                <w:color w:val="000000" w:themeColor="text1"/>
                <w:lang w:eastAsia="en-GB"/>
              </w:rPr>
              <w:t xml:space="preserve"> 25 euro /1h = 54 000 euro)</w:t>
            </w:r>
            <w:r w:rsidR="009314A0" w:rsidRPr="00D8076E">
              <w:rPr>
                <w:rFonts w:eastAsia="Times New Roman"/>
                <w:color w:val="000000" w:themeColor="text1"/>
                <w:lang w:eastAsia="en-GB"/>
              </w:rPr>
              <w:t xml:space="preserve"> un </w:t>
            </w:r>
            <w:r w:rsidR="009314A0" w:rsidRPr="00D8076E">
              <w:rPr>
                <w:rFonts w:eastAsia="Times New Roman"/>
                <w:b/>
                <w:bCs/>
                <w:color w:val="000000" w:themeColor="text1"/>
                <w:lang w:eastAsia="en-GB"/>
              </w:rPr>
              <w:t xml:space="preserve">monitoringa aktivitātes </w:t>
            </w:r>
            <w:r w:rsidR="00BF545F" w:rsidRPr="00D8076E">
              <w:rPr>
                <w:rFonts w:eastAsia="Times New Roman"/>
                <w:color w:val="000000" w:themeColor="text1"/>
                <w:lang w:eastAsia="en-GB"/>
              </w:rPr>
              <w:t xml:space="preserve"> </w:t>
            </w:r>
            <w:r w:rsidR="008B32DF" w:rsidRPr="00D8076E">
              <w:rPr>
                <w:rFonts w:eastAsia="Times New Roman"/>
                <w:color w:val="000000" w:themeColor="text1"/>
                <w:lang w:eastAsia="en-GB"/>
              </w:rPr>
              <w:t xml:space="preserve">(Izglītības iestāžu pašpārvalžu dokumentu analīze EUR </w:t>
            </w:r>
            <w:r w:rsidR="00BF545F" w:rsidRPr="00D8076E">
              <w:rPr>
                <w:rFonts w:eastAsia="Times New Roman"/>
                <w:color w:val="000000" w:themeColor="text1"/>
                <w:lang w:eastAsia="en-GB"/>
              </w:rPr>
              <w:t>1</w:t>
            </w:r>
            <w:r w:rsidR="008B32DF" w:rsidRPr="00D8076E">
              <w:rPr>
                <w:rFonts w:eastAsia="Times New Roman"/>
                <w:color w:val="000000" w:themeColor="text1"/>
                <w:lang w:eastAsia="en-GB"/>
              </w:rPr>
              <w:t>000</w:t>
            </w:r>
            <w:r w:rsidR="009314A0" w:rsidRPr="00D8076E">
              <w:rPr>
                <w:rFonts w:eastAsia="Times New Roman"/>
                <w:color w:val="000000" w:themeColor="text1"/>
                <w:lang w:eastAsia="en-GB"/>
              </w:rPr>
              <w:t xml:space="preserve"> +</w:t>
            </w:r>
            <w:r w:rsidR="008B32DF" w:rsidRPr="00D8076E">
              <w:rPr>
                <w:rFonts w:eastAsia="Times New Roman"/>
                <w:color w:val="000000" w:themeColor="text1"/>
                <w:lang w:eastAsia="en-GB"/>
              </w:rPr>
              <w:t xml:space="preserve"> </w:t>
            </w:r>
            <w:r w:rsidR="00DA6DFF" w:rsidRPr="00D8076E">
              <w:rPr>
                <w:rFonts w:eastAsia="Times New Roman"/>
                <w:color w:val="000000" w:themeColor="text1"/>
                <w:lang w:eastAsia="en-GB"/>
              </w:rPr>
              <w:t>j</w:t>
            </w:r>
            <w:r w:rsidR="00A90AAB" w:rsidRPr="00D8076E">
              <w:rPr>
                <w:rFonts w:eastAsia="Times New Roman"/>
                <w:color w:val="000000" w:themeColor="text1"/>
                <w:lang w:eastAsia="en-GB"/>
              </w:rPr>
              <w:t>auniešu i</w:t>
            </w:r>
            <w:r w:rsidR="008B32DF" w:rsidRPr="00D8076E">
              <w:rPr>
                <w:rFonts w:eastAsia="Times New Roman"/>
                <w:color w:val="000000" w:themeColor="text1"/>
                <w:lang w:eastAsia="en-GB"/>
              </w:rPr>
              <w:t xml:space="preserve">nterviju ceļveža sagatavošana EUR </w:t>
            </w:r>
            <w:r w:rsidR="00A90AAB" w:rsidRPr="00D8076E">
              <w:rPr>
                <w:rFonts w:eastAsia="Times New Roman"/>
                <w:color w:val="000000" w:themeColor="text1"/>
                <w:lang w:eastAsia="en-GB"/>
              </w:rPr>
              <w:t>64</w:t>
            </w:r>
            <w:r w:rsidR="008B32DF" w:rsidRPr="00D8076E">
              <w:rPr>
                <w:rFonts w:eastAsia="Times New Roman"/>
                <w:color w:val="000000" w:themeColor="text1"/>
                <w:lang w:eastAsia="en-GB"/>
              </w:rPr>
              <w:t>0</w:t>
            </w:r>
            <w:r w:rsidR="009314A0" w:rsidRPr="00D8076E">
              <w:rPr>
                <w:rFonts w:eastAsia="Times New Roman"/>
                <w:color w:val="000000" w:themeColor="text1"/>
                <w:lang w:eastAsia="en-GB"/>
              </w:rPr>
              <w:t xml:space="preserve"> + </w:t>
            </w:r>
            <w:r w:rsidR="00DA6DFF" w:rsidRPr="00D8076E">
              <w:rPr>
                <w:rFonts w:eastAsia="Times New Roman"/>
                <w:color w:val="000000" w:themeColor="text1"/>
                <w:lang w:eastAsia="en-GB"/>
              </w:rPr>
              <w:t>i</w:t>
            </w:r>
            <w:r w:rsidR="008B32DF" w:rsidRPr="00D8076E">
              <w:rPr>
                <w:rFonts w:eastAsia="Times New Roman"/>
                <w:color w:val="000000" w:themeColor="text1"/>
                <w:lang w:eastAsia="en-GB"/>
              </w:rPr>
              <w:t xml:space="preserve">nterviju </w:t>
            </w:r>
            <w:r w:rsidR="009732C4" w:rsidRPr="00D8076E">
              <w:rPr>
                <w:rFonts w:eastAsia="Times New Roman"/>
                <w:color w:val="000000" w:themeColor="text1"/>
                <w:lang w:eastAsia="en-GB"/>
              </w:rPr>
              <w:t xml:space="preserve">ar jauniešiem </w:t>
            </w:r>
            <w:r w:rsidR="008B32DF" w:rsidRPr="00D8076E">
              <w:rPr>
                <w:rFonts w:eastAsia="Times New Roman"/>
                <w:color w:val="000000" w:themeColor="text1"/>
                <w:lang w:eastAsia="en-GB"/>
              </w:rPr>
              <w:t>organizēšana un intervēšana (</w:t>
            </w:r>
            <w:r w:rsidR="003B0EBA" w:rsidRPr="00D8076E">
              <w:rPr>
                <w:rFonts w:eastAsia="Times New Roman"/>
                <w:color w:val="000000" w:themeColor="text1"/>
                <w:lang w:eastAsia="en-GB"/>
              </w:rPr>
              <w:t>10</w:t>
            </w:r>
            <w:r w:rsidR="008B32DF" w:rsidRPr="00D8076E">
              <w:rPr>
                <w:rFonts w:eastAsia="Times New Roman"/>
                <w:color w:val="000000" w:themeColor="text1"/>
                <w:lang w:eastAsia="en-GB"/>
              </w:rPr>
              <w:t xml:space="preserve"> intervijas, vidēji 50 min garas) EUR </w:t>
            </w:r>
            <w:r w:rsidR="00BF545F" w:rsidRPr="00D8076E">
              <w:rPr>
                <w:rFonts w:eastAsia="Times New Roman"/>
                <w:color w:val="000000" w:themeColor="text1"/>
                <w:lang w:eastAsia="en-GB"/>
              </w:rPr>
              <w:t>1</w:t>
            </w:r>
            <w:r w:rsidR="008B32DF" w:rsidRPr="00D8076E">
              <w:rPr>
                <w:rFonts w:eastAsia="Times New Roman"/>
                <w:color w:val="000000" w:themeColor="text1"/>
                <w:lang w:eastAsia="en-GB"/>
              </w:rPr>
              <w:t>500</w:t>
            </w:r>
            <w:r w:rsidR="009314A0" w:rsidRPr="00D8076E">
              <w:rPr>
                <w:rFonts w:eastAsia="Times New Roman"/>
                <w:color w:val="000000" w:themeColor="text1"/>
                <w:lang w:eastAsia="en-GB"/>
              </w:rPr>
              <w:t xml:space="preserve"> + </w:t>
            </w:r>
            <w:r w:rsidR="00DA6DFF" w:rsidRPr="00D8076E">
              <w:rPr>
                <w:rFonts w:eastAsia="Times New Roman"/>
                <w:color w:val="000000" w:themeColor="text1"/>
                <w:lang w:eastAsia="en-GB"/>
              </w:rPr>
              <w:t>m</w:t>
            </w:r>
            <w:r w:rsidR="003B0EBA" w:rsidRPr="00D8076E">
              <w:rPr>
                <w:rFonts w:eastAsia="Times New Roman"/>
                <w:color w:val="000000" w:themeColor="text1"/>
                <w:lang w:eastAsia="en-GB"/>
              </w:rPr>
              <w:t>onitoringa pārskata</w:t>
            </w:r>
            <w:r w:rsidR="008B32DF" w:rsidRPr="00D8076E">
              <w:rPr>
                <w:rFonts w:eastAsia="Times New Roman"/>
                <w:color w:val="000000" w:themeColor="text1"/>
                <w:lang w:eastAsia="en-GB"/>
              </w:rPr>
              <w:t xml:space="preserve"> sagatavošana</w:t>
            </w:r>
            <w:r w:rsidR="003B0EBA" w:rsidRPr="00D8076E">
              <w:rPr>
                <w:rFonts w:eastAsia="Times New Roman"/>
                <w:color w:val="000000" w:themeColor="text1"/>
                <w:lang w:eastAsia="en-GB"/>
              </w:rPr>
              <w:t xml:space="preserve"> ar datu apkopojumu, secinājumiem un ieteikumiem stratēģisku iekļaušanas, psihoemocionālās labbūtības un pilsoniskās līdzdalības veicināšanu skolās ilgtermiņā </w:t>
            </w:r>
            <w:r w:rsidR="008B32DF" w:rsidRPr="00D8076E">
              <w:rPr>
                <w:rFonts w:eastAsia="Times New Roman"/>
                <w:color w:val="000000" w:themeColor="text1"/>
                <w:lang w:eastAsia="en-GB"/>
              </w:rPr>
              <w:t>(</w:t>
            </w:r>
            <w:r w:rsidR="003B0EBA" w:rsidRPr="00D8076E">
              <w:rPr>
                <w:rFonts w:eastAsia="Times New Roman"/>
                <w:color w:val="000000" w:themeColor="text1"/>
                <w:lang w:eastAsia="en-GB"/>
              </w:rPr>
              <w:t>20</w:t>
            </w:r>
            <w:r w:rsidR="008B32DF" w:rsidRPr="00D8076E">
              <w:rPr>
                <w:rFonts w:eastAsia="Times New Roman"/>
                <w:color w:val="000000" w:themeColor="text1"/>
                <w:lang w:eastAsia="en-GB"/>
              </w:rPr>
              <w:t>-</w:t>
            </w:r>
            <w:r w:rsidR="003B0EBA" w:rsidRPr="00D8076E">
              <w:rPr>
                <w:rFonts w:eastAsia="Times New Roman"/>
                <w:color w:val="000000" w:themeColor="text1"/>
                <w:lang w:eastAsia="en-GB"/>
              </w:rPr>
              <w:t>30</w:t>
            </w:r>
            <w:r w:rsidR="008B32DF" w:rsidRPr="00D8076E">
              <w:rPr>
                <w:rFonts w:eastAsia="Times New Roman"/>
                <w:color w:val="000000" w:themeColor="text1"/>
                <w:lang w:eastAsia="en-GB"/>
              </w:rPr>
              <w:t xml:space="preserve"> l</w:t>
            </w:r>
            <w:r w:rsidR="00DA6DFF" w:rsidRPr="00D8076E">
              <w:rPr>
                <w:rFonts w:eastAsia="Times New Roman"/>
                <w:color w:val="000000" w:themeColor="text1"/>
                <w:lang w:eastAsia="en-GB"/>
              </w:rPr>
              <w:t>p</w:t>
            </w:r>
            <w:r w:rsidR="008B32DF" w:rsidRPr="00D8076E">
              <w:rPr>
                <w:rFonts w:eastAsia="Times New Roman"/>
                <w:color w:val="000000" w:themeColor="text1"/>
                <w:lang w:eastAsia="en-GB"/>
              </w:rPr>
              <w:t xml:space="preserve">p.) </w:t>
            </w:r>
            <w:r w:rsidR="00BF545F" w:rsidRPr="00D8076E">
              <w:rPr>
                <w:rFonts w:eastAsia="Times New Roman"/>
                <w:color w:val="000000" w:themeColor="text1"/>
                <w:lang w:eastAsia="en-GB"/>
              </w:rPr>
              <w:t>EUR 1500</w:t>
            </w:r>
            <w:r w:rsidR="009314A0" w:rsidRPr="00D8076E">
              <w:rPr>
                <w:rFonts w:eastAsia="Times New Roman"/>
                <w:color w:val="000000" w:themeColor="text1"/>
                <w:lang w:eastAsia="en-GB"/>
              </w:rPr>
              <w:t xml:space="preserve"> = </w:t>
            </w:r>
            <w:r w:rsidR="002D23DC" w:rsidRPr="00D8076E">
              <w:rPr>
                <w:rFonts w:eastAsia="Times New Roman"/>
                <w:color w:val="000000" w:themeColor="text1"/>
                <w:lang w:eastAsia="en-GB"/>
              </w:rPr>
              <w:t xml:space="preserve">EUR </w:t>
            </w:r>
            <w:r w:rsidR="00BF545F" w:rsidRPr="00D8076E">
              <w:rPr>
                <w:rFonts w:eastAsia="Times New Roman"/>
                <w:color w:val="000000" w:themeColor="text1"/>
                <w:lang w:eastAsia="en-GB"/>
              </w:rPr>
              <w:t xml:space="preserve">4 </w:t>
            </w:r>
            <w:r w:rsidR="002D23DC" w:rsidRPr="00D8076E">
              <w:rPr>
                <w:rFonts w:eastAsia="Times New Roman"/>
                <w:color w:val="000000" w:themeColor="text1"/>
                <w:lang w:eastAsia="en-GB"/>
              </w:rPr>
              <w:t>640</w:t>
            </w:r>
            <w:r w:rsidR="00BF545F" w:rsidRPr="00D8076E">
              <w:rPr>
                <w:rFonts w:eastAsia="Times New Roman"/>
                <w:color w:val="000000" w:themeColor="text1"/>
                <w:lang w:eastAsia="en-GB"/>
              </w:rPr>
              <w:t>.</w:t>
            </w:r>
          </w:p>
          <w:p w14:paraId="395035DA" w14:textId="77777777" w:rsidR="00C97B6E" w:rsidRPr="00D8076E" w:rsidRDefault="00C97B6E" w:rsidP="00C97B6E">
            <w:pPr>
              <w:rPr>
                <w:rFonts w:eastAsia="Times New Roman"/>
                <w:color w:val="000000" w:themeColor="text1"/>
                <w:lang w:eastAsia="en-GB"/>
              </w:rPr>
            </w:pPr>
          </w:p>
          <w:p w14:paraId="79A62471" w14:textId="77777777" w:rsidR="00C763FE" w:rsidRPr="00D8076E" w:rsidRDefault="00797DF2" w:rsidP="00C763FE">
            <w:pPr>
              <w:pStyle w:val="ListParagraph"/>
              <w:numPr>
                <w:ilvl w:val="0"/>
                <w:numId w:val="2"/>
              </w:numPr>
              <w:rPr>
                <w:rFonts w:eastAsia="Times New Roman"/>
                <w:b/>
                <w:bCs/>
                <w:color w:val="000000" w:themeColor="text1"/>
                <w:lang w:eastAsia="en-GB"/>
              </w:rPr>
            </w:pPr>
            <w:r w:rsidRPr="00D8076E">
              <w:rPr>
                <w:rFonts w:eastAsia="Times New Roman"/>
                <w:b/>
                <w:bCs/>
                <w:color w:val="000000" w:themeColor="text1"/>
                <w:lang w:eastAsia="en-GB"/>
              </w:rPr>
              <w:t>Projektu konkurss</w:t>
            </w:r>
          </w:p>
          <w:p w14:paraId="12E70896" w14:textId="579BC1AD" w:rsidR="00C763FE" w:rsidRPr="00D8076E" w:rsidRDefault="009C5AFC" w:rsidP="00C763FE">
            <w:pPr>
              <w:pStyle w:val="ListParagraph"/>
              <w:numPr>
                <w:ilvl w:val="1"/>
                <w:numId w:val="2"/>
              </w:numPr>
              <w:rPr>
                <w:rFonts w:eastAsia="Times New Roman"/>
                <w:b/>
                <w:bCs/>
                <w:color w:val="000000" w:themeColor="text1"/>
                <w:lang w:eastAsia="en-GB"/>
              </w:rPr>
            </w:pPr>
            <w:r w:rsidRPr="00D8076E">
              <w:rPr>
                <w:rFonts w:eastAsia="Times New Roman"/>
                <w:b/>
                <w:bCs/>
                <w:color w:val="000000" w:themeColor="text1"/>
                <w:lang w:eastAsia="en-GB"/>
              </w:rPr>
              <w:t xml:space="preserve">144 000 EUR </w:t>
            </w:r>
            <w:r w:rsidR="00797DF2" w:rsidRPr="00D8076E">
              <w:rPr>
                <w:rFonts w:eastAsia="Times New Roman"/>
                <w:b/>
                <w:bCs/>
                <w:color w:val="000000" w:themeColor="text1"/>
                <w:lang w:eastAsia="en-GB"/>
              </w:rPr>
              <w:t>Jauniešu iniciatīvu projekti “Labbūtības ceļakarte skolā” īstenošanai</w:t>
            </w:r>
            <w:r w:rsidR="00C763FE" w:rsidRPr="00D8076E">
              <w:rPr>
                <w:rFonts w:eastAsia="Times New Roman"/>
                <w:b/>
                <w:bCs/>
                <w:color w:val="000000" w:themeColor="text1"/>
                <w:lang w:eastAsia="en-GB"/>
              </w:rPr>
              <w:t xml:space="preserve"> </w:t>
            </w:r>
            <w:r w:rsidR="00C763FE" w:rsidRPr="00D8076E">
              <w:rPr>
                <w:rFonts w:eastAsia="Times New Roman"/>
                <w:color w:val="000000" w:themeColor="text1"/>
                <w:lang w:eastAsia="en-GB"/>
              </w:rPr>
              <w:t>(Projektu konkurss 144 izglītības iestādēm, t.sk. vismaz 144 projekti</w:t>
            </w:r>
            <w:r w:rsidR="00DA6DFF" w:rsidRPr="00D8076E">
              <w:rPr>
                <w:rFonts w:eastAsia="Times New Roman"/>
                <w:color w:val="000000" w:themeColor="text1"/>
                <w:lang w:eastAsia="en-GB"/>
              </w:rPr>
              <w:t xml:space="preserve"> x </w:t>
            </w:r>
            <w:r w:rsidR="00C763FE" w:rsidRPr="00D8076E">
              <w:rPr>
                <w:rFonts w:eastAsia="Times New Roman"/>
                <w:color w:val="000000" w:themeColor="text1"/>
                <w:lang w:eastAsia="en-GB"/>
              </w:rPr>
              <w:t>vidēji EUR 1000</w:t>
            </w:r>
            <w:r w:rsidR="00DA6DFF" w:rsidRPr="00D8076E">
              <w:rPr>
                <w:rFonts w:eastAsia="Times New Roman"/>
                <w:color w:val="000000" w:themeColor="text1"/>
                <w:lang w:eastAsia="en-GB"/>
              </w:rPr>
              <w:t xml:space="preserve"> </w:t>
            </w:r>
            <w:r w:rsidR="00C763FE" w:rsidRPr="00D8076E">
              <w:rPr>
                <w:rFonts w:eastAsia="Times New Roman"/>
                <w:color w:val="000000" w:themeColor="text1"/>
                <w:lang w:eastAsia="en-GB"/>
              </w:rPr>
              <w:t>= EUR 144 000)</w:t>
            </w:r>
          </w:p>
          <w:p w14:paraId="514E041A" w14:textId="77777777" w:rsidR="00E77B78" w:rsidRPr="00D8076E" w:rsidRDefault="00E77B78" w:rsidP="0002413D">
            <w:pPr>
              <w:rPr>
                <w:rFonts w:eastAsia="Times New Roman"/>
                <w:b/>
                <w:bCs/>
                <w:color w:val="000000" w:themeColor="text1"/>
                <w:lang w:eastAsia="en-GB"/>
              </w:rPr>
            </w:pPr>
          </w:p>
          <w:p w14:paraId="07FEE7B5" w14:textId="5353CF8C" w:rsidR="0002413D" w:rsidRPr="00D8076E" w:rsidRDefault="0002413D" w:rsidP="00E77B78">
            <w:pPr>
              <w:ind w:left="316"/>
              <w:rPr>
                <w:rFonts w:eastAsia="Times New Roman"/>
                <w:b/>
                <w:bCs/>
                <w:color w:val="000000" w:themeColor="text1"/>
                <w:lang w:eastAsia="en-GB"/>
              </w:rPr>
            </w:pPr>
            <w:r w:rsidRPr="00D8076E">
              <w:rPr>
                <w:rFonts w:eastAsia="Times New Roman"/>
                <w:b/>
                <w:bCs/>
                <w:color w:val="000000" w:themeColor="text1"/>
                <w:lang w:eastAsia="en-GB"/>
              </w:rPr>
              <w:t>3) Atlīdzība</w:t>
            </w:r>
          </w:p>
          <w:p w14:paraId="07B88BC2" w14:textId="20727C9F" w:rsidR="00607AA7" w:rsidRPr="00D8076E" w:rsidRDefault="009732C4" w:rsidP="002D504C">
            <w:pPr>
              <w:pStyle w:val="ListParagraph"/>
              <w:numPr>
                <w:ilvl w:val="0"/>
                <w:numId w:val="3"/>
              </w:numPr>
              <w:ind w:left="1450"/>
              <w:rPr>
                <w:rFonts w:eastAsia="Times New Roman"/>
                <w:color w:val="000000" w:themeColor="text1"/>
                <w:lang w:eastAsia="en-GB"/>
              </w:rPr>
            </w:pPr>
            <w:r w:rsidRPr="00D8076E">
              <w:rPr>
                <w:rFonts w:eastAsia="Times New Roman"/>
                <w:b/>
                <w:bCs/>
                <w:color w:val="000000" w:themeColor="text1"/>
                <w:lang w:eastAsia="en-GB"/>
              </w:rPr>
              <w:t>7</w:t>
            </w:r>
            <w:r w:rsidR="0002413D" w:rsidRPr="00D8076E">
              <w:rPr>
                <w:rFonts w:eastAsia="Times New Roman"/>
                <w:b/>
                <w:bCs/>
                <w:color w:val="000000" w:themeColor="text1"/>
                <w:lang w:eastAsia="en-GB"/>
              </w:rPr>
              <w:t xml:space="preserve"> </w:t>
            </w:r>
            <w:r w:rsidRPr="00D8076E">
              <w:rPr>
                <w:rFonts w:eastAsia="Times New Roman"/>
                <w:b/>
                <w:bCs/>
                <w:color w:val="000000" w:themeColor="text1"/>
                <w:lang w:eastAsia="en-GB"/>
              </w:rPr>
              <w:t>680</w:t>
            </w:r>
            <w:r w:rsidR="0002413D" w:rsidRPr="00D8076E">
              <w:rPr>
                <w:rFonts w:eastAsia="Times New Roman"/>
                <w:b/>
                <w:bCs/>
                <w:color w:val="000000" w:themeColor="text1"/>
                <w:lang w:eastAsia="en-GB"/>
              </w:rPr>
              <w:t xml:space="preserve"> EUR Projekta aktivitāšu koordinēšana </w:t>
            </w:r>
            <w:r w:rsidR="007600A1" w:rsidRPr="00D8076E">
              <w:rPr>
                <w:rFonts w:eastAsia="Times New Roman"/>
                <w:b/>
                <w:bCs/>
                <w:color w:val="000000" w:themeColor="text1"/>
                <w:lang w:eastAsia="en-GB"/>
              </w:rPr>
              <w:t xml:space="preserve">(tai skaitā </w:t>
            </w:r>
            <w:r w:rsidRPr="00D8076E">
              <w:rPr>
                <w:rFonts w:eastAsia="Times New Roman"/>
                <w:color w:val="000000" w:themeColor="text1"/>
                <w:lang w:eastAsia="en-GB"/>
              </w:rPr>
              <w:t>3</w:t>
            </w:r>
            <w:r w:rsidR="0002413D" w:rsidRPr="00D8076E">
              <w:rPr>
                <w:rFonts w:eastAsia="Times New Roman"/>
                <w:color w:val="000000" w:themeColor="text1"/>
                <w:lang w:eastAsia="en-GB"/>
              </w:rPr>
              <w:t xml:space="preserve"> proj</w:t>
            </w:r>
            <w:r w:rsidR="0006159E" w:rsidRPr="00D8076E">
              <w:rPr>
                <w:rFonts w:eastAsia="Times New Roman"/>
                <w:color w:val="000000" w:themeColor="text1"/>
                <w:lang w:eastAsia="en-GB"/>
              </w:rPr>
              <w:t>ektu</w:t>
            </w:r>
            <w:r w:rsidR="0002413D" w:rsidRPr="00D8076E">
              <w:rPr>
                <w:rFonts w:eastAsia="Times New Roman"/>
                <w:color w:val="000000" w:themeColor="text1"/>
                <w:lang w:eastAsia="en-GB"/>
              </w:rPr>
              <w:t xml:space="preserve"> koordinatori</w:t>
            </w:r>
            <w:r w:rsidR="007600A1" w:rsidRPr="00D8076E">
              <w:rPr>
                <w:rFonts w:eastAsia="Times New Roman"/>
                <w:color w:val="000000" w:themeColor="text1"/>
                <w:lang w:eastAsia="en-GB"/>
              </w:rPr>
              <w:t xml:space="preserve"> x</w:t>
            </w:r>
            <w:r w:rsidR="0002413D" w:rsidRPr="00D8076E">
              <w:rPr>
                <w:rFonts w:eastAsia="Times New Roman"/>
                <w:color w:val="000000" w:themeColor="text1"/>
                <w:lang w:eastAsia="en-GB"/>
              </w:rPr>
              <w:t xml:space="preserve"> 5 mēneši x </w:t>
            </w:r>
            <w:r w:rsidR="007600A1" w:rsidRPr="00D8076E">
              <w:rPr>
                <w:rFonts w:eastAsia="Times New Roman"/>
                <w:color w:val="000000" w:themeColor="text1"/>
                <w:lang w:eastAsia="en-GB"/>
              </w:rPr>
              <w:t xml:space="preserve">vidēji </w:t>
            </w:r>
            <w:r w:rsidR="0002413D" w:rsidRPr="00D8076E">
              <w:rPr>
                <w:rFonts w:eastAsia="Times New Roman"/>
                <w:color w:val="000000" w:themeColor="text1"/>
                <w:lang w:eastAsia="en-GB"/>
              </w:rPr>
              <w:t xml:space="preserve">EUR 512 = EUR </w:t>
            </w:r>
            <w:r w:rsidRPr="00D8076E">
              <w:rPr>
                <w:rFonts w:eastAsia="Times New Roman"/>
                <w:color w:val="000000" w:themeColor="text1"/>
                <w:lang w:eastAsia="en-GB"/>
              </w:rPr>
              <w:t>7</w:t>
            </w:r>
            <w:r w:rsidR="0006159E" w:rsidRPr="00D8076E">
              <w:rPr>
                <w:rFonts w:eastAsia="Times New Roman"/>
                <w:color w:val="000000" w:themeColor="text1"/>
                <w:lang w:eastAsia="en-GB"/>
              </w:rPr>
              <w:t> </w:t>
            </w:r>
            <w:r w:rsidRPr="00D8076E">
              <w:rPr>
                <w:rFonts w:eastAsia="Times New Roman"/>
                <w:color w:val="000000" w:themeColor="text1"/>
                <w:lang w:eastAsia="en-GB"/>
              </w:rPr>
              <w:t>680</w:t>
            </w:r>
            <w:r w:rsidR="0002413D" w:rsidRPr="00D8076E">
              <w:rPr>
                <w:rFonts w:eastAsia="Times New Roman"/>
                <w:color w:val="000000" w:themeColor="text1"/>
                <w:lang w:eastAsia="en-GB"/>
              </w:rPr>
              <w:t>,</w:t>
            </w:r>
            <w:r w:rsidR="0006159E" w:rsidRPr="00D8076E">
              <w:rPr>
                <w:rFonts w:eastAsia="Times New Roman"/>
                <w:color w:val="000000" w:themeColor="text1"/>
                <w:lang w:eastAsia="en-GB"/>
              </w:rPr>
              <w:t xml:space="preserve"> </w:t>
            </w:r>
            <w:r w:rsidR="00607AA7" w:rsidRPr="00D8076E">
              <w:rPr>
                <w:rFonts w:eastAsia="Times New Roman"/>
                <w:color w:val="000000" w:themeColor="text1"/>
                <w:lang w:eastAsia="en-GB"/>
              </w:rPr>
              <w:t>(Pamatojums 30% piemaksu nodrošināšanai JSPA 26.11.2020. Rīk. Nr. 1-58/6   “JSPA darba kārtības, atlīdzības sistēmas un motivācijas sistēmas noteikšanas kārtība piemaksa balstoties JSPA darba kā iekš. kārt. par piemaksu veikšanu”).</w:t>
            </w:r>
          </w:p>
          <w:p w14:paraId="59DE6676" w14:textId="4A0BB851" w:rsidR="00E77B78" w:rsidRPr="00D8076E" w:rsidRDefault="00E77B78" w:rsidP="00D8076E">
            <w:pPr>
              <w:pStyle w:val="ListParagraph"/>
              <w:ind w:left="1450"/>
              <w:rPr>
                <w:rFonts w:eastAsia="Times New Roman"/>
                <w:color w:val="000000" w:themeColor="text1"/>
                <w:lang w:eastAsia="en-GB"/>
              </w:rPr>
            </w:pPr>
            <w:r w:rsidRPr="00D8076E">
              <w:rPr>
                <w:rFonts w:eastAsia="Times New Roman"/>
                <w:b/>
                <w:bCs/>
                <w:color w:val="000000" w:themeColor="text1"/>
                <w:lang w:eastAsia="en-GB"/>
              </w:rPr>
              <w:t xml:space="preserve">7680 EUR </w:t>
            </w:r>
            <w:bookmarkStart w:id="4" w:name="_Hlk71276817"/>
            <w:r w:rsidRPr="00D8076E">
              <w:rPr>
                <w:rFonts w:eastAsia="Times New Roman"/>
                <w:b/>
                <w:bCs/>
                <w:color w:val="000000" w:themeColor="text1"/>
                <w:lang w:eastAsia="en-GB"/>
              </w:rPr>
              <w:t>Iniciatīvu projektu konkursa pieteikumu un atskaišu izvērtēšana un uzraudzība</w:t>
            </w:r>
            <w:r w:rsidRPr="00D8076E">
              <w:rPr>
                <w:rFonts w:eastAsia="Times New Roman"/>
                <w:color w:val="000000" w:themeColor="text1"/>
                <w:lang w:eastAsia="en-GB"/>
              </w:rPr>
              <w:t xml:space="preserve"> </w:t>
            </w:r>
            <w:bookmarkEnd w:id="4"/>
            <w:r w:rsidRPr="00D8076E">
              <w:rPr>
                <w:rFonts w:eastAsia="Times New Roman"/>
                <w:color w:val="000000" w:themeColor="text1"/>
                <w:lang w:eastAsia="en-GB"/>
              </w:rPr>
              <w:t xml:space="preserve">(Projekta pieteikumu izvērtēšana - 5 proj. koordinatori, 1 mēnesis x </w:t>
            </w:r>
            <w:r w:rsidR="007600A1" w:rsidRPr="00D8076E">
              <w:rPr>
                <w:rFonts w:eastAsia="Times New Roman"/>
                <w:color w:val="000000" w:themeColor="text1"/>
                <w:lang w:eastAsia="en-GB"/>
              </w:rPr>
              <w:t xml:space="preserve">vidēji </w:t>
            </w:r>
            <w:r w:rsidRPr="00D8076E">
              <w:rPr>
                <w:rFonts w:eastAsia="Times New Roman"/>
                <w:color w:val="000000" w:themeColor="text1"/>
                <w:lang w:eastAsia="en-GB"/>
              </w:rPr>
              <w:t xml:space="preserve">EUR 512= EUR 2560, Projekta atskaišu izvērtēšana 5 proj. koordinatori, 2 mēneši x EUR 512= EUR 5120 (Pamatojums </w:t>
            </w:r>
            <w:r w:rsidR="00607AA7" w:rsidRPr="00D8076E">
              <w:rPr>
                <w:rFonts w:eastAsia="Times New Roman"/>
                <w:color w:val="000000" w:themeColor="text1"/>
                <w:lang w:eastAsia="en-GB"/>
              </w:rPr>
              <w:t xml:space="preserve">30% </w:t>
            </w:r>
            <w:r w:rsidRPr="00D8076E">
              <w:rPr>
                <w:rFonts w:eastAsia="Times New Roman"/>
                <w:color w:val="000000" w:themeColor="text1"/>
                <w:lang w:eastAsia="en-GB"/>
              </w:rPr>
              <w:t>piemaksu nodrošināšanai JSPA 26.11.2020. Rīk. Nr. 1-58/6   “JSPA darba kārtības, atlīdzības sistēmas un motivācijas sistēmas noteikšanas kārtība piemaksa balstoties JSPA darba kā iekš. kārt. par piemaksu veikšanu”).</w:t>
            </w:r>
          </w:p>
          <w:p w14:paraId="56386BC9" w14:textId="39AA6345" w:rsidR="00AA553B" w:rsidRPr="00D8076E" w:rsidRDefault="00AA553B" w:rsidP="00C97B6E">
            <w:pPr>
              <w:rPr>
                <w:color w:val="000000" w:themeColor="text1"/>
              </w:rPr>
            </w:pPr>
          </w:p>
        </w:tc>
      </w:tr>
      <w:tr w:rsidR="00387295" w:rsidRPr="0066377F" w14:paraId="6BF68450" w14:textId="77777777" w:rsidTr="00A90AAB">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903B1" w14:textId="1A99830D" w:rsidR="00387295" w:rsidRPr="0066377F" w:rsidRDefault="00387295" w:rsidP="00A90AAB">
            <w:pPr>
              <w:rPr>
                <w:color w:val="000000"/>
                <w:sz w:val="20"/>
                <w:szCs w:val="20"/>
              </w:rPr>
            </w:pPr>
            <w:r w:rsidRPr="0066377F">
              <w:rPr>
                <w:color w:val="000000"/>
                <w:sz w:val="20"/>
                <w:szCs w:val="20"/>
              </w:rPr>
              <w:t>6.1. detalizēts ieņēmumu aprēķins</w:t>
            </w:r>
          </w:p>
        </w:tc>
        <w:tc>
          <w:tcPr>
            <w:tcW w:w="8647" w:type="dxa"/>
            <w:gridSpan w:val="7"/>
            <w:vMerge/>
            <w:tcBorders>
              <w:left w:val="single" w:sz="4" w:space="0" w:color="auto"/>
              <w:right w:val="single" w:sz="4" w:space="0" w:color="auto"/>
            </w:tcBorders>
            <w:shd w:val="clear" w:color="auto" w:fill="auto"/>
            <w:noWrap/>
            <w:vAlign w:val="bottom"/>
            <w:hideMark/>
          </w:tcPr>
          <w:p w14:paraId="540F59D8" w14:textId="77777777" w:rsidR="00387295" w:rsidRPr="0066377F" w:rsidRDefault="00387295" w:rsidP="00A90AAB">
            <w:pPr>
              <w:rPr>
                <w:color w:val="000000"/>
              </w:rPr>
            </w:pPr>
          </w:p>
        </w:tc>
      </w:tr>
      <w:tr w:rsidR="00387295" w:rsidRPr="0066377F" w14:paraId="30C0DDA1" w14:textId="77777777" w:rsidTr="00A90AAB">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EF0E3" w14:textId="5D52EB6B" w:rsidR="00387295" w:rsidRPr="0066377F" w:rsidRDefault="00387295" w:rsidP="00A90AAB">
            <w:pPr>
              <w:rPr>
                <w:color w:val="000000"/>
                <w:sz w:val="20"/>
                <w:szCs w:val="20"/>
              </w:rPr>
            </w:pPr>
            <w:r w:rsidRPr="0066377F">
              <w:rPr>
                <w:color w:val="000000"/>
                <w:sz w:val="20"/>
                <w:szCs w:val="20"/>
              </w:rPr>
              <w:t>6.2. detalizēts izdevumu aprēķins</w:t>
            </w:r>
          </w:p>
        </w:tc>
        <w:tc>
          <w:tcPr>
            <w:tcW w:w="8647" w:type="dxa"/>
            <w:gridSpan w:val="7"/>
            <w:vMerge/>
            <w:tcBorders>
              <w:left w:val="single" w:sz="4" w:space="0" w:color="auto"/>
              <w:bottom w:val="single" w:sz="4" w:space="0" w:color="auto"/>
              <w:right w:val="single" w:sz="4" w:space="0" w:color="auto"/>
            </w:tcBorders>
            <w:shd w:val="clear" w:color="auto" w:fill="auto"/>
            <w:vAlign w:val="bottom"/>
            <w:hideMark/>
          </w:tcPr>
          <w:p w14:paraId="68AC302B" w14:textId="77777777" w:rsidR="00387295" w:rsidRPr="0066377F" w:rsidRDefault="00387295" w:rsidP="00A90AAB">
            <w:pPr>
              <w:rPr>
                <w:color w:val="000000"/>
                <w:sz w:val="20"/>
                <w:szCs w:val="20"/>
              </w:rPr>
            </w:pPr>
          </w:p>
        </w:tc>
      </w:tr>
      <w:tr w:rsidR="00387295" w:rsidRPr="0066377F" w14:paraId="015C542C" w14:textId="77777777" w:rsidTr="00A90AAB">
        <w:trPr>
          <w:trHeight w:val="861"/>
        </w:trPr>
        <w:tc>
          <w:tcPr>
            <w:tcW w:w="1418" w:type="dxa"/>
            <w:tcBorders>
              <w:top w:val="nil"/>
              <w:left w:val="single" w:sz="4" w:space="0" w:color="auto"/>
              <w:bottom w:val="single" w:sz="4" w:space="0" w:color="auto"/>
              <w:right w:val="nil"/>
            </w:tcBorders>
            <w:shd w:val="clear" w:color="auto" w:fill="auto"/>
            <w:vAlign w:val="bottom"/>
            <w:hideMark/>
          </w:tcPr>
          <w:p w14:paraId="72033490" w14:textId="77777777" w:rsidR="00387295" w:rsidRPr="0066377F" w:rsidRDefault="00387295" w:rsidP="00A90AAB">
            <w:pPr>
              <w:rPr>
                <w:b/>
                <w:bCs/>
                <w:color w:val="000000"/>
                <w:sz w:val="20"/>
                <w:szCs w:val="20"/>
              </w:rPr>
            </w:pPr>
            <w:r w:rsidRPr="0066377F">
              <w:rPr>
                <w:b/>
                <w:bCs/>
                <w:color w:val="000000"/>
                <w:sz w:val="20"/>
                <w:szCs w:val="20"/>
              </w:rPr>
              <w:t>7. Amata vietu skaita izmaiņas</w:t>
            </w:r>
          </w:p>
        </w:tc>
        <w:tc>
          <w:tcPr>
            <w:tcW w:w="8647" w:type="dxa"/>
            <w:gridSpan w:val="7"/>
            <w:tcBorders>
              <w:top w:val="nil"/>
              <w:left w:val="single" w:sz="4" w:space="0" w:color="auto"/>
              <w:bottom w:val="single" w:sz="4" w:space="0" w:color="auto"/>
              <w:right w:val="single" w:sz="4" w:space="0" w:color="000000"/>
            </w:tcBorders>
            <w:shd w:val="clear" w:color="auto" w:fill="auto"/>
            <w:vAlign w:val="bottom"/>
            <w:hideMark/>
          </w:tcPr>
          <w:p w14:paraId="000478AB" w14:textId="77777777" w:rsidR="00387295" w:rsidRPr="0066377F" w:rsidRDefault="00387295" w:rsidP="00A90AAB">
            <w:pPr>
              <w:rPr>
                <w:color w:val="000000"/>
              </w:rPr>
            </w:pPr>
            <w:r w:rsidRPr="0066377F">
              <w:rPr>
                <w:color w:val="000000"/>
              </w:rPr>
              <w:t>Rīkojuma projekts šo jomu neskar.</w:t>
            </w:r>
          </w:p>
          <w:p w14:paraId="4695F171" w14:textId="77777777" w:rsidR="00387295" w:rsidRPr="0066377F" w:rsidRDefault="00387295" w:rsidP="00A90AAB">
            <w:pPr>
              <w:rPr>
                <w:color w:val="000000"/>
              </w:rPr>
            </w:pPr>
          </w:p>
        </w:tc>
      </w:tr>
      <w:tr w:rsidR="00387295" w:rsidRPr="0066377F" w14:paraId="600865A0" w14:textId="77777777" w:rsidTr="00A90AAB">
        <w:trPr>
          <w:trHeight w:val="1158"/>
        </w:trPr>
        <w:tc>
          <w:tcPr>
            <w:tcW w:w="1418" w:type="dxa"/>
            <w:tcBorders>
              <w:top w:val="single" w:sz="4" w:space="0" w:color="auto"/>
              <w:left w:val="single" w:sz="4" w:space="0" w:color="auto"/>
              <w:bottom w:val="single" w:sz="4" w:space="0" w:color="auto"/>
              <w:right w:val="nil"/>
            </w:tcBorders>
            <w:shd w:val="clear" w:color="auto" w:fill="auto"/>
            <w:vAlign w:val="bottom"/>
            <w:hideMark/>
          </w:tcPr>
          <w:p w14:paraId="4E15CE56" w14:textId="77777777" w:rsidR="00387295" w:rsidRPr="0066377F" w:rsidRDefault="00387295" w:rsidP="00A90AAB">
            <w:pPr>
              <w:rPr>
                <w:b/>
                <w:bCs/>
                <w:color w:val="000000"/>
                <w:sz w:val="20"/>
                <w:szCs w:val="20"/>
              </w:rPr>
            </w:pPr>
            <w:r w:rsidRPr="0066377F">
              <w:rPr>
                <w:b/>
                <w:bCs/>
                <w:color w:val="000000"/>
                <w:sz w:val="20"/>
                <w:szCs w:val="20"/>
              </w:rPr>
              <w:t>8. Cita informācija</w:t>
            </w:r>
          </w:p>
        </w:tc>
        <w:tc>
          <w:tcPr>
            <w:tcW w:w="864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599957B" w14:textId="77558820" w:rsidR="00387295" w:rsidRPr="00746C7F" w:rsidRDefault="00387295" w:rsidP="00A90AAB">
            <w:pPr>
              <w:pStyle w:val="CommentText"/>
              <w:jc w:val="both"/>
              <w:rPr>
                <w:color w:val="000000"/>
                <w:sz w:val="24"/>
                <w:szCs w:val="24"/>
              </w:rPr>
            </w:pPr>
          </w:p>
        </w:tc>
      </w:tr>
    </w:tbl>
    <w:p w14:paraId="7C2D0A22" w14:textId="77777777" w:rsidR="00387295" w:rsidRPr="0066377F" w:rsidRDefault="0038729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66377F" w14:paraId="2DDEDB1E" w14:textId="77777777" w:rsidTr="00D228F9">
        <w:tc>
          <w:tcPr>
            <w:tcW w:w="10060" w:type="dxa"/>
            <w:tcBorders>
              <w:bottom w:val="single" w:sz="4" w:space="0" w:color="auto"/>
            </w:tcBorders>
            <w:vAlign w:val="center"/>
          </w:tcPr>
          <w:p w14:paraId="49E69494" w14:textId="77777777" w:rsidR="00C3572A" w:rsidRPr="0066377F" w:rsidRDefault="00C3572A" w:rsidP="001B2A96">
            <w:pPr>
              <w:pStyle w:val="naisnod"/>
              <w:spacing w:before="0" w:after="0"/>
            </w:pPr>
            <w:r w:rsidRPr="0066377F">
              <w:t>IV. Tiesību akta projekta ietekme uz spēkā esošo tiesību normu sistēmu</w:t>
            </w:r>
          </w:p>
        </w:tc>
      </w:tr>
      <w:tr w:rsidR="00C3572A" w:rsidRPr="0066377F"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08452015" w:rsidR="00C3572A" w:rsidRPr="0066377F" w:rsidRDefault="0038163D" w:rsidP="001B2A96">
            <w:pPr>
              <w:ind w:right="127"/>
              <w:jc w:val="center"/>
            </w:pPr>
            <w:r w:rsidRPr="0066377F">
              <w:t>Rīkojuma projekts un Protokollēmuma projekts</w:t>
            </w:r>
            <w:r w:rsidR="00C3572A" w:rsidRPr="0066377F">
              <w:t xml:space="preserve"> šo jomu neskar</w:t>
            </w:r>
          </w:p>
        </w:tc>
      </w:tr>
    </w:tbl>
    <w:p w14:paraId="104CF13E" w14:textId="72CF8168" w:rsidR="00C130F5" w:rsidRPr="0066377F"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66377F" w14:paraId="3B314101" w14:textId="77777777" w:rsidTr="001B2A96">
        <w:tc>
          <w:tcPr>
            <w:tcW w:w="10060" w:type="dxa"/>
            <w:vAlign w:val="center"/>
          </w:tcPr>
          <w:p w14:paraId="5C120AB2" w14:textId="111290E2" w:rsidR="00C3572A" w:rsidRPr="0066377F" w:rsidRDefault="00C3572A" w:rsidP="001B2A96">
            <w:pPr>
              <w:pStyle w:val="naisnod"/>
              <w:spacing w:before="0" w:after="0"/>
            </w:pPr>
            <w:r w:rsidRPr="0066377F">
              <w:t>V. Tiesību akta projekta atbilstība Latvijas Republikas starptautiskajām saistībām</w:t>
            </w:r>
          </w:p>
        </w:tc>
      </w:tr>
      <w:tr w:rsidR="00C3572A" w:rsidRPr="0066377F" w14:paraId="3384D968" w14:textId="77777777" w:rsidTr="001B2A96">
        <w:trPr>
          <w:trHeight w:val="273"/>
        </w:trPr>
        <w:tc>
          <w:tcPr>
            <w:tcW w:w="10060" w:type="dxa"/>
          </w:tcPr>
          <w:p w14:paraId="6B97A43E" w14:textId="4FE4ADE2" w:rsidR="00C3572A" w:rsidRPr="0066377F" w:rsidRDefault="0038163D" w:rsidP="001B2A96">
            <w:pPr>
              <w:ind w:right="127"/>
              <w:jc w:val="center"/>
            </w:pPr>
            <w:r w:rsidRPr="0066377F">
              <w:t>Rīkojuma projekts un Protokollēmuma projekts šo jomu neskar</w:t>
            </w:r>
          </w:p>
        </w:tc>
      </w:tr>
    </w:tbl>
    <w:p w14:paraId="44946324" w14:textId="0BAC248A" w:rsidR="00C573BE" w:rsidRPr="0066377F" w:rsidRDefault="00C573B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22F23" w:rsidRPr="0066377F" w14:paraId="06EAA6D7" w14:textId="77777777" w:rsidTr="000566D5">
        <w:tc>
          <w:tcPr>
            <w:tcW w:w="10060" w:type="dxa"/>
            <w:vAlign w:val="center"/>
          </w:tcPr>
          <w:p w14:paraId="1AD560AE" w14:textId="6D2F2467" w:rsidR="00C22F23" w:rsidRPr="0066377F" w:rsidRDefault="00C22F23" w:rsidP="000566D5">
            <w:pPr>
              <w:pStyle w:val="naisnod"/>
              <w:spacing w:before="0" w:after="0"/>
            </w:pPr>
            <w:r w:rsidRPr="0066377F">
              <w:t>VI. Sabiedrības līdzdalība un komunikācijas aktivitātes</w:t>
            </w:r>
          </w:p>
        </w:tc>
      </w:tr>
      <w:tr w:rsidR="004149A5" w:rsidRPr="0066377F" w14:paraId="436CC9A3" w14:textId="77777777" w:rsidTr="000566D5">
        <w:tc>
          <w:tcPr>
            <w:tcW w:w="10060" w:type="dxa"/>
            <w:vAlign w:val="center"/>
          </w:tcPr>
          <w:p w14:paraId="64704DFD" w14:textId="0C2DB880" w:rsidR="004149A5" w:rsidRPr="0066377F" w:rsidRDefault="0038163D" w:rsidP="000566D5">
            <w:pPr>
              <w:pStyle w:val="naisnod"/>
              <w:spacing w:before="0" w:after="0"/>
              <w:rPr>
                <w:b w:val="0"/>
              </w:rPr>
            </w:pPr>
            <w:r w:rsidRPr="0066377F">
              <w:rPr>
                <w:b w:val="0"/>
              </w:rPr>
              <w:t>Rīkojuma projekts un Protokollēmuma projekts šo jomu neskar</w:t>
            </w:r>
          </w:p>
        </w:tc>
      </w:tr>
    </w:tbl>
    <w:p w14:paraId="1B666679" w14:textId="77777777" w:rsidR="006C697C" w:rsidRPr="0066377F"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66377F" w14:paraId="58260084" w14:textId="77777777" w:rsidTr="000566D5">
        <w:tc>
          <w:tcPr>
            <w:tcW w:w="10060" w:type="dxa"/>
            <w:gridSpan w:val="3"/>
            <w:vAlign w:val="center"/>
          </w:tcPr>
          <w:p w14:paraId="45DD5C2D" w14:textId="77777777" w:rsidR="00C22F23" w:rsidRPr="0066377F" w:rsidRDefault="00C22F23" w:rsidP="000566D5">
            <w:pPr>
              <w:pStyle w:val="naisnod"/>
              <w:spacing w:before="0" w:after="0"/>
            </w:pPr>
            <w:r w:rsidRPr="0066377F">
              <w:t>VII. Tiesību akta projekta izpildes nodrošināšana un tās ietekme uz institūcijām</w:t>
            </w:r>
          </w:p>
        </w:tc>
      </w:tr>
      <w:tr w:rsidR="00C22F23" w:rsidRPr="0066377F" w14:paraId="3C43D0CE" w14:textId="77777777" w:rsidTr="00C22F23">
        <w:trPr>
          <w:trHeight w:val="265"/>
        </w:trPr>
        <w:tc>
          <w:tcPr>
            <w:tcW w:w="684" w:type="dxa"/>
          </w:tcPr>
          <w:p w14:paraId="44EE9D72" w14:textId="77777777" w:rsidR="00C22F23" w:rsidRPr="0066377F" w:rsidRDefault="00C22F23" w:rsidP="00C22F23">
            <w:pPr>
              <w:pStyle w:val="naiskr"/>
              <w:spacing w:before="0" w:after="0"/>
              <w:jc w:val="center"/>
            </w:pPr>
            <w:r w:rsidRPr="0066377F">
              <w:t>1.</w:t>
            </w:r>
          </w:p>
        </w:tc>
        <w:tc>
          <w:tcPr>
            <w:tcW w:w="2515" w:type="dxa"/>
          </w:tcPr>
          <w:p w14:paraId="111B01EC" w14:textId="77777777" w:rsidR="00C22F23" w:rsidRPr="0066377F" w:rsidRDefault="00C22F23" w:rsidP="00B806E1">
            <w:pPr>
              <w:ind w:left="109"/>
            </w:pPr>
            <w:r w:rsidRPr="0066377F">
              <w:t>Projekta izpildē iesaistītās institūcijas</w:t>
            </w:r>
          </w:p>
        </w:tc>
        <w:tc>
          <w:tcPr>
            <w:tcW w:w="6861" w:type="dxa"/>
          </w:tcPr>
          <w:p w14:paraId="5425769A" w14:textId="05E33CD2" w:rsidR="00C22F23" w:rsidRPr="0066377F" w:rsidRDefault="00E82C1D" w:rsidP="00BC52B9">
            <w:pPr>
              <w:ind w:left="128" w:right="142"/>
              <w:jc w:val="both"/>
            </w:pPr>
            <w:r w:rsidRPr="0066377F">
              <w:t xml:space="preserve">Rīkojuma projekta </w:t>
            </w:r>
            <w:r w:rsidR="0038163D" w:rsidRPr="0066377F">
              <w:t xml:space="preserve">dotā uzdevuma </w:t>
            </w:r>
            <w:r w:rsidRPr="0066377F">
              <w:t xml:space="preserve">izpildi nodrošinās </w:t>
            </w:r>
            <w:r w:rsidR="003D100D" w:rsidRPr="0066377F">
              <w:t>IZM</w:t>
            </w:r>
            <w:r w:rsidR="00E4473B" w:rsidRPr="0066377F">
              <w:t xml:space="preserve">. </w:t>
            </w:r>
          </w:p>
        </w:tc>
      </w:tr>
      <w:tr w:rsidR="00C22F23" w:rsidRPr="0066377F" w14:paraId="0C63EA86" w14:textId="77777777" w:rsidTr="00C22F23">
        <w:trPr>
          <w:trHeight w:val="265"/>
        </w:trPr>
        <w:tc>
          <w:tcPr>
            <w:tcW w:w="684" w:type="dxa"/>
          </w:tcPr>
          <w:p w14:paraId="10AE4708" w14:textId="77777777" w:rsidR="00C22F23" w:rsidRPr="0066377F" w:rsidRDefault="00C22F23" w:rsidP="00C22F23">
            <w:pPr>
              <w:pStyle w:val="naiskr"/>
              <w:spacing w:before="0" w:after="0"/>
              <w:jc w:val="center"/>
            </w:pPr>
            <w:r w:rsidRPr="0066377F">
              <w:t>2.</w:t>
            </w:r>
          </w:p>
        </w:tc>
        <w:tc>
          <w:tcPr>
            <w:tcW w:w="2515" w:type="dxa"/>
          </w:tcPr>
          <w:p w14:paraId="08E7A95E" w14:textId="77777777" w:rsidR="00C22F23" w:rsidRPr="0066377F" w:rsidRDefault="00C22F23" w:rsidP="00B806E1">
            <w:pPr>
              <w:ind w:left="109"/>
            </w:pPr>
            <w:r w:rsidRPr="0066377F">
              <w:t>Projekta izpildes ietekme uz pārvaldes funkcijām un institucionālo struktūru.</w:t>
            </w:r>
            <w:r w:rsidRPr="0066377F">
              <w:br/>
              <w:t>Jaunu institūciju izveide, esošu institūciju likvidācija vai reorganizācija, to ietekme uz institūcijas cilvēkresursiem</w:t>
            </w:r>
          </w:p>
        </w:tc>
        <w:tc>
          <w:tcPr>
            <w:tcW w:w="6861" w:type="dxa"/>
          </w:tcPr>
          <w:p w14:paraId="3A593C1D" w14:textId="524AFC51" w:rsidR="00C22F23" w:rsidRPr="0066377F" w:rsidRDefault="0038163D" w:rsidP="00D47F6F">
            <w:pPr>
              <w:ind w:left="128" w:right="142"/>
              <w:jc w:val="both"/>
            </w:pPr>
            <w:r w:rsidRPr="0066377F">
              <w:t>Rīkojuma projekts un Protokollēmuma projekts šo jomu neskar</w:t>
            </w:r>
          </w:p>
        </w:tc>
      </w:tr>
      <w:tr w:rsidR="00C22F23" w:rsidRPr="0066377F" w14:paraId="18D0AA4B" w14:textId="77777777" w:rsidTr="00C22F23">
        <w:trPr>
          <w:trHeight w:val="265"/>
        </w:trPr>
        <w:tc>
          <w:tcPr>
            <w:tcW w:w="684" w:type="dxa"/>
          </w:tcPr>
          <w:p w14:paraId="7028BCD1" w14:textId="77777777" w:rsidR="00C22F23" w:rsidRPr="0066377F" w:rsidRDefault="00C22F23" w:rsidP="00C22F23">
            <w:pPr>
              <w:pStyle w:val="naiskr"/>
              <w:spacing w:before="0" w:after="0"/>
              <w:jc w:val="center"/>
            </w:pPr>
            <w:r w:rsidRPr="0066377F">
              <w:t>3.</w:t>
            </w:r>
          </w:p>
        </w:tc>
        <w:tc>
          <w:tcPr>
            <w:tcW w:w="2515" w:type="dxa"/>
          </w:tcPr>
          <w:p w14:paraId="65E08939" w14:textId="77777777" w:rsidR="00C22F23" w:rsidRPr="0066377F" w:rsidRDefault="00C22F23" w:rsidP="00B806E1">
            <w:pPr>
              <w:ind w:left="109"/>
            </w:pPr>
            <w:r w:rsidRPr="0066377F">
              <w:t>Cita informācija</w:t>
            </w:r>
          </w:p>
        </w:tc>
        <w:tc>
          <w:tcPr>
            <w:tcW w:w="6861" w:type="dxa"/>
          </w:tcPr>
          <w:p w14:paraId="71FD2DBD" w14:textId="77777777" w:rsidR="00C22F23" w:rsidRPr="0066377F" w:rsidRDefault="00E4473B" w:rsidP="00B806E1">
            <w:pPr>
              <w:ind w:left="128" w:right="142"/>
              <w:jc w:val="both"/>
            </w:pPr>
            <w:r w:rsidRPr="0066377F">
              <w:t>Nav</w:t>
            </w:r>
          </w:p>
        </w:tc>
      </w:tr>
    </w:tbl>
    <w:p w14:paraId="72F67E70" w14:textId="77777777" w:rsidR="00E4473B" w:rsidRPr="0066377F" w:rsidRDefault="00E4473B"/>
    <w:p w14:paraId="32AB0E84" w14:textId="77777777" w:rsidR="00776AC7" w:rsidRPr="0066377F" w:rsidRDefault="00776AC7"/>
    <w:p w14:paraId="755D7EC7" w14:textId="5FD88931" w:rsidR="00617D7A" w:rsidRPr="005705F9" w:rsidRDefault="00481F9B" w:rsidP="00C7220E">
      <w:pPr>
        <w:pStyle w:val="BodyText2"/>
        <w:spacing w:after="0" w:line="240" w:lineRule="auto"/>
        <w:ind w:firstLine="720"/>
        <w:jc w:val="both"/>
      </w:pPr>
      <w:r w:rsidRPr="0066377F">
        <w:t>I</w:t>
      </w:r>
      <w:r w:rsidR="008F245F" w:rsidRPr="0066377F">
        <w:t xml:space="preserve">zglītības un zinātnes </w:t>
      </w:r>
      <w:r w:rsidR="009A6BFC" w:rsidRPr="0066377F">
        <w:t>ministre</w:t>
      </w:r>
      <w:r w:rsidRPr="0066377F">
        <w:tab/>
      </w:r>
      <w:r w:rsidRPr="0066377F">
        <w:tab/>
      </w:r>
      <w:r w:rsidRPr="0066377F">
        <w:tab/>
      </w:r>
      <w:r w:rsidRPr="0066377F">
        <w:tab/>
      </w:r>
      <w:r w:rsidR="008C2D86" w:rsidRPr="0066377F">
        <w:t>Ilga Šuplinska</w:t>
      </w:r>
    </w:p>
    <w:p w14:paraId="1ED58E4F" w14:textId="77777777" w:rsidR="00585B7B" w:rsidRPr="005705F9" w:rsidRDefault="00585B7B" w:rsidP="00D96FCD"/>
    <w:p w14:paraId="708FB085" w14:textId="77777777" w:rsidR="00776AC7" w:rsidRDefault="00776AC7" w:rsidP="009A6BFC">
      <w:pPr>
        <w:tabs>
          <w:tab w:val="left" w:pos="2450"/>
        </w:tabs>
        <w:ind w:left="720"/>
        <w:rPr>
          <w:sz w:val="20"/>
          <w:szCs w:val="20"/>
        </w:rPr>
      </w:pPr>
    </w:p>
    <w:p w14:paraId="5CFEBF6B" w14:textId="10DF7551" w:rsidR="00BE260B" w:rsidRDefault="00BE260B" w:rsidP="00E62EFF">
      <w:pPr>
        <w:tabs>
          <w:tab w:val="left" w:pos="2450"/>
        </w:tabs>
        <w:ind w:left="720"/>
        <w:rPr>
          <w:sz w:val="20"/>
          <w:szCs w:val="20"/>
        </w:rPr>
      </w:pPr>
    </w:p>
    <w:p w14:paraId="65F67257" w14:textId="77777777" w:rsidR="00BE260B" w:rsidRPr="00BE260B" w:rsidRDefault="00BE260B" w:rsidP="00BE260B">
      <w:pPr>
        <w:rPr>
          <w:sz w:val="20"/>
          <w:szCs w:val="20"/>
        </w:rPr>
      </w:pPr>
    </w:p>
    <w:p w14:paraId="5B2B7136" w14:textId="77777777" w:rsidR="00BE260B" w:rsidRPr="00BE260B" w:rsidRDefault="00BE260B" w:rsidP="00BE260B">
      <w:pPr>
        <w:rPr>
          <w:sz w:val="20"/>
          <w:szCs w:val="20"/>
        </w:rPr>
      </w:pPr>
    </w:p>
    <w:p w14:paraId="07AED626" w14:textId="77777777" w:rsidR="00BE260B" w:rsidRPr="00BE260B" w:rsidRDefault="00BE260B" w:rsidP="00BE260B">
      <w:pPr>
        <w:rPr>
          <w:sz w:val="20"/>
          <w:szCs w:val="20"/>
        </w:rPr>
      </w:pPr>
    </w:p>
    <w:p w14:paraId="72786DC8" w14:textId="77777777" w:rsidR="00BE260B" w:rsidRPr="00BE260B" w:rsidRDefault="00BE260B" w:rsidP="00BE260B">
      <w:pPr>
        <w:rPr>
          <w:sz w:val="20"/>
          <w:szCs w:val="20"/>
        </w:rPr>
      </w:pPr>
    </w:p>
    <w:p w14:paraId="393BFC33" w14:textId="77777777" w:rsidR="00BE260B" w:rsidRPr="00BE260B" w:rsidRDefault="00BE260B" w:rsidP="00BE260B">
      <w:pPr>
        <w:rPr>
          <w:sz w:val="20"/>
          <w:szCs w:val="20"/>
        </w:rPr>
      </w:pPr>
    </w:p>
    <w:p w14:paraId="384616C1" w14:textId="77777777" w:rsidR="00BE260B" w:rsidRPr="00BE260B" w:rsidRDefault="00BE260B" w:rsidP="00BE260B">
      <w:pPr>
        <w:rPr>
          <w:sz w:val="20"/>
          <w:szCs w:val="20"/>
        </w:rPr>
      </w:pPr>
    </w:p>
    <w:p w14:paraId="02548B2A" w14:textId="77777777" w:rsidR="00BE260B" w:rsidRPr="00BE260B" w:rsidRDefault="00BE260B" w:rsidP="00BE260B">
      <w:pPr>
        <w:rPr>
          <w:sz w:val="20"/>
          <w:szCs w:val="20"/>
        </w:rPr>
      </w:pPr>
    </w:p>
    <w:p w14:paraId="35AF7363" w14:textId="77777777" w:rsidR="00BE260B" w:rsidRPr="00BE260B" w:rsidRDefault="00BE260B" w:rsidP="00BE260B">
      <w:pPr>
        <w:rPr>
          <w:sz w:val="20"/>
          <w:szCs w:val="20"/>
        </w:rPr>
      </w:pPr>
    </w:p>
    <w:p w14:paraId="0B49BBA3" w14:textId="77777777" w:rsidR="00BE260B" w:rsidRPr="00BE260B" w:rsidRDefault="00BE260B" w:rsidP="00BE260B">
      <w:pPr>
        <w:rPr>
          <w:sz w:val="20"/>
          <w:szCs w:val="20"/>
        </w:rPr>
      </w:pPr>
    </w:p>
    <w:p w14:paraId="4C314125" w14:textId="77777777" w:rsidR="00BE260B" w:rsidRPr="00BE260B" w:rsidRDefault="00BE260B" w:rsidP="00BE260B">
      <w:pPr>
        <w:rPr>
          <w:sz w:val="20"/>
          <w:szCs w:val="20"/>
        </w:rPr>
      </w:pPr>
    </w:p>
    <w:p w14:paraId="596AA177" w14:textId="77777777" w:rsidR="00BE260B" w:rsidRPr="00BE260B" w:rsidRDefault="00BE260B" w:rsidP="00BE260B">
      <w:pPr>
        <w:rPr>
          <w:sz w:val="20"/>
          <w:szCs w:val="20"/>
        </w:rPr>
      </w:pPr>
    </w:p>
    <w:p w14:paraId="138A54C3" w14:textId="77777777" w:rsidR="00BE260B" w:rsidRPr="00BE260B" w:rsidRDefault="00BE260B" w:rsidP="00BE260B">
      <w:pPr>
        <w:rPr>
          <w:sz w:val="20"/>
          <w:szCs w:val="20"/>
        </w:rPr>
      </w:pPr>
    </w:p>
    <w:p w14:paraId="67A45BF2" w14:textId="3CE26C45" w:rsidR="00BE260B" w:rsidRDefault="00BE260B" w:rsidP="00BE260B">
      <w:pPr>
        <w:rPr>
          <w:sz w:val="20"/>
          <w:szCs w:val="20"/>
        </w:rPr>
      </w:pPr>
    </w:p>
    <w:p w14:paraId="55606C15" w14:textId="6F1F3360" w:rsidR="00BE260B" w:rsidRDefault="00BE260B" w:rsidP="00BE260B">
      <w:pPr>
        <w:rPr>
          <w:sz w:val="20"/>
          <w:szCs w:val="20"/>
        </w:rPr>
      </w:pPr>
    </w:p>
    <w:p w14:paraId="1B02CA3C" w14:textId="77777777" w:rsidR="009A6BFC" w:rsidRPr="00BE260B" w:rsidRDefault="009A6BFC" w:rsidP="00BE260B">
      <w:pPr>
        <w:rPr>
          <w:sz w:val="20"/>
          <w:szCs w:val="20"/>
        </w:rPr>
      </w:pPr>
    </w:p>
    <w:sectPr w:rsidR="009A6BFC" w:rsidRPr="00BE260B" w:rsidSect="00C21D70">
      <w:headerReference w:type="default" r:id="rId10"/>
      <w:footerReference w:type="default" r:id="rId11"/>
      <w:footerReference w:type="first" r:id="rId12"/>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0420B" w14:textId="77777777" w:rsidR="002C1280" w:rsidRDefault="002C1280" w:rsidP="00123E9B">
      <w:r>
        <w:separator/>
      </w:r>
    </w:p>
  </w:endnote>
  <w:endnote w:type="continuationSeparator" w:id="0">
    <w:p w14:paraId="53AEE4C6" w14:textId="77777777" w:rsidR="002C1280" w:rsidRDefault="002C1280"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387DBB90" w:rsidR="00A90AAB" w:rsidRPr="000B143C" w:rsidRDefault="00A90AAB" w:rsidP="000B143C">
    <w:pPr>
      <w:ind w:left="-567" w:right="-568"/>
      <w:jc w:val="both"/>
      <w:rPr>
        <w:sz w:val="22"/>
        <w:szCs w:val="22"/>
      </w:rPr>
    </w:pPr>
    <w:r>
      <w:rPr>
        <w:sz w:val="22"/>
        <w:szCs w:val="22"/>
      </w:rPr>
      <w:t>IZMAnot_220421_jauniešiem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696621F0" w:rsidR="00A90AAB" w:rsidRPr="00532E29" w:rsidRDefault="00A90AAB" w:rsidP="00532E29">
    <w:pPr>
      <w:ind w:left="-567" w:right="-568"/>
      <w:jc w:val="both"/>
      <w:rPr>
        <w:sz w:val="22"/>
        <w:szCs w:val="22"/>
      </w:rPr>
    </w:pPr>
    <w:r>
      <w:rPr>
        <w:sz w:val="22"/>
        <w:szCs w:val="22"/>
      </w:rPr>
      <w:t>IZMAnot_220421_jauniešiem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065C9" w14:textId="77777777" w:rsidR="002C1280" w:rsidRDefault="002C1280" w:rsidP="00123E9B">
      <w:r>
        <w:separator/>
      </w:r>
    </w:p>
  </w:footnote>
  <w:footnote w:type="continuationSeparator" w:id="0">
    <w:p w14:paraId="353E627F" w14:textId="77777777" w:rsidR="002C1280" w:rsidRDefault="002C1280"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2114D98C" w:rsidR="00A90AAB" w:rsidRDefault="00A90AAB">
    <w:pPr>
      <w:pStyle w:val="Header"/>
      <w:jc w:val="center"/>
    </w:pPr>
    <w:r>
      <w:fldChar w:fldCharType="begin"/>
    </w:r>
    <w:r>
      <w:instrText xml:space="preserve"> PAGE   \* MERGEFORMAT </w:instrText>
    </w:r>
    <w:r>
      <w:fldChar w:fldCharType="separate"/>
    </w:r>
    <w:r w:rsidR="00F439E2">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DEE"/>
    <w:multiLevelType w:val="hybridMultilevel"/>
    <w:tmpl w:val="540834C6"/>
    <w:lvl w:ilvl="0" w:tplc="3D5A0F7C">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EB075E"/>
    <w:multiLevelType w:val="hybridMultilevel"/>
    <w:tmpl w:val="AA0865C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15:restartNumberingAfterBreak="0">
    <w:nsid w:val="7D4C15AC"/>
    <w:multiLevelType w:val="hybridMultilevel"/>
    <w:tmpl w:val="B74EAB4C"/>
    <w:lvl w:ilvl="0" w:tplc="B5180964">
      <w:start w:val="1"/>
      <w:numFmt w:val="decimal"/>
      <w:lvlText w:val="%1)"/>
      <w:lvlJc w:val="left"/>
      <w:pPr>
        <w:ind w:left="720" w:hanging="360"/>
      </w:pPr>
      <w:rPr>
        <w:rFonts w:ascii="Times New Roman" w:eastAsia="Calibri" w:hAnsi="Times New Roman" w:cs="Times New Roman" w:hint="default"/>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A3B"/>
    <w:rsid w:val="00000CE0"/>
    <w:rsid w:val="00000DEA"/>
    <w:rsid w:val="00001116"/>
    <w:rsid w:val="00001B33"/>
    <w:rsid w:val="00002604"/>
    <w:rsid w:val="00002DDF"/>
    <w:rsid w:val="00004CD6"/>
    <w:rsid w:val="0000524B"/>
    <w:rsid w:val="00005A9D"/>
    <w:rsid w:val="00006D42"/>
    <w:rsid w:val="00006F81"/>
    <w:rsid w:val="00007CF4"/>
    <w:rsid w:val="00010140"/>
    <w:rsid w:val="00010298"/>
    <w:rsid w:val="000103AD"/>
    <w:rsid w:val="00010590"/>
    <w:rsid w:val="000112C2"/>
    <w:rsid w:val="000120DA"/>
    <w:rsid w:val="00012EAE"/>
    <w:rsid w:val="00013BAA"/>
    <w:rsid w:val="00014BD0"/>
    <w:rsid w:val="00017E98"/>
    <w:rsid w:val="00020664"/>
    <w:rsid w:val="000206DA"/>
    <w:rsid w:val="000216EC"/>
    <w:rsid w:val="0002179F"/>
    <w:rsid w:val="000219F0"/>
    <w:rsid w:val="0002413D"/>
    <w:rsid w:val="00024A0F"/>
    <w:rsid w:val="000251DA"/>
    <w:rsid w:val="00027332"/>
    <w:rsid w:val="00027346"/>
    <w:rsid w:val="0003036E"/>
    <w:rsid w:val="0003044F"/>
    <w:rsid w:val="00032A0F"/>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CDE"/>
    <w:rsid w:val="00047FE8"/>
    <w:rsid w:val="000505C1"/>
    <w:rsid w:val="000514AC"/>
    <w:rsid w:val="00051E87"/>
    <w:rsid w:val="0005209B"/>
    <w:rsid w:val="000541F8"/>
    <w:rsid w:val="00054553"/>
    <w:rsid w:val="00054B65"/>
    <w:rsid w:val="00054FEE"/>
    <w:rsid w:val="00055224"/>
    <w:rsid w:val="00055608"/>
    <w:rsid w:val="00055F70"/>
    <w:rsid w:val="000566D5"/>
    <w:rsid w:val="00056E02"/>
    <w:rsid w:val="000577FD"/>
    <w:rsid w:val="00060F57"/>
    <w:rsid w:val="0006159E"/>
    <w:rsid w:val="000622F7"/>
    <w:rsid w:val="00063019"/>
    <w:rsid w:val="00064F20"/>
    <w:rsid w:val="0006651A"/>
    <w:rsid w:val="00066658"/>
    <w:rsid w:val="00066BCF"/>
    <w:rsid w:val="000673CA"/>
    <w:rsid w:val="00070F02"/>
    <w:rsid w:val="00071C49"/>
    <w:rsid w:val="00072351"/>
    <w:rsid w:val="0007235C"/>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3F19"/>
    <w:rsid w:val="00083F1F"/>
    <w:rsid w:val="000849C2"/>
    <w:rsid w:val="00084C38"/>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2EB1"/>
    <w:rsid w:val="000A4403"/>
    <w:rsid w:val="000A671B"/>
    <w:rsid w:val="000B0834"/>
    <w:rsid w:val="000B0DC4"/>
    <w:rsid w:val="000B1367"/>
    <w:rsid w:val="000B143C"/>
    <w:rsid w:val="000B3147"/>
    <w:rsid w:val="000B32F7"/>
    <w:rsid w:val="000B3B3C"/>
    <w:rsid w:val="000B3EC8"/>
    <w:rsid w:val="000B3FF6"/>
    <w:rsid w:val="000B4435"/>
    <w:rsid w:val="000B51C9"/>
    <w:rsid w:val="000B62CA"/>
    <w:rsid w:val="000B7C76"/>
    <w:rsid w:val="000C0ABC"/>
    <w:rsid w:val="000C0BAF"/>
    <w:rsid w:val="000C136C"/>
    <w:rsid w:val="000C147C"/>
    <w:rsid w:val="000C1819"/>
    <w:rsid w:val="000C1B3D"/>
    <w:rsid w:val="000C1D23"/>
    <w:rsid w:val="000C28E3"/>
    <w:rsid w:val="000C36BE"/>
    <w:rsid w:val="000C42BB"/>
    <w:rsid w:val="000C612B"/>
    <w:rsid w:val="000C63F4"/>
    <w:rsid w:val="000C749D"/>
    <w:rsid w:val="000D003C"/>
    <w:rsid w:val="000D00F8"/>
    <w:rsid w:val="000D0D39"/>
    <w:rsid w:val="000D12F6"/>
    <w:rsid w:val="000D3619"/>
    <w:rsid w:val="000D6486"/>
    <w:rsid w:val="000D6878"/>
    <w:rsid w:val="000D7431"/>
    <w:rsid w:val="000D76D6"/>
    <w:rsid w:val="000D7E91"/>
    <w:rsid w:val="000E058D"/>
    <w:rsid w:val="000E0815"/>
    <w:rsid w:val="000E2489"/>
    <w:rsid w:val="000E2E1F"/>
    <w:rsid w:val="000E3B94"/>
    <w:rsid w:val="000E4A2A"/>
    <w:rsid w:val="000E4A57"/>
    <w:rsid w:val="000E5FDF"/>
    <w:rsid w:val="000E6027"/>
    <w:rsid w:val="000E6F6D"/>
    <w:rsid w:val="000F0FBE"/>
    <w:rsid w:val="000F1AC0"/>
    <w:rsid w:val="000F1EEC"/>
    <w:rsid w:val="000F3777"/>
    <w:rsid w:val="000F3868"/>
    <w:rsid w:val="000F3894"/>
    <w:rsid w:val="0010198A"/>
    <w:rsid w:val="00101C45"/>
    <w:rsid w:val="00102B8F"/>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146"/>
    <w:rsid w:val="00115633"/>
    <w:rsid w:val="00115792"/>
    <w:rsid w:val="00115EB8"/>
    <w:rsid w:val="00116669"/>
    <w:rsid w:val="00117062"/>
    <w:rsid w:val="0011724B"/>
    <w:rsid w:val="00117C7E"/>
    <w:rsid w:val="00120303"/>
    <w:rsid w:val="0012123A"/>
    <w:rsid w:val="0012127B"/>
    <w:rsid w:val="00121DF2"/>
    <w:rsid w:val="0012249E"/>
    <w:rsid w:val="00122521"/>
    <w:rsid w:val="00123E9B"/>
    <w:rsid w:val="0012448A"/>
    <w:rsid w:val="0012613C"/>
    <w:rsid w:val="0012704D"/>
    <w:rsid w:val="0012791B"/>
    <w:rsid w:val="00127C3F"/>
    <w:rsid w:val="00131850"/>
    <w:rsid w:val="001318F8"/>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66FF"/>
    <w:rsid w:val="00147CBF"/>
    <w:rsid w:val="00147D9A"/>
    <w:rsid w:val="00150ACB"/>
    <w:rsid w:val="00150D62"/>
    <w:rsid w:val="0015243B"/>
    <w:rsid w:val="00152C87"/>
    <w:rsid w:val="00154E6C"/>
    <w:rsid w:val="00156760"/>
    <w:rsid w:val="00156CFC"/>
    <w:rsid w:val="00156E36"/>
    <w:rsid w:val="00157E69"/>
    <w:rsid w:val="00157F12"/>
    <w:rsid w:val="0016104B"/>
    <w:rsid w:val="00161261"/>
    <w:rsid w:val="0016142A"/>
    <w:rsid w:val="00162670"/>
    <w:rsid w:val="00162EB5"/>
    <w:rsid w:val="0016692F"/>
    <w:rsid w:val="00166975"/>
    <w:rsid w:val="00166CBA"/>
    <w:rsid w:val="001673FC"/>
    <w:rsid w:val="00171458"/>
    <w:rsid w:val="001718C9"/>
    <w:rsid w:val="00171B42"/>
    <w:rsid w:val="00172A25"/>
    <w:rsid w:val="0017384A"/>
    <w:rsid w:val="001740F1"/>
    <w:rsid w:val="001742B2"/>
    <w:rsid w:val="00174AEB"/>
    <w:rsid w:val="00175071"/>
    <w:rsid w:val="00176017"/>
    <w:rsid w:val="00177EB6"/>
    <w:rsid w:val="00180E6B"/>
    <w:rsid w:val="00181D00"/>
    <w:rsid w:val="001824F8"/>
    <w:rsid w:val="001828B2"/>
    <w:rsid w:val="0018329D"/>
    <w:rsid w:val="001838EC"/>
    <w:rsid w:val="00183B44"/>
    <w:rsid w:val="00184814"/>
    <w:rsid w:val="00185946"/>
    <w:rsid w:val="00186DF5"/>
    <w:rsid w:val="0018701C"/>
    <w:rsid w:val="0018757E"/>
    <w:rsid w:val="001904B3"/>
    <w:rsid w:val="00190FB4"/>
    <w:rsid w:val="0019165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64A4"/>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BD2"/>
    <w:rsid w:val="001E2A2D"/>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558A"/>
    <w:rsid w:val="001F60F4"/>
    <w:rsid w:val="001F6B50"/>
    <w:rsid w:val="001F6BF9"/>
    <w:rsid w:val="001F71B0"/>
    <w:rsid w:val="001F7448"/>
    <w:rsid w:val="002005CA"/>
    <w:rsid w:val="0020083C"/>
    <w:rsid w:val="002031BF"/>
    <w:rsid w:val="002040BB"/>
    <w:rsid w:val="00204424"/>
    <w:rsid w:val="002054CB"/>
    <w:rsid w:val="00211337"/>
    <w:rsid w:val="0021163A"/>
    <w:rsid w:val="0021202B"/>
    <w:rsid w:val="00213C24"/>
    <w:rsid w:val="0021426A"/>
    <w:rsid w:val="00214413"/>
    <w:rsid w:val="0021458D"/>
    <w:rsid w:val="00214AE5"/>
    <w:rsid w:val="002160A8"/>
    <w:rsid w:val="002162A3"/>
    <w:rsid w:val="00217F61"/>
    <w:rsid w:val="002223B6"/>
    <w:rsid w:val="00222917"/>
    <w:rsid w:val="002239AB"/>
    <w:rsid w:val="00224E27"/>
    <w:rsid w:val="00224F0F"/>
    <w:rsid w:val="00225615"/>
    <w:rsid w:val="00225D5E"/>
    <w:rsid w:val="0022719E"/>
    <w:rsid w:val="00227D34"/>
    <w:rsid w:val="00227FE8"/>
    <w:rsid w:val="00231984"/>
    <w:rsid w:val="0023199C"/>
    <w:rsid w:val="00232B87"/>
    <w:rsid w:val="002339F0"/>
    <w:rsid w:val="00233D27"/>
    <w:rsid w:val="00233FDE"/>
    <w:rsid w:val="002348D1"/>
    <w:rsid w:val="00235CA0"/>
    <w:rsid w:val="00237289"/>
    <w:rsid w:val="00237D13"/>
    <w:rsid w:val="00241061"/>
    <w:rsid w:val="00241396"/>
    <w:rsid w:val="00241B4D"/>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678"/>
    <w:rsid w:val="00273D63"/>
    <w:rsid w:val="002744DD"/>
    <w:rsid w:val="00274B5E"/>
    <w:rsid w:val="00274E8A"/>
    <w:rsid w:val="002761F4"/>
    <w:rsid w:val="00276414"/>
    <w:rsid w:val="002819CC"/>
    <w:rsid w:val="00282171"/>
    <w:rsid w:val="00283DB6"/>
    <w:rsid w:val="00283EF3"/>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B32"/>
    <w:rsid w:val="002A6F37"/>
    <w:rsid w:val="002B03B2"/>
    <w:rsid w:val="002B2EB9"/>
    <w:rsid w:val="002B3051"/>
    <w:rsid w:val="002B33F7"/>
    <w:rsid w:val="002B3E62"/>
    <w:rsid w:val="002B4AB5"/>
    <w:rsid w:val="002B4D56"/>
    <w:rsid w:val="002B4EC9"/>
    <w:rsid w:val="002B5C0B"/>
    <w:rsid w:val="002B6351"/>
    <w:rsid w:val="002B673A"/>
    <w:rsid w:val="002B6933"/>
    <w:rsid w:val="002B784B"/>
    <w:rsid w:val="002B7BCB"/>
    <w:rsid w:val="002C06E5"/>
    <w:rsid w:val="002C0946"/>
    <w:rsid w:val="002C117A"/>
    <w:rsid w:val="002C1280"/>
    <w:rsid w:val="002C2590"/>
    <w:rsid w:val="002C2C3F"/>
    <w:rsid w:val="002C471C"/>
    <w:rsid w:val="002C50CA"/>
    <w:rsid w:val="002C5A1E"/>
    <w:rsid w:val="002C602F"/>
    <w:rsid w:val="002C76A3"/>
    <w:rsid w:val="002C7BBA"/>
    <w:rsid w:val="002C7C2B"/>
    <w:rsid w:val="002D0A53"/>
    <w:rsid w:val="002D23DC"/>
    <w:rsid w:val="002D355F"/>
    <w:rsid w:val="002D4F98"/>
    <w:rsid w:val="002D504C"/>
    <w:rsid w:val="002D50D6"/>
    <w:rsid w:val="002D5B95"/>
    <w:rsid w:val="002D5DA0"/>
    <w:rsid w:val="002D611A"/>
    <w:rsid w:val="002D62A9"/>
    <w:rsid w:val="002D6D46"/>
    <w:rsid w:val="002D76FE"/>
    <w:rsid w:val="002D77A9"/>
    <w:rsid w:val="002E011D"/>
    <w:rsid w:val="002E09A5"/>
    <w:rsid w:val="002E0B47"/>
    <w:rsid w:val="002E0BB9"/>
    <w:rsid w:val="002E0F4C"/>
    <w:rsid w:val="002E101E"/>
    <w:rsid w:val="002E31E6"/>
    <w:rsid w:val="002E31FA"/>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984"/>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41"/>
    <w:rsid w:val="00314876"/>
    <w:rsid w:val="003168C2"/>
    <w:rsid w:val="00317B29"/>
    <w:rsid w:val="00317B6A"/>
    <w:rsid w:val="003202C1"/>
    <w:rsid w:val="00320A59"/>
    <w:rsid w:val="00320B6A"/>
    <w:rsid w:val="00325826"/>
    <w:rsid w:val="00325B6A"/>
    <w:rsid w:val="00325DD9"/>
    <w:rsid w:val="00326649"/>
    <w:rsid w:val="003268E2"/>
    <w:rsid w:val="00326D04"/>
    <w:rsid w:val="00326FFD"/>
    <w:rsid w:val="0032713F"/>
    <w:rsid w:val="0032744B"/>
    <w:rsid w:val="00331B78"/>
    <w:rsid w:val="00332AD8"/>
    <w:rsid w:val="00334502"/>
    <w:rsid w:val="00335F59"/>
    <w:rsid w:val="00337562"/>
    <w:rsid w:val="00337C76"/>
    <w:rsid w:val="00341757"/>
    <w:rsid w:val="003418C3"/>
    <w:rsid w:val="003435FA"/>
    <w:rsid w:val="003445A2"/>
    <w:rsid w:val="003445AC"/>
    <w:rsid w:val="00346BE0"/>
    <w:rsid w:val="003478B4"/>
    <w:rsid w:val="00350454"/>
    <w:rsid w:val="00350D8D"/>
    <w:rsid w:val="00351AA0"/>
    <w:rsid w:val="00352F47"/>
    <w:rsid w:val="00353516"/>
    <w:rsid w:val="00353B89"/>
    <w:rsid w:val="0035445A"/>
    <w:rsid w:val="0035463A"/>
    <w:rsid w:val="00356383"/>
    <w:rsid w:val="00357A2C"/>
    <w:rsid w:val="003608F0"/>
    <w:rsid w:val="00360B68"/>
    <w:rsid w:val="003620CD"/>
    <w:rsid w:val="00363F09"/>
    <w:rsid w:val="00364714"/>
    <w:rsid w:val="00364A83"/>
    <w:rsid w:val="00367957"/>
    <w:rsid w:val="00367D44"/>
    <w:rsid w:val="003705EF"/>
    <w:rsid w:val="003710C1"/>
    <w:rsid w:val="0037170A"/>
    <w:rsid w:val="003719EC"/>
    <w:rsid w:val="0037399A"/>
    <w:rsid w:val="00374636"/>
    <w:rsid w:val="00374775"/>
    <w:rsid w:val="00376CEF"/>
    <w:rsid w:val="003770AC"/>
    <w:rsid w:val="003770FA"/>
    <w:rsid w:val="003773F8"/>
    <w:rsid w:val="00377A66"/>
    <w:rsid w:val="00377A82"/>
    <w:rsid w:val="0038163D"/>
    <w:rsid w:val="00381A75"/>
    <w:rsid w:val="00383F46"/>
    <w:rsid w:val="00384BE3"/>
    <w:rsid w:val="00385BC8"/>
    <w:rsid w:val="00386F10"/>
    <w:rsid w:val="00387295"/>
    <w:rsid w:val="00387612"/>
    <w:rsid w:val="003879C8"/>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1E6"/>
    <w:rsid w:val="003A193D"/>
    <w:rsid w:val="003A1A94"/>
    <w:rsid w:val="003A30EC"/>
    <w:rsid w:val="003A3EAD"/>
    <w:rsid w:val="003A657F"/>
    <w:rsid w:val="003A6F5B"/>
    <w:rsid w:val="003A72D9"/>
    <w:rsid w:val="003B05AB"/>
    <w:rsid w:val="003B0922"/>
    <w:rsid w:val="003B0E4C"/>
    <w:rsid w:val="003B0EBA"/>
    <w:rsid w:val="003B1A4F"/>
    <w:rsid w:val="003B2B5A"/>
    <w:rsid w:val="003B38AA"/>
    <w:rsid w:val="003B4005"/>
    <w:rsid w:val="003B465C"/>
    <w:rsid w:val="003B5F90"/>
    <w:rsid w:val="003B6D50"/>
    <w:rsid w:val="003C0796"/>
    <w:rsid w:val="003C1075"/>
    <w:rsid w:val="003C2496"/>
    <w:rsid w:val="003C691E"/>
    <w:rsid w:val="003D01AF"/>
    <w:rsid w:val="003D089C"/>
    <w:rsid w:val="003D100D"/>
    <w:rsid w:val="003D4908"/>
    <w:rsid w:val="003D5DA9"/>
    <w:rsid w:val="003D5EAB"/>
    <w:rsid w:val="003D7335"/>
    <w:rsid w:val="003E1FF4"/>
    <w:rsid w:val="003E40B5"/>
    <w:rsid w:val="003E4A67"/>
    <w:rsid w:val="003E4DD8"/>
    <w:rsid w:val="003E612F"/>
    <w:rsid w:val="003E6E62"/>
    <w:rsid w:val="003E7DD2"/>
    <w:rsid w:val="003F0BF1"/>
    <w:rsid w:val="003F18CA"/>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8C1"/>
    <w:rsid w:val="00415D76"/>
    <w:rsid w:val="00415F7B"/>
    <w:rsid w:val="00416740"/>
    <w:rsid w:val="00416FC9"/>
    <w:rsid w:val="00417538"/>
    <w:rsid w:val="004177B4"/>
    <w:rsid w:val="0041793F"/>
    <w:rsid w:val="00420504"/>
    <w:rsid w:val="00421356"/>
    <w:rsid w:val="0042276E"/>
    <w:rsid w:val="00422D5B"/>
    <w:rsid w:val="00423736"/>
    <w:rsid w:val="00424E6F"/>
    <w:rsid w:val="0042540D"/>
    <w:rsid w:val="00425AD7"/>
    <w:rsid w:val="004260DF"/>
    <w:rsid w:val="004309AD"/>
    <w:rsid w:val="004310C7"/>
    <w:rsid w:val="004331E9"/>
    <w:rsid w:val="004342B7"/>
    <w:rsid w:val="00434F7C"/>
    <w:rsid w:val="00435609"/>
    <w:rsid w:val="00435C24"/>
    <w:rsid w:val="004418F9"/>
    <w:rsid w:val="00443C32"/>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501A"/>
    <w:rsid w:val="00466E6C"/>
    <w:rsid w:val="004677E0"/>
    <w:rsid w:val="00467FEB"/>
    <w:rsid w:val="00470647"/>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389"/>
    <w:rsid w:val="004B2478"/>
    <w:rsid w:val="004B2DAB"/>
    <w:rsid w:val="004B3DE6"/>
    <w:rsid w:val="004B550F"/>
    <w:rsid w:val="004B617C"/>
    <w:rsid w:val="004B7B5D"/>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B99"/>
    <w:rsid w:val="004E3F2E"/>
    <w:rsid w:val="004E4B60"/>
    <w:rsid w:val="004E5298"/>
    <w:rsid w:val="004E607D"/>
    <w:rsid w:val="004E7195"/>
    <w:rsid w:val="004F04A1"/>
    <w:rsid w:val="004F1194"/>
    <w:rsid w:val="004F14C5"/>
    <w:rsid w:val="004F1F61"/>
    <w:rsid w:val="004F2099"/>
    <w:rsid w:val="004F21AE"/>
    <w:rsid w:val="004F2C8A"/>
    <w:rsid w:val="004F3806"/>
    <w:rsid w:val="004F3D0D"/>
    <w:rsid w:val="004F5B5A"/>
    <w:rsid w:val="004F5EB9"/>
    <w:rsid w:val="004F788C"/>
    <w:rsid w:val="00500FE2"/>
    <w:rsid w:val="005018A2"/>
    <w:rsid w:val="005035AC"/>
    <w:rsid w:val="00503618"/>
    <w:rsid w:val="00503DC4"/>
    <w:rsid w:val="0050407E"/>
    <w:rsid w:val="00504531"/>
    <w:rsid w:val="00504DBC"/>
    <w:rsid w:val="00504DBF"/>
    <w:rsid w:val="00505965"/>
    <w:rsid w:val="00506A1E"/>
    <w:rsid w:val="00506F79"/>
    <w:rsid w:val="0051006A"/>
    <w:rsid w:val="0051334F"/>
    <w:rsid w:val="005134ED"/>
    <w:rsid w:val="00513D43"/>
    <w:rsid w:val="005141DF"/>
    <w:rsid w:val="00514A59"/>
    <w:rsid w:val="00514C25"/>
    <w:rsid w:val="005161C9"/>
    <w:rsid w:val="00516677"/>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2E29"/>
    <w:rsid w:val="005333E2"/>
    <w:rsid w:val="00533BE9"/>
    <w:rsid w:val="00533F94"/>
    <w:rsid w:val="005344F2"/>
    <w:rsid w:val="00534712"/>
    <w:rsid w:val="00535B15"/>
    <w:rsid w:val="005362A9"/>
    <w:rsid w:val="0053721C"/>
    <w:rsid w:val="0053795C"/>
    <w:rsid w:val="00540235"/>
    <w:rsid w:val="0054129B"/>
    <w:rsid w:val="005418EE"/>
    <w:rsid w:val="0054241F"/>
    <w:rsid w:val="005428CB"/>
    <w:rsid w:val="005431CC"/>
    <w:rsid w:val="0054456F"/>
    <w:rsid w:val="005446EE"/>
    <w:rsid w:val="00545639"/>
    <w:rsid w:val="005462AF"/>
    <w:rsid w:val="005469FE"/>
    <w:rsid w:val="005511F9"/>
    <w:rsid w:val="00551AA8"/>
    <w:rsid w:val="00552059"/>
    <w:rsid w:val="005523A9"/>
    <w:rsid w:val="00554CAC"/>
    <w:rsid w:val="00554CE1"/>
    <w:rsid w:val="00554F7F"/>
    <w:rsid w:val="00555D35"/>
    <w:rsid w:val="005562DC"/>
    <w:rsid w:val="00556301"/>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0B7"/>
    <w:rsid w:val="00573A50"/>
    <w:rsid w:val="00573C60"/>
    <w:rsid w:val="00573E78"/>
    <w:rsid w:val="0057494E"/>
    <w:rsid w:val="0057592D"/>
    <w:rsid w:val="005764B1"/>
    <w:rsid w:val="00576BE5"/>
    <w:rsid w:val="00576D34"/>
    <w:rsid w:val="0057711D"/>
    <w:rsid w:val="00577F4A"/>
    <w:rsid w:val="00581213"/>
    <w:rsid w:val="00581302"/>
    <w:rsid w:val="00581805"/>
    <w:rsid w:val="00582BD7"/>
    <w:rsid w:val="00583630"/>
    <w:rsid w:val="00583A0A"/>
    <w:rsid w:val="00583CF6"/>
    <w:rsid w:val="005858CD"/>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2FED"/>
    <w:rsid w:val="005A518B"/>
    <w:rsid w:val="005A53B2"/>
    <w:rsid w:val="005A627E"/>
    <w:rsid w:val="005A6DC2"/>
    <w:rsid w:val="005A7083"/>
    <w:rsid w:val="005A7608"/>
    <w:rsid w:val="005A7644"/>
    <w:rsid w:val="005A7707"/>
    <w:rsid w:val="005B1318"/>
    <w:rsid w:val="005B1E9C"/>
    <w:rsid w:val="005B2307"/>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6E5D"/>
    <w:rsid w:val="005C7471"/>
    <w:rsid w:val="005D05F2"/>
    <w:rsid w:val="005D2257"/>
    <w:rsid w:val="005D28BC"/>
    <w:rsid w:val="005D2C19"/>
    <w:rsid w:val="005D31FF"/>
    <w:rsid w:val="005D4235"/>
    <w:rsid w:val="005D4315"/>
    <w:rsid w:val="005D4A0C"/>
    <w:rsid w:val="005D564D"/>
    <w:rsid w:val="005D5A0C"/>
    <w:rsid w:val="005D61EA"/>
    <w:rsid w:val="005D64B0"/>
    <w:rsid w:val="005D66E2"/>
    <w:rsid w:val="005D6B61"/>
    <w:rsid w:val="005D6B8A"/>
    <w:rsid w:val="005E05BC"/>
    <w:rsid w:val="005E145B"/>
    <w:rsid w:val="005E389B"/>
    <w:rsid w:val="005E3ACC"/>
    <w:rsid w:val="005E40D9"/>
    <w:rsid w:val="005E4159"/>
    <w:rsid w:val="005E4DF4"/>
    <w:rsid w:val="005E7880"/>
    <w:rsid w:val="005F22A7"/>
    <w:rsid w:val="005F2BCF"/>
    <w:rsid w:val="005F2C6F"/>
    <w:rsid w:val="005F3204"/>
    <w:rsid w:val="005F3AA1"/>
    <w:rsid w:val="005F58A9"/>
    <w:rsid w:val="005F6981"/>
    <w:rsid w:val="005F6A42"/>
    <w:rsid w:val="005F77AD"/>
    <w:rsid w:val="00600DCE"/>
    <w:rsid w:val="00600E72"/>
    <w:rsid w:val="0060231D"/>
    <w:rsid w:val="0060246C"/>
    <w:rsid w:val="00602697"/>
    <w:rsid w:val="00603AB8"/>
    <w:rsid w:val="00603CD4"/>
    <w:rsid w:val="00604944"/>
    <w:rsid w:val="00605A33"/>
    <w:rsid w:val="00606918"/>
    <w:rsid w:val="00607AA7"/>
    <w:rsid w:val="006107D6"/>
    <w:rsid w:val="0061090E"/>
    <w:rsid w:val="00612649"/>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5F4F"/>
    <w:rsid w:val="00646682"/>
    <w:rsid w:val="00650FAD"/>
    <w:rsid w:val="0065105A"/>
    <w:rsid w:val="00653952"/>
    <w:rsid w:val="00653B95"/>
    <w:rsid w:val="00653EB9"/>
    <w:rsid w:val="00654274"/>
    <w:rsid w:val="006555D2"/>
    <w:rsid w:val="00655D23"/>
    <w:rsid w:val="0065692E"/>
    <w:rsid w:val="006606C8"/>
    <w:rsid w:val="006617A4"/>
    <w:rsid w:val="00662C4D"/>
    <w:rsid w:val="00662F76"/>
    <w:rsid w:val="0066377F"/>
    <w:rsid w:val="0066443C"/>
    <w:rsid w:val="00664540"/>
    <w:rsid w:val="0066504D"/>
    <w:rsid w:val="00666844"/>
    <w:rsid w:val="00666B4E"/>
    <w:rsid w:val="00666BEA"/>
    <w:rsid w:val="00667079"/>
    <w:rsid w:val="00667437"/>
    <w:rsid w:val="00670B6E"/>
    <w:rsid w:val="00671666"/>
    <w:rsid w:val="006720CC"/>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697C"/>
    <w:rsid w:val="006D03B1"/>
    <w:rsid w:val="006D0962"/>
    <w:rsid w:val="006D4278"/>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117E"/>
    <w:rsid w:val="00703E8F"/>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60A9"/>
    <w:rsid w:val="007175EB"/>
    <w:rsid w:val="00717621"/>
    <w:rsid w:val="00717D4B"/>
    <w:rsid w:val="007207FC"/>
    <w:rsid w:val="007213F1"/>
    <w:rsid w:val="00721827"/>
    <w:rsid w:val="00722668"/>
    <w:rsid w:val="00723E8D"/>
    <w:rsid w:val="007246BF"/>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B46"/>
    <w:rsid w:val="00734D65"/>
    <w:rsid w:val="007351BE"/>
    <w:rsid w:val="00736911"/>
    <w:rsid w:val="00737AC1"/>
    <w:rsid w:val="0074024D"/>
    <w:rsid w:val="00741B85"/>
    <w:rsid w:val="007442E2"/>
    <w:rsid w:val="0074431E"/>
    <w:rsid w:val="00746067"/>
    <w:rsid w:val="00746C7F"/>
    <w:rsid w:val="0075045D"/>
    <w:rsid w:val="007509C9"/>
    <w:rsid w:val="00752F55"/>
    <w:rsid w:val="00754101"/>
    <w:rsid w:val="0075490B"/>
    <w:rsid w:val="007558B7"/>
    <w:rsid w:val="00757A53"/>
    <w:rsid w:val="007600A1"/>
    <w:rsid w:val="00760A85"/>
    <w:rsid w:val="00760EF9"/>
    <w:rsid w:val="00761B03"/>
    <w:rsid w:val="00761F25"/>
    <w:rsid w:val="00762F8F"/>
    <w:rsid w:val="00763103"/>
    <w:rsid w:val="00763461"/>
    <w:rsid w:val="00764C35"/>
    <w:rsid w:val="0076557F"/>
    <w:rsid w:val="00765AA8"/>
    <w:rsid w:val="007667AC"/>
    <w:rsid w:val="00767815"/>
    <w:rsid w:val="00770316"/>
    <w:rsid w:val="0077133D"/>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E64"/>
    <w:rsid w:val="0079247C"/>
    <w:rsid w:val="0079257F"/>
    <w:rsid w:val="007930DA"/>
    <w:rsid w:val="0079317A"/>
    <w:rsid w:val="00793C74"/>
    <w:rsid w:val="00795000"/>
    <w:rsid w:val="007951D8"/>
    <w:rsid w:val="00795A9E"/>
    <w:rsid w:val="0079616C"/>
    <w:rsid w:val="00797264"/>
    <w:rsid w:val="00797DF2"/>
    <w:rsid w:val="007A0D97"/>
    <w:rsid w:val="007A1337"/>
    <w:rsid w:val="007A21A4"/>
    <w:rsid w:val="007A2311"/>
    <w:rsid w:val="007A297B"/>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51A"/>
    <w:rsid w:val="007B5D45"/>
    <w:rsid w:val="007C05FF"/>
    <w:rsid w:val="007C0F2C"/>
    <w:rsid w:val="007C221B"/>
    <w:rsid w:val="007C231C"/>
    <w:rsid w:val="007C348D"/>
    <w:rsid w:val="007C34AD"/>
    <w:rsid w:val="007C4713"/>
    <w:rsid w:val="007C4848"/>
    <w:rsid w:val="007C49C6"/>
    <w:rsid w:val="007C5877"/>
    <w:rsid w:val="007C590D"/>
    <w:rsid w:val="007C5E55"/>
    <w:rsid w:val="007C6110"/>
    <w:rsid w:val="007C6451"/>
    <w:rsid w:val="007C65B1"/>
    <w:rsid w:val="007C7F74"/>
    <w:rsid w:val="007D00AA"/>
    <w:rsid w:val="007D541A"/>
    <w:rsid w:val="007E0148"/>
    <w:rsid w:val="007E0D5F"/>
    <w:rsid w:val="007E1E49"/>
    <w:rsid w:val="007E2464"/>
    <w:rsid w:val="007E36FC"/>
    <w:rsid w:val="007E5095"/>
    <w:rsid w:val="007E529F"/>
    <w:rsid w:val="007E5767"/>
    <w:rsid w:val="007E5C01"/>
    <w:rsid w:val="007E6314"/>
    <w:rsid w:val="007E71C1"/>
    <w:rsid w:val="007E7F9D"/>
    <w:rsid w:val="007F0A35"/>
    <w:rsid w:val="007F12ED"/>
    <w:rsid w:val="007F1F1C"/>
    <w:rsid w:val="007F323B"/>
    <w:rsid w:val="007F3911"/>
    <w:rsid w:val="007F3F77"/>
    <w:rsid w:val="007F4741"/>
    <w:rsid w:val="007F512C"/>
    <w:rsid w:val="007F55D7"/>
    <w:rsid w:val="007F671D"/>
    <w:rsid w:val="007F6D6B"/>
    <w:rsid w:val="0080017B"/>
    <w:rsid w:val="00800E9A"/>
    <w:rsid w:val="00801B0F"/>
    <w:rsid w:val="00802031"/>
    <w:rsid w:val="00802B1E"/>
    <w:rsid w:val="00803311"/>
    <w:rsid w:val="00803457"/>
    <w:rsid w:val="008034B4"/>
    <w:rsid w:val="00803528"/>
    <w:rsid w:val="00803645"/>
    <w:rsid w:val="0080369B"/>
    <w:rsid w:val="00804094"/>
    <w:rsid w:val="008044AB"/>
    <w:rsid w:val="00804959"/>
    <w:rsid w:val="00804B8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465CF"/>
    <w:rsid w:val="00850449"/>
    <w:rsid w:val="008510B7"/>
    <w:rsid w:val="00852646"/>
    <w:rsid w:val="0085273F"/>
    <w:rsid w:val="00852749"/>
    <w:rsid w:val="00853066"/>
    <w:rsid w:val="0085329C"/>
    <w:rsid w:val="00853B4B"/>
    <w:rsid w:val="00854DCF"/>
    <w:rsid w:val="0086173C"/>
    <w:rsid w:val="008629E0"/>
    <w:rsid w:val="008634F5"/>
    <w:rsid w:val="00863C67"/>
    <w:rsid w:val="0086571F"/>
    <w:rsid w:val="00865F4A"/>
    <w:rsid w:val="0086671A"/>
    <w:rsid w:val="00870F25"/>
    <w:rsid w:val="00870F9F"/>
    <w:rsid w:val="0087128F"/>
    <w:rsid w:val="00871CB3"/>
    <w:rsid w:val="008723BF"/>
    <w:rsid w:val="00872D87"/>
    <w:rsid w:val="008736C0"/>
    <w:rsid w:val="00873AFB"/>
    <w:rsid w:val="00873DC6"/>
    <w:rsid w:val="00873ED2"/>
    <w:rsid w:val="008741E9"/>
    <w:rsid w:val="00874652"/>
    <w:rsid w:val="00874CD6"/>
    <w:rsid w:val="00877B2E"/>
    <w:rsid w:val="00877FBC"/>
    <w:rsid w:val="00880012"/>
    <w:rsid w:val="00882419"/>
    <w:rsid w:val="0088273C"/>
    <w:rsid w:val="00884A65"/>
    <w:rsid w:val="008860FC"/>
    <w:rsid w:val="00886427"/>
    <w:rsid w:val="00887353"/>
    <w:rsid w:val="00890426"/>
    <w:rsid w:val="0089266F"/>
    <w:rsid w:val="008928E8"/>
    <w:rsid w:val="00892CEB"/>
    <w:rsid w:val="00892DC2"/>
    <w:rsid w:val="0089323C"/>
    <w:rsid w:val="00893CD2"/>
    <w:rsid w:val="00897A25"/>
    <w:rsid w:val="008A17E9"/>
    <w:rsid w:val="008A2EF7"/>
    <w:rsid w:val="008A53C4"/>
    <w:rsid w:val="008A60A4"/>
    <w:rsid w:val="008A6943"/>
    <w:rsid w:val="008A7D16"/>
    <w:rsid w:val="008A7D51"/>
    <w:rsid w:val="008B1D70"/>
    <w:rsid w:val="008B2279"/>
    <w:rsid w:val="008B27BF"/>
    <w:rsid w:val="008B32DF"/>
    <w:rsid w:val="008B3C16"/>
    <w:rsid w:val="008B50AE"/>
    <w:rsid w:val="008B53EA"/>
    <w:rsid w:val="008B55F4"/>
    <w:rsid w:val="008B78B1"/>
    <w:rsid w:val="008C06F7"/>
    <w:rsid w:val="008C2295"/>
    <w:rsid w:val="008C28CD"/>
    <w:rsid w:val="008C2D86"/>
    <w:rsid w:val="008C5599"/>
    <w:rsid w:val="008C68D2"/>
    <w:rsid w:val="008C716F"/>
    <w:rsid w:val="008D0D98"/>
    <w:rsid w:val="008D192C"/>
    <w:rsid w:val="008D1C7C"/>
    <w:rsid w:val="008D28DE"/>
    <w:rsid w:val="008D29E4"/>
    <w:rsid w:val="008D2C97"/>
    <w:rsid w:val="008D4A23"/>
    <w:rsid w:val="008D563E"/>
    <w:rsid w:val="008D63FB"/>
    <w:rsid w:val="008D645D"/>
    <w:rsid w:val="008D72E6"/>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6979"/>
    <w:rsid w:val="008E7B5C"/>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4AB6"/>
    <w:rsid w:val="00905B70"/>
    <w:rsid w:val="009063BF"/>
    <w:rsid w:val="00906540"/>
    <w:rsid w:val="00907855"/>
    <w:rsid w:val="00907E6F"/>
    <w:rsid w:val="00910AB9"/>
    <w:rsid w:val="00910FB5"/>
    <w:rsid w:val="0091172F"/>
    <w:rsid w:val="00911DC2"/>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4A0"/>
    <w:rsid w:val="00931DBE"/>
    <w:rsid w:val="009321E2"/>
    <w:rsid w:val="00932A30"/>
    <w:rsid w:val="00932D65"/>
    <w:rsid w:val="00933A79"/>
    <w:rsid w:val="00933D45"/>
    <w:rsid w:val="009343C2"/>
    <w:rsid w:val="00935F6C"/>
    <w:rsid w:val="00936590"/>
    <w:rsid w:val="009367BD"/>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29F5"/>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2C4"/>
    <w:rsid w:val="0097335E"/>
    <w:rsid w:val="009733F4"/>
    <w:rsid w:val="009736EB"/>
    <w:rsid w:val="009754A7"/>
    <w:rsid w:val="0097689E"/>
    <w:rsid w:val="00976CDB"/>
    <w:rsid w:val="00977F8A"/>
    <w:rsid w:val="00980006"/>
    <w:rsid w:val="009848C9"/>
    <w:rsid w:val="009849CF"/>
    <w:rsid w:val="009879C2"/>
    <w:rsid w:val="00987B0B"/>
    <w:rsid w:val="00987CF4"/>
    <w:rsid w:val="00990076"/>
    <w:rsid w:val="00991790"/>
    <w:rsid w:val="00991845"/>
    <w:rsid w:val="0099206A"/>
    <w:rsid w:val="00992558"/>
    <w:rsid w:val="0099370A"/>
    <w:rsid w:val="009950B3"/>
    <w:rsid w:val="00995D97"/>
    <w:rsid w:val="00996AEB"/>
    <w:rsid w:val="00997A7D"/>
    <w:rsid w:val="009A41A2"/>
    <w:rsid w:val="009A6BFC"/>
    <w:rsid w:val="009A7960"/>
    <w:rsid w:val="009B09FE"/>
    <w:rsid w:val="009B1913"/>
    <w:rsid w:val="009B2854"/>
    <w:rsid w:val="009B2F21"/>
    <w:rsid w:val="009B49A0"/>
    <w:rsid w:val="009B774A"/>
    <w:rsid w:val="009C02B5"/>
    <w:rsid w:val="009C0BE4"/>
    <w:rsid w:val="009C17F0"/>
    <w:rsid w:val="009C451C"/>
    <w:rsid w:val="009C4A7C"/>
    <w:rsid w:val="009C5922"/>
    <w:rsid w:val="009C5AFC"/>
    <w:rsid w:val="009C5DAF"/>
    <w:rsid w:val="009C6731"/>
    <w:rsid w:val="009C680C"/>
    <w:rsid w:val="009C69D5"/>
    <w:rsid w:val="009C72DF"/>
    <w:rsid w:val="009D008F"/>
    <w:rsid w:val="009D0A1F"/>
    <w:rsid w:val="009D0A4B"/>
    <w:rsid w:val="009D0AD7"/>
    <w:rsid w:val="009D161B"/>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24"/>
    <w:rsid w:val="009F65C9"/>
    <w:rsid w:val="009F6AC7"/>
    <w:rsid w:val="00A007D0"/>
    <w:rsid w:val="00A01AD1"/>
    <w:rsid w:val="00A02593"/>
    <w:rsid w:val="00A03798"/>
    <w:rsid w:val="00A04B52"/>
    <w:rsid w:val="00A04E79"/>
    <w:rsid w:val="00A0606B"/>
    <w:rsid w:val="00A07D34"/>
    <w:rsid w:val="00A10BB0"/>
    <w:rsid w:val="00A1231E"/>
    <w:rsid w:val="00A13034"/>
    <w:rsid w:val="00A13132"/>
    <w:rsid w:val="00A1339D"/>
    <w:rsid w:val="00A13445"/>
    <w:rsid w:val="00A13C5F"/>
    <w:rsid w:val="00A13CB9"/>
    <w:rsid w:val="00A15252"/>
    <w:rsid w:val="00A15B3C"/>
    <w:rsid w:val="00A16C78"/>
    <w:rsid w:val="00A16F67"/>
    <w:rsid w:val="00A17D77"/>
    <w:rsid w:val="00A2036F"/>
    <w:rsid w:val="00A208FB"/>
    <w:rsid w:val="00A21DDA"/>
    <w:rsid w:val="00A22550"/>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5BBC"/>
    <w:rsid w:val="00A36173"/>
    <w:rsid w:val="00A37386"/>
    <w:rsid w:val="00A373E1"/>
    <w:rsid w:val="00A400FE"/>
    <w:rsid w:val="00A4110D"/>
    <w:rsid w:val="00A428B3"/>
    <w:rsid w:val="00A43A10"/>
    <w:rsid w:val="00A43A41"/>
    <w:rsid w:val="00A43F04"/>
    <w:rsid w:val="00A44297"/>
    <w:rsid w:val="00A444EC"/>
    <w:rsid w:val="00A45BBB"/>
    <w:rsid w:val="00A45D44"/>
    <w:rsid w:val="00A46C40"/>
    <w:rsid w:val="00A47C5F"/>
    <w:rsid w:val="00A511FF"/>
    <w:rsid w:val="00A51E4D"/>
    <w:rsid w:val="00A51F07"/>
    <w:rsid w:val="00A524B8"/>
    <w:rsid w:val="00A532EE"/>
    <w:rsid w:val="00A5402D"/>
    <w:rsid w:val="00A55DFD"/>
    <w:rsid w:val="00A562C5"/>
    <w:rsid w:val="00A5709C"/>
    <w:rsid w:val="00A57753"/>
    <w:rsid w:val="00A60D63"/>
    <w:rsid w:val="00A62569"/>
    <w:rsid w:val="00A62C57"/>
    <w:rsid w:val="00A631A3"/>
    <w:rsid w:val="00A63CA5"/>
    <w:rsid w:val="00A64217"/>
    <w:rsid w:val="00A65993"/>
    <w:rsid w:val="00A660A8"/>
    <w:rsid w:val="00A6630D"/>
    <w:rsid w:val="00A67C41"/>
    <w:rsid w:val="00A7205F"/>
    <w:rsid w:val="00A720FA"/>
    <w:rsid w:val="00A721D8"/>
    <w:rsid w:val="00A7341A"/>
    <w:rsid w:val="00A739AB"/>
    <w:rsid w:val="00A73A9C"/>
    <w:rsid w:val="00A73C69"/>
    <w:rsid w:val="00A749C7"/>
    <w:rsid w:val="00A75CB7"/>
    <w:rsid w:val="00A75FB6"/>
    <w:rsid w:val="00A80C19"/>
    <w:rsid w:val="00A81A75"/>
    <w:rsid w:val="00A820BD"/>
    <w:rsid w:val="00A826C2"/>
    <w:rsid w:val="00A83695"/>
    <w:rsid w:val="00A84E50"/>
    <w:rsid w:val="00A8540A"/>
    <w:rsid w:val="00A856C2"/>
    <w:rsid w:val="00A861B7"/>
    <w:rsid w:val="00A8706A"/>
    <w:rsid w:val="00A871FA"/>
    <w:rsid w:val="00A87442"/>
    <w:rsid w:val="00A877FE"/>
    <w:rsid w:val="00A90AAB"/>
    <w:rsid w:val="00A9391C"/>
    <w:rsid w:val="00A94CC5"/>
    <w:rsid w:val="00A95345"/>
    <w:rsid w:val="00A9542E"/>
    <w:rsid w:val="00A960A0"/>
    <w:rsid w:val="00AA0527"/>
    <w:rsid w:val="00AA170E"/>
    <w:rsid w:val="00AA1754"/>
    <w:rsid w:val="00AA2CC8"/>
    <w:rsid w:val="00AA3148"/>
    <w:rsid w:val="00AA33DE"/>
    <w:rsid w:val="00AA3C68"/>
    <w:rsid w:val="00AA4269"/>
    <w:rsid w:val="00AA4363"/>
    <w:rsid w:val="00AA553B"/>
    <w:rsid w:val="00AA5CA7"/>
    <w:rsid w:val="00AB15C3"/>
    <w:rsid w:val="00AB1DBC"/>
    <w:rsid w:val="00AB1ED1"/>
    <w:rsid w:val="00AB1FD4"/>
    <w:rsid w:val="00AB251D"/>
    <w:rsid w:val="00AB3339"/>
    <w:rsid w:val="00AB3A31"/>
    <w:rsid w:val="00AB5059"/>
    <w:rsid w:val="00AB656C"/>
    <w:rsid w:val="00AB74FC"/>
    <w:rsid w:val="00AB7722"/>
    <w:rsid w:val="00AC077F"/>
    <w:rsid w:val="00AC2A7F"/>
    <w:rsid w:val="00AC4230"/>
    <w:rsid w:val="00AC4787"/>
    <w:rsid w:val="00AC557B"/>
    <w:rsid w:val="00AC5F81"/>
    <w:rsid w:val="00AC60AC"/>
    <w:rsid w:val="00AC624B"/>
    <w:rsid w:val="00AC6A3B"/>
    <w:rsid w:val="00AC7A31"/>
    <w:rsid w:val="00AD02C1"/>
    <w:rsid w:val="00AD1E01"/>
    <w:rsid w:val="00AD32CE"/>
    <w:rsid w:val="00AD3553"/>
    <w:rsid w:val="00AD4674"/>
    <w:rsid w:val="00AD4F07"/>
    <w:rsid w:val="00AD584F"/>
    <w:rsid w:val="00AD5BEC"/>
    <w:rsid w:val="00AE20AD"/>
    <w:rsid w:val="00AE3049"/>
    <w:rsid w:val="00AE38F5"/>
    <w:rsid w:val="00AE4B54"/>
    <w:rsid w:val="00AE4D61"/>
    <w:rsid w:val="00AE5461"/>
    <w:rsid w:val="00AE58E4"/>
    <w:rsid w:val="00AE69B5"/>
    <w:rsid w:val="00AF0996"/>
    <w:rsid w:val="00AF31BD"/>
    <w:rsid w:val="00AF3580"/>
    <w:rsid w:val="00AF3766"/>
    <w:rsid w:val="00AF3FB7"/>
    <w:rsid w:val="00AF54E9"/>
    <w:rsid w:val="00AF55F2"/>
    <w:rsid w:val="00AF657A"/>
    <w:rsid w:val="00AF76C1"/>
    <w:rsid w:val="00B002F8"/>
    <w:rsid w:val="00B0087D"/>
    <w:rsid w:val="00B010A9"/>
    <w:rsid w:val="00B030C7"/>
    <w:rsid w:val="00B039A9"/>
    <w:rsid w:val="00B0417C"/>
    <w:rsid w:val="00B0437E"/>
    <w:rsid w:val="00B0535C"/>
    <w:rsid w:val="00B05BC4"/>
    <w:rsid w:val="00B05D37"/>
    <w:rsid w:val="00B06326"/>
    <w:rsid w:val="00B072F4"/>
    <w:rsid w:val="00B106F1"/>
    <w:rsid w:val="00B109B1"/>
    <w:rsid w:val="00B10B0B"/>
    <w:rsid w:val="00B1173B"/>
    <w:rsid w:val="00B11C81"/>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40C78"/>
    <w:rsid w:val="00B411EC"/>
    <w:rsid w:val="00B4131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11D8"/>
    <w:rsid w:val="00B91715"/>
    <w:rsid w:val="00B92C2B"/>
    <w:rsid w:val="00B92E1A"/>
    <w:rsid w:val="00B92ECB"/>
    <w:rsid w:val="00B93654"/>
    <w:rsid w:val="00B93D23"/>
    <w:rsid w:val="00B948E8"/>
    <w:rsid w:val="00B94951"/>
    <w:rsid w:val="00B95D33"/>
    <w:rsid w:val="00B95DB0"/>
    <w:rsid w:val="00B96B6E"/>
    <w:rsid w:val="00B96CA3"/>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C0368"/>
    <w:rsid w:val="00BC0B52"/>
    <w:rsid w:val="00BC0D9F"/>
    <w:rsid w:val="00BC10F5"/>
    <w:rsid w:val="00BC3039"/>
    <w:rsid w:val="00BC3B92"/>
    <w:rsid w:val="00BC45A7"/>
    <w:rsid w:val="00BC4D7B"/>
    <w:rsid w:val="00BC52B9"/>
    <w:rsid w:val="00BC605E"/>
    <w:rsid w:val="00BC6786"/>
    <w:rsid w:val="00BC6823"/>
    <w:rsid w:val="00BC6C44"/>
    <w:rsid w:val="00BC7009"/>
    <w:rsid w:val="00BC7743"/>
    <w:rsid w:val="00BD04C0"/>
    <w:rsid w:val="00BD0B17"/>
    <w:rsid w:val="00BD1AD6"/>
    <w:rsid w:val="00BD1DB2"/>
    <w:rsid w:val="00BD3E66"/>
    <w:rsid w:val="00BD3F90"/>
    <w:rsid w:val="00BD41A8"/>
    <w:rsid w:val="00BD4A5C"/>
    <w:rsid w:val="00BD696A"/>
    <w:rsid w:val="00BD6CDF"/>
    <w:rsid w:val="00BD78BA"/>
    <w:rsid w:val="00BE01B3"/>
    <w:rsid w:val="00BE0248"/>
    <w:rsid w:val="00BE072E"/>
    <w:rsid w:val="00BE13F2"/>
    <w:rsid w:val="00BE157D"/>
    <w:rsid w:val="00BE1B08"/>
    <w:rsid w:val="00BE260B"/>
    <w:rsid w:val="00BE2B40"/>
    <w:rsid w:val="00BE31BF"/>
    <w:rsid w:val="00BE38FA"/>
    <w:rsid w:val="00BE3D54"/>
    <w:rsid w:val="00BE466B"/>
    <w:rsid w:val="00BE61A4"/>
    <w:rsid w:val="00BE6356"/>
    <w:rsid w:val="00BE6EA9"/>
    <w:rsid w:val="00BE70E1"/>
    <w:rsid w:val="00BE7F64"/>
    <w:rsid w:val="00BF0939"/>
    <w:rsid w:val="00BF0A25"/>
    <w:rsid w:val="00BF0C10"/>
    <w:rsid w:val="00BF1719"/>
    <w:rsid w:val="00BF196F"/>
    <w:rsid w:val="00BF1D00"/>
    <w:rsid w:val="00BF2981"/>
    <w:rsid w:val="00BF29D7"/>
    <w:rsid w:val="00BF2F07"/>
    <w:rsid w:val="00BF4049"/>
    <w:rsid w:val="00BF433B"/>
    <w:rsid w:val="00BF482E"/>
    <w:rsid w:val="00BF48DB"/>
    <w:rsid w:val="00BF4B8B"/>
    <w:rsid w:val="00BF5318"/>
    <w:rsid w:val="00BF545F"/>
    <w:rsid w:val="00BF5486"/>
    <w:rsid w:val="00BF5EE7"/>
    <w:rsid w:val="00BF6FE8"/>
    <w:rsid w:val="00BF7C57"/>
    <w:rsid w:val="00C0032D"/>
    <w:rsid w:val="00C01EB4"/>
    <w:rsid w:val="00C03731"/>
    <w:rsid w:val="00C03839"/>
    <w:rsid w:val="00C0400D"/>
    <w:rsid w:val="00C04713"/>
    <w:rsid w:val="00C048B3"/>
    <w:rsid w:val="00C06955"/>
    <w:rsid w:val="00C073B7"/>
    <w:rsid w:val="00C11016"/>
    <w:rsid w:val="00C1179F"/>
    <w:rsid w:val="00C1291F"/>
    <w:rsid w:val="00C130F5"/>
    <w:rsid w:val="00C13B05"/>
    <w:rsid w:val="00C1447B"/>
    <w:rsid w:val="00C16166"/>
    <w:rsid w:val="00C17A6B"/>
    <w:rsid w:val="00C17CB6"/>
    <w:rsid w:val="00C20F7F"/>
    <w:rsid w:val="00C217A1"/>
    <w:rsid w:val="00C21D70"/>
    <w:rsid w:val="00C221FB"/>
    <w:rsid w:val="00C22F23"/>
    <w:rsid w:val="00C23CCC"/>
    <w:rsid w:val="00C24859"/>
    <w:rsid w:val="00C25CDA"/>
    <w:rsid w:val="00C27E98"/>
    <w:rsid w:val="00C301CF"/>
    <w:rsid w:val="00C303A5"/>
    <w:rsid w:val="00C309F0"/>
    <w:rsid w:val="00C30CED"/>
    <w:rsid w:val="00C31183"/>
    <w:rsid w:val="00C31690"/>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B3D"/>
    <w:rsid w:val="00C505D2"/>
    <w:rsid w:val="00C5264C"/>
    <w:rsid w:val="00C533B5"/>
    <w:rsid w:val="00C53695"/>
    <w:rsid w:val="00C54FEB"/>
    <w:rsid w:val="00C55762"/>
    <w:rsid w:val="00C562FD"/>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323"/>
    <w:rsid w:val="00C763FE"/>
    <w:rsid w:val="00C76C64"/>
    <w:rsid w:val="00C77DF4"/>
    <w:rsid w:val="00C81EC7"/>
    <w:rsid w:val="00C829BB"/>
    <w:rsid w:val="00C82AF3"/>
    <w:rsid w:val="00C8314D"/>
    <w:rsid w:val="00C84C2B"/>
    <w:rsid w:val="00C85CD7"/>
    <w:rsid w:val="00C85EE2"/>
    <w:rsid w:val="00C86150"/>
    <w:rsid w:val="00C870F2"/>
    <w:rsid w:val="00C879A4"/>
    <w:rsid w:val="00C87AEC"/>
    <w:rsid w:val="00C91A8B"/>
    <w:rsid w:val="00C92FD7"/>
    <w:rsid w:val="00C93F04"/>
    <w:rsid w:val="00C94CAC"/>
    <w:rsid w:val="00C9721C"/>
    <w:rsid w:val="00C979E0"/>
    <w:rsid w:val="00C97B6E"/>
    <w:rsid w:val="00CA06C1"/>
    <w:rsid w:val="00CA1EB4"/>
    <w:rsid w:val="00CA2964"/>
    <w:rsid w:val="00CA2CEA"/>
    <w:rsid w:val="00CA3413"/>
    <w:rsid w:val="00CA41C9"/>
    <w:rsid w:val="00CA5716"/>
    <w:rsid w:val="00CA5F3F"/>
    <w:rsid w:val="00CA636D"/>
    <w:rsid w:val="00CA693C"/>
    <w:rsid w:val="00CA6985"/>
    <w:rsid w:val="00CA7F67"/>
    <w:rsid w:val="00CB0482"/>
    <w:rsid w:val="00CB07AB"/>
    <w:rsid w:val="00CB15EC"/>
    <w:rsid w:val="00CB483C"/>
    <w:rsid w:val="00CB501A"/>
    <w:rsid w:val="00CB5545"/>
    <w:rsid w:val="00CB5A93"/>
    <w:rsid w:val="00CB5F57"/>
    <w:rsid w:val="00CB6605"/>
    <w:rsid w:val="00CB6EDB"/>
    <w:rsid w:val="00CB7A72"/>
    <w:rsid w:val="00CB7DFB"/>
    <w:rsid w:val="00CC06AB"/>
    <w:rsid w:val="00CC0D14"/>
    <w:rsid w:val="00CC1D18"/>
    <w:rsid w:val="00CC3970"/>
    <w:rsid w:val="00CC39F0"/>
    <w:rsid w:val="00CC3E80"/>
    <w:rsid w:val="00CC49D6"/>
    <w:rsid w:val="00CC4CFE"/>
    <w:rsid w:val="00CC5FD9"/>
    <w:rsid w:val="00CC68B2"/>
    <w:rsid w:val="00CC7F63"/>
    <w:rsid w:val="00CD06FB"/>
    <w:rsid w:val="00CD224A"/>
    <w:rsid w:val="00CD2D84"/>
    <w:rsid w:val="00CD39F8"/>
    <w:rsid w:val="00CD5672"/>
    <w:rsid w:val="00CD6134"/>
    <w:rsid w:val="00CD6622"/>
    <w:rsid w:val="00CD6B68"/>
    <w:rsid w:val="00CD7C93"/>
    <w:rsid w:val="00CE01D7"/>
    <w:rsid w:val="00CE0B01"/>
    <w:rsid w:val="00CE0CD5"/>
    <w:rsid w:val="00CE133F"/>
    <w:rsid w:val="00CE27E1"/>
    <w:rsid w:val="00CE2B81"/>
    <w:rsid w:val="00CE3077"/>
    <w:rsid w:val="00CE4DD4"/>
    <w:rsid w:val="00CE4F40"/>
    <w:rsid w:val="00CE5941"/>
    <w:rsid w:val="00CE7BB7"/>
    <w:rsid w:val="00CF04D1"/>
    <w:rsid w:val="00CF16AE"/>
    <w:rsid w:val="00CF1A1B"/>
    <w:rsid w:val="00CF3ED9"/>
    <w:rsid w:val="00CF4589"/>
    <w:rsid w:val="00CF465D"/>
    <w:rsid w:val="00CF5DF2"/>
    <w:rsid w:val="00CF60BA"/>
    <w:rsid w:val="00CF694A"/>
    <w:rsid w:val="00CF6E4E"/>
    <w:rsid w:val="00CF7601"/>
    <w:rsid w:val="00CF7C34"/>
    <w:rsid w:val="00CF7EB9"/>
    <w:rsid w:val="00D013B9"/>
    <w:rsid w:val="00D01A8E"/>
    <w:rsid w:val="00D01B3C"/>
    <w:rsid w:val="00D01D22"/>
    <w:rsid w:val="00D02E71"/>
    <w:rsid w:val="00D03808"/>
    <w:rsid w:val="00D03946"/>
    <w:rsid w:val="00D03E58"/>
    <w:rsid w:val="00D048D2"/>
    <w:rsid w:val="00D0513F"/>
    <w:rsid w:val="00D06790"/>
    <w:rsid w:val="00D070E0"/>
    <w:rsid w:val="00D10407"/>
    <w:rsid w:val="00D1201A"/>
    <w:rsid w:val="00D12A34"/>
    <w:rsid w:val="00D12AE4"/>
    <w:rsid w:val="00D142B6"/>
    <w:rsid w:val="00D152FB"/>
    <w:rsid w:val="00D15AE9"/>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59E"/>
    <w:rsid w:val="00D4125D"/>
    <w:rsid w:val="00D43C39"/>
    <w:rsid w:val="00D442BA"/>
    <w:rsid w:val="00D45ADA"/>
    <w:rsid w:val="00D4690A"/>
    <w:rsid w:val="00D47F6F"/>
    <w:rsid w:val="00D5015E"/>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58DA"/>
    <w:rsid w:val="00D66044"/>
    <w:rsid w:val="00D66BC1"/>
    <w:rsid w:val="00D67A62"/>
    <w:rsid w:val="00D70062"/>
    <w:rsid w:val="00D7067D"/>
    <w:rsid w:val="00D711A6"/>
    <w:rsid w:val="00D714BA"/>
    <w:rsid w:val="00D7505B"/>
    <w:rsid w:val="00D75260"/>
    <w:rsid w:val="00D75B70"/>
    <w:rsid w:val="00D761BC"/>
    <w:rsid w:val="00D804C5"/>
    <w:rsid w:val="00D8076E"/>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6DFF"/>
    <w:rsid w:val="00DA708F"/>
    <w:rsid w:val="00DA77B4"/>
    <w:rsid w:val="00DA7BE4"/>
    <w:rsid w:val="00DB003F"/>
    <w:rsid w:val="00DB16B2"/>
    <w:rsid w:val="00DB1F95"/>
    <w:rsid w:val="00DB21C4"/>
    <w:rsid w:val="00DB272C"/>
    <w:rsid w:val="00DB2BB1"/>
    <w:rsid w:val="00DB4C6E"/>
    <w:rsid w:val="00DB6BB3"/>
    <w:rsid w:val="00DB6D8A"/>
    <w:rsid w:val="00DB7AA7"/>
    <w:rsid w:val="00DC03E0"/>
    <w:rsid w:val="00DC11F3"/>
    <w:rsid w:val="00DC1C3E"/>
    <w:rsid w:val="00DC2D90"/>
    <w:rsid w:val="00DC332F"/>
    <w:rsid w:val="00DC384C"/>
    <w:rsid w:val="00DC43E8"/>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20F2"/>
    <w:rsid w:val="00DE3025"/>
    <w:rsid w:val="00DE3B74"/>
    <w:rsid w:val="00DE463E"/>
    <w:rsid w:val="00DE4646"/>
    <w:rsid w:val="00DE5411"/>
    <w:rsid w:val="00DE568D"/>
    <w:rsid w:val="00DE56CB"/>
    <w:rsid w:val="00DE5896"/>
    <w:rsid w:val="00DE7C0F"/>
    <w:rsid w:val="00DF03FB"/>
    <w:rsid w:val="00DF158A"/>
    <w:rsid w:val="00DF236F"/>
    <w:rsid w:val="00DF44D5"/>
    <w:rsid w:val="00DF4AB3"/>
    <w:rsid w:val="00DF5003"/>
    <w:rsid w:val="00DF5249"/>
    <w:rsid w:val="00DF5932"/>
    <w:rsid w:val="00E000FD"/>
    <w:rsid w:val="00E02B9E"/>
    <w:rsid w:val="00E03E05"/>
    <w:rsid w:val="00E0777F"/>
    <w:rsid w:val="00E10E2E"/>
    <w:rsid w:val="00E10EA9"/>
    <w:rsid w:val="00E110EE"/>
    <w:rsid w:val="00E1136E"/>
    <w:rsid w:val="00E1182B"/>
    <w:rsid w:val="00E11A22"/>
    <w:rsid w:val="00E14286"/>
    <w:rsid w:val="00E167E0"/>
    <w:rsid w:val="00E16A35"/>
    <w:rsid w:val="00E16BA8"/>
    <w:rsid w:val="00E16D38"/>
    <w:rsid w:val="00E20CCE"/>
    <w:rsid w:val="00E216EA"/>
    <w:rsid w:val="00E21B4B"/>
    <w:rsid w:val="00E22365"/>
    <w:rsid w:val="00E229E6"/>
    <w:rsid w:val="00E244D0"/>
    <w:rsid w:val="00E251D1"/>
    <w:rsid w:val="00E25793"/>
    <w:rsid w:val="00E25D82"/>
    <w:rsid w:val="00E26BAB"/>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0E9F"/>
    <w:rsid w:val="00E51029"/>
    <w:rsid w:val="00E512C7"/>
    <w:rsid w:val="00E52399"/>
    <w:rsid w:val="00E52955"/>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1BB0"/>
    <w:rsid w:val="00E625CE"/>
    <w:rsid w:val="00E62EFF"/>
    <w:rsid w:val="00E63ADF"/>
    <w:rsid w:val="00E64579"/>
    <w:rsid w:val="00E64BB6"/>
    <w:rsid w:val="00E65245"/>
    <w:rsid w:val="00E65992"/>
    <w:rsid w:val="00E66017"/>
    <w:rsid w:val="00E71979"/>
    <w:rsid w:val="00E72113"/>
    <w:rsid w:val="00E724B9"/>
    <w:rsid w:val="00E73AE3"/>
    <w:rsid w:val="00E754E7"/>
    <w:rsid w:val="00E75C2F"/>
    <w:rsid w:val="00E77B78"/>
    <w:rsid w:val="00E80CDD"/>
    <w:rsid w:val="00E80F7A"/>
    <w:rsid w:val="00E81CA7"/>
    <w:rsid w:val="00E82C1D"/>
    <w:rsid w:val="00E82EFE"/>
    <w:rsid w:val="00E83297"/>
    <w:rsid w:val="00E83DCC"/>
    <w:rsid w:val="00E8432F"/>
    <w:rsid w:val="00E86C41"/>
    <w:rsid w:val="00E87358"/>
    <w:rsid w:val="00E87BDA"/>
    <w:rsid w:val="00E87F2C"/>
    <w:rsid w:val="00E904B9"/>
    <w:rsid w:val="00E91393"/>
    <w:rsid w:val="00E91DF4"/>
    <w:rsid w:val="00E938DF"/>
    <w:rsid w:val="00E944DB"/>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CC3"/>
    <w:rsid w:val="00EC37B3"/>
    <w:rsid w:val="00EC44B4"/>
    <w:rsid w:val="00EC5826"/>
    <w:rsid w:val="00EC5AE4"/>
    <w:rsid w:val="00EC6941"/>
    <w:rsid w:val="00EC7BBC"/>
    <w:rsid w:val="00ED01CB"/>
    <w:rsid w:val="00ED1710"/>
    <w:rsid w:val="00ED196E"/>
    <w:rsid w:val="00ED29EB"/>
    <w:rsid w:val="00ED653B"/>
    <w:rsid w:val="00ED6681"/>
    <w:rsid w:val="00ED6A4B"/>
    <w:rsid w:val="00ED6E3A"/>
    <w:rsid w:val="00EE065E"/>
    <w:rsid w:val="00EE0F72"/>
    <w:rsid w:val="00EE21E4"/>
    <w:rsid w:val="00EE26B0"/>
    <w:rsid w:val="00EE3881"/>
    <w:rsid w:val="00EE3C77"/>
    <w:rsid w:val="00EE4748"/>
    <w:rsid w:val="00EE47BE"/>
    <w:rsid w:val="00EE4FC1"/>
    <w:rsid w:val="00EE550E"/>
    <w:rsid w:val="00EE676B"/>
    <w:rsid w:val="00EE681B"/>
    <w:rsid w:val="00EE7D3E"/>
    <w:rsid w:val="00EF135A"/>
    <w:rsid w:val="00EF4498"/>
    <w:rsid w:val="00EF48F6"/>
    <w:rsid w:val="00EF5381"/>
    <w:rsid w:val="00EF58DD"/>
    <w:rsid w:val="00F00F9F"/>
    <w:rsid w:val="00F01660"/>
    <w:rsid w:val="00F02FBA"/>
    <w:rsid w:val="00F03A50"/>
    <w:rsid w:val="00F04465"/>
    <w:rsid w:val="00F05C65"/>
    <w:rsid w:val="00F06077"/>
    <w:rsid w:val="00F06483"/>
    <w:rsid w:val="00F06528"/>
    <w:rsid w:val="00F0730F"/>
    <w:rsid w:val="00F07AC1"/>
    <w:rsid w:val="00F106E0"/>
    <w:rsid w:val="00F1205C"/>
    <w:rsid w:val="00F13091"/>
    <w:rsid w:val="00F13592"/>
    <w:rsid w:val="00F13B24"/>
    <w:rsid w:val="00F157DF"/>
    <w:rsid w:val="00F15CBA"/>
    <w:rsid w:val="00F15FBF"/>
    <w:rsid w:val="00F1637D"/>
    <w:rsid w:val="00F20565"/>
    <w:rsid w:val="00F20699"/>
    <w:rsid w:val="00F20B34"/>
    <w:rsid w:val="00F215C8"/>
    <w:rsid w:val="00F21A18"/>
    <w:rsid w:val="00F21A92"/>
    <w:rsid w:val="00F2211C"/>
    <w:rsid w:val="00F22FDF"/>
    <w:rsid w:val="00F2355B"/>
    <w:rsid w:val="00F24AFB"/>
    <w:rsid w:val="00F26FCB"/>
    <w:rsid w:val="00F30399"/>
    <w:rsid w:val="00F30EAB"/>
    <w:rsid w:val="00F326C8"/>
    <w:rsid w:val="00F328BF"/>
    <w:rsid w:val="00F350CF"/>
    <w:rsid w:val="00F350F6"/>
    <w:rsid w:val="00F35C96"/>
    <w:rsid w:val="00F4110D"/>
    <w:rsid w:val="00F42718"/>
    <w:rsid w:val="00F4276E"/>
    <w:rsid w:val="00F42C19"/>
    <w:rsid w:val="00F432AB"/>
    <w:rsid w:val="00F4344D"/>
    <w:rsid w:val="00F439E2"/>
    <w:rsid w:val="00F43A06"/>
    <w:rsid w:val="00F44355"/>
    <w:rsid w:val="00F4465A"/>
    <w:rsid w:val="00F44DFE"/>
    <w:rsid w:val="00F458C8"/>
    <w:rsid w:val="00F45C61"/>
    <w:rsid w:val="00F463E3"/>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D01"/>
    <w:rsid w:val="00F57F4B"/>
    <w:rsid w:val="00F6047E"/>
    <w:rsid w:val="00F61A34"/>
    <w:rsid w:val="00F61FEB"/>
    <w:rsid w:val="00F62C42"/>
    <w:rsid w:val="00F63024"/>
    <w:rsid w:val="00F63529"/>
    <w:rsid w:val="00F65399"/>
    <w:rsid w:val="00F66937"/>
    <w:rsid w:val="00F70A6B"/>
    <w:rsid w:val="00F71637"/>
    <w:rsid w:val="00F71E34"/>
    <w:rsid w:val="00F72CE7"/>
    <w:rsid w:val="00F73E58"/>
    <w:rsid w:val="00F751ED"/>
    <w:rsid w:val="00F755C7"/>
    <w:rsid w:val="00F75B4C"/>
    <w:rsid w:val="00F805D4"/>
    <w:rsid w:val="00F80CBA"/>
    <w:rsid w:val="00F81A9F"/>
    <w:rsid w:val="00F82221"/>
    <w:rsid w:val="00F83581"/>
    <w:rsid w:val="00F84908"/>
    <w:rsid w:val="00F8549E"/>
    <w:rsid w:val="00F85AF0"/>
    <w:rsid w:val="00F85BE4"/>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380B"/>
    <w:rsid w:val="00FC6855"/>
    <w:rsid w:val="00FC6911"/>
    <w:rsid w:val="00FC6950"/>
    <w:rsid w:val="00FC73D9"/>
    <w:rsid w:val="00FC7A5E"/>
    <w:rsid w:val="00FD1F87"/>
    <w:rsid w:val="00FD35D0"/>
    <w:rsid w:val="00FD5C12"/>
    <w:rsid w:val="00FD681B"/>
    <w:rsid w:val="00FD7331"/>
    <w:rsid w:val="00FD7FF0"/>
    <w:rsid w:val="00FE0E03"/>
    <w:rsid w:val="00FE3414"/>
    <w:rsid w:val="00FE3673"/>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uiPriority w:val="99"/>
    <w:unhideWhenUsed/>
    <w:rsid w:val="00154E6C"/>
    <w:rPr>
      <w:sz w:val="20"/>
      <w:szCs w:val="20"/>
    </w:rPr>
  </w:style>
  <w:style w:type="character" w:customStyle="1" w:styleId="CommentTextChar">
    <w:name w:val="Comment Text Char"/>
    <w:basedOn w:val="DefaultParagraphFont"/>
    <w:link w:val="CommentText"/>
    <w:uiPriority w:val="99"/>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unhideWhenUsed/>
    <w:rsid w:val="00387295"/>
    <w:pPr>
      <w:spacing w:before="100" w:beforeAutospacing="1" w:after="100" w:afterAutospacing="1"/>
    </w:pPr>
    <w:rPr>
      <w:rFonts w:eastAsia="Times New Roman"/>
    </w:rPr>
  </w:style>
  <w:style w:type="character" w:customStyle="1" w:styleId="Noklusjumarindkopasfonts1">
    <w:name w:val="Noklusējuma rindkopas fonts1"/>
    <w:rsid w:val="00CD06FB"/>
  </w:style>
  <w:style w:type="paragraph" w:customStyle="1" w:styleId="Paraststmeklis1">
    <w:name w:val="Parasts (tīmeklis)1"/>
    <w:basedOn w:val="Normal"/>
    <w:uiPriority w:val="99"/>
    <w:rsid w:val="00CD06FB"/>
    <w:pPr>
      <w:autoSpaceDN w:val="0"/>
      <w:spacing w:before="100" w:after="10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591863055">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844083">
      <w:bodyDiv w:val="1"/>
      <w:marLeft w:val="0"/>
      <w:marRight w:val="0"/>
      <w:marTop w:val="0"/>
      <w:marBottom w:val="0"/>
      <w:divBdr>
        <w:top w:val="none" w:sz="0" w:space="0" w:color="auto"/>
        <w:left w:val="none" w:sz="0" w:space="0" w:color="auto"/>
        <w:bottom w:val="none" w:sz="0" w:space="0" w:color="auto"/>
        <w:right w:val="none" w:sz="0" w:space="0" w:color="auto"/>
      </w:divBdr>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87-covid-19-infekcijas-izplatibas-seku-parvaresan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5287-covid-19-infekcijas-izplatibas-seku-parvaresan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61BCA-3A2D-47EF-B0AA-BCECE042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8612</Words>
  <Characters>4910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Dace Kalsone</dc:creator>
  <cp:keywords/>
  <dc:description/>
  <cp:lastModifiedBy>Sandra Obodova</cp:lastModifiedBy>
  <cp:revision>2</cp:revision>
  <cp:lastPrinted>2018-03-22T14:28:00Z</cp:lastPrinted>
  <dcterms:created xsi:type="dcterms:W3CDTF">2021-05-12T14:06:00Z</dcterms:created>
  <dcterms:modified xsi:type="dcterms:W3CDTF">2021-05-12T14:06:00Z</dcterms:modified>
</cp:coreProperties>
</file>