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4A49"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37BF6">
        <w:rPr>
          <w:rFonts w:ascii="Times New Roman" w:eastAsia="Times New Roman" w:hAnsi="Times New Roman" w:cs="Times New Roman"/>
          <w:b/>
          <w:bCs/>
          <w:sz w:val="24"/>
          <w:szCs w:val="24"/>
          <w:lang w:eastAsia="lv-LV"/>
        </w:rPr>
        <w:t>Izziņa par atzinumos sniegtajiem iebildumiem</w:t>
      </w:r>
    </w:p>
    <w:p w14:paraId="3C44A132"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C37BF6" w:rsidRPr="00C37BF6" w14:paraId="1E95CB30" w14:textId="77777777" w:rsidTr="00076CFE">
        <w:trPr>
          <w:jc w:val="center"/>
        </w:trPr>
        <w:tc>
          <w:tcPr>
            <w:tcW w:w="10188" w:type="dxa"/>
            <w:tcBorders>
              <w:bottom w:val="single" w:sz="6" w:space="0" w:color="000000"/>
            </w:tcBorders>
            <w:shd w:val="clear" w:color="auto" w:fill="auto"/>
            <w:tcMar>
              <w:top w:w="0" w:type="dxa"/>
              <w:left w:w="108" w:type="dxa"/>
              <w:bottom w:w="0" w:type="dxa"/>
              <w:right w:w="108" w:type="dxa"/>
            </w:tcMar>
          </w:tcPr>
          <w:p w14:paraId="2FE8CA5D"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10A82B67" w14:textId="38EF26EE"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bookmarkStart w:id="0" w:name="_Hlk518036942"/>
            <w:r w:rsidRPr="00C37BF6">
              <w:rPr>
                <w:rFonts w:ascii="Times New Roman" w:eastAsia="Times New Roman" w:hAnsi="Times New Roman" w:cs="Times New Roman"/>
                <w:b/>
                <w:sz w:val="28"/>
                <w:szCs w:val="28"/>
                <w:lang w:eastAsia="lv-LV"/>
              </w:rPr>
              <w:t xml:space="preserve">Ministru kabineta noteikumu projekts </w:t>
            </w:r>
            <w:r w:rsidR="00224353" w:rsidRPr="00224353">
              <w:rPr>
                <w:rFonts w:ascii="Times New Roman" w:eastAsia="Times New Roman" w:hAnsi="Times New Roman" w:cs="Times New Roman"/>
                <w:b/>
                <w:sz w:val="28"/>
                <w:szCs w:val="28"/>
                <w:lang w:eastAsia="lv-LV"/>
              </w:rPr>
              <w:t>"Grozījumi Ministru kabineta 2018. gada 9. oktobra noteikumos Nr. 626 "Noteikumi par obligāti piemērojamo profesiju standartu un profesionālās kvalifikācijas prasību sarakstu un tajā iekļauto profesiju standartu un profesionālās kvalifikācijas prasību publiskošanas kārtību"" (VSS-91)</w:t>
            </w:r>
            <w:r w:rsidRPr="00C37BF6">
              <w:rPr>
                <w:rFonts w:ascii="Times New Roman" w:eastAsia="Times New Roman" w:hAnsi="Times New Roman" w:cs="Times New Roman"/>
                <w:b/>
                <w:sz w:val="28"/>
                <w:szCs w:val="28"/>
                <w:lang w:eastAsia="lv-LV"/>
              </w:rPr>
              <w:t xml:space="preserve"> </w:t>
            </w:r>
            <w:bookmarkEnd w:id="0"/>
            <w:r w:rsidRPr="00C37BF6">
              <w:rPr>
                <w:rFonts w:ascii="Times New Roman" w:eastAsia="Times New Roman" w:hAnsi="Times New Roman" w:cs="Times New Roman"/>
                <w:b/>
                <w:sz w:val="28"/>
                <w:szCs w:val="28"/>
                <w:lang w:eastAsia="lv-LV"/>
              </w:rPr>
              <w:t>(turpmāk –projekts)</w:t>
            </w:r>
          </w:p>
        </w:tc>
      </w:tr>
    </w:tbl>
    <w:p w14:paraId="73A0AFD3" w14:textId="77777777" w:rsidR="00C37BF6" w:rsidRPr="00C37BF6" w:rsidRDefault="00C37BF6" w:rsidP="00C37BF6">
      <w:pPr>
        <w:suppressAutoHyphens/>
        <w:autoSpaceDN w:val="0"/>
        <w:spacing w:after="0" w:line="240" w:lineRule="auto"/>
        <w:jc w:val="center"/>
        <w:textAlignment w:val="baseline"/>
        <w:rPr>
          <w:rFonts w:ascii="Calibri" w:eastAsia="Calibri" w:hAnsi="Calibri" w:cs="Times New Roman"/>
        </w:rPr>
      </w:pPr>
      <w:r w:rsidRPr="00C37BF6">
        <w:rPr>
          <w:rFonts w:ascii="Times New Roman" w:eastAsia="Times New Roman" w:hAnsi="Times New Roman" w:cs="Times New Roman"/>
          <w:lang w:eastAsia="lv-LV"/>
        </w:rPr>
        <w:t>(</w:t>
      </w:r>
      <w:r w:rsidRPr="00C37BF6">
        <w:rPr>
          <w:rFonts w:ascii="Times New Roman" w:eastAsia="Times New Roman" w:hAnsi="Times New Roman" w:cs="Times New Roman"/>
          <w:color w:val="808080"/>
          <w:lang w:eastAsia="lv-LV"/>
        </w:rPr>
        <w:t>dokumenta veids un nosaukums</w:t>
      </w:r>
      <w:r w:rsidRPr="00C37BF6">
        <w:rPr>
          <w:rFonts w:ascii="Times New Roman" w:eastAsia="Times New Roman" w:hAnsi="Times New Roman" w:cs="Times New Roman"/>
          <w:lang w:eastAsia="lv-LV"/>
        </w:rPr>
        <w:t>)</w:t>
      </w:r>
    </w:p>
    <w:p w14:paraId="7686251D"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134AC64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I. Jautājumi, par kuriem saskaņošanā vienošanās nav panākta</w:t>
      </w:r>
    </w:p>
    <w:p w14:paraId="36A5EF5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451"/>
        <w:gridCol w:w="1418"/>
        <w:gridCol w:w="3260"/>
        <w:gridCol w:w="3260"/>
        <w:gridCol w:w="2977"/>
        <w:gridCol w:w="2794"/>
      </w:tblGrid>
      <w:tr w:rsidR="00C37BF6" w:rsidRPr="00C37BF6" w14:paraId="1A5E7E83" w14:textId="77777777" w:rsidTr="00DE01DC">
        <w:tc>
          <w:tcPr>
            <w:tcW w:w="4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DC542C"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Nr. p.k.</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5D4DB" w14:textId="77777777" w:rsidR="00C37BF6" w:rsidRPr="004E0C23" w:rsidRDefault="00C37BF6" w:rsidP="00C37BF6">
            <w:pPr>
              <w:suppressAutoHyphens/>
              <w:autoSpaceDN w:val="0"/>
              <w:spacing w:after="0" w:line="240" w:lineRule="auto"/>
              <w:ind w:firstLine="12"/>
              <w:jc w:val="center"/>
              <w:textAlignment w:val="baseline"/>
              <w:rPr>
                <w:rFonts w:ascii="Times New Roman" w:eastAsia="Times New Roman" w:hAnsi="Times New Roman" w:cs="Times New Roman"/>
                <w:sz w:val="16"/>
                <w:szCs w:val="16"/>
                <w:lang w:eastAsia="lv-LV"/>
              </w:rPr>
            </w:pPr>
            <w:r w:rsidRPr="004E0C23">
              <w:rPr>
                <w:rFonts w:ascii="Times New Roman" w:eastAsia="Times New Roman" w:hAnsi="Times New Roman" w:cs="Times New Roman"/>
                <w:sz w:val="16"/>
                <w:szCs w:val="16"/>
                <w:lang w:eastAsia="lv-LV"/>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13AA3B" w14:textId="77777777" w:rsidR="00C37BF6" w:rsidRPr="00C37BF6" w:rsidRDefault="00C37BF6" w:rsidP="00C37BF6">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7656A6" w14:textId="77777777" w:rsidR="00C37BF6" w:rsidRPr="00C37BF6" w:rsidRDefault="00C37BF6" w:rsidP="00C37BF6">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Atbildīgās ministrijas pamatojums iebilduma noraidījumam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70780"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7BA9A"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Projekta attiecīgā punkta (panta) galīgā redakcija</w:t>
            </w:r>
          </w:p>
        </w:tc>
      </w:tr>
      <w:tr w:rsidR="00C37BF6" w:rsidRPr="00C37BF6" w14:paraId="12B40C59" w14:textId="77777777" w:rsidTr="00DE01DC">
        <w:trPr>
          <w:trHeight w:val="285"/>
        </w:trPr>
        <w:tc>
          <w:tcPr>
            <w:tcW w:w="4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416D8B" w14:textId="7EDA2BC3" w:rsidR="00C37BF6" w:rsidRPr="00C37BF6" w:rsidRDefault="00491194"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1442E9" w14:textId="101BA906" w:rsidR="004E0C23" w:rsidRPr="00C37BF6" w:rsidRDefault="004E0C23" w:rsidP="004E0C2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FA1BD7"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t>LSGŪTIS (05.02.2021 atzinums) (priekšlikums)</w:t>
            </w:r>
          </w:p>
          <w:p w14:paraId="7E0ACA9D"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t>1) Veikt terminoloģijas izmaiņas šajos punktos, mainot nosaukumus uz:</w:t>
            </w:r>
          </w:p>
          <w:p w14:paraId="7F0BDC1F"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2.8. Saldēšanas iekārtu remontatslēdznieks (profesijas standarts);</w:t>
            </w:r>
          </w:p>
          <w:p w14:paraId="05089178"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2.82. Ventilācijas un kondicionēšanas iekārtu remontatslēdznieks (Profesijas standarts);</w:t>
            </w:r>
          </w:p>
          <w:p w14:paraId="34C153F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3.14. Saldēšanas iekārtu sistēmas tehniķis (profesijas standarts);</w:t>
            </w:r>
          </w:p>
          <w:p w14:paraId="77BF7E2D"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lastRenderedPageBreak/>
              <w:t>3.162. Ventilācijas un kondicionēšanas sistēmu tehniķis (profesijas standarts);</w:t>
            </w:r>
          </w:p>
          <w:p w14:paraId="085874D2"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4.2. Saldēšanas tehnikas speciālists (profesijas standarts); </w:t>
            </w:r>
          </w:p>
          <w:p w14:paraId="44864221"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4.21. Inženiersistēmu būvdarbu vadītājs (profesijas standarts)</w:t>
            </w:r>
          </w:p>
          <w:p w14:paraId="6DA3BB69"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t>2) Profesiju standartu nepieciešams papildināt ar jauniem profesijas nosaukumiem:</w:t>
            </w:r>
          </w:p>
          <w:p w14:paraId="3D5999A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5.49. Gāzapgādes inženieris (profesijas standarts);</w:t>
            </w:r>
          </w:p>
          <w:p w14:paraId="3168E59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5.50. Inženiersistēmu būvuzraugs (profesijas standarts);</w:t>
            </w:r>
          </w:p>
          <w:p w14:paraId="3C57E78B" w14:textId="203D0C6E" w:rsidR="00A71F72"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sz w:val="20"/>
                <w:szCs w:val="20"/>
                <w:lang w:eastAsia="lv-LV"/>
              </w:rPr>
            </w:pPr>
            <w:r w:rsidRPr="004E0C23">
              <w:rPr>
                <w:rFonts w:ascii="Times New Roman" w:eastAsia="Times New Roman" w:hAnsi="Times New Roman" w:cs="Times New Roman"/>
                <w:sz w:val="20"/>
                <w:szCs w:val="20"/>
                <w:lang w:eastAsia="lv-LV"/>
              </w:rPr>
              <w:t>5.51. Inženiersistēmu projektētājs (profesijas standarts)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74524B" w14:textId="1A5C221B" w:rsidR="00C109CD" w:rsidRDefault="00C109CD"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lastRenderedPageBreak/>
              <w:t xml:space="preserve">Nav </w:t>
            </w:r>
            <w:r w:rsidR="004E0C23" w:rsidRPr="004E0C23">
              <w:rPr>
                <w:rFonts w:ascii="Times New Roman" w:eastAsia="Times New Roman" w:hAnsi="Times New Roman" w:cs="Times New Roman"/>
                <w:b/>
                <w:bCs/>
                <w:sz w:val="20"/>
                <w:szCs w:val="20"/>
                <w:lang w:eastAsia="lv-LV"/>
              </w:rPr>
              <w:t>ņemts vērā.</w:t>
            </w:r>
            <w:r w:rsidR="004E0C23" w:rsidRPr="004E0C23">
              <w:rPr>
                <w:rFonts w:ascii="Times New Roman" w:eastAsia="Times New Roman" w:hAnsi="Times New Roman" w:cs="Times New Roman"/>
                <w:sz w:val="20"/>
                <w:szCs w:val="20"/>
                <w:lang w:eastAsia="lv-LV"/>
              </w:rPr>
              <w:t xml:space="preserve"> </w:t>
            </w:r>
          </w:p>
          <w:p w14:paraId="4DA92915" w14:textId="6C7B672A" w:rsidR="00C109CD" w:rsidRPr="004E0C23" w:rsidRDefault="00C109CD" w:rsidP="00C109C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Atbilstoši Profesionālās izglītības likuma (PIL) 12.panta </w:t>
            </w:r>
            <w:r>
              <w:rPr>
                <w:rFonts w:ascii="Times New Roman" w:eastAsia="Times New Roman" w:hAnsi="Times New Roman" w:cs="Times New Roman"/>
                <w:sz w:val="20"/>
                <w:szCs w:val="20"/>
                <w:lang w:eastAsia="lv-LV"/>
              </w:rPr>
              <w:t xml:space="preserve">otrajā </w:t>
            </w:r>
            <w:r w:rsidRPr="004E0C23">
              <w:rPr>
                <w:rFonts w:ascii="Times New Roman" w:eastAsia="Times New Roman" w:hAnsi="Times New Roman" w:cs="Times New Roman"/>
                <w:sz w:val="20"/>
                <w:szCs w:val="20"/>
                <w:lang w:eastAsia="lv-LV"/>
              </w:rPr>
              <w:t>daļā minētajam,  diskusija par nozares piedāvājumu, t.sk. izmaiņām terminoloģijā notiek Nozaru ekspertu padomē (NEP). Šobrīd</w:t>
            </w:r>
            <w:r>
              <w:rPr>
                <w:rFonts w:ascii="Times New Roman" w:eastAsia="Times New Roman" w:hAnsi="Times New Roman" w:cs="Times New Roman"/>
                <w:sz w:val="20"/>
                <w:szCs w:val="20"/>
                <w:lang w:eastAsia="lv-LV"/>
              </w:rPr>
              <w:t xml:space="preserve"> ir</w:t>
            </w:r>
            <w:r w:rsidRPr="004E0C23">
              <w:rPr>
                <w:rFonts w:ascii="Times New Roman" w:eastAsia="Times New Roman" w:hAnsi="Times New Roman" w:cs="Times New Roman"/>
                <w:sz w:val="20"/>
                <w:szCs w:val="20"/>
                <w:lang w:eastAsia="lv-LV"/>
              </w:rPr>
              <w:t xml:space="preserve"> spēkā NEP izstrādāta un 10.04.2019. </w:t>
            </w:r>
            <w:r w:rsidRPr="00C109CD">
              <w:rPr>
                <w:rFonts w:ascii="Times New Roman" w:eastAsia="Times New Roman" w:hAnsi="Times New Roman" w:cs="Times New Roman"/>
                <w:sz w:val="20"/>
                <w:szCs w:val="20"/>
                <w:lang w:eastAsia="lv-LV"/>
              </w:rPr>
              <w:t>Profesionālās izglītības un nodarbinātības trīspusējā padomē</w:t>
            </w:r>
            <w:r>
              <w:rPr>
                <w:rFonts w:ascii="Times New Roman" w:eastAsia="Times New Roman" w:hAnsi="Times New Roman" w:cs="Times New Roman"/>
                <w:sz w:val="20"/>
                <w:szCs w:val="20"/>
                <w:lang w:eastAsia="lv-LV"/>
              </w:rPr>
              <w:t xml:space="preserve"> (</w:t>
            </w:r>
            <w:r w:rsidRPr="004E0C23">
              <w:rPr>
                <w:rFonts w:ascii="Times New Roman" w:eastAsia="Times New Roman" w:hAnsi="Times New Roman" w:cs="Times New Roman"/>
                <w:sz w:val="20"/>
                <w:szCs w:val="20"/>
                <w:lang w:eastAsia="lv-LV"/>
              </w:rPr>
              <w:t>PINTSA</w:t>
            </w:r>
            <w:r>
              <w:rPr>
                <w:rFonts w:ascii="Times New Roman" w:eastAsia="Times New Roman" w:hAnsi="Times New Roman" w:cs="Times New Roman"/>
                <w:sz w:val="20"/>
                <w:szCs w:val="20"/>
                <w:lang w:eastAsia="lv-LV"/>
              </w:rPr>
              <w:t>)</w:t>
            </w:r>
            <w:r w:rsidRPr="004E0C23">
              <w:rPr>
                <w:rFonts w:ascii="Times New Roman" w:eastAsia="Times New Roman" w:hAnsi="Times New Roman" w:cs="Times New Roman"/>
                <w:sz w:val="20"/>
                <w:szCs w:val="20"/>
                <w:lang w:eastAsia="lv-LV"/>
              </w:rPr>
              <w:t xml:space="preserve"> sēdē saskaņota Būvniecības nozares kvalifikāciju struktūra</w:t>
            </w:r>
            <w:r>
              <w:rPr>
                <w:rFonts w:ascii="Times New Roman" w:eastAsia="Times New Roman" w:hAnsi="Times New Roman" w:cs="Times New Roman"/>
                <w:sz w:val="20"/>
                <w:szCs w:val="20"/>
                <w:lang w:eastAsia="lv-LV"/>
              </w:rPr>
              <w:t>.</w:t>
            </w:r>
          </w:p>
          <w:p w14:paraId="768B00C3" w14:textId="769C9099" w:rsidR="00C109CD" w:rsidRDefault="00C109CD" w:rsidP="00C109C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lastRenderedPageBreak/>
              <w:t xml:space="preserve">Ņemot vērā, ka MK noteikumu Nr. 626 sarakstā visas profesijas/ izmaiņas tajās tiek iekļautas tikai pēc apstiprināšanas PINTSA sēdē, tad pēc izskatīšanas </w:t>
            </w:r>
            <w:r>
              <w:rPr>
                <w:rFonts w:ascii="Times New Roman" w:eastAsia="Times New Roman" w:hAnsi="Times New Roman" w:cs="Times New Roman"/>
                <w:sz w:val="20"/>
                <w:szCs w:val="20"/>
                <w:lang w:eastAsia="lv-LV"/>
              </w:rPr>
              <w:t xml:space="preserve">NEP (pat ja LSGŪTIS jautājumi jau ir iekļauti NEP darba kārtībā) </w:t>
            </w:r>
            <w:r w:rsidRPr="004E0C23">
              <w:rPr>
                <w:rFonts w:ascii="Times New Roman" w:eastAsia="Times New Roman" w:hAnsi="Times New Roman" w:cs="Times New Roman"/>
                <w:sz w:val="20"/>
                <w:szCs w:val="20"/>
                <w:lang w:eastAsia="lv-LV"/>
              </w:rPr>
              <w:t>izmaiņas tiek virzītas PINTSĀ un tikai pēc apakšpadomes apstiprināšanas izmaiņas stājas spēkā. Kārtējā PINTSA sēde plānota 09.06</w:t>
            </w:r>
            <w:r>
              <w:rPr>
                <w:rFonts w:ascii="Times New Roman" w:eastAsia="Times New Roman" w:hAnsi="Times New Roman" w:cs="Times New Roman"/>
                <w:sz w:val="20"/>
                <w:szCs w:val="20"/>
                <w:lang w:eastAsia="lv-LV"/>
              </w:rPr>
              <w:t xml:space="preserve">, bet </w:t>
            </w:r>
            <w:r w:rsidR="003A21AC">
              <w:rPr>
                <w:rFonts w:ascii="Times New Roman" w:eastAsia="Times New Roman" w:hAnsi="Times New Roman" w:cs="Times New Roman"/>
                <w:sz w:val="20"/>
                <w:szCs w:val="20"/>
                <w:lang w:eastAsia="lv-LV"/>
              </w:rPr>
              <w:t xml:space="preserve">tajā pašā laikā nav zināms, vai un kādā laika periodā izmaiņas </w:t>
            </w:r>
            <w:r>
              <w:rPr>
                <w:rFonts w:ascii="Times New Roman" w:eastAsia="Times New Roman" w:hAnsi="Times New Roman" w:cs="Times New Roman"/>
                <w:sz w:val="20"/>
                <w:szCs w:val="20"/>
                <w:lang w:eastAsia="lv-LV"/>
              </w:rPr>
              <w:t>tiks apstiprinātas</w:t>
            </w:r>
            <w:r w:rsidR="00FB3B8C">
              <w:rPr>
                <w:rFonts w:ascii="Times New Roman" w:eastAsia="Times New Roman" w:hAnsi="Times New Roman" w:cs="Times New Roman"/>
                <w:sz w:val="20"/>
                <w:szCs w:val="20"/>
                <w:lang w:eastAsia="lv-LV"/>
              </w:rPr>
              <w:t xml:space="preserve">. </w:t>
            </w:r>
            <w:r w:rsidR="003A21AC">
              <w:rPr>
                <w:rFonts w:ascii="Times New Roman" w:eastAsia="Times New Roman" w:hAnsi="Times New Roman" w:cs="Times New Roman"/>
                <w:sz w:val="20"/>
                <w:szCs w:val="20"/>
                <w:lang w:eastAsia="lv-LV"/>
              </w:rPr>
              <w:t xml:space="preserve">Ievērojot minēto, izskatīšanai Ministru kabinetā virzāmas jau apstiprinātās izmaiņas, lai bez iemesla netiktu kavēta to ieviešana.  </w:t>
            </w:r>
          </w:p>
          <w:p w14:paraId="5FD44028" w14:textId="77777777" w:rsidR="003A21AC" w:rsidRDefault="003A21AC" w:rsidP="00C109C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14:paraId="313FC76C" w14:textId="52206C4B" w:rsidR="004E0C23" w:rsidRPr="004E0C23" w:rsidRDefault="003A21AC"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Tādējādi,</w:t>
            </w:r>
            <w:r w:rsidR="00FB3B8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v</w:t>
            </w:r>
            <w:r w:rsidR="004E0C23" w:rsidRPr="004E0C23">
              <w:rPr>
                <w:rFonts w:ascii="Times New Roman" w:eastAsia="Times New Roman" w:hAnsi="Times New Roman" w:cs="Times New Roman"/>
                <w:sz w:val="20"/>
                <w:szCs w:val="20"/>
                <w:lang w:eastAsia="lv-LV"/>
              </w:rPr>
              <w:t>ispirms, būtu nepieciešams vērsties ar šiem priekšlikumiem Enerģētikas un Būvniecības Nozaru ekspertu padomēs.</w:t>
            </w:r>
          </w:p>
          <w:p w14:paraId="474F3264" w14:textId="5AA0C6C4" w:rsidR="00C37BF6"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Ja šie priekšlikumi no Enerģētikas un Būvniecības NEP tiks ņemti vērā, tad Nozaru ekspertu padomēm jāgroza Nozaru kvalifikācijas struktūras (NKS) un Profesiju standartu nosaukumus.</w:t>
            </w:r>
          </w:p>
          <w:p w14:paraId="64F64323"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14:paraId="74CA56E0" w14:textId="6200C207" w:rsidR="00C109CD"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b/>
                <w:bCs/>
                <w:sz w:val="20"/>
                <w:szCs w:val="20"/>
                <w:lang w:eastAsia="lv-LV"/>
              </w:rPr>
              <w:t xml:space="preserve">2) </w:t>
            </w:r>
            <w:r w:rsidR="00C109CD">
              <w:rPr>
                <w:rFonts w:ascii="Times New Roman" w:eastAsia="Times New Roman" w:hAnsi="Times New Roman" w:cs="Times New Roman"/>
                <w:b/>
                <w:bCs/>
                <w:sz w:val="20"/>
                <w:szCs w:val="20"/>
                <w:lang w:eastAsia="lv-LV"/>
              </w:rPr>
              <w:t>N</w:t>
            </w:r>
            <w:r w:rsidR="00FB3B8C">
              <w:rPr>
                <w:rFonts w:ascii="Times New Roman" w:eastAsia="Times New Roman" w:hAnsi="Times New Roman" w:cs="Times New Roman"/>
                <w:b/>
                <w:bCs/>
                <w:sz w:val="20"/>
                <w:szCs w:val="20"/>
                <w:lang w:eastAsia="lv-LV"/>
              </w:rPr>
              <w:t>a</w:t>
            </w:r>
            <w:r w:rsidR="00C109CD">
              <w:rPr>
                <w:rFonts w:ascii="Times New Roman" w:eastAsia="Times New Roman" w:hAnsi="Times New Roman" w:cs="Times New Roman"/>
                <w:b/>
                <w:bCs/>
                <w:sz w:val="20"/>
                <w:szCs w:val="20"/>
                <w:lang w:eastAsia="lv-LV"/>
              </w:rPr>
              <w:t>v</w:t>
            </w:r>
            <w:r w:rsidRPr="004E0C23">
              <w:rPr>
                <w:rFonts w:ascii="Times New Roman" w:eastAsia="Times New Roman" w:hAnsi="Times New Roman" w:cs="Times New Roman"/>
                <w:b/>
                <w:bCs/>
                <w:sz w:val="20"/>
                <w:szCs w:val="20"/>
                <w:lang w:eastAsia="lv-LV"/>
              </w:rPr>
              <w:t xml:space="preserve"> ņemts vērā.</w:t>
            </w:r>
            <w:r w:rsidRPr="004E0C23">
              <w:rPr>
                <w:rFonts w:ascii="Times New Roman" w:eastAsia="Times New Roman" w:hAnsi="Times New Roman" w:cs="Times New Roman"/>
                <w:sz w:val="20"/>
                <w:szCs w:val="20"/>
                <w:lang w:eastAsia="lv-LV"/>
              </w:rPr>
              <w:t xml:space="preserve"> </w:t>
            </w:r>
          </w:p>
          <w:p w14:paraId="0F460459" w14:textId="24BFFFF0"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Ar šādiem nosaukumiem Nozaru kvalifikācijas struktūrā profesiju nav.</w:t>
            </w:r>
          </w:p>
          <w:p w14:paraId="135AA5ED" w14:textId="5B0E1BD9"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325BC" w14:textId="6D24451F" w:rsidR="004E0C23" w:rsidRPr="004E0C23" w:rsidRDefault="004E0C23" w:rsidP="004E0C23">
            <w:pPr>
              <w:pStyle w:val="Sarakstarindkopa"/>
              <w:numPr>
                <w:ilvl w:val="0"/>
                <w:numId w:val="4"/>
              </w:numPr>
              <w:suppressAutoHyphens/>
              <w:autoSpaceDN w:val="0"/>
              <w:spacing w:after="0" w:line="240" w:lineRule="auto"/>
              <w:ind w:left="0" w:firstLine="0"/>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lastRenderedPageBreak/>
              <w:t>LSGŪTIS (21.04.2021 atzinums) (iebildums)</w:t>
            </w:r>
          </w:p>
          <w:p w14:paraId="3A6B5C2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LSGŪTIS jau 2021.gada 19.aprīļa vēstulē Nr.1.5/268-N/2021 “Par izmaiņām Būvniecības profesiju kartē” (1.pielikums) pauda viedokli par nepieciešamību sakārtot Būvniecības profesiju karti un Profesiju standartu, kuri neatbilst būvniecības nozares normatīvajiem dokumentiem, terminoloģijai un rada nopietnas tālejošas sekas, ieskaitot nozares </w:t>
            </w:r>
            <w:r w:rsidRPr="004E0C23">
              <w:rPr>
                <w:rFonts w:ascii="Times New Roman" w:eastAsia="Times New Roman" w:hAnsi="Times New Roman" w:cs="Times New Roman"/>
                <w:sz w:val="20"/>
                <w:szCs w:val="20"/>
                <w:lang w:eastAsia="lv-LV"/>
              </w:rPr>
              <w:lastRenderedPageBreak/>
              <w:t>nodrošinājumu ar atbilstoši izglītotiem speciālistiem.</w:t>
            </w:r>
          </w:p>
          <w:p w14:paraId="43BB79F2"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Inženierkomunikāciju (inženiersistēmu) būvinženiera profesijas standarta (2.pielikums) izstrāde turpinās, ņemot vērā “Būvniecības nozares būvniecības kvalifikācijas līmeņu aprakstus”.</w:t>
            </w:r>
          </w:p>
          <w:p w14:paraId="6076D00C" w14:textId="77777777" w:rsid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Sakarā ar to, ka Projektā ir atsauce uz Profesiju karti, lūgums atcelt projekta virzīšanu uz Ministru kabinetu izskatīšanai līdz Profesiju kartes un Profesiju standartu galīgai izstrādāšanai un apstiprināšanai LDDK Būvniecības NEP.</w:t>
            </w:r>
          </w:p>
          <w:p w14:paraId="179C3431" w14:textId="465C0A96" w:rsidR="004E0C23" w:rsidRPr="004E0C23" w:rsidRDefault="004E0C23" w:rsidP="004E0C23">
            <w:pPr>
              <w:pStyle w:val="Sarakstarindkopa"/>
              <w:numPr>
                <w:ilvl w:val="0"/>
                <w:numId w:val="4"/>
              </w:numPr>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b/>
                <w:bCs/>
                <w:sz w:val="20"/>
                <w:szCs w:val="20"/>
                <w:lang w:eastAsia="lv-LV"/>
              </w:rPr>
              <w:t>LSGŪTIS</w:t>
            </w:r>
            <w:r w:rsidR="003A21AC">
              <w:rPr>
                <w:rFonts w:ascii="Times New Roman" w:eastAsia="Times New Roman" w:hAnsi="Times New Roman" w:cs="Times New Roman"/>
                <w:b/>
                <w:bCs/>
                <w:sz w:val="20"/>
                <w:szCs w:val="20"/>
                <w:lang w:eastAsia="lv-LV"/>
              </w:rPr>
              <w:t xml:space="preserve"> (11.05.2021. atzinums)</w:t>
            </w:r>
            <w:r w:rsidRPr="004E0C23">
              <w:rPr>
                <w:rFonts w:ascii="Times New Roman" w:eastAsia="Times New Roman" w:hAnsi="Times New Roman" w:cs="Times New Roman"/>
                <w:b/>
                <w:bCs/>
                <w:sz w:val="20"/>
                <w:szCs w:val="20"/>
                <w:lang w:eastAsia="lv-LV"/>
              </w:rPr>
              <w:t xml:space="preserve"> atkārtoti iebilst projekta tālākai virzībai</w:t>
            </w:r>
            <w:r w:rsidRPr="004E0C23">
              <w:rPr>
                <w:rFonts w:ascii="Times New Roman" w:eastAsia="Times New Roman" w:hAnsi="Times New Roman" w:cs="Times New Roman"/>
                <w:sz w:val="20"/>
                <w:szCs w:val="20"/>
                <w:lang w:eastAsia="lv-LV"/>
              </w:rPr>
              <w:t xml:space="preserve"> un uztur 2021.gada 21.aprīļa vēstulē Nr.1.5/290-N/2021 pausto viedokli līdz jautājuma izskatīšanai Būvniecības un  Enerģētikas Nozaru ekspertu padomēs. Jautājums jau iekļauts ekspertu padomju darba kārtībā.</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FCD2" w14:textId="2FB3CFEA" w:rsidR="00C109CD" w:rsidRDefault="00C109CD"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Noteikumu projektā netiek iekļauti LSGŪTIS rosinātie papildinājumi. </w:t>
            </w:r>
          </w:p>
          <w:p w14:paraId="5E8AED07" w14:textId="74ED0EE4" w:rsidR="00C37BF6" w:rsidRPr="00C37BF6" w:rsidRDefault="00C109CD"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LSGŪTI</w:t>
            </w:r>
            <w:r w:rsidR="00FB3B8C">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rosinātās izmaiņas  MK noteikumos Nr. 626 var tikt iekļautas pēc to apstiprināšanas </w:t>
            </w:r>
            <w:r w:rsidRPr="00C109CD">
              <w:rPr>
                <w:rFonts w:ascii="Times New Roman" w:eastAsia="Times New Roman" w:hAnsi="Times New Roman" w:cs="Times New Roman"/>
                <w:sz w:val="20"/>
                <w:szCs w:val="20"/>
                <w:lang w:eastAsia="lv-LV"/>
              </w:rPr>
              <w:t>Nozaru ekspertu padom</w:t>
            </w:r>
            <w:r w:rsidR="00FB3B8C">
              <w:rPr>
                <w:rFonts w:ascii="Times New Roman" w:eastAsia="Times New Roman" w:hAnsi="Times New Roman" w:cs="Times New Roman"/>
                <w:sz w:val="20"/>
                <w:szCs w:val="20"/>
                <w:lang w:eastAsia="lv-LV"/>
              </w:rPr>
              <w:t>ē</w:t>
            </w:r>
            <w:r>
              <w:rPr>
                <w:rFonts w:ascii="Times New Roman" w:eastAsia="Times New Roman" w:hAnsi="Times New Roman" w:cs="Times New Roman"/>
                <w:sz w:val="20"/>
                <w:szCs w:val="20"/>
                <w:lang w:eastAsia="lv-LV"/>
              </w:rPr>
              <w:t xml:space="preserve"> un </w:t>
            </w:r>
            <w:r w:rsidRPr="00C109CD">
              <w:rPr>
                <w:rFonts w:ascii="Times New Roman" w:eastAsia="Times New Roman" w:hAnsi="Times New Roman" w:cs="Times New Roman"/>
                <w:sz w:val="20"/>
                <w:szCs w:val="20"/>
                <w:lang w:eastAsia="lv-LV"/>
              </w:rPr>
              <w:t>Profesionālās izglītības un nodarbinātības trīspusējā padomē</w:t>
            </w:r>
            <w:r w:rsidR="00FB3B8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jo </w:t>
            </w:r>
            <w:r w:rsidRPr="00C109CD">
              <w:rPr>
                <w:rFonts w:ascii="Times New Roman" w:eastAsia="Times New Roman" w:hAnsi="Times New Roman" w:cs="Times New Roman"/>
                <w:sz w:val="20"/>
                <w:szCs w:val="20"/>
                <w:lang w:eastAsia="lv-LV"/>
              </w:rPr>
              <w:t xml:space="preserve">MK noteikumu Nr. 626 sarakstā visas profesijas/ izmaiņas tajās tiek iekļautas tikai pēc apstiprināšanas </w:t>
            </w:r>
            <w:r w:rsidRPr="00C109CD">
              <w:rPr>
                <w:rFonts w:ascii="Times New Roman" w:eastAsia="Times New Roman" w:hAnsi="Times New Roman" w:cs="Times New Roman"/>
                <w:sz w:val="20"/>
                <w:szCs w:val="20"/>
                <w:lang w:eastAsia="lv-LV"/>
              </w:rPr>
              <w:lastRenderedPageBreak/>
              <w:t>PINTSA sēdē</w:t>
            </w:r>
            <w:r w:rsidR="00FB3B8C">
              <w:rPr>
                <w:rFonts w:ascii="Times New Roman" w:eastAsia="Times New Roman" w:hAnsi="Times New Roman" w:cs="Times New Roman"/>
                <w:sz w:val="20"/>
                <w:szCs w:val="20"/>
                <w:lang w:eastAsia="lv-LV"/>
              </w:rPr>
              <w:t>. Pa</w:t>
            </w:r>
            <w:r w:rsidRPr="00C109CD">
              <w:rPr>
                <w:rFonts w:ascii="Times New Roman" w:eastAsia="Times New Roman" w:hAnsi="Times New Roman" w:cs="Times New Roman"/>
                <w:sz w:val="20"/>
                <w:szCs w:val="20"/>
                <w:lang w:eastAsia="lv-LV"/>
              </w:rPr>
              <w:t>t ja LSGŪTIS jautājumi jau ir iekļauti NEP darba kārtībā</w:t>
            </w:r>
            <w:r w:rsidR="00FB3B8C">
              <w:rPr>
                <w:rFonts w:ascii="Times New Roman" w:eastAsia="Times New Roman" w:hAnsi="Times New Roman" w:cs="Times New Roman"/>
                <w:sz w:val="20"/>
                <w:szCs w:val="20"/>
                <w:lang w:eastAsia="lv-LV"/>
              </w:rPr>
              <w:t xml:space="preserve">, ir nepieciešams laiks, lai virzītu izmaiņas </w:t>
            </w:r>
            <w:r w:rsidR="00FB3B8C" w:rsidRPr="00FB3B8C">
              <w:rPr>
                <w:rFonts w:ascii="Times New Roman" w:eastAsia="Times New Roman" w:hAnsi="Times New Roman" w:cs="Times New Roman"/>
                <w:sz w:val="20"/>
                <w:szCs w:val="20"/>
                <w:lang w:eastAsia="lv-LV"/>
              </w:rPr>
              <w:t>Profesionālās izglītības un nodarbinātības trīspusējā padomē</w:t>
            </w:r>
            <w:r w:rsidR="00FB3B8C">
              <w:rPr>
                <w:rFonts w:ascii="Times New Roman" w:eastAsia="Times New Roman" w:hAnsi="Times New Roman" w:cs="Times New Roman"/>
                <w:sz w:val="20"/>
                <w:szCs w:val="20"/>
                <w:lang w:eastAsia="lv-LV"/>
              </w:rPr>
              <w:t>.</w:t>
            </w:r>
          </w:p>
        </w:tc>
      </w:tr>
    </w:tbl>
    <w:p w14:paraId="204A6DE7" w14:textId="5F2AC313"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266F9E7"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Informācija par starpministriju (starpinstitūciju) sanāksmi vai elektronisko saskaņošanu</w:t>
      </w:r>
    </w:p>
    <w:p w14:paraId="238DFB98"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C37BF6" w:rsidRPr="00C37BF6" w14:paraId="31D6738A" w14:textId="77777777" w:rsidTr="00076CFE">
        <w:tc>
          <w:tcPr>
            <w:tcW w:w="6345" w:type="dxa"/>
            <w:shd w:val="clear" w:color="auto" w:fill="auto"/>
            <w:tcMar>
              <w:top w:w="0" w:type="dxa"/>
              <w:left w:w="108" w:type="dxa"/>
              <w:bottom w:w="0" w:type="dxa"/>
              <w:right w:w="108" w:type="dxa"/>
            </w:tcMar>
          </w:tcPr>
          <w:p w14:paraId="18F9C68B"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4142918C" w14:textId="23BEAF5F" w:rsidR="00C37BF6" w:rsidRPr="00A61320" w:rsidRDefault="00A61320"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A61320">
              <w:rPr>
                <w:rFonts w:ascii="Times New Roman" w:eastAsia="Times New Roman" w:hAnsi="Times New Roman" w:cs="Times New Roman"/>
                <w:sz w:val="24"/>
                <w:szCs w:val="24"/>
                <w:lang w:eastAsia="lv-LV"/>
              </w:rPr>
              <w:t>1</w:t>
            </w:r>
            <w:r w:rsidR="00B90F9B">
              <w:rPr>
                <w:rFonts w:ascii="Times New Roman" w:eastAsia="Times New Roman" w:hAnsi="Times New Roman" w:cs="Times New Roman"/>
                <w:sz w:val="24"/>
                <w:szCs w:val="24"/>
                <w:lang w:eastAsia="lv-LV"/>
              </w:rPr>
              <w:t>4</w:t>
            </w:r>
            <w:r w:rsidR="00554268" w:rsidRPr="00A61320">
              <w:rPr>
                <w:rFonts w:ascii="Times New Roman" w:eastAsia="Times New Roman" w:hAnsi="Times New Roman" w:cs="Times New Roman"/>
                <w:sz w:val="24"/>
                <w:szCs w:val="24"/>
                <w:lang w:eastAsia="lv-LV"/>
              </w:rPr>
              <w:t>.0</w:t>
            </w:r>
            <w:r w:rsidR="00B64AC5" w:rsidRPr="00A61320">
              <w:rPr>
                <w:rFonts w:ascii="Times New Roman" w:eastAsia="Times New Roman" w:hAnsi="Times New Roman" w:cs="Times New Roman"/>
                <w:sz w:val="24"/>
                <w:szCs w:val="24"/>
                <w:lang w:eastAsia="lv-LV"/>
              </w:rPr>
              <w:t>4</w:t>
            </w:r>
            <w:r w:rsidR="00554268" w:rsidRPr="00A61320">
              <w:rPr>
                <w:rFonts w:ascii="Times New Roman" w:eastAsia="Times New Roman" w:hAnsi="Times New Roman" w:cs="Times New Roman"/>
                <w:sz w:val="24"/>
                <w:szCs w:val="24"/>
                <w:lang w:eastAsia="lv-LV"/>
              </w:rPr>
              <w:t>.2021</w:t>
            </w:r>
            <w:r w:rsidR="00B64AC5" w:rsidRPr="00A61320">
              <w:rPr>
                <w:rFonts w:ascii="Times New Roman" w:eastAsia="Times New Roman" w:hAnsi="Times New Roman" w:cs="Times New Roman"/>
                <w:sz w:val="24"/>
                <w:szCs w:val="24"/>
                <w:lang w:eastAsia="lv-LV"/>
              </w:rPr>
              <w:t xml:space="preserve"> (</w:t>
            </w:r>
            <w:r w:rsidR="008E2986">
              <w:rPr>
                <w:rFonts w:ascii="Times New Roman" w:eastAsia="Times New Roman" w:hAnsi="Times New Roman" w:cs="Times New Roman"/>
                <w:sz w:val="24"/>
                <w:szCs w:val="24"/>
                <w:lang w:eastAsia="lv-LV"/>
              </w:rPr>
              <w:t>1.</w:t>
            </w:r>
            <w:r w:rsidR="00B64AC5" w:rsidRPr="00A61320">
              <w:rPr>
                <w:rFonts w:ascii="Times New Roman" w:eastAsia="Times New Roman" w:hAnsi="Times New Roman" w:cs="Times New Roman"/>
                <w:sz w:val="24"/>
                <w:szCs w:val="24"/>
                <w:lang w:eastAsia="lv-LV"/>
              </w:rPr>
              <w:t>elektroniskā saskaņošana)</w:t>
            </w:r>
            <w:r w:rsidR="008E2986">
              <w:rPr>
                <w:rFonts w:ascii="Times New Roman" w:eastAsia="Times New Roman" w:hAnsi="Times New Roman" w:cs="Times New Roman"/>
                <w:sz w:val="24"/>
                <w:szCs w:val="24"/>
                <w:lang w:eastAsia="lv-LV"/>
              </w:rPr>
              <w:t>, 06.05</w:t>
            </w:r>
            <w:r w:rsidR="008E2986" w:rsidRPr="00A61320">
              <w:rPr>
                <w:rFonts w:ascii="Times New Roman" w:eastAsia="Times New Roman" w:hAnsi="Times New Roman" w:cs="Times New Roman"/>
                <w:sz w:val="24"/>
                <w:szCs w:val="24"/>
                <w:lang w:eastAsia="lv-LV"/>
              </w:rPr>
              <w:t>.2021 (</w:t>
            </w:r>
            <w:r w:rsidR="008E2986">
              <w:rPr>
                <w:rFonts w:ascii="Times New Roman" w:eastAsia="Times New Roman" w:hAnsi="Times New Roman" w:cs="Times New Roman"/>
                <w:sz w:val="24"/>
                <w:szCs w:val="24"/>
                <w:lang w:eastAsia="lv-LV"/>
              </w:rPr>
              <w:t>2.</w:t>
            </w:r>
            <w:r w:rsidR="008E2986" w:rsidRPr="00A61320">
              <w:rPr>
                <w:rFonts w:ascii="Times New Roman" w:eastAsia="Times New Roman" w:hAnsi="Times New Roman" w:cs="Times New Roman"/>
                <w:sz w:val="24"/>
                <w:szCs w:val="24"/>
                <w:lang w:eastAsia="lv-LV"/>
              </w:rPr>
              <w:t>elektroniskā saskaņošana)</w:t>
            </w:r>
          </w:p>
        </w:tc>
      </w:tr>
      <w:tr w:rsidR="00C37BF6" w:rsidRPr="00C37BF6" w14:paraId="3FE365C6" w14:textId="77777777" w:rsidTr="00076CFE">
        <w:tc>
          <w:tcPr>
            <w:tcW w:w="6345" w:type="dxa"/>
            <w:shd w:val="clear" w:color="auto" w:fill="auto"/>
            <w:tcMar>
              <w:top w:w="0" w:type="dxa"/>
              <w:left w:w="108" w:type="dxa"/>
              <w:bottom w:w="0" w:type="dxa"/>
              <w:right w:w="108" w:type="dxa"/>
            </w:tcMar>
          </w:tcPr>
          <w:p w14:paraId="0B1B3A25"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2E925C15"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AD44588" w14:textId="77777777" w:rsidTr="00076CFE">
        <w:tc>
          <w:tcPr>
            <w:tcW w:w="6345" w:type="dxa"/>
            <w:shd w:val="clear" w:color="auto" w:fill="auto"/>
            <w:tcMar>
              <w:top w:w="0" w:type="dxa"/>
              <w:left w:w="108" w:type="dxa"/>
              <w:bottom w:w="0" w:type="dxa"/>
              <w:right w:w="108" w:type="dxa"/>
            </w:tcMar>
          </w:tcPr>
          <w:p w14:paraId="11C43619"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76324E99" w14:textId="38CB21C7" w:rsidR="00D52B18" w:rsidRPr="00975536" w:rsidRDefault="00D04AEC" w:rsidP="00D04AE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740A57">
              <w:rPr>
                <w:rFonts w:ascii="Times New Roman" w:eastAsia="Times New Roman" w:hAnsi="Times New Roman" w:cs="Times New Roman"/>
                <w:sz w:val="24"/>
                <w:szCs w:val="24"/>
                <w:lang w:eastAsia="lv-LV"/>
              </w:rPr>
              <w:t>Tieslietu ministrija,</w:t>
            </w:r>
            <w:r w:rsidRPr="00B90F9B">
              <w:rPr>
                <w:rFonts w:ascii="Times New Roman" w:eastAsia="Times New Roman" w:hAnsi="Times New Roman" w:cs="Times New Roman"/>
                <w:sz w:val="24"/>
                <w:szCs w:val="24"/>
                <w:lang w:eastAsia="lv-LV"/>
              </w:rPr>
              <w:t xml:space="preserve"> </w:t>
            </w:r>
            <w:r w:rsidRPr="00721136">
              <w:rPr>
                <w:rFonts w:ascii="Times New Roman" w:eastAsia="Times New Roman" w:hAnsi="Times New Roman" w:cs="Times New Roman"/>
                <w:sz w:val="24"/>
                <w:szCs w:val="24"/>
                <w:lang w:eastAsia="lv-LV"/>
              </w:rPr>
              <w:t>Finanšu ministrija, Aizsardzības ministrija, Ekonomikas ministrija, Iekšlietu ministrija, Kultūras ministrija, Labklājības ministrija</w:t>
            </w:r>
            <w:r w:rsidR="00D52B18" w:rsidRPr="00721136">
              <w:rPr>
                <w:rFonts w:ascii="Times New Roman" w:eastAsia="Times New Roman" w:hAnsi="Times New Roman" w:cs="Times New Roman"/>
                <w:sz w:val="24"/>
                <w:szCs w:val="24"/>
                <w:lang w:eastAsia="lv-LV"/>
              </w:rPr>
              <w:t xml:space="preserve">, Satiksmes </w:t>
            </w:r>
            <w:r w:rsidRPr="00721136">
              <w:rPr>
                <w:rFonts w:ascii="Times New Roman" w:eastAsia="Times New Roman" w:hAnsi="Times New Roman" w:cs="Times New Roman"/>
                <w:sz w:val="24"/>
                <w:szCs w:val="24"/>
                <w:lang w:eastAsia="lv-LV"/>
              </w:rPr>
              <w:t>ministrija</w:t>
            </w:r>
            <w:r w:rsidR="00D52B18" w:rsidRPr="00B90F9B">
              <w:rPr>
                <w:rFonts w:ascii="Times New Roman" w:eastAsia="Times New Roman" w:hAnsi="Times New Roman" w:cs="Times New Roman"/>
                <w:sz w:val="24"/>
                <w:szCs w:val="24"/>
                <w:lang w:eastAsia="lv-LV"/>
              </w:rPr>
              <w:t xml:space="preserve">, </w:t>
            </w:r>
            <w:r w:rsidR="00D52B18" w:rsidRPr="00721136">
              <w:rPr>
                <w:rFonts w:ascii="Times New Roman" w:eastAsia="Times New Roman" w:hAnsi="Times New Roman" w:cs="Times New Roman"/>
                <w:sz w:val="24"/>
                <w:szCs w:val="24"/>
                <w:lang w:eastAsia="lv-LV"/>
              </w:rPr>
              <w:t>Veselības mini</w:t>
            </w:r>
            <w:r w:rsidRPr="00721136">
              <w:rPr>
                <w:rFonts w:ascii="Times New Roman" w:eastAsia="Times New Roman" w:hAnsi="Times New Roman" w:cs="Times New Roman"/>
                <w:sz w:val="24"/>
                <w:szCs w:val="24"/>
                <w:lang w:eastAsia="lv-LV"/>
              </w:rPr>
              <w:t>strija</w:t>
            </w:r>
            <w:r w:rsidR="00D52B18" w:rsidRPr="00721136">
              <w:rPr>
                <w:rFonts w:ascii="Times New Roman" w:eastAsia="Times New Roman" w:hAnsi="Times New Roman" w:cs="Times New Roman"/>
                <w:sz w:val="24"/>
                <w:szCs w:val="24"/>
                <w:lang w:eastAsia="lv-LV"/>
              </w:rPr>
              <w:t xml:space="preserve">, Vides aizsardzības un </w:t>
            </w:r>
            <w:r w:rsidRPr="00721136">
              <w:rPr>
                <w:rFonts w:ascii="Times New Roman" w:eastAsia="Times New Roman" w:hAnsi="Times New Roman" w:cs="Times New Roman"/>
                <w:sz w:val="24"/>
                <w:szCs w:val="24"/>
                <w:lang w:eastAsia="lv-LV"/>
              </w:rPr>
              <w:t xml:space="preserve">reģionālās attīstības ministrija, Zemkopības ministrija, </w:t>
            </w:r>
            <w:r w:rsidR="00D52B18" w:rsidRPr="00721136">
              <w:rPr>
                <w:rFonts w:ascii="Times New Roman" w:eastAsia="Times New Roman" w:hAnsi="Times New Roman" w:cs="Times New Roman"/>
                <w:sz w:val="24"/>
                <w:szCs w:val="24"/>
                <w:lang w:eastAsia="lv-LV"/>
              </w:rPr>
              <w:t>Latvi</w:t>
            </w:r>
            <w:r w:rsidRPr="00721136">
              <w:rPr>
                <w:rFonts w:ascii="Times New Roman" w:eastAsia="Times New Roman" w:hAnsi="Times New Roman" w:cs="Times New Roman"/>
                <w:sz w:val="24"/>
                <w:szCs w:val="24"/>
                <w:lang w:eastAsia="lv-LV"/>
              </w:rPr>
              <w:t>ja</w:t>
            </w:r>
            <w:r w:rsidR="00FA5D6C" w:rsidRPr="00721136">
              <w:rPr>
                <w:rFonts w:ascii="Times New Roman" w:eastAsia="Times New Roman" w:hAnsi="Times New Roman" w:cs="Times New Roman"/>
                <w:sz w:val="24"/>
                <w:szCs w:val="24"/>
                <w:lang w:eastAsia="lv-LV"/>
              </w:rPr>
              <w:t>s Brīvo arodbiedrību savienība</w:t>
            </w:r>
            <w:r w:rsidR="00D52B18" w:rsidRPr="00721136">
              <w:rPr>
                <w:rFonts w:ascii="Times New Roman" w:eastAsia="Times New Roman" w:hAnsi="Times New Roman" w:cs="Times New Roman"/>
                <w:sz w:val="24"/>
                <w:szCs w:val="24"/>
                <w:lang w:eastAsia="lv-LV"/>
              </w:rPr>
              <w:t>, Latvijas Tirdzniecības</w:t>
            </w:r>
            <w:r w:rsidR="00D52B18" w:rsidRPr="00B90F9B">
              <w:rPr>
                <w:rFonts w:ascii="Times New Roman" w:eastAsia="Times New Roman" w:hAnsi="Times New Roman" w:cs="Times New Roman"/>
                <w:sz w:val="24"/>
                <w:szCs w:val="24"/>
                <w:lang w:eastAsia="lv-LV"/>
              </w:rPr>
              <w:t xml:space="preserve"> un rūpniecības kamera</w:t>
            </w:r>
            <w:r w:rsidR="00FA5D6C" w:rsidRPr="00B90F9B">
              <w:rPr>
                <w:rFonts w:ascii="Times New Roman" w:eastAsia="Times New Roman" w:hAnsi="Times New Roman" w:cs="Times New Roman"/>
                <w:sz w:val="24"/>
                <w:szCs w:val="24"/>
                <w:lang w:eastAsia="lv-LV"/>
              </w:rPr>
              <w:t xml:space="preserve">, </w:t>
            </w:r>
            <w:r w:rsidRPr="006B6BEB">
              <w:rPr>
                <w:rFonts w:ascii="Times New Roman" w:eastAsia="Times New Roman" w:hAnsi="Times New Roman" w:cs="Times New Roman"/>
                <w:sz w:val="24"/>
                <w:szCs w:val="24"/>
                <w:lang w:eastAsia="lv-LV"/>
              </w:rPr>
              <w:t>Biedrība “Latvijas Siltuma, gāzes un ūdens tehnoloģijas inženieru savienības” Būvniecības speciālistu sertificēšanas centrs (turpmāk - LSGŪTIS), Akadēmiskās informācijas centrs, Latvijas Darba devēju konfederācija</w:t>
            </w:r>
            <w:r w:rsidR="00975536" w:rsidRPr="006B6BEB">
              <w:rPr>
                <w:rFonts w:ascii="Times New Roman" w:eastAsia="Times New Roman" w:hAnsi="Times New Roman" w:cs="Times New Roman"/>
                <w:sz w:val="24"/>
                <w:szCs w:val="24"/>
                <w:lang w:eastAsia="lv-LV"/>
              </w:rPr>
              <w:t>, Latvijas Ainavu arhitektu asociācija.</w:t>
            </w:r>
          </w:p>
          <w:p w14:paraId="2F5C1667" w14:textId="5A09B4DD" w:rsidR="00C37BF6" w:rsidRPr="00C37BF6" w:rsidRDefault="00C37BF6" w:rsidP="00D04AEC">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37BF6" w:rsidRPr="00C37BF6" w14:paraId="5F6119FC" w14:textId="77777777" w:rsidTr="006312F6">
        <w:trPr>
          <w:trHeight w:val="285"/>
        </w:trPr>
        <w:tc>
          <w:tcPr>
            <w:tcW w:w="6345" w:type="dxa"/>
            <w:shd w:val="clear" w:color="auto" w:fill="auto"/>
            <w:tcMar>
              <w:top w:w="0" w:type="dxa"/>
              <w:left w:w="108" w:type="dxa"/>
              <w:bottom w:w="0" w:type="dxa"/>
              <w:right w:w="108" w:type="dxa"/>
            </w:tcMar>
          </w:tcPr>
          <w:p w14:paraId="3C7C63A0"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03" w:type="dxa"/>
            <w:gridSpan w:val="2"/>
            <w:shd w:val="clear" w:color="auto" w:fill="auto"/>
            <w:tcMar>
              <w:top w:w="0" w:type="dxa"/>
              <w:left w:w="108" w:type="dxa"/>
              <w:bottom w:w="0" w:type="dxa"/>
              <w:right w:w="108" w:type="dxa"/>
            </w:tcMar>
          </w:tcPr>
          <w:p w14:paraId="0B06B64A"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1B8BDB19" w14:textId="77777777" w:rsidR="00C37BF6" w:rsidRPr="00C37BF6" w:rsidRDefault="00C37BF6" w:rsidP="00C37BF6">
            <w:pPr>
              <w:suppressAutoHyphens/>
              <w:autoSpaceDN w:val="0"/>
              <w:spacing w:after="0" w:line="240" w:lineRule="auto"/>
              <w:ind w:firstLine="12"/>
              <w:textAlignment w:val="baseline"/>
              <w:rPr>
                <w:rFonts w:ascii="Times New Roman" w:eastAsia="Times New Roman" w:hAnsi="Times New Roman" w:cs="Times New Roman"/>
                <w:sz w:val="24"/>
                <w:szCs w:val="24"/>
                <w:lang w:eastAsia="lv-LV"/>
              </w:rPr>
            </w:pPr>
          </w:p>
        </w:tc>
      </w:tr>
      <w:tr w:rsidR="00C37BF6" w:rsidRPr="00C37BF6" w14:paraId="58595FBC" w14:textId="77777777" w:rsidTr="006312F6">
        <w:trPr>
          <w:trHeight w:val="285"/>
        </w:trPr>
        <w:tc>
          <w:tcPr>
            <w:tcW w:w="6708" w:type="dxa"/>
            <w:gridSpan w:val="2"/>
            <w:shd w:val="clear" w:color="auto" w:fill="auto"/>
            <w:tcMar>
              <w:top w:w="0" w:type="dxa"/>
              <w:left w:w="108" w:type="dxa"/>
              <w:bottom w:w="0" w:type="dxa"/>
              <w:right w:w="108" w:type="dxa"/>
            </w:tcMar>
          </w:tcPr>
          <w:p w14:paraId="2B2EB276" w14:textId="77777777" w:rsidR="00C37BF6" w:rsidRPr="00C37BF6" w:rsidRDefault="00C37BF6" w:rsidP="00C37BF6">
            <w:pPr>
              <w:suppressAutoHyphens/>
              <w:autoSpaceDN w:val="0"/>
              <w:spacing w:line="256" w:lineRule="auto"/>
              <w:textAlignment w:val="baseline"/>
              <w:rPr>
                <w:rFonts w:ascii="Times New Roman" w:eastAsia="Times New Roman" w:hAnsi="Times New Roman" w:cs="Times New Roman"/>
                <w:color w:val="5A5A5A"/>
                <w:spacing w:val="15"/>
                <w:sz w:val="24"/>
                <w:szCs w:val="24"/>
                <w:lang w:eastAsia="lv-LV"/>
              </w:rPr>
            </w:pPr>
            <w:r w:rsidRPr="00C37BF6">
              <w:rPr>
                <w:rFonts w:ascii="Times New Roman" w:eastAsia="Times New Roman" w:hAnsi="Times New Roman" w:cs="Times New Roman"/>
                <w:spacing w:val="15"/>
                <w:sz w:val="24"/>
                <w:szCs w:val="24"/>
                <w:lang w:eastAsia="lv-LV"/>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39813182" w14:textId="77777777" w:rsidR="00C37BF6" w:rsidRPr="00C37BF6" w:rsidRDefault="00C37BF6" w:rsidP="006312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2C551D7F" w14:textId="6EF8D363" w:rsidR="00C37BF6" w:rsidRPr="00C37BF6" w:rsidRDefault="006312F6" w:rsidP="00946DE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61320">
              <w:rPr>
                <w:rFonts w:ascii="Times New Roman" w:eastAsia="Times New Roman" w:hAnsi="Times New Roman" w:cs="Times New Roman"/>
                <w:sz w:val="24"/>
                <w:szCs w:val="24"/>
                <w:lang w:eastAsia="lv-LV"/>
              </w:rPr>
              <w:t>Veselības</w:t>
            </w:r>
            <w:r w:rsidR="00C37BF6" w:rsidRPr="00A61320">
              <w:rPr>
                <w:rFonts w:ascii="Times New Roman" w:eastAsia="Times New Roman" w:hAnsi="Times New Roman" w:cs="Times New Roman"/>
                <w:sz w:val="24"/>
                <w:szCs w:val="24"/>
                <w:lang w:eastAsia="lv-LV"/>
              </w:rPr>
              <w:t xml:space="preserve">  ministrija</w:t>
            </w:r>
            <w:r w:rsidR="003B7D12" w:rsidRPr="00A61320">
              <w:rPr>
                <w:rFonts w:ascii="Times New Roman" w:eastAsia="Times New Roman" w:hAnsi="Times New Roman" w:cs="Times New Roman"/>
                <w:sz w:val="24"/>
                <w:szCs w:val="24"/>
                <w:lang w:eastAsia="lv-LV"/>
              </w:rPr>
              <w:t>, Labklājības ministrija, Akadēmiskās informācija</w:t>
            </w:r>
            <w:r w:rsidR="003028CA" w:rsidRPr="00A61320">
              <w:rPr>
                <w:rFonts w:ascii="Times New Roman" w:eastAsia="Times New Roman" w:hAnsi="Times New Roman" w:cs="Times New Roman"/>
                <w:sz w:val="24"/>
                <w:szCs w:val="24"/>
                <w:lang w:eastAsia="lv-LV"/>
              </w:rPr>
              <w:t>s centrs</w:t>
            </w:r>
            <w:r w:rsidR="00817C63" w:rsidRPr="00A61320">
              <w:rPr>
                <w:rFonts w:ascii="Times New Roman" w:eastAsia="Times New Roman" w:hAnsi="Times New Roman" w:cs="Times New Roman"/>
                <w:sz w:val="24"/>
                <w:szCs w:val="24"/>
                <w:lang w:eastAsia="lv-LV"/>
              </w:rPr>
              <w:t xml:space="preserve">, </w:t>
            </w:r>
            <w:r w:rsidR="00861408" w:rsidRPr="00A61320">
              <w:rPr>
                <w:rFonts w:ascii="Times New Roman" w:eastAsia="Times New Roman" w:hAnsi="Times New Roman" w:cs="Times New Roman"/>
                <w:sz w:val="24"/>
                <w:szCs w:val="24"/>
                <w:lang w:eastAsia="lv-LV"/>
              </w:rPr>
              <w:t>Tieslietu ministrija</w:t>
            </w:r>
            <w:r w:rsidR="0064558C">
              <w:rPr>
                <w:rFonts w:ascii="Times New Roman" w:eastAsia="Times New Roman" w:hAnsi="Times New Roman" w:cs="Times New Roman"/>
                <w:sz w:val="24"/>
                <w:szCs w:val="24"/>
                <w:lang w:eastAsia="lv-LV"/>
              </w:rPr>
              <w:t>, LSGŪTIS</w:t>
            </w:r>
            <w:r w:rsidR="00EE665F">
              <w:rPr>
                <w:rFonts w:ascii="Times New Roman" w:eastAsia="Times New Roman" w:hAnsi="Times New Roman" w:cs="Times New Roman"/>
                <w:sz w:val="24"/>
                <w:szCs w:val="24"/>
                <w:lang w:eastAsia="lv-LV"/>
              </w:rPr>
              <w:t>.</w:t>
            </w:r>
          </w:p>
        </w:tc>
      </w:tr>
      <w:tr w:rsidR="00C37BF6" w:rsidRPr="00C37BF6" w14:paraId="60D6A424" w14:textId="77777777" w:rsidTr="00076CFE">
        <w:trPr>
          <w:trHeight w:val="465"/>
        </w:trPr>
        <w:tc>
          <w:tcPr>
            <w:tcW w:w="6708" w:type="dxa"/>
            <w:gridSpan w:val="2"/>
            <w:shd w:val="clear" w:color="auto" w:fill="auto"/>
            <w:tcMar>
              <w:top w:w="0" w:type="dxa"/>
              <w:left w:w="108" w:type="dxa"/>
              <w:bottom w:w="0" w:type="dxa"/>
              <w:right w:w="108" w:type="dxa"/>
            </w:tcMar>
          </w:tcPr>
          <w:p w14:paraId="77BA9DE3"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4D481190"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04FACC61" w14:textId="77777777" w:rsidTr="00076CFE">
        <w:trPr>
          <w:trHeight w:val="465"/>
        </w:trPr>
        <w:tc>
          <w:tcPr>
            <w:tcW w:w="12582" w:type="dxa"/>
            <w:gridSpan w:val="4"/>
            <w:shd w:val="clear" w:color="auto" w:fill="auto"/>
            <w:tcMar>
              <w:top w:w="0" w:type="dxa"/>
              <w:left w:w="108" w:type="dxa"/>
              <w:bottom w:w="0" w:type="dxa"/>
              <w:right w:w="108" w:type="dxa"/>
            </w:tcMar>
          </w:tcPr>
          <w:p w14:paraId="2563E953" w14:textId="77777777" w:rsidR="00C37BF6" w:rsidRPr="00C37BF6" w:rsidRDefault="00C37BF6" w:rsidP="00C37BF6">
            <w:pPr>
              <w:suppressAutoHyphens/>
              <w:autoSpaceDN w:val="0"/>
              <w:spacing w:after="0" w:line="240" w:lineRule="auto"/>
              <w:ind w:left="4820" w:firstLine="720"/>
              <w:jc w:val="center"/>
              <w:textAlignment w:val="baseline"/>
              <w:rPr>
                <w:rFonts w:ascii="Times New Roman" w:eastAsia="Times New Roman" w:hAnsi="Times New Roman" w:cs="Times New Roman"/>
                <w:sz w:val="24"/>
                <w:szCs w:val="24"/>
                <w:lang w:eastAsia="lv-LV"/>
              </w:rPr>
            </w:pPr>
          </w:p>
        </w:tc>
      </w:tr>
      <w:tr w:rsidR="00C37BF6" w:rsidRPr="00C37BF6" w14:paraId="696B98E1" w14:textId="77777777" w:rsidTr="00076CFE">
        <w:tc>
          <w:tcPr>
            <w:tcW w:w="6708" w:type="dxa"/>
            <w:gridSpan w:val="2"/>
            <w:shd w:val="clear" w:color="auto" w:fill="auto"/>
            <w:tcMar>
              <w:top w:w="0" w:type="dxa"/>
              <w:left w:w="108" w:type="dxa"/>
              <w:bottom w:w="0" w:type="dxa"/>
              <w:right w:w="108" w:type="dxa"/>
            </w:tcMar>
          </w:tcPr>
          <w:p w14:paraId="247F53B2"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43BA9ED1"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D05F7B0" w14:textId="77777777" w:rsidTr="00076CFE">
        <w:tc>
          <w:tcPr>
            <w:tcW w:w="6708" w:type="dxa"/>
            <w:gridSpan w:val="2"/>
            <w:shd w:val="clear" w:color="auto" w:fill="auto"/>
            <w:tcMar>
              <w:top w:w="0" w:type="dxa"/>
              <w:left w:w="108" w:type="dxa"/>
              <w:bottom w:w="0" w:type="dxa"/>
              <w:right w:w="108" w:type="dxa"/>
            </w:tcMar>
          </w:tcPr>
          <w:p w14:paraId="5FD4F196"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0744FF62"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55092CC" w14:textId="77777777" w:rsidTr="00076CFE">
        <w:tc>
          <w:tcPr>
            <w:tcW w:w="6708" w:type="dxa"/>
            <w:gridSpan w:val="2"/>
            <w:shd w:val="clear" w:color="auto" w:fill="auto"/>
            <w:tcMar>
              <w:top w:w="0" w:type="dxa"/>
              <w:left w:w="108" w:type="dxa"/>
              <w:bottom w:w="0" w:type="dxa"/>
              <w:right w:w="108" w:type="dxa"/>
            </w:tcMar>
          </w:tcPr>
          <w:p w14:paraId="68FC17C4"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2A28ABB9"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bl>
    <w:p w14:paraId="2F1C9DF6"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77E4B7F6"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lastRenderedPageBreak/>
        <w:t>II. Jautājumi, par kuriem saskaņošanā vienošanās ir panākta</w:t>
      </w:r>
    </w:p>
    <w:p w14:paraId="1C725127"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
        <w:gridCol w:w="417"/>
        <w:gridCol w:w="2604"/>
        <w:gridCol w:w="5740"/>
        <w:gridCol w:w="2975"/>
        <w:gridCol w:w="2408"/>
      </w:tblGrid>
      <w:tr w:rsidR="00E82579" w:rsidRPr="00C37BF6" w14:paraId="64096984" w14:textId="77777777" w:rsidTr="00AC2E8F">
        <w:trPr>
          <w:trHeight w:val="972"/>
        </w:trPr>
        <w:tc>
          <w:tcPr>
            <w:tcW w:w="0" w:type="auto"/>
          </w:tcPr>
          <w:p w14:paraId="68A01783" w14:textId="77777777" w:rsidR="00E82579" w:rsidRPr="00C37BF6" w:rsidRDefault="00E82579"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417" w:type="dxa"/>
          </w:tcPr>
          <w:p w14:paraId="523BEB7D" w14:textId="5CF14250" w:rsidR="00E82579" w:rsidRPr="00C37BF6" w:rsidRDefault="00E82579" w:rsidP="00491194">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 p. k.</w:t>
            </w:r>
          </w:p>
        </w:tc>
        <w:tc>
          <w:tcPr>
            <w:tcW w:w="2604" w:type="dxa"/>
            <w:shd w:val="clear" w:color="auto" w:fill="auto"/>
            <w:tcMar>
              <w:top w:w="0" w:type="dxa"/>
              <w:left w:w="108" w:type="dxa"/>
              <w:bottom w:w="0" w:type="dxa"/>
              <w:right w:w="108" w:type="dxa"/>
            </w:tcMar>
            <w:vAlign w:val="center"/>
          </w:tcPr>
          <w:p w14:paraId="4B6E0261" w14:textId="02BE1BC4" w:rsidR="00E82579" w:rsidRPr="00C37BF6" w:rsidRDefault="00E82579" w:rsidP="00E52095">
            <w:pPr>
              <w:suppressAutoHyphens/>
              <w:autoSpaceDN w:val="0"/>
              <w:spacing w:after="0" w:line="240" w:lineRule="auto"/>
              <w:ind w:firstLine="12"/>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Saskaņošanai nosūtītā projekta redakcija (konkrēta punkta (panta) redakcija)</w:t>
            </w:r>
          </w:p>
        </w:tc>
        <w:tc>
          <w:tcPr>
            <w:tcW w:w="5740" w:type="dxa"/>
            <w:shd w:val="clear" w:color="auto" w:fill="auto"/>
            <w:tcMar>
              <w:top w:w="0" w:type="dxa"/>
              <w:left w:w="108" w:type="dxa"/>
              <w:bottom w:w="0" w:type="dxa"/>
              <w:right w:w="108" w:type="dxa"/>
            </w:tcMar>
            <w:vAlign w:val="center"/>
          </w:tcPr>
          <w:p w14:paraId="565E125D" w14:textId="77777777" w:rsidR="00E82579" w:rsidRPr="00C37BF6" w:rsidRDefault="00E82579" w:rsidP="00E52095">
            <w:pPr>
              <w:suppressAutoHyphens/>
              <w:autoSpaceDN w:val="0"/>
              <w:spacing w:after="0" w:line="240" w:lineRule="auto"/>
              <w:ind w:right="3"/>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5" w:type="dxa"/>
            <w:shd w:val="clear" w:color="auto" w:fill="auto"/>
            <w:tcMar>
              <w:top w:w="0" w:type="dxa"/>
              <w:left w:w="108" w:type="dxa"/>
              <w:bottom w:w="0" w:type="dxa"/>
              <w:right w:w="108" w:type="dxa"/>
            </w:tcMar>
            <w:vAlign w:val="center"/>
          </w:tcPr>
          <w:p w14:paraId="71F34C6E" w14:textId="77777777" w:rsidR="00E82579" w:rsidRPr="00C37BF6" w:rsidRDefault="00E82579" w:rsidP="00E52095">
            <w:pPr>
              <w:suppressAutoHyphens/>
              <w:autoSpaceDN w:val="0"/>
              <w:spacing w:after="0" w:line="240" w:lineRule="auto"/>
              <w:ind w:firstLine="21"/>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408" w:type="dxa"/>
            <w:shd w:val="clear" w:color="auto" w:fill="auto"/>
            <w:tcMar>
              <w:top w:w="0" w:type="dxa"/>
              <w:left w:w="108" w:type="dxa"/>
              <w:bottom w:w="0" w:type="dxa"/>
              <w:right w:w="108" w:type="dxa"/>
            </w:tcMar>
            <w:vAlign w:val="center"/>
          </w:tcPr>
          <w:p w14:paraId="1DC7FF37" w14:textId="77777777" w:rsidR="00E82579" w:rsidRPr="00C37BF6" w:rsidRDefault="00E82579"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Projekta attiecīgā punkta (panta) galīgā redakcija</w:t>
            </w:r>
          </w:p>
        </w:tc>
      </w:tr>
      <w:tr w:rsidR="00E82579" w:rsidRPr="00C37BF6" w14:paraId="6E030B96" w14:textId="77777777" w:rsidTr="00AC2E8F">
        <w:tc>
          <w:tcPr>
            <w:tcW w:w="0" w:type="auto"/>
          </w:tcPr>
          <w:p w14:paraId="37D02615"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4A6C1485" w14:textId="2E89CFDB" w:rsidR="00E82579" w:rsidRPr="00E43EF6" w:rsidRDefault="00E82579" w:rsidP="00491194">
            <w:pPr>
              <w:suppressAutoHyphens/>
              <w:autoSpaceDN w:val="0"/>
              <w:spacing w:after="0" w:line="240" w:lineRule="auto"/>
              <w:jc w:val="center"/>
              <w:textAlignment w:val="baseline"/>
              <w:rPr>
                <w:rFonts w:ascii="Times New Roman" w:eastAsia="Calibri" w:hAnsi="Times New Roman" w:cs="Times New Roman"/>
                <w:color w:val="000000"/>
                <w:sz w:val="24"/>
                <w:szCs w:val="24"/>
              </w:rPr>
            </w:pPr>
            <w:r w:rsidRPr="00E43EF6">
              <w:rPr>
                <w:rFonts w:ascii="Times New Roman" w:eastAsia="Calibri" w:hAnsi="Times New Roman" w:cs="Times New Roman"/>
                <w:color w:val="000000"/>
                <w:sz w:val="24"/>
                <w:szCs w:val="24"/>
              </w:rPr>
              <w:t>1.</w:t>
            </w:r>
          </w:p>
        </w:tc>
        <w:tc>
          <w:tcPr>
            <w:tcW w:w="2604" w:type="dxa"/>
            <w:shd w:val="clear" w:color="auto" w:fill="auto"/>
            <w:tcMar>
              <w:top w:w="0" w:type="dxa"/>
              <w:left w:w="108" w:type="dxa"/>
              <w:bottom w:w="0" w:type="dxa"/>
              <w:right w:w="108" w:type="dxa"/>
            </w:tcMar>
          </w:tcPr>
          <w:p w14:paraId="0BD9AA2B" w14:textId="5FC602F3"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E43EF6">
              <w:rPr>
                <w:rFonts w:ascii="Times New Roman" w:eastAsia="Calibri" w:hAnsi="Times New Roman" w:cs="Times New Roman"/>
                <w:color w:val="000000"/>
                <w:sz w:val="24"/>
                <w:szCs w:val="24"/>
              </w:rPr>
              <w:t>4.32. māsa/medicīnas māsa (profesijas standarts);</w:t>
            </w:r>
          </w:p>
        </w:tc>
        <w:tc>
          <w:tcPr>
            <w:tcW w:w="5740" w:type="dxa"/>
            <w:shd w:val="clear" w:color="auto" w:fill="auto"/>
            <w:tcMar>
              <w:top w:w="0" w:type="dxa"/>
              <w:left w:w="108" w:type="dxa"/>
              <w:bottom w:w="0" w:type="dxa"/>
              <w:right w:w="108" w:type="dxa"/>
            </w:tcMar>
          </w:tcPr>
          <w:p w14:paraId="3861F123" w14:textId="415DA506" w:rsidR="00E82579" w:rsidRPr="00E43EF6" w:rsidRDefault="00E82579" w:rsidP="00E52095">
            <w:pPr>
              <w:tabs>
                <w:tab w:val="left" w:pos="0"/>
                <w:tab w:val="left" w:pos="709"/>
                <w:tab w:val="left" w:pos="993"/>
              </w:tabs>
              <w:spacing w:after="0" w:line="240" w:lineRule="auto"/>
              <w:jc w:val="both"/>
              <w:rPr>
                <w:rFonts w:ascii="Times New Roman" w:eastAsia="Calibri" w:hAnsi="Times New Roman" w:cs="Times New Roman"/>
                <w:b/>
                <w:bCs/>
                <w:sz w:val="24"/>
                <w:szCs w:val="24"/>
                <w:lang w:eastAsia="lv-LV"/>
              </w:rPr>
            </w:pPr>
            <w:r w:rsidRPr="00E43EF6">
              <w:rPr>
                <w:rFonts w:ascii="Times New Roman" w:eastAsia="Calibri" w:hAnsi="Times New Roman" w:cs="Times New Roman"/>
                <w:b/>
                <w:bCs/>
                <w:sz w:val="24"/>
                <w:szCs w:val="24"/>
                <w:lang w:eastAsia="lv-LV"/>
              </w:rPr>
              <w:t>Veselības ministrija (</w:t>
            </w:r>
            <w:r w:rsidR="007F082D">
              <w:rPr>
                <w:rFonts w:ascii="Times New Roman" w:eastAsia="Calibri" w:hAnsi="Times New Roman" w:cs="Times New Roman"/>
                <w:b/>
                <w:bCs/>
                <w:sz w:val="24"/>
                <w:szCs w:val="24"/>
                <w:lang w:eastAsia="lv-LV"/>
              </w:rPr>
              <w:t>11.</w:t>
            </w:r>
            <w:r w:rsidRPr="00E43EF6">
              <w:rPr>
                <w:rFonts w:ascii="Times New Roman" w:eastAsia="Calibri" w:hAnsi="Times New Roman" w:cs="Times New Roman"/>
                <w:b/>
                <w:bCs/>
                <w:sz w:val="24"/>
                <w:szCs w:val="24"/>
                <w:lang w:eastAsia="lv-LV"/>
              </w:rPr>
              <w:t>02.2021. atzinums)</w:t>
            </w:r>
            <w:r w:rsidR="00DC182A" w:rsidRPr="00E43EF6">
              <w:rPr>
                <w:rFonts w:ascii="Times New Roman" w:eastAsia="Calibri" w:hAnsi="Times New Roman" w:cs="Times New Roman"/>
                <w:b/>
                <w:bCs/>
                <w:sz w:val="24"/>
                <w:szCs w:val="24"/>
                <w:lang w:eastAsia="lv-LV"/>
              </w:rPr>
              <w:t xml:space="preserve"> (iebildums)</w:t>
            </w:r>
          </w:p>
          <w:p w14:paraId="5DBF0D58" w14:textId="5E6901DA" w:rsidR="00E82579" w:rsidRPr="00E43EF6" w:rsidRDefault="00E82579" w:rsidP="00E52095">
            <w:pPr>
              <w:tabs>
                <w:tab w:val="left" w:pos="0"/>
                <w:tab w:val="left" w:pos="709"/>
                <w:tab w:val="left" w:pos="993"/>
              </w:tabs>
              <w:spacing w:after="0" w:line="240" w:lineRule="auto"/>
              <w:jc w:val="both"/>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Lūdzam papildināt Noteikumu projektu ar šādu punktu: “Svītrot pielikuma 4.32. apakšpunktu.”</w:t>
            </w:r>
            <w:r w:rsidRPr="00E43EF6">
              <w:t xml:space="preserve"> </w:t>
            </w:r>
            <w:r w:rsidRPr="00E43EF6">
              <w:rPr>
                <w:rFonts w:ascii="Times New Roman" w:eastAsia="Calibri" w:hAnsi="Times New Roman" w:cs="Times New Roman"/>
                <w:bCs/>
                <w:sz w:val="24"/>
                <w:szCs w:val="24"/>
                <w:lang w:eastAsia="lv-LV"/>
              </w:rPr>
              <w:t xml:space="preserve">Vienlaikus lūdzam noteikt, ka svītrojums stājas spēkā 2022.gada 1.janvārī. </w:t>
            </w:r>
            <w:r w:rsidRPr="00E43EF6">
              <w:rPr>
                <w:rFonts w:ascii="Times New Roman" w:eastAsia="Calibri" w:hAnsi="Times New Roman" w:cs="Times New Roman"/>
                <w:bCs/>
                <w:i/>
                <w:sz w:val="24"/>
                <w:szCs w:val="24"/>
                <w:lang w:eastAsia="lv-LV"/>
              </w:rPr>
              <w:t>Iepriekš minētais ir saskaņā ar 2020. gada 10. septembra likuma "Grozījumi likumā "Par reglamentētajām profesijām un profesionālās kvalifikācijas atzīšanu"" 4.pantu un 21.pantu, kas nosaka, ka grozījumi likuma "Par reglamentētajām profesijām un profesionālās kvalifikācijas atzīšanu"" 9. panta pirmās daļas 4. punktā stājas spēkā 2022. gada 1. janvārī.</w:t>
            </w:r>
          </w:p>
          <w:p w14:paraId="4C2F4242" w14:textId="77777777" w:rsidR="00E82579" w:rsidRPr="00E43EF6" w:rsidRDefault="00E82579" w:rsidP="00E52095">
            <w:pPr>
              <w:tabs>
                <w:tab w:val="left" w:pos="993"/>
              </w:tabs>
              <w:suppressAutoHyphens/>
              <w:spacing w:after="0" w:line="240" w:lineRule="auto"/>
              <w:contextualSpacing/>
              <w:jc w:val="both"/>
              <w:rPr>
                <w:rFonts w:ascii="Times New Roman" w:eastAsia="Times New Roman" w:hAnsi="Times New Roman" w:cs="Times New Roman"/>
                <w:b/>
                <w:sz w:val="24"/>
                <w:szCs w:val="24"/>
                <w:lang w:eastAsia="lv-LV"/>
              </w:rPr>
            </w:pPr>
          </w:p>
        </w:tc>
        <w:tc>
          <w:tcPr>
            <w:tcW w:w="2975" w:type="dxa"/>
            <w:shd w:val="clear" w:color="auto" w:fill="auto"/>
            <w:tcMar>
              <w:top w:w="0" w:type="dxa"/>
              <w:left w:w="108" w:type="dxa"/>
              <w:bottom w:w="0" w:type="dxa"/>
              <w:right w:w="108" w:type="dxa"/>
            </w:tcMar>
          </w:tcPr>
          <w:p w14:paraId="4C0DC48E" w14:textId="36B944AE" w:rsidR="00A9614E" w:rsidRPr="00E43EF6" w:rsidRDefault="00300A6E"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t xml:space="preserve">Ņemts vērā. Noteikumu projekts papildināts, t.sk. ar pārejas noteikumiem. </w:t>
            </w:r>
          </w:p>
        </w:tc>
        <w:tc>
          <w:tcPr>
            <w:tcW w:w="2408" w:type="dxa"/>
            <w:shd w:val="clear" w:color="auto" w:fill="auto"/>
            <w:tcMar>
              <w:top w:w="0" w:type="dxa"/>
              <w:left w:w="108" w:type="dxa"/>
              <w:bottom w:w="0" w:type="dxa"/>
              <w:right w:w="108" w:type="dxa"/>
            </w:tcMar>
          </w:tcPr>
          <w:p w14:paraId="7EDBD791" w14:textId="6BA62AE4" w:rsidR="00AE24B2" w:rsidRPr="00E43EF6" w:rsidRDefault="00300A6E" w:rsidP="00E52095">
            <w:pPr>
              <w:spacing w:after="0" w:line="240" w:lineRule="auto"/>
              <w:jc w:val="both"/>
              <w:rPr>
                <w:rFonts w:ascii="Times New Roman" w:eastAsia="Calibri" w:hAnsi="Times New Roman" w:cs="Times New Roman"/>
                <w:sz w:val="24"/>
                <w:szCs w:val="24"/>
              </w:rPr>
            </w:pPr>
            <w:r w:rsidRPr="00E43EF6">
              <w:rPr>
                <w:rFonts w:ascii="Times New Roman" w:eastAsia="Calibri" w:hAnsi="Times New Roman" w:cs="Times New Roman"/>
                <w:sz w:val="24"/>
                <w:szCs w:val="24"/>
              </w:rPr>
              <w:t>1.2</w:t>
            </w:r>
            <w:r w:rsidR="00AE24B2">
              <w:rPr>
                <w:rFonts w:ascii="Times New Roman" w:eastAsia="Calibri" w:hAnsi="Times New Roman" w:cs="Times New Roman"/>
                <w:sz w:val="24"/>
                <w:szCs w:val="24"/>
              </w:rPr>
              <w:t>6</w:t>
            </w:r>
            <w:r w:rsidRPr="00E43EF6">
              <w:rPr>
                <w:rFonts w:ascii="Times New Roman" w:eastAsia="Calibri" w:hAnsi="Times New Roman" w:cs="Times New Roman"/>
                <w:sz w:val="24"/>
                <w:szCs w:val="24"/>
              </w:rPr>
              <w:t>.</w:t>
            </w:r>
            <w:r w:rsidRPr="00E43EF6">
              <w:rPr>
                <w:rFonts w:ascii="Times New Roman" w:eastAsia="Calibri" w:hAnsi="Times New Roman" w:cs="Times New Roman"/>
                <w:sz w:val="24"/>
                <w:szCs w:val="24"/>
              </w:rPr>
              <w:tab/>
              <w:t>svītrot pielikuma 4.32. apakšpunktu;</w:t>
            </w:r>
          </w:p>
          <w:p w14:paraId="2BA73700" w14:textId="77777777" w:rsidR="00300A6E" w:rsidRPr="00E43EF6" w:rsidRDefault="00300A6E" w:rsidP="00E52095">
            <w:pPr>
              <w:spacing w:after="0" w:line="240" w:lineRule="auto"/>
              <w:jc w:val="both"/>
              <w:rPr>
                <w:rFonts w:ascii="Times New Roman" w:eastAsia="Calibri" w:hAnsi="Times New Roman" w:cs="Times New Roman"/>
                <w:sz w:val="24"/>
                <w:szCs w:val="24"/>
              </w:rPr>
            </w:pPr>
          </w:p>
          <w:p w14:paraId="473A489D" w14:textId="6FDBDD36" w:rsidR="00300A6E" w:rsidRPr="00E43EF6" w:rsidRDefault="00300A6E" w:rsidP="00E52095">
            <w:pPr>
              <w:spacing w:after="0" w:line="240" w:lineRule="auto"/>
              <w:jc w:val="both"/>
              <w:rPr>
                <w:rFonts w:ascii="Times New Roman" w:eastAsia="Calibri" w:hAnsi="Times New Roman" w:cs="Times New Roman"/>
                <w:sz w:val="24"/>
                <w:szCs w:val="24"/>
              </w:rPr>
            </w:pPr>
            <w:r w:rsidRPr="00E43EF6">
              <w:rPr>
                <w:rFonts w:ascii="Times New Roman" w:eastAsia="Calibri" w:hAnsi="Times New Roman" w:cs="Times New Roman"/>
                <w:sz w:val="24"/>
                <w:szCs w:val="24"/>
              </w:rPr>
              <w:t>2.</w:t>
            </w:r>
            <w:r w:rsidRPr="00E43EF6">
              <w:rPr>
                <w:rFonts w:ascii="Times New Roman" w:eastAsia="Calibri" w:hAnsi="Times New Roman" w:cs="Times New Roman"/>
                <w:sz w:val="24"/>
                <w:szCs w:val="24"/>
              </w:rPr>
              <w:tab/>
              <w:t xml:space="preserve"> Šo noteikumu 1.2</w:t>
            </w:r>
            <w:r w:rsidR="00AE24B2">
              <w:rPr>
                <w:rFonts w:ascii="Times New Roman" w:eastAsia="Calibri" w:hAnsi="Times New Roman" w:cs="Times New Roman"/>
                <w:sz w:val="24"/>
                <w:szCs w:val="24"/>
              </w:rPr>
              <w:t>6</w:t>
            </w:r>
            <w:r w:rsidRPr="00E43EF6">
              <w:rPr>
                <w:rFonts w:ascii="Times New Roman" w:eastAsia="Calibri" w:hAnsi="Times New Roman" w:cs="Times New Roman"/>
                <w:sz w:val="24"/>
                <w:szCs w:val="24"/>
              </w:rPr>
              <w:t>. un 1.4</w:t>
            </w:r>
            <w:r w:rsidR="00156DF5">
              <w:rPr>
                <w:rFonts w:ascii="Times New Roman" w:eastAsia="Calibri" w:hAnsi="Times New Roman" w:cs="Times New Roman"/>
                <w:sz w:val="24"/>
                <w:szCs w:val="24"/>
              </w:rPr>
              <w:t>8</w:t>
            </w:r>
            <w:r w:rsidRPr="00E43EF6">
              <w:rPr>
                <w:rFonts w:ascii="Times New Roman" w:eastAsia="Calibri" w:hAnsi="Times New Roman" w:cs="Times New Roman"/>
                <w:sz w:val="24"/>
                <w:szCs w:val="24"/>
              </w:rPr>
              <w:t>. apakšpunkts stājas spēkā 2022.gada 1.janvārī.</w:t>
            </w:r>
          </w:p>
        </w:tc>
      </w:tr>
      <w:tr w:rsidR="00E82579" w:rsidRPr="00C37BF6" w14:paraId="5819BBE0" w14:textId="77777777" w:rsidTr="00AC2E8F">
        <w:tc>
          <w:tcPr>
            <w:tcW w:w="0" w:type="auto"/>
          </w:tcPr>
          <w:p w14:paraId="05E065EB"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79DAE5BC" w14:textId="77F7C166" w:rsidR="00E82579" w:rsidRPr="00E43EF6" w:rsidRDefault="00E82579" w:rsidP="0049119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t>2.</w:t>
            </w:r>
          </w:p>
        </w:tc>
        <w:tc>
          <w:tcPr>
            <w:tcW w:w="2604" w:type="dxa"/>
            <w:shd w:val="clear" w:color="auto" w:fill="auto"/>
            <w:tcMar>
              <w:top w:w="0" w:type="dxa"/>
              <w:left w:w="108" w:type="dxa"/>
              <w:bottom w:w="0" w:type="dxa"/>
              <w:right w:w="108" w:type="dxa"/>
            </w:tcMar>
          </w:tcPr>
          <w:p w14:paraId="5C14DD96" w14:textId="2F5C0FE7" w:rsidR="00E82579" w:rsidRPr="00E43EF6" w:rsidRDefault="00E82579" w:rsidP="00E52095">
            <w:pPr>
              <w:spacing w:before="100" w:beforeAutospacing="1" w:after="100" w:afterAutospacing="1" w:line="240" w:lineRule="auto"/>
              <w:jc w:val="both"/>
              <w:rPr>
                <w:rFonts w:ascii="Times New Roman" w:eastAsia="Times New Roman" w:hAnsi="Times New Roman" w:cs="Times New Roman"/>
                <w:color w:val="FF0000"/>
                <w:sz w:val="24"/>
                <w:szCs w:val="24"/>
                <w:lang w:eastAsia="lv-LV"/>
              </w:rPr>
            </w:pPr>
            <w:r w:rsidRPr="00E43EF6">
              <w:rPr>
                <w:rFonts w:ascii="Times New Roman" w:eastAsia="Times New Roman" w:hAnsi="Times New Roman" w:cs="Times New Roman"/>
                <w:sz w:val="24"/>
                <w:szCs w:val="24"/>
                <w:lang w:eastAsia="lv-LV"/>
              </w:rPr>
              <w:t>5.45.</w:t>
            </w:r>
            <w:r w:rsidRPr="00E43EF6">
              <w:rPr>
                <w:rFonts w:ascii="Times New Roman" w:eastAsia="Times New Roman" w:hAnsi="Times New Roman" w:cs="Times New Roman"/>
                <w:sz w:val="24"/>
                <w:szCs w:val="24"/>
                <w:vertAlign w:val="superscript"/>
                <w:lang w:eastAsia="lv-LV"/>
              </w:rPr>
              <w:t xml:space="preserve">1 </w:t>
            </w:r>
            <w:r w:rsidRPr="00E43EF6">
              <w:rPr>
                <w:rFonts w:ascii="Times New Roman" w:eastAsia="Times New Roman" w:hAnsi="Times New Roman" w:cs="Times New Roman"/>
                <w:sz w:val="24"/>
                <w:szCs w:val="24"/>
                <w:lang w:eastAsia="lv-LV"/>
              </w:rPr>
              <w:t>vispārējās aprūpes māsa (profesijas standarts);</w:t>
            </w:r>
          </w:p>
          <w:p w14:paraId="2A3C7DCF" w14:textId="77777777"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sz w:val="24"/>
                <w:szCs w:val="24"/>
                <w:shd w:val="clear" w:color="auto" w:fill="FFFF00"/>
              </w:rPr>
            </w:pPr>
          </w:p>
        </w:tc>
        <w:tc>
          <w:tcPr>
            <w:tcW w:w="5740" w:type="dxa"/>
            <w:shd w:val="clear" w:color="auto" w:fill="auto"/>
            <w:tcMar>
              <w:top w:w="0" w:type="dxa"/>
              <w:left w:w="108" w:type="dxa"/>
              <w:bottom w:w="0" w:type="dxa"/>
              <w:right w:w="108" w:type="dxa"/>
            </w:tcMar>
          </w:tcPr>
          <w:p w14:paraId="7FC1C1EF" w14:textId="088AEE03" w:rsidR="00E82579" w:rsidRPr="00E43EF6" w:rsidRDefault="00E82579" w:rsidP="00E52095">
            <w:pPr>
              <w:tabs>
                <w:tab w:val="left" w:pos="0"/>
                <w:tab w:val="left" w:pos="709"/>
                <w:tab w:val="left" w:pos="993"/>
              </w:tabs>
              <w:spacing w:after="0" w:line="240" w:lineRule="auto"/>
              <w:jc w:val="both"/>
              <w:rPr>
                <w:rFonts w:ascii="Times New Roman" w:eastAsia="Calibri" w:hAnsi="Times New Roman" w:cs="Times New Roman"/>
                <w:b/>
                <w:bCs/>
                <w:sz w:val="24"/>
                <w:szCs w:val="24"/>
                <w:lang w:eastAsia="lv-LV"/>
              </w:rPr>
            </w:pPr>
            <w:r w:rsidRPr="00E43EF6">
              <w:rPr>
                <w:rFonts w:ascii="Times New Roman" w:eastAsia="Calibri" w:hAnsi="Times New Roman" w:cs="Times New Roman"/>
                <w:b/>
                <w:bCs/>
                <w:sz w:val="24"/>
                <w:szCs w:val="24"/>
                <w:lang w:eastAsia="lv-LV"/>
              </w:rPr>
              <w:t>Veselības ministrija (1</w:t>
            </w:r>
            <w:r w:rsidR="007F082D">
              <w:rPr>
                <w:rFonts w:ascii="Times New Roman" w:eastAsia="Calibri" w:hAnsi="Times New Roman" w:cs="Times New Roman"/>
                <w:b/>
                <w:bCs/>
                <w:sz w:val="24"/>
                <w:szCs w:val="24"/>
                <w:lang w:eastAsia="lv-LV"/>
              </w:rPr>
              <w:t>1</w:t>
            </w:r>
            <w:r w:rsidRPr="00E43EF6">
              <w:rPr>
                <w:rFonts w:ascii="Times New Roman" w:eastAsia="Calibri" w:hAnsi="Times New Roman" w:cs="Times New Roman"/>
                <w:b/>
                <w:bCs/>
                <w:sz w:val="24"/>
                <w:szCs w:val="24"/>
                <w:lang w:eastAsia="lv-LV"/>
              </w:rPr>
              <w:t>.02.2021. atzinums)</w:t>
            </w:r>
            <w:r w:rsidR="00DC182A" w:rsidRPr="00E43EF6">
              <w:rPr>
                <w:rFonts w:ascii="Times New Roman" w:eastAsia="Calibri" w:hAnsi="Times New Roman" w:cs="Times New Roman"/>
                <w:b/>
                <w:bCs/>
                <w:sz w:val="24"/>
                <w:szCs w:val="24"/>
                <w:lang w:eastAsia="lv-LV"/>
              </w:rPr>
              <w:t xml:space="preserve"> (iebildums)</w:t>
            </w:r>
          </w:p>
          <w:p w14:paraId="0E19A4C3" w14:textId="15A31B7C" w:rsidR="00E82579" w:rsidRPr="00E43EF6" w:rsidRDefault="00E82579" w:rsidP="00E52095">
            <w:pPr>
              <w:widowControl w:val="0"/>
              <w:suppressAutoHyphens/>
              <w:autoSpaceDN w:val="0"/>
              <w:spacing w:after="0" w:line="240" w:lineRule="auto"/>
              <w:jc w:val="both"/>
              <w:textAlignment w:val="baseline"/>
              <w:rPr>
                <w:rFonts w:ascii="Times New Roman" w:eastAsia="Calibri" w:hAnsi="Times New Roman" w:cs="Times New Roman"/>
                <w:sz w:val="24"/>
                <w:szCs w:val="24"/>
              </w:rPr>
            </w:pPr>
            <w:r w:rsidRPr="00E43EF6">
              <w:rPr>
                <w:rFonts w:ascii="Times New Roman" w:eastAsia="Calibri" w:hAnsi="Times New Roman" w:cs="Times New Roman"/>
                <w:sz w:val="24"/>
                <w:szCs w:val="24"/>
              </w:rPr>
              <w:t>Lūdzam noteikt, ka Noteikumu projekta 47. punkts (kas paredz papildināt pielikumu ar 5.45.</w:t>
            </w:r>
            <w:r w:rsidRPr="00E43EF6">
              <w:rPr>
                <w:rFonts w:ascii="Times New Roman" w:eastAsia="Calibri" w:hAnsi="Times New Roman" w:cs="Times New Roman"/>
                <w:sz w:val="24"/>
                <w:szCs w:val="24"/>
                <w:vertAlign w:val="superscript"/>
              </w:rPr>
              <w:t>1</w:t>
            </w:r>
            <w:r w:rsidRPr="00E43EF6">
              <w:rPr>
                <w:rFonts w:ascii="Times New Roman" w:eastAsia="Calibri" w:hAnsi="Times New Roman" w:cs="Times New Roman"/>
                <w:sz w:val="24"/>
                <w:szCs w:val="24"/>
              </w:rPr>
              <w:t xml:space="preserve"> apakšpunktu šādā redakcijā: ‘’5.45.</w:t>
            </w:r>
            <w:r w:rsidRPr="00E43EF6">
              <w:rPr>
                <w:rFonts w:ascii="Times New Roman" w:eastAsia="Calibri" w:hAnsi="Times New Roman" w:cs="Times New Roman"/>
                <w:sz w:val="24"/>
                <w:szCs w:val="24"/>
                <w:vertAlign w:val="superscript"/>
              </w:rPr>
              <w:t>1</w:t>
            </w:r>
            <w:r w:rsidRPr="00E43EF6">
              <w:rPr>
                <w:rFonts w:ascii="Times New Roman" w:eastAsia="Calibri" w:hAnsi="Times New Roman" w:cs="Times New Roman"/>
                <w:sz w:val="24"/>
                <w:szCs w:val="24"/>
              </w:rPr>
              <w:t xml:space="preserve"> vispārējās aprūpes māsa (profesijas standarts)’’) stājas spēkā 2022.gada 1.janvārī. </w:t>
            </w:r>
            <w:r w:rsidRPr="00E43EF6">
              <w:rPr>
                <w:rFonts w:ascii="Times New Roman" w:eastAsia="Calibri" w:hAnsi="Times New Roman" w:cs="Times New Roman"/>
                <w:i/>
                <w:sz w:val="24"/>
                <w:szCs w:val="24"/>
              </w:rPr>
              <w:t xml:space="preserve">Iepriekš minētais ir saskaņā ar 2020. gada 10. septembra likuma "Grozījumi likumā "Par reglamentētajām profesijām un profesionālās kvalifikācijas atzīšanu"" 21.pantu, kas </w:t>
            </w:r>
            <w:r w:rsidRPr="00E43EF6">
              <w:rPr>
                <w:rFonts w:ascii="Times New Roman" w:eastAsia="Calibri" w:hAnsi="Times New Roman" w:cs="Times New Roman"/>
                <w:i/>
                <w:sz w:val="24"/>
                <w:szCs w:val="24"/>
              </w:rPr>
              <w:lastRenderedPageBreak/>
              <w:t>nosaka, ka grozījumi likuma "Par reglamentētajām profesijām un profesionālās kvalifikācijas atzīšanu"" 9. panta pirmās daļas 4. punktā stājas spēkā 2022. gada 1. janvārī.</w:t>
            </w:r>
          </w:p>
        </w:tc>
        <w:tc>
          <w:tcPr>
            <w:tcW w:w="2975" w:type="dxa"/>
            <w:shd w:val="clear" w:color="auto" w:fill="auto"/>
            <w:tcMar>
              <w:top w:w="0" w:type="dxa"/>
              <w:left w:w="108" w:type="dxa"/>
              <w:bottom w:w="0" w:type="dxa"/>
              <w:right w:w="108" w:type="dxa"/>
            </w:tcMar>
          </w:tcPr>
          <w:p w14:paraId="08D2839E" w14:textId="203B4CFB" w:rsidR="00A9614E" w:rsidRPr="00E43EF6" w:rsidRDefault="00251AC0"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lastRenderedPageBreak/>
              <w:t>Ņemts vērā. Noteikumu projekts papildināts ar pārejas noteikumiem.</w:t>
            </w:r>
          </w:p>
        </w:tc>
        <w:tc>
          <w:tcPr>
            <w:tcW w:w="2408" w:type="dxa"/>
            <w:shd w:val="clear" w:color="auto" w:fill="auto"/>
            <w:tcMar>
              <w:top w:w="0" w:type="dxa"/>
              <w:left w:w="108" w:type="dxa"/>
              <w:bottom w:w="0" w:type="dxa"/>
              <w:right w:w="108" w:type="dxa"/>
            </w:tcMar>
          </w:tcPr>
          <w:p w14:paraId="0EF403F8" w14:textId="19ECC25A" w:rsidR="00AE24B2" w:rsidRPr="00AE24B2" w:rsidRDefault="00AE24B2" w:rsidP="00AE24B2">
            <w:pPr>
              <w:spacing w:after="0" w:line="240" w:lineRule="auto"/>
              <w:jc w:val="both"/>
              <w:rPr>
                <w:rFonts w:ascii="Times New Roman" w:eastAsia="Times New Roman" w:hAnsi="Times New Roman" w:cs="Times New Roman"/>
                <w:bCs/>
                <w:sz w:val="24"/>
                <w:szCs w:val="24"/>
                <w:lang w:eastAsia="lv-LV"/>
              </w:rPr>
            </w:pPr>
            <w:r w:rsidRPr="00AE24B2">
              <w:rPr>
                <w:rFonts w:ascii="Times New Roman" w:eastAsia="Times New Roman" w:hAnsi="Times New Roman" w:cs="Times New Roman"/>
                <w:bCs/>
                <w:sz w:val="24"/>
                <w:szCs w:val="24"/>
                <w:lang w:eastAsia="lv-LV"/>
              </w:rPr>
              <w:t>1.4</w:t>
            </w:r>
            <w:r w:rsidR="00156DF5">
              <w:rPr>
                <w:rFonts w:ascii="Times New Roman" w:eastAsia="Times New Roman" w:hAnsi="Times New Roman" w:cs="Times New Roman"/>
                <w:bCs/>
                <w:sz w:val="24"/>
                <w:szCs w:val="24"/>
                <w:lang w:eastAsia="lv-LV"/>
              </w:rPr>
              <w:t>8</w:t>
            </w:r>
            <w:r w:rsidRPr="00AE24B2">
              <w:rPr>
                <w:rFonts w:ascii="Times New Roman" w:eastAsia="Times New Roman" w:hAnsi="Times New Roman" w:cs="Times New Roman"/>
                <w:bCs/>
                <w:sz w:val="24"/>
                <w:szCs w:val="24"/>
                <w:lang w:eastAsia="lv-LV"/>
              </w:rPr>
              <w:t>.</w:t>
            </w:r>
            <w:r w:rsidRPr="00AE24B2">
              <w:rPr>
                <w:rFonts w:ascii="Times New Roman" w:eastAsia="Times New Roman" w:hAnsi="Times New Roman" w:cs="Times New Roman"/>
                <w:bCs/>
                <w:sz w:val="24"/>
                <w:szCs w:val="24"/>
                <w:lang w:eastAsia="lv-LV"/>
              </w:rPr>
              <w:tab/>
              <w:t>papildināt pielikumu ar 5.45.</w:t>
            </w:r>
            <w:r w:rsidRPr="00AE24B2">
              <w:rPr>
                <w:rFonts w:ascii="Times New Roman" w:eastAsia="Times New Roman" w:hAnsi="Times New Roman" w:cs="Times New Roman"/>
                <w:bCs/>
                <w:sz w:val="24"/>
                <w:szCs w:val="24"/>
                <w:vertAlign w:val="superscript"/>
                <w:lang w:eastAsia="lv-LV"/>
              </w:rPr>
              <w:t>1</w:t>
            </w:r>
            <w:r w:rsidRPr="00AE24B2">
              <w:rPr>
                <w:rFonts w:ascii="Times New Roman" w:eastAsia="Times New Roman" w:hAnsi="Times New Roman" w:cs="Times New Roman"/>
                <w:bCs/>
                <w:sz w:val="24"/>
                <w:szCs w:val="24"/>
                <w:lang w:eastAsia="lv-LV"/>
              </w:rPr>
              <w:t xml:space="preserve"> apakšpunktu šādā redakcijā: </w:t>
            </w:r>
          </w:p>
          <w:p w14:paraId="2743E812" w14:textId="05D26015" w:rsidR="00251AC0" w:rsidRDefault="00AE24B2" w:rsidP="00AE24B2">
            <w:pPr>
              <w:spacing w:after="0" w:line="240" w:lineRule="auto"/>
              <w:jc w:val="both"/>
              <w:rPr>
                <w:rFonts w:ascii="Times New Roman" w:eastAsia="Times New Roman" w:hAnsi="Times New Roman" w:cs="Times New Roman"/>
                <w:bCs/>
                <w:sz w:val="24"/>
                <w:szCs w:val="24"/>
                <w:lang w:eastAsia="lv-LV"/>
              </w:rPr>
            </w:pPr>
            <w:r w:rsidRPr="00AE24B2">
              <w:rPr>
                <w:rFonts w:ascii="Times New Roman" w:eastAsia="Times New Roman" w:hAnsi="Times New Roman" w:cs="Times New Roman"/>
                <w:bCs/>
                <w:sz w:val="24"/>
                <w:szCs w:val="24"/>
                <w:lang w:eastAsia="lv-LV"/>
              </w:rPr>
              <w:t>‘’5.45.</w:t>
            </w:r>
            <w:r w:rsidRPr="00AE24B2">
              <w:rPr>
                <w:rFonts w:ascii="Times New Roman" w:eastAsia="Times New Roman" w:hAnsi="Times New Roman" w:cs="Times New Roman"/>
                <w:bCs/>
                <w:sz w:val="24"/>
                <w:szCs w:val="24"/>
                <w:vertAlign w:val="superscript"/>
                <w:lang w:eastAsia="lv-LV"/>
              </w:rPr>
              <w:t>1</w:t>
            </w:r>
            <w:r w:rsidRPr="00AE24B2">
              <w:rPr>
                <w:rFonts w:ascii="Times New Roman" w:eastAsia="Times New Roman" w:hAnsi="Times New Roman" w:cs="Times New Roman"/>
                <w:bCs/>
                <w:sz w:val="24"/>
                <w:szCs w:val="24"/>
                <w:lang w:eastAsia="lv-LV"/>
              </w:rPr>
              <w:t xml:space="preserve"> vispārējās aprūpes māsa (profesijas standarts);’’</w:t>
            </w:r>
          </w:p>
          <w:p w14:paraId="72BCC05F" w14:textId="77777777" w:rsidR="00AE24B2" w:rsidRPr="00E43EF6" w:rsidRDefault="00AE24B2" w:rsidP="00AE24B2">
            <w:pPr>
              <w:spacing w:after="0" w:line="240" w:lineRule="auto"/>
              <w:jc w:val="both"/>
              <w:rPr>
                <w:rFonts w:ascii="Times New Roman" w:eastAsia="Times New Roman" w:hAnsi="Times New Roman" w:cs="Times New Roman"/>
                <w:bCs/>
                <w:sz w:val="24"/>
                <w:szCs w:val="24"/>
                <w:lang w:eastAsia="lv-LV"/>
              </w:rPr>
            </w:pPr>
          </w:p>
          <w:p w14:paraId="0F0FEF69" w14:textId="3CEEB379" w:rsidR="00E82579" w:rsidRPr="00E43EF6" w:rsidRDefault="00251AC0" w:rsidP="00E52095">
            <w:pPr>
              <w:spacing w:after="0" w:line="240" w:lineRule="auto"/>
              <w:jc w:val="both"/>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2.</w:t>
            </w:r>
            <w:r w:rsidRPr="00E43EF6">
              <w:rPr>
                <w:rFonts w:ascii="Times New Roman" w:eastAsia="Times New Roman" w:hAnsi="Times New Roman" w:cs="Times New Roman"/>
                <w:bCs/>
                <w:sz w:val="24"/>
                <w:szCs w:val="24"/>
                <w:lang w:eastAsia="lv-LV"/>
              </w:rPr>
              <w:tab/>
              <w:t xml:space="preserve"> Šo noteikumu 1.2</w:t>
            </w:r>
            <w:r w:rsidR="00AE24B2">
              <w:rPr>
                <w:rFonts w:ascii="Times New Roman" w:eastAsia="Times New Roman" w:hAnsi="Times New Roman" w:cs="Times New Roman"/>
                <w:bCs/>
                <w:sz w:val="24"/>
                <w:szCs w:val="24"/>
                <w:lang w:eastAsia="lv-LV"/>
              </w:rPr>
              <w:t>6</w:t>
            </w:r>
            <w:r w:rsidRPr="00E43EF6">
              <w:rPr>
                <w:rFonts w:ascii="Times New Roman" w:eastAsia="Times New Roman" w:hAnsi="Times New Roman" w:cs="Times New Roman"/>
                <w:bCs/>
                <w:sz w:val="24"/>
                <w:szCs w:val="24"/>
                <w:lang w:eastAsia="lv-LV"/>
              </w:rPr>
              <w:t>. un 1.4</w:t>
            </w:r>
            <w:r w:rsidR="00156DF5">
              <w:rPr>
                <w:rFonts w:ascii="Times New Roman" w:eastAsia="Times New Roman" w:hAnsi="Times New Roman" w:cs="Times New Roman"/>
                <w:bCs/>
                <w:sz w:val="24"/>
                <w:szCs w:val="24"/>
                <w:lang w:eastAsia="lv-LV"/>
              </w:rPr>
              <w:t>8</w:t>
            </w:r>
            <w:r w:rsidRPr="00E43EF6">
              <w:rPr>
                <w:rFonts w:ascii="Times New Roman" w:eastAsia="Times New Roman" w:hAnsi="Times New Roman" w:cs="Times New Roman"/>
                <w:bCs/>
                <w:sz w:val="24"/>
                <w:szCs w:val="24"/>
                <w:lang w:eastAsia="lv-LV"/>
              </w:rPr>
              <w:t>. apakšpunkts stājas spēkā 2022.gada 1.janvārī.</w:t>
            </w:r>
          </w:p>
        </w:tc>
      </w:tr>
      <w:tr w:rsidR="00E82579" w:rsidRPr="00C37BF6" w14:paraId="6A20540F" w14:textId="77777777" w:rsidTr="00AC2E8F">
        <w:tc>
          <w:tcPr>
            <w:tcW w:w="0" w:type="auto"/>
          </w:tcPr>
          <w:p w14:paraId="6E496719"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36586298" w14:textId="76C352C6" w:rsidR="00E82579" w:rsidRPr="00E43EF6" w:rsidRDefault="00E82579"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3.</w:t>
            </w:r>
          </w:p>
        </w:tc>
        <w:tc>
          <w:tcPr>
            <w:tcW w:w="2604" w:type="dxa"/>
            <w:shd w:val="clear" w:color="auto" w:fill="auto"/>
            <w:tcMar>
              <w:top w:w="0" w:type="dxa"/>
              <w:left w:w="108" w:type="dxa"/>
              <w:bottom w:w="0" w:type="dxa"/>
              <w:right w:w="108" w:type="dxa"/>
            </w:tcMar>
          </w:tcPr>
          <w:p w14:paraId="4957AA26" w14:textId="5DAC4ED0"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38.</w:t>
            </w:r>
            <w:r w:rsidRPr="00E43EF6">
              <w:rPr>
                <w:rFonts w:ascii="Times New Roman" w:eastAsia="Calibri" w:hAnsi="Times New Roman" w:cs="Times New Roman"/>
                <w:bCs/>
                <w:sz w:val="24"/>
                <w:szCs w:val="24"/>
                <w:lang w:eastAsia="lv-LV"/>
              </w:rPr>
              <w:tab/>
              <w:t xml:space="preserve"> Papildināt pielikumu ar 5.21.</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apakšpunktu šādā redakcijā: </w:t>
            </w:r>
          </w:p>
          <w:p w14:paraId="72B7994A" w14:textId="43274FAB"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‘’5.21.</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medicīnas fiziķis (profesijas standarts);’’</w:t>
            </w:r>
          </w:p>
          <w:p w14:paraId="49347250" w14:textId="77777777"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p>
        </w:tc>
        <w:tc>
          <w:tcPr>
            <w:tcW w:w="5740" w:type="dxa"/>
            <w:shd w:val="clear" w:color="auto" w:fill="auto"/>
            <w:tcMar>
              <w:top w:w="0" w:type="dxa"/>
              <w:left w:w="108" w:type="dxa"/>
              <w:bottom w:w="0" w:type="dxa"/>
              <w:right w:w="108" w:type="dxa"/>
            </w:tcMar>
          </w:tcPr>
          <w:p w14:paraId="7D680224" w14:textId="06A21E6F"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Akadēmiskās informācijas centrs (12.02.2021 atzinums)</w:t>
            </w:r>
            <w:r w:rsidR="007C3FCD" w:rsidRPr="00E43EF6">
              <w:rPr>
                <w:rFonts w:ascii="Times New Roman" w:eastAsia="Times New Roman" w:hAnsi="Times New Roman" w:cs="Times New Roman"/>
                <w:b/>
                <w:bCs/>
                <w:sz w:val="24"/>
                <w:szCs w:val="24"/>
                <w:lang w:eastAsia="lv-LV"/>
              </w:rPr>
              <w:t xml:space="preserve"> (iebildums)</w:t>
            </w:r>
          </w:p>
          <w:p w14:paraId="60E6AB65" w14:textId="41F6CC15"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Oficiālajā Valsts izglītības satura centra pieejamā informācijā par apstiprināto profesijas standartu “medicīnas fiziķis” norādīts, kas profesijai noteikts 5.PKL un 7.LKI, kas nozīmē, ka šajā gadījumā profesija ietverama MK noteikumu Nr.626 6.punktā.  Vienlaikus Profesionālās izglītības un nodarbinātības trīspusējās sadarbības apakšpadomes (turpmāk -PINTSA) 12.08.2020. sēdē apstiprināja profesijas standartu kā 5.PKL un 6.LKI.</w:t>
            </w:r>
          </w:p>
        </w:tc>
        <w:tc>
          <w:tcPr>
            <w:tcW w:w="2975" w:type="dxa"/>
            <w:shd w:val="clear" w:color="auto" w:fill="auto"/>
            <w:tcMar>
              <w:top w:w="0" w:type="dxa"/>
              <w:left w:w="108" w:type="dxa"/>
              <w:bottom w:w="0" w:type="dxa"/>
              <w:right w:w="108" w:type="dxa"/>
            </w:tcMar>
          </w:tcPr>
          <w:p w14:paraId="77347631" w14:textId="4B68D121" w:rsidR="00E82579" w:rsidRPr="00E43EF6" w:rsidRDefault="00E43EF6" w:rsidP="00B9756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Pr</w:t>
            </w:r>
            <w:r w:rsidR="00AE24B2">
              <w:rPr>
                <w:rFonts w:ascii="Times New Roman" w:eastAsia="Times New Roman" w:hAnsi="Times New Roman" w:cs="Times New Roman"/>
                <w:bCs/>
                <w:sz w:val="24"/>
                <w:szCs w:val="24"/>
                <w:lang w:eastAsia="lv-LV"/>
              </w:rPr>
              <w:t>o</w:t>
            </w:r>
            <w:r w:rsidRPr="00E43EF6">
              <w:rPr>
                <w:rFonts w:ascii="Times New Roman" w:eastAsia="Times New Roman" w:hAnsi="Times New Roman" w:cs="Times New Roman"/>
                <w:bCs/>
                <w:sz w:val="24"/>
                <w:szCs w:val="24"/>
                <w:lang w:eastAsia="lv-LV"/>
              </w:rPr>
              <w:t xml:space="preserve">fesija medicīna fiziķis ir 5PKL/7LKI līmenis. </w:t>
            </w:r>
          </w:p>
          <w:p w14:paraId="32A73D0C" w14:textId="77777777" w:rsidR="00A9614E" w:rsidRPr="00E43EF6" w:rsidRDefault="00A9614E" w:rsidP="00B9756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28D7C64" w14:textId="283C7343" w:rsidR="00A9614E" w:rsidRPr="00E43EF6" w:rsidRDefault="00A9614E" w:rsidP="00B9756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2408" w:type="dxa"/>
            <w:shd w:val="clear" w:color="auto" w:fill="auto"/>
            <w:tcMar>
              <w:top w:w="0" w:type="dxa"/>
              <w:left w:w="108" w:type="dxa"/>
              <w:bottom w:w="0" w:type="dxa"/>
              <w:right w:w="108" w:type="dxa"/>
            </w:tcMar>
          </w:tcPr>
          <w:p w14:paraId="144485A3" w14:textId="2CAD8461" w:rsidR="00E43EF6" w:rsidRPr="00E43EF6" w:rsidRDefault="00E43EF6" w:rsidP="00E43E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1.5</w:t>
            </w:r>
            <w:r w:rsidR="00156DF5">
              <w:rPr>
                <w:rFonts w:ascii="Times New Roman" w:eastAsia="Times New Roman" w:hAnsi="Times New Roman" w:cs="Times New Roman"/>
                <w:bCs/>
                <w:sz w:val="24"/>
                <w:szCs w:val="24"/>
                <w:lang w:eastAsia="lv-LV"/>
              </w:rPr>
              <w:t>3</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6.10.</w:t>
            </w:r>
            <w:r w:rsidRPr="004446FC">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apakšpunktu šādā redakcijā:</w:t>
            </w:r>
          </w:p>
          <w:p w14:paraId="128D84F8" w14:textId="0F2BB23D" w:rsidR="00E82579" w:rsidRPr="00E43EF6" w:rsidRDefault="00E43EF6" w:rsidP="00E43E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‘’6.10.</w:t>
            </w:r>
            <w:r w:rsidRPr="004446FC">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medicīnas fiziķis (profesijas standarts);’’</w:t>
            </w:r>
          </w:p>
        </w:tc>
      </w:tr>
      <w:tr w:rsidR="00E82579" w:rsidRPr="00C37BF6" w14:paraId="07B6A862" w14:textId="77777777" w:rsidTr="00AC2E8F">
        <w:tc>
          <w:tcPr>
            <w:tcW w:w="0" w:type="auto"/>
          </w:tcPr>
          <w:p w14:paraId="14C71A02"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4BF01140" w14:textId="3E4B6559" w:rsidR="00E82579" w:rsidRPr="00E43EF6" w:rsidRDefault="00E82579"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4.</w:t>
            </w:r>
          </w:p>
        </w:tc>
        <w:tc>
          <w:tcPr>
            <w:tcW w:w="2604" w:type="dxa"/>
            <w:shd w:val="clear" w:color="auto" w:fill="auto"/>
            <w:tcMar>
              <w:top w:w="0" w:type="dxa"/>
              <w:left w:w="108" w:type="dxa"/>
              <w:bottom w:w="0" w:type="dxa"/>
              <w:right w:w="108" w:type="dxa"/>
            </w:tcMar>
          </w:tcPr>
          <w:p w14:paraId="1AC820D1" w14:textId="77CB43AC"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46.</w:t>
            </w:r>
            <w:r w:rsidRPr="00E43EF6">
              <w:rPr>
                <w:rFonts w:ascii="Times New Roman" w:eastAsia="Calibri" w:hAnsi="Times New Roman" w:cs="Times New Roman"/>
                <w:bCs/>
                <w:sz w:val="24"/>
                <w:szCs w:val="24"/>
                <w:lang w:eastAsia="lv-LV"/>
              </w:rPr>
              <w:tab/>
              <w:t xml:space="preserve"> Papildināt pielikumu ar 5.42.</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apakšpunktu šādā redakcijā: </w:t>
            </w:r>
          </w:p>
          <w:p w14:paraId="100E352E" w14:textId="0A9FBCC8"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‘’5.42.</w:t>
            </w:r>
            <w:r w:rsidRPr="00E43EF6">
              <w:rPr>
                <w:rFonts w:ascii="Times New Roman" w:eastAsia="Calibri" w:hAnsi="Times New Roman" w:cs="Times New Roman"/>
                <w:bCs/>
                <w:sz w:val="24"/>
                <w:szCs w:val="24"/>
                <w:vertAlign w:val="superscript"/>
                <w:lang w:eastAsia="lv-LV"/>
              </w:rPr>
              <w:t xml:space="preserve">1 </w:t>
            </w:r>
            <w:r w:rsidRPr="00E43EF6">
              <w:rPr>
                <w:rFonts w:ascii="Times New Roman" w:eastAsia="Calibri" w:hAnsi="Times New Roman" w:cs="Times New Roman"/>
                <w:bCs/>
                <w:sz w:val="24"/>
                <w:szCs w:val="24"/>
                <w:lang w:eastAsia="lv-LV"/>
              </w:rPr>
              <w:t>vadošais elektronikas inženieris (profesijas standarts);’’</w:t>
            </w:r>
          </w:p>
        </w:tc>
        <w:tc>
          <w:tcPr>
            <w:tcW w:w="5740" w:type="dxa"/>
            <w:shd w:val="clear" w:color="auto" w:fill="auto"/>
            <w:tcMar>
              <w:top w:w="0" w:type="dxa"/>
              <w:left w:w="108" w:type="dxa"/>
              <w:bottom w:w="0" w:type="dxa"/>
              <w:right w:w="108" w:type="dxa"/>
            </w:tcMar>
          </w:tcPr>
          <w:p w14:paraId="7FFBF346" w14:textId="49729C1B"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Akadēmiskās informācijas centrs (12.02.2021 atzinums)</w:t>
            </w:r>
            <w:r w:rsidR="007C3FCD" w:rsidRPr="00E43EF6">
              <w:rPr>
                <w:rFonts w:ascii="Times New Roman" w:eastAsia="Times New Roman" w:hAnsi="Times New Roman" w:cs="Times New Roman"/>
                <w:b/>
                <w:bCs/>
                <w:sz w:val="24"/>
                <w:szCs w:val="24"/>
                <w:lang w:eastAsia="lv-LV"/>
              </w:rPr>
              <w:t xml:space="preserve"> (iebildums)</w:t>
            </w:r>
          </w:p>
          <w:p w14:paraId="0C1ADE0F" w14:textId="64E4271D"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Vēršam uzmanību, ka gan Nozaru kvalifikāciju struktūru sarakstā, gan PINTSA 12.08.2020. sēdē apstiprinātā standartā profesijai ir noteikts  7.LKI, ne 6.LKI, kas tādējādi nozīmē, ka profesija ietverama nevis MK noteikumu Nr.626 pielikuma 5.punktā, bet 6.punktā.</w:t>
            </w:r>
          </w:p>
        </w:tc>
        <w:tc>
          <w:tcPr>
            <w:tcW w:w="2975" w:type="dxa"/>
            <w:shd w:val="clear" w:color="auto" w:fill="auto"/>
            <w:tcMar>
              <w:top w:w="0" w:type="dxa"/>
              <w:left w:w="108" w:type="dxa"/>
              <w:bottom w:w="0" w:type="dxa"/>
              <w:right w:w="108" w:type="dxa"/>
            </w:tcMar>
          </w:tcPr>
          <w:p w14:paraId="7DC5AFB3" w14:textId="410C179E" w:rsidR="00E82579" w:rsidRPr="00E43EF6" w:rsidRDefault="00FE3496" w:rsidP="009521A8">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sz w:val="24"/>
                <w:szCs w:val="24"/>
                <w:lang w:eastAsia="lv-LV"/>
              </w:rPr>
              <w:t>Ņemts vērā. Profesija ‘’vadošais elektronikas inženieris’’ ietverta MK noteikumu Nr.626 pielikuma 6.punktā.</w:t>
            </w:r>
          </w:p>
        </w:tc>
        <w:tc>
          <w:tcPr>
            <w:tcW w:w="2408" w:type="dxa"/>
            <w:shd w:val="clear" w:color="auto" w:fill="auto"/>
            <w:tcMar>
              <w:top w:w="0" w:type="dxa"/>
              <w:left w:w="108" w:type="dxa"/>
              <w:bottom w:w="0" w:type="dxa"/>
              <w:right w:w="108" w:type="dxa"/>
            </w:tcMar>
          </w:tcPr>
          <w:p w14:paraId="4684DE85" w14:textId="2C54AF3F" w:rsidR="00FE3496" w:rsidRPr="00E43EF6" w:rsidRDefault="00FE3496" w:rsidP="00FE349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1.5</w:t>
            </w:r>
            <w:r w:rsidR="00156DF5">
              <w:rPr>
                <w:rFonts w:ascii="Times New Roman" w:eastAsia="Times New Roman" w:hAnsi="Times New Roman" w:cs="Times New Roman"/>
                <w:bCs/>
                <w:sz w:val="24"/>
                <w:szCs w:val="24"/>
                <w:lang w:eastAsia="lv-LV"/>
              </w:rPr>
              <w:t>6</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apakšpunktu šādā redakcijā:</w:t>
            </w:r>
          </w:p>
          <w:p w14:paraId="23F26675" w14:textId="39C09590" w:rsidR="00E82579" w:rsidRPr="00E43EF6" w:rsidRDefault="00FE3496" w:rsidP="00FE349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vadošais elektronikas inženieris (profesijas standarts);’’</w:t>
            </w:r>
          </w:p>
        </w:tc>
      </w:tr>
      <w:tr w:rsidR="00E82579" w:rsidRPr="00C37BF6" w14:paraId="13CFE56F" w14:textId="77777777" w:rsidTr="00AC2E8F">
        <w:tc>
          <w:tcPr>
            <w:tcW w:w="0" w:type="auto"/>
          </w:tcPr>
          <w:p w14:paraId="1E4A9213"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4FF10215" w14:textId="7DC65116" w:rsidR="00E82579"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w:t>
            </w:r>
          </w:p>
        </w:tc>
        <w:tc>
          <w:tcPr>
            <w:tcW w:w="2604" w:type="dxa"/>
            <w:shd w:val="clear" w:color="auto" w:fill="auto"/>
            <w:tcMar>
              <w:top w:w="0" w:type="dxa"/>
              <w:left w:w="108" w:type="dxa"/>
              <w:bottom w:w="0" w:type="dxa"/>
              <w:right w:w="108" w:type="dxa"/>
            </w:tcMar>
          </w:tcPr>
          <w:p w14:paraId="1D423ECD" w14:textId="72AD2258" w:rsidR="008768E8" w:rsidRPr="00E43EF6" w:rsidRDefault="008768E8" w:rsidP="008768E8">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2.Papildināt pielikumu ar 1.7.</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apakšpunktu šādā redakcijā: </w:t>
            </w:r>
          </w:p>
          <w:p w14:paraId="06D68B43" w14:textId="116FFA1E" w:rsidR="00E82579" w:rsidRPr="00E43EF6" w:rsidRDefault="008768E8" w:rsidP="008768E8">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‘’1.7.</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virtuves darbinieks/ strādnieks/ </w:t>
            </w:r>
            <w:r w:rsidRPr="00E43EF6">
              <w:rPr>
                <w:rFonts w:ascii="Times New Roman" w:eastAsia="Calibri" w:hAnsi="Times New Roman" w:cs="Times New Roman"/>
                <w:bCs/>
                <w:sz w:val="24"/>
                <w:szCs w:val="24"/>
                <w:lang w:eastAsia="lv-LV"/>
              </w:rPr>
              <w:lastRenderedPageBreak/>
              <w:t>ātrās ēdināšanas strādnieks (profesijas standarts).’’</w:t>
            </w:r>
          </w:p>
        </w:tc>
        <w:tc>
          <w:tcPr>
            <w:tcW w:w="5740" w:type="dxa"/>
            <w:shd w:val="clear" w:color="auto" w:fill="auto"/>
            <w:tcMar>
              <w:top w:w="0" w:type="dxa"/>
              <w:left w:w="108" w:type="dxa"/>
              <w:bottom w:w="0" w:type="dxa"/>
              <w:right w:w="108" w:type="dxa"/>
            </w:tcMar>
          </w:tcPr>
          <w:p w14:paraId="758103C6" w14:textId="5566D230" w:rsidR="00E82579"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lastRenderedPageBreak/>
              <w:t>Labklājības ministrija (</w:t>
            </w:r>
            <w:r w:rsidR="00D7122F" w:rsidRPr="00E43EF6">
              <w:rPr>
                <w:rFonts w:ascii="Times New Roman" w:eastAsia="Times New Roman" w:hAnsi="Times New Roman" w:cs="Times New Roman"/>
                <w:b/>
                <w:bCs/>
                <w:sz w:val="24"/>
                <w:szCs w:val="24"/>
                <w:lang w:eastAsia="lv-LV"/>
              </w:rPr>
              <w:t xml:space="preserve">16.02.2021 atzinums) </w:t>
            </w:r>
            <w:r w:rsidR="00861408" w:rsidRPr="00E43EF6">
              <w:rPr>
                <w:rFonts w:ascii="Times New Roman" w:eastAsia="Times New Roman" w:hAnsi="Times New Roman" w:cs="Times New Roman"/>
                <w:b/>
                <w:bCs/>
                <w:sz w:val="24"/>
                <w:szCs w:val="24"/>
                <w:lang w:eastAsia="lv-LV"/>
              </w:rPr>
              <w:t>(iebildums)</w:t>
            </w:r>
          </w:p>
          <w:p w14:paraId="40E6AC02" w14:textId="77777777" w:rsidR="00801845"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“2. Papildināt pielikumu ar 1.8. apakšpunktu šādā redakcijā:</w:t>
            </w:r>
          </w:p>
          <w:p w14:paraId="6FA93F6F" w14:textId="792C0E10" w:rsidR="00D7122F"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1.8. virtuves darbinieks/ strādnieks/ ātrās ēdināšanas </w:t>
            </w:r>
            <w:r w:rsidRPr="00E43EF6">
              <w:rPr>
                <w:rFonts w:ascii="Times New Roman" w:eastAsia="Times New Roman" w:hAnsi="Times New Roman" w:cs="Times New Roman"/>
                <w:bCs/>
                <w:sz w:val="24"/>
                <w:szCs w:val="24"/>
                <w:lang w:eastAsia="lv-LV"/>
              </w:rPr>
              <w:lastRenderedPageBreak/>
              <w:t>strādnieks (profesijas standarts).”</w:t>
            </w:r>
          </w:p>
        </w:tc>
        <w:tc>
          <w:tcPr>
            <w:tcW w:w="2975" w:type="dxa"/>
            <w:shd w:val="clear" w:color="auto" w:fill="auto"/>
            <w:tcMar>
              <w:top w:w="0" w:type="dxa"/>
              <w:left w:w="108" w:type="dxa"/>
              <w:bottom w:w="0" w:type="dxa"/>
              <w:right w:w="108" w:type="dxa"/>
            </w:tcMar>
          </w:tcPr>
          <w:p w14:paraId="4AF38B12" w14:textId="5BB3EFE2" w:rsidR="00E82579" w:rsidRPr="00E43EF6" w:rsidRDefault="004B1841" w:rsidP="008768E8">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 xml:space="preserve">Ņemts vērā. </w:t>
            </w:r>
            <w:r w:rsidR="002F215E" w:rsidRPr="00E43EF6">
              <w:rPr>
                <w:rFonts w:ascii="Times New Roman" w:eastAsia="Times New Roman" w:hAnsi="Times New Roman" w:cs="Times New Roman"/>
                <w:bCs/>
                <w:sz w:val="24"/>
                <w:szCs w:val="24"/>
                <w:lang w:eastAsia="lv-LV"/>
              </w:rPr>
              <w:t xml:space="preserve"> </w:t>
            </w:r>
            <w:r w:rsidR="008768E8"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53EB34DB" w14:textId="77777777" w:rsidR="00D67EE4" w:rsidRPr="00E43EF6" w:rsidRDefault="00D67EE4" w:rsidP="00D67EE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1.2.</w:t>
            </w:r>
            <w:r w:rsidRPr="00E43EF6">
              <w:rPr>
                <w:rFonts w:ascii="Times New Roman" w:eastAsia="Times New Roman" w:hAnsi="Times New Roman" w:cs="Times New Roman"/>
                <w:bCs/>
                <w:sz w:val="24"/>
                <w:szCs w:val="24"/>
                <w:lang w:eastAsia="lv-LV"/>
              </w:rPr>
              <w:tab/>
              <w:t xml:space="preserve">papildināt pielikumu ar 1.8. apakšpunktu šādā redakcijā: </w:t>
            </w:r>
          </w:p>
          <w:p w14:paraId="7C2B1437" w14:textId="01579CE4" w:rsidR="00E82579" w:rsidRPr="00E43EF6" w:rsidRDefault="00D67EE4" w:rsidP="00D67EE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‘’1.8. virtuves darbinieks/ strādnieks/ ātrās ēdināšanas strādnieks (profesijas standarts).’’</w:t>
            </w:r>
          </w:p>
        </w:tc>
      </w:tr>
      <w:tr w:rsidR="00491194" w:rsidRPr="00C37BF6" w14:paraId="0BEAF9D7" w14:textId="77777777" w:rsidTr="00AC2E8F">
        <w:tc>
          <w:tcPr>
            <w:tcW w:w="0" w:type="auto"/>
          </w:tcPr>
          <w:p w14:paraId="1C40A323" w14:textId="717ACBF9"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76BF2464" w14:textId="507F62C1"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6.</w:t>
            </w:r>
          </w:p>
        </w:tc>
        <w:tc>
          <w:tcPr>
            <w:tcW w:w="2604" w:type="dxa"/>
            <w:shd w:val="clear" w:color="auto" w:fill="auto"/>
            <w:tcMar>
              <w:top w:w="0" w:type="dxa"/>
              <w:left w:w="108" w:type="dxa"/>
              <w:bottom w:w="0" w:type="dxa"/>
              <w:right w:w="108" w:type="dxa"/>
            </w:tcMar>
          </w:tcPr>
          <w:p w14:paraId="1DE416C0" w14:textId="0CFBA5E4" w:rsidR="00491194" w:rsidRPr="00E43EF6" w:rsidRDefault="00801845"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3.39. dzelzceļa nepašgājējas mašīnas un to sastāvu operators (profesionālās kvalifikācijas prasības);</w:t>
            </w:r>
          </w:p>
        </w:tc>
        <w:tc>
          <w:tcPr>
            <w:tcW w:w="5740" w:type="dxa"/>
            <w:shd w:val="clear" w:color="auto" w:fill="auto"/>
            <w:tcMar>
              <w:top w:w="0" w:type="dxa"/>
              <w:left w:w="108" w:type="dxa"/>
              <w:bottom w:w="0" w:type="dxa"/>
              <w:right w:w="108" w:type="dxa"/>
            </w:tcMar>
          </w:tcPr>
          <w:p w14:paraId="382A1563" w14:textId="187C8B1C" w:rsidR="00801845"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801845"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r w:rsidR="00801845" w:rsidRPr="00E43EF6">
              <w:rPr>
                <w:rFonts w:ascii="Times New Roman" w:eastAsia="Times New Roman" w:hAnsi="Times New Roman" w:cs="Times New Roman"/>
                <w:bCs/>
                <w:sz w:val="24"/>
                <w:szCs w:val="24"/>
                <w:lang w:eastAsia="lv-LV"/>
              </w:rPr>
              <w:t xml:space="preserve"> </w:t>
            </w:r>
          </w:p>
          <w:p w14:paraId="66EA3600" w14:textId="41833B86" w:rsidR="00801845"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“Izteikt pielikuma 3.39. apakšpunktu šādām redakcijā:</w:t>
            </w:r>
          </w:p>
          <w:p w14:paraId="685D3C15" w14:textId="77777777" w:rsidR="00491194"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3.39. dzelzceļa nepašgājējas mašīnas un to sastāvu operators (mašīnists) (profesionālās kvalifikācijas prasības);”</w:t>
            </w:r>
          </w:p>
          <w:p w14:paraId="5249987E" w14:textId="4653E7A3" w:rsidR="00801845"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i/>
                <w:sz w:val="24"/>
                <w:szCs w:val="24"/>
                <w:lang w:eastAsia="lv-LV"/>
              </w:rPr>
            </w:pPr>
            <w:r w:rsidRPr="00E43EF6">
              <w:rPr>
                <w:rFonts w:ascii="Times New Roman" w:eastAsia="Times New Roman" w:hAnsi="Times New Roman" w:cs="Times New Roman"/>
                <w:bCs/>
                <w:i/>
                <w:sz w:val="24"/>
                <w:szCs w:val="24"/>
                <w:lang w:eastAsia="lv-LV"/>
              </w:rPr>
              <w:t>PINTSA 2018.gada 7.februāra protokols Nr.1</w:t>
            </w:r>
          </w:p>
        </w:tc>
        <w:tc>
          <w:tcPr>
            <w:tcW w:w="2975" w:type="dxa"/>
            <w:shd w:val="clear" w:color="auto" w:fill="auto"/>
            <w:tcMar>
              <w:top w:w="0" w:type="dxa"/>
              <w:left w:w="108" w:type="dxa"/>
              <w:bottom w:w="0" w:type="dxa"/>
              <w:right w:w="108" w:type="dxa"/>
            </w:tcMar>
          </w:tcPr>
          <w:p w14:paraId="6C6C0452" w14:textId="7C4AD6A7" w:rsidR="00491194" w:rsidRPr="00E43EF6" w:rsidRDefault="00BF5231" w:rsidP="004B2ECC">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Ņemts vērā. Profesijas nosaukumam pievienots vārds ‘’mašīnists’’. </w:t>
            </w:r>
            <w:r w:rsidR="004B2ECC"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1C754265" w14:textId="77777777" w:rsidR="00A820F0" w:rsidRPr="00E43EF6" w:rsidRDefault="00A820F0" w:rsidP="00A820F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1.9.</w:t>
            </w:r>
            <w:r w:rsidRPr="00E43EF6">
              <w:rPr>
                <w:rFonts w:ascii="Times New Roman" w:eastAsia="Times New Roman" w:hAnsi="Times New Roman" w:cs="Times New Roman"/>
                <w:bCs/>
                <w:sz w:val="24"/>
                <w:szCs w:val="24"/>
                <w:lang w:eastAsia="lv-LV"/>
              </w:rPr>
              <w:tab/>
              <w:t>izteikt pielikuma 3.39. apakšpunktu šādā redakcijā:</w:t>
            </w:r>
          </w:p>
          <w:p w14:paraId="06EEA2DF" w14:textId="5980D9D5" w:rsidR="00491194" w:rsidRPr="00E43EF6" w:rsidRDefault="00A820F0" w:rsidP="00A820F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‘’3.39. dzelzceļa nepašgājējas mašīnas un to sastāvu operators (mašīnists)  (profesionālās kvalifikācijas prasības);’’</w:t>
            </w:r>
          </w:p>
        </w:tc>
      </w:tr>
      <w:tr w:rsidR="00491194" w:rsidRPr="00C37BF6" w14:paraId="46D3A8B0" w14:textId="77777777" w:rsidTr="00AC2E8F">
        <w:tc>
          <w:tcPr>
            <w:tcW w:w="0" w:type="auto"/>
          </w:tcPr>
          <w:p w14:paraId="1ED9D1BD" w14:textId="5BD6D249"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254FFFBA" w14:textId="41FC620D"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7.</w:t>
            </w:r>
          </w:p>
        </w:tc>
        <w:tc>
          <w:tcPr>
            <w:tcW w:w="2604" w:type="dxa"/>
            <w:shd w:val="clear" w:color="auto" w:fill="auto"/>
            <w:tcMar>
              <w:top w:w="0" w:type="dxa"/>
              <w:left w:w="108" w:type="dxa"/>
              <w:bottom w:w="0" w:type="dxa"/>
              <w:right w:w="108" w:type="dxa"/>
            </w:tcMar>
          </w:tcPr>
          <w:p w14:paraId="091241AA"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69F63981" w14:textId="6689C023"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004AD250" w14:textId="1ECEBD22" w:rsidR="00644C84" w:rsidRPr="00E43EF6" w:rsidRDefault="00861408"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Noteikumu projektā nav iekļautas izmaiņas attiecībā uz jaunu PS.  </w:t>
            </w:r>
            <w:r w:rsidR="00644C84" w:rsidRPr="00E43EF6">
              <w:rPr>
                <w:rFonts w:ascii="Times New Roman" w:eastAsia="Times New Roman" w:hAnsi="Times New Roman" w:cs="Times New Roman"/>
                <w:bCs/>
                <w:sz w:val="24"/>
                <w:szCs w:val="24"/>
                <w:lang w:eastAsia="lv-LV"/>
              </w:rPr>
              <w:t>Lūdzam papildināt MK noteikumu projektu ar šādu punktu:</w:t>
            </w:r>
          </w:p>
          <w:p w14:paraId="5172E7BB" w14:textId="77777777" w:rsidR="00644C8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“Papildināt pielikumu ar 5.13.</w:t>
            </w:r>
            <w:r w:rsidRPr="00E43EF6">
              <w:rPr>
                <w:rFonts w:ascii="Times New Roman" w:eastAsia="Times New Roman" w:hAnsi="Times New Roman" w:cs="Times New Roman"/>
                <w:bCs/>
                <w:sz w:val="24"/>
                <w:szCs w:val="24"/>
                <w:vertAlign w:val="superscript"/>
                <w:lang w:eastAsia="lv-LV"/>
              </w:rPr>
              <w:t>3</w:t>
            </w:r>
            <w:r w:rsidRPr="00E43EF6">
              <w:rPr>
                <w:rFonts w:ascii="Times New Roman" w:eastAsia="Times New Roman" w:hAnsi="Times New Roman" w:cs="Times New Roman"/>
                <w:bCs/>
                <w:sz w:val="24"/>
                <w:szCs w:val="24"/>
                <w:lang w:eastAsia="lv-LV"/>
              </w:rPr>
              <w:t xml:space="preserve"> apakšpunktu šādā redakcijā:</w:t>
            </w:r>
          </w:p>
          <w:p w14:paraId="7F3B3491" w14:textId="77777777" w:rsidR="00644C8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5.13.</w:t>
            </w:r>
            <w:r w:rsidRPr="00E43EF6">
              <w:rPr>
                <w:rFonts w:ascii="Times New Roman" w:eastAsia="Times New Roman" w:hAnsi="Times New Roman" w:cs="Times New Roman"/>
                <w:bCs/>
                <w:sz w:val="24"/>
                <w:szCs w:val="24"/>
                <w:vertAlign w:val="superscript"/>
                <w:lang w:eastAsia="lv-LV"/>
              </w:rPr>
              <w:t>3</w:t>
            </w:r>
            <w:r w:rsidRPr="00E43EF6">
              <w:rPr>
                <w:rFonts w:ascii="Times New Roman" w:eastAsia="Times New Roman" w:hAnsi="Times New Roman" w:cs="Times New Roman"/>
                <w:bCs/>
                <w:sz w:val="24"/>
                <w:szCs w:val="24"/>
                <w:lang w:eastAsia="lv-LV"/>
              </w:rPr>
              <w:t xml:space="preserve"> industriālās vadības inženieris (profesijas standarts);”.</w:t>
            </w:r>
          </w:p>
          <w:p w14:paraId="1C6DC7FD" w14:textId="4EDF4AB9" w:rsidR="00644C8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Cs/>
                <w:i/>
                <w:sz w:val="24"/>
                <w:szCs w:val="24"/>
                <w:lang w:eastAsia="lv-LV"/>
              </w:rPr>
            </w:pPr>
            <w:r w:rsidRPr="00E43EF6">
              <w:rPr>
                <w:rFonts w:ascii="Times New Roman" w:eastAsia="Times New Roman" w:hAnsi="Times New Roman" w:cs="Times New Roman"/>
                <w:bCs/>
                <w:i/>
                <w:sz w:val="24"/>
                <w:szCs w:val="24"/>
                <w:lang w:eastAsia="lv-LV"/>
              </w:rPr>
              <w:t>PINTSA 2020.gada 10.jūnija protokols Nr.4</w:t>
            </w:r>
          </w:p>
        </w:tc>
        <w:tc>
          <w:tcPr>
            <w:tcW w:w="2975" w:type="dxa"/>
            <w:shd w:val="clear" w:color="auto" w:fill="auto"/>
            <w:tcMar>
              <w:top w:w="0" w:type="dxa"/>
              <w:left w:w="108" w:type="dxa"/>
              <w:bottom w:w="0" w:type="dxa"/>
              <w:right w:w="108" w:type="dxa"/>
            </w:tcMar>
          </w:tcPr>
          <w:p w14:paraId="3A9DF559" w14:textId="620FCEDB" w:rsidR="00491194" w:rsidRPr="00E43EF6" w:rsidRDefault="009A371E" w:rsidP="007933FE">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Saraksts papildināts ar profesiju ‘’industriālās vadības inženieris’’.</w:t>
            </w:r>
            <w:r w:rsidR="007933FE"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6411C971" w14:textId="3535E910" w:rsidR="009A371E" w:rsidRPr="00E43EF6" w:rsidRDefault="009A371E" w:rsidP="009A371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156DF5">
              <w:rPr>
                <w:rFonts w:ascii="Times New Roman" w:eastAsia="Times New Roman" w:hAnsi="Times New Roman" w:cs="Times New Roman"/>
                <w:bCs/>
                <w:sz w:val="24"/>
                <w:szCs w:val="24"/>
                <w:lang w:eastAsia="lv-LV"/>
              </w:rPr>
              <w:t>39</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5.13.</w:t>
            </w:r>
            <w:r w:rsidR="00D716B6" w:rsidRPr="00D716B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apakšpunktu šādā redakcijā:</w:t>
            </w:r>
          </w:p>
          <w:p w14:paraId="58DA3943" w14:textId="3073FAF9" w:rsidR="00491194" w:rsidRPr="00E43EF6" w:rsidRDefault="009A371E" w:rsidP="009A371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‘’5.13.</w:t>
            </w:r>
            <w:r w:rsidR="00D716B6" w:rsidRPr="00D716B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industriālās vadības inženieris (profesijas standarts);’’</w:t>
            </w:r>
          </w:p>
        </w:tc>
      </w:tr>
      <w:tr w:rsidR="00491194" w:rsidRPr="00C37BF6" w14:paraId="6D6BED4A" w14:textId="77777777" w:rsidTr="00AC2E8F">
        <w:tc>
          <w:tcPr>
            <w:tcW w:w="0" w:type="auto"/>
          </w:tcPr>
          <w:p w14:paraId="7E51FCD8" w14:textId="77777777" w:rsidR="00491194" w:rsidRPr="00D72F58"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highlight w:val="green"/>
                <w:lang w:eastAsia="lv-LV"/>
              </w:rPr>
            </w:pPr>
          </w:p>
        </w:tc>
        <w:tc>
          <w:tcPr>
            <w:tcW w:w="417" w:type="dxa"/>
          </w:tcPr>
          <w:p w14:paraId="2A5DE4E8" w14:textId="0A4A61B2"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8.</w:t>
            </w:r>
          </w:p>
        </w:tc>
        <w:tc>
          <w:tcPr>
            <w:tcW w:w="2604" w:type="dxa"/>
            <w:shd w:val="clear" w:color="auto" w:fill="auto"/>
            <w:tcMar>
              <w:top w:w="0" w:type="dxa"/>
              <w:left w:w="108" w:type="dxa"/>
              <w:bottom w:w="0" w:type="dxa"/>
              <w:right w:w="108" w:type="dxa"/>
            </w:tcMar>
          </w:tcPr>
          <w:p w14:paraId="370A4A79" w14:textId="77777777" w:rsidR="00491194" w:rsidRPr="00E43EF6" w:rsidRDefault="005D48F7"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5.42.</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vadošais elektronikas inženieris (profesijas standarts);</w:t>
            </w:r>
          </w:p>
          <w:p w14:paraId="6F23527F" w14:textId="22262C09" w:rsidR="005D48F7" w:rsidRPr="00E43EF6" w:rsidRDefault="005D48F7"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lastRenderedPageBreak/>
              <w:t>6.4. elektronikas inženieris (profesijas standarts)</w:t>
            </w:r>
          </w:p>
        </w:tc>
        <w:tc>
          <w:tcPr>
            <w:tcW w:w="5740" w:type="dxa"/>
            <w:shd w:val="clear" w:color="auto" w:fill="auto"/>
            <w:tcMar>
              <w:top w:w="0" w:type="dxa"/>
              <w:left w:w="108" w:type="dxa"/>
              <w:bottom w:w="0" w:type="dxa"/>
              <w:right w:w="108" w:type="dxa"/>
            </w:tcMar>
          </w:tcPr>
          <w:p w14:paraId="03211947" w14:textId="19B3A882"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lastRenderedPageBreak/>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7DAFF642" w14:textId="77777777" w:rsidR="00CB68AC" w:rsidRPr="00E43EF6" w:rsidRDefault="00CB68AC"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svītrot MK noteikuma 5.42.</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apakšpunktu, </w:t>
            </w:r>
            <w:r w:rsidRPr="00E43EF6">
              <w:rPr>
                <w:rFonts w:ascii="Times New Roman" w:eastAsia="Times New Roman" w:hAnsi="Times New Roman" w:cs="Times New Roman"/>
                <w:bCs/>
                <w:sz w:val="24"/>
                <w:szCs w:val="24"/>
                <w:lang w:eastAsia="lv-LV"/>
              </w:rPr>
              <w:lastRenderedPageBreak/>
              <w:t>pielikuma 6.4. apakšpunktu un papildināt pielikumu ar 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apakšpunktu šādā redakcijā:</w:t>
            </w:r>
          </w:p>
          <w:p w14:paraId="76B5967A" w14:textId="77777777" w:rsidR="006920E4" w:rsidRPr="00E43EF6" w:rsidRDefault="00CB68AC"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vadošais elektronikas inženieris (profesijas standarts);”.</w:t>
            </w:r>
          </w:p>
          <w:p w14:paraId="3920D783" w14:textId="5E405CF5" w:rsidR="00CB68AC" w:rsidRPr="00E43EF6" w:rsidRDefault="00CB68AC" w:rsidP="00E52095">
            <w:pPr>
              <w:widowControl w:val="0"/>
              <w:suppressAutoHyphens/>
              <w:autoSpaceDN w:val="0"/>
              <w:spacing w:after="0" w:line="240" w:lineRule="auto"/>
              <w:jc w:val="both"/>
              <w:textAlignment w:val="baseline"/>
              <w:rPr>
                <w:rFonts w:ascii="Times New Roman" w:eastAsia="Times New Roman" w:hAnsi="Times New Roman" w:cs="Times New Roman"/>
                <w:bCs/>
                <w:i/>
                <w:sz w:val="24"/>
                <w:szCs w:val="24"/>
                <w:lang w:eastAsia="lv-LV"/>
              </w:rPr>
            </w:pPr>
            <w:r w:rsidRPr="00E43EF6">
              <w:rPr>
                <w:rFonts w:ascii="Times New Roman" w:eastAsia="Times New Roman" w:hAnsi="Times New Roman" w:cs="Times New Roman"/>
                <w:bCs/>
                <w:i/>
                <w:sz w:val="24"/>
                <w:szCs w:val="24"/>
                <w:lang w:eastAsia="lv-LV"/>
              </w:rPr>
              <w:t>PINTS</w:t>
            </w:r>
            <w:r w:rsidR="005D48F7" w:rsidRPr="00E43EF6">
              <w:rPr>
                <w:rFonts w:ascii="Times New Roman" w:eastAsia="Times New Roman" w:hAnsi="Times New Roman" w:cs="Times New Roman"/>
                <w:bCs/>
                <w:i/>
                <w:sz w:val="24"/>
                <w:szCs w:val="24"/>
                <w:lang w:eastAsia="lv-LV"/>
              </w:rPr>
              <w:t>A 2020.gada 12.augusta protokols</w:t>
            </w:r>
            <w:r w:rsidRPr="00E43EF6">
              <w:rPr>
                <w:rFonts w:ascii="Times New Roman" w:eastAsia="Times New Roman" w:hAnsi="Times New Roman" w:cs="Times New Roman"/>
                <w:bCs/>
                <w:i/>
                <w:sz w:val="24"/>
                <w:szCs w:val="24"/>
                <w:lang w:eastAsia="lv-LV"/>
              </w:rPr>
              <w:t xml:space="preserve"> Nr.6</w:t>
            </w:r>
          </w:p>
        </w:tc>
        <w:tc>
          <w:tcPr>
            <w:tcW w:w="2975" w:type="dxa"/>
            <w:shd w:val="clear" w:color="auto" w:fill="auto"/>
            <w:tcMar>
              <w:top w:w="0" w:type="dxa"/>
              <w:left w:w="108" w:type="dxa"/>
              <w:bottom w:w="0" w:type="dxa"/>
              <w:right w:w="108" w:type="dxa"/>
            </w:tcMar>
          </w:tcPr>
          <w:p w14:paraId="3BF87C5B" w14:textId="64928AA6" w:rsidR="00491194" w:rsidRPr="00E43EF6" w:rsidRDefault="00B00BDE" w:rsidP="0004356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Ņemts vērā. 6.4 apakšpunkts ir svītrots</w:t>
            </w:r>
            <w:r w:rsidR="00376899" w:rsidRPr="00E43EF6">
              <w:rPr>
                <w:rFonts w:ascii="Times New Roman" w:eastAsia="Times New Roman" w:hAnsi="Times New Roman" w:cs="Times New Roman"/>
                <w:bCs/>
                <w:sz w:val="24"/>
                <w:szCs w:val="24"/>
                <w:lang w:eastAsia="lv-LV"/>
              </w:rPr>
              <w:t xml:space="preserve">, MK noteikumi papildināti. </w:t>
            </w:r>
            <w:r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4EFBC733" w14:textId="1D8B2D0B"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1.3</w:t>
            </w:r>
            <w:r w:rsidR="00156DF5">
              <w:rPr>
                <w:rFonts w:ascii="Times New Roman" w:eastAsia="Times New Roman" w:hAnsi="Times New Roman" w:cs="Times New Roman"/>
                <w:bCs/>
                <w:sz w:val="24"/>
                <w:szCs w:val="24"/>
                <w:lang w:eastAsia="lv-LV"/>
              </w:rPr>
              <w:t>7</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5.9.</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w:t>
            </w:r>
            <w:r w:rsidRPr="00E43EF6">
              <w:rPr>
                <w:rFonts w:ascii="Times New Roman" w:eastAsia="Times New Roman" w:hAnsi="Times New Roman" w:cs="Times New Roman"/>
                <w:bCs/>
                <w:sz w:val="24"/>
                <w:szCs w:val="24"/>
                <w:lang w:eastAsia="lv-LV"/>
              </w:rPr>
              <w:lastRenderedPageBreak/>
              <w:t>apakšpunktu šādā redakcijā:</w:t>
            </w:r>
          </w:p>
          <w:p w14:paraId="7EB44387" w14:textId="77777777" w:rsidR="00491194"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‘’5.9.</w:t>
            </w:r>
            <w:r w:rsidRPr="00726D8D">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elektronikas inženieris (profesijas standarts);’’</w:t>
            </w:r>
          </w:p>
          <w:p w14:paraId="0EF6B767" w14:textId="1AB667D5"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26D8D">
              <w:rPr>
                <w:rFonts w:ascii="Times New Roman" w:eastAsia="Times New Roman" w:hAnsi="Times New Roman" w:cs="Times New Roman"/>
                <w:bCs/>
                <w:sz w:val="24"/>
                <w:szCs w:val="24"/>
                <w:lang w:eastAsia="lv-LV"/>
              </w:rPr>
              <w:t>5</w:t>
            </w:r>
            <w:r w:rsidR="00156DF5">
              <w:rPr>
                <w:rFonts w:ascii="Times New Roman" w:eastAsia="Times New Roman" w:hAnsi="Times New Roman" w:cs="Times New Roman"/>
                <w:bCs/>
                <w:sz w:val="24"/>
                <w:szCs w:val="24"/>
                <w:lang w:eastAsia="lv-LV"/>
              </w:rPr>
              <w:t>0</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svītrot pielikuma 6.4. apakšpunktu;</w:t>
            </w:r>
          </w:p>
          <w:p w14:paraId="2482AA9E" w14:textId="17D9540F"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1.5</w:t>
            </w:r>
            <w:r w:rsidR="00156DF5">
              <w:rPr>
                <w:rFonts w:ascii="Times New Roman" w:eastAsia="Times New Roman" w:hAnsi="Times New Roman" w:cs="Times New Roman"/>
                <w:bCs/>
                <w:sz w:val="24"/>
                <w:szCs w:val="24"/>
                <w:lang w:eastAsia="lv-LV"/>
              </w:rPr>
              <w:t>6</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apakšpunktu šādā redakcijā:</w:t>
            </w:r>
          </w:p>
          <w:p w14:paraId="46C778A3" w14:textId="6F6C3177"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vadošais elektronikas inženieris (profesijas standarts);’’</w:t>
            </w:r>
          </w:p>
        </w:tc>
      </w:tr>
      <w:tr w:rsidR="00491194" w:rsidRPr="00C37BF6" w14:paraId="525A3B56" w14:textId="77777777" w:rsidTr="00AC2E8F">
        <w:tc>
          <w:tcPr>
            <w:tcW w:w="0" w:type="auto"/>
          </w:tcPr>
          <w:p w14:paraId="23480350" w14:textId="77777777"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1CB3DFF8" w14:textId="62929C64"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9.</w:t>
            </w:r>
          </w:p>
        </w:tc>
        <w:tc>
          <w:tcPr>
            <w:tcW w:w="2604" w:type="dxa"/>
            <w:shd w:val="clear" w:color="auto" w:fill="auto"/>
            <w:tcMar>
              <w:top w:w="0" w:type="dxa"/>
              <w:left w:w="108" w:type="dxa"/>
              <w:bottom w:w="0" w:type="dxa"/>
              <w:right w:w="108" w:type="dxa"/>
            </w:tcMar>
          </w:tcPr>
          <w:p w14:paraId="3BA3E0A5"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2B8863BB" w14:textId="699503B5"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18EDF296" w14:textId="10749FE8" w:rsidR="00CB68AC" w:rsidRPr="00E43EF6" w:rsidRDefault="0026462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hAnsi="Times New Roman"/>
                <w:sz w:val="24"/>
                <w:szCs w:val="24"/>
              </w:rPr>
              <w:t>Lūdzam veikt izmaiņas MK noteikumu projekta anotācijā un sadalīt MK noteikumu projektā iekļautos precizētos PS un PKP nosaukumus, iekļautos jaunos PS un PKP pa atsevišķām PINTSA sēdēm, kurās tās tika saskaņotas. Tas atvieglos veikt pārbaudi, vai visi trīs gadu laikā saskaņotie PS un PKP PINTSA sēdēs tika iekļauti MK noteikumu projektā.</w:t>
            </w:r>
          </w:p>
        </w:tc>
        <w:tc>
          <w:tcPr>
            <w:tcW w:w="2975" w:type="dxa"/>
            <w:shd w:val="clear" w:color="auto" w:fill="auto"/>
            <w:tcMar>
              <w:top w:w="0" w:type="dxa"/>
              <w:left w:w="108" w:type="dxa"/>
              <w:bottom w:w="0" w:type="dxa"/>
              <w:right w:w="108" w:type="dxa"/>
            </w:tcMar>
          </w:tcPr>
          <w:p w14:paraId="7B801365" w14:textId="37626E26" w:rsidR="002F215E" w:rsidRPr="00E43EF6" w:rsidRDefault="00703F29" w:rsidP="00D8209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Ņemts vērā daļēji</w:t>
            </w:r>
            <w:r w:rsidR="00CF4D75" w:rsidRPr="00E43EF6">
              <w:rPr>
                <w:rFonts w:ascii="Times New Roman" w:eastAsia="Times New Roman" w:hAnsi="Times New Roman" w:cs="Times New Roman"/>
                <w:bCs/>
                <w:sz w:val="24"/>
                <w:szCs w:val="24"/>
                <w:lang w:eastAsia="lv-LV"/>
              </w:rPr>
              <w:t>. Noteikumu projektā ir vairāk kā 5</w:t>
            </w:r>
            <w:r w:rsidR="009D6BD0">
              <w:rPr>
                <w:rFonts w:ascii="Times New Roman" w:eastAsia="Times New Roman" w:hAnsi="Times New Roman" w:cs="Times New Roman"/>
                <w:bCs/>
                <w:sz w:val="24"/>
                <w:szCs w:val="24"/>
                <w:lang w:eastAsia="lv-LV"/>
              </w:rPr>
              <w:t>5</w:t>
            </w:r>
            <w:r w:rsidR="00CF4D75" w:rsidRPr="00E43EF6">
              <w:rPr>
                <w:rFonts w:ascii="Times New Roman" w:eastAsia="Times New Roman" w:hAnsi="Times New Roman" w:cs="Times New Roman"/>
                <w:bCs/>
                <w:sz w:val="24"/>
                <w:szCs w:val="24"/>
                <w:lang w:eastAsia="lv-LV"/>
              </w:rPr>
              <w:t xml:space="preserve"> izmaiņu punkti, un par katru izmaiņu atsaukties uz konkrēto PINTSA sēdi nozīmē dublēt informāciju</w:t>
            </w:r>
            <w:r>
              <w:rPr>
                <w:rFonts w:ascii="Times New Roman" w:eastAsia="Times New Roman" w:hAnsi="Times New Roman" w:cs="Times New Roman"/>
                <w:bCs/>
                <w:sz w:val="24"/>
                <w:szCs w:val="24"/>
                <w:lang w:eastAsia="lv-LV"/>
              </w:rPr>
              <w:t>, jo visbiežāk vienā PINTSA sēdē tiek pieņemti lēmumi par vairākiem PS/PKP.</w:t>
            </w:r>
            <w:r w:rsidR="00CF4D75" w:rsidRPr="00E43EF6">
              <w:rPr>
                <w:rFonts w:ascii="Times New Roman" w:eastAsia="Times New Roman" w:hAnsi="Times New Roman" w:cs="Times New Roman"/>
                <w:bCs/>
                <w:sz w:val="24"/>
                <w:szCs w:val="24"/>
                <w:lang w:eastAsia="lv-LV"/>
              </w:rPr>
              <w:t xml:space="preserve"> Ja ir nepieciešamība pārbaudīt PINTSA sēdē pieņemtos lēmumus – IZM tīmekļvietnē ir pieejami visi </w:t>
            </w:r>
            <w:r w:rsidR="00CF4D75" w:rsidRPr="00E43EF6">
              <w:rPr>
                <w:rFonts w:ascii="Times New Roman" w:eastAsia="Times New Roman" w:hAnsi="Times New Roman" w:cs="Times New Roman"/>
                <w:bCs/>
                <w:sz w:val="24"/>
                <w:szCs w:val="24"/>
                <w:lang w:eastAsia="lv-LV"/>
              </w:rPr>
              <w:lastRenderedPageBreak/>
              <w:t>PINTSA sēžu protokoli par katru gadu.</w:t>
            </w:r>
            <w:r w:rsidR="0045046F" w:rsidRPr="00E43EF6">
              <w:rPr>
                <w:rFonts w:ascii="Times New Roman" w:eastAsia="Times New Roman" w:hAnsi="Times New Roman" w:cs="Times New Roman"/>
                <w:bCs/>
                <w:sz w:val="24"/>
                <w:szCs w:val="24"/>
                <w:lang w:eastAsia="lv-LV"/>
              </w:rPr>
              <w:t xml:space="preserve"> Tāpat, anotācij</w:t>
            </w:r>
            <w:r>
              <w:rPr>
                <w:rFonts w:ascii="Times New Roman" w:eastAsia="Times New Roman" w:hAnsi="Times New Roman" w:cs="Times New Roman"/>
                <w:bCs/>
                <w:sz w:val="24"/>
                <w:szCs w:val="24"/>
                <w:lang w:eastAsia="lv-LV"/>
              </w:rPr>
              <w:t>a ir papildināta ar</w:t>
            </w:r>
            <w:r w:rsidR="0045046F" w:rsidRPr="00E43EF6">
              <w:rPr>
                <w:rFonts w:ascii="Times New Roman" w:eastAsia="Times New Roman" w:hAnsi="Times New Roman" w:cs="Times New Roman"/>
                <w:bCs/>
                <w:sz w:val="24"/>
                <w:szCs w:val="24"/>
                <w:lang w:eastAsia="lv-LV"/>
              </w:rPr>
              <w:t xml:space="preserve"> </w:t>
            </w:r>
            <w:r w:rsidR="004D4D78">
              <w:rPr>
                <w:rFonts w:ascii="Times New Roman" w:eastAsia="Times New Roman" w:hAnsi="Times New Roman" w:cs="Times New Roman"/>
                <w:bCs/>
                <w:sz w:val="24"/>
                <w:szCs w:val="24"/>
                <w:lang w:eastAsia="lv-LV"/>
              </w:rPr>
              <w:t>konkrētām</w:t>
            </w:r>
            <w:r w:rsidR="0045046F" w:rsidRPr="00E43EF6">
              <w:rPr>
                <w:rFonts w:ascii="Times New Roman" w:eastAsia="Times New Roman" w:hAnsi="Times New Roman" w:cs="Times New Roman"/>
                <w:bCs/>
                <w:sz w:val="24"/>
                <w:szCs w:val="24"/>
                <w:lang w:eastAsia="lv-LV"/>
              </w:rPr>
              <w:t xml:space="preserve"> PINTSA sēd</w:t>
            </w:r>
            <w:r>
              <w:rPr>
                <w:rFonts w:ascii="Times New Roman" w:eastAsia="Times New Roman" w:hAnsi="Times New Roman" w:cs="Times New Roman"/>
                <w:bCs/>
                <w:sz w:val="24"/>
                <w:szCs w:val="24"/>
                <w:lang w:eastAsia="lv-LV"/>
              </w:rPr>
              <w:t>ēm</w:t>
            </w:r>
            <w:r w:rsidR="0045046F" w:rsidRPr="00E43EF6">
              <w:rPr>
                <w:rFonts w:ascii="Times New Roman" w:eastAsia="Times New Roman" w:hAnsi="Times New Roman" w:cs="Times New Roman"/>
                <w:bCs/>
                <w:sz w:val="24"/>
                <w:szCs w:val="24"/>
                <w:lang w:eastAsia="lv-LV"/>
              </w:rPr>
              <w:t xml:space="preserve">, kurās ir </w:t>
            </w:r>
            <w:r>
              <w:rPr>
                <w:rFonts w:ascii="Times New Roman" w:eastAsia="Times New Roman" w:hAnsi="Times New Roman" w:cs="Times New Roman"/>
                <w:bCs/>
                <w:sz w:val="24"/>
                <w:szCs w:val="24"/>
                <w:lang w:eastAsia="lv-LV"/>
              </w:rPr>
              <w:t>pieņemti lēmumi</w:t>
            </w:r>
            <w:r w:rsidR="0045046F" w:rsidRPr="00E43EF6">
              <w:rPr>
                <w:rFonts w:ascii="Times New Roman" w:eastAsia="Times New Roman" w:hAnsi="Times New Roman" w:cs="Times New Roman"/>
                <w:bCs/>
                <w:sz w:val="24"/>
                <w:szCs w:val="24"/>
                <w:lang w:eastAsia="lv-LV"/>
              </w:rPr>
              <w:t xml:space="preserve">, kas skar šo Noteikumu projektu. </w:t>
            </w:r>
            <w:r w:rsidR="00CF4D75" w:rsidRPr="00E43EF6">
              <w:rPr>
                <w:rFonts w:ascii="Times New Roman" w:eastAsia="Times New Roman" w:hAnsi="Times New Roman" w:cs="Times New Roman"/>
                <w:bCs/>
                <w:sz w:val="24"/>
                <w:szCs w:val="24"/>
                <w:lang w:eastAsia="lv-LV"/>
              </w:rPr>
              <w:t xml:space="preserve"> </w:t>
            </w:r>
            <w:r w:rsidR="002F215E"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7B74FEA7" w14:textId="77777777" w:rsidR="00491194" w:rsidRPr="00E43EF6" w:rsidRDefault="00491194"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91194" w:rsidRPr="00C37BF6" w14:paraId="5B040026" w14:textId="77777777" w:rsidTr="00AC2E8F">
        <w:tc>
          <w:tcPr>
            <w:tcW w:w="0" w:type="auto"/>
          </w:tcPr>
          <w:p w14:paraId="71E0FD64" w14:textId="77777777"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F65D485" w14:textId="2D86810B"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10.</w:t>
            </w:r>
          </w:p>
        </w:tc>
        <w:tc>
          <w:tcPr>
            <w:tcW w:w="2604" w:type="dxa"/>
            <w:shd w:val="clear" w:color="auto" w:fill="auto"/>
            <w:tcMar>
              <w:top w:w="0" w:type="dxa"/>
              <w:left w:w="108" w:type="dxa"/>
              <w:bottom w:w="0" w:type="dxa"/>
              <w:right w:w="108" w:type="dxa"/>
            </w:tcMar>
          </w:tcPr>
          <w:p w14:paraId="6096E16F"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4F0D03FB" w14:textId="2518F082" w:rsidR="0049119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(16.02.2021 atzinums)</w:t>
            </w:r>
            <w:r w:rsidR="00861408" w:rsidRPr="00E43EF6">
              <w:rPr>
                <w:rFonts w:ascii="Times New Roman" w:eastAsia="Times New Roman" w:hAnsi="Times New Roman" w:cs="Times New Roman"/>
                <w:b/>
                <w:bCs/>
                <w:sz w:val="24"/>
                <w:szCs w:val="24"/>
                <w:lang w:eastAsia="lv-LV"/>
              </w:rPr>
              <w:t xml:space="preserve"> (iebildums)</w:t>
            </w:r>
          </w:p>
          <w:p w14:paraId="1753477A" w14:textId="3FE959B7" w:rsidR="00352BFF" w:rsidRPr="00E43EF6" w:rsidRDefault="00352BFF"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MK noteikumu projekta anotāciju papildināt ar informāciju (skaidrojumu) par tiem jauniem PS un PKP, kas iekļauti MK noteikumu projektā, bet nav iekļauti 15 izveidotās nozaru kvalifikāciju struktūrās.</w:t>
            </w:r>
          </w:p>
        </w:tc>
        <w:tc>
          <w:tcPr>
            <w:tcW w:w="2975" w:type="dxa"/>
            <w:shd w:val="clear" w:color="auto" w:fill="auto"/>
            <w:tcMar>
              <w:top w:w="0" w:type="dxa"/>
              <w:left w:w="108" w:type="dxa"/>
              <w:bottom w:w="0" w:type="dxa"/>
              <w:right w:w="108" w:type="dxa"/>
            </w:tcMar>
          </w:tcPr>
          <w:p w14:paraId="70E9D93A" w14:textId="42EF3140" w:rsidR="00D444EF" w:rsidRPr="00E43EF6" w:rsidRDefault="008031A5" w:rsidP="006D4C6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Ņemts vērā. Anotācija papildināta ar skaidrojumu. </w:t>
            </w:r>
          </w:p>
        </w:tc>
        <w:tc>
          <w:tcPr>
            <w:tcW w:w="2408" w:type="dxa"/>
            <w:shd w:val="clear" w:color="auto" w:fill="auto"/>
            <w:tcMar>
              <w:top w:w="0" w:type="dxa"/>
              <w:left w:w="108" w:type="dxa"/>
              <w:bottom w:w="0" w:type="dxa"/>
              <w:right w:w="108" w:type="dxa"/>
            </w:tcMar>
          </w:tcPr>
          <w:p w14:paraId="563F71F7" w14:textId="77777777" w:rsidR="00491194" w:rsidRPr="00E43EF6" w:rsidRDefault="00491194"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91194" w:rsidRPr="00C37BF6" w14:paraId="33F58151" w14:textId="77777777" w:rsidTr="00AC2E8F">
        <w:tc>
          <w:tcPr>
            <w:tcW w:w="0" w:type="auto"/>
          </w:tcPr>
          <w:p w14:paraId="00A8CED6" w14:textId="77777777"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7138B8E" w14:textId="1C115F3C"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11.</w:t>
            </w:r>
          </w:p>
        </w:tc>
        <w:tc>
          <w:tcPr>
            <w:tcW w:w="2604" w:type="dxa"/>
            <w:shd w:val="clear" w:color="auto" w:fill="auto"/>
            <w:tcMar>
              <w:top w:w="0" w:type="dxa"/>
              <w:left w:w="108" w:type="dxa"/>
              <w:bottom w:w="0" w:type="dxa"/>
              <w:right w:w="108" w:type="dxa"/>
            </w:tcMar>
          </w:tcPr>
          <w:p w14:paraId="73DDC00B"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22D260F2" w14:textId="0E62428F"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1D1D5C29" w14:textId="649A6A8E" w:rsidR="006836E2" w:rsidRPr="00E43EF6" w:rsidRDefault="006836E2"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papildināt MK noteikumu projekta anotāciju ar informāciju (skaidrojumu), vai šo kvalifikāciju nosaukumu izmaiņas un profesijām mainītie profesionālās kvalifikācijas līmeņi neradīs izglītības iestādēm administratīvu slogu, lai veiktu izmaiņas profesionālās izglītības programmās, profesiju standartos un citos izglītības dokumentos</w:t>
            </w:r>
            <w:r w:rsidR="009F577A" w:rsidRPr="00E43EF6">
              <w:rPr>
                <w:rFonts w:ascii="Times New Roman" w:eastAsia="Times New Roman" w:hAnsi="Times New Roman" w:cs="Times New Roman"/>
                <w:bCs/>
                <w:sz w:val="24"/>
                <w:szCs w:val="24"/>
                <w:lang w:eastAsia="lv-LV"/>
              </w:rPr>
              <w:t>.</w:t>
            </w:r>
          </w:p>
        </w:tc>
        <w:tc>
          <w:tcPr>
            <w:tcW w:w="2975" w:type="dxa"/>
            <w:shd w:val="clear" w:color="auto" w:fill="auto"/>
            <w:tcMar>
              <w:top w:w="0" w:type="dxa"/>
              <w:left w:w="108" w:type="dxa"/>
              <w:bottom w:w="0" w:type="dxa"/>
              <w:right w:w="108" w:type="dxa"/>
            </w:tcMar>
          </w:tcPr>
          <w:p w14:paraId="0A65559B" w14:textId="381636ED" w:rsidR="006D6278" w:rsidRPr="00E43EF6" w:rsidRDefault="00BC7023" w:rsidP="00F45EF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Anotācija papildināta ar skaidrojumu.</w:t>
            </w:r>
          </w:p>
        </w:tc>
        <w:tc>
          <w:tcPr>
            <w:tcW w:w="2408" w:type="dxa"/>
            <w:shd w:val="clear" w:color="auto" w:fill="auto"/>
            <w:tcMar>
              <w:top w:w="0" w:type="dxa"/>
              <w:left w:w="108" w:type="dxa"/>
              <w:bottom w:w="0" w:type="dxa"/>
              <w:right w:w="108" w:type="dxa"/>
            </w:tcMar>
          </w:tcPr>
          <w:p w14:paraId="6C91E470" w14:textId="77777777" w:rsidR="00491194" w:rsidRPr="00E43EF6" w:rsidRDefault="00491194"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E82579" w:rsidRPr="00C37BF6" w14:paraId="27B89BC4" w14:textId="77777777" w:rsidTr="00AC2E8F">
        <w:tc>
          <w:tcPr>
            <w:tcW w:w="0" w:type="auto"/>
          </w:tcPr>
          <w:p w14:paraId="2F0F32A4" w14:textId="77777777" w:rsidR="00E82579" w:rsidRPr="00B81D42"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highlight w:val="green"/>
                <w:lang w:eastAsia="lv-LV"/>
              </w:rPr>
            </w:pPr>
          </w:p>
        </w:tc>
        <w:tc>
          <w:tcPr>
            <w:tcW w:w="417" w:type="dxa"/>
          </w:tcPr>
          <w:p w14:paraId="004F0457" w14:textId="617F4B46" w:rsidR="00E82579"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12.</w:t>
            </w:r>
          </w:p>
        </w:tc>
        <w:tc>
          <w:tcPr>
            <w:tcW w:w="2604" w:type="dxa"/>
            <w:shd w:val="clear" w:color="auto" w:fill="auto"/>
            <w:tcMar>
              <w:top w:w="0" w:type="dxa"/>
              <w:left w:w="108" w:type="dxa"/>
              <w:bottom w:w="0" w:type="dxa"/>
              <w:right w:w="108" w:type="dxa"/>
            </w:tcMar>
          </w:tcPr>
          <w:p w14:paraId="156863B0" w14:textId="77777777" w:rsidR="00E82579" w:rsidRPr="00E43EF6" w:rsidRDefault="00501C5B"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4.32. māsa/medicīnas māsa (profesijas standarts);</w:t>
            </w:r>
          </w:p>
          <w:p w14:paraId="7E65796B" w14:textId="000B0FC8" w:rsidR="00501C5B" w:rsidRPr="00E43EF6" w:rsidRDefault="00501C5B"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5.45.</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vispārējās aprūpes māsa (profesijas standarts);</w:t>
            </w:r>
          </w:p>
        </w:tc>
        <w:tc>
          <w:tcPr>
            <w:tcW w:w="5740" w:type="dxa"/>
            <w:shd w:val="clear" w:color="auto" w:fill="auto"/>
            <w:tcMar>
              <w:top w:w="0" w:type="dxa"/>
              <w:left w:w="108" w:type="dxa"/>
              <w:bottom w:w="0" w:type="dxa"/>
              <w:right w:w="108" w:type="dxa"/>
            </w:tcMar>
          </w:tcPr>
          <w:p w14:paraId="04E1C7CD" w14:textId="3AA6005E" w:rsidR="00E82579" w:rsidRPr="00E43EF6" w:rsidRDefault="00B134E1"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Tieslietu ministrija (</w:t>
            </w:r>
            <w:r w:rsidR="00501C5B" w:rsidRPr="00E43EF6">
              <w:rPr>
                <w:rFonts w:ascii="Times New Roman" w:eastAsia="Times New Roman" w:hAnsi="Times New Roman" w:cs="Times New Roman"/>
                <w:b/>
                <w:bCs/>
                <w:sz w:val="24"/>
                <w:szCs w:val="24"/>
                <w:lang w:eastAsia="lv-LV"/>
              </w:rPr>
              <w:t>1</w:t>
            </w:r>
            <w:r w:rsidR="007F082D">
              <w:rPr>
                <w:rFonts w:ascii="Times New Roman" w:eastAsia="Times New Roman" w:hAnsi="Times New Roman" w:cs="Times New Roman"/>
                <w:b/>
                <w:bCs/>
                <w:sz w:val="24"/>
                <w:szCs w:val="24"/>
                <w:lang w:eastAsia="lv-LV"/>
              </w:rPr>
              <w:t>7</w:t>
            </w:r>
            <w:r w:rsidR="00501C5B" w:rsidRPr="00E43EF6">
              <w:rPr>
                <w:rFonts w:ascii="Times New Roman" w:eastAsia="Times New Roman" w:hAnsi="Times New Roman" w:cs="Times New Roman"/>
                <w:b/>
                <w:bCs/>
                <w:sz w:val="24"/>
                <w:szCs w:val="24"/>
                <w:lang w:eastAsia="lv-LV"/>
              </w:rPr>
              <w:t>.02.2021 atzinums)</w:t>
            </w:r>
            <w:r w:rsidR="00CA0735" w:rsidRPr="00E43EF6">
              <w:rPr>
                <w:rFonts w:ascii="Times New Roman" w:eastAsia="Times New Roman" w:hAnsi="Times New Roman" w:cs="Times New Roman"/>
                <w:b/>
                <w:bCs/>
                <w:sz w:val="24"/>
                <w:szCs w:val="24"/>
                <w:lang w:eastAsia="lv-LV"/>
              </w:rPr>
              <w:t xml:space="preserve"> (iebildums)</w:t>
            </w:r>
          </w:p>
          <w:p w14:paraId="2650D655" w14:textId="77777777" w:rsidR="00501C5B" w:rsidRPr="00E43EF6" w:rsidRDefault="00501C5B"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Vēršam uzmanību uz to, ka likuma "Par reglamentētajām profesijām un profesionālās kvalifikācijas atzīšanu" pārejas noteikumu 9. punkts noteic, ka grozījumi par šā likuma 9. panta pirmās daļas 4. punkta izteikšanu jaunā redakcijā, 14. panta trešās daļas papildināšanu ar 3. punktu, 14 panta ceturtās daļas izteikšanu jaunā redakcijā un 49. panta pirmās daļas 3. punkta izteikšanu jaunā </w:t>
            </w:r>
            <w:r w:rsidRPr="00E43EF6">
              <w:rPr>
                <w:rFonts w:ascii="Times New Roman" w:eastAsia="Times New Roman" w:hAnsi="Times New Roman" w:cs="Times New Roman"/>
                <w:bCs/>
                <w:sz w:val="24"/>
                <w:szCs w:val="24"/>
                <w:lang w:eastAsia="lv-LV"/>
              </w:rPr>
              <w:lastRenderedPageBreak/>
              <w:t>redakcijā stājas spēkā 2022. gada 1. janvārī. Iepriekš minētie likuma "Par reglamentētajām profesijām un profesionālās kvalifikācijas atzīšanu" grozījumi ir saistīti ar regulējumu par māsu (medicīnas māsu).</w:t>
            </w:r>
          </w:p>
          <w:p w14:paraId="15F0062B" w14:textId="07F5B601" w:rsidR="00501C5B" w:rsidRPr="00E43EF6" w:rsidRDefault="00501C5B"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Ievērojot minēto, kā arī to, ka </w:t>
            </w:r>
            <w:r w:rsidR="00CA0735" w:rsidRPr="00E43EF6">
              <w:rPr>
                <w:rFonts w:ascii="Times New Roman" w:eastAsia="Times New Roman" w:hAnsi="Times New Roman" w:cs="Times New Roman"/>
                <w:bCs/>
                <w:sz w:val="24"/>
                <w:szCs w:val="24"/>
                <w:lang w:eastAsia="lv-LV"/>
              </w:rPr>
              <w:t xml:space="preserve">MK </w:t>
            </w:r>
            <w:r w:rsidRPr="00E43EF6">
              <w:rPr>
                <w:rFonts w:ascii="Times New Roman" w:eastAsia="Times New Roman" w:hAnsi="Times New Roman" w:cs="Times New Roman"/>
                <w:bCs/>
                <w:sz w:val="24"/>
                <w:szCs w:val="24"/>
                <w:lang w:eastAsia="lv-LV"/>
              </w:rPr>
              <w:t>noteikumu Nr. 626 pielikuma 4.32. apakšpunktā ir minēta māsa/medicīnas māsa, bet projekta 47. punktā paredzētajā noteikumu pielikuma 5.45.</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punktā ir minēta vispārējās aprūpes māsa, lūdzam papildināt projektu ar attiecīgiem grozījumiem noteikumos, paredzot, ka tie stāsies spēkā 2022. gada 1. janvārī. Turklāt lūdzam papildināt projekta sākotnējās (ex-ante) ietekmes novērtējuma ziņojuma (turpmāk – anotācija) I sadaļas 2. punktu ar atbilstošu informāciju</w:t>
            </w:r>
            <w:r w:rsidR="00CA0735" w:rsidRPr="00E43EF6">
              <w:rPr>
                <w:rFonts w:ascii="Times New Roman" w:eastAsia="Times New Roman" w:hAnsi="Times New Roman" w:cs="Times New Roman"/>
                <w:bCs/>
                <w:sz w:val="24"/>
                <w:szCs w:val="24"/>
                <w:lang w:eastAsia="lv-LV"/>
              </w:rPr>
              <w:t>.</w:t>
            </w:r>
          </w:p>
        </w:tc>
        <w:tc>
          <w:tcPr>
            <w:tcW w:w="2975" w:type="dxa"/>
            <w:shd w:val="clear" w:color="auto" w:fill="auto"/>
            <w:tcMar>
              <w:top w:w="0" w:type="dxa"/>
              <w:left w:w="108" w:type="dxa"/>
              <w:bottom w:w="0" w:type="dxa"/>
              <w:right w:w="108" w:type="dxa"/>
            </w:tcMar>
          </w:tcPr>
          <w:p w14:paraId="342962AF" w14:textId="35BF0FA2" w:rsidR="00E82579" w:rsidRPr="00E43EF6" w:rsidRDefault="00BC7023" w:rsidP="00F45EF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Ņemts vērā. Noteikumu projekts papildināts, t.sk. ar pārejas noteikumiem.</w:t>
            </w:r>
          </w:p>
        </w:tc>
        <w:tc>
          <w:tcPr>
            <w:tcW w:w="2408" w:type="dxa"/>
            <w:shd w:val="clear" w:color="auto" w:fill="auto"/>
            <w:tcMar>
              <w:top w:w="0" w:type="dxa"/>
              <w:left w:w="108" w:type="dxa"/>
              <w:bottom w:w="0" w:type="dxa"/>
              <w:right w:w="108" w:type="dxa"/>
            </w:tcMar>
          </w:tcPr>
          <w:p w14:paraId="334B63D0" w14:textId="77777777" w:rsidR="00BC7023" w:rsidRDefault="0008248F" w:rsidP="00BC7023">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t>1.26.</w:t>
            </w:r>
            <w:r w:rsidRPr="0008248F">
              <w:rPr>
                <w:rFonts w:ascii="Times New Roman" w:eastAsia="Times New Roman" w:hAnsi="Times New Roman" w:cs="Times New Roman"/>
                <w:bCs/>
                <w:sz w:val="24"/>
                <w:szCs w:val="24"/>
                <w:lang w:eastAsia="lv-LV"/>
              </w:rPr>
              <w:tab/>
              <w:t>svītrot pielikuma 4.32. apakšpunktu;</w:t>
            </w:r>
          </w:p>
          <w:p w14:paraId="13B5F99A" w14:textId="1C02BD97" w:rsidR="0008248F" w:rsidRPr="0008248F"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t>1.4</w:t>
            </w:r>
            <w:r w:rsidR="00104EFE">
              <w:rPr>
                <w:rFonts w:ascii="Times New Roman" w:eastAsia="Times New Roman" w:hAnsi="Times New Roman" w:cs="Times New Roman"/>
                <w:bCs/>
                <w:sz w:val="24"/>
                <w:szCs w:val="24"/>
                <w:lang w:eastAsia="lv-LV"/>
              </w:rPr>
              <w:t>8</w:t>
            </w:r>
            <w:r w:rsidRPr="0008248F">
              <w:rPr>
                <w:rFonts w:ascii="Times New Roman" w:eastAsia="Times New Roman" w:hAnsi="Times New Roman" w:cs="Times New Roman"/>
                <w:bCs/>
                <w:sz w:val="24"/>
                <w:szCs w:val="24"/>
                <w:lang w:eastAsia="lv-LV"/>
              </w:rPr>
              <w:t>.</w:t>
            </w:r>
            <w:r w:rsidRPr="0008248F">
              <w:rPr>
                <w:rFonts w:ascii="Times New Roman" w:eastAsia="Times New Roman" w:hAnsi="Times New Roman" w:cs="Times New Roman"/>
                <w:bCs/>
                <w:sz w:val="24"/>
                <w:szCs w:val="24"/>
                <w:lang w:eastAsia="lv-LV"/>
              </w:rPr>
              <w:tab/>
              <w:t>papildināt pielikumu ar 5.45.</w:t>
            </w:r>
            <w:r w:rsidRPr="003D778B">
              <w:rPr>
                <w:rFonts w:ascii="Times New Roman" w:eastAsia="Times New Roman" w:hAnsi="Times New Roman" w:cs="Times New Roman"/>
                <w:bCs/>
                <w:sz w:val="24"/>
                <w:szCs w:val="24"/>
                <w:vertAlign w:val="superscript"/>
                <w:lang w:eastAsia="lv-LV"/>
              </w:rPr>
              <w:t>1</w:t>
            </w:r>
            <w:r w:rsidRPr="0008248F">
              <w:rPr>
                <w:rFonts w:ascii="Times New Roman" w:eastAsia="Times New Roman" w:hAnsi="Times New Roman" w:cs="Times New Roman"/>
                <w:bCs/>
                <w:sz w:val="24"/>
                <w:szCs w:val="24"/>
                <w:lang w:eastAsia="lv-LV"/>
              </w:rPr>
              <w:t xml:space="preserve"> apakšpunktu šādā redakcijā: </w:t>
            </w:r>
          </w:p>
          <w:p w14:paraId="473539F3" w14:textId="77777777" w:rsidR="0008248F" w:rsidRPr="0008248F"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lastRenderedPageBreak/>
              <w:t>‘’5.45.</w:t>
            </w:r>
            <w:r w:rsidRPr="003D778B">
              <w:rPr>
                <w:rFonts w:ascii="Times New Roman" w:eastAsia="Times New Roman" w:hAnsi="Times New Roman" w:cs="Times New Roman"/>
                <w:bCs/>
                <w:sz w:val="24"/>
                <w:szCs w:val="24"/>
                <w:vertAlign w:val="superscript"/>
                <w:lang w:eastAsia="lv-LV"/>
              </w:rPr>
              <w:t>1</w:t>
            </w:r>
            <w:r w:rsidRPr="0008248F">
              <w:rPr>
                <w:rFonts w:ascii="Times New Roman" w:eastAsia="Times New Roman" w:hAnsi="Times New Roman" w:cs="Times New Roman"/>
                <w:bCs/>
                <w:sz w:val="24"/>
                <w:szCs w:val="24"/>
                <w:lang w:eastAsia="lv-LV"/>
              </w:rPr>
              <w:t xml:space="preserve"> vispārējās aprūpes māsa (profesijas standarts);’’</w:t>
            </w:r>
          </w:p>
          <w:p w14:paraId="5FFCF12C" w14:textId="77777777" w:rsidR="0008248F" w:rsidRPr="0008248F"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2BB9CDB" w14:textId="3F04B5CC" w:rsidR="0008248F" w:rsidRPr="00E43EF6"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t>2.</w:t>
            </w:r>
            <w:r w:rsidRPr="0008248F">
              <w:rPr>
                <w:rFonts w:ascii="Times New Roman" w:eastAsia="Times New Roman" w:hAnsi="Times New Roman" w:cs="Times New Roman"/>
                <w:bCs/>
                <w:sz w:val="24"/>
                <w:szCs w:val="24"/>
                <w:lang w:eastAsia="lv-LV"/>
              </w:rPr>
              <w:tab/>
              <w:t xml:space="preserve"> Šo noteikumu 1.26. un 1.4</w:t>
            </w:r>
            <w:r w:rsidR="00104EFE">
              <w:rPr>
                <w:rFonts w:ascii="Times New Roman" w:eastAsia="Times New Roman" w:hAnsi="Times New Roman" w:cs="Times New Roman"/>
                <w:bCs/>
                <w:sz w:val="24"/>
                <w:szCs w:val="24"/>
                <w:lang w:eastAsia="lv-LV"/>
              </w:rPr>
              <w:t>8</w:t>
            </w:r>
            <w:r w:rsidRPr="0008248F">
              <w:rPr>
                <w:rFonts w:ascii="Times New Roman" w:eastAsia="Times New Roman" w:hAnsi="Times New Roman" w:cs="Times New Roman"/>
                <w:bCs/>
                <w:sz w:val="24"/>
                <w:szCs w:val="24"/>
                <w:lang w:eastAsia="lv-LV"/>
              </w:rPr>
              <w:t>. apakšpunkts stājas spēkā 2022.gada 1.janvārī.</w:t>
            </w:r>
          </w:p>
        </w:tc>
      </w:tr>
      <w:tr w:rsidR="00E82579" w:rsidRPr="00C37BF6" w14:paraId="4B8F4CAA" w14:textId="77777777" w:rsidTr="00AC2E8F">
        <w:tc>
          <w:tcPr>
            <w:tcW w:w="0" w:type="auto"/>
          </w:tcPr>
          <w:p w14:paraId="37E6DA16" w14:textId="64BAC51C"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3CC5771" w14:textId="6B77AB65" w:rsidR="00E82579"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13.</w:t>
            </w:r>
          </w:p>
        </w:tc>
        <w:tc>
          <w:tcPr>
            <w:tcW w:w="2604" w:type="dxa"/>
            <w:shd w:val="clear" w:color="auto" w:fill="auto"/>
            <w:tcMar>
              <w:top w:w="0" w:type="dxa"/>
              <w:left w:w="108" w:type="dxa"/>
              <w:bottom w:w="0" w:type="dxa"/>
              <w:right w:w="108" w:type="dxa"/>
            </w:tcMar>
          </w:tcPr>
          <w:p w14:paraId="1A7A2705" w14:textId="07E4221A" w:rsidR="006568F2" w:rsidRPr="00E43EF6" w:rsidRDefault="006568F2"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1.Papildināt noteikumus ar piekto punktu šādā redakcijā:</w:t>
            </w:r>
          </w:p>
          <w:p w14:paraId="4F53B132" w14:textId="5B37B764" w:rsidR="00E82579" w:rsidRPr="00E43EF6" w:rsidRDefault="006568F2"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 Sarakstu pārskata un aktualizē ne retāk kā vienu reizi gadā’’.</w:t>
            </w:r>
          </w:p>
        </w:tc>
        <w:tc>
          <w:tcPr>
            <w:tcW w:w="5740" w:type="dxa"/>
            <w:shd w:val="clear" w:color="auto" w:fill="auto"/>
            <w:tcMar>
              <w:top w:w="0" w:type="dxa"/>
              <w:left w:w="108" w:type="dxa"/>
              <w:bottom w:w="0" w:type="dxa"/>
              <w:right w:w="108" w:type="dxa"/>
            </w:tcMar>
          </w:tcPr>
          <w:p w14:paraId="193439A2" w14:textId="0BC625DD" w:rsidR="00AD57F2"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Tieslietu ministrija (1</w:t>
            </w:r>
            <w:r w:rsidR="007F082D">
              <w:rPr>
                <w:rFonts w:ascii="Times New Roman" w:eastAsia="Times New Roman" w:hAnsi="Times New Roman" w:cs="Times New Roman"/>
                <w:b/>
                <w:bCs/>
                <w:sz w:val="24"/>
                <w:szCs w:val="24"/>
                <w:lang w:eastAsia="lv-LV"/>
              </w:rPr>
              <w:t>7</w:t>
            </w:r>
            <w:r w:rsidRPr="00E43EF6">
              <w:rPr>
                <w:rFonts w:ascii="Times New Roman" w:eastAsia="Times New Roman" w:hAnsi="Times New Roman" w:cs="Times New Roman"/>
                <w:b/>
                <w:bCs/>
                <w:sz w:val="24"/>
                <w:szCs w:val="24"/>
                <w:lang w:eastAsia="lv-LV"/>
              </w:rPr>
              <w:t>.02.2021 atzinums)</w:t>
            </w:r>
            <w:r w:rsidR="00CA0735" w:rsidRPr="00E43EF6">
              <w:rPr>
                <w:rFonts w:ascii="Times New Roman" w:eastAsia="Times New Roman" w:hAnsi="Times New Roman" w:cs="Times New Roman"/>
                <w:b/>
                <w:bCs/>
                <w:sz w:val="24"/>
                <w:szCs w:val="24"/>
                <w:lang w:eastAsia="lv-LV"/>
              </w:rPr>
              <w:t xml:space="preserve"> (priekšlikums)</w:t>
            </w:r>
          </w:p>
          <w:p w14:paraId="58C1B051" w14:textId="42E9233D" w:rsidR="00E82579" w:rsidRPr="00E43EF6" w:rsidRDefault="00705251"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aizstāt projekta 1. punkta ievaddaļā vārdu "piekto" ar skaitli "5.".</w:t>
            </w:r>
          </w:p>
        </w:tc>
        <w:tc>
          <w:tcPr>
            <w:tcW w:w="2975" w:type="dxa"/>
            <w:shd w:val="clear" w:color="auto" w:fill="auto"/>
            <w:tcMar>
              <w:top w:w="0" w:type="dxa"/>
              <w:left w:w="108" w:type="dxa"/>
              <w:bottom w:w="0" w:type="dxa"/>
              <w:right w:w="108" w:type="dxa"/>
            </w:tcMar>
          </w:tcPr>
          <w:p w14:paraId="1995F582" w14:textId="13231E39" w:rsidR="00E82579" w:rsidRPr="00E43EF6" w:rsidRDefault="006568F2" w:rsidP="00BF1EA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w:t>
            </w:r>
            <w:r w:rsidR="00B81D42"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410055C7" w14:textId="77777777" w:rsidR="00B81D42" w:rsidRPr="00E43EF6" w:rsidRDefault="00B81D42" w:rsidP="00B81D4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1.1.</w:t>
            </w:r>
            <w:r w:rsidRPr="00E43EF6">
              <w:rPr>
                <w:rFonts w:ascii="Times New Roman" w:eastAsia="Times New Roman" w:hAnsi="Times New Roman" w:cs="Times New Roman"/>
                <w:bCs/>
                <w:sz w:val="24"/>
                <w:szCs w:val="24"/>
                <w:lang w:eastAsia="lv-LV"/>
              </w:rPr>
              <w:tab/>
              <w:t>papildināt noteikumus ar piekto punktu šādā redakcijā:</w:t>
            </w:r>
          </w:p>
          <w:p w14:paraId="28F84D27" w14:textId="44E786EA" w:rsidR="00E82579" w:rsidRPr="00E43EF6" w:rsidRDefault="00B81D42" w:rsidP="00B81D4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 Sarakstu pārskata un aktualizē ne retāk kā vienu reizi gadā’’.</w:t>
            </w:r>
          </w:p>
        </w:tc>
      </w:tr>
      <w:tr w:rsidR="00705251" w:rsidRPr="00C37BF6" w14:paraId="63BCAFFE" w14:textId="77777777" w:rsidTr="00AC2E8F">
        <w:tc>
          <w:tcPr>
            <w:tcW w:w="0" w:type="auto"/>
          </w:tcPr>
          <w:p w14:paraId="77B4BA5C" w14:textId="77777777" w:rsidR="00705251" w:rsidRPr="00C37BF6" w:rsidRDefault="00705251"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B5E5361" w14:textId="69B86F76" w:rsidR="00705251" w:rsidRPr="00E43EF6" w:rsidRDefault="00705251"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14.</w:t>
            </w:r>
          </w:p>
        </w:tc>
        <w:tc>
          <w:tcPr>
            <w:tcW w:w="2604" w:type="dxa"/>
            <w:shd w:val="clear" w:color="auto" w:fill="auto"/>
            <w:tcMar>
              <w:top w:w="0" w:type="dxa"/>
              <w:left w:w="108" w:type="dxa"/>
              <w:bottom w:w="0" w:type="dxa"/>
              <w:right w:w="108" w:type="dxa"/>
            </w:tcMar>
          </w:tcPr>
          <w:p w14:paraId="1CB1A91A" w14:textId="77777777" w:rsidR="00705251" w:rsidRPr="00E43EF6" w:rsidRDefault="00705251"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0393BFAA" w14:textId="6C962F0B" w:rsidR="00AD57F2"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Tieslietu ministrija (1</w:t>
            </w:r>
            <w:r w:rsidR="007F082D">
              <w:rPr>
                <w:rFonts w:ascii="Times New Roman" w:eastAsia="Times New Roman" w:hAnsi="Times New Roman" w:cs="Times New Roman"/>
                <w:b/>
                <w:bCs/>
                <w:sz w:val="24"/>
                <w:szCs w:val="24"/>
                <w:lang w:eastAsia="lv-LV"/>
              </w:rPr>
              <w:t>7</w:t>
            </w:r>
            <w:r w:rsidRPr="00E43EF6">
              <w:rPr>
                <w:rFonts w:ascii="Times New Roman" w:eastAsia="Times New Roman" w:hAnsi="Times New Roman" w:cs="Times New Roman"/>
                <w:b/>
                <w:bCs/>
                <w:sz w:val="24"/>
                <w:szCs w:val="24"/>
                <w:lang w:eastAsia="lv-LV"/>
              </w:rPr>
              <w:t>.02.2021 atzinums)</w:t>
            </w:r>
            <w:r w:rsidR="00CA0735" w:rsidRPr="00E43EF6">
              <w:rPr>
                <w:rFonts w:ascii="Times New Roman" w:eastAsia="Times New Roman" w:hAnsi="Times New Roman" w:cs="Times New Roman"/>
                <w:b/>
                <w:bCs/>
                <w:sz w:val="24"/>
                <w:szCs w:val="24"/>
                <w:lang w:eastAsia="lv-LV"/>
              </w:rPr>
              <w:t xml:space="preserve"> (priekšlikums)</w:t>
            </w:r>
          </w:p>
          <w:p w14:paraId="66B0FD78" w14:textId="6477083E" w:rsidR="00705251" w:rsidRPr="00E43EF6" w:rsidRDefault="00705251"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Lūdzam precizēt anotācijas kopsavilkumu atbilstoši Ministru kabineta 2009. gada 15. decembra instrukcijas Nr. 19 "Tiesību akta projekta sākotnējās ietekmes izvērtēšanas kārtība" (turpmāk – instrukcija) 5.1 punktā noteiktajām prasībām, anotācijas I sadaļas 2. punktu – atbilstoši instrukcijas 14. punktā noteiktajām prasībām, anotācijas I sadaļas 4. punktu – atbilstoši instrukcijas 9. </w:t>
            </w:r>
            <w:r w:rsidRPr="00E43EF6">
              <w:rPr>
                <w:rFonts w:ascii="Times New Roman" w:eastAsia="Times New Roman" w:hAnsi="Times New Roman" w:cs="Times New Roman"/>
                <w:bCs/>
                <w:sz w:val="24"/>
                <w:szCs w:val="24"/>
                <w:lang w:eastAsia="lv-LV"/>
              </w:rPr>
              <w:lastRenderedPageBreak/>
              <w:t>punktā noteiktajām prasībām, anotācijas II sadaļas 2. punktu – atbilstoši instrukcijas 8. vai 22. punktā noteiktajām prasībām, kā arī anotācijas VI sadaļas 2. punktu – atbilstoši instrukcijas 61. punktā noteiktajām prasībām</w:t>
            </w:r>
            <w:r w:rsidR="00CA0735" w:rsidRPr="00E43EF6">
              <w:rPr>
                <w:rFonts w:ascii="Times New Roman" w:eastAsia="Times New Roman" w:hAnsi="Times New Roman" w:cs="Times New Roman"/>
                <w:bCs/>
                <w:sz w:val="24"/>
                <w:szCs w:val="24"/>
                <w:lang w:eastAsia="lv-LV"/>
              </w:rPr>
              <w:t>.</w:t>
            </w:r>
          </w:p>
        </w:tc>
        <w:tc>
          <w:tcPr>
            <w:tcW w:w="2975" w:type="dxa"/>
            <w:shd w:val="clear" w:color="auto" w:fill="auto"/>
            <w:tcMar>
              <w:top w:w="0" w:type="dxa"/>
              <w:left w:w="108" w:type="dxa"/>
              <w:bottom w:w="0" w:type="dxa"/>
              <w:right w:w="108" w:type="dxa"/>
            </w:tcMar>
          </w:tcPr>
          <w:p w14:paraId="2EF8D92F" w14:textId="34F327D4" w:rsidR="00BA00E5" w:rsidRPr="00E43EF6" w:rsidRDefault="003C4A40" w:rsidP="00BF1EA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Ņemts vērā. Anotācija papildināta ar skaidrojumu.</w:t>
            </w:r>
          </w:p>
        </w:tc>
        <w:tc>
          <w:tcPr>
            <w:tcW w:w="2408" w:type="dxa"/>
            <w:shd w:val="clear" w:color="auto" w:fill="auto"/>
            <w:tcMar>
              <w:top w:w="0" w:type="dxa"/>
              <w:left w:w="108" w:type="dxa"/>
              <w:bottom w:w="0" w:type="dxa"/>
              <w:right w:w="108" w:type="dxa"/>
            </w:tcMar>
          </w:tcPr>
          <w:p w14:paraId="1BB0ABD4" w14:textId="77777777" w:rsidR="00705251" w:rsidRPr="00E43EF6" w:rsidRDefault="00705251"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D312F" w:rsidRPr="00C37BF6" w14:paraId="7278E100" w14:textId="77777777" w:rsidTr="00AC2E8F">
        <w:tc>
          <w:tcPr>
            <w:tcW w:w="0" w:type="auto"/>
          </w:tcPr>
          <w:p w14:paraId="05532E54" w14:textId="77777777" w:rsidR="00CD312F" w:rsidRPr="00C37BF6" w:rsidRDefault="00CD312F"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32504B6" w14:textId="225CAF0B" w:rsidR="00CD312F" w:rsidRPr="00E43EF6" w:rsidRDefault="00CD312F"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15.</w:t>
            </w:r>
          </w:p>
        </w:tc>
        <w:tc>
          <w:tcPr>
            <w:tcW w:w="2604" w:type="dxa"/>
            <w:shd w:val="clear" w:color="auto" w:fill="auto"/>
            <w:tcMar>
              <w:top w:w="0" w:type="dxa"/>
              <w:left w:w="108" w:type="dxa"/>
              <w:bottom w:w="0" w:type="dxa"/>
              <w:right w:w="108" w:type="dxa"/>
            </w:tcMar>
          </w:tcPr>
          <w:p w14:paraId="1E32A84C" w14:textId="77777777" w:rsidR="00CD312F" w:rsidRPr="00E43EF6" w:rsidRDefault="00CD312F"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5B71811C" w14:textId="4AAEAFD5" w:rsidR="00861408"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Aizsardzības ministrija (19.02.2021 atzinums)</w:t>
            </w:r>
            <w:r w:rsidR="00861408" w:rsidRPr="00E43EF6">
              <w:rPr>
                <w:rFonts w:ascii="Times New Roman" w:eastAsia="Times New Roman" w:hAnsi="Times New Roman" w:cs="Times New Roman"/>
                <w:b/>
                <w:bCs/>
                <w:sz w:val="24"/>
                <w:szCs w:val="24"/>
                <w:lang w:eastAsia="lv-LV"/>
              </w:rPr>
              <w:t xml:space="preserve"> (priekšlikums)</w:t>
            </w:r>
          </w:p>
          <w:p w14:paraId="186F2E99" w14:textId="7C320CCB" w:rsidR="00CD312F"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Aizsardzības ministrija izsaka priekšlikumu noteikumu projektu papildināt, iekļaujot tajā arī profesiju "Jaunākais militārais instruktors", kuras standarts šī gada 10. februārī tika konceptuāli atbalstīts Nacionālās trīspusējās sadarbības padomes Profesionālās izglītības un nodarbinātības trīspusējās sadarbības apakšpadomē.</w:t>
            </w:r>
          </w:p>
        </w:tc>
        <w:tc>
          <w:tcPr>
            <w:tcW w:w="2975" w:type="dxa"/>
            <w:shd w:val="clear" w:color="auto" w:fill="auto"/>
            <w:tcMar>
              <w:top w:w="0" w:type="dxa"/>
              <w:left w:w="108" w:type="dxa"/>
              <w:bottom w:w="0" w:type="dxa"/>
              <w:right w:w="108" w:type="dxa"/>
            </w:tcMar>
          </w:tcPr>
          <w:p w14:paraId="7C5B65E4" w14:textId="66E44CCA" w:rsidR="004A41E2" w:rsidRPr="00E43EF6" w:rsidRDefault="003F1212" w:rsidP="00404D3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Noteikumu projekts papildināts ar profesiju ‘’jaunākais militārais instruktors’’</w:t>
            </w:r>
          </w:p>
        </w:tc>
        <w:tc>
          <w:tcPr>
            <w:tcW w:w="2408" w:type="dxa"/>
            <w:shd w:val="clear" w:color="auto" w:fill="auto"/>
            <w:tcMar>
              <w:top w:w="0" w:type="dxa"/>
              <w:left w:w="108" w:type="dxa"/>
              <w:bottom w:w="0" w:type="dxa"/>
              <w:right w:w="108" w:type="dxa"/>
            </w:tcMar>
          </w:tcPr>
          <w:p w14:paraId="2A4A3FAF" w14:textId="77777777" w:rsidR="003F1212" w:rsidRPr="00E43EF6" w:rsidRDefault="003F1212" w:rsidP="003F121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1.11.</w:t>
            </w:r>
            <w:r w:rsidRPr="00E43EF6">
              <w:rPr>
                <w:rFonts w:ascii="Times New Roman" w:eastAsia="Times New Roman" w:hAnsi="Times New Roman" w:cs="Times New Roman"/>
                <w:bCs/>
                <w:sz w:val="24"/>
                <w:szCs w:val="24"/>
                <w:lang w:eastAsia="lv-LV"/>
              </w:rPr>
              <w:tab/>
              <w:t>papildināt pielikumu ar 3.68</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apakšpunktu šādā redakcijā:</w:t>
            </w:r>
          </w:p>
          <w:p w14:paraId="5960D283" w14:textId="7D79E16E" w:rsidR="00CD312F" w:rsidRPr="00E43EF6" w:rsidRDefault="003F1212" w:rsidP="003F121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‘’3.68.</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jaunākais militārais instruktors (profesijas standarts);’’</w:t>
            </w:r>
          </w:p>
        </w:tc>
      </w:tr>
      <w:tr w:rsidR="00975536" w:rsidRPr="00C37BF6" w14:paraId="68C4A140" w14:textId="77777777" w:rsidTr="00AC2E8F">
        <w:tc>
          <w:tcPr>
            <w:tcW w:w="0" w:type="auto"/>
          </w:tcPr>
          <w:p w14:paraId="75627BEE" w14:textId="77777777" w:rsidR="00975536" w:rsidRPr="00C37BF6" w:rsidRDefault="009755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E394A74" w14:textId="69E9BA5A" w:rsidR="00975536" w:rsidRPr="00E43EF6" w:rsidRDefault="009755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w:t>
            </w:r>
            <w:r w:rsidR="004E0C23">
              <w:rPr>
                <w:rFonts w:ascii="Times New Roman" w:eastAsia="Calibri" w:hAnsi="Times New Roman" w:cs="Times New Roman"/>
                <w:bCs/>
                <w:sz w:val="24"/>
                <w:szCs w:val="24"/>
                <w:lang w:eastAsia="lv-LV"/>
              </w:rPr>
              <w:t>6</w:t>
            </w:r>
            <w:r w:rsidRPr="00E43EF6">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EA1AAF" w14:textId="77777777" w:rsidR="00975536" w:rsidRPr="00E43EF6" w:rsidRDefault="00975536"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6DD207" w14:textId="77777777" w:rsidR="00975536" w:rsidRPr="00E43EF6" w:rsidRDefault="009755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43EF6">
              <w:rPr>
                <w:rFonts w:ascii="Times New Roman" w:eastAsia="Times New Roman" w:hAnsi="Times New Roman" w:cs="Times New Roman"/>
                <w:b/>
                <w:sz w:val="24"/>
                <w:szCs w:val="24"/>
                <w:lang w:eastAsia="lv-LV"/>
              </w:rPr>
              <w:t xml:space="preserve">Latvijas Ainavu arhitektu asociācija </w:t>
            </w:r>
            <w:r w:rsidR="006A3FF9" w:rsidRPr="00E43EF6">
              <w:rPr>
                <w:rFonts w:ascii="Times New Roman" w:eastAsia="Times New Roman" w:hAnsi="Times New Roman" w:cs="Times New Roman"/>
                <w:b/>
                <w:sz w:val="24"/>
                <w:szCs w:val="24"/>
                <w:lang w:eastAsia="lv-LV"/>
              </w:rPr>
              <w:t xml:space="preserve">(15.03.2021) </w:t>
            </w:r>
            <w:r w:rsidRPr="00E43EF6">
              <w:rPr>
                <w:rFonts w:ascii="Times New Roman" w:eastAsia="Times New Roman" w:hAnsi="Times New Roman" w:cs="Times New Roman"/>
                <w:b/>
                <w:sz w:val="24"/>
                <w:szCs w:val="24"/>
                <w:lang w:eastAsia="lv-LV"/>
              </w:rPr>
              <w:t>(priekšlikums)</w:t>
            </w:r>
          </w:p>
          <w:p w14:paraId="6E0E7D8B" w14:textId="791213E2" w:rsidR="006A3FF9" w:rsidRPr="00E43EF6" w:rsidRDefault="006A3FF9"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Lūgums iekļaut MK 2018. g. 9.oktobra noteikumos Nr.626 profesiju 'Ainavu arhitekts'</w:t>
            </w:r>
            <w:r w:rsidR="001F34B6" w:rsidRPr="00E43EF6">
              <w:rPr>
                <w:rFonts w:ascii="Times New Roman" w:eastAsia="Times New Roman" w:hAnsi="Times New Roman" w:cs="Times New Roman"/>
                <w:bCs/>
                <w:sz w:val="24"/>
                <w:szCs w:val="24"/>
                <w:lang w:eastAsia="lv-LV"/>
              </w:rPr>
              <w:t xml:space="preserve"> un 'ainavu būvinženieris'. </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F332C2" w14:textId="380610F1" w:rsidR="00975536" w:rsidRPr="00E43EF6" w:rsidRDefault="005F1D5A"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t>Ņemts vērā</w:t>
            </w:r>
            <w:r w:rsidR="001246CE">
              <w:rPr>
                <w:rFonts w:ascii="Times New Roman" w:eastAsia="Times New Roman" w:hAnsi="Times New Roman" w:cs="Times New Roman"/>
                <w:sz w:val="24"/>
                <w:szCs w:val="24"/>
                <w:lang w:eastAsia="lv-LV"/>
              </w:rPr>
              <w:t xml:space="preserve"> daļēji</w:t>
            </w:r>
            <w:r w:rsidRPr="00E43EF6">
              <w:rPr>
                <w:rFonts w:ascii="Times New Roman" w:eastAsia="Times New Roman" w:hAnsi="Times New Roman" w:cs="Times New Roman"/>
                <w:sz w:val="24"/>
                <w:szCs w:val="24"/>
                <w:lang w:eastAsia="lv-LV"/>
              </w:rPr>
              <w:t>. Noteikumu projekts papildināts ar profesiju ‘’ainavu arhitekts’’</w:t>
            </w:r>
            <w:r w:rsidR="001246CE">
              <w:rPr>
                <w:rFonts w:ascii="Times New Roman" w:eastAsia="Times New Roman" w:hAnsi="Times New Roman" w:cs="Times New Roman"/>
                <w:sz w:val="24"/>
                <w:szCs w:val="24"/>
                <w:lang w:eastAsia="lv-LV"/>
              </w:rPr>
              <w:t xml:space="preserve">, savukārt ‘’ainavu būvinženieris’’ netiek iekļaut sarakstā, jo profesijai nav izstrādāts Profesijas standarts un to nav apstiprinājusi PINTSA.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61196" w14:textId="6E3C181D" w:rsidR="00D716B6" w:rsidRPr="00D716B6" w:rsidRDefault="00D716B6" w:rsidP="00D716B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D716B6">
              <w:rPr>
                <w:rFonts w:ascii="Times New Roman" w:eastAsia="Times New Roman" w:hAnsi="Times New Roman" w:cs="Times New Roman"/>
                <w:bCs/>
                <w:sz w:val="24"/>
                <w:szCs w:val="24"/>
                <w:lang w:eastAsia="lv-LV"/>
              </w:rPr>
              <w:t>1.</w:t>
            </w:r>
            <w:r w:rsidR="00104EFE">
              <w:rPr>
                <w:rFonts w:ascii="Times New Roman" w:eastAsia="Times New Roman" w:hAnsi="Times New Roman" w:cs="Times New Roman"/>
                <w:bCs/>
                <w:sz w:val="24"/>
                <w:szCs w:val="24"/>
                <w:lang w:eastAsia="lv-LV"/>
              </w:rPr>
              <w:t>49</w:t>
            </w:r>
            <w:r w:rsidRPr="00D716B6">
              <w:rPr>
                <w:rFonts w:ascii="Times New Roman" w:eastAsia="Times New Roman" w:hAnsi="Times New Roman" w:cs="Times New Roman"/>
                <w:bCs/>
                <w:sz w:val="24"/>
                <w:szCs w:val="24"/>
                <w:lang w:eastAsia="lv-LV"/>
              </w:rPr>
              <w:t>.</w:t>
            </w:r>
            <w:r w:rsidRPr="00D716B6">
              <w:rPr>
                <w:rFonts w:ascii="Times New Roman" w:eastAsia="Times New Roman" w:hAnsi="Times New Roman" w:cs="Times New Roman"/>
                <w:bCs/>
                <w:sz w:val="24"/>
                <w:szCs w:val="24"/>
                <w:lang w:eastAsia="lv-LV"/>
              </w:rPr>
              <w:tab/>
              <w:t>papildināt pielikumu ar 6.1.</w:t>
            </w:r>
            <w:r w:rsidRPr="00D716B6">
              <w:rPr>
                <w:rFonts w:ascii="Times New Roman" w:eastAsia="Times New Roman" w:hAnsi="Times New Roman" w:cs="Times New Roman"/>
                <w:bCs/>
                <w:sz w:val="24"/>
                <w:szCs w:val="24"/>
                <w:vertAlign w:val="superscript"/>
                <w:lang w:eastAsia="lv-LV"/>
              </w:rPr>
              <w:t>1</w:t>
            </w:r>
            <w:r w:rsidRPr="00D716B6">
              <w:rPr>
                <w:rFonts w:ascii="Times New Roman" w:eastAsia="Times New Roman" w:hAnsi="Times New Roman" w:cs="Times New Roman"/>
                <w:bCs/>
                <w:sz w:val="24"/>
                <w:szCs w:val="24"/>
                <w:lang w:eastAsia="lv-LV"/>
              </w:rPr>
              <w:t xml:space="preserve"> apakšpunktu šādā redakcijā:</w:t>
            </w:r>
          </w:p>
          <w:p w14:paraId="58EF20A8" w14:textId="6C326593" w:rsidR="00D716B6" w:rsidRPr="00E43EF6" w:rsidRDefault="00D716B6" w:rsidP="00D716B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D716B6">
              <w:rPr>
                <w:rFonts w:ascii="Times New Roman" w:eastAsia="Times New Roman" w:hAnsi="Times New Roman" w:cs="Times New Roman"/>
                <w:bCs/>
                <w:sz w:val="24"/>
                <w:szCs w:val="24"/>
                <w:lang w:eastAsia="lv-LV"/>
              </w:rPr>
              <w:t>‘’6.1.</w:t>
            </w:r>
            <w:r w:rsidRPr="00D716B6">
              <w:rPr>
                <w:rFonts w:ascii="Times New Roman" w:eastAsia="Times New Roman" w:hAnsi="Times New Roman" w:cs="Times New Roman"/>
                <w:bCs/>
                <w:sz w:val="24"/>
                <w:szCs w:val="24"/>
                <w:vertAlign w:val="superscript"/>
                <w:lang w:eastAsia="lv-LV"/>
              </w:rPr>
              <w:t>1</w:t>
            </w:r>
            <w:r w:rsidRPr="00D716B6">
              <w:rPr>
                <w:rFonts w:ascii="Times New Roman" w:eastAsia="Times New Roman" w:hAnsi="Times New Roman" w:cs="Times New Roman"/>
                <w:bCs/>
                <w:sz w:val="24"/>
                <w:szCs w:val="24"/>
                <w:lang w:eastAsia="lv-LV"/>
              </w:rPr>
              <w:t xml:space="preserve"> ainavu arhitekts (profesijas standarts);’’</w:t>
            </w:r>
          </w:p>
        </w:tc>
      </w:tr>
      <w:tr w:rsidR="00975536" w:rsidRPr="00C37BF6" w14:paraId="2B29D17C" w14:textId="77777777" w:rsidTr="00AC2E8F">
        <w:tc>
          <w:tcPr>
            <w:tcW w:w="0" w:type="auto"/>
          </w:tcPr>
          <w:p w14:paraId="4A790577" w14:textId="77777777" w:rsidR="00975536" w:rsidRPr="00C37BF6" w:rsidRDefault="009755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1FD38BD6" w14:textId="5AE98ED1" w:rsidR="00975536" w:rsidRPr="003D778B" w:rsidRDefault="009755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3D778B">
              <w:rPr>
                <w:rFonts w:ascii="Times New Roman" w:eastAsia="Calibri" w:hAnsi="Times New Roman" w:cs="Times New Roman"/>
                <w:bCs/>
                <w:sz w:val="24"/>
                <w:szCs w:val="24"/>
                <w:lang w:eastAsia="lv-LV"/>
              </w:rPr>
              <w:t>1</w:t>
            </w:r>
            <w:r w:rsidR="004E0C23">
              <w:rPr>
                <w:rFonts w:ascii="Times New Roman" w:eastAsia="Calibri" w:hAnsi="Times New Roman" w:cs="Times New Roman"/>
                <w:bCs/>
                <w:sz w:val="24"/>
                <w:szCs w:val="24"/>
                <w:lang w:eastAsia="lv-LV"/>
              </w:rPr>
              <w:t>7</w:t>
            </w:r>
            <w:r w:rsidRPr="003D778B">
              <w:rPr>
                <w:rFonts w:ascii="Times New Roman" w:eastAsia="Calibri" w:hAnsi="Times New Roman" w:cs="Times New Roman"/>
                <w:bCs/>
                <w:sz w:val="24"/>
                <w:szCs w:val="24"/>
                <w:lang w:eastAsia="lv-LV"/>
              </w:rPr>
              <w:t xml:space="preserve">. </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A84FE9" w14:textId="77777777" w:rsidR="00975536" w:rsidRPr="003D778B" w:rsidRDefault="00975536"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80F08D" w14:textId="77777777" w:rsidR="00975536" w:rsidRPr="003D778B" w:rsidRDefault="006A3FF9"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D778B">
              <w:rPr>
                <w:rFonts w:ascii="Times New Roman" w:eastAsia="Times New Roman" w:hAnsi="Times New Roman" w:cs="Times New Roman"/>
                <w:b/>
                <w:sz w:val="24"/>
                <w:szCs w:val="24"/>
                <w:lang w:eastAsia="lv-LV"/>
              </w:rPr>
              <w:t>Latvijas Ainavu arhitektu asociācija (15.03.2021) (priekšlikums)</w:t>
            </w:r>
          </w:p>
          <w:p w14:paraId="010E55D8" w14:textId="32FCB5EE" w:rsidR="006A3FF9" w:rsidRPr="003D778B" w:rsidRDefault="006A3FF9"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D778B">
              <w:rPr>
                <w:rFonts w:ascii="Times New Roman" w:eastAsia="Times New Roman" w:hAnsi="Times New Roman" w:cs="Times New Roman"/>
                <w:bCs/>
                <w:sz w:val="24"/>
                <w:szCs w:val="24"/>
                <w:lang w:eastAsia="lv-LV"/>
              </w:rPr>
              <w:t xml:space="preserve">Profesijai 'ainavu speciālists' pašlaik tiek atjaunināts profesijas standarts VISC projekta ietvaros un līdz marta beigām plānots mainīt nosaukumu uz 'ainavu tehnologs' līdzīgi kā 'arhitektūras tehnologs'. Papildus no sākotnējās profesijās definējuma lēmām izcelt ārā 'ainavu būvdarbu </w:t>
            </w:r>
            <w:r w:rsidRPr="003D778B">
              <w:rPr>
                <w:rFonts w:ascii="Times New Roman" w:eastAsia="Times New Roman" w:hAnsi="Times New Roman" w:cs="Times New Roman"/>
                <w:bCs/>
                <w:sz w:val="24"/>
                <w:szCs w:val="24"/>
                <w:lang w:eastAsia="lv-LV"/>
              </w:rPr>
              <w:lastRenderedPageBreak/>
              <w:t>vadītājs' līdzīgi kā ēku, hidromeliorācijas, inženierbūvju būvdarbu vadītāji.</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A2B1A1" w14:textId="406F3076" w:rsidR="00420BEA" w:rsidRPr="00420BEA" w:rsidRDefault="003D778B"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Netiek ņemts vērā.</w:t>
            </w:r>
            <w:r w:rsidR="00420BEA">
              <w:rPr>
                <w:rFonts w:ascii="Times New Roman" w:eastAsia="Times New Roman" w:hAnsi="Times New Roman" w:cs="Times New Roman"/>
                <w:sz w:val="24"/>
                <w:szCs w:val="24"/>
                <w:lang w:eastAsia="lv-LV"/>
              </w:rPr>
              <w:t xml:space="preserve"> </w:t>
            </w:r>
            <w:r w:rsidR="00420BEA" w:rsidRPr="00420BEA">
              <w:rPr>
                <w:rFonts w:ascii="Times New Roman" w:eastAsia="Times New Roman" w:hAnsi="Times New Roman" w:cs="Times New Roman"/>
                <w:sz w:val="24"/>
                <w:szCs w:val="24"/>
                <w:lang w:eastAsia="lv-LV"/>
              </w:rPr>
              <w:t>Vispirms,</w:t>
            </w:r>
            <w:r w:rsidR="00420BEA">
              <w:t xml:space="preserve"> </w:t>
            </w:r>
            <w:r w:rsidR="00420BEA" w:rsidRPr="00420BEA">
              <w:rPr>
                <w:rFonts w:ascii="Times New Roman" w:eastAsia="Times New Roman" w:hAnsi="Times New Roman" w:cs="Times New Roman"/>
                <w:sz w:val="24"/>
                <w:szCs w:val="24"/>
                <w:lang w:eastAsia="lv-LV"/>
              </w:rPr>
              <w:t>Latvijas Ainavu arhitektu asociācija</w:t>
            </w:r>
            <w:r w:rsidR="00420BEA">
              <w:rPr>
                <w:rFonts w:ascii="Times New Roman" w:eastAsia="Times New Roman" w:hAnsi="Times New Roman" w:cs="Times New Roman"/>
                <w:sz w:val="24"/>
                <w:szCs w:val="24"/>
                <w:lang w:eastAsia="lv-LV"/>
              </w:rPr>
              <w:t>i</w:t>
            </w:r>
            <w:r w:rsidR="00420BEA" w:rsidRPr="00420BEA">
              <w:rPr>
                <w:rFonts w:ascii="Times New Roman" w:eastAsia="Times New Roman" w:hAnsi="Times New Roman" w:cs="Times New Roman"/>
                <w:sz w:val="24"/>
                <w:szCs w:val="24"/>
                <w:lang w:eastAsia="lv-LV"/>
              </w:rPr>
              <w:t xml:space="preserve"> būtu nepieciešams vērsties ar šiem priekšlikumiem</w:t>
            </w:r>
            <w:r w:rsidR="00420BEA">
              <w:t xml:space="preserve"> </w:t>
            </w:r>
            <w:r w:rsidR="00420BEA" w:rsidRPr="00420BEA">
              <w:rPr>
                <w:rFonts w:ascii="Times New Roman" w:eastAsia="Times New Roman" w:hAnsi="Times New Roman" w:cs="Times New Roman"/>
                <w:sz w:val="24"/>
                <w:szCs w:val="24"/>
                <w:lang w:eastAsia="lv-LV"/>
              </w:rPr>
              <w:t>Būvniecības Nozaru ekspertu padomē.</w:t>
            </w:r>
          </w:p>
          <w:p w14:paraId="1DFFFBCA" w14:textId="341D4EED" w:rsidR="00975536" w:rsidRPr="00420BEA" w:rsidRDefault="00420BEA" w:rsidP="00AC4D1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20BEA">
              <w:rPr>
                <w:rFonts w:ascii="Times New Roman" w:eastAsia="Times New Roman" w:hAnsi="Times New Roman" w:cs="Times New Roman"/>
                <w:sz w:val="24"/>
                <w:szCs w:val="24"/>
                <w:lang w:eastAsia="lv-LV"/>
              </w:rPr>
              <w:lastRenderedPageBreak/>
              <w:t>Ja šie priekšlikumi no</w:t>
            </w:r>
            <w:r>
              <w:rPr>
                <w:rFonts w:ascii="Times New Roman" w:eastAsia="Times New Roman" w:hAnsi="Times New Roman" w:cs="Times New Roman"/>
                <w:sz w:val="24"/>
                <w:szCs w:val="24"/>
                <w:lang w:eastAsia="lv-LV"/>
              </w:rPr>
              <w:t xml:space="preserve"> </w:t>
            </w:r>
            <w:r w:rsidRPr="00420BEA">
              <w:rPr>
                <w:rFonts w:ascii="Times New Roman" w:eastAsia="Times New Roman" w:hAnsi="Times New Roman" w:cs="Times New Roman"/>
                <w:sz w:val="24"/>
                <w:szCs w:val="24"/>
                <w:lang w:eastAsia="lv-LV"/>
              </w:rPr>
              <w:t>Būvniecības NEP tiks ņemti vērā, tad Nozaru ekspertu padom</w:t>
            </w:r>
            <w:r>
              <w:rPr>
                <w:rFonts w:ascii="Times New Roman" w:eastAsia="Times New Roman" w:hAnsi="Times New Roman" w:cs="Times New Roman"/>
                <w:sz w:val="24"/>
                <w:szCs w:val="24"/>
                <w:lang w:eastAsia="lv-LV"/>
              </w:rPr>
              <w:t>ei</w:t>
            </w:r>
            <w:r w:rsidRPr="00420BEA">
              <w:rPr>
                <w:rFonts w:ascii="Times New Roman" w:eastAsia="Times New Roman" w:hAnsi="Times New Roman" w:cs="Times New Roman"/>
                <w:sz w:val="24"/>
                <w:szCs w:val="24"/>
                <w:lang w:eastAsia="lv-LV"/>
              </w:rPr>
              <w:t xml:space="preserve"> jāgroza Nozaru kvalifikācijas struktūra (NKS) un Profesiju standartu nosaukumus.</w:t>
            </w:r>
            <w:r>
              <w:rPr>
                <w:rFonts w:ascii="Times New Roman" w:eastAsia="Times New Roman" w:hAnsi="Times New Roman" w:cs="Times New Roman"/>
                <w:sz w:val="24"/>
                <w:szCs w:val="24"/>
                <w:lang w:eastAsia="lv-LV"/>
              </w:rPr>
              <w:t xml:space="preserve"> </w:t>
            </w:r>
            <w:r w:rsidRPr="00420BEA">
              <w:rPr>
                <w:rFonts w:ascii="Times New Roman" w:eastAsia="Times New Roman" w:hAnsi="Times New Roman" w:cs="Times New Roman"/>
                <w:sz w:val="24"/>
                <w:szCs w:val="24"/>
                <w:lang w:eastAsia="lv-LV"/>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3055" w14:textId="77777777" w:rsidR="00975536" w:rsidRPr="001F34B6" w:rsidRDefault="00975536" w:rsidP="00E52095">
            <w:pPr>
              <w:suppressAutoHyphens/>
              <w:autoSpaceDN w:val="0"/>
              <w:spacing w:after="0" w:line="240" w:lineRule="auto"/>
              <w:jc w:val="both"/>
              <w:textAlignment w:val="baseline"/>
              <w:rPr>
                <w:rFonts w:ascii="Times New Roman" w:eastAsia="Times New Roman" w:hAnsi="Times New Roman" w:cs="Times New Roman"/>
                <w:bCs/>
                <w:sz w:val="24"/>
                <w:szCs w:val="24"/>
                <w:highlight w:val="yellow"/>
                <w:lang w:eastAsia="lv-LV"/>
              </w:rPr>
            </w:pPr>
          </w:p>
        </w:tc>
      </w:tr>
      <w:tr w:rsidR="00A30A45" w:rsidRPr="00C37BF6" w14:paraId="46D094BB" w14:textId="77777777" w:rsidTr="00721136">
        <w:trPr>
          <w:trHeight w:val="3404"/>
        </w:trPr>
        <w:tc>
          <w:tcPr>
            <w:tcW w:w="0" w:type="auto"/>
          </w:tcPr>
          <w:p w14:paraId="1A92A6DA" w14:textId="77777777" w:rsidR="00A30A45" w:rsidRPr="00C37BF6" w:rsidRDefault="00A30A45"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0717A914" w14:textId="1D0CCC93" w:rsidR="00A30A45" w:rsidRPr="003D778B" w:rsidRDefault="004E0C23"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18</w:t>
            </w:r>
            <w:r w:rsidR="00A30A45">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D990C8" w14:textId="62958F87" w:rsidR="00A30A45" w:rsidRPr="00CE2300" w:rsidRDefault="00A30A45" w:rsidP="00A30A4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CE2300">
              <w:rPr>
                <w:rFonts w:ascii="Times New Roman" w:eastAsia="Calibri" w:hAnsi="Times New Roman" w:cs="Times New Roman"/>
                <w:bCs/>
                <w:sz w:val="24"/>
                <w:szCs w:val="24"/>
                <w:lang w:eastAsia="lv-LV"/>
              </w:rPr>
              <w:t>1.36.</w:t>
            </w:r>
            <w:r w:rsidRPr="00CE2300">
              <w:rPr>
                <w:rFonts w:ascii="Times New Roman" w:eastAsia="Calibri" w:hAnsi="Times New Roman" w:cs="Times New Roman"/>
                <w:bCs/>
                <w:sz w:val="24"/>
                <w:szCs w:val="24"/>
                <w:lang w:eastAsia="lv-LV"/>
              </w:rPr>
              <w:tab/>
              <w:t>papildināt pielikumu ar 5.1.</w:t>
            </w:r>
            <w:r w:rsidRPr="00CE2300">
              <w:rPr>
                <w:rFonts w:ascii="Times New Roman" w:eastAsia="Calibri" w:hAnsi="Times New Roman" w:cs="Times New Roman"/>
                <w:bCs/>
                <w:sz w:val="24"/>
                <w:szCs w:val="24"/>
                <w:vertAlign w:val="superscript"/>
                <w:lang w:eastAsia="lv-LV"/>
              </w:rPr>
              <w:t xml:space="preserve">1 </w:t>
            </w:r>
            <w:r w:rsidRPr="00CE2300">
              <w:rPr>
                <w:rFonts w:ascii="Times New Roman" w:eastAsia="Calibri" w:hAnsi="Times New Roman" w:cs="Times New Roman"/>
                <w:bCs/>
                <w:sz w:val="24"/>
                <w:szCs w:val="24"/>
                <w:lang w:eastAsia="lv-LV"/>
              </w:rPr>
              <w:t>apakšpunktu šādā redakcijā:</w:t>
            </w:r>
          </w:p>
          <w:p w14:paraId="31BE1A5D" w14:textId="3321F450" w:rsidR="00721136" w:rsidRPr="00CE2300" w:rsidRDefault="00A30A45" w:rsidP="0072113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CE2300">
              <w:rPr>
                <w:rFonts w:ascii="Times New Roman" w:eastAsia="Calibri" w:hAnsi="Times New Roman" w:cs="Times New Roman"/>
                <w:bCs/>
                <w:sz w:val="24"/>
                <w:szCs w:val="24"/>
                <w:lang w:eastAsia="lv-LV"/>
              </w:rPr>
              <w:t>‘’ 5.1.</w:t>
            </w:r>
            <w:r w:rsidRPr="00CE2300">
              <w:rPr>
                <w:rFonts w:ascii="Times New Roman" w:eastAsia="Calibri" w:hAnsi="Times New Roman" w:cs="Times New Roman"/>
                <w:bCs/>
                <w:sz w:val="24"/>
                <w:szCs w:val="24"/>
                <w:vertAlign w:val="superscript"/>
                <w:lang w:eastAsia="lv-LV"/>
              </w:rPr>
              <w:t>1</w:t>
            </w:r>
            <w:r w:rsidRPr="00CE2300">
              <w:rPr>
                <w:rFonts w:ascii="Times New Roman" w:eastAsia="Calibri" w:hAnsi="Times New Roman" w:cs="Times New Roman"/>
                <w:bCs/>
                <w:sz w:val="24"/>
                <w:szCs w:val="24"/>
                <w:lang w:eastAsia="lv-LV"/>
              </w:rPr>
              <w:t xml:space="preserve"> ainavu arhitekts (profesijas standarts)’’;</w:t>
            </w: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4263C9" w14:textId="513F66DA" w:rsidR="00A30A45" w:rsidRPr="00CE2300" w:rsidRDefault="00A30A45"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E2300">
              <w:rPr>
                <w:rFonts w:ascii="Times New Roman" w:eastAsia="Times New Roman" w:hAnsi="Times New Roman" w:cs="Times New Roman"/>
                <w:b/>
                <w:sz w:val="24"/>
                <w:szCs w:val="24"/>
                <w:lang w:eastAsia="lv-LV"/>
              </w:rPr>
              <w:t>Akadēmiskās informācijas centrs (22.04.2021 atzinums) (iebildums)</w:t>
            </w:r>
          </w:p>
          <w:p w14:paraId="6506412B" w14:textId="13622F2C" w:rsidR="00721136" w:rsidRPr="00CE2300" w:rsidRDefault="00A30A45" w:rsidP="0072113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E2300">
              <w:rPr>
                <w:rFonts w:ascii="Times New Roman" w:eastAsia="Times New Roman" w:hAnsi="Times New Roman" w:cs="Times New Roman"/>
                <w:bCs/>
                <w:sz w:val="24"/>
                <w:szCs w:val="24"/>
                <w:lang w:eastAsia="lv-LV"/>
              </w:rPr>
              <w:t>Oficiālajā Valsts izglītības satura centra pieejamā informācija par būvniecības nozares kvalifikāciju struktūru (saskaņota Profesionālās izglītības un nodarbinātības trīspusējās sadarbības apakšpadomes 2019. gada 11. decembra sēdē, protokols Nr.8, profesijai “ainavu arhitekts” norādīta 5.līmeņa profesionālā kvalifikācija, kas atbilst 7.līmenim Latvijas izglītības klasifikācijas ietvarstruktūrā (7.LKI), kas nozīmē, ka šajā gadījumā profesija ietverama MK noteikumu Nr.626 6.punktā</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EF13A" w14:textId="2C6AD216" w:rsidR="00A30A45" w:rsidRPr="00CE2300" w:rsidRDefault="00C10095"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E2300">
              <w:rPr>
                <w:rFonts w:ascii="Times New Roman" w:eastAsia="Times New Roman" w:hAnsi="Times New Roman" w:cs="Times New Roman"/>
                <w:sz w:val="24"/>
                <w:szCs w:val="24"/>
                <w:lang w:eastAsia="lv-LV"/>
              </w:rPr>
              <w:t xml:space="preserve">Ņemts vērā.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30E6" w14:textId="77777777" w:rsidR="00CE2300" w:rsidRPr="00CE2300" w:rsidRDefault="00CE2300" w:rsidP="00CE230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E2300">
              <w:rPr>
                <w:rFonts w:ascii="Times New Roman" w:eastAsia="Times New Roman" w:hAnsi="Times New Roman" w:cs="Times New Roman"/>
                <w:bCs/>
                <w:sz w:val="24"/>
                <w:szCs w:val="24"/>
                <w:lang w:eastAsia="lv-LV"/>
              </w:rPr>
              <w:t>1.50.</w:t>
            </w:r>
            <w:r w:rsidRPr="00CE2300">
              <w:rPr>
                <w:rFonts w:ascii="Times New Roman" w:eastAsia="Times New Roman" w:hAnsi="Times New Roman" w:cs="Times New Roman"/>
                <w:bCs/>
                <w:sz w:val="24"/>
                <w:szCs w:val="24"/>
                <w:lang w:eastAsia="lv-LV"/>
              </w:rPr>
              <w:tab/>
              <w:t>papildināt pielikumu ar 6.1.</w:t>
            </w:r>
            <w:r w:rsidRPr="00CE2300">
              <w:rPr>
                <w:rFonts w:ascii="Times New Roman" w:eastAsia="Times New Roman" w:hAnsi="Times New Roman" w:cs="Times New Roman"/>
                <w:bCs/>
                <w:sz w:val="24"/>
                <w:szCs w:val="24"/>
                <w:vertAlign w:val="superscript"/>
                <w:lang w:eastAsia="lv-LV"/>
              </w:rPr>
              <w:t>1</w:t>
            </w:r>
            <w:r w:rsidRPr="00CE2300">
              <w:rPr>
                <w:rFonts w:ascii="Times New Roman" w:eastAsia="Times New Roman" w:hAnsi="Times New Roman" w:cs="Times New Roman"/>
                <w:bCs/>
                <w:sz w:val="24"/>
                <w:szCs w:val="24"/>
                <w:lang w:eastAsia="lv-LV"/>
              </w:rPr>
              <w:t xml:space="preserve"> apakšpunktu šādā redakcijā:</w:t>
            </w:r>
          </w:p>
          <w:p w14:paraId="3E791969" w14:textId="190A4FD7" w:rsidR="00A30A45" w:rsidRPr="00CE2300" w:rsidRDefault="00CE2300" w:rsidP="00CE230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E2300">
              <w:rPr>
                <w:rFonts w:ascii="Times New Roman" w:eastAsia="Times New Roman" w:hAnsi="Times New Roman" w:cs="Times New Roman"/>
                <w:bCs/>
                <w:sz w:val="24"/>
                <w:szCs w:val="24"/>
                <w:lang w:eastAsia="lv-LV"/>
              </w:rPr>
              <w:t>‘’6.1.</w:t>
            </w:r>
            <w:r w:rsidRPr="00CE2300">
              <w:rPr>
                <w:rFonts w:ascii="Times New Roman" w:eastAsia="Times New Roman" w:hAnsi="Times New Roman" w:cs="Times New Roman"/>
                <w:bCs/>
                <w:sz w:val="24"/>
                <w:szCs w:val="24"/>
                <w:vertAlign w:val="superscript"/>
                <w:lang w:eastAsia="lv-LV"/>
              </w:rPr>
              <w:t>1</w:t>
            </w:r>
            <w:r w:rsidRPr="00CE2300">
              <w:rPr>
                <w:rFonts w:ascii="Times New Roman" w:eastAsia="Times New Roman" w:hAnsi="Times New Roman" w:cs="Times New Roman"/>
                <w:bCs/>
                <w:sz w:val="24"/>
                <w:szCs w:val="24"/>
                <w:lang w:eastAsia="lv-LV"/>
              </w:rPr>
              <w:t xml:space="preserve"> ainavu arhitekts (profesijas standarts);’’</w:t>
            </w:r>
          </w:p>
        </w:tc>
      </w:tr>
      <w:tr w:rsidR="00721136" w:rsidRPr="00C37BF6" w14:paraId="593F9D40" w14:textId="77777777" w:rsidTr="00721136">
        <w:trPr>
          <w:trHeight w:val="91"/>
        </w:trPr>
        <w:tc>
          <w:tcPr>
            <w:tcW w:w="0" w:type="auto"/>
          </w:tcPr>
          <w:p w14:paraId="04A57F97"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C1C814C" w14:textId="0BABB6DD" w:rsidR="00721136" w:rsidRDefault="004E0C23"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19</w:t>
            </w:r>
            <w:r w:rsidR="00721136">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5653E9" w14:textId="55450AAC" w:rsidR="00721136" w:rsidRPr="00E550E4" w:rsidRDefault="00721136" w:rsidP="0072113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550E4">
              <w:rPr>
                <w:rFonts w:ascii="Times New Roman" w:eastAsia="Calibri" w:hAnsi="Times New Roman" w:cs="Times New Roman"/>
                <w:bCs/>
                <w:sz w:val="24"/>
                <w:szCs w:val="24"/>
                <w:lang w:eastAsia="lv-LV"/>
              </w:rPr>
              <w:t>1.1.</w:t>
            </w:r>
            <w:r w:rsidRPr="00E550E4">
              <w:rPr>
                <w:rFonts w:ascii="Times New Roman" w:eastAsia="Calibri" w:hAnsi="Times New Roman" w:cs="Times New Roman"/>
                <w:bCs/>
                <w:sz w:val="24"/>
                <w:szCs w:val="24"/>
                <w:lang w:eastAsia="lv-LV"/>
              </w:rPr>
              <w:tab/>
              <w:t>papildināt noteikumus ar piekto  punktu šādā redakcijā:</w:t>
            </w:r>
          </w:p>
          <w:p w14:paraId="4C99185A" w14:textId="3CDDF034" w:rsidR="00721136" w:rsidRPr="00E550E4" w:rsidRDefault="00721136" w:rsidP="0072113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550E4">
              <w:rPr>
                <w:rFonts w:ascii="Times New Roman" w:eastAsia="Calibri" w:hAnsi="Times New Roman" w:cs="Times New Roman"/>
                <w:bCs/>
                <w:sz w:val="24"/>
                <w:szCs w:val="24"/>
                <w:lang w:eastAsia="lv-LV"/>
              </w:rPr>
              <w:t>‘’5. Sarakstu pārskata un aktualizē ne retāk kā vienu reizi gadā’’.</w:t>
            </w: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23D142" w14:textId="77777777" w:rsidR="00721136" w:rsidRPr="00E550E4" w:rsidRDefault="007211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550E4">
              <w:rPr>
                <w:rFonts w:ascii="Times New Roman" w:eastAsia="Times New Roman" w:hAnsi="Times New Roman" w:cs="Times New Roman"/>
                <w:b/>
                <w:sz w:val="24"/>
                <w:szCs w:val="24"/>
                <w:lang w:eastAsia="lv-LV"/>
              </w:rPr>
              <w:t>Tieslietu ministrija (21.04.2021 atzinums) (priekšlikums)</w:t>
            </w:r>
          </w:p>
          <w:p w14:paraId="28480312" w14:textId="57AD250B" w:rsidR="00721136" w:rsidRPr="00E550E4" w:rsidRDefault="00721136"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550E4">
              <w:rPr>
                <w:rFonts w:ascii="Times New Roman" w:eastAsia="Times New Roman" w:hAnsi="Times New Roman" w:cs="Times New Roman"/>
                <w:bCs/>
                <w:sz w:val="24"/>
                <w:szCs w:val="24"/>
                <w:lang w:eastAsia="lv-LV"/>
              </w:rPr>
              <w:t>Lūdzam aizstāt projekta 1.1. apakšpunkta ievaddaļā vārdu "piekto" ar skaitli "5.".</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AAA33A" w14:textId="7D9969E7" w:rsidR="00721136" w:rsidRPr="00E550E4" w:rsidRDefault="00721136"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550E4">
              <w:rPr>
                <w:rFonts w:ascii="Times New Roman" w:eastAsia="Times New Roman" w:hAnsi="Times New Roman" w:cs="Times New Roman"/>
                <w:sz w:val="24"/>
                <w:szCs w:val="24"/>
                <w:lang w:eastAsia="lv-LV"/>
              </w:rPr>
              <w:t>Ņemts vērā.</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B004" w14:textId="77777777" w:rsidR="00721136" w:rsidRPr="00E550E4" w:rsidRDefault="00721136" w:rsidP="0072113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550E4">
              <w:rPr>
                <w:rFonts w:ascii="Times New Roman" w:eastAsia="Times New Roman" w:hAnsi="Times New Roman" w:cs="Times New Roman"/>
                <w:bCs/>
                <w:sz w:val="24"/>
                <w:szCs w:val="24"/>
                <w:lang w:eastAsia="lv-LV"/>
              </w:rPr>
              <w:t>1.1.</w:t>
            </w:r>
            <w:r w:rsidRPr="00E550E4">
              <w:rPr>
                <w:rFonts w:ascii="Times New Roman" w:eastAsia="Times New Roman" w:hAnsi="Times New Roman" w:cs="Times New Roman"/>
                <w:bCs/>
                <w:sz w:val="24"/>
                <w:szCs w:val="24"/>
                <w:lang w:eastAsia="lv-LV"/>
              </w:rPr>
              <w:tab/>
              <w:t>papildināt noteikumus ar 5. punktu šādā redakcijā:</w:t>
            </w:r>
          </w:p>
          <w:p w14:paraId="4644D22B" w14:textId="69364FF5" w:rsidR="00721136" w:rsidRPr="00E550E4" w:rsidRDefault="00721136" w:rsidP="0072113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550E4">
              <w:rPr>
                <w:rFonts w:ascii="Times New Roman" w:eastAsia="Times New Roman" w:hAnsi="Times New Roman" w:cs="Times New Roman"/>
                <w:bCs/>
                <w:sz w:val="24"/>
                <w:szCs w:val="24"/>
                <w:lang w:eastAsia="lv-LV"/>
              </w:rPr>
              <w:t>‘’5. Sarakstu pārskata un aktualizē ne retāk kā vienu reizi gadā’’.</w:t>
            </w:r>
          </w:p>
        </w:tc>
      </w:tr>
      <w:tr w:rsidR="00721136" w:rsidRPr="00C37BF6" w14:paraId="6F3C619A" w14:textId="77777777" w:rsidTr="00721136">
        <w:trPr>
          <w:trHeight w:val="91"/>
        </w:trPr>
        <w:tc>
          <w:tcPr>
            <w:tcW w:w="0" w:type="auto"/>
          </w:tcPr>
          <w:p w14:paraId="749241A8"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29EDC8E3" w14:textId="03F31BC3" w:rsidR="00721136" w:rsidRDefault="007211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2</w:t>
            </w:r>
            <w:r w:rsidR="004E0C23">
              <w:rPr>
                <w:rFonts w:ascii="Times New Roman" w:eastAsia="Calibri" w:hAnsi="Times New Roman" w:cs="Times New Roman"/>
                <w:bCs/>
                <w:sz w:val="24"/>
                <w:szCs w:val="24"/>
                <w:lang w:eastAsia="lv-LV"/>
              </w:rPr>
              <w:t>0</w:t>
            </w:r>
            <w:r>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B1E110" w14:textId="77777777" w:rsidR="00ED4966" w:rsidRPr="00ED4966" w:rsidRDefault="00ED4966" w:rsidP="00ED496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D4966">
              <w:rPr>
                <w:rFonts w:ascii="Times New Roman" w:eastAsia="Calibri" w:hAnsi="Times New Roman" w:cs="Times New Roman"/>
                <w:bCs/>
                <w:sz w:val="24"/>
                <w:szCs w:val="24"/>
                <w:lang w:eastAsia="lv-LV"/>
              </w:rPr>
              <w:t>1.49.</w:t>
            </w:r>
            <w:r w:rsidRPr="00ED4966">
              <w:rPr>
                <w:rFonts w:ascii="Times New Roman" w:eastAsia="Calibri" w:hAnsi="Times New Roman" w:cs="Times New Roman"/>
                <w:bCs/>
                <w:sz w:val="24"/>
                <w:szCs w:val="24"/>
                <w:lang w:eastAsia="lv-LV"/>
              </w:rPr>
              <w:tab/>
              <w:t>papildināt pielikumu ar 5.45.</w:t>
            </w:r>
            <w:r w:rsidRPr="00ED4966">
              <w:rPr>
                <w:rFonts w:ascii="Times New Roman" w:eastAsia="Calibri" w:hAnsi="Times New Roman" w:cs="Times New Roman"/>
                <w:bCs/>
                <w:sz w:val="24"/>
                <w:szCs w:val="24"/>
                <w:vertAlign w:val="superscript"/>
                <w:lang w:eastAsia="lv-LV"/>
              </w:rPr>
              <w:t>1</w:t>
            </w:r>
            <w:r w:rsidRPr="00ED4966">
              <w:rPr>
                <w:rFonts w:ascii="Times New Roman" w:eastAsia="Calibri" w:hAnsi="Times New Roman" w:cs="Times New Roman"/>
                <w:bCs/>
                <w:sz w:val="24"/>
                <w:szCs w:val="24"/>
                <w:lang w:eastAsia="lv-LV"/>
              </w:rPr>
              <w:t xml:space="preserve"> apakšpunktu šādā redakcijā: </w:t>
            </w:r>
          </w:p>
          <w:p w14:paraId="224073E0" w14:textId="5450826A" w:rsidR="00721136" w:rsidRPr="00C10095" w:rsidRDefault="00ED4966" w:rsidP="00ED4966">
            <w:pPr>
              <w:suppressAutoHyphens/>
              <w:autoSpaceDN w:val="0"/>
              <w:spacing w:after="0" w:line="240" w:lineRule="auto"/>
              <w:jc w:val="both"/>
              <w:textAlignment w:val="baseline"/>
              <w:rPr>
                <w:rFonts w:ascii="Times New Roman" w:eastAsia="Calibri" w:hAnsi="Times New Roman" w:cs="Times New Roman"/>
                <w:bCs/>
                <w:sz w:val="24"/>
                <w:szCs w:val="24"/>
                <w:highlight w:val="yellow"/>
                <w:lang w:eastAsia="lv-LV"/>
              </w:rPr>
            </w:pPr>
            <w:r w:rsidRPr="00ED4966">
              <w:rPr>
                <w:rFonts w:ascii="Times New Roman" w:eastAsia="Calibri" w:hAnsi="Times New Roman" w:cs="Times New Roman"/>
                <w:bCs/>
                <w:sz w:val="24"/>
                <w:szCs w:val="24"/>
                <w:lang w:eastAsia="lv-LV"/>
              </w:rPr>
              <w:lastRenderedPageBreak/>
              <w:t>‘’5.45.</w:t>
            </w:r>
            <w:r w:rsidRPr="00ED4966">
              <w:rPr>
                <w:rFonts w:ascii="Times New Roman" w:eastAsia="Calibri" w:hAnsi="Times New Roman" w:cs="Times New Roman"/>
                <w:bCs/>
                <w:sz w:val="24"/>
                <w:szCs w:val="24"/>
                <w:vertAlign w:val="superscript"/>
                <w:lang w:eastAsia="lv-LV"/>
              </w:rPr>
              <w:t>1</w:t>
            </w:r>
            <w:r w:rsidRPr="00ED4966">
              <w:rPr>
                <w:rFonts w:ascii="Times New Roman" w:eastAsia="Calibri" w:hAnsi="Times New Roman" w:cs="Times New Roman"/>
                <w:bCs/>
                <w:sz w:val="24"/>
                <w:szCs w:val="24"/>
                <w:lang w:eastAsia="lv-LV"/>
              </w:rPr>
              <w:t xml:space="preserve"> vispārējās aprūpes māsa (profesijas standarts);’’</w:t>
            </w: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771371" w14:textId="77777777" w:rsidR="00721136" w:rsidRPr="00ED4966" w:rsidRDefault="007211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D4966">
              <w:rPr>
                <w:rFonts w:ascii="Times New Roman" w:eastAsia="Times New Roman" w:hAnsi="Times New Roman" w:cs="Times New Roman"/>
                <w:b/>
                <w:sz w:val="24"/>
                <w:szCs w:val="24"/>
                <w:lang w:eastAsia="lv-LV"/>
              </w:rPr>
              <w:lastRenderedPageBreak/>
              <w:t>Tieslietu ministrija (21.04.2021 atzinums) (priekšlikums)</w:t>
            </w:r>
          </w:p>
          <w:p w14:paraId="1DAA0FD3" w14:textId="25C04568" w:rsidR="00721136" w:rsidRPr="00ED4966" w:rsidRDefault="00721136"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D4966">
              <w:rPr>
                <w:rFonts w:ascii="Times New Roman" w:eastAsia="Times New Roman" w:hAnsi="Times New Roman" w:cs="Times New Roman"/>
                <w:bCs/>
                <w:sz w:val="24"/>
                <w:szCs w:val="24"/>
                <w:lang w:eastAsia="lv-LV"/>
              </w:rPr>
              <w:t xml:space="preserve">Vēršam uzmanību uz to, ka atbilstoši 2020. gada 10. septembrī pieņemtajiem grozījumiem likumā "Par </w:t>
            </w:r>
            <w:r w:rsidRPr="00ED4966">
              <w:rPr>
                <w:rFonts w:ascii="Times New Roman" w:eastAsia="Times New Roman" w:hAnsi="Times New Roman" w:cs="Times New Roman"/>
                <w:bCs/>
                <w:sz w:val="24"/>
                <w:szCs w:val="24"/>
                <w:lang w:eastAsia="lv-LV"/>
              </w:rPr>
              <w:lastRenderedPageBreak/>
              <w:t xml:space="preserve">reglamentētajām profesijām un profesionālās kvalifikācijas atzīšanu", kas saistīti ar regulējumu par māsu (medicīnas māsu), no </w:t>
            </w:r>
            <w:bookmarkStart w:id="1" w:name="_Hlk70400297"/>
            <w:r w:rsidRPr="00ED4966">
              <w:rPr>
                <w:rFonts w:ascii="Times New Roman" w:eastAsia="Times New Roman" w:hAnsi="Times New Roman" w:cs="Times New Roman"/>
                <w:bCs/>
                <w:sz w:val="24"/>
                <w:szCs w:val="24"/>
                <w:lang w:eastAsia="lv-LV"/>
              </w:rPr>
              <w:t>2022. gada 1. janvāra tiks lietots termins "māsa (vispārējās aprūpes māsa)</w:t>
            </w:r>
            <w:bookmarkEnd w:id="1"/>
            <w:r w:rsidRPr="00ED4966">
              <w:rPr>
                <w:rFonts w:ascii="Times New Roman" w:eastAsia="Times New Roman" w:hAnsi="Times New Roman" w:cs="Times New Roman"/>
                <w:bCs/>
                <w:sz w:val="24"/>
                <w:szCs w:val="24"/>
                <w:lang w:eastAsia="lv-LV"/>
              </w:rPr>
              <w:t>". Ievērojot minēto, lūdzam precizēt projekta 1.49. apakšpunktā paredzētajā Ministru kabineta 2018. gada 9. oktobra noteikumu Nr. 626 "Noteikumi par obligāti piemērojamo profesiju standartu un profesionālās kvalifikācijas prasību sarakstu un tajā iekļauto profesiju standartu un profesionālās kvalifikācijas prasību publiskošanas kārtību" pielikuma 5.45.1 punktā minēto terminu "vispārējās aprūpes māsa". Atbilstoši minētajam lūdzam precizēt arī projekta sākotnējās (ex-ante) ietekmes novērtējuma ziņojuma (turpmāk – anotācija) I sadaļas 2. punktā ietverto informāciju.</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2DD504" w14:textId="618AA479" w:rsidR="00721136" w:rsidRPr="00ED4966" w:rsidRDefault="00C10095"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D4966">
              <w:rPr>
                <w:rFonts w:ascii="Times New Roman" w:eastAsia="Times New Roman" w:hAnsi="Times New Roman" w:cs="Times New Roman"/>
                <w:sz w:val="24"/>
                <w:szCs w:val="24"/>
                <w:lang w:eastAsia="lv-LV"/>
              </w:rPr>
              <w:lastRenderedPageBreak/>
              <w:t xml:space="preserve">Ņemts vērā. </w:t>
            </w:r>
            <w:r w:rsidR="00ED4966" w:rsidRPr="00ED4966">
              <w:rPr>
                <w:rFonts w:ascii="Times New Roman" w:eastAsia="Times New Roman" w:hAnsi="Times New Roman" w:cs="Times New Roman"/>
                <w:sz w:val="24"/>
                <w:szCs w:val="24"/>
                <w:lang w:eastAsia="lv-LV"/>
              </w:rPr>
              <w:t xml:space="preserve">Ir precizēts termins, t.sk. anotācijā.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553CF" w14:textId="653A3B28" w:rsidR="00ED4966" w:rsidRPr="00ED4966" w:rsidRDefault="00ED4966" w:rsidP="00ED496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D4966">
              <w:rPr>
                <w:rFonts w:ascii="Times New Roman" w:eastAsia="Times New Roman" w:hAnsi="Times New Roman" w:cs="Times New Roman"/>
                <w:bCs/>
                <w:sz w:val="24"/>
                <w:szCs w:val="24"/>
                <w:lang w:eastAsia="lv-LV"/>
              </w:rPr>
              <w:t>1.4</w:t>
            </w:r>
            <w:r w:rsidR="00642441">
              <w:rPr>
                <w:rFonts w:ascii="Times New Roman" w:eastAsia="Times New Roman" w:hAnsi="Times New Roman" w:cs="Times New Roman"/>
                <w:bCs/>
                <w:sz w:val="24"/>
                <w:szCs w:val="24"/>
                <w:lang w:eastAsia="lv-LV"/>
              </w:rPr>
              <w:t>8</w:t>
            </w:r>
            <w:r w:rsidRPr="00ED4966">
              <w:rPr>
                <w:rFonts w:ascii="Times New Roman" w:eastAsia="Times New Roman" w:hAnsi="Times New Roman" w:cs="Times New Roman"/>
                <w:bCs/>
                <w:sz w:val="24"/>
                <w:szCs w:val="24"/>
                <w:lang w:eastAsia="lv-LV"/>
              </w:rPr>
              <w:t>.</w:t>
            </w:r>
            <w:r w:rsidRPr="00ED4966">
              <w:rPr>
                <w:rFonts w:ascii="Times New Roman" w:eastAsia="Times New Roman" w:hAnsi="Times New Roman" w:cs="Times New Roman"/>
                <w:bCs/>
                <w:sz w:val="24"/>
                <w:szCs w:val="24"/>
                <w:lang w:eastAsia="lv-LV"/>
              </w:rPr>
              <w:tab/>
              <w:t>papildināt pielikumu ar 5.45.</w:t>
            </w:r>
            <w:r w:rsidRPr="00ED4966">
              <w:rPr>
                <w:rFonts w:ascii="Times New Roman" w:eastAsia="Times New Roman" w:hAnsi="Times New Roman" w:cs="Times New Roman"/>
                <w:bCs/>
                <w:sz w:val="24"/>
                <w:szCs w:val="24"/>
                <w:vertAlign w:val="superscript"/>
                <w:lang w:eastAsia="lv-LV"/>
              </w:rPr>
              <w:t>1</w:t>
            </w:r>
            <w:r w:rsidRPr="00ED4966">
              <w:rPr>
                <w:rFonts w:ascii="Times New Roman" w:eastAsia="Times New Roman" w:hAnsi="Times New Roman" w:cs="Times New Roman"/>
                <w:bCs/>
                <w:sz w:val="24"/>
                <w:szCs w:val="24"/>
                <w:lang w:eastAsia="lv-LV"/>
              </w:rPr>
              <w:t xml:space="preserve"> apakšpunktu šādā redakcijā: </w:t>
            </w:r>
          </w:p>
          <w:p w14:paraId="1951B93F" w14:textId="5C1CFF85" w:rsidR="00721136" w:rsidRPr="00ED4966" w:rsidRDefault="00ED4966" w:rsidP="00ED496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D4966">
              <w:rPr>
                <w:rFonts w:ascii="Times New Roman" w:eastAsia="Times New Roman" w:hAnsi="Times New Roman" w:cs="Times New Roman"/>
                <w:bCs/>
                <w:sz w:val="24"/>
                <w:szCs w:val="24"/>
                <w:lang w:eastAsia="lv-LV"/>
              </w:rPr>
              <w:lastRenderedPageBreak/>
              <w:t>‘’5.45.</w:t>
            </w:r>
            <w:r w:rsidRPr="00ED4966">
              <w:rPr>
                <w:rFonts w:ascii="Times New Roman" w:eastAsia="Times New Roman" w:hAnsi="Times New Roman" w:cs="Times New Roman"/>
                <w:bCs/>
                <w:sz w:val="24"/>
                <w:szCs w:val="24"/>
                <w:vertAlign w:val="superscript"/>
                <w:lang w:eastAsia="lv-LV"/>
              </w:rPr>
              <w:t>1</w:t>
            </w:r>
            <w:r w:rsidRPr="00ED4966">
              <w:rPr>
                <w:rFonts w:ascii="Times New Roman" w:eastAsia="Times New Roman" w:hAnsi="Times New Roman" w:cs="Times New Roman"/>
                <w:bCs/>
                <w:sz w:val="24"/>
                <w:szCs w:val="24"/>
                <w:lang w:eastAsia="lv-LV"/>
              </w:rPr>
              <w:t xml:space="preserve"> māsa (vispārējās aprūpes māsa) (profesijas standarts);’’</w:t>
            </w:r>
          </w:p>
        </w:tc>
      </w:tr>
      <w:tr w:rsidR="00721136" w:rsidRPr="00C37BF6" w14:paraId="02C2A10C" w14:textId="77777777" w:rsidTr="00721136">
        <w:trPr>
          <w:trHeight w:val="91"/>
        </w:trPr>
        <w:tc>
          <w:tcPr>
            <w:tcW w:w="0" w:type="auto"/>
          </w:tcPr>
          <w:p w14:paraId="49C36ED6"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97FD717" w14:textId="6BE30754" w:rsidR="00721136" w:rsidRDefault="007211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2</w:t>
            </w:r>
            <w:r w:rsidR="004E0C23">
              <w:rPr>
                <w:rFonts w:ascii="Times New Roman" w:eastAsia="Calibri" w:hAnsi="Times New Roman" w:cs="Times New Roman"/>
                <w:bCs/>
                <w:sz w:val="24"/>
                <w:szCs w:val="24"/>
                <w:lang w:eastAsia="lv-LV"/>
              </w:rPr>
              <w:t>1</w:t>
            </w:r>
            <w:r>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6B74E7" w14:textId="77777777" w:rsidR="00721136" w:rsidRPr="00C10095" w:rsidRDefault="00721136" w:rsidP="00A30A45">
            <w:pPr>
              <w:suppressAutoHyphens/>
              <w:autoSpaceDN w:val="0"/>
              <w:spacing w:after="0" w:line="240" w:lineRule="auto"/>
              <w:jc w:val="both"/>
              <w:textAlignment w:val="baseline"/>
              <w:rPr>
                <w:rFonts w:ascii="Times New Roman" w:eastAsia="Calibri" w:hAnsi="Times New Roman" w:cs="Times New Roman"/>
                <w:bCs/>
                <w:sz w:val="24"/>
                <w:szCs w:val="24"/>
                <w:highlight w:val="yellow"/>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E77BF7" w14:textId="77777777" w:rsidR="00721136" w:rsidRPr="00205F9C" w:rsidRDefault="007211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05F9C">
              <w:rPr>
                <w:rFonts w:ascii="Times New Roman" w:eastAsia="Times New Roman" w:hAnsi="Times New Roman" w:cs="Times New Roman"/>
                <w:b/>
                <w:sz w:val="24"/>
                <w:szCs w:val="24"/>
                <w:lang w:eastAsia="lv-LV"/>
              </w:rPr>
              <w:t>Tieslietu ministrija (21.04.2021 atzinums) (priekšlikums)</w:t>
            </w:r>
          </w:p>
          <w:p w14:paraId="7D70C32A" w14:textId="1A6D080E" w:rsidR="00721136" w:rsidRPr="00205F9C" w:rsidRDefault="00721136"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bookmarkStart w:id="2" w:name="_Hlk70400376"/>
            <w:r w:rsidRPr="00205F9C">
              <w:rPr>
                <w:rFonts w:ascii="Times New Roman" w:eastAsia="Times New Roman" w:hAnsi="Times New Roman" w:cs="Times New Roman"/>
                <w:bCs/>
                <w:sz w:val="24"/>
                <w:szCs w:val="24"/>
                <w:lang w:eastAsia="lv-LV"/>
              </w:rPr>
              <w:t>Lūdzam precizēt anotācijas kopsavilkumu atbilstoši Ministru kabineta 2009. gada 15. decembra instrukcijas Nr. 19</w:t>
            </w:r>
            <w:bookmarkEnd w:id="2"/>
            <w:r w:rsidRPr="00205F9C">
              <w:rPr>
                <w:rFonts w:ascii="Times New Roman" w:eastAsia="Times New Roman" w:hAnsi="Times New Roman" w:cs="Times New Roman"/>
                <w:bCs/>
                <w:sz w:val="24"/>
                <w:szCs w:val="24"/>
                <w:lang w:eastAsia="lv-LV"/>
              </w:rPr>
              <w:t xml:space="preserve"> "Tiesību akta projekta sākotnējās ietekmes izvērtēšanas kārtība" (turpmāk – instrukcija) 5.1 punktā noteiktajām prasībām, anotācijas I sadaļas 2. punktu – atbilstoši instrukcijas 14. punktā noteiktajām prasībām, anotācijas II sadaļas 2. punktu – atbilstoši instrukcijas 8. vai 22. punktā noteiktajām prasībām, kā arī anotācijas VI sadaļas 2. punktu – atbilstoši instrukcijas 8. vai 61. punktā noteiktajām prasībām.</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C2F1F" w14:textId="5F44052B" w:rsidR="00721136" w:rsidRPr="00205F9C" w:rsidRDefault="00C74924"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05F9C">
              <w:rPr>
                <w:rFonts w:ascii="Times New Roman" w:eastAsia="Times New Roman" w:hAnsi="Times New Roman" w:cs="Times New Roman"/>
                <w:sz w:val="24"/>
                <w:szCs w:val="24"/>
                <w:lang w:eastAsia="lv-LV"/>
              </w:rPr>
              <w:t xml:space="preserve">Ņemts vērā. </w:t>
            </w:r>
            <w:r w:rsidRPr="00205F9C">
              <w:rPr>
                <w:rFonts w:ascii="Times New Roman" w:eastAsia="Times New Roman" w:hAnsi="Times New Roman" w:cs="Times New Roman"/>
                <w:bCs/>
                <w:sz w:val="24"/>
                <w:szCs w:val="24"/>
                <w:lang w:eastAsia="lv-LV"/>
              </w:rPr>
              <w:t>Anotācija ir precizēta</w:t>
            </w:r>
            <w:r w:rsidR="00783B05" w:rsidRPr="00205F9C">
              <w:rPr>
                <w:rFonts w:ascii="Times New Roman" w:eastAsia="Times New Roman" w:hAnsi="Times New Roman" w:cs="Times New Roman"/>
                <w:bCs/>
                <w:sz w:val="24"/>
                <w:szCs w:val="24"/>
                <w:lang w:eastAsia="lv-LV"/>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A4B0" w14:textId="234C450F" w:rsidR="00721136" w:rsidRPr="00C10095" w:rsidRDefault="00C74924" w:rsidP="00E52095">
            <w:pPr>
              <w:suppressAutoHyphens/>
              <w:autoSpaceDN w:val="0"/>
              <w:spacing w:after="0" w:line="240" w:lineRule="auto"/>
              <w:jc w:val="both"/>
              <w:textAlignment w:val="baseline"/>
              <w:rPr>
                <w:rFonts w:ascii="Times New Roman" w:eastAsia="Times New Roman" w:hAnsi="Times New Roman" w:cs="Times New Roman"/>
                <w:bCs/>
                <w:sz w:val="24"/>
                <w:szCs w:val="24"/>
                <w:highlight w:val="yellow"/>
                <w:lang w:eastAsia="lv-LV"/>
              </w:rPr>
            </w:pPr>
            <w:r w:rsidRPr="00C10095">
              <w:rPr>
                <w:rFonts w:ascii="Times New Roman" w:eastAsia="Times New Roman" w:hAnsi="Times New Roman" w:cs="Times New Roman"/>
                <w:bCs/>
                <w:sz w:val="24"/>
                <w:szCs w:val="24"/>
                <w:highlight w:val="yellow"/>
                <w:lang w:eastAsia="lv-LV"/>
              </w:rPr>
              <w:t xml:space="preserve"> </w:t>
            </w:r>
          </w:p>
        </w:tc>
      </w:tr>
      <w:tr w:rsidR="00721136" w:rsidRPr="00C37BF6" w14:paraId="334C1CDC" w14:textId="77777777" w:rsidTr="00721136">
        <w:trPr>
          <w:trHeight w:val="91"/>
        </w:trPr>
        <w:tc>
          <w:tcPr>
            <w:tcW w:w="0" w:type="auto"/>
          </w:tcPr>
          <w:p w14:paraId="48AAE9A5"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FD2490A" w14:textId="4843571D" w:rsidR="00721136" w:rsidRDefault="007211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2</w:t>
            </w:r>
            <w:r w:rsidR="004E0C23">
              <w:rPr>
                <w:rFonts w:ascii="Times New Roman" w:eastAsia="Calibri" w:hAnsi="Times New Roman" w:cs="Times New Roman"/>
                <w:bCs/>
                <w:sz w:val="24"/>
                <w:szCs w:val="24"/>
                <w:lang w:eastAsia="lv-LV"/>
              </w:rPr>
              <w:t>2</w:t>
            </w:r>
            <w:r>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48E644" w14:textId="77777777" w:rsidR="00721136" w:rsidRPr="00C10095" w:rsidRDefault="00721136" w:rsidP="00A30A45">
            <w:pPr>
              <w:suppressAutoHyphens/>
              <w:autoSpaceDN w:val="0"/>
              <w:spacing w:after="0" w:line="240" w:lineRule="auto"/>
              <w:jc w:val="both"/>
              <w:textAlignment w:val="baseline"/>
              <w:rPr>
                <w:rFonts w:ascii="Times New Roman" w:eastAsia="Calibri" w:hAnsi="Times New Roman" w:cs="Times New Roman"/>
                <w:bCs/>
                <w:sz w:val="24"/>
                <w:szCs w:val="24"/>
                <w:highlight w:val="yellow"/>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883630" w14:textId="77777777" w:rsidR="00721136" w:rsidRPr="00855BA7" w:rsidRDefault="004C626A"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855BA7">
              <w:rPr>
                <w:rFonts w:ascii="Times New Roman" w:eastAsia="Times New Roman" w:hAnsi="Times New Roman" w:cs="Times New Roman"/>
                <w:b/>
                <w:sz w:val="24"/>
                <w:szCs w:val="24"/>
                <w:lang w:eastAsia="lv-LV"/>
              </w:rPr>
              <w:t>Latvijas Darba devēju konfederācija (priekšlikums)</w:t>
            </w:r>
          </w:p>
          <w:p w14:paraId="04B68C2F" w14:textId="6A2E4CC8" w:rsidR="004C626A" w:rsidRPr="00855BA7" w:rsidRDefault="004C626A"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bookmarkStart w:id="3" w:name="_Hlk70400456"/>
            <w:r w:rsidRPr="00855BA7">
              <w:rPr>
                <w:rFonts w:ascii="Times New Roman" w:eastAsia="Times New Roman" w:hAnsi="Times New Roman" w:cs="Times New Roman"/>
                <w:bCs/>
                <w:sz w:val="24"/>
                <w:szCs w:val="24"/>
                <w:lang w:eastAsia="lv-LV"/>
              </w:rPr>
              <w:lastRenderedPageBreak/>
              <w:t>Lūgums iekļaut MK noteikumu 626 sarakstā 6. LKI</w:t>
            </w:r>
            <w:r w:rsidR="001E6FCD" w:rsidRPr="00855BA7">
              <w:rPr>
                <w:rFonts w:ascii="Times New Roman" w:eastAsia="Times New Roman" w:hAnsi="Times New Roman" w:cs="Times New Roman"/>
                <w:bCs/>
                <w:sz w:val="24"/>
                <w:szCs w:val="24"/>
                <w:lang w:eastAsia="lv-LV"/>
              </w:rPr>
              <w:t xml:space="preserve"> (5. PKL)</w:t>
            </w:r>
            <w:r w:rsidRPr="00855BA7">
              <w:rPr>
                <w:rFonts w:ascii="Times New Roman" w:eastAsia="Times New Roman" w:hAnsi="Times New Roman" w:cs="Times New Roman"/>
                <w:bCs/>
                <w:sz w:val="24"/>
                <w:szCs w:val="24"/>
                <w:lang w:eastAsia="lv-LV"/>
              </w:rPr>
              <w:t xml:space="preserve"> līmeņa kvalifikāciju “Industriālā dizaina inženieris”, jo 2016.gadā šīs profesijas standarts tika izveidots un saskaņots PINTSA. Rīgas Tehniskajā Universitātē drīzumā ir jānotiek pirmajam izlaidumam. Šo jautājumu ir nepieciešams sakārtot, lai izglītības ieguvēji var saņemt izglītību apliecinošus dokumentus.</w:t>
            </w:r>
            <w:bookmarkEnd w:id="3"/>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2C9381" w14:textId="3F09DFFD" w:rsidR="00721136" w:rsidRPr="00855BA7" w:rsidRDefault="00C10095"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55BA7">
              <w:rPr>
                <w:rFonts w:ascii="Times New Roman" w:eastAsia="Times New Roman" w:hAnsi="Times New Roman" w:cs="Times New Roman"/>
                <w:sz w:val="24"/>
                <w:szCs w:val="24"/>
                <w:lang w:eastAsia="lv-LV"/>
              </w:rPr>
              <w:lastRenderedPageBreak/>
              <w:t xml:space="preserve">Ņemts vērā.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3D65" w14:textId="1F050D1F" w:rsidR="00E329A7" w:rsidRPr="00855BA7" w:rsidRDefault="00E329A7" w:rsidP="00E329A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55BA7">
              <w:rPr>
                <w:rFonts w:ascii="Times New Roman" w:eastAsia="Times New Roman" w:hAnsi="Times New Roman" w:cs="Times New Roman"/>
                <w:bCs/>
                <w:sz w:val="24"/>
                <w:szCs w:val="24"/>
                <w:lang w:eastAsia="lv-LV"/>
              </w:rPr>
              <w:t>1.</w:t>
            </w:r>
            <w:r w:rsidR="00642441">
              <w:rPr>
                <w:rFonts w:ascii="Times New Roman" w:eastAsia="Times New Roman" w:hAnsi="Times New Roman" w:cs="Times New Roman"/>
                <w:bCs/>
                <w:sz w:val="24"/>
                <w:szCs w:val="24"/>
                <w:lang w:eastAsia="lv-LV"/>
              </w:rPr>
              <w:t>39</w:t>
            </w:r>
            <w:r w:rsidRPr="00855BA7">
              <w:rPr>
                <w:rFonts w:ascii="Times New Roman" w:eastAsia="Times New Roman" w:hAnsi="Times New Roman" w:cs="Times New Roman"/>
                <w:bCs/>
                <w:sz w:val="24"/>
                <w:szCs w:val="24"/>
                <w:lang w:eastAsia="lv-LV"/>
              </w:rPr>
              <w:t>.</w:t>
            </w:r>
            <w:r w:rsidRPr="00855BA7">
              <w:rPr>
                <w:rFonts w:ascii="Times New Roman" w:eastAsia="Times New Roman" w:hAnsi="Times New Roman" w:cs="Times New Roman"/>
                <w:bCs/>
                <w:sz w:val="24"/>
                <w:szCs w:val="24"/>
                <w:lang w:eastAsia="lv-LV"/>
              </w:rPr>
              <w:tab/>
              <w:t>papildināt pielikumu ar 5.13.</w:t>
            </w:r>
            <w:r w:rsidRPr="00855BA7">
              <w:rPr>
                <w:rFonts w:ascii="Times New Roman" w:eastAsia="Times New Roman" w:hAnsi="Times New Roman" w:cs="Times New Roman"/>
                <w:bCs/>
                <w:sz w:val="24"/>
                <w:szCs w:val="24"/>
                <w:vertAlign w:val="superscript"/>
                <w:lang w:eastAsia="lv-LV"/>
              </w:rPr>
              <w:t>3</w:t>
            </w:r>
            <w:r w:rsidRPr="00855BA7">
              <w:rPr>
                <w:rFonts w:ascii="Times New Roman" w:eastAsia="Times New Roman" w:hAnsi="Times New Roman" w:cs="Times New Roman"/>
                <w:bCs/>
                <w:sz w:val="24"/>
                <w:szCs w:val="24"/>
                <w:lang w:eastAsia="lv-LV"/>
              </w:rPr>
              <w:t xml:space="preserve"> </w:t>
            </w:r>
            <w:r w:rsidRPr="00855BA7">
              <w:rPr>
                <w:rFonts w:ascii="Times New Roman" w:eastAsia="Times New Roman" w:hAnsi="Times New Roman" w:cs="Times New Roman"/>
                <w:bCs/>
                <w:sz w:val="24"/>
                <w:szCs w:val="24"/>
                <w:lang w:eastAsia="lv-LV"/>
              </w:rPr>
              <w:lastRenderedPageBreak/>
              <w:t>apakšpunktu šādā redakcijā:</w:t>
            </w:r>
          </w:p>
          <w:p w14:paraId="4B23B10D" w14:textId="12537317" w:rsidR="00721136" w:rsidRPr="00855BA7" w:rsidRDefault="00E329A7" w:rsidP="00E329A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55BA7">
              <w:rPr>
                <w:rFonts w:ascii="Times New Roman" w:eastAsia="Times New Roman" w:hAnsi="Times New Roman" w:cs="Times New Roman"/>
                <w:bCs/>
                <w:sz w:val="24"/>
                <w:szCs w:val="24"/>
                <w:lang w:eastAsia="lv-LV"/>
              </w:rPr>
              <w:t>5.13.</w:t>
            </w:r>
            <w:r w:rsidRPr="00855BA7">
              <w:rPr>
                <w:rFonts w:ascii="Times New Roman" w:eastAsia="Times New Roman" w:hAnsi="Times New Roman" w:cs="Times New Roman"/>
                <w:bCs/>
                <w:sz w:val="24"/>
                <w:szCs w:val="24"/>
                <w:vertAlign w:val="superscript"/>
                <w:lang w:eastAsia="lv-LV"/>
              </w:rPr>
              <w:t>3</w:t>
            </w:r>
            <w:r w:rsidRPr="00855BA7">
              <w:rPr>
                <w:rFonts w:ascii="Times New Roman" w:eastAsia="Times New Roman" w:hAnsi="Times New Roman" w:cs="Times New Roman"/>
                <w:bCs/>
                <w:sz w:val="24"/>
                <w:szCs w:val="24"/>
                <w:lang w:eastAsia="lv-LV"/>
              </w:rPr>
              <w:t xml:space="preserve"> industriālā dizaina inženieris (profesijas standarts);’’</w:t>
            </w:r>
          </w:p>
        </w:tc>
      </w:tr>
    </w:tbl>
    <w:p w14:paraId="54D440F0" w14:textId="77777777" w:rsid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6D7BE511" w14:textId="6AB5FD67" w:rsidR="00E82579" w:rsidRDefault="00E82579"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 amatpersona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____________________________________________</w:t>
      </w:r>
    </w:p>
    <w:p w14:paraId="5BFBECBD" w14:textId="674E50F4" w:rsidR="00E82579" w:rsidRDefault="00E82579" w:rsidP="00E82579">
      <w:pPr>
        <w:tabs>
          <w:tab w:val="left" w:pos="8995"/>
        </w:tabs>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37BF6">
        <w:rPr>
          <w:rFonts w:ascii="Times New Roman" w:eastAsia="Times New Roman" w:hAnsi="Times New Roman" w:cs="Times New Roman"/>
          <w:sz w:val="24"/>
          <w:szCs w:val="24"/>
          <w:lang w:eastAsia="lv-LV"/>
        </w:rPr>
        <w:t>(paraksts*)</w:t>
      </w:r>
    </w:p>
    <w:p w14:paraId="450F9FEE" w14:textId="77777777" w:rsidR="00E82579" w:rsidRPr="00C37BF6" w:rsidRDefault="00E82579"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6DCC0F73"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4879ADEE"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7F1266BD" w14:textId="0FFC0EA0"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                                              </w:t>
      </w:r>
      <w:r w:rsidR="00B2472D">
        <w:rPr>
          <w:rFonts w:ascii="Times New Roman" w:eastAsia="Times New Roman" w:hAnsi="Times New Roman" w:cs="Times New Roman"/>
          <w:b/>
          <w:sz w:val="24"/>
          <w:szCs w:val="24"/>
          <w:lang w:eastAsia="lv-LV"/>
        </w:rPr>
        <w:t>Anastasija Volkonska</w:t>
      </w:r>
    </w:p>
    <w:tbl>
      <w:tblPr>
        <w:tblW w:w="8268" w:type="dxa"/>
        <w:tblCellMar>
          <w:left w:w="10" w:type="dxa"/>
          <w:right w:w="10" w:type="dxa"/>
        </w:tblCellMar>
        <w:tblLook w:val="04A0" w:firstRow="1" w:lastRow="0" w:firstColumn="1" w:lastColumn="0" w:noHBand="0" w:noVBand="1"/>
      </w:tblPr>
      <w:tblGrid>
        <w:gridCol w:w="8268"/>
      </w:tblGrid>
      <w:tr w:rsidR="00C37BF6" w:rsidRPr="00C37BF6" w14:paraId="0E3CC58F"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7FFC5459" w14:textId="77777777"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(par projektu atbildīgās amatpersonas vārds un uzvārds)</w:t>
            </w:r>
          </w:p>
        </w:tc>
      </w:tr>
      <w:tr w:rsidR="00C37BF6" w:rsidRPr="00C37BF6" w14:paraId="05D23965"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4C73AFBA"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Izglītības un zinātnes ministrijas </w:t>
            </w:r>
          </w:p>
          <w:p w14:paraId="0D2955EE" w14:textId="7EF735E4" w:rsidR="00C37BF6" w:rsidRPr="00C37BF6" w:rsidRDefault="00C37BF6" w:rsidP="00B2472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Profesionālās un pieaugušo izglītības departamenta </w:t>
            </w:r>
            <w:r w:rsidR="00B2472D">
              <w:rPr>
                <w:rFonts w:ascii="Times New Roman" w:eastAsia="Times New Roman" w:hAnsi="Times New Roman" w:cs="Times New Roman"/>
                <w:b/>
                <w:sz w:val="24"/>
                <w:szCs w:val="24"/>
                <w:lang w:eastAsia="lv-LV"/>
              </w:rPr>
              <w:t>eksperte</w:t>
            </w:r>
          </w:p>
        </w:tc>
      </w:tr>
      <w:tr w:rsidR="00C37BF6" w:rsidRPr="00C37BF6" w14:paraId="65148B66"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6CF0986D" w14:textId="77777777"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(amats)</w:t>
            </w:r>
          </w:p>
        </w:tc>
      </w:tr>
      <w:tr w:rsidR="00C37BF6" w:rsidRPr="00C37BF6" w14:paraId="63D0DF33"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6034C75B" w14:textId="35123466" w:rsidR="00C37BF6" w:rsidRPr="00C37BF6" w:rsidRDefault="00B2472D"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67047866</w:t>
            </w:r>
          </w:p>
        </w:tc>
      </w:tr>
      <w:tr w:rsidR="00C37BF6" w:rsidRPr="00C37BF6" w14:paraId="727AF274"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5F0F8C01" w14:textId="26C64A5D"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(tālruņa numurs)</w:t>
            </w:r>
          </w:p>
        </w:tc>
      </w:tr>
      <w:tr w:rsidR="00C37BF6" w:rsidRPr="00C37BF6" w14:paraId="2B5AAF4E"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71B44226" w14:textId="4568800A" w:rsidR="00C37BF6" w:rsidRPr="00C37BF6" w:rsidRDefault="00B2472D"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Anastasija.Volkonska</w:t>
            </w:r>
            <w:r w:rsidR="00C37BF6" w:rsidRPr="00C37BF6">
              <w:rPr>
                <w:rFonts w:ascii="Times New Roman" w:eastAsia="Times New Roman" w:hAnsi="Times New Roman" w:cs="Times New Roman"/>
                <w:b/>
                <w:sz w:val="24"/>
                <w:szCs w:val="24"/>
                <w:lang w:eastAsia="lv-LV"/>
              </w:rPr>
              <w:t xml:space="preserve"> @izm.gov.lv</w:t>
            </w:r>
          </w:p>
        </w:tc>
      </w:tr>
      <w:tr w:rsidR="00C37BF6" w:rsidRPr="00C37BF6" w14:paraId="249E2782"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510414C8"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(e-pasta adrese)</w:t>
            </w:r>
          </w:p>
        </w:tc>
      </w:tr>
    </w:tbl>
    <w:p w14:paraId="625E5A73"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14:paraId="40011BA0" w14:textId="579D5ABF" w:rsidR="00494E42" w:rsidRDefault="00021AAF"/>
    <w:sectPr w:rsidR="00494E42">
      <w:headerReference w:type="default" r:id="rId8"/>
      <w:footerReference w:type="default" r:id="rId9"/>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EF2B" w14:textId="77777777" w:rsidR="0066618E" w:rsidRDefault="0066618E">
      <w:pPr>
        <w:spacing w:after="0" w:line="240" w:lineRule="auto"/>
      </w:pPr>
      <w:r>
        <w:separator/>
      </w:r>
    </w:p>
  </w:endnote>
  <w:endnote w:type="continuationSeparator" w:id="0">
    <w:p w14:paraId="632536E4" w14:textId="77777777" w:rsidR="0066618E" w:rsidRDefault="006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5B80" w14:textId="370EE1E4" w:rsidR="00321A73" w:rsidRDefault="00554268">
    <w:pPr>
      <w:pStyle w:val="Kjene"/>
      <w:rPr>
        <w:rFonts w:ascii="Times New Roman" w:hAnsi="Times New Roman"/>
      </w:rPr>
    </w:pPr>
    <w:r>
      <w:rPr>
        <w:rFonts w:ascii="Times New Roman" w:hAnsi="Times New Roman"/>
      </w:rPr>
      <w:t>IZMizz_1</w:t>
    </w:r>
    <w:r w:rsidR="009073E5">
      <w:rPr>
        <w:rFonts w:ascii="Times New Roman" w:hAnsi="Times New Roman"/>
      </w:rPr>
      <w:t>4</w:t>
    </w:r>
    <w:r>
      <w:rPr>
        <w:rFonts w:ascii="Times New Roman" w:hAnsi="Times New Roman"/>
      </w:rPr>
      <w:t>.0</w:t>
    </w:r>
    <w:r w:rsidR="009073E5">
      <w:rPr>
        <w:rFonts w:ascii="Times New Roman" w:hAnsi="Times New Roman"/>
      </w:rPr>
      <w:t>4</w:t>
    </w:r>
    <w:r>
      <w:rPr>
        <w:rFonts w:ascii="Times New Roman" w:hAnsi="Times New Roman"/>
      </w:rPr>
      <w:t>.2021</w:t>
    </w:r>
    <w:r w:rsidR="00EE32AD">
      <w:rPr>
        <w:rFonts w:ascii="Times New Roman" w:hAnsi="Times New Roman"/>
      </w:rPr>
      <w:t>._</w:t>
    </w:r>
    <w:r>
      <w:rPr>
        <w:rFonts w:ascii="Times New Roman" w:hAnsi="Times New Roman"/>
      </w:rPr>
      <w:t>MK626</w:t>
    </w:r>
  </w:p>
  <w:p w14:paraId="79ED2EF0" w14:textId="77777777" w:rsidR="00321A73" w:rsidRDefault="00021A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899B" w14:textId="77777777" w:rsidR="0066618E" w:rsidRDefault="0066618E">
      <w:pPr>
        <w:spacing w:after="0" w:line="240" w:lineRule="auto"/>
      </w:pPr>
      <w:r>
        <w:separator/>
      </w:r>
    </w:p>
  </w:footnote>
  <w:footnote w:type="continuationSeparator" w:id="0">
    <w:p w14:paraId="74382BFC" w14:textId="77777777" w:rsidR="0066618E" w:rsidRDefault="0066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91801"/>
      <w:docPartObj>
        <w:docPartGallery w:val="Page Numbers (Top of Page)"/>
        <w:docPartUnique/>
      </w:docPartObj>
    </w:sdtPr>
    <w:sdtEndPr>
      <w:rPr>
        <w:noProof/>
      </w:rPr>
    </w:sdtEndPr>
    <w:sdtContent>
      <w:p w14:paraId="25CF4006" w14:textId="77777777" w:rsidR="00321A73" w:rsidRDefault="00EE32AD">
        <w:pPr>
          <w:pStyle w:val="Galvene"/>
          <w:jc w:val="center"/>
        </w:pPr>
        <w:r>
          <w:fldChar w:fldCharType="begin"/>
        </w:r>
        <w:r>
          <w:instrText xml:space="preserve"> PAGE   \* MERGEFORMAT </w:instrText>
        </w:r>
        <w:r>
          <w:fldChar w:fldCharType="separate"/>
        </w:r>
        <w:r w:rsidR="00BA00E5">
          <w:rPr>
            <w:noProof/>
          </w:rPr>
          <w:t>10</w:t>
        </w:r>
        <w:r>
          <w:rPr>
            <w:noProof/>
          </w:rPr>
          <w:fldChar w:fldCharType="end"/>
        </w:r>
      </w:p>
    </w:sdtContent>
  </w:sdt>
  <w:p w14:paraId="1AD7E0B4" w14:textId="77777777" w:rsidR="00321A73" w:rsidRDefault="00021A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199"/>
    <w:multiLevelType w:val="hybridMultilevel"/>
    <w:tmpl w:val="0FA0AA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80717D"/>
    <w:multiLevelType w:val="hybridMultilevel"/>
    <w:tmpl w:val="7076F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E07D2E"/>
    <w:multiLevelType w:val="hybridMultilevel"/>
    <w:tmpl w:val="ADCE65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7A7AC2"/>
    <w:multiLevelType w:val="hybridMultilevel"/>
    <w:tmpl w:val="A198C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F6"/>
    <w:rsid w:val="00021AAF"/>
    <w:rsid w:val="00043561"/>
    <w:rsid w:val="0008248F"/>
    <w:rsid w:val="00084AB3"/>
    <w:rsid w:val="000B363F"/>
    <w:rsid w:val="000D4ADF"/>
    <w:rsid w:val="00104EFE"/>
    <w:rsid w:val="001228F6"/>
    <w:rsid w:val="001246CE"/>
    <w:rsid w:val="00143311"/>
    <w:rsid w:val="00156DF5"/>
    <w:rsid w:val="001618B2"/>
    <w:rsid w:val="00181B19"/>
    <w:rsid w:val="001B1B3A"/>
    <w:rsid w:val="001D6580"/>
    <w:rsid w:val="001E171E"/>
    <w:rsid w:val="001E6FCD"/>
    <w:rsid w:val="001F34B6"/>
    <w:rsid w:val="00205F9C"/>
    <w:rsid w:val="002065AC"/>
    <w:rsid w:val="002176A6"/>
    <w:rsid w:val="00220553"/>
    <w:rsid w:val="00224353"/>
    <w:rsid w:val="00226650"/>
    <w:rsid w:val="002500D5"/>
    <w:rsid w:val="002514E1"/>
    <w:rsid w:val="00251AC0"/>
    <w:rsid w:val="00264622"/>
    <w:rsid w:val="00277FC3"/>
    <w:rsid w:val="0028553D"/>
    <w:rsid w:val="002A2BCE"/>
    <w:rsid w:val="002D7EB9"/>
    <w:rsid w:val="002F09E7"/>
    <w:rsid w:val="002F215E"/>
    <w:rsid w:val="00300A6E"/>
    <w:rsid w:val="003028CA"/>
    <w:rsid w:val="0031126F"/>
    <w:rsid w:val="00311F80"/>
    <w:rsid w:val="00326CE4"/>
    <w:rsid w:val="00352BFF"/>
    <w:rsid w:val="003630BE"/>
    <w:rsid w:val="00366E12"/>
    <w:rsid w:val="00376899"/>
    <w:rsid w:val="00395861"/>
    <w:rsid w:val="003A21AC"/>
    <w:rsid w:val="003B7D12"/>
    <w:rsid w:val="003C4A40"/>
    <w:rsid w:val="003D15E8"/>
    <w:rsid w:val="003D778B"/>
    <w:rsid w:val="003E69E7"/>
    <w:rsid w:val="003F1212"/>
    <w:rsid w:val="00401C4C"/>
    <w:rsid w:val="00404D35"/>
    <w:rsid w:val="0040709E"/>
    <w:rsid w:val="00407BF5"/>
    <w:rsid w:val="00420BEA"/>
    <w:rsid w:val="00437F9A"/>
    <w:rsid w:val="004446FC"/>
    <w:rsid w:val="00445508"/>
    <w:rsid w:val="0045046F"/>
    <w:rsid w:val="00451EBD"/>
    <w:rsid w:val="00455F51"/>
    <w:rsid w:val="00483323"/>
    <w:rsid w:val="00491194"/>
    <w:rsid w:val="004A41E2"/>
    <w:rsid w:val="004B1841"/>
    <w:rsid w:val="004B21CD"/>
    <w:rsid w:val="004B2ECC"/>
    <w:rsid w:val="004B5BE7"/>
    <w:rsid w:val="004B6D6B"/>
    <w:rsid w:val="004C33AA"/>
    <w:rsid w:val="004C626A"/>
    <w:rsid w:val="004D4D78"/>
    <w:rsid w:val="004E0C23"/>
    <w:rsid w:val="004F38BE"/>
    <w:rsid w:val="00501C5B"/>
    <w:rsid w:val="00532D49"/>
    <w:rsid w:val="00554268"/>
    <w:rsid w:val="0058529B"/>
    <w:rsid w:val="005977A7"/>
    <w:rsid w:val="005A1C83"/>
    <w:rsid w:val="005A2C09"/>
    <w:rsid w:val="005B6ACD"/>
    <w:rsid w:val="005C2FBC"/>
    <w:rsid w:val="005D48F7"/>
    <w:rsid w:val="005F1D5A"/>
    <w:rsid w:val="00604206"/>
    <w:rsid w:val="00606C95"/>
    <w:rsid w:val="006312F6"/>
    <w:rsid w:val="00642441"/>
    <w:rsid w:val="00644C84"/>
    <w:rsid w:val="0064558C"/>
    <w:rsid w:val="006568F2"/>
    <w:rsid w:val="0066618E"/>
    <w:rsid w:val="006836E2"/>
    <w:rsid w:val="006920E4"/>
    <w:rsid w:val="006A3FF9"/>
    <w:rsid w:val="006B6BEB"/>
    <w:rsid w:val="006D4C6E"/>
    <w:rsid w:val="006D6278"/>
    <w:rsid w:val="006F2A5E"/>
    <w:rsid w:val="00703F29"/>
    <w:rsid w:val="00705251"/>
    <w:rsid w:val="007078E0"/>
    <w:rsid w:val="00715428"/>
    <w:rsid w:val="00721136"/>
    <w:rsid w:val="007249F5"/>
    <w:rsid w:val="00726D8D"/>
    <w:rsid w:val="007365E3"/>
    <w:rsid w:val="00740A57"/>
    <w:rsid w:val="00750ADB"/>
    <w:rsid w:val="00763243"/>
    <w:rsid w:val="00783174"/>
    <w:rsid w:val="00783B05"/>
    <w:rsid w:val="007933FE"/>
    <w:rsid w:val="007C3FCD"/>
    <w:rsid w:val="007D1E8F"/>
    <w:rsid w:val="007F082D"/>
    <w:rsid w:val="00801845"/>
    <w:rsid w:val="008031A5"/>
    <w:rsid w:val="0080546C"/>
    <w:rsid w:val="00817C63"/>
    <w:rsid w:val="008348D0"/>
    <w:rsid w:val="008412BB"/>
    <w:rsid w:val="00855BA7"/>
    <w:rsid w:val="00860DDA"/>
    <w:rsid w:val="00861408"/>
    <w:rsid w:val="008768E8"/>
    <w:rsid w:val="00885F1B"/>
    <w:rsid w:val="008A0BD2"/>
    <w:rsid w:val="008C22C8"/>
    <w:rsid w:val="008C436F"/>
    <w:rsid w:val="008E2986"/>
    <w:rsid w:val="008E2D9F"/>
    <w:rsid w:val="008E349D"/>
    <w:rsid w:val="008E4D03"/>
    <w:rsid w:val="008E72B4"/>
    <w:rsid w:val="009073E5"/>
    <w:rsid w:val="00910EB8"/>
    <w:rsid w:val="00933137"/>
    <w:rsid w:val="0094130E"/>
    <w:rsid w:val="00946DEC"/>
    <w:rsid w:val="009521A8"/>
    <w:rsid w:val="00966FE6"/>
    <w:rsid w:val="00975536"/>
    <w:rsid w:val="00980F57"/>
    <w:rsid w:val="00991490"/>
    <w:rsid w:val="009A371E"/>
    <w:rsid w:val="009D281E"/>
    <w:rsid w:val="009D6BD0"/>
    <w:rsid w:val="009F577A"/>
    <w:rsid w:val="00A01CB0"/>
    <w:rsid w:val="00A30A45"/>
    <w:rsid w:val="00A61320"/>
    <w:rsid w:val="00A71F72"/>
    <w:rsid w:val="00A747B6"/>
    <w:rsid w:val="00A820F0"/>
    <w:rsid w:val="00A9614E"/>
    <w:rsid w:val="00AA29AB"/>
    <w:rsid w:val="00AC2E8F"/>
    <w:rsid w:val="00AC4D1F"/>
    <w:rsid w:val="00AD57F2"/>
    <w:rsid w:val="00AD623F"/>
    <w:rsid w:val="00AE24B2"/>
    <w:rsid w:val="00B00BDE"/>
    <w:rsid w:val="00B0121A"/>
    <w:rsid w:val="00B134E1"/>
    <w:rsid w:val="00B2472D"/>
    <w:rsid w:val="00B34715"/>
    <w:rsid w:val="00B36F2C"/>
    <w:rsid w:val="00B64AC5"/>
    <w:rsid w:val="00B81D42"/>
    <w:rsid w:val="00B90F9B"/>
    <w:rsid w:val="00B94215"/>
    <w:rsid w:val="00B97569"/>
    <w:rsid w:val="00BA00E5"/>
    <w:rsid w:val="00BA6DC8"/>
    <w:rsid w:val="00BC4650"/>
    <w:rsid w:val="00BC7023"/>
    <w:rsid w:val="00BC7965"/>
    <w:rsid w:val="00BD56D1"/>
    <w:rsid w:val="00BF1EA4"/>
    <w:rsid w:val="00BF5231"/>
    <w:rsid w:val="00C10095"/>
    <w:rsid w:val="00C109CD"/>
    <w:rsid w:val="00C1513F"/>
    <w:rsid w:val="00C37BF6"/>
    <w:rsid w:val="00C4185F"/>
    <w:rsid w:val="00C52099"/>
    <w:rsid w:val="00C60124"/>
    <w:rsid w:val="00C61F8D"/>
    <w:rsid w:val="00C67E4D"/>
    <w:rsid w:val="00C74924"/>
    <w:rsid w:val="00C80DDA"/>
    <w:rsid w:val="00CA0735"/>
    <w:rsid w:val="00CB68AC"/>
    <w:rsid w:val="00CD312F"/>
    <w:rsid w:val="00CE2300"/>
    <w:rsid w:val="00CF4D75"/>
    <w:rsid w:val="00D04AEC"/>
    <w:rsid w:val="00D444EF"/>
    <w:rsid w:val="00D52B18"/>
    <w:rsid w:val="00D67EE4"/>
    <w:rsid w:val="00D7122F"/>
    <w:rsid w:val="00D716B6"/>
    <w:rsid w:val="00D72F58"/>
    <w:rsid w:val="00D8209F"/>
    <w:rsid w:val="00D92522"/>
    <w:rsid w:val="00DC182A"/>
    <w:rsid w:val="00DE01DC"/>
    <w:rsid w:val="00E041B7"/>
    <w:rsid w:val="00E14322"/>
    <w:rsid w:val="00E24AC3"/>
    <w:rsid w:val="00E329A7"/>
    <w:rsid w:val="00E329FA"/>
    <w:rsid w:val="00E3418A"/>
    <w:rsid w:val="00E43EF6"/>
    <w:rsid w:val="00E52095"/>
    <w:rsid w:val="00E5299A"/>
    <w:rsid w:val="00E550E4"/>
    <w:rsid w:val="00E67A88"/>
    <w:rsid w:val="00E82579"/>
    <w:rsid w:val="00E82968"/>
    <w:rsid w:val="00EB4689"/>
    <w:rsid w:val="00ED2A4A"/>
    <w:rsid w:val="00ED2A68"/>
    <w:rsid w:val="00ED4966"/>
    <w:rsid w:val="00EE32AD"/>
    <w:rsid w:val="00EE665F"/>
    <w:rsid w:val="00F03E12"/>
    <w:rsid w:val="00F45EFD"/>
    <w:rsid w:val="00F47C3D"/>
    <w:rsid w:val="00F53061"/>
    <w:rsid w:val="00F80C38"/>
    <w:rsid w:val="00F82D59"/>
    <w:rsid w:val="00F85349"/>
    <w:rsid w:val="00F95378"/>
    <w:rsid w:val="00F95D9E"/>
    <w:rsid w:val="00FA5D6C"/>
    <w:rsid w:val="00FB3B8C"/>
    <w:rsid w:val="00FE3496"/>
    <w:rsid w:val="00FF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2C945"/>
  <w15:chartTrackingRefBased/>
  <w15:docId w15:val="{8EE9FC1B-58BB-41C8-AEC7-F976C33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1EBD"/>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C37BF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7BF6"/>
    <w:rPr>
      <w:lang w:val="lv-LV"/>
    </w:rPr>
  </w:style>
  <w:style w:type="paragraph" w:styleId="Galvene">
    <w:name w:val="header"/>
    <w:basedOn w:val="Parasts"/>
    <w:link w:val="GalveneRakstz"/>
    <w:uiPriority w:val="99"/>
    <w:unhideWhenUsed/>
    <w:rsid w:val="00C37BF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37BF6"/>
    <w:rPr>
      <w:lang w:val="lv-LV"/>
    </w:rPr>
  </w:style>
  <w:style w:type="character" w:styleId="Komentraatsauce">
    <w:name w:val="annotation reference"/>
    <w:basedOn w:val="Noklusjumarindkopasfonts"/>
    <w:uiPriority w:val="99"/>
    <w:semiHidden/>
    <w:unhideWhenUsed/>
    <w:rsid w:val="0040709E"/>
    <w:rPr>
      <w:sz w:val="16"/>
      <w:szCs w:val="16"/>
    </w:rPr>
  </w:style>
  <w:style w:type="paragraph" w:styleId="Komentrateksts">
    <w:name w:val="annotation text"/>
    <w:basedOn w:val="Parasts"/>
    <w:link w:val="KomentratekstsRakstz"/>
    <w:uiPriority w:val="99"/>
    <w:semiHidden/>
    <w:unhideWhenUsed/>
    <w:rsid w:val="0040709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0709E"/>
    <w:rPr>
      <w:sz w:val="20"/>
      <w:szCs w:val="20"/>
      <w:lang w:val="lv-LV"/>
    </w:rPr>
  </w:style>
  <w:style w:type="paragraph" w:styleId="Komentratma">
    <w:name w:val="annotation subject"/>
    <w:basedOn w:val="Komentrateksts"/>
    <w:next w:val="Komentrateksts"/>
    <w:link w:val="KomentratmaRakstz"/>
    <w:uiPriority w:val="99"/>
    <w:semiHidden/>
    <w:unhideWhenUsed/>
    <w:rsid w:val="0040709E"/>
    <w:rPr>
      <w:b/>
      <w:bCs/>
    </w:rPr>
  </w:style>
  <w:style w:type="character" w:customStyle="1" w:styleId="KomentratmaRakstz">
    <w:name w:val="Komentāra tēma Rakstz."/>
    <w:basedOn w:val="KomentratekstsRakstz"/>
    <w:link w:val="Komentratma"/>
    <w:uiPriority w:val="99"/>
    <w:semiHidden/>
    <w:rsid w:val="0040709E"/>
    <w:rPr>
      <w:b/>
      <w:bCs/>
      <w:sz w:val="20"/>
      <w:szCs w:val="20"/>
      <w:lang w:val="lv-LV"/>
    </w:rPr>
  </w:style>
  <w:style w:type="paragraph" w:styleId="Sarakstarindkopa">
    <w:name w:val="List Paragraph"/>
    <w:basedOn w:val="Parasts"/>
    <w:uiPriority w:val="34"/>
    <w:qFormat/>
    <w:rsid w:val="004E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97CC-8FAA-4392-941D-68559F9B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14455</Words>
  <Characters>8240</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Anastasija Volkonska</cp:lastModifiedBy>
  <cp:revision>4</cp:revision>
  <dcterms:created xsi:type="dcterms:W3CDTF">2021-05-14T12:51:00Z</dcterms:created>
  <dcterms:modified xsi:type="dcterms:W3CDTF">2021-05-14T14:28:00Z</dcterms:modified>
</cp:coreProperties>
</file>