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67FA" w:rsidR="006C67FA" w:rsidP="006C67FA" w:rsidRDefault="006C67FA" w14:paraId="5799B86E" w14:textId="77777777">
      <w:pPr>
        <w:pStyle w:val="naisnod"/>
        <w:spacing w:before="0" w:after="0"/>
        <w:ind w:firstLine="720"/>
      </w:pPr>
      <w:r w:rsidRPr="006C67FA">
        <w:t>Izziņa par atzinumos sniegtajiem iebildumiem</w:t>
      </w:r>
    </w:p>
    <w:p w:rsidRPr="006C67FA" w:rsidR="006C67FA" w:rsidP="006C67FA" w:rsidRDefault="006C67FA" w14:paraId="3F453BE3" w14:textId="09BEA6D1">
      <w:pPr>
        <w:jc w:val="center"/>
        <w:rPr>
          <w:b/>
        </w:rPr>
      </w:pPr>
      <w:r w:rsidRPr="006C67FA">
        <w:rPr>
          <w:b/>
        </w:rPr>
        <w:t>par Ministru kabineta rīkojuma projektu „Par valstij piekrītošā nekustamā īpašuma</w:t>
      </w:r>
      <w:r w:rsidR="00701A86">
        <w:rPr>
          <w:b/>
        </w:rPr>
        <w:t xml:space="preserve"> “Mētru ielas daļa” Garkalnes novadā, nodošanu Garkalnes novada pašvaldības īpašumā</w:t>
      </w:r>
      <w:r w:rsidRPr="006C67FA">
        <w:rPr>
          <w:b/>
        </w:rPr>
        <w:t>”</w:t>
      </w:r>
    </w:p>
    <w:p w:rsidRPr="006C67FA" w:rsidR="006C67FA" w:rsidP="006C67FA" w:rsidRDefault="006C67FA" w14:paraId="5E174AD4" w14:textId="77777777">
      <w:pPr>
        <w:pStyle w:val="naisf"/>
        <w:spacing w:before="0" w:after="0"/>
        <w:ind w:firstLine="720"/>
      </w:pPr>
    </w:p>
    <w:p w:rsidRPr="006C67FA" w:rsidR="006C67FA" w:rsidP="006C67FA" w:rsidRDefault="006C67FA" w14:paraId="3E9E9F47" w14:textId="77777777">
      <w:pPr>
        <w:pStyle w:val="naisf"/>
        <w:spacing w:before="0" w:after="0"/>
        <w:ind w:firstLine="0"/>
        <w:jc w:val="center"/>
        <w:rPr>
          <w:b/>
        </w:rPr>
      </w:pPr>
      <w:r w:rsidRPr="006C67FA">
        <w:rPr>
          <w:b/>
        </w:rPr>
        <w:t>I. Jautājumi, par kuriem saskaņošanā vienošanās nav panākta</w:t>
      </w:r>
    </w:p>
    <w:p w:rsidRPr="006C67FA" w:rsidR="006C67FA" w:rsidP="006C67FA" w:rsidRDefault="006C67FA" w14:paraId="66512EB9" w14:textId="77777777">
      <w:pPr>
        <w:pStyle w:val="naisf"/>
        <w:spacing w:before="0" w:after="0"/>
        <w:ind w:firstLine="720"/>
      </w:pPr>
    </w:p>
    <w:tbl>
      <w:tblPr>
        <w:tblW w:w="1420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28"/>
        <w:gridCol w:w="2580"/>
        <w:gridCol w:w="2699"/>
        <w:gridCol w:w="2699"/>
        <w:gridCol w:w="2699"/>
        <w:gridCol w:w="2700"/>
      </w:tblGrid>
      <w:tr w:rsidRPr="006C67FA" w:rsidR="006C67FA" w:rsidTr="00E250F0" w14:paraId="00EA0814" w14:textId="77777777">
        <w:tc>
          <w:tcPr>
            <w:tcW w:w="828"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537A576E" w14:textId="77777777">
            <w:pPr>
              <w:pStyle w:val="naisc"/>
              <w:spacing w:before="0" w:after="0"/>
              <w:rPr>
                <w:b/>
                <w:lang w:eastAsia="en-US"/>
              </w:rPr>
            </w:pPr>
            <w:r w:rsidRPr="006C67FA">
              <w:rPr>
                <w:b/>
                <w:lang w:eastAsia="en-US"/>
              </w:rPr>
              <w:t>Nr. p.k.</w:t>
            </w:r>
          </w:p>
        </w:tc>
        <w:tc>
          <w:tcPr>
            <w:tcW w:w="2580"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17790A34" w14:textId="77777777">
            <w:pPr>
              <w:pStyle w:val="naisc"/>
              <w:spacing w:before="0" w:after="0"/>
              <w:rPr>
                <w:b/>
                <w:lang w:eastAsia="en-US"/>
              </w:rPr>
            </w:pPr>
            <w:r w:rsidRPr="006C67FA">
              <w:rPr>
                <w:b/>
                <w:lang w:eastAsia="en-US"/>
              </w:rPr>
              <w:t>Saskaņošanai nosūtītā projekta redakcija (konkrēta punkta (panta) redakcija)</w:t>
            </w:r>
          </w:p>
        </w:tc>
        <w:tc>
          <w:tcPr>
            <w:tcW w:w="2699"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19892E4E" w14:textId="77777777">
            <w:pPr>
              <w:pStyle w:val="naisc"/>
              <w:spacing w:before="0" w:after="0"/>
              <w:ind w:right="3"/>
              <w:rPr>
                <w:b/>
                <w:lang w:eastAsia="en-US"/>
              </w:rPr>
            </w:pPr>
            <w:r w:rsidRPr="006C67FA">
              <w:rPr>
                <w:b/>
                <w:lang w:eastAsia="en-US"/>
              </w:rPr>
              <w:t>Atzinumā norādītais ministrijas (citas institūcijas) iebildums, kā arī saskaņošanā papildus izteiktais iebildums par projekta konkrēto punktu (pantu)</w:t>
            </w:r>
          </w:p>
        </w:tc>
        <w:tc>
          <w:tcPr>
            <w:tcW w:w="2699"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3EC22FC4" w14:textId="77777777">
            <w:pPr>
              <w:pStyle w:val="naisc"/>
              <w:spacing w:before="0" w:after="0"/>
              <w:rPr>
                <w:b/>
                <w:lang w:eastAsia="en-US"/>
              </w:rPr>
            </w:pPr>
            <w:r w:rsidRPr="006C67FA">
              <w:rPr>
                <w:b/>
                <w:lang w:eastAsia="en-US"/>
              </w:rPr>
              <w:t>Atbildīgās ministrijas pamatojums iebilduma noraidījumam</w:t>
            </w:r>
          </w:p>
        </w:tc>
        <w:tc>
          <w:tcPr>
            <w:tcW w:w="2699" w:type="dxa"/>
            <w:tcBorders>
              <w:top w:val="single" w:color="auto" w:sz="4" w:space="0"/>
              <w:left w:val="single" w:color="auto" w:sz="4" w:space="0"/>
              <w:bottom w:val="single" w:color="auto" w:sz="4" w:space="0"/>
              <w:right w:val="single" w:color="auto" w:sz="4" w:space="0"/>
            </w:tcBorders>
            <w:vAlign w:val="center"/>
            <w:hideMark/>
          </w:tcPr>
          <w:p w:rsidRPr="006C67FA" w:rsidR="006C67FA" w:rsidP="00E250F0" w:rsidRDefault="006C67FA" w14:paraId="3AAF4C58" w14:textId="77777777">
            <w:pPr>
              <w:jc w:val="center"/>
              <w:rPr>
                <w:b/>
                <w:lang w:eastAsia="en-US"/>
              </w:rPr>
            </w:pPr>
            <w:r w:rsidRPr="006C67FA">
              <w:rPr>
                <w:b/>
                <w:lang w:eastAsia="en-US"/>
              </w:rPr>
              <w:t>Atzinuma sniedzēja uzturētais iebildums, ja tas atšķiras no atzinumā norādītā iebilduma pamatojuma</w:t>
            </w:r>
          </w:p>
        </w:tc>
        <w:tc>
          <w:tcPr>
            <w:tcW w:w="2700" w:type="dxa"/>
            <w:tcBorders>
              <w:top w:val="single" w:color="auto" w:sz="4" w:space="0"/>
              <w:left w:val="single" w:color="auto" w:sz="4" w:space="0"/>
              <w:bottom w:val="single" w:color="auto" w:sz="4" w:space="0"/>
              <w:right w:val="single" w:color="auto" w:sz="4" w:space="0"/>
            </w:tcBorders>
            <w:vAlign w:val="center"/>
            <w:hideMark/>
          </w:tcPr>
          <w:p w:rsidRPr="006C67FA" w:rsidR="006C67FA" w:rsidP="00E250F0" w:rsidRDefault="006C67FA" w14:paraId="72109326" w14:textId="77777777">
            <w:pPr>
              <w:jc w:val="center"/>
              <w:rPr>
                <w:b/>
                <w:lang w:eastAsia="en-US"/>
              </w:rPr>
            </w:pPr>
            <w:r w:rsidRPr="006C67FA">
              <w:rPr>
                <w:b/>
                <w:lang w:eastAsia="en-US"/>
              </w:rPr>
              <w:t>Projekta attiecīgā punkta (panta) galīgā redakcija</w:t>
            </w:r>
          </w:p>
        </w:tc>
      </w:tr>
      <w:tr w:rsidRPr="006C67FA" w:rsidR="006C67FA" w:rsidTr="00E250F0" w14:paraId="4CBE0F20" w14:textId="77777777">
        <w:tc>
          <w:tcPr>
            <w:tcW w:w="828"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2D4490B4" w14:textId="77777777">
            <w:pPr>
              <w:pStyle w:val="naisc"/>
              <w:spacing w:before="0" w:after="0"/>
              <w:rPr>
                <w:lang w:eastAsia="en-US"/>
              </w:rPr>
            </w:pPr>
            <w:r w:rsidRPr="006C67FA">
              <w:rPr>
                <w:lang w:eastAsia="en-US"/>
              </w:rPr>
              <w:t>1</w:t>
            </w:r>
          </w:p>
        </w:tc>
        <w:tc>
          <w:tcPr>
            <w:tcW w:w="2580"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3A700E07" w14:textId="77777777">
            <w:pPr>
              <w:pStyle w:val="naisc"/>
              <w:spacing w:before="0" w:after="0"/>
              <w:rPr>
                <w:lang w:eastAsia="en-US"/>
              </w:rPr>
            </w:pPr>
            <w:r w:rsidRPr="006C67FA">
              <w:rPr>
                <w:lang w:eastAsia="en-US"/>
              </w:rPr>
              <w:t>2</w:t>
            </w:r>
          </w:p>
        </w:tc>
        <w:tc>
          <w:tcPr>
            <w:tcW w:w="2699"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77D6F034" w14:textId="77777777">
            <w:pPr>
              <w:pStyle w:val="naisc"/>
              <w:spacing w:before="0" w:after="0"/>
              <w:rPr>
                <w:lang w:eastAsia="en-US"/>
              </w:rPr>
            </w:pPr>
            <w:r w:rsidRPr="006C67FA">
              <w:rPr>
                <w:lang w:eastAsia="en-US"/>
              </w:rPr>
              <w:t>3</w:t>
            </w:r>
          </w:p>
        </w:tc>
        <w:tc>
          <w:tcPr>
            <w:tcW w:w="2699"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0BC9F254" w14:textId="77777777">
            <w:pPr>
              <w:pStyle w:val="naisc"/>
              <w:spacing w:before="0" w:after="0"/>
              <w:rPr>
                <w:lang w:eastAsia="en-US"/>
              </w:rPr>
            </w:pPr>
            <w:r w:rsidRPr="006C67FA">
              <w:rPr>
                <w:lang w:eastAsia="en-US"/>
              </w:rPr>
              <w:t>4</w:t>
            </w:r>
          </w:p>
        </w:tc>
        <w:tc>
          <w:tcPr>
            <w:tcW w:w="2699" w:type="dxa"/>
            <w:tcBorders>
              <w:top w:val="single" w:color="auto" w:sz="4" w:space="0"/>
              <w:left w:val="single" w:color="auto" w:sz="4" w:space="0"/>
              <w:bottom w:val="single" w:color="auto" w:sz="4" w:space="0"/>
              <w:right w:val="single" w:color="auto" w:sz="4" w:space="0"/>
            </w:tcBorders>
            <w:hideMark/>
          </w:tcPr>
          <w:p w:rsidRPr="006C67FA" w:rsidR="006C67FA" w:rsidP="00E250F0" w:rsidRDefault="006C67FA" w14:paraId="5D6248AC" w14:textId="77777777">
            <w:pPr>
              <w:jc w:val="center"/>
              <w:rPr>
                <w:lang w:eastAsia="en-US"/>
              </w:rPr>
            </w:pPr>
            <w:r w:rsidRPr="006C67FA">
              <w:rPr>
                <w:lang w:eastAsia="en-US"/>
              </w:rPr>
              <w:t>5</w:t>
            </w:r>
          </w:p>
        </w:tc>
        <w:tc>
          <w:tcPr>
            <w:tcW w:w="2700" w:type="dxa"/>
            <w:tcBorders>
              <w:top w:val="single" w:color="auto" w:sz="4" w:space="0"/>
              <w:left w:val="single" w:color="auto" w:sz="4" w:space="0"/>
              <w:bottom w:val="single" w:color="auto" w:sz="4" w:space="0"/>
              <w:right w:val="single" w:color="auto" w:sz="4" w:space="0"/>
            </w:tcBorders>
            <w:hideMark/>
          </w:tcPr>
          <w:p w:rsidRPr="006C67FA" w:rsidR="006C67FA" w:rsidP="00E250F0" w:rsidRDefault="006C67FA" w14:paraId="1E8AC541" w14:textId="77777777">
            <w:pPr>
              <w:jc w:val="center"/>
              <w:rPr>
                <w:lang w:eastAsia="en-US"/>
              </w:rPr>
            </w:pPr>
            <w:r w:rsidRPr="006C67FA">
              <w:rPr>
                <w:lang w:eastAsia="en-US"/>
              </w:rPr>
              <w:t>6</w:t>
            </w:r>
          </w:p>
        </w:tc>
      </w:tr>
      <w:tr w:rsidRPr="006C67FA" w:rsidR="006C67FA" w:rsidTr="00E250F0" w14:paraId="15738D96" w14:textId="77777777">
        <w:tc>
          <w:tcPr>
            <w:tcW w:w="828" w:type="dxa"/>
            <w:tcBorders>
              <w:top w:val="single" w:color="000000" w:sz="6" w:space="0"/>
              <w:left w:val="single" w:color="000000" w:sz="6" w:space="0"/>
              <w:bottom w:val="single" w:color="auto" w:sz="4" w:space="0"/>
              <w:right w:val="single" w:color="000000" w:sz="6" w:space="0"/>
            </w:tcBorders>
          </w:tcPr>
          <w:p w:rsidRPr="006C67FA" w:rsidR="006C67FA" w:rsidP="00E250F0" w:rsidRDefault="006C67FA" w14:paraId="32572787" w14:textId="77777777">
            <w:pPr>
              <w:pStyle w:val="naisc"/>
              <w:spacing w:before="0" w:after="0"/>
              <w:jc w:val="left"/>
              <w:rPr>
                <w:lang w:eastAsia="en-US"/>
              </w:rPr>
            </w:pPr>
            <w:r w:rsidRPr="006C67FA">
              <w:rPr>
                <w:lang w:eastAsia="en-US"/>
              </w:rPr>
              <w:t>1.</w:t>
            </w:r>
          </w:p>
        </w:tc>
        <w:tc>
          <w:tcPr>
            <w:tcW w:w="2580" w:type="dxa"/>
            <w:tcBorders>
              <w:top w:val="single" w:color="000000" w:sz="6" w:space="0"/>
              <w:left w:val="single" w:color="000000" w:sz="6" w:space="0"/>
              <w:bottom w:val="single" w:color="auto" w:sz="4" w:space="0"/>
              <w:right w:val="single" w:color="000000" w:sz="6" w:space="0"/>
            </w:tcBorders>
          </w:tcPr>
          <w:p w:rsidRPr="006C67FA" w:rsidR="006C67FA" w:rsidP="00E250F0" w:rsidRDefault="006C67FA" w14:paraId="549424E8" w14:textId="77777777">
            <w:pPr>
              <w:pStyle w:val="naisc"/>
              <w:spacing w:before="0" w:after="0"/>
              <w:jc w:val="left"/>
              <w:rPr>
                <w:lang w:eastAsia="en-US"/>
              </w:rPr>
            </w:pPr>
            <w:r w:rsidRPr="006C67FA">
              <w:rPr>
                <w:lang w:eastAsia="en-US"/>
              </w:rPr>
              <w:t>-</w:t>
            </w:r>
          </w:p>
          <w:p w:rsidRPr="006C67FA" w:rsidR="006C67FA" w:rsidP="00E250F0" w:rsidRDefault="006C67FA" w14:paraId="5258C154" w14:textId="77777777">
            <w:pPr>
              <w:pStyle w:val="naisc"/>
              <w:spacing w:before="0" w:after="0"/>
              <w:jc w:val="left"/>
              <w:rPr>
                <w:lang w:eastAsia="en-US"/>
              </w:rPr>
            </w:pPr>
          </w:p>
        </w:tc>
        <w:tc>
          <w:tcPr>
            <w:tcW w:w="2699" w:type="dxa"/>
            <w:tcBorders>
              <w:top w:val="single" w:color="000000" w:sz="6" w:space="0"/>
              <w:left w:val="single" w:color="000000" w:sz="6" w:space="0"/>
              <w:bottom w:val="single" w:color="auto" w:sz="4" w:space="0"/>
              <w:right w:val="single" w:color="000000" w:sz="6" w:space="0"/>
            </w:tcBorders>
          </w:tcPr>
          <w:p w:rsidRPr="006C67FA" w:rsidR="006C67FA" w:rsidP="006C67FA" w:rsidRDefault="006C67FA" w14:paraId="31FDA6AE" w14:textId="77777777">
            <w:pPr>
              <w:pStyle w:val="ListParagraph"/>
              <w:tabs>
                <w:tab w:val="left" w:pos="0"/>
                <w:tab w:val="left" w:pos="993"/>
              </w:tabs>
              <w:ind w:left="0" w:right="13"/>
              <w:rPr>
                <w:lang w:eastAsia="en-US"/>
              </w:rPr>
            </w:pPr>
            <w:r w:rsidRPr="006C67FA">
              <w:rPr>
                <w:lang w:eastAsia="en-US"/>
              </w:rPr>
              <w:t>-</w:t>
            </w:r>
          </w:p>
        </w:tc>
        <w:tc>
          <w:tcPr>
            <w:tcW w:w="2699" w:type="dxa"/>
            <w:tcBorders>
              <w:top w:val="single" w:color="000000" w:sz="6" w:space="0"/>
              <w:left w:val="single" w:color="000000" w:sz="6" w:space="0"/>
              <w:bottom w:val="single" w:color="auto" w:sz="4" w:space="0"/>
              <w:right w:val="single" w:color="000000" w:sz="6" w:space="0"/>
            </w:tcBorders>
          </w:tcPr>
          <w:p w:rsidRPr="006C67FA" w:rsidR="006C67FA" w:rsidP="006C67FA" w:rsidRDefault="006C67FA" w14:paraId="6AF04204" w14:textId="77777777">
            <w:pPr>
              <w:pStyle w:val="naisc"/>
              <w:spacing w:before="0" w:after="0"/>
              <w:jc w:val="left"/>
              <w:rPr>
                <w:color w:val="000000"/>
              </w:rPr>
            </w:pPr>
            <w:r w:rsidRPr="006C67FA">
              <w:rPr>
                <w:color w:val="000000"/>
              </w:rPr>
              <w:t>-</w:t>
            </w:r>
          </w:p>
        </w:tc>
        <w:tc>
          <w:tcPr>
            <w:tcW w:w="2699" w:type="dxa"/>
            <w:tcBorders>
              <w:top w:val="single" w:color="auto" w:sz="4" w:space="0"/>
              <w:left w:val="single" w:color="auto" w:sz="4" w:space="0"/>
              <w:bottom w:val="single" w:color="auto" w:sz="4" w:space="0"/>
              <w:right w:val="single" w:color="auto" w:sz="4" w:space="0"/>
            </w:tcBorders>
          </w:tcPr>
          <w:p w:rsidRPr="006C67FA" w:rsidR="006C67FA" w:rsidP="00E250F0" w:rsidRDefault="006C67FA" w14:paraId="1E21875F" w14:textId="77777777">
            <w:pPr>
              <w:jc w:val="center"/>
              <w:rPr>
                <w:lang w:eastAsia="en-US"/>
              </w:rPr>
            </w:pPr>
            <w:r w:rsidRPr="006C67FA">
              <w:rPr>
                <w:lang w:eastAsia="en-US"/>
              </w:rPr>
              <w:t>-</w:t>
            </w:r>
          </w:p>
        </w:tc>
        <w:tc>
          <w:tcPr>
            <w:tcW w:w="2700" w:type="dxa"/>
            <w:tcBorders>
              <w:top w:val="single" w:color="auto" w:sz="4" w:space="0"/>
              <w:left w:val="single" w:color="auto" w:sz="4" w:space="0"/>
              <w:bottom w:val="single" w:color="auto" w:sz="4" w:space="0"/>
              <w:right w:val="single" w:color="auto" w:sz="4" w:space="0"/>
            </w:tcBorders>
          </w:tcPr>
          <w:p w:rsidRPr="006C67FA" w:rsidR="006C67FA" w:rsidP="006C67FA" w:rsidRDefault="006C67FA" w14:paraId="0752FAFE" w14:textId="77777777">
            <w:pPr>
              <w:jc w:val="both"/>
              <w:rPr>
                <w:lang w:eastAsia="en-US"/>
              </w:rPr>
            </w:pPr>
            <w:r w:rsidRPr="006C67FA">
              <w:rPr>
                <w:lang w:eastAsia="en-US"/>
              </w:rPr>
              <w:t>-</w:t>
            </w:r>
          </w:p>
        </w:tc>
      </w:tr>
    </w:tbl>
    <w:p w:rsidRPr="006C67FA" w:rsidR="006C67FA" w:rsidP="006C67FA" w:rsidRDefault="006C67FA" w14:paraId="0D0B6686" w14:textId="77777777">
      <w:pPr>
        <w:pStyle w:val="naisf"/>
        <w:spacing w:before="0" w:after="0"/>
        <w:ind w:firstLine="0"/>
      </w:pPr>
    </w:p>
    <w:p w:rsidRPr="006C67FA" w:rsidR="006C67FA" w:rsidP="006C67FA" w:rsidRDefault="006C67FA" w14:paraId="0968CA8C" w14:textId="77777777">
      <w:pPr>
        <w:pStyle w:val="naisf"/>
        <w:spacing w:before="0" w:after="0"/>
        <w:ind w:firstLine="0"/>
        <w:rPr>
          <w:b/>
        </w:rPr>
      </w:pPr>
      <w:r w:rsidRPr="006C67FA">
        <w:rPr>
          <w:b/>
        </w:rPr>
        <w:t>Informācija par starpministriju (starpinstitūciju) sanāksmi vai elektronisko saskaņošanu</w:t>
      </w:r>
    </w:p>
    <w:p w:rsidRPr="006C67FA" w:rsidR="006C67FA" w:rsidP="006C67FA" w:rsidRDefault="006C67FA" w14:paraId="142F0240" w14:textId="77777777">
      <w:pPr>
        <w:pStyle w:val="naisf"/>
        <w:spacing w:before="0" w:after="0"/>
        <w:ind w:firstLine="0"/>
        <w:rPr>
          <w:b/>
        </w:rPr>
      </w:pPr>
    </w:p>
    <w:tbl>
      <w:tblPr>
        <w:tblW w:w="14204" w:type="dxa"/>
        <w:tblLook w:val="00A0" w:firstRow="1" w:lastRow="0" w:firstColumn="1" w:lastColumn="0" w:noHBand="0" w:noVBand="0"/>
      </w:tblPr>
      <w:tblGrid>
        <w:gridCol w:w="6345"/>
        <w:gridCol w:w="7859"/>
      </w:tblGrid>
      <w:tr w:rsidRPr="006C67FA" w:rsidR="006C67FA" w:rsidTr="00E250F0" w14:paraId="12B2D72A" w14:textId="77777777">
        <w:tc>
          <w:tcPr>
            <w:tcW w:w="6345" w:type="dxa"/>
            <w:hideMark/>
          </w:tcPr>
          <w:p w:rsidRPr="006C67FA" w:rsidR="006C67FA" w:rsidP="00E250F0" w:rsidRDefault="006C67FA" w14:paraId="6A761D3A" w14:textId="77777777">
            <w:pPr>
              <w:pStyle w:val="naisf"/>
              <w:spacing w:before="0" w:after="0"/>
              <w:ind w:firstLine="0"/>
              <w:rPr>
                <w:lang w:eastAsia="en-US"/>
              </w:rPr>
            </w:pPr>
            <w:r w:rsidRPr="006C67FA">
              <w:rPr>
                <w:lang w:eastAsia="en-US"/>
              </w:rPr>
              <w:t>Datums</w:t>
            </w:r>
          </w:p>
        </w:tc>
        <w:tc>
          <w:tcPr>
            <w:tcW w:w="7859" w:type="dxa"/>
            <w:tcBorders>
              <w:top w:val="nil"/>
              <w:left w:val="nil"/>
              <w:bottom w:val="single" w:color="auto" w:sz="4" w:space="0"/>
              <w:right w:val="nil"/>
            </w:tcBorders>
          </w:tcPr>
          <w:p w:rsidR="006C67FA" w:rsidP="00C2508B" w:rsidRDefault="00404827" w14:paraId="49F95DC9" w14:textId="7E8FC022">
            <w:pPr>
              <w:pStyle w:val="NormalWeb"/>
              <w:spacing w:before="0" w:beforeAutospacing="0" w:after="0" w:afterAutospacing="0"/>
              <w:ind w:left="2640"/>
              <w:rPr>
                <w:lang w:eastAsia="en-US"/>
              </w:rPr>
            </w:pPr>
            <w:r>
              <w:rPr>
                <w:lang w:eastAsia="en-US"/>
              </w:rPr>
              <w:t>18.02.2021.</w:t>
            </w:r>
            <w:r w:rsidRPr="006C67FA" w:rsidR="006C67FA">
              <w:rPr>
                <w:lang w:eastAsia="en-US"/>
              </w:rPr>
              <w:t xml:space="preserve"> (elektroniskā saskaņošana)</w:t>
            </w:r>
          </w:p>
          <w:p w:rsidRPr="006C67FA" w:rsidR="00A347C4" w:rsidP="00C2508B" w:rsidRDefault="00A347C4" w14:paraId="504C1AF4" w14:textId="39BF3225">
            <w:pPr>
              <w:pStyle w:val="NormalWeb"/>
              <w:spacing w:before="0" w:beforeAutospacing="0" w:after="0" w:afterAutospacing="0"/>
              <w:ind w:left="2640"/>
              <w:rPr>
                <w:lang w:eastAsia="en-US"/>
              </w:rPr>
            </w:pPr>
            <w:r>
              <w:rPr>
                <w:lang w:eastAsia="en-US"/>
              </w:rPr>
              <w:t>09.04.2021.(elektroniskā saskaņošana)</w:t>
            </w:r>
          </w:p>
        </w:tc>
      </w:tr>
      <w:tr w:rsidRPr="006C67FA" w:rsidR="006C67FA" w:rsidTr="00E250F0" w14:paraId="032263C3" w14:textId="77777777">
        <w:tc>
          <w:tcPr>
            <w:tcW w:w="6345" w:type="dxa"/>
          </w:tcPr>
          <w:p w:rsidRPr="006C67FA" w:rsidR="006C67FA" w:rsidP="00E250F0" w:rsidRDefault="006C67FA" w14:paraId="71F51589" w14:textId="77777777">
            <w:pPr>
              <w:pStyle w:val="naisf"/>
              <w:spacing w:before="0" w:after="0"/>
              <w:ind w:firstLine="0"/>
              <w:rPr>
                <w:lang w:eastAsia="en-US"/>
              </w:rPr>
            </w:pPr>
          </w:p>
        </w:tc>
        <w:tc>
          <w:tcPr>
            <w:tcW w:w="7859" w:type="dxa"/>
            <w:tcBorders>
              <w:top w:val="single" w:color="auto" w:sz="4" w:space="0"/>
              <w:left w:val="nil"/>
              <w:bottom w:val="nil"/>
              <w:right w:val="nil"/>
            </w:tcBorders>
          </w:tcPr>
          <w:p w:rsidRPr="006C67FA" w:rsidR="006C67FA" w:rsidP="00E250F0" w:rsidRDefault="006C67FA" w14:paraId="62481A36" w14:textId="77777777">
            <w:pPr>
              <w:pStyle w:val="NormalWeb"/>
              <w:spacing w:before="0" w:beforeAutospacing="0" w:after="0" w:afterAutospacing="0"/>
              <w:ind w:firstLine="720"/>
              <w:rPr>
                <w:lang w:eastAsia="en-US"/>
              </w:rPr>
            </w:pPr>
          </w:p>
        </w:tc>
      </w:tr>
      <w:tr w:rsidRPr="006C67FA" w:rsidR="006C67FA" w:rsidTr="00E250F0" w14:paraId="462CECB3" w14:textId="77777777">
        <w:tc>
          <w:tcPr>
            <w:tcW w:w="6345" w:type="dxa"/>
            <w:hideMark/>
          </w:tcPr>
          <w:p w:rsidRPr="006C67FA" w:rsidR="006C67FA" w:rsidP="00E250F0" w:rsidRDefault="006C67FA" w14:paraId="5959D0A8" w14:textId="77777777">
            <w:pPr>
              <w:pStyle w:val="naiskr"/>
              <w:spacing w:before="0" w:after="0"/>
              <w:rPr>
                <w:lang w:eastAsia="en-US"/>
              </w:rPr>
            </w:pPr>
            <w:r w:rsidRPr="006C67FA">
              <w:rPr>
                <w:lang w:eastAsia="en-US"/>
              </w:rPr>
              <w:t>Saskaņošanas dalībnieki</w:t>
            </w:r>
          </w:p>
        </w:tc>
        <w:tc>
          <w:tcPr>
            <w:tcW w:w="7859" w:type="dxa"/>
            <w:hideMark/>
          </w:tcPr>
          <w:p w:rsidRPr="006C67FA" w:rsidR="006C67FA" w:rsidP="00E250F0" w:rsidRDefault="006C67FA" w14:paraId="65A6AC4D" w14:textId="77777777">
            <w:pPr>
              <w:pStyle w:val="NormalWeb"/>
              <w:spacing w:before="0" w:beforeAutospacing="0" w:after="0" w:afterAutospacing="0"/>
              <w:rPr>
                <w:lang w:eastAsia="en-US"/>
              </w:rPr>
            </w:pPr>
            <w:r w:rsidRPr="006C67FA">
              <w:rPr>
                <w:rStyle w:val="spelle"/>
                <w:lang w:eastAsia="en-US"/>
              </w:rPr>
              <w:t xml:space="preserve">Tieslietu ministrija, Finanšu ministrija, Vides </w:t>
            </w:r>
          </w:p>
        </w:tc>
      </w:tr>
      <w:tr w:rsidRPr="006C67FA" w:rsidR="006C67FA" w:rsidTr="00E250F0" w14:paraId="339DFD8A" w14:textId="77777777">
        <w:tc>
          <w:tcPr>
            <w:tcW w:w="6345" w:type="dxa"/>
          </w:tcPr>
          <w:p w:rsidRPr="006C67FA" w:rsidR="006C67FA" w:rsidP="00E250F0" w:rsidRDefault="006C67FA" w14:paraId="448169FE" w14:textId="77777777">
            <w:pPr>
              <w:pStyle w:val="naiskr"/>
              <w:spacing w:before="0" w:after="0"/>
              <w:ind w:firstLine="720"/>
              <w:rPr>
                <w:lang w:eastAsia="en-US"/>
              </w:rPr>
            </w:pPr>
          </w:p>
        </w:tc>
        <w:tc>
          <w:tcPr>
            <w:tcW w:w="7859" w:type="dxa"/>
            <w:tcBorders>
              <w:top w:val="single" w:color="000000" w:sz="6" w:space="0"/>
              <w:left w:val="nil"/>
              <w:bottom w:val="single" w:color="000000" w:sz="6" w:space="0"/>
              <w:right w:val="nil"/>
            </w:tcBorders>
            <w:hideMark/>
          </w:tcPr>
          <w:p w:rsidRPr="006C67FA" w:rsidR="006C67FA" w:rsidP="00E250F0" w:rsidRDefault="006C67FA" w14:paraId="33CBFC62" w14:textId="77777777">
            <w:pPr>
              <w:pStyle w:val="naiskr"/>
              <w:spacing w:before="0" w:after="0"/>
              <w:rPr>
                <w:lang w:eastAsia="en-US"/>
              </w:rPr>
            </w:pPr>
            <w:r w:rsidRPr="006C67FA">
              <w:rPr>
                <w:rStyle w:val="spelle"/>
                <w:lang w:eastAsia="en-US"/>
              </w:rPr>
              <w:t>aizsardzības un reģionālās attīstības ministrija, Latvijas Pašvaldību savienība.</w:t>
            </w:r>
          </w:p>
        </w:tc>
      </w:tr>
      <w:tr w:rsidRPr="006C67FA" w:rsidR="006C67FA" w:rsidTr="00E250F0" w14:paraId="350EFE20" w14:textId="77777777">
        <w:trPr>
          <w:trHeight w:val="285"/>
        </w:trPr>
        <w:tc>
          <w:tcPr>
            <w:tcW w:w="6345" w:type="dxa"/>
          </w:tcPr>
          <w:p w:rsidRPr="006C67FA" w:rsidR="006C67FA" w:rsidP="00E250F0" w:rsidRDefault="006C67FA" w14:paraId="4F146AFA" w14:textId="77777777">
            <w:pPr>
              <w:pStyle w:val="naiskr"/>
              <w:spacing w:before="0" w:after="0"/>
              <w:ind w:firstLine="720"/>
              <w:rPr>
                <w:lang w:eastAsia="en-US"/>
              </w:rPr>
            </w:pPr>
          </w:p>
        </w:tc>
        <w:tc>
          <w:tcPr>
            <w:tcW w:w="7859" w:type="dxa"/>
          </w:tcPr>
          <w:p w:rsidRPr="006C67FA" w:rsidR="006C67FA" w:rsidP="00E250F0" w:rsidRDefault="006C67FA" w14:paraId="5D58DC79" w14:textId="77777777">
            <w:pPr>
              <w:pStyle w:val="naiskr"/>
              <w:spacing w:before="0" w:after="0"/>
              <w:ind w:firstLine="12"/>
              <w:rPr>
                <w:lang w:eastAsia="en-US"/>
              </w:rPr>
            </w:pPr>
          </w:p>
        </w:tc>
      </w:tr>
      <w:tr w:rsidRPr="006C67FA" w:rsidR="006C67FA" w:rsidTr="00E250F0" w14:paraId="78887F01" w14:textId="77777777">
        <w:trPr>
          <w:trHeight w:val="285"/>
        </w:trPr>
        <w:tc>
          <w:tcPr>
            <w:tcW w:w="6345" w:type="dxa"/>
            <w:hideMark/>
          </w:tcPr>
          <w:p w:rsidRPr="006C67FA" w:rsidR="006C67FA" w:rsidP="00E250F0" w:rsidRDefault="006C67FA" w14:paraId="1B37E83F" w14:textId="77777777">
            <w:pPr>
              <w:pStyle w:val="naiskr"/>
              <w:spacing w:before="0" w:after="0"/>
              <w:rPr>
                <w:lang w:eastAsia="en-US"/>
              </w:rPr>
            </w:pPr>
            <w:r w:rsidRPr="006C67FA">
              <w:rPr>
                <w:lang w:eastAsia="en-US"/>
              </w:rPr>
              <w:t>Saskaņošanas dalībnieki izskatīja šādu ministriju (citu institūciju) iebildumus</w:t>
            </w:r>
          </w:p>
        </w:tc>
        <w:tc>
          <w:tcPr>
            <w:tcW w:w="7859" w:type="dxa"/>
            <w:hideMark/>
          </w:tcPr>
          <w:p w:rsidR="006C67FA" w:rsidP="00C2508B" w:rsidRDefault="006C67FA" w14:paraId="2819CC06" w14:textId="0A364117">
            <w:pPr>
              <w:pStyle w:val="naiskr"/>
              <w:spacing w:before="0" w:after="0"/>
              <w:ind w:left="732"/>
              <w:rPr>
                <w:rStyle w:val="spelle"/>
              </w:rPr>
            </w:pPr>
            <w:r w:rsidRPr="006C67FA">
              <w:rPr>
                <w:rStyle w:val="spelle"/>
                <w:lang w:eastAsia="en-US"/>
              </w:rPr>
              <w:t xml:space="preserve">Tieslietu ministrijas  </w:t>
            </w:r>
            <w:r w:rsidR="00A172C5">
              <w:rPr>
                <w:rStyle w:val="spelle"/>
                <w:lang w:eastAsia="en-US"/>
              </w:rPr>
              <w:t xml:space="preserve">2020.gada 15.oktobra </w:t>
            </w:r>
            <w:r w:rsidR="00537BCB">
              <w:rPr>
                <w:rStyle w:val="spelle"/>
                <w:lang w:eastAsia="en-US"/>
              </w:rPr>
              <w:t>a</w:t>
            </w:r>
            <w:r w:rsidR="00A172C5">
              <w:rPr>
                <w:rStyle w:val="spelle"/>
                <w:lang w:eastAsia="en-US"/>
              </w:rPr>
              <w:t>tzinums Nr.1-9.1/1073</w:t>
            </w:r>
          </w:p>
          <w:p w:rsidRPr="006C67FA" w:rsidR="00BD133A" w:rsidP="00C2508B" w:rsidRDefault="00BD133A" w14:paraId="4AD56B77" w14:textId="43D08F23">
            <w:pPr>
              <w:pStyle w:val="naiskr"/>
              <w:spacing w:before="0" w:after="0"/>
              <w:ind w:left="732"/>
            </w:pPr>
            <w:r>
              <w:t xml:space="preserve">Finanšu ministrijas </w:t>
            </w:r>
            <w:r>
              <w:rPr>
                <w:lang w:eastAsia="en-US"/>
              </w:rPr>
              <w:t xml:space="preserve">2021.gada 24.februāra e-pasta </w:t>
            </w:r>
            <w:r w:rsidR="00537BCB">
              <w:rPr>
                <w:lang w:eastAsia="en-US"/>
              </w:rPr>
              <w:t>ziņojums</w:t>
            </w:r>
            <w:r>
              <w:rPr>
                <w:lang w:eastAsia="en-US"/>
              </w:rPr>
              <w:t xml:space="preserve"> Nr.10.1-6/7-1/222</w:t>
            </w:r>
          </w:p>
        </w:tc>
      </w:tr>
      <w:tr w:rsidRPr="006C67FA" w:rsidR="006C67FA" w:rsidTr="00E250F0" w14:paraId="39C3F911" w14:textId="77777777">
        <w:trPr>
          <w:trHeight w:val="465"/>
        </w:trPr>
        <w:tc>
          <w:tcPr>
            <w:tcW w:w="6345" w:type="dxa"/>
          </w:tcPr>
          <w:p w:rsidR="003E58C7" w:rsidP="00E250F0" w:rsidRDefault="003E58C7" w14:paraId="277D5435" w14:textId="05E5DB2E">
            <w:pPr>
              <w:pStyle w:val="naiskr"/>
              <w:spacing w:before="0" w:after="0"/>
              <w:ind w:firstLine="720"/>
              <w:rPr>
                <w:lang w:eastAsia="en-US"/>
              </w:rPr>
            </w:pPr>
          </w:p>
          <w:p w:rsidRPr="003E58C7" w:rsidR="003E58C7" w:rsidP="003E58C7" w:rsidRDefault="003E58C7" w14:paraId="33754D3E" w14:textId="77777777">
            <w:pPr>
              <w:rPr>
                <w:lang w:eastAsia="en-US"/>
              </w:rPr>
            </w:pPr>
          </w:p>
          <w:p w:rsidRPr="003E58C7" w:rsidR="006C67FA" w:rsidP="003E58C7" w:rsidRDefault="003E58C7" w14:paraId="5E1619B3" w14:textId="36211B0A">
            <w:pPr>
              <w:tabs>
                <w:tab w:val="left" w:pos="2430"/>
              </w:tabs>
              <w:rPr>
                <w:lang w:eastAsia="en-US"/>
              </w:rPr>
            </w:pPr>
            <w:r>
              <w:rPr>
                <w:lang w:eastAsia="en-US"/>
              </w:rPr>
              <w:tab/>
            </w:r>
          </w:p>
        </w:tc>
        <w:tc>
          <w:tcPr>
            <w:tcW w:w="7859" w:type="dxa"/>
            <w:tcBorders>
              <w:top w:val="single" w:color="000000" w:sz="6" w:space="0"/>
              <w:left w:val="nil"/>
              <w:bottom w:val="single" w:color="000000" w:sz="6" w:space="0"/>
              <w:right w:val="nil"/>
            </w:tcBorders>
          </w:tcPr>
          <w:p w:rsidRPr="006C67FA" w:rsidR="006C67FA" w:rsidP="00E250F0" w:rsidRDefault="006C67FA" w14:paraId="0E143F10" w14:textId="77777777">
            <w:pPr>
              <w:pStyle w:val="NormalWeb"/>
              <w:spacing w:before="0" w:beforeAutospacing="0" w:after="0" w:afterAutospacing="0"/>
              <w:ind w:firstLine="720"/>
              <w:rPr>
                <w:lang w:eastAsia="en-US"/>
              </w:rPr>
            </w:pPr>
          </w:p>
        </w:tc>
      </w:tr>
      <w:tr w:rsidRPr="006C67FA" w:rsidR="006C67FA" w:rsidTr="00E250F0" w14:paraId="6F478053" w14:textId="77777777">
        <w:tc>
          <w:tcPr>
            <w:tcW w:w="6345" w:type="dxa"/>
            <w:hideMark/>
          </w:tcPr>
          <w:p w:rsidRPr="006C67FA" w:rsidR="006C67FA" w:rsidP="00E250F0" w:rsidRDefault="006C67FA" w14:paraId="2E36DA1E" w14:textId="77777777">
            <w:pPr>
              <w:pStyle w:val="naiskr"/>
              <w:spacing w:before="0" w:after="0"/>
              <w:rPr>
                <w:lang w:eastAsia="en-US"/>
              </w:rPr>
            </w:pPr>
            <w:r w:rsidRPr="006C67FA">
              <w:rPr>
                <w:lang w:eastAsia="en-US"/>
              </w:rPr>
              <w:lastRenderedPageBreak/>
              <w:t>Ministrijas (citas institūcijas), kuras nav ieradušās uz sanāksmi vai kuras nav atbildējušas uz uzaicinājumu piedalīties elektroniskajā saskaņošanā</w:t>
            </w:r>
          </w:p>
        </w:tc>
        <w:tc>
          <w:tcPr>
            <w:tcW w:w="7859" w:type="dxa"/>
          </w:tcPr>
          <w:p w:rsidRPr="006C67FA" w:rsidR="006C67FA" w:rsidP="00E250F0" w:rsidRDefault="006C67FA" w14:paraId="095A7BAE" w14:textId="77777777">
            <w:pPr>
              <w:pStyle w:val="naiskr"/>
              <w:spacing w:before="0" w:after="0"/>
              <w:ind w:firstLine="720"/>
              <w:rPr>
                <w:lang w:eastAsia="en-US"/>
              </w:rPr>
            </w:pPr>
          </w:p>
        </w:tc>
      </w:tr>
      <w:tr w:rsidRPr="006C67FA" w:rsidR="006C67FA" w:rsidTr="00E250F0" w14:paraId="6AE884D4" w14:textId="77777777">
        <w:tc>
          <w:tcPr>
            <w:tcW w:w="6345" w:type="dxa"/>
          </w:tcPr>
          <w:p w:rsidRPr="006C67FA" w:rsidR="006C67FA" w:rsidP="00E250F0" w:rsidRDefault="006C67FA" w14:paraId="2512E03F" w14:textId="77777777">
            <w:pPr>
              <w:pStyle w:val="naiskr"/>
              <w:spacing w:before="0" w:after="0"/>
              <w:ind w:firstLine="720"/>
              <w:rPr>
                <w:lang w:eastAsia="en-US"/>
              </w:rPr>
            </w:pPr>
          </w:p>
        </w:tc>
        <w:tc>
          <w:tcPr>
            <w:tcW w:w="7859" w:type="dxa"/>
            <w:tcBorders>
              <w:top w:val="nil"/>
              <w:left w:val="nil"/>
              <w:bottom w:val="single" w:color="000000" w:sz="6" w:space="0"/>
              <w:right w:val="nil"/>
            </w:tcBorders>
          </w:tcPr>
          <w:p w:rsidRPr="006C67FA" w:rsidR="006C67FA" w:rsidP="00E250F0" w:rsidRDefault="006C67FA" w14:paraId="6031A089" w14:textId="77777777">
            <w:pPr>
              <w:pStyle w:val="naiskr"/>
              <w:spacing w:before="0" w:after="0"/>
              <w:ind w:firstLine="720"/>
              <w:rPr>
                <w:lang w:eastAsia="en-US"/>
              </w:rPr>
            </w:pPr>
          </w:p>
        </w:tc>
      </w:tr>
    </w:tbl>
    <w:p w:rsidRPr="006C67FA" w:rsidR="006C67FA" w:rsidP="006C67FA" w:rsidRDefault="006C67FA" w14:paraId="753CA9C8" w14:textId="77777777">
      <w:pPr>
        <w:pStyle w:val="naisf"/>
        <w:spacing w:before="0" w:after="0"/>
        <w:ind w:firstLine="0"/>
        <w:jc w:val="center"/>
        <w:rPr>
          <w:b/>
        </w:rPr>
      </w:pPr>
    </w:p>
    <w:p w:rsidRPr="006C67FA" w:rsidR="006C67FA" w:rsidP="006C67FA" w:rsidRDefault="006C67FA" w14:paraId="334A45BC" w14:textId="77777777">
      <w:pPr>
        <w:pStyle w:val="naisf"/>
        <w:spacing w:before="0" w:after="0"/>
        <w:ind w:firstLine="0"/>
        <w:jc w:val="center"/>
        <w:rPr>
          <w:b/>
        </w:rPr>
      </w:pPr>
      <w:r w:rsidRPr="006C67FA">
        <w:rPr>
          <w:b/>
        </w:rPr>
        <w:t>II. Jautājumi, par kuriem saskaņošanā vienošanās ir panākta</w:t>
      </w:r>
    </w:p>
    <w:p w:rsidRPr="006C67FA" w:rsidR="006C67FA" w:rsidP="006C67FA" w:rsidRDefault="006C67FA" w14:paraId="4361FC50" w14:textId="77777777">
      <w:pPr>
        <w:pStyle w:val="naisf"/>
        <w:spacing w:before="0" w:after="0"/>
        <w:ind w:firstLine="720"/>
      </w:pPr>
    </w:p>
    <w:tbl>
      <w:tblPr>
        <w:tblW w:w="17546" w:type="dxa"/>
        <w:tblInd w:w="19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20"/>
        <w:gridCol w:w="2189"/>
        <w:gridCol w:w="961"/>
        <w:gridCol w:w="3359"/>
        <w:gridCol w:w="1858"/>
        <w:gridCol w:w="1261"/>
        <w:gridCol w:w="3599"/>
        <w:gridCol w:w="3599"/>
      </w:tblGrid>
      <w:tr w:rsidRPr="006C67FA" w:rsidR="006C67FA" w:rsidTr="005C290F" w14:paraId="3D5E035E" w14:textId="77777777">
        <w:trPr>
          <w:gridAfter w:val="1"/>
          <w:wAfter w:w="3599" w:type="dxa"/>
        </w:trPr>
        <w:tc>
          <w:tcPr>
            <w:tcW w:w="720"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211959B0" w14:textId="77777777">
            <w:pPr>
              <w:pStyle w:val="naisc"/>
              <w:spacing w:before="0" w:after="0"/>
              <w:rPr>
                <w:b/>
                <w:lang w:eastAsia="en-US"/>
              </w:rPr>
            </w:pPr>
            <w:r w:rsidRPr="006C67FA">
              <w:rPr>
                <w:b/>
                <w:lang w:eastAsia="en-US"/>
              </w:rPr>
              <w:t>Nr. p.k.</w:t>
            </w:r>
          </w:p>
        </w:tc>
        <w:tc>
          <w:tcPr>
            <w:tcW w:w="3150" w:type="dxa"/>
            <w:gridSpan w:val="2"/>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6492797F" w14:textId="77777777">
            <w:pPr>
              <w:pStyle w:val="naisc"/>
              <w:spacing w:before="0" w:after="0"/>
              <w:rPr>
                <w:b/>
                <w:lang w:eastAsia="en-US"/>
              </w:rPr>
            </w:pPr>
            <w:r w:rsidRPr="006C67FA">
              <w:rPr>
                <w:b/>
                <w:lang w:eastAsia="en-US"/>
              </w:rPr>
              <w:t>Saskaņošanai nosūtītā projekta redakcija (konkrēta punkta (panta) redakcija)</w:t>
            </w:r>
          </w:p>
        </w:tc>
        <w:tc>
          <w:tcPr>
            <w:tcW w:w="3359"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624BDEB1" w14:textId="77777777">
            <w:pPr>
              <w:pStyle w:val="naisc"/>
              <w:spacing w:before="0" w:after="0"/>
              <w:ind w:right="3"/>
              <w:rPr>
                <w:b/>
                <w:lang w:eastAsia="en-US"/>
              </w:rPr>
            </w:pPr>
            <w:r w:rsidRPr="006C67FA">
              <w:rPr>
                <w:b/>
                <w:lang w:eastAsia="en-US"/>
              </w:rPr>
              <w:t>Atzinumā norādītais ministrijas (citas institūcijas) iebildums, kā arī saskaņošanā papildus izteiktais iebildums par projekta konkrēto punktu (pantu)</w:t>
            </w:r>
          </w:p>
        </w:tc>
        <w:tc>
          <w:tcPr>
            <w:tcW w:w="3119" w:type="dxa"/>
            <w:gridSpan w:val="2"/>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13AB192D" w14:textId="77777777">
            <w:pPr>
              <w:pStyle w:val="naisc"/>
              <w:spacing w:before="0" w:after="0"/>
              <w:rPr>
                <w:b/>
                <w:lang w:eastAsia="en-US"/>
              </w:rPr>
            </w:pPr>
            <w:r w:rsidRPr="006C67FA">
              <w:rPr>
                <w:b/>
                <w:lang w:eastAsia="en-US"/>
              </w:rPr>
              <w:t>Atbildīgās ministrijas norāde par to, ka iebildums ir ņemts vērā, vai informācija par saskaņošanā panākto alternatīvo risinājumu</w:t>
            </w:r>
          </w:p>
        </w:tc>
        <w:tc>
          <w:tcPr>
            <w:tcW w:w="3599" w:type="dxa"/>
            <w:tcBorders>
              <w:top w:val="single" w:color="auto" w:sz="4" w:space="0"/>
              <w:left w:val="single" w:color="auto" w:sz="4" w:space="0"/>
              <w:bottom w:val="single" w:color="auto" w:sz="4" w:space="0"/>
              <w:right w:val="single" w:color="auto" w:sz="4" w:space="0"/>
            </w:tcBorders>
            <w:vAlign w:val="center"/>
            <w:hideMark/>
          </w:tcPr>
          <w:p w:rsidRPr="006C67FA" w:rsidR="006C67FA" w:rsidP="00E250F0" w:rsidRDefault="006C67FA" w14:paraId="25F183E7" w14:textId="77777777">
            <w:pPr>
              <w:jc w:val="center"/>
              <w:rPr>
                <w:b/>
                <w:lang w:eastAsia="en-US"/>
              </w:rPr>
            </w:pPr>
            <w:r w:rsidRPr="006C67FA">
              <w:rPr>
                <w:b/>
                <w:lang w:eastAsia="en-US"/>
              </w:rPr>
              <w:t>Projekta attiecīgā punkta (panta) galīgā redakcija</w:t>
            </w:r>
          </w:p>
        </w:tc>
      </w:tr>
      <w:tr w:rsidRPr="006C67FA" w:rsidR="006C67FA" w:rsidTr="005C290F" w14:paraId="447801B7" w14:textId="77777777">
        <w:trPr>
          <w:gridAfter w:val="1"/>
          <w:wAfter w:w="3599" w:type="dxa"/>
        </w:trPr>
        <w:tc>
          <w:tcPr>
            <w:tcW w:w="720"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5AB40DCE" w14:textId="77777777">
            <w:pPr>
              <w:pStyle w:val="naisc"/>
              <w:spacing w:before="0" w:after="0"/>
              <w:rPr>
                <w:lang w:eastAsia="en-US"/>
              </w:rPr>
            </w:pPr>
            <w:r w:rsidRPr="006C67FA">
              <w:rPr>
                <w:lang w:eastAsia="en-US"/>
              </w:rPr>
              <w:t>1</w:t>
            </w:r>
          </w:p>
        </w:tc>
        <w:tc>
          <w:tcPr>
            <w:tcW w:w="3150" w:type="dxa"/>
            <w:gridSpan w:val="2"/>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48827DD0" w14:textId="77777777">
            <w:pPr>
              <w:pStyle w:val="naisc"/>
              <w:spacing w:before="0" w:after="0"/>
              <w:rPr>
                <w:lang w:eastAsia="en-US"/>
              </w:rPr>
            </w:pPr>
            <w:r w:rsidRPr="006C67FA">
              <w:rPr>
                <w:lang w:eastAsia="en-US"/>
              </w:rPr>
              <w:t>2</w:t>
            </w:r>
          </w:p>
        </w:tc>
        <w:tc>
          <w:tcPr>
            <w:tcW w:w="3359"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51217691" w14:textId="77777777">
            <w:pPr>
              <w:pStyle w:val="naisc"/>
              <w:spacing w:before="0" w:after="0"/>
              <w:ind w:firstLine="720"/>
              <w:rPr>
                <w:lang w:eastAsia="en-US"/>
              </w:rPr>
            </w:pPr>
            <w:r w:rsidRPr="006C67FA">
              <w:rPr>
                <w:lang w:eastAsia="en-US"/>
              </w:rPr>
              <w:t>3</w:t>
            </w:r>
          </w:p>
        </w:tc>
        <w:tc>
          <w:tcPr>
            <w:tcW w:w="3119" w:type="dxa"/>
            <w:gridSpan w:val="2"/>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0BCE88FF" w14:textId="77777777">
            <w:pPr>
              <w:pStyle w:val="naisc"/>
              <w:spacing w:before="0" w:after="0"/>
              <w:ind w:firstLine="720"/>
              <w:rPr>
                <w:lang w:eastAsia="en-US"/>
              </w:rPr>
            </w:pPr>
            <w:r w:rsidRPr="006C67FA">
              <w:rPr>
                <w:lang w:eastAsia="en-US"/>
              </w:rPr>
              <w:t>4</w:t>
            </w:r>
          </w:p>
        </w:tc>
        <w:tc>
          <w:tcPr>
            <w:tcW w:w="3599" w:type="dxa"/>
            <w:tcBorders>
              <w:top w:val="single" w:color="auto" w:sz="4" w:space="0"/>
              <w:left w:val="single" w:color="auto" w:sz="4" w:space="0"/>
              <w:bottom w:val="single" w:color="auto" w:sz="4" w:space="0"/>
              <w:right w:val="single" w:color="auto" w:sz="4" w:space="0"/>
            </w:tcBorders>
            <w:hideMark/>
          </w:tcPr>
          <w:p w:rsidRPr="006C67FA" w:rsidR="006C67FA" w:rsidP="00E250F0" w:rsidRDefault="006C67FA" w14:paraId="0D6A5CD5" w14:textId="77777777">
            <w:pPr>
              <w:ind w:firstLine="720"/>
              <w:jc w:val="center"/>
              <w:rPr>
                <w:lang w:eastAsia="en-US"/>
              </w:rPr>
            </w:pPr>
            <w:r w:rsidRPr="006C67FA">
              <w:rPr>
                <w:lang w:eastAsia="en-US"/>
              </w:rPr>
              <w:t>5</w:t>
            </w:r>
          </w:p>
        </w:tc>
      </w:tr>
      <w:tr w:rsidRPr="006C67FA" w:rsidR="006C67FA" w:rsidTr="005C290F" w14:paraId="59A3B54C" w14:textId="77777777">
        <w:trPr>
          <w:gridAfter w:val="1"/>
          <w:wAfter w:w="3599" w:type="dxa"/>
        </w:trPr>
        <w:tc>
          <w:tcPr>
            <w:tcW w:w="720" w:type="dxa"/>
            <w:tcBorders>
              <w:top w:val="single" w:color="000000" w:sz="6" w:space="0"/>
              <w:left w:val="single" w:color="000000" w:sz="6" w:space="0"/>
              <w:bottom w:val="single" w:color="000000" w:sz="6" w:space="0"/>
              <w:right w:val="single" w:color="000000" w:sz="6" w:space="0"/>
            </w:tcBorders>
            <w:hideMark/>
          </w:tcPr>
          <w:p w:rsidRPr="006C67FA" w:rsidR="006C67FA" w:rsidP="00C2508B" w:rsidRDefault="006C67FA" w14:paraId="4AE69502" w14:textId="29C08650">
            <w:pPr>
              <w:pStyle w:val="naisc"/>
              <w:spacing w:before="0" w:after="0"/>
              <w:rPr>
                <w:lang w:eastAsia="en-US"/>
              </w:rPr>
            </w:pPr>
            <w:r w:rsidRPr="006C67FA">
              <w:rPr>
                <w:lang w:eastAsia="en-US"/>
              </w:rPr>
              <w:t>1.</w:t>
            </w:r>
          </w:p>
        </w:tc>
        <w:tc>
          <w:tcPr>
            <w:tcW w:w="3150" w:type="dxa"/>
            <w:gridSpan w:val="2"/>
            <w:tcBorders>
              <w:top w:val="single" w:color="000000" w:sz="6" w:space="0"/>
              <w:left w:val="single" w:color="000000" w:sz="6" w:space="0"/>
              <w:bottom w:val="single" w:color="000000" w:sz="6" w:space="0"/>
              <w:right w:val="single" w:color="000000" w:sz="6" w:space="0"/>
            </w:tcBorders>
            <w:hideMark/>
          </w:tcPr>
          <w:p w:rsidRPr="006C67FA" w:rsidR="006C67FA" w:rsidP="006C67FA" w:rsidRDefault="00C2508B" w14:paraId="19235125" w14:textId="2A6C29C3">
            <w:pPr>
              <w:pStyle w:val="naisc"/>
              <w:spacing w:before="0" w:after="0"/>
              <w:jc w:val="both"/>
              <w:rPr>
                <w:lang w:eastAsia="en-US"/>
              </w:rPr>
            </w:pPr>
            <w:r>
              <w:rPr>
                <w:lang w:eastAsia="en-US"/>
              </w:rPr>
              <w:t>Rīkojuma projekta anotācija.</w:t>
            </w:r>
          </w:p>
        </w:tc>
        <w:tc>
          <w:tcPr>
            <w:tcW w:w="3359" w:type="dxa"/>
            <w:tcBorders>
              <w:top w:val="single" w:color="000000" w:sz="6" w:space="0"/>
              <w:left w:val="single" w:color="000000" w:sz="6" w:space="0"/>
              <w:bottom w:val="single" w:color="000000" w:sz="6" w:space="0"/>
              <w:right w:val="single" w:color="000000" w:sz="6" w:space="0"/>
            </w:tcBorders>
            <w:hideMark/>
          </w:tcPr>
          <w:p w:rsidRPr="006C67FA" w:rsidR="006C67FA" w:rsidP="00C2508B" w:rsidRDefault="006C67FA" w14:paraId="7AECA578" w14:textId="7DD40943">
            <w:pPr>
              <w:pStyle w:val="naisc"/>
              <w:spacing w:before="0" w:after="0"/>
              <w:rPr>
                <w:b/>
                <w:lang w:eastAsia="en-US"/>
              </w:rPr>
            </w:pPr>
            <w:r w:rsidRPr="006C67FA">
              <w:rPr>
                <w:b/>
                <w:lang w:eastAsia="en-US"/>
              </w:rPr>
              <w:t>Tieslietu ministrija</w:t>
            </w:r>
          </w:p>
          <w:p w:rsidRPr="006C67FA" w:rsidR="006C67FA" w:rsidP="006C67FA" w:rsidRDefault="00F36D0F" w14:paraId="6394F32A" w14:textId="3BD824DE">
            <w:pPr>
              <w:pStyle w:val="naisc"/>
              <w:spacing w:before="0" w:after="0"/>
              <w:jc w:val="both"/>
              <w:rPr>
                <w:lang w:eastAsia="en-US"/>
              </w:rPr>
            </w:pPr>
            <w:r>
              <w:rPr>
                <w:lang w:eastAsia="en-US"/>
              </w:rPr>
              <w:t xml:space="preserve">        </w:t>
            </w:r>
            <w:r w:rsidR="006359F3">
              <w:rPr>
                <w:lang w:eastAsia="en-US"/>
              </w:rPr>
              <w:t>Atbilstoši projektam pievienotajiem dokumentiem</w:t>
            </w:r>
            <w:r w:rsidR="00383080">
              <w:rPr>
                <w:lang w:eastAsia="en-US"/>
              </w:rPr>
              <w:t xml:space="preserve"> un anotācijā minētajam</w:t>
            </w:r>
            <w:r w:rsidR="001833BE">
              <w:rPr>
                <w:lang w:eastAsia="en-US"/>
              </w:rPr>
              <w:t>,</w:t>
            </w:r>
            <w:r w:rsidR="006359F3">
              <w:rPr>
                <w:lang w:eastAsia="en-US"/>
              </w:rPr>
              <w:t xml:space="preserve"> nekustam</w:t>
            </w:r>
            <w:r w:rsidR="001833BE">
              <w:rPr>
                <w:lang w:eastAsia="en-US"/>
              </w:rPr>
              <w:t>ā</w:t>
            </w:r>
            <w:r w:rsidR="006359F3">
              <w:rPr>
                <w:lang w:eastAsia="en-US"/>
              </w:rPr>
              <w:t xml:space="preserve"> īpašum</w:t>
            </w:r>
            <w:r w:rsidR="001833BE">
              <w:rPr>
                <w:lang w:eastAsia="en-US"/>
              </w:rPr>
              <w:t>a</w:t>
            </w:r>
            <w:r w:rsidR="006359F3">
              <w:rPr>
                <w:lang w:eastAsia="en-US"/>
              </w:rPr>
              <w:t xml:space="preserve"> “Mētru ielas daļa” Garkalnes novadā (kadastra Nr.80600030298</w:t>
            </w:r>
            <w:r w:rsidR="001833BE">
              <w:rPr>
                <w:lang w:eastAsia="en-US"/>
              </w:rPr>
              <w:t>)</w:t>
            </w:r>
            <w:r w:rsidR="006359F3">
              <w:rPr>
                <w:lang w:eastAsia="en-US"/>
              </w:rPr>
              <w:t xml:space="preserve"> sastāvā ir trīs zemes vienības</w:t>
            </w:r>
            <w:r w:rsidR="0074332E">
              <w:rPr>
                <w:lang w:eastAsia="en-US"/>
              </w:rPr>
              <w:t>:</w:t>
            </w:r>
            <w:r w:rsidR="00383080">
              <w:rPr>
                <w:lang w:eastAsia="en-US"/>
              </w:rPr>
              <w:t xml:space="preserve"> </w:t>
            </w:r>
            <w:r w:rsidR="006359F3">
              <w:rPr>
                <w:lang w:eastAsia="en-US"/>
              </w:rPr>
              <w:t xml:space="preserve"> kadastra apzīmējumi 80600030230, 80600030261, 80600030298)</w:t>
            </w:r>
            <w:r w:rsidR="00DB05FB">
              <w:rPr>
                <w:lang w:eastAsia="en-US"/>
              </w:rPr>
              <w:t xml:space="preserve">. </w:t>
            </w:r>
            <w:r w:rsidR="001833BE">
              <w:rPr>
                <w:lang w:eastAsia="en-US"/>
              </w:rPr>
              <w:t xml:space="preserve">   Atbilstoši Valsts zemes dienesta</w:t>
            </w:r>
            <w:r w:rsidR="006359F3">
              <w:rPr>
                <w:lang w:eastAsia="en-US"/>
              </w:rPr>
              <w:t xml:space="preserve"> kadastra informācijas sistēmas datiem</w:t>
            </w:r>
            <w:r w:rsidR="00DB05FB">
              <w:rPr>
                <w:lang w:eastAsia="en-US"/>
              </w:rPr>
              <w:t>,</w:t>
            </w:r>
            <w:r w:rsidR="006359F3">
              <w:rPr>
                <w:lang w:eastAsia="en-US"/>
              </w:rPr>
              <w:t xml:space="preserve"> visu minēto zemes vienību sastāvā ir meža zeme</w:t>
            </w:r>
            <w:r w:rsidR="00AE34BA">
              <w:rPr>
                <w:lang w:eastAsia="en-US"/>
              </w:rPr>
              <w:t xml:space="preserve">, bet </w:t>
            </w:r>
            <w:r w:rsidR="00427471">
              <w:rPr>
                <w:lang w:eastAsia="en-US"/>
              </w:rPr>
              <w:t xml:space="preserve">Satiksmes ministrijai </w:t>
            </w:r>
            <w:r w:rsidR="00AE34BA">
              <w:rPr>
                <w:lang w:eastAsia="en-US"/>
              </w:rPr>
              <w:t>atsavinot šo nekustamo īpašumu pašvaldībai</w:t>
            </w:r>
            <w:r w:rsidR="00427471">
              <w:rPr>
                <w:lang w:eastAsia="en-US"/>
              </w:rPr>
              <w:t>,</w:t>
            </w:r>
            <w:r w:rsidR="00AE34BA">
              <w:rPr>
                <w:lang w:eastAsia="en-US"/>
              </w:rPr>
              <w:t xml:space="preserve"> netiek piemērot</w:t>
            </w:r>
            <w:r w:rsidR="00662895">
              <w:rPr>
                <w:lang w:eastAsia="en-US"/>
              </w:rPr>
              <w:t xml:space="preserve">as </w:t>
            </w:r>
            <w:r w:rsidR="00662895">
              <w:rPr>
                <w:lang w:eastAsia="en-US"/>
              </w:rPr>
              <w:lastRenderedPageBreak/>
              <w:t>Meža likuma normas un Ministru kabineta 2006.gada 19. septembra noteikumi Nr.776 “Valsts meža zemes atsavināšanas kārtība”.</w:t>
            </w:r>
          </w:p>
        </w:tc>
        <w:tc>
          <w:tcPr>
            <w:tcW w:w="3119" w:type="dxa"/>
            <w:gridSpan w:val="2"/>
            <w:tcBorders>
              <w:top w:val="single" w:color="000000" w:sz="6" w:space="0"/>
              <w:left w:val="single" w:color="000000" w:sz="6" w:space="0"/>
              <w:bottom w:val="single" w:color="000000" w:sz="6" w:space="0"/>
              <w:right w:val="single" w:color="000000" w:sz="6" w:space="0"/>
            </w:tcBorders>
            <w:hideMark/>
          </w:tcPr>
          <w:p w:rsidR="00A81E5F" w:rsidP="00C2508B" w:rsidRDefault="00A81E5F" w14:paraId="51CF7A31" w14:textId="5936A50E">
            <w:pPr>
              <w:pStyle w:val="naisf"/>
              <w:spacing w:before="0" w:after="0"/>
              <w:ind w:firstLine="0"/>
              <w:jc w:val="center"/>
              <w:rPr>
                <w:b/>
                <w:bCs/>
              </w:rPr>
            </w:pPr>
            <w:r>
              <w:rPr>
                <w:b/>
                <w:bCs/>
              </w:rPr>
              <w:lastRenderedPageBreak/>
              <w:t>Iebildums ir ņemts vērā.</w:t>
            </w:r>
          </w:p>
          <w:p w:rsidR="00C648DF" w:rsidP="00A81E5F" w:rsidRDefault="004910FF" w14:paraId="6FF490FB" w14:textId="58C5B67C">
            <w:pPr>
              <w:pStyle w:val="naisc"/>
              <w:spacing w:before="0" w:after="0"/>
              <w:jc w:val="both"/>
            </w:pPr>
            <w:r>
              <w:t xml:space="preserve">    </w:t>
            </w:r>
            <w:r w:rsidR="00D3343B">
              <w:t>Uz r</w:t>
            </w:r>
            <w:r w:rsidR="00A81056">
              <w:t>īkojuma projektā minētā</w:t>
            </w:r>
            <w:r w:rsidR="00D3343B">
              <w:t>m</w:t>
            </w:r>
            <w:r w:rsidR="00A81056">
              <w:t xml:space="preserve"> zemes vienīb</w:t>
            </w:r>
            <w:r w:rsidR="00D3343B">
              <w:t>ām inženierbūves</w:t>
            </w:r>
            <w:r w:rsidR="00A81056">
              <w:t xml:space="preserve"> tika </w:t>
            </w:r>
            <w:r w:rsidR="00D3343B">
              <w:t>iz</w:t>
            </w:r>
            <w:r w:rsidR="00A81056">
              <w:t xml:space="preserve">būvētas </w:t>
            </w:r>
            <w:r w:rsidRPr="00A81056" w:rsidR="00A81056">
              <w:rPr>
                <w:rStyle w:val="Noklusjumarindkopasfonts"/>
                <w:bCs/>
              </w:rPr>
              <w:t>Via Baltika: a/c A1 Rīga-Ainaži km 0,0-6,3 rekonstrukcijas</w:t>
            </w:r>
            <w:r w:rsidR="00A81056">
              <w:t xml:space="preserve"> projekta </w:t>
            </w:r>
            <w:r w:rsidR="00D3343B">
              <w:t>ietvaros</w:t>
            </w:r>
            <w:r w:rsidR="00A81056">
              <w:t>,</w:t>
            </w:r>
            <w:r w:rsidR="005D2D39">
              <w:t xml:space="preserve"> ar mērķi</w:t>
            </w:r>
            <w:r w:rsidR="00A81056">
              <w:t xml:space="preserve"> nodrošin</w:t>
            </w:r>
            <w:r w:rsidR="005D2D39">
              <w:t>āt kustības drošību uz valsts galvenā autoceļa A1</w:t>
            </w:r>
            <w:r w:rsidR="00E44399">
              <w:t xml:space="preserve"> ar augstu kustības intensitāti</w:t>
            </w:r>
            <w:r w:rsidR="00D3343B">
              <w:t>,</w:t>
            </w:r>
            <w:r w:rsidR="00E44399">
              <w:t xml:space="preserve"> it īpaši</w:t>
            </w:r>
            <w:r w:rsidR="00AA18BE">
              <w:t xml:space="preserve"> </w:t>
            </w:r>
            <w:r w:rsidR="00E44399">
              <w:t xml:space="preserve"> apdzīvotās vietās</w:t>
            </w:r>
            <w:r w:rsidR="00AA18BE">
              <w:t>,</w:t>
            </w:r>
            <w:r w:rsidR="00D3343B">
              <w:t xml:space="preserve"> izbūvējot blakusceļus</w:t>
            </w:r>
            <w:r w:rsidR="00AA18BE">
              <w:t xml:space="preserve">, kas nodrošina piekļuvi īpašumiem. Pēc rīkojuma projektā minēto </w:t>
            </w:r>
            <w:r w:rsidR="0085461F">
              <w:t xml:space="preserve">zemes vienību apbūves Valsts zemes dienesta (turpmāk – </w:t>
            </w:r>
            <w:r w:rsidR="0085461F">
              <w:lastRenderedPageBreak/>
              <w:t>VZD) kadastra informācijas sistēmā nebija veikta informācijas aktualizācija attiecībā uz zemes vienību</w:t>
            </w:r>
            <w:r w:rsidRPr="0092154F" w:rsidR="0085461F">
              <w:t xml:space="preserve"> lietošanas veidiem un</w:t>
            </w:r>
            <w:r w:rsidR="0085461F">
              <w:t xml:space="preserve"> </w:t>
            </w:r>
            <w:r w:rsidRPr="0092154F" w:rsidR="0085461F">
              <w:t>lietošanas mērķi</w:t>
            </w:r>
            <w:r w:rsidR="0085461F">
              <w:t xml:space="preserve">em.                          Šobrīd VZD kadastra informācijas sistēmā nepieciešamā informācija ir veikta un </w:t>
            </w:r>
            <w:r w:rsidR="00C64215">
              <w:t xml:space="preserve">visām </w:t>
            </w:r>
            <w:r w:rsidR="006E0E73">
              <w:t xml:space="preserve">zemes vienībām </w:t>
            </w:r>
            <w:r w:rsidRPr="0092154F" w:rsidR="0092154F">
              <w:t xml:space="preserve">izmainīts sadalījums pa lietošanas veidiem un </w:t>
            </w:r>
            <w:r w:rsidR="0092154F">
              <w:t xml:space="preserve">izmainīts </w:t>
            </w:r>
            <w:r w:rsidRPr="0092154F" w:rsidR="0092154F">
              <w:t>lietošanas mērķis</w:t>
            </w:r>
            <w:r w:rsidR="006E0E73">
              <w:t>.</w:t>
            </w:r>
          </w:p>
          <w:p w:rsidR="00C82840" w:rsidP="00A81E5F" w:rsidRDefault="001B3960" w14:paraId="756F6D6C" w14:textId="77777777">
            <w:pPr>
              <w:pStyle w:val="naisc"/>
              <w:spacing w:before="0" w:after="0"/>
              <w:jc w:val="both"/>
            </w:pPr>
            <w:r>
              <w:t xml:space="preserve">    A</w:t>
            </w:r>
            <w:r w:rsidRPr="001B3960">
              <w:t>tbilstoši</w:t>
            </w:r>
            <w:r w:rsidR="00E246CE">
              <w:t xml:space="preserve"> </w:t>
            </w:r>
            <w:r w:rsidR="00BD6B45">
              <w:t>VZD</w:t>
            </w:r>
            <w:r w:rsidRPr="001B3960">
              <w:t xml:space="preserve"> kadastra informācijas sistēmas datiem</w:t>
            </w:r>
            <w:r w:rsidR="005972A8">
              <w:t xml:space="preserve"> uz 2021.gada janvāri</w:t>
            </w:r>
            <w:r w:rsidR="0089094A">
              <w:t xml:space="preserve"> ir noteikts</w:t>
            </w:r>
            <w:r w:rsidR="00F654A3">
              <w:t>:</w:t>
            </w:r>
            <w:r w:rsidRPr="001B3960">
              <w:t xml:space="preserve"> </w:t>
            </w:r>
          </w:p>
          <w:p w:rsidR="00C82840" w:rsidP="00A81E5F" w:rsidRDefault="00C82840" w14:paraId="31CDC58D" w14:textId="77777777">
            <w:pPr>
              <w:pStyle w:val="naisc"/>
              <w:spacing w:before="0" w:after="0"/>
              <w:jc w:val="both"/>
            </w:pPr>
            <w:r>
              <w:t xml:space="preserve">- </w:t>
            </w:r>
            <w:r w:rsidR="001B3960">
              <w:t xml:space="preserve">zemes vienībai (kadastra apzīmējums </w:t>
            </w:r>
            <w:r w:rsidRPr="001B3960" w:rsidR="001B3960">
              <w:t>8060 003 0261</w:t>
            </w:r>
            <w:r w:rsidR="001B3960">
              <w:t>)</w:t>
            </w:r>
            <w:r w:rsidR="00B1770E">
              <w:t xml:space="preserve"> lietošanas mērķis 0,0960 ha platībā – zeme dzelzceļa infrastruktūras nodalījumu josl</w:t>
            </w:r>
            <w:r w:rsidR="0089094A">
              <w:t>a</w:t>
            </w:r>
            <w:r w:rsidR="00B1770E">
              <w:t xml:space="preserve"> un ceļu zemes nodalījumu josl</w:t>
            </w:r>
            <w:r w:rsidR="0089094A">
              <w:t>a</w:t>
            </w:r>
            <w:r>
              <w:t>,</w:t>
            </w:r>
            <w:r w:rsidR="00B1770E">
              <w:t xml:space="preserve"> </w:t>
            </w:r>
            <w:r w:rsidR="00C31741">
              <w:t xml:space="preserve">lietošanas mērķis </w:t>
            </w:r>
            <w:r w:rsidR="00B1770E">
              <w:t>0,1960 ha platībā – neapgūto individuālo dzīvojamo māju apbūves zeme</w:t>
            </w:r>
            <w:r w:rsidR="00C31741">
              <w:t>;</w:t>
            </w:r>
            <w:r w:rsidRPr="00C31741" w:rsidR="00C31741">
              <w:t xml:space="preserve"> </w:t>
            </w:r>
          </w:p>
          <w:p w:rsidR="00C82840" w:rsidP="00A81E5F" w:rsidRDefault="00C82840" w14:paraId="65214B73" w14:textId="77777777">
            <w:pPr>
              <w:pStyle w:val="naisc"/>
              <w:spacing w:before="0" w:after="0"/>
              <w:jc w:val="both"/>
            </w:pPr>
            <w:r>
              <w:t xml:space="preserve">- </w:t>
            </w:r>
            <w:r w:rsidRPr="00C31741" w:rsidR="00C31741">
              <w:t>zemes vienībai (kadastra apzīmējums 8060 003 02</w:t>
            </w:r>
            <w:r w:rsidR="00C31741">
              <w:t>30</w:t>
            </w:r>
            <w:r w:rsidRPr="00C31741" w:rsidR="00C31741">
              <w:t>) lietošanas mērķis</w:t>
            </w:r>
            <w:r w:rsidR="00C31741">
              <w:t xml:space="preserve"> 0,1260 ha </w:t>
            </w:r>
            <w:r w:rsidR="00C31741">
              <w:lastRenderedPageBreak/>
              <w:t xml:space="preserve">platībā – zeme </w:t>
            </w:r>
            <w:r w:rsidRPr="00C31741" w:rsidR="00C31741">
              <w:t>dzelzceļa infrastruktūras nodalījumu josl</w:t>
            </w:r>
            <w:r w:rsidR="0089094A">
              <w:t>a</w:t>
            </w:r>
            <w:r w:rsidRPr="00C31741" w:rsidR="00C31741">
              <w:t xml:space="preserve"> un ceļu zemes nodalījumu josl</w:t>
            </w:r>
            <w:r w:rsidR="0089094A">
              <w:t>a</w:t>
            </w:r>
            <w:r w:rsidR="007D785B">
              <w:t xml:space="preserve">; </w:t>
            </w:r>
          </w:p>
          <w:p w:rsidR="00C648DF" w:rsidP="00A81E5F" w:rsidRDefault="00C82840" w14:paraId="60B533AA" w14:textId="5D093F30">
            <w:pPr>
              <w:pStyle w:val="naisc"/>
              <w:spacing w:before="0" w:after="0"/>
              <w:jc w:val="both"/>
            </w:pPr>
            <w:r>
              <w:t xml:space="preserve">- </w:t>
            </w:r>
            <w:r w:rsidR="007D785B">
              <w:t xml:space="preserve">zemes vienībai (kadastra apzīmējums </w:t>
            </w:r>
            <w:r w:rsidRPr="007D785B" w:rsidR="007D785B">
              <w:t>8060 003 0298</w:t>
            </w:r>
            <w:r w:rsidR="007D785B">
              <w:t>) pielietošanas veids 0,1400 ha platībā – zeme zem ceļiem un pielietošanas veids 0,1600 ha platībā – pārējā zemes platība.</w:t>
            </w:r>
          </w:p>
          <w:p w:rsidRPr="005F5D5F" w:rsidR="000A3A1B" w:rsidP="00A81E5F" w:rsidRDefault="00C814A8" w14:paraId="1F4082D0" w14:textId="3B48B096">
            <w:pPr>
              <w:pStyle w:val="naisc"/>
              <w:spacing w:before="0" w:after="0"/>
              <w:jc w:val="both"/>
            </w:pPr>
            <w:r>
              <w:t xml:space="preserve">       A</w:t>
            </w:r>
            <w:r w:rsidRPr="001B3960">
              <w:t xml:space="preserve">tbilstoši </w:t>
            </w:r>
            <w:r w:rsidR="00BD6B45">
              <w:t xml:space="preserve">VZD </w:t>
            </w:r>
            <w:r w:rsidRPr="001B3960">
              <w:t xml:space="preserve"> kadastra informācijas sistēmas datiem</w:t>
            </w:r>
            <w:r w:rsidR="0012332D">
              <w:t xml:space="preserve"> uz 2021.gada janvāri</w:t>
            </w:r>
            <w:r>
              <w:t xml:space="preserve">, nekustamā īpašuma </w:t>
            </w:r>
            <w:r w:rsidR="00613DF2">
              <w:t>(</w:t>
            </w:r>
            <w:r w:rsidRPr="00613DF2" w:rsidR="00613DF2">
              <w:t>nekustamā īpašuma kadastra Nr. 8060 003 0298</w:t>
            </w:r>
            <w:r w:rsidR="00613DF2">
              <w:t xml:space="preserve">) </w:t>
            </w:r>
            <w:r>
              <w:t>vērtība ir noteikta 41285 EUR</w:t>
            </w:r>
            <w:r w:rsidR="0012332D">
              <w:t>.</w:t>
            </w:r>
          </w:p>
          <w:p w:rsidRPr="00BA4184" w:rsidR="006C67FA" w:rsidP="00A81E5F" w:rsidRDefault="006C67FA" w14:paraId="644174C9" w14:textId="0087D358">
            <w:pPr>
              <w:pStyle w:val="naisc"/>
              <w:spacing w:before="0" w:after="0"/>
              <w:jc w:val="both"/>
              <w:rPr>
                <w:b/>
                <w:bCs/>
                <w:lang w:eastAsia="en-US"/>
              </w:rPr>
            </w:pPr>
          </w:p>
        </w:tc>
        <w:tc>
          <w:tcPr>
            <w:tcW w:w="3599" w:type="dxa"/>
            <w:tcBorders>
              <w:top w:val="single" w:color="auto" w:sz="4" w:space="0"/>
              <w:left w:val="single" w:color="auto" w:sz="4" w:space="0"/>
              <w:bottom w:val="single" w:color="auto" w:sz="4" w:space="0"/>
              <w:right w:val="single" w:color="auto" w:sz="4" w:space="0"/>
            </w:tcBorders>
            <w:hideMark/>
          </w:tcPr>
          <w:p w:rsidR="00305C1A" w:rsidP="009A3724" w:rsidRDefault="00C2508B" w14:paraId="54FA2E8A" w14:textId="1B84EC86">
            <w:pPr>
              <w:jc w:val="both"/>
              <w:rPr>
                <w:bCs/>
              </w:rPr>
            </w:pPr>
            <w:r>
              <w:rPr>
                <w:bCs/>
              </w:rPr>
              <w:lastRenderedPageBreak/>
              <w:t>Precizēts rīkojuma projekta anotācijas I sadaļas 2.punkts:</w:t>
            </w:r>
          </w:p>
          <w:p w:rsidRPr="003049B2" w:rsidR="00BC75F7" w:rsidP="009A3724" w:rsidRDefault="00C2508B" w14:paraId="52FE27DF" w14:textId="59902F4A">
            <w:pPr>
              <w:jc w:val="both"/>
              <w:rPr>
                <w:b/>
              </w:rPr>
            </w:pPr>
            <w:r>
              <w:rPr>
                <w:iCs/>
                <w:color w:val="000000"/>
              </w:rPr>
              <w:t>“</w:t>
            </w:r>
            <w:r w:rsidRPr="00611BF2" w:rsidR="00AC7577">
              <w:rPr>
                <w:iCs/>
                <w:color w:val="000000"/>
              </w:rPr>
              <w:t xml:space="preserve">Saskaņā ar informāciju </w:t>
            </w:r>
            <w:r w:rsidR="007F77FB">
              <w:rPr>
                <w:iCs/>
                <w:color w:val="000000"/>
              </w:rPr>
              <w:t>Nekustamā īpašuma</w:t>
            </w:r>
            <w:r w:rsidRPr="00611BF2" w:rsidR="00AC7577">
              <w:rPr>
                <w:iCs/>
                <w:color w:val="000000"/>
              </w:rPr>
              <w:t xml:space="preserve"> valsts kadastra informācijas sistēm</w:t>
            </w:r>
            <w:r w:rsidR="007F77FB">
              <w:rPr>
                <w:iCs/>
                <w:color w:val="000000"/>
              </w:rPr>
              <w:t>ā,</w:t>
            </w:r>
            <w:r w:rsidRPr="00611BF2" w:rsidR="00AC7577">
              <w:rPr>
                <w:iCs/>
                <w:color w:val="000000"/>
              </w:rPr>
              <w:t xml:space="preserve"> </w:t>
            </w:r>
            <w:r w:rsidR="00AC7577">
              <w:rPr>
                <w:iCs/>
                <w:color w:val="000000"/>
              </w:rPr>
              <w:t xml:space="preserve">nekustamā </w:t>
            </w:r>
            <w:r w:rsidRPr="00611BF2" w:rsidR="00AC7577">
              <w:rPr>
                <w:iCs/>
                <w:color w:val="000000"/>
              </w:rPr>
              <w:t>īpašuma</w:t>
            </w:r>
            <w:r w:rsidR="00AC7577">
              <w:rPr>
                <w:iCs/>
                <w:color w:val="000000"/>
              </w:rPr>
              <w:t xml:space="preserve"> kadastrālā vērtība uz 202</w:t>
            </w:r>
            <w:r w:rsidR="007F77FB">
              <w:rPr>
                <w:iCs/>
                <w:color w:val="000000"/>
              </w:rPr>
              <w:t>1</w:t>
            </w:r>
            <w:r w:rsidR="00AC7577">
              <w:rPr>
                <w:iCs/>
                <w:color w:val="000000"/>
              </w:rPr>
              <w:t xml:space="preserve">.gada janvāri ir </w:t>
            </w:r>
            <w:r w:rsidR="007F77FB">
              <w:rPr>
                <w:iCs/>
                <w:color w:val="000000"/>
              </w:rPr>
              <w:t>41285</w:t>
            </w:r>
            <w:r w:rsidR="00AC7577">
              <w:rPr>
                <w:iCs/>
                <w:color w:val="000000"/>
              </w:rPr>
              <w:t xml:space="preserve"> </w:t>
            </w:r>
            <w:r w:rsidRPr="00611BF2" w:rsidR="00AC7577">
              <w:rPr>
                <w:i/>
                <w:color w:val="000000"/>
              </w:rPr>
              <w:t>euro</w:t>
            </w:r>
            <w:r w:rsidR="00AC7577">
              <w:rPr>
                <w:i/>
                <w:color w:val="000000"/>
              </w:rPr>
              <w:t xml:space="preserve"> </w:t>
            </w:r>
            <w:r w:rsidRPr="00611BF2" w:rsidR="00AC7577">
              <w:rPr>
                <w:iCs/>
                <w:color w:val="000000"/>
              </w:rPr>
              <w:t>(zeme un būve).</w:t>
            </w:r>
            <w:r>
              <w:rPr>
                <w:iCs/>
                <w:color w:val="000000"/>
              </w:rPr>
              <w:t>”.</w:t>
            </w:r>
          </w:p>
          <w:p w:rsidR="001E1354" w:rsidP="009A3724" w:rsidRDefault="001E1354" w14:paraId="418686E7" w14:textId="60F21379">
            <w:pPr>
              <w:jc w:val="both"/>
              <w:rPr>
                <w:bCs/>
              </w:rPr>
            </w:pPr>
          </w:p>
          <w:p w:rsidR="001E1354" w:rsidP="009A3724" w:rsidRDefault="001E1354" w14:paraId="41E1F4B4" w14:textId="14757EE0">
            <w:pPr>
              <w:jc w:val="both"/>
              <w:rPr>
                <w:bCs/>
              </w:rPr>
            </w:pPr>
          </w:p>
          <w:p w:rsidR="001E1354" w:rsidP="009A3724" w:rsidRDefault="001E1354" w14:paraId="7A9116E9" w14:textId="2B28EA0C">
            <w:pPr>
              <w:jc w:val="both"/>
              <w:rPr>
                <w:bCs/>
              </w:rPr>
            </w:pPr>
          </w:p>
          <w:p w:rsidR="001E1354" w:rsidP="009A3724" w:rsidRDefault="001E1354" w14:paraId="5BA79C82" w14:textId="482C1260">
            <w:pPr>
              <w:jc w:val="both"/>
              <w:rPr>
                <w:bCs/>
              </w:rPr>
            </w:pPr>
          </w:p>
          <w:p w:rsidR="001E1354" w:rsidP="009A3724" w:rsidRDefault="001E1354" w14:paraId="5DC9BCF9" w14:textId="1F637CF8">
            <w:pPr>
              <w:jc w:val="both"/>
              <w:rPr>
                <w:bCs/>
              </w:rPr>
            </w:pPr>
          </w:p>
          <w:p w:rsidR="001E1354" w:rsidP="009A3724" w:rsidRDefault="001E1354" w14:paraId="46BDE7C5" w14:textId="77777777">
            <w:pPr>
              <w:jc w:val="both"/>
              <w:rPr>
                <w:bCs/>
              </w:rPr>
            </w:pPr>
          </w:p>
          <w:p w:rsidRPr="009A3724" w:rsidR="009A3724" w:rsidP="009A3724" w:rsidRDefault="009A3724" w14:paraId="34BD34EA" w14:textId="3EC393F1">
            <w:pPr>
              <w:jc w:val="both"/>
              <w:rPr>
                <w:lang w:eastAsia="ko-KR"/>
              </w:rPr>
            </w:pPr>
          </w:p>
        </w:tc>
      </w:tr>
      <w:tr w:rsidRPr="006C67FA" w:rsidR="005C290F" w:rsidTr="005C290F" w14:paraId="607F02F8" w14:textId="3AC18977">
        <w:tc>
          <w:tcPr>
            <w:tcW w:w="720" w:type="dxa"/>
            <w:tcBorders>
              <w:top w:val="single" w:color="000000" w:sz="6" w:space="0"/>
              <w:left w:val="single" w:color="000000" w:sz="6" w:space="0"/>
              <w:bottom w:val="single" w:color="000000" w:sz="6" w:space="0"/>
              <w:right w:val="single" w:color="000000" w:sz="6" w:space="0"/>
            </w:tcBorders>
          </w:tcPr>
          <w:p w:rsidR="005C290F" w:rsidP="005C290F" w:rsidRDefault="005C290F" w14:paraId="6D63AB98" w14:textId="0F6EB4FC">
            <w:pPr>
              <w:pStyle w:val="naisc"/>
              <w:spacing w:before="0" w:after="0"/>
              <w:rPr>
                <w:lang w:eastAsia="en-US"/>
              </w:rPr>
            </w:pPr>
            <w:r>
              <w:rPr>
                <w:lang w:eastAsia="en-US"/>
              </w:rPr>
              <w:lastRenderedPageBreak/>
              <w:t>2.</w:t>
            </w:r>
          </w:p>
        </w:tc>
        <w:tc>
          <w:tcPr>
            <w:tcW w:w="3150" w:type="dxa"/>
            <w:gridSpan w:val="2"/>
            <w:tcBorders>
              <w:top w:val="single" w:color="000000" w:sz="6" w:space="0"/>
              <w:left w:val="single" w:color="000000" w:sz="6" w:space="0"/>
              <w:bottom w:val="single" w:color="000000" w:sz="6" w:space="0"/>
              <w:right w:val="single" w:color="000000" w:sz="6" w:space="0"/>
            </w:tcBorders>
          </w:tcPr>
          <w:p w:rsidRPr="006C67FA" w:rsidR="005C290F" w:rsidP="005C290F" w:rsidRDefault="005C290F" w14:paraId="23BACB99" w14:textId="77777777">
            <w:pPr>
              <w:pStyle w:val="naisc"/>
              <w:spacing w:before="0" w:after="0"/>
              <w:jc w:val="both"/>
              <w:rPr>
                <w:lang w:eastAsia="en-US"/>
              </w:rPr>
            </w:pPr>
          </w:p>
        </w:tc>
        <w:tc>
          <w:tcPr>
            <w:tcW w:w="3359" w:type="dxa"/>
            <w:tcBorders>
              <w:top w:val="single" w:color="000000" w:sz="6" w:space="0"/>
              <w:left w:val="single" w:color="000000" w:sz="6" w:space="0"/>
              <w:bottom w:val="single" w:color="000000" w:sz="6" w:space="0"/>
              <w:right w:val="single" w:color="000000" w:sz="6" w:space="0"/>
            </w:tcBorders>
          </w:tcPr>
          <w:p w:rsidR="005C290F" w:rsidP="005C290F" w:rsidRDefault="005C290F" w14:paraId="13CDDFD8" w14:textId="6162C3BB">
            <w:pPr>
              <w:pStyle w:val="naisc"/>
              <w:spacing w:before="0" w:after="0"/>
              <w:rPr>
                <w:b/>
                <w:lang w:eastAsia="en-US"/>
              </w:rPr>
            </w:pPr>
            <w:r>
              <w:rPr>
                <w:b/>
                <w:lang w:eastAsia="en-US"/>
              </w:rPr>
              <w:t>Finanšu</w:t>
            </w:r>
            <w:r w:rsidRPr="006C67FA">
              <w:rPr>
                <w:b/>
                <w:lang w:eastAsia="en-US"/>
              </w:rPr>
              <w:t xml:space="preserve"> ministrij</w:t>
            </w:r>
            <w:r>
              <w:rPr>
                <w:b/>
                <w:lang w:eastAsia="en-US"/>
              </w:rPr>
              <w:t>a.</w:t>
            </w:r>
          </w:p>
          <w:p w:rsidR="005C290F" w:rsidP="005C290F" w:rsidRDefault="005C290F" w14:paraId="50217D47" w14:textId="58177335">
            <w:pPr>
              <w:pStyle w:val="naisc"/>
              <w:spacing w:before="0" w:after="0"/>
              <w:jc w:val="both"/>
              <w:rPr>
                <w:b/>
                <w:lang w:eastAsia="en-US"/>
              </w:rPr>
            </w:pPr>
            <w:r>
              <w:rPr>
                <w:color w:val="212121"/>
              </w:rPr>
              <w:t>P</w:t>
            </w:r>
            <w:r w:rsidRPr="008A2211">
              <w:rPr>
                <w:color w:val="212121"/>
              </w:rPr>
              <w:t>recizētā rīkojuma projekta paskaidrojošajiem materiāliem pievienotā aktualizētā kadastra izdruka liecina, ka rīkojuma projektā norādītajai zemes vienībai ar kadastra apzīmējumu 8060 003 0261 aizvien sadaļā “Zemes vienības platības sadalījums pa lietošanas veidiem” norādīta meža platība 0.1960 ha.</w:t>
            </w:r>
            <w:r>
              <w:rPr>
                <w:lang w:eastAsia="en-US"/>
              </w:rPr>
              <w:t xml:space="preserve"> L</w:t>
            </w:r>
            <w:r w:rsidRPr="00A0462F">
              <w:rPr>
                <w:lang w:eastAsia="en-US"/>
              </w:rPr>
              <w:t xml:space="preserve">ūdz skaidrot, kādēļ zemes vienības (zemes vienības kadastra apzīmējums 8060 00 </w:t>
            </w:r>
            <w:r w:rsidRPr="00A0462F">
              <w:rPr>
                <w:lang w:eastAsia="en-US"/>
              </w:rPr>
              <w:lastRenderedPageBreak/>
              <w:t>0261) atsavināšanai – nodošanai pašvaldības īpašumā bez atlīdzības - netiek piemērots Meža likuma 44.panta ceturtās daļas 2.punktā un Ministru kabineta 2006.gada 19.septembra noteikumos Nr.776 “Valsts meža zemes atsavināšanas kārtība” noteiktais regulējums.</w:t>
            </w:r>
          </w:p>
        </w:tc>
        <w:tc>
          <w:tcPr>
            <w:tcW w:w="3119" w:type="dxa"/>
            <w:gridSpan w:val="2"/>
            <w:tcBorders>
              <w:top w:val="single" w:color="000000" w:sz="6" w:space="0"/>
              <w:left w:val="single" w:color="000000" w:sz="6" w:space="0"/>
              <w:bottom w:val="single" w:color="000000" w:sz="6" w:space="0"/>
              <w:right w:val="single" w:color="000000" w:sz="6" w:space="0"/>
            </w:tcBorders>
          </w:tcPr>
          <w:p w:rsidR="005C290F" w:rsidP="005C290F" w:rsidRDefault="005C290F" w14:paraId="2FCFFEAF" w14:textId="339B84D0">
            <w:pPr>
              <w:pStyle w:val="naisf"/>
              <w:spacing w:before="0" w:after="0"/>
              <w:ind w:firstLine="0"/>
              <w:jc w:val="center"/>
              <w:rPr>
                <w:b/>
                <w:bCs/>
              </w:rPr>
            </w:pPr>
            <w:r w:rsidRPr="005C290F">
              <w:rPr>
                <w:b/>
                <w:bCs/>
              </w:rPr>
              <w:lastRenderedPageBreak/>
              <w:t>Iebildums ir ņemts vērā.</w:t>
            </w:r>
          </w:p>
        </w:tc>
        <w:tc>
          <w:tcPr>
            <w:tcW w:w="3599" w:type="dxa"/>
            <w:tcBorders>
              <w:top w:val="single" w:color="auto" w:sz="4" w:space="0"/>
              <w:left w:val="single" w:color="auto" w:sz="4" w:space="0"/>
              <w:bottom w:val="single" w:color="auto" w:sz="4" w:space="0"/>
              <w:right w:val="single" w:color="auto" w:sz="4" w:space="0"/>
            </w:tcBorders>
          </w:tcPr>
          <w:p w:rsidR="005C290F" w:rsidP="005C290F" w:rsidRDefault="005C290F" w14:paraId="3C0F81D1" w14:textId="544437A4">
            <w:pPr>
              <w:pStyle w:val="naisc"/>
              <w:spacing w:before="0" w:after="0"/>
              <w:jc w:val="both"/>
            </w:pPr>
            <w:r>
              <w:t xml:space="preserve">Skaidrojums iebildumam:    </w:t>
            </w:r>
          </w:p>
          <w:p w:rsidRPr="008A2211" w:rsidR="005C290F" w:rsidP="005C290F" w:rsidRDefault="005C290F" w14:paraId="39F412A8" w14:textId="77777777">
            <w:pPr>
              <w:pStyle w:val="naisc"/>
              <w:spacing w:before="0" w:after="0"/>
              <w:jc w:val="both"/>
            </w:pPr>
            <w:r>
              <w:rPr>
                <w:szCs w:val="28"/>
              </w:rPr>
              <w:t xml:space="preserve">     </w:t>
            </w:r>
            <w:r w:rsidRPr="00535CAC">
              <w:rPr>
                <w:szCs w:val="28"/>
              </w:rPr>
              <w:t xml:space="preserve">Meža likuma </w:t>
            </w:r>
            <w:r w:rsidRPr="008A2211">
              <w:rPr>
                <w:szCs w:val="28"/>
              </w:rPr>
              <w:t>3.</w:t>
            </w:r>
            <w:r w:rsidRPr="008A2211">
              <w:rPr>
                <w:szCs w:val="28"/>
                <w:vertAlign w:val="superscript"/>
              </w:rPr>
              <w:t>1</w:t>
            </w:r>
            <w:r w:rsidRPr="008A2211">
              <w:rPr>
                <w:szCs w:val="28"/>
              </w:rPr>
              <w:t> pant</w:t>
            </w:r>
            <w:r>
              <w:rPr>
                <w:szCs w:val="28"/>
              </w:rPr>
              <w:t>s norāda, ka</w:t>
            </w:r>
            <w:r>
              <w:t xml:space="preserve"> </w:t>
            </w:r>
            <w:r>
              <w:rPr>
                <w:szCs w:val="28"/>
              </w:rPr>
              <w:t>“</w:t>
            </w:r>
            <w:r w:rsidRPr="008A2211">
              <w:rPr>
                <w:szCs w:val="28"/>
              </w:rPr>
              <w:t>Par mežu neuzskata:</w:t>
            </w:r>
            <w:r>
              <w:t xml:space="preserve"> </w:t>
            </w:r>
            <w:r w:rsidRPr="008A2211">
              <w:rPr>
                <w:szCs w:val="28"/>
              </w:rPr>
              <w:t>1) zemi, ko aizņem esošu autoceļu zemes nodalījuma josla, dzelzceļa zemes nodalījuma josla, elektrisko tīklu un elektronisko sakaru tīklu gaisvadu līniju trase, gāzes vadu, naftas vadu trase, ūdensvadu trase un kapsēta, kā arī mākslīgas vai dabiskas izcelsmes koku rindu, kuras platums ir mazāks par 20 metriem, augļu dārzu, parku, kokaudzētavu;</w:t>
            </w:r>
            <w:r>
              <w:rPr>
                <w:szCs w:val="28"/>
              </w:rPr>
              <w:t>”.</w:t>
            </w:r>
          </w:p>
          <w:p w:rsidR="005C290F" w:rsidP="005C290F" w:rsidRDefault="005C290F" w14:paraId="637C87CD" w14:textId="77777777">
            <w:pPr>
              <w:pStyle w:val="naisc"/>
              <w:spacing w:before="0" w:after="0"/>
              <w:jc w:val="both"/>
              <w:rPr>
                <w:szCs w:val="28"/>
              </w:rPr>
            </w:pPr>
            <w:r>
              <w:rPr>
                <w:szCs w:val="28"/>
              </w:rPr>
              <w:lastRenderedPageBreak/>
              <w:t xml:space="preserve">    Z</w:t>
            </w:r>
            <w:r w:rsidRPr="00535CAC">
              <w:rPr>
                <w:szCs w:val="28"/>
              </w:rPr>
              <w:t>emes vienībai ar kadastra apzīmējumu 8060 003 0261</w:t>
            </w:r>
            <w:r>
              <w:rPr>
                <w:szCs w:val="28"/>
              </w:rPr>
              <w:t xml:space="preserve"> aktuālajā kadastra informācijā</w:t>
            </w:r>
          </w:p>
          <w:p w:rsidR="005C290F" w:rsidP="005C290F" w:rsidRDefault="005C290F" w14:paraId="596A5D02" w14:textId="3B72BC55">
            <w:pPr>
              <w:jc w:val="both"/>
              <w:rPr>
                <w:bCs/>
              </w:rPr>
            </w:pPr>
            <w:r w:rsidRPr="00535CAC">
              <w:rPr>
                <w:szCs w:val="28"/>
              </w:rPr>
              <w:t>norādīt</w:t>
            </w:r>
            <w:r>
              <w:rPr>
                <w:szCs w:val="28"/>
              </w:rPr>
              <w:t>ā</w:t>
            </w:r>
            <w:r w:rsidRPr="00535CAC">
              <w:rPr>
                <w:szCs w:val="28"/>
              </w:rPr>
              <w:t xml:space="preserve"> meža platība </w:t>
            </w:r>
            <w:r>
              <w:rPr>
                <w:szCs w:val="28"/>
              </w:rPr>
              <w:t xml:space="preserve">ir </w:t>
            </w:r>
            <w:r w:rsidRPr="00535CAC">
              <w:rPr>
                <w:szCs w:val="28"/>
              </w:rPr>
              <w:t>0.1960 ha.</w:t>
            </w:r>
            <w:r>
              <w:rPr>
                <w:szCs w:val="28"/>
              </w:rPr>
              <w:t xml:space="preserve"> Atbilstoši </w:t>
            </w:r>
            <w:r w:rsidRPr="00DF419A">
              <w:rPr>
                <w:szCs w:val="28"/>
              </w:rPr>
              <w:t xml:space="preserve">Meža likuma </w:t>
            </w:r>
            <w:r w:rsidRPr="008A2211">
              <w:rPr>
                <w:szCs w:val="28"/>
              </w:rPr>
              <w:t>3.</w:t>
            </w:r>
            <w:r w:rsidRPr="008A2211">
              <w:rPr>
                <w:szCs w:val="28"/>
                <w:vertAlign w:val="superscript"/>
              </w:rPr>
              <w:t>1</w:t>
            </w:r>
            <w:r w:rsidRPr="008A2211">
              <w:rPr>
                <w:szCs w:val="28"/>
              </w:rPr>
              <w:t> pant</w:t>
            </w:r>
            <w:r>
              <w:rPr>
                <w:szCs w:val="28"/>
              </w:rPr>
              <w:t>am, minētā zemes vienības platība nav uzskatāma kā meža zeme.</w:t>
            </w:r>
          </w:p>
        </w:tc>
        <w:tc>
          <w:tcPr>
            <w:tcW w:w="3599" w:type="dxa"/>
          </w:tcPr>
          <w:p w:rsidRPr="006C67FA" w:rsidR="005C290F" w:rsidP="005C290F" w:rsidRDefault="005C290F" w14:paraId="2DC3653C" w14:textId="77777777">
            <w:pPr>
              <w:spacing w:after="200" w:line="276" w:lineRule="auto"/>
            </w:pPr>
          </w:p>
        </w:tc>
      </w:tr>
      <w:tr w:rsidRPr="006C67FA" w:rsidR="005C290F" w:rsidTr="005C290F" w14:paraId="6630B0CD" w14:textId="77777777">
        <w:tblPrEx>
          <w:tblBorders>
            <w:top w:val="none" w:color="auto" w:sz="0" w:space="0"/>
            <w:left w:val="none" w:color="auto" w:sz="0" w:space="0"/>
            <w:bottom w:val="none" w:color="auto" w:sz="0" w:space="0"/>
            <w:right w:val="none" w:color="auto" w:sz="0" w:space="0"/>
          </w:tblBorders>
        </w:tblPrEx>
        <w:trPr>
          <w:gridAfter w:val="3"/>
          <w:wAfter w:w="8459" w:type="dxa"/>
        </w:trPr>
        <w:tc>
          <w:tcPr>
            <w:tcW w:w="2909" w:type="dxa"/>
            <w:gridSpan w:val="2"/>
          </w:tcPr>
          <w:p w:rsidRPr="006C67FA" w:rsidR="005C290F" w:rsidP="005C290F" w:rsidRDefault="005C290F" w14:paraId="786EF89A" w14:textId="77777777">
            <w:pPr>
              <w:pStyle w:val="naiskr"/>
              <w:spacing w:before="0" w:after="0"/>
            </w:pPr>
          </w:p>
          <w:p w:rsidRPr="006C67FA" w:rsidR="005C290F" w:rsidP="005C290F" w:rsidRDefault="005C290F" w14:paraId="54441D89" w14:textId="77777777">
            <w:pPr>
              <w:pStyle w:val="naiskr"/>
              <w:spacing w:before="0" w:after="0"/>
            </w:pPr>
          </w:p>
          <w:p w:rsidRPr="006C67FA" w:rsidR="005C290F" w:rsidP="005C290F" w:rsidRDefault="005C290F" w14:paraId="542DF8B2" w14:textId="77777777">
            <w:pPr>
              <w:pStyle w:val="naiskr"/>
              <w:spacing w:before="0" w:after="0"/>
            </w:pPr>
            <w:r w:rsidRPr="006C67FA">
              <w:t>Atbildīgā amatpersona</w:t>
            </w:r>
          </w:p>
        </w:tc>
        <w:tc>
          <w:tcPr>
            <w:tcW w:w="6178" w:type="dxa"/>
            <w:gridSpan w:val="3"/>
          </w:tcPr>
          <w:p w:rsidRPr="006C67FA" w:rsidR="005C290F" w:rsidP="005C290F" w:rsidRDefault="005C290F" w14:paraId="02AA9C09" w14:textId="77777777">
            <w:pPr>
              <w:pStyle w:val="naiskr"/>
              <w:spacing w:before="0" w:after="0"/>
              <w:ind w:firstLine="720"/>
            </w:pPr>
            <w:r w:rsidRPr="006C67FA">
              <w:t>  </w:t>
            </w:r>
          </w:p>
        </w:tc>
      </w:tr>
      <w:tr w:rsidRPr="006C67FA" w:rsidR="005C290F" w:rsidTr="005C290F" w14:paraId="44BC5249" w14:textId="77777777">
        <w:tblPrEx>
          <w:tblBorders>
            <w:top w:val="none" w:color="auto" w:sz="0" w:space="0"/>
            <w:left w:val="none" w:color="auto" w:sz="0" w:space="0"/>
            <w:bottom w:val="none" w:color="auto" w:sz="0" w:space="0"/>
            <w:right w:val="none" w:color="auto" w:sz="0" w:space="0"/>
          </w:tblBorders>
        </w:tblPrEx>
        <w:trPr>
          <w:gridAfter w:val="3"/>
          <w:wAfter w:w="8459" w:type="dxa"/>
        </w:trPr>
        <w:tc>
          <w:tcPr>
            <w:tcW w:w="2909" w:type="dxa"/>
            <w:gridSpan w:val="2"/>
          </w:tcPr>
          <w:p w:rsidRPr="006C67FA" w:rsidR="005C290F" w:rsidP="005C290F" w:rsidRDefault="005C290F" w14:paraId="74FB96C4" w14:textId="77777777">
            <w:pPr>
              <w:pStyle w:val="naiskr"/>
              <w:spacing w:before="0" w:after="0"/>
              <w:ind w:firstLine="720"/>
            </w:pPr>
          </w:p>
        </w:tc>
        <w:tc>
          <w:tcPr>
            <w:tcW w:w="6178" w:type="dxa"/>
            <w:gridSpan w:val="3"/>
            <w:tcBorders>
              <w:top w:val="single" w:color="000000" w:sz="6" w:space="0"/>
              <w:left w:val="nil"/>
              <w:bottom w:val="nil"/>
              <w:right w:val="nil"/>
            </w:tcBorders>
          </w:tcPr>
          <w:p w:rsidRPr="006C67FA" w:rsidR="005C290F" w:rsidP="005C290F" w:rsidRDefault="005C290F" w14:paraId="72D3DC6E" w14:textId="77777777">
            <w:pPr>
              <w:pStyle w:val="naisc"/>
              <w:spacing w:before="0" w:after="0"/>
              <w:ind w:firstLine="720"/>
            </w:pPr>
            <w:r w:rsidRPr="006C67FA">
              <w:t>(paraksts)</w:t>
            </w:r>
          </w:p>
        </w:tc>
      </w:tr>
    </w:tbl>
    <w:p w:rsidRPr="006C67FA" w:rsidR="006C67FA" w:rsidP="006C67FA" w:rsidRDefault="006C67FA" w14:paraId="07AD8AC6" w14:textId="77777777"/>
    <w:p w:rsidRPr="000C6C1A" w:rsidR="00404827" w:rsidP="00404827" w:rsidRDefault="00404827" w14:paraId="78545EA2" w14:textId="77777777">
      <w:pPr>
        <w:rPr>
          <w:bCs/>
          <w:sz w:val="22"/>
          <w:szCs w:val="22"/>
        </w:rPr>
      </w:pPr>
      <w:r w:rsidRPr="000C6C1A">
        <w:rPr>
          <w:bCs/>
          <w:sz w:val="22"/>
          <w:szCs w:val="22"/>
        </w:rPr>
        <w:t xml:space="preserve">Anda Dundure, </w:t>
      </w:r>
    </w:p>
    <w:p w:rsidRPr="000C6C1A" w:rsidR="00404827" w:rsidP="00404827" w:rsidRDefault="00404827" w14:paraId="57BF6FE6" w14:textId="77777777">
      <w:pPr>
        <w:rPr>
          <w:bCs/>
          <w:sz w:val="22"/>
          <w:szCs w:val="22"/>
        </w:rPr>
      </w:pPr>
      <w:r w:rsidRPr="000C6C1A">
        <w:rPr>
          <w:bCs/>
          <w:sz w:val="22"/>
          <w:szCs w:val="22"/>
        </w:rPr>
        <w:t>Satiksmes ministrija</w:t>
      </w:r>
    </w:p>
    <w:p w:rsidRPr="000C6C1A" w:rsidR="00404827" w:rsidP="00404827" w:rsidRDefault="00404827" w14:paraId="6634BEEB" w14:textId="77777777">
      <w:pPr>
        <w:rPr>
          <w:bCs/>
          <w:sz w:val="22"/>
          <w:szCs w:val="22"/>
        </w:rPr>
      </w:pPr>
      <w:r w:rsidRPr="000C6C1A">
        <w:rPr>
          <w:bCs/>
          <w:sz w:val="22"/>
          <w:szCs w:val="22"/>
        </w:rPr>
        <w:t xml:space="preserve">Juridiskais departaments </w:t>
      </w:r>
    </w:p>
    <w:p w:rsidRPr="000C6C1A" w:rsidR="00404827" w:rsidP="00404827" w:rsidRDefault="00404827" w14:paraId="108D1A96" w14:textId="77777777">
      <w:pPr>
        <w:rPr>
          <w:bCs/>
          <w:sz w:val="22"/>
          <w:szCs w:val="22"/>
        </w:rPr>
      </w:pPr>
      <w:r w:rsidRPr="000C6C1A">
        <w:rPr>
          <w:bCs/>
          <w:sz w:val="22"/>
          <w:szCs w:val="22"/>
        </w:rPr>
        <w:t>Nekustamo īpašumu nodaļas vecākā referente</w:t>
      </w:r>
    </w:p>
    <w:p w:rsidRPr="000C6C1A" w:rsidR="00404827" w:rsidP="00404827" w:rsidRDefault="00404827" w14:paraId="10419E79" w14:textId="77777777">
      <w:pPr>
        <w:rPr>
          <w:bCs/>
          <w:sz w:val="22"/>
          <w:szCs w:val="22"/>
        </w:rPr>
      </w:pPr>
      <w:r w:rsidRPr="000C6C1A">
        <w:rPr>
          <w:sz w:val="22"/>
          <w:szCs w:val="22"/>
        </w:rPr>
        <w:t xml:space="preserve">67028249, </w:t>
      </w:r>
      <w:smartTag w:uri="urn:schemas-microsoft-com:office:smarttags" w:element="PersonName">
        <w:r w:rsidRPr="000C6C1A">
          <w:rPr>
            <w:sz w:val="22"/>
            <w:szCs w:val="22"/>
          </w:rPr>
          <w:t>anda.dundure@sam.gov.lv</w:t>
        </w:r>
      </w:smartTag>
    </w:p>
    <w:p w:rsidRPr="006C67FA" w:rsidR="00287B8A" w:rsidP="00E032A8" w:rsidRDefault="00287B8A" w14:paraId="27B16FA6" w14:textId="2F4039A2">
      <w:pPr>
        <w:pStyle w:val="naisf"/>
        <w:spacing w:before="0" w:after="0"/>
        <w:ind w:firstLine="0"/>
      </w:pPr>
    </w:p>
    <w:sectPr w:rsidRPr="006C67FA" w:rsidR="00287B8A" w:rsidSect="001E3765">
      <w:headerReference w:type="default" r:id="rId11"/>
      <w:footerReference w:type="default" r:id="rId12"/>
      <w:footerReference w:type="first" r:id="rId13"/>
      <w:pgSz w:w="16838" w:h="11906" w:orient="landscape" w:code="9"/>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408D" w14:textId="77777777" w:rsidR="00E14DC3" w:rsidRDefault="00E14DC3" w:rsidP="006C67FA">
      <w:r>
        <w:separator/>
      </w:r>
    </w:p>
  </w:endnote>
  <w:endnote w:type="continuationSeparator" w:id="0">
    <w:p w14:paraId="562E4E42" w14:textId="77777777" w:rsidR="00E14DC3" w:rsidRDefault="00E14DC3" w:rsidP="006C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517A" w14:textId="68D39E2F" w:rsidR="00786CFC" w:rsidRDefault="006C67FA" w:rsidP="00786CFC">
    <w:pPr>
      <w:pStyle w:val="Footer"/>
    </w:pPr>
    <w:r w:rsidRPr="001A114B">
      <w:rPr>
        <w:sz w:val="20"/>
        <w:szCs w:val="20"/>
      </w:rPr>
      <w:t>SMIzz_</w:t>
    </w:r>
    <w:r w:rsidR="00633A23">
      <w:rPr>
        <w:sz w:val="20"/>
        <w:szCs w:val="20"/>
      </w:rPr>
      <w:t>0904</w:t>
    </w:r>
    <w:r w:rsidR="00C8674F">
      <w:rPr>
        <w:sz w:val="20"/>
        <w:szCs w:val="20"/>
      </w:rPr>
      <w:t>21</w:t>
    </w:r>
    <w:r w:rsidR="00B44844">
      <w:rPr>
        <w:sz w:val="20"/>
        <w:szCs w:val="20"/>
      </w:rPr>
      <w:t>_Garkalne_VSS</w:t>
    </w:r>
    <w:r w:rsidR="003E58C7">
      <w:rPr>
        <w:sz w:val="20"/>
        <w:szCs w:val="20"/>
      </w:rPr>
      <w:t>_</w:t>
    </w:r>
    <w:r w:rsidR="00B44844">
      <w:rPr>
        <w:sz w:val="20"/>
        <w:szCs w:val="20"/>
      </w:rPr>
      <w:t>829</w:t>
    </w:r>
  </w:p>
  <w:p w14:paraId="7F23A76F" w14:textId="77777777" w:rsidR="00362AE8" w:rsidRPr="00955DC9" w:rsidRDefault="00537BCB" w:rsidP="00362AE8">
    <w:pPr>
      <w:pStyle w:val="Footer"/>
      <w:rPr>
        <w:sz w:val="20"/>
        <w:szCs w:val="20"/>
      </w:rPr>
    </w:pPr>
  </w:p>
  <w:p w14:paraId="15DB3FAB" w14:textId="77777777" w:rsidR="00C35F17" w:rsidRPr="001B299F" w:rsidRDefault="00537BCB" w:rsidP="001B299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50D7" w14:textId="275E7149" w:rsidR="00C35F17" w:rsidRPr="00955DC9" w:rsidRDefault="006C67FA">
    <w:pPr>
      <w:pStyle w:val="Footer"/>
      <w:rPr>
        <w:sz w:val="20"/>
        <w:szCs w:val="20"/>
      </w:rPr>
    </w:pPr>
    <w:r w:rsidRPr="001A114B">
      <w:rPr>
        <w:sz w:val="20"/>
        <w:szCs w:val="20"/>
      </w:rPr>
      <w:t>SMIzz_</w:t>
    </w:r>
    <w:r w:rsidR="00633A23">
      <w:rPr>
        <w:sz w:val="20"/>
        <w:szCs w:val="20"/>
      </w:rPr>
      <w:t>0904</w:t>
    </w:r>
    <w:r w:rsidR="0085461F">
      <w:rPr>
        <w:sz w:val="20"/>
        <w:szCs w:val="20"/>
      </w:rPr>
      <w:t>21</w:t>
    </w:r>
    <w:r w:rsidR="00D91815">
      <w:rPr>
        <w:sz w:val="20"/>
        <w:szCs w:val="20"/>
      </w:rPr>
      <w:t>_Garkalne_VSS</w:t>
    </w:r>
    <w:r w:rsidR="003E58C7">
      <w:rPr>
        <w:sz w:val="20"/>
        <w:szCs w:val="20"/>
      </w:rPr>
      <w:t>_</w:t>
    </w:r>
    <w:r w:rsidR="00D91815">
      <w:rPr>
        <w:sz w:val="20"/>
        <w:szCs w:val="20"/>
      </w:rPr>
      <w:t>829</w:t>
    </w:r>
  </w:p>
  <w:p w14:paraId="4CB31582" w14:textId="77777777" w:rsidR="00C35F17" w:rsidRDefault="0053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DF0D" w14:textId="77777777" w:rsidR="00E14DC3" w:rsidRDefault="00E14DC3" w:rsidP="006C67FA">
      <w:r>
        <w:separator/>
      </w:r>
    </w:p>
  </w:footnote>
  <w:footnote w:type="continuationSeparator" w:id="0">
    <w:p w14:paraId="0F3E6007" w14:textId="77777777" w:rsidR="00E14DC3" w:rsidRDefault="00E14DC3" w:rsidP="006C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16015"/>
      <w:docPartObj>
        <w:docPartGallery w:val="Page Numbers (Top of Page)"/>
        <w:docPartUnique/>
      </w:docPartObj>
    </w:sdtPr>
    <w:sdtEndPr>
      <w:rPr>
        <w:noProof/>
      </w:rPr>
    </w:sdtEndPr>
    <w:sdtContent>
      <w:p w:rsidR="0029326D" w:rsidRDefault="0029326D" w14:paraId="2D4B15D2" w14:textId="382246C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35F17" w:rsidRDefault="00537BCB" w14:paraId="0C1E87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95DA2"/>
    <w:multiLevelType w:val="hybridMultilevel"/>
    <w:tmpl w:val="5F70EA76"/>
    <w:lvl w:ilvl="0" w:tplc="5574AF80">
      <w:start w:val="1"/>
      <w:numFmt w:val="upperRoman"/>
      <w:lvlText w:val="%1."/>
      <w:lvlJc w:val="left"/>
      <w:pPr>
        <w:ind w:left="2640" w:hanging="72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15:restartNumberingAfterBreak="0">
    <w:nsid w:val="7D8D7006"/>
    <w:multiLevelType w:val="hybridMultilevel"/>
    <w:tmpl w:val="5B181200"/>
    <w:lvl w:ilvl="0" w:tplc="DC9C02F2">
      <w:start w:val="1"/>
      <w:numFmt w:val="upperRoman"/>
      <w:lvlText w:val="%1."/>
      <w:lvlJc w:val="left"/>
      <w:pPr>
        <w:ind w:left="732" w:hanging="72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FA"/>
    <w:rsid w:val="00053414"/>
    <w:rsid w:val="000601DA"/>
    <w:rsid w:val="00067467"/>
    <w:rsid w:val="000A3A1B"/>
    <w:rsid w:val="000A60F1"/>
    <w:rsid w:val="0012332D"/>
    <w:rsid w:val="0016184E"/>
    <w:rsid w:val="001627D2"/>
    <w:rsid w:val="00165C4F"/>
    <w:rsid w:val="001833BE"/>
    <w:rsid w:val="001B3960"/>
    <w:rsid w:val="001E1354"/>
    <w:rsid w:val="00244190"/>
    <w:rsid w:val="00251CB8"/>
    <w:rsid w:val="00275152"/>
    <w:rsid w:val="00281D7A"/>
    <w:rsid w:val="00287B8A"/>
    <w:rsid w:val="0029326D"/>
    <w:rsid w:val="002C24D6"/>
    <w:rsid w:val="00301E28"/>
    <w:rsid w:val="003049B2"/>
    <w:rsid w:val="00305C1A"/>
    <w:rsid w:val="00336BD8"/>
    <w:rsid w:val="00363F59"/>
    <w:rsid w:val="00383080"/>
    <w:rsid w:val="003E2CE7"/>
    <w:rsid w:val="003E58C7"/>
    <w:rsid w:val="00403519"/>
    <w:rsid w:val="00404827"/>
    <w:rsid w:val="00417CD7"/>
    <w:rsid w:val="00427471"/>
    <w:rsid w:val="0043245E"/>
    <w:rsid w:val="0048662A"/>
    <w:rsid w:val="004910FF"/>
    <w:rsid w:val="004C412D"/>
    <w:rsid w:val="004F154F"/>
    <w:rsid w:val="00504ED3"/>
    <w:rsid w:val="00524FE8"/>
    <w:rsid w:val="00537BCB"/>
    <w:rsid w:val="005972A8"/>
    <w:rsid w:val="005B0059"/>
    <w:rsid w:val="005C290F"/>
    <w:rsid w:val="005D2D39"/>
    <w:rsid w:val="005F5D5F"/>
    <w:rsid w:val="00613DF2"/>
    <w:rsid w:val="00633A23"/>
    <w:rsid w:val="006359F3"/>
    <w:rsid w:val="00662895"/>
    <w:rsid w:val="006C67FA"/>
    <w:rsid w:val="006E0E73"/>
    <w:rsid w:val="00701A86"/>
    <w:rsid w:val="00722AC6"/>
    <w:rsid w:val="0074332E"/>
    <w:rsid w:val="007A76B9"/>
    <w:rsid w:val="007B2E9A"/>
    <w:rsid w:val="007C203D"/>
    <w:rsid w:val="007D785B"/>
    <w:rsid w:val="007E32A1"/>
    <w:rsid w:val="007F3D1B"/>
    <w:rsid w:val="007F77FB"/>
    <w:rsid w:val="00817EE2"/>
    <w:rsid w:val="00827290"/>
    <w:rsid w:val="0085461F"/>
    <w:rsid w:val="0089094A"/>
    <w:rsid w:val="008E7481"/>
    <w:rsid w:val="008F6E80"/>
    <w:rsid w:val="009045E1"/>
    <w:rsid w:val="0092154F"/>
    <w:rsid w:val="009668B2"/>
    <w:rsid w:val="009A3724"/>
    <w:rsid w:val="009C6D82"/>
    <w:rsid w:val="009D4C48"/>
    <w:rsid w:val="009F2D6D"/>
    <w:rsid w:val="00A172C5"/>
    <w:rsid w:val="00A17593"/>
    <w:rsid w:val="00A347C4"/>
    <w:rsid w:val="00A36605"/>
    <w:rsid w:val="00A45BC3"/>
    <w:rsid w:val="00A52EAC"/>
    <w:rsid w:val="00A81056"/>
    <w:rsid w:val="00A81E5F"/>
    <w:rsid w:val="00AA18BE"/>
    <w:rsid w:val="00AC7577"/>
    <w:rsid w:val="00AE34BA"/>
    <w:rsid w:val="00AE6DE6"/>
    <w:rsid w:val="00AE7E47"/>
    <w:rsid w:val="00B1770E"/>
    <w:rsid w:val="00B231CA"/>
    <w:rsid w:val="00B44844"/>
    <w:rsid w:val="00B51C03"/>
    <w:rsid w:val="00BA4184"/>
    <w:rsid w:val="00BC6C30"/>
    <w:rsid w:val="00BC75F7"/>
    <w:rsid w:val="00BD133A"/>
    <w:rsid w:val="00BD6B45"/>
    <w:rsid w:val="00BE5DD7"/>
    <w:rsid w:val="00BE662A"/>
    <w:rsid w:val="00C2312D"/>
    <w:rsid w:val="00C2508B"/>
    <w:rsid w:val="00C31741"/>
    <w:rsid w:val="00C40122"/>
    <w:rsid w:val="00C64215"/>
    <w:rsid w:val="00C648DF"/>
    <w:rsid w:val="00C814A8"/>
    <w:rsid w:val="00C82840"/>
    <w:rsid w:val="00C8674F"/>
    <w:rsid w:val="00C9086E"/>
    <w:rsid w:val="00CA4824"/>
    <w:rsid w:val="00CE0D32"/>
    <w:rsid w:val="00D272E6"/>
    <w:rsid w:val="00D33438"/>
    <w:rsid w:val="00D3343B"/>
    <w:rsid w:val="00D35568"/>
    <w:rsid w:val="00D55BD5"/>
    <w:rsid w:val="00D917BB"/>
    <w:rsid w:val="00D91815"/>
    <w:rsid w:val="00DB05FB"/>
    <w:rsid w:val="00E032A8"/>
    <w:rsid w:val="00E14DC3"/>
    <w:rsid w:val="00E172E8"/>
    <w:rsid w:val="00E246CE"/>
    <w:rsid w:val="00E44399"/>
    <w:rsid w:val="00E64885"/>
    <w:rsid w:val="00E87C94"/>
    <w:rsid w:val="00F36D0F"/>
    <w:rsid w:val="00F60473"/>
    <w:rsid w:val="00F654A3"/>
    <w:rsid w:val="00F7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2FBC03"/>
  <w15:docId w15:val="{AA7E55C5-5955-4962-8DF2-51E3AE67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FA"/>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67FA"/>
    <w:rPr>
      <w:rFonts w:ascii="Times New Roman" w:hAnsi="Times New Roman" w:cs="Times New Roman" w:hint="default"/>
      <w:color w:val="0000FF"/>
      <w:u w:val="single"/>
    </w:rPr>
  </w:style>
  <w:style w:type="paragraph" w:styleId="NormalWeb">
    <w:name w:val="Normal (Web)"/>
    <w:basedOn w:val="Normal"/>
    <w:uiPriority w:val="99"/>
    <w:unhideWhenUsed/>
    <w:rsid w:val="006C67FA"/>
    <w:pPr>
      <w:spacing w:before="100" w:beforeAutospacing="1" w:after="100" w:afterAutospacing="1"/>
    </w:pPr>
  </w:style>
  <w:style w:type="paragraph" w:customStyle="1" w:styleId="naisf">
    <w:name w:val="naisf"/>
    <w:basedOn w:val="Normal"/>
    <w:rsid w:val="006C67FA"/>
    <w:pPr>
      <w:spacing w:before="75" w:after="75"/>
      <w:ind w:firstLine="375"/>
      <w:jc w:val="both"/>
    </w:pPr>
  </w:style>
  <w:style w:type="paragraph" w:customStyle="1" w:styleId="naisnod">
    <w:name w:val="naisnod"/>
    <w:basedOn w:val="Normal"/>
    <w:uiPriority w:val="99"/>
    <w:rsid w:val="006C67FA"/>
    <w:pPr>
      <w:spacing w:before="150" w:after="150"/>
      <w:jc w:val="center"/>
    </w:pPr>
    <w:rPr>
      <w:b/>
      <w:bCs/>
    </w:rPr>
  </w:style>
  <w:style w:type="paragraph" w:customStyle="1" w:styleId="naiskr">
    <w:name w:val="naiskr"/>
    <w:basedOn w:val="Normal"/>
    <w:uiPriority w:val="99"/>
    <w:rsid w:val="006C67FA"/>
    <w:pPr>
      <w:spacing w:before="75" w:after="75"/>
    </w:pPr>
  </w:style>
  <w:style w:type="paragraph" w:customStyle="1" w:styleId="naisc">
    <w:name w:val="naisc"/>
    <w:basedOn w:val="Normal"/>
    <w:uiPriority w:val="99"/>
    <w:rsid w:val="006C67FA"/>
    <w:pPr>
      <w:spacing w:before="75" w:after="75"/>
      <w:jc w:val="center"/>
    </w:pPr>
  </w:style>
  <w:style w:type="character" w:customStyle="1" w:styleId="spelle">
    <w:name w:val="spelle"/>
    <w:uiPriority w:val="99"/>
    <w:rsid w:val="006C67FA"/>
    <w:rPr>
      <w:rFonts w:ascii="Times New Roman" w:hAnsi="Times New Roman" w:cs="Times New Roman" w:hint="default"/>
    </w:rPr>
  </w:style>
  <w:style w:type="paragraph" w:styleId="Header">
    <w:name w:val="header"/>
    <w:basedOn w:val="Normal"/>
    <w:link w:val="HeaderChar"/>
    <w:uiPriority w:val="99"/>
    <w:unhideWhenUsed/>
    <w:rsid w:val="006C67FA"/>
    <w:pPr>
      <w:tabs>
        <w:tab w:val="center" w:pos="4153"/>
        <w:tab w:val="right" w:pos="8306"/>
      </w:tabs>
    </w:pPr>
  </w:style>
  <w:style w:type="character" w:customStyle="1" w:styleId="HeaderChar">
    <w:name w:val="Header Char"/>
    <w:basedOn w:val="DefaultParagraphFont"/>
    <w:link w:val="Header"/>
    <w:uiPriority w:val="99"/>
    <w:rsid w:val="006C67FA"/>
    <w:rPr>
      <w:rFonts w:eastAsia="Times New Roman" w:cs="Times New Roman"/>
      <w:sz w:val="24"/>
      <w:szCs w:val="24"/>
      <w:lang w:eastAsia="lv-LV"/>
    </w:rPr>
  </w:style>
  <w:style w:type="paragraph" w:styleId="Footer">
    <w:name w:val="footer"/>
    <w:basedOn w:val="Normal"/>
    <w:link w:val="FooterChar"/>
    <w:uiPriority w:val="99"/>
    <w:unhideWhenUsed/>
    <w:rsid w:val="006C67FA"/>
    <w:pPr>
      <w:tabs>
        <w:tab w:val="center" w:pos="4153"/>
        <w:tab w:val="right" w:pos="8306"/>
      </w:tabs>
    </w:pPr>
  </w:style>
  <w:style w:type="character" w:customStyle="1" w:styleId="FooterChar">
    <w:name w:val="Footer Char"/>
    <w:basedOn w:val="DefaultParagraphFont"/>
    <w:link w:val="Footer"/>
    <w:uiPriority w:val="99"/>
    <w:rsid w:val="006C67FA"/>
    <w:rPr>
      <w:rFonts w:eastAsia="Times New Roman" w:cs="Times New Roman"/>
      <w:sz w:val="24"/>
      <w:szCs w:val="24"/>
      <w:lang w:eastAsia="lv-LV"/>
    </w:rPr>
  </w:style>
  <w:style w:type="paragraph" w:styleId="NoSpacing">
    <w:name w:val="No Spacing"/>
    <w:uiPriority w:val="1"/>
    <w:qFormat/>
    <w:rsid w:val="006C67FA"/>
    <w:pPr>
      <w:spacing w:after="0" w:line="240" w:lineRule="auto"/>
    </w:pPr>
    <w:rPr>
      <w:rFonts w:eastAsia="Times New Roman" w:cs="Times New Roman"/>
      <w:sz w:val="24"/>
      <w:szCs w:val="24"/>
      <w:lang w:eastAsia="lv-LV"/>
    </w:rPr>
  </w:style>
  <w:style w:type="paragraph" w:styleId="ListParagraph">
    <w:name w:val="List Paragraph"/>
    <w:basedOn w:val="Normal"/>
    <w:uiPriority w:val="34"/>
    <w:qFormat/>
    <w:rsid w:val="006C67FA"/>
    <w:pPr>
      <w:ind w:left="720"/>
      <w:contextualSpacing/>
    </w:pPr>
  </w:style>
  <w:style w:type="character" w:customStyle="1" w:styleId="Noklusjumarindkopasfonts">
    <w:name w:val="Noklusējuma rindkopas fonts"/>
    <w:rsid w:val="00A8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87BB8-9602-414F-B7EF-164EA7DE4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181BF-DEE9-4A5A-8001-96C8B8D47484}">
  <ds:schemaRefs>
    <ds:schemaRef ds:uri="http://schemas.microsoft.com/office/infopath/2007/PartnerControls"/>
    <ds:schemaRef ds:uri="f9c9d28d-b1b0-4862-9d44-56f7ea90448b"/>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12F5061-0871-40E3-AA1B-31A0C35A6594}">
  <ds:schemaRefs>
    <ds:schemaRef ds:uri="http://schemas.openxmlformats.org/officeDocument/2006/bibliography"/>
  </ds:schemaRefs>
</ds:datastoreItem>
</file>

<file path=customXml/itemProps4.xml><?xml version="1.0" encoding="utf-8"?>
<ds:datastoreItem xmlns:ds="http://schemas.openxmlformats.org/officeDocument/2006/customXml" ds:itemID="{285BA982-760A-4530-B683-7709F1EFF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899</Words>
  <Characters>5130</Characters>
  <Application>Microsoft Office Word</Application>
  <DocSecurity>0</DocSecurity>
  <Lines>42</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Saiksmes ministrija</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projektu “Par valstij piederošā nekustamā īpašumā “Mētru ielas daļa” Garkalnes novadā nodošanu Garkalnes novada pašvaldības īpašumā”</dc:title>
  <dc:subject>izziņa</dc:subject>
  <dc:creator>Satiksmes ministrija Juridiskais departaments Nekustamo īpašumu nodaļa vec.referente Anda Dundure; 67028249; anda.dundure@sam.gov.lv</dc:creator>
  <dc:description>Satiksmes ministrija Juridiskais departaments Nekustamo īpašumu nodaļa vec.referente Anda Dundure; 67028249; anda.dundure@sam.gov.lv</dc:description>
  <cp:lastModifiedBy>Ineta Vula</cp:lastModifiedBy>
  <cp:revision>6</cp:revision>
  <cp:lastPrinted>2015-07-08T08:38:00Z</cp:lastPrinted>
  <dcterms:created xsi:type="dcterms:W3CDTF">2021-04-09T08:35:00Z</dcterms:created>
  <dcterms:modified xsi:type="dcterms:W3CDTF">2021-06-01T12:58:00Z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