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D42" w:rsidR="009B1D42" w:rsidP="009B1D42" w:rsidRDefault="009B1D42" w14:paraId="0C1C862D" w14:textId="77777777">
      <w:pPr>
        <w:spacing w:before="150" w:after="150" w:line="240" w:lineRule="auto"/>
        <w:jc w:val="center"/>
        <w:rPr>
          <w:rFonts w:ascii="Times New Roman" w:hAnsi="Times New Roman" w:eastAsia="Times New Roman" w:cs="Times New Roman"/>
          <w:b/>
          <w:bCs/>
          <w:sz w:val="24"/>
          <w:szCs w:val="24"/>
          <w:lang w:eastAsia="lv-LV"/>
        </w:rPr>
      </w:pPr>
      <w:smartTag w:uri="schemas-tilde-lv/tildestengine" w:element="veidnes">
        <w:smartTagPr>
          <w:attr w:name="text" w:val="Izziņa"/>
          <w:attr w:name="baseform" w:val="Izziņa"/>
          <w:attr w:name="id" w:val="-1"/>
        </w:smartTagPr>
        <w:r w:rsidRPr="009B1D42">
          <w:rPr>
            <w:rFonts w:ascii="Times New Roman" w:eastAsia="Times New Roman" w:hAnsi="Times New Roman" w:cs="Times New Roman"/>
            <w:b/>
            <w:bCs/>
            <w:sz w:val="24"/>
            <w:szCs w:val="24"/>
            <w:lang w:eastAsia="lv-LV"/>
          </w:rPr>
          <w:t>Izziņa</w:t>
        </w:r>
      </w:smartTag>
      <w:r w:rsidRPr="009B1D42">
        <w:rPr>
          <w:rFonts w:ascii="Times New Roman" w:hAnsi="Times New Roman" w:eastAsia="Times New Roman" w:cs="Times New Roman"/>
          <w:b/>
          <w:bCs/>
          <w:sz w:val="24"/>
          <w:szCs w:val="24"/>
          <w:lang w:eastAsia="lv-LV"/>
        </w:rPr>
        <w:t xml:space="preserve"> par atzinumos sniegtajiem iebildumiem</w:t>
      </w:r>
    </w:p>
    <w:p w:rsidRPr="009B1D42" w:rsidR="009B1D42" w:rsidP="009B1D42" w:rsidRDefault="009B1D42" w14:paraId="3D543328" w14:textId="77777777">
      <w:pPr>
        <w:spacing w:before="75" w:after="75" w:line="240" w:lineRule="auto"/>
        <w:ind w:firstLine="375"/>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bl>
      <w:tblPr>
        <w:tblW w:w="0" w:type="auto"/>
        <w:jc w:val="center"/>
        <w:tblCellSpacing w:w="0" w:type="dxa"/>
        <w:tblCellMar>
          <w:left w:w="0" w:type="dxa"/>
          <w:right w:w="0" w:type="dxa"/>
        </w:tblCellMar>
        <w:tblLook w:val="04A0" w:firstRow="1" w:lastRow="0" w:firstColumn="1" w:lastColumn="0" w:noHBand="0" w:noVBand="1"/>
      </w:tblPr>
      <w:tblGrid>
        <w:gridCol w:w="10185"/>
      </w:tblGrid>
      <w:tr w:rsidRPr="009B1D42" w:rsidR="009B1D42" w:rsidTr="00F02853" w14:paraId="18C40856" w14:textId="77777777">
        <w:trPr>
          <w:tblCellSpacing w:w="0" w:type="dxa"/>
          <w:jc w:val="center"/>
        </w:trPr>
        <w:tc>
          <w:tcPr>
            <w:tcW w:w="10185" w:type="dxa"/>
            <w:tcBorders>
              <w:top w:val="nil"/>
              <w:left w:val="nil"/>
              <w:bottom w:val="single" w:color="000000" w:sz="8" w:space="0"/>
              <w:right w:val="nil"/>
            </w:tcBorders>
          </w:tcPr>
          <w:p w:rsidRPr="009B1D42" w:rsidR="009B1D42" w:rsidP="009B1D42" w:rsidRDefault="009B1D42" w14:paraId="623B51F5" w14:textId="77777777">
            <w:pPr>
              <w:spacing w:before="75" w:after="75" w:line="240" w:lineRule="auto"/>
              <w:jc w:val="center"/>
              <w:rPr>
                <w:rFonts w:ascii="Times New Roman" w:hAnsi="Times New Roman" w:eastAsia="Times New Roman" w:cs="Times New Roman"/>
                <w:sz w:val="24"/>
                <w:szCs w:val="24"/>
                <w:lang w:eastAsia="lv-LV"/>
              </w:rPr>
            </w:pPr>
            <w:bookmarkStart w:name="OLE_LINK3" w:id="0"/>
            <w:bookmarkStart w:name="OLE_LINK4" w:id="1"/>
            <w:bookmarkStart w:name="OLE_LINK10" w:id="2"/>
            <w:r w:rsidRPr="009B1D42">
              <w:rPr>
                <w:rFonts w:ascii="Times New Roman" w:hAnsi="Times New Roman" w:eastAsia="Times New Roman" w:cs="Times New Roman"/>
                <w:b/>
                <w:bCs/>
                <w:sz w:val="24"/>
                <w:szCs w:val="24"/>
                <w:lang w:eastAsia="lv-LV"/>
              </w:rPr>
              <w:t xml:space="preserve">Ministru kabineta noteikumu projekts „Grozījumi Ministru kabineta 2018. gada 21. novembra noteikumos Nr. 717 " Noteikumi par valsts noteikto braukšanas maksas atvieglojumu saņēmēju informācijas sistēmu”” </w:t>
            </w:r>
            <w:r w:rsidRPr="009B1D42">
              <w:rPr>
                <w:rFonts w:ascii="Times New Roman" w:hAnsi="Times New Roman" w:eastAsia="Times New Roman" w:cs="Times New Roman"/>
                <w:b/>
                <w:sz w:val="24"/>
                <w:szCs w:val="24"/>
                <w:lang w:eastAsia="lv-LV"/>
              </w:rPr>
              <w:t>(VSS-</w:t>
            </w:r>
            <w:bookmarkEnd w:id="0"/>
            <w:bookmarkEnd w:id="1"/>
            <w:bookmarkEnd w:id="2"/>
            <w:r w:rsidRPr="009B1D42">
              <w:rPr>
                <w:rFonts w:ascii="Times New Roman" w:hAnsi="Times New Roman" w:eastAsia="Times New Roman" w:cs="Times New Roman"/>
                <w:b/>
                <w:sz w:val="24"/>
                <w:szCs w:val="24"/>
                <w:lang w:eastAsia="lv-LV"/>
              </w:rPr>
              <w:t>674)</w:t>
            </w:r>
          </w:p>
        </w:tc>
      </w:tr>
    </w:tbl>
    <w:p w:rsidRPr="009B1D42" w:rsidR="009B1D42" w:rsidP="009B1D42" w:rsidRDefault="009B1D42" w14:paraId="33808709"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(dokumenta veids un nosaukums)</w:t>
      </w:r>
    </w:p>
    <w:p w:rsidRPr="009B1D42" w:rsidR="009B1D42" w:rsidP="009B1D42" w:rsidRDefault="009B1D42" w14:paraId="64C93C29" w14:textId="77777777">
      <w:pPr>
        <w:spacing w:before="75" w:after="75" w:line="240" w:lineRule="auto"/>
        <w:ind w:firstLine="375"/>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p w:rsidRPr="009B1D42" w:rsidR="009B1D42" w:rsidP="009B1D42" w:rsidRDefault="009B1D42" w14:paraId="1715CD36" w14:textId="77777777">
      <w:pPr>
        <w:spacing w:after="0" w:line="240" w:lineRule="auto"/>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t>I. Jautājumi, par kuriem saskaņošanā vienošanās nav panākta</w:t>
      </w:r>
    </w:p>
    <w:p w:rsidRPr="009B1D42" w:rsidR="009B1D42" w:rsidP="009B1D42" w:rsidRDefault="009B1D42" w14:paraId="3A6E3BB4" w14:textId="77777777">
      <w:pPr>
        <w:spacing w:after="0" w:line="240" w:lineRule="auto"/>
        <w:ind w:firstLine="720"/>
        <w:jc w:val="both"/>
        <w:rPr>
          <w:rFonts w:ascii="Times New Roman" w:hAnsi="Times New Roman" w:eastAsia="Times New Roman" w:cs="Times New Roman"/>
          <w:sz w:val="24"/>
          <w:szCs w:val="24"/>
          <w:lang w:eastAsia="lv-LV"/>
        </w:rPr>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2835"/>
        <w:gridCol w:w="2977"/>
        <w:gridCol w:w="2126"/>
        <w:gridCol w:w="2536"/>
      </w:tblGrid>
      <w:tr w:rsidRPr="009B1D42" w:rsidR="009B1D42" w:rsidTr="00F02853" w14:paraId="2769EDE1"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B1D42" w:rsidR="009B1D42" w:rsidP="009B1D42" w:rsidRDefault="009B1D42" w14:paraId="31F52CE0"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9B1D42" w:rsidR="009B1D42" w:rsidP="009B1D42" w:rsidRDefault="009B1D42" w14:paraId="25C767F7"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Saskaņošanai nosūtītā projekta redakcija (konkrēta punkta (panta) redakcija)</w:t>
            </w:r>
          </w:p>
        </w:tc>
        <w:tc>
          <w:tcPr>
            <w:tcW w:w="2835" w:type="dxa"/>
            <w:tcBorders>
              <w:top w:val="single" w:color="000000" w:sz="6" w:space="0"/>
              <w:left w:val="single" w:color="000000" w:sz="6" w:space="0"/>
              <w:bottom w:val="single" w:color="000000" w:sz="6" w:space="0"/>
              <w:right w:val="single" w:color="000000" w:sz="6" w:space="0"/>
            </w:tcBorders>
            <w:vAlign w:val="center"/>
          </w:tcPr>
          <w:p w:rsidRPr="009B1D42" w:rsidR="009B1D42" w:rsidP="009B1D42" w:rsidRDefault="009B1D42" w14:paraId="6DEC395B" w14:textId="77777777">
            <w:pPr>
              <w:spacing w:after="0" w:line="240" w:lineRule="auto"/>
              <w:ind w:right="3"/>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9B1D42" w:rsidR="009B1D42" w:rsidP="009B1D42" w:rsidRDefault="009B1D42" w14:paraId="1A6154F7"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Atbildīgās ministrijas pamatojums iebilduma noraidījumam</w:t>
            </w:r>
          </w:p>
        </w:tc>
        <w:tc>
          <w:tcPr>
            <w:tcW w:w="2126" w:type="dxa"/>
            <w:tcBorders>
              <w:top w:val="single" w:color="auto" w:sz="4" w:space="0"/>
              <w:left w:val="single" w:color="auto" w:sz="4" w:space="0"/>
              <w:bottom w:val="single" w:color="auto" w:sz="4" w:space="0"/>
              <w:right w:val="single" w:color="auto" w:sz="4" w:space="0"/>
            </w:tcBorders>
            <w:vAlign w:val="center"/>
          </w:tcPr>
          <w:p w:rsidRPr="009B1D42" w:rsidR="009B1D42" w:rsidP="009B1D42" w:rsidRDefault="009B1D42" w14:paraId="230559C7" w14:textId="77777777">
            <w:pPr>
              <w:spacing w:after="0" w:line="240" w:lineRule="auto"/>
              <w:jc w:val="center"/>
              <w:rPr>
                <w:rFonts w:ascii="Times New Roman" w:hAnsi="Times New Roman" w:eastAsia="Calibri" w:cs="Times New Roman"/>
                <w:sz w:val="24"/>
                <w:szCs w:val="24"/>
              </w:rPr>
            </w:pPr>
            <w:r w:rsidRPr="009B1D42">
              <w:rPr>
                <w:rFonts w:ascii="Times New Roman" w:hAnsi="Times New Roman" w:eastAsia="Calibri" w:cs="Times New Roman"/>
                <w:sz w:val="24"/>
                <w:szCs w:val="24"/>
              </w:rPr>
              <w:t>Atzinuma sniedzēja uzturētais iebildums, ja tas atšķiras no atzinumā norādītā iebilduma pamatojuma</w:t>
            </w:r>
          </w:p>
        </w:tc>
        <w:tc>
          <w:tcPr>
            <w:tcW w:w="2536" w:type="dxa"/>
            <w:tcBorders>
              <w:top w:val="single" w:color="auto" w:sz="4" w:space="0"/>
              <w:left w:val="single" w:color="auto" w:sz="4" w:space="0"/>
              <w:bottom w:val="single" w:color="auto" w:sz="4" w:space="0"/>
            </w:tcBorders>
            <w:vAlign w:val="center"/>
          </w:tcPr>
          <w:p w:rsidRPr="009B1D42" w:rsidR="009B1D42" w:rsidP="009B1D42" w:rsidRDefault="009B1D42" w14:paraId="1F51FD2A" w14:textId="77777777">
            <w:pPr>
              <w:spacing w:after="0" w:line="240" w:lineRule="auto"/>
              <w:jc w:val="center"/>
              <w:rPr>
                <w:rFonts w:ascii="Times New Roman" w:hAnsi="Times New Roman" w:eastAsia="Calibri" w:cs="Times New Roman"/>
                <w:sz w:val="24"/>
                <w:szCs w:val="24"/>
              </w:rPr>
            </w:pPr>
            <w:r w:rsidRPr="009B1D42">
              <w:rPr>
                <w:rFonts w:ascii="Times New Roman" w:hAnsi="Times New Roman" w:eastAsia="Calibri" w:cs="Times New Roman"/>
                <w:sz w:val="24"/>
                <w:szCs w:val="24"/>
              </w:rPr>
              <w:t>Projekta attiecīgā punkta (panta) galīgā redakcija</w:t>
            </w:r>
          </w:p>
        </w:tc>
      </w:tr>
      <w:tr w:rsidRPr="009B1D42" w:rsidR="009B1D42" w:rsidTr="00F02853" w14:paraId="49289786" w14:textId="77777777">
        <w:tc>
          <w:tcPr>
            <w:tcW w:w="708" w:type="dxa"/>
            <w:tcBorders>
              <w:top w:val="single" w:color="000000" w:sz="6" w:space="0"/>
              <w:left w:val="single" w:color="000000" w:sz="6" w:space="0"/>
              <w:bottom w:val="single" w:color="000000" w:sz="6" w:space="0"/>
              <w:right w:val="single" w:color="000000" w:sz="6" w:space="0"/>
            </w:tcBorders>
          </w:tcPr>
          <w:p w:rsidRPr="009B1D42" w:rsidR="009B1D42" w:rsidP="009B1D42" w:rsidRDefault="009B1D42" w14:paraId="25D79E5E"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w:t>
            </w:r>
          </w:p>
        </w:tc>
        <w:tc>
          <w:tcPr>
            <w:tcW w:w="3086" w:type="dxa"/>
            <w:tcBorders>
              <w:top w:val="single" w:color="000000" w:sz="6" w:space="0"/>
              <w:left w:val="single" w:color="000000" w:sz="6" w:space="0"/>
              <w:bottom w:val="single" w:color="000000" w:sz="6" w:space="0"/>
              <w:right w:val="single" w:color="000000" w:sz="6" w:space="0"/>
            </w:tcBorders>
          </w:tcPr>
          <w:p w:rsidRPr="009B1D42" w:rsidR="009B1D42" w:rsidP="009B1D42" w:rsidRDefault="009B1D42" w14:paraId="5BE33684"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2</w:t>
            </w:r>
          </w:p>
        </w:tc>
        <w:tc>
          <w:tcPr>
            <w:tcW w:w="2835" w:type="dxa"/>
            <w:tcBorders>
              <w:top w:val="single" w:color="000000" w:sz="6" w:space="0"/>
              <w:left w:val="single" w:color="000000" w:sz="6" w:space="0"/>
              <w:bottom w:val="single" w:color="000000" w:sz="6" w:space="0"/>
              <w:right w:val="single" w:color="000000" w:sz="6" w:space="0"/>
            </w:tcBorders>
          </w:tcPr>
          <w:p w:rsidRPr="009B1D42" w:rsidR="009B1D42" w:rsidP="009B1D42" w:rsidRDefault="009B1D42" w14:paraId="36AF52E6"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9B1D42" w:rsidR="009B1D42" w:rsidP="009B1D42" w:rsidRDefault="009B1D42" w14:paraId="7F0C1F70"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4</w:t>
            </w:r>
          </w:p>
        </w:tc>
        <w:tc>
          <w:tcPr>
            <w:tcW w:w="2126" w:type="dxa"/>
            <w:tcBorders>
              <w:top w:val="single" w:color="auto" w:sz="4" w:space="0"/>
              <w:left w:val="single" w:color="auto" w:sz="4" w:space="0"/>
              <w:bottom w:val="single" w:color="auto" w:sz="4" w:space="0"/>
              <w:right w:val="single" w:color="auto" w:sz="4" w:space="0"/>
            </w:tcBorders>
          </w:tcPr>
          <w:p w:rsidRPr="009B1D42" w:rsidR="009B1D42" w:rsidP="009B1D42" w:rsidRDefault="009B1D42" w14:paraId="0F1EFC62" w14:textId="77777777">
            <w:pPr>
              <w:spacing w:after="0" w:line="240" w:lineRule="auto"/>
              <w:jc w:val="center"/>
              <w:rPr>
                <w:rFonts w:ascii="Times New Roman" w:hAnsi="Times New Roman" w:eastAsia="Calibri" w:cs="Times New Roman"/>
                <w:sz w:val="24"/>
                <w:szCs w:val="24"/>
              </w:rPr>
            </w:pPr>
            <w:r w:rsidRPr="009B1D42">
              <w:rPr>
                <w:rFonts w:ascii="Times New Roman" w:hAnsi="Times New Roman" w:eastAsia="Calibri" w:cs="Times New Roman"/>
                <w:sz w:val="24"/>
                <w:szCs w:val="24"/>
              </w:rPr>
              <w:t>5</w:t>
            </w:r>
          </w:p>
        </w:tc>
        <w:tc>
          <w:tcPr>
            <w:tcW w:w="2536" w:type="dxa"/>
            <w:tcBorders>
              <w:top w:val="single" w:color="auto" w:sz="4" w:space="0"/>
              <w:left w:val="single" w:color="auto" w:sz="4" w:space="0"/>
              <w:bottom w:val="single" w:color="auto" w:sz="4" w:space="0"/>
            </w:tcBorders>
          </w:tcPr>
          <w:p w:rsidRPr="009B1D42" w:rsidR="009B1D42" w:rsidP="009B1D42" w:rsidRDefault="009B1D42" w14:paraId="32C4F646" w14:textId="77777777">
            <w:pPr>
              <w:spacing w:after="0" w:line="240" w:lineRule="auto"/>
              <w:jc w:val="center"/>
              <w:rPr>
                <w:rFonts w:ascii="Times New Roman" w:hAnsi="Times New Roman" w:eastAsia="Calibri" w:cs="Times New Roman"/>
                <w:sz w:val="24"/>
                <w:szCs w:val="24"/>
              </w:rPr>
            </w:pPr>
            <w:r w:rsidRPr="009B1D42">
              <w:rPr>
                <w:rFonts w:ascii="Times New Roman" w:hAnsi="Times New Roman" w:eastAsia="Calibri" w:cs="Times New Roman"/>
                <w:sz w:val="24"/>
                <w:szCs w:val="24"/>
              </w:rPr>
              <w:t>6</w:t>
            </w:r>
          </w:p>
        </w:tc>
      </w:tr>
      <w:tr w:rsidRPr="009B1D42" w:rsidR="009B1D42" w:rsidTr="00F02853" w14:paraId="2BBD1BB3" w14:textId="77777777">
        <w:tc>
          <w:tcPr>
            <w:tcW w:w="708" w:type="dxa"/>
            <w:tcBorders>
              <w:top w:val="single" w:color="000000" w:sz="6" w:space="0"/>
              <w:left w:val="single" w:color="000000" w:sz="6" w:space="0"/>
              <w:bottom w:val="single" w:color="000000" w:sz="6" w:space="0"/>
              <w:right w:val="single" w:color="000000" w:sz="6" w:space="0"/>
            </w:tcBorders>
          </w:tcPr>
          <w:p w:rsidRPr="009B1D42" w:rsidR="009B1D42" w:rsidP="009B1D42" w:rsidRDefault="009B1D42" w14:paraId="3549BD15" w14:textId="77777777">
            <w:pPr>
              <w:spacing w:after="0" w:line="240" w:lineRule="auto"/>
              <w:jc w:val="center"/>
              <w:rPr>
                <w:rFonts w:ascii="Times New Roman" w:hAnsi="Times New Roman" w:eastAsia="Times New Roman" w:cs="Times New Roman"/>
                <w:sz w:val="24"/>
                <w:szCs w:val="24"/>
                <w:lang w:eastAsia="lv-LV"/>
              </w:rPr>
            </w:pPr>
          </w:p>
          <w:p w:rsidRPr="009B1D42" w:rsidR="009B1D42" w:rsidP="009B1D42" w:rsidRDefault="009B1D42" w14:paraId="68E79A74" w14:textId="77777777">
            <w:pPr>
              <w:spacing w:after="0"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w:t>
            </w:r>
          </w:p>
          <w:p w:rsidRPr="009B1D42" w:rsidR="009B1D42" w:rsidP="00324AEC" w:rsidRDefault="009B1D42" w14:paraId="181D4D74" w14:textId="77777777">
            <w:pPr>
              <w:spacing w:after="0" w:line="240" w:lineRule="auto"/>
              <w:rPr>
                <w:rFonts w:ascii="Times New Roman" w:hAnsi="Times New Roman" w:eastAsia="Times New Roman" w:cs="Times New Roman"/>
                <w:sz w:val="24"/>
                <w:szCs w:val="24"/>
                <w:lang w:eastAsia="lv-LV"/>
              </w:rPr>
            </w:pPr>
          </w:p>
        </w:tc>
        <w:tc>
          <w:tcPr>
            <w:tcW w:w="3086" w:type="dxa"/>
            <w:tcBorders>
              <w:top w:val="single" w:color="000000" w:sz="6" w:space="0"/>
              <w:left w:val="single" w:color="000000" w:sz="6" w:space="0"/>
              <w:bottom w:val="single" w:color="000000" w:sz="6" w:space="0"/>
              <w:right w:val="single" w:color="000000" w:sz="6" w:space="0"/>
            </w:tcBorders>
          </w:tcPr>
          <w:p w:rsidRPr="009B1D42" w:rsidR="009B1D42" w:rsidP="00324AEC" w:rsidRDefault="009B1D42" w14:paraId="3731118A" w14:textId="77777777">
            <w:pPr>
              <w:spacing w:after="0" w:line="240" w:lineRule="auto"/>
              <w:jc w:val="both"/>
              <w:rPr>
                <w:rFonts w:ascii="Times New Roman" w:hAnsi="Times New Roman" w:eastAsia="Calibri" w:cs="Times New Roman"/>
                <w:sz w:val="28"/>
                <w:szCs w:val="28"/>
                <w:lang w:eastAsia="lv-LV"/>
              </w:rPr>
            </w:pPr>
          </w:p>
        </w:tc>
        <w:tc>
          <w:tcPr>
            <w:tcW w:w="2835" w:type="dxa"/>
            <w:tcBorders>
              <w:top w:val="single" w:color="000000" w:sz="6" w:space="0"/>
              <w:left w:val="single" w:color="000000" w:sz="6" w:space="0"/>
              <w:bottom w:val="single" w:color="000000" w:sz="6" w:space="0"/>
              <w:right w:val="single" w:color="000000" w:sz="6" w:space="0"/>
            </w:tcBorders>
          </w:tcPr>
          <w:p w:rsidRPr="009B1D42" w:rsidR="009B1D42" w:rsidP="009B1D42" w:rsidRDefault="00324AEC" w14:paraId="707AB00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sz w:val="24"/>
                <w:szCs w:val="24"/>
                <w:lang w:eastAsia="lv-LV"/>
              </w:rPr>
              <w:t xml:space="preserve"> </w:t>
            </w:r>
          </w:p>
        </w:tc>
        <w:tc>
          <w:tcPr>
            <w:tcW w:w="2977" w:type="dxa"/>
            <w:tcBorders>
              <w:top w:val="single" w:color="000000" w:sz="6" w:space="0"/>
              <w:left w:val="single" w:color="000000" w:sz="6" w:space="0"/>
              <w:bottom w:val="single" w:color="000000" w:sz="6" w:space="0"/>
              <w:right w:val="single" w:color="000000" w:sz="6" w:space="0"/>
            </w:tcBorders>
          </w:tcPr>
          <w:p w:rsidRPr="009B1D42" w:rsidR="009B1D42" w:rsidP="00324AEC" w:rsidRDefault="00324AEC" w14:paraId="2DBFCEA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Pr="009B1D42" w:rsidR="009B1D42">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 </w:t>
            </w:r>
            <w:r w:rsidRPr="009B1D42" w:rsidR="009B1D42">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  </w:t>
            </w:r>
          </w:p>
        </w:tc>
        <w:tc>
          <w:tcPr>
            <w:tcW w:w="2126" w:type="dxa"/>
            <w:tcBorders>
              <w:top w:val="single" w:color="auto" w:sz="4" w:space="0"/>
              <w:left w:val="single" w:color="auto" w:sz="4" w:space="0"/>
              <w:bottom w:val="single" w:color="auto" w:sz="4" w:space="0"/>
              <w:right w:val="single" w:color="auto" w:sz="4" w:space="0"/>
            </w:tcBorders>
          </w:tcPr>
          <w:p w:rsidRPr="009B1D42" w:rsidR="009B1D42" w:rsidP="009B1D42" w:rsidRDefault="00324AEC" w14:paraId="32682C98" w14:textId="77777777">
            <w:pPr>
              <w:widowControl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rsidRPr="009B1D42" w:rsidR="009B1D42" w:rsidP="009B1D42" w:rsidRDefault="009B1D42" w14:paraId="61839F14" w14:textId="77777777">
            <w:pPr>
              <w:spacing w:after="0" w:line="240" w:lineRule="auto"/>
              <w:jc w:val="center"/>
              <w:rPr>
                <w:rFonts w:ascii="Times New Roman" w:hAnsi="Times New Roman" w:eastAsia="Calibri" w:cs="Times New Roman"/>
                <w:b/>
                <w:sz w:val="24"/>
                <w:szCs w:val="24"/>
              </w:rPr>
            </w:pPr>
          </w:p>
        </w:tc>
        <w:tc>
          <w:tcPr>
            <w:tcW w:w="2536" w:type="dxa"/>
            <w:tcBorders>
              <w:top w:val="single" w:color="auto" w:sz="4" w:space="0"/>
              <w:left w:val="single" w:color="auto" w:sz="4" w:space="0"/>
              <w:bottom w:val="single" w:color="auto" w:sz="4" w:space="0"/>
            </w:tcBorders>
          </w:tcPr>
          <w:p w:rsidRPr="009B1D42" w:rsidR="009B1D42" w:rsidP="009B1D42" w:rsidRDefault="009B1D42" w14:paraId="117AB6A2" w14:textId="77777777">
            <w:pPr>
              <w:spacing w:after="0" w:line="240" w:lineRule="auto"/>
              <w:jc w:val="center"/>
              <w:rPr>
                <w:rFonts w:ascii="Times New Roman" w:hAnsi="Times New Roman" w:eastAsia="Calibri" w:cs="Times New Roman"/>
                <w:sz w:val="24"/>
                <w:szCs w:val="24"/>
              </w:rPr>
            </w:pPr>
          </w:p>
        </w:tc>
      </w:tr>
    </w:tbl>
    <w:p w:rsidRPr="009B1D42" w:rsidR="009B1D42" w:rsidP="009B1D42" w:rsidRDefault="009B1D42" w14:paraId="10DC7A5F" w14:textId="77777777">
      <w:pPr>
        <w:spacing w:before="75" w:after="75" w:line="240" w:lineRule="auto"/>
        <w:ind w:firstLine="375"/>
        <w:jc w:val="both"/>
        <w:rPr>
          <w:rFonts w:ascii="Times New Roman" w:hAnsi="Times New Roman" w:eastAsia="Times New Roman" w:cs="Times New Roman"/>
          <w:sz w:val="24"/>
          <w:szCs w:val="24"/>
          <w:lang w:eastAsia="lv-LV"/>
        </w:rPr>
      </w:pPr>
    </w:p>
    <w:p w:rsidRPr="009B1D42" w:rsidR="009B1D42" w:rsidP="009B1D42" w:rsidRDefault="009B1D42" w14:paraId="754F47E7"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b/>
          <w:bCs/>
          <w:sz w:val="24"/>
          <w:szCs w:val="24"/>
          <w:lang w:eastAsia="lv-LV"/>
        </w:rPr>
        <w:t xml:space="preserve">Informācija par starpministriju (starpinstitūciju) sanāksmi vai </w:t>
      </w:r>
      <w:r w:rsidRPr="009B1D42">
        <w:rPr>
          <w:rFonts w:ascii="Times New Roman" w:hAnsi="Times New Roman" w:eastAsia="Times New Roman" w:cs="Times New Roman"/>
          <w:b/>
          <w:bCs/>
          <w:sz w:val="24"/>
          <w:szCs w:val="24"/>
          <w:u w:val="single"/>
          <w:lang w:eastAsia="lv-LV"/>
        </w:rPr>
        <w:t>elektronisko saskaņošanu</w:t>
      </w:r>
    </w:p>
    <w:tbl>
      <w:tblPr>
        <w:tblW w:w="12615" w:type="dxa"/>
        <w:tblCellSpacing w:w="0" w:type="dxa"/>
        <w:tblCellMar>
          <w:left w:w="0" w:type="dxa"/>
          <w:right w:w="0" w:type="dxa"/>
        </w:tblCellMar>
        <w:tblLook w:val="04A0" w:firstRow="1" w:lastRow="0" w:firstColumn="1" w:lastColumn="0" w:noHBand="0" w:noVBand="1"/>
      </w:tblPr>
      <w:tblGrid>
        <w:gridCol w:w="2694"/>
        <w:gridCol w:w="8788"/>
        <w:gridCol w:w="1133"/>
      </w:tblGrid>
      <w:tr w:rsidRPr="009B1D42" w:rsidR="009B1D42" w:rsidTr="00F02853" w14:paraId="505DCD81" w14:textId="77777777">
        <w:trPr>
          <w:tblCellSpacing w:w="0" w:type="dxa"/>
        </w:trPr>
        <w:tc>
          <w:tcPr>
            <w:tcW w:w="2694" w:type="dxa"/>
          </w:tcPr>
          <w:p w:rsidRPr="009B1D42" w:rsidR="009B1D42" w:rsidP="009B1D42" w:rsidRDefault="009B1D42" w14:paraId="7D866E5D"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b/>
                <w:bCs/>
                <w:sz w:val="24"/>
                <w:szCs w:val="24"/>
                <w:lang w:eastAsia="lv-LV"/>
              </w:rPr>
              <w:t> </w:t>
            </w:r>
            <w:r w:rsidRPr="009B1D42">
              <w:rPr>
                <w:rFonts w:ascii="Times New Roman" w:hAnsi="Times New Roman" w:eastAsia="Times New Roman" w:cs="Times New Roman"/>
                <w:sz w:val="24"/>
                <w:szCs w:val="24"/>
                <w:lang w:eastAsia="lv-LV"/>
              </w:rPr>
              <w:t>Datums</w:t>
            </w:r>
          </w:p>
        </w:tc>
        <w:tc>
          <w:tcPr>
            <w:tcW w:w="9921" w:type="dxa"/>
            <w:gridSpan w:val="2"/>
            <w:tcBorders>
              <w:top w:val="nil"/>
              <w:left w:val="nil"/>
              <w:bottom w:val="single" w:color="000000" w:sz="8" w:space="0"/>
              <w:right w:val="nil"/>
            </w:tcBorders>
          </w:tcPr>
          <w:p w:rsidRPr="009B1D42" w:rsidR="009B1D42" w:rsidP="009B1D42" w:rsidRDefault="009B1D42" w14:paraId="2944D2F5" w14:textId="1C42301D">
            <w:pPr>
              <w:spacing w:before="75" w:after="75"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05.01.2021.</w:t>
            </w:r>
            <w:r w:rsidR="00324AEC">
              <w:rPr>
                <w:rFonts w:ascii="Times New Roman" w:hAnsi="Times New Roman" w:eastAsia="Times New Roman" w:cs="Times New Roman"/>
                <w:sz w:val="24"/>
                <w:szCs w:val="24"/>
                <w:lang w:eastAsia="lv-LV"/>
              </w:rPr>
              <w:t>;12.02.2021.</w:t>
            </w:r>
            <w:r w:rsidR="00963E48">
              <w:rPr>
                <w:rFonts w:ascii="Times New Roman" w:hAnsi="Times New Roman" w:eastAsia="Times New Roman" w:cs="Times New Roman"/>
                <w:sz w:val="24"/>
                <w:szCs w:val="24"/>
                <w:lang w:eastAsia="lv-LV"/>
              </w:rPr>
              <w:t>,19.04.2021</w:t>
            </w:r>
            <w:r w:rsidR="001B399A">
              <w:rPr>
                <w:rFonts w:ascii="Times New Roman" w:hAnsi="Times New Roman" w:eastAsia="Times New Roman" w:cs="Times New Roman"/>
                <w:sz w:val="24"/>
                <w:szCs w:val="24"/>
                <w:lang w:eastAsia="lv-LV"/>
              </w:rPr>
              <w:t>.; 14.05.2021.</w:t>
            </w:r>
          </w:p>
        </w:tc>
      </w:tr>
      <w:tr w:rsidRPr="009B1D42" w:rsidR="009B1D42" w:rsidTr="00F02853" w14:paraId="6FF37DB9" w14:textId="77777777">
        <w:trPr>
          <w:tblCellSpacing w:w="0" w:type="dxa"/>
        </w:trPr>
        <w:tc>
          <w:tcPr>
            <w:tcW w:w="2694" w:type="dxa"/>
          </w:tcPr>
          <w:p w:rsidRPr="009B1D42" w:rsidR="009B1D42" w:rsidP="009B1D42" w:rsidRDefault="009B1D42" w14:paraId="39A1B929" w14:textId="77777777">
            <w:pPr>
              <w:spacing w:before="75" w:after="75" w:line="240" w:lineRule="auto"/>
              <w:ind w:firstLine="375"/>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c>
          <w:tcPr>
            <w:tcW w:w="9921" w:type="dxa"/>
            <w:gridSpan w:val="2"/>
            <w:tcBorders>
              <w:top w:val="nil"/>
              <w:left w:val="nil"/>
              <w:bottom w:val="nil"/>
              <w:right w:val="nil"/>
            </w:tcBorders>
          </w:tcPr>
          <w:p w:rsidRPr="009B1D42" w:rsidR="009B1D42" w:rsidP="009B1D42" w:rsidRDefault="009B1D42" w14:paraId="0C4937EF" w14:textId="77777777">
            <w:pPr>
              <w:spacing w:before="75" w:after="75" w:line="240" w:lineRule="auto"/>
              <w:ind w:firstLine="375"/>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r>
      <w:tr w:rsidRPr="009B1D42" w:rsidR="009B1D42" w:rsidTr="00F02853" w14:paraId="049A2BCC" w14:textId="77777777">
        <w:trPr>
          <w:tblCellSpacing w:w="0" w:type="dxa"/>
        </w:trPr>
        <w:tc>
          <w:tcPr>
            <w:tcW w:w="2694" w:type="dxa"/>
            <w:vAlign w:val="center"/>
          </w:tcPr>
          <w:p w:rsidRPr="009B1D42" w:rsidR="009B1D42" w:rsidP="009B1D42" w:rsidRDefault="009B1D42" w14:paraId="6B2B215C"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Saskaņošanas dalībnieki</w:t>
            </w:r>
          </w:p>
        </w:tc>
        <w:tc>
          <w:tcPr>
            <w:tcW w:w="9921" w:type="dxa"/>
            <w:gridSpan w:val="2"/>
            <w:vAlign w:val="center"/>
          </w:tcPr>
          <w:p w:rsidRPr="009B1D42" w:rsidR="009B1D42" w:rsidP="009B1D42" w:rsidRDefault="009B1D42" w14:paraId="70ABA9B3" w14:textId="77777777">
            <w:pPr>
              <w:spacing w:before="75" w:after="75"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Tieslietu ministrija, Iekšlietu ministrija, Finanšu ministrija,</w:t>
            </w:r>
            <w:r w:rsidRPr="009B1D42">
              <w:rPr>
                <w:rFonts w:ascii="Times New Roman" w:hAnsi="Times New Roman" w:eastAsia="Calibri" w:cs="Times New Roman"/>
                <w:sz w:val="24"/>
                <w:szCs w:val="24"/>
              </w:rPr>
              <w:t xml:space="preserve"> </w:t>
            </w:r>
            <w:r w:rsidRPr="009B1D42">
              <w:rPr>
                <w:rFonts w:ascii="Times New Roman" w:hAnsi="Times New Roman" w:eastAsia="Times New Roman" w:cs="Times New Roman"/>
                <w:sz w:val="24"/>
                <w:szCs w:val="24"/>
                <w:lang w:eastAsia="lv-LV"/>
              </w:rPr>
              <w:t xml:space="preserve">Labklājības ministrija, </w:t>
            </w:r>
          </w:p>
        </w:tc>
      </w:tr>
      <w:tr w:rsidRPr="009B1D42" w:rsidR="009B1D42" w:rsidTr="00F02853" w14:paraId="5089D4FC" w14:textId="77777777">
        <w:trPr>
          <w:tblCellSpacing w:w="0" w:type="dxa"/>
        </w:trPr>
        <w:tc>
          <w:tcPr>
            <w:tcW w:w="2694" w:type="dxa"/>
            <w:vAlign w:val="center"/>
          </w:tcPr>
          <w:p w:rsidRPr="009B1D42" w:rsidR="009B1D42" w:rsidP="009B1D42" w:rsidRDefault="009B1D42" w14:paraId="298ED6A6"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  </w:t>
            </w:r>
          </w:p>
        </w:tc>
        <w:tc>
          <w:tcPr>
            <w:tcW w:w="9921" w:type="dxa"/>
            <w:gridSpan w:val="2"/>
            <w:tcBorders>
              <w:top w:val="single" w:color="000000" w:sz="8" w:space="0"/>
              <w:left w:val="nil"/>
              <w:bottom w:val="single" w:color="000000" w:sz="8" w:space="0"/>
              <w:right w:val="nil"/>
            </w:tcBorders>
            <w:vAlign w:val="center"/>
          </w:tcPr>
          <w:p w:rsidRPr="009B1D42" w:rsidR="009B1D42" w:rsidP="009B1D42" w:rsidRDefault="009B1D42" w14:paraId="67CD7837"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Vides aizsardzības un reģionālās attīstības ministrija, Latvijas Pašvaldību savienība, </w:t>
            </w:r>
          </w:p>
        </w:tc>
      </w:tr>
      <w:tr w:rsidRPr="009B1D42" w:rsidR="009B1D42" w:rsidTr="00F02853" w14:paraId="315B9E2B" w14:textId="77777777">
        <w:trPr>
          <w:tblCellSpacing w:w="0" w:type="dxa"/>
        </w:trPr>
        <w:tc>
          <w:tcPr>
            <w:tcW w:w="2694" w:type="dxa"/>
            <w:vAlign w:val="center"/>
          </w:tcPr>
          <w:p w:rsidRPr="009B1D42" w:rsidR="009B1D42" w:rsidP="009B1D42" w:rsidRDefault="009B1D42" w14:paraId="52BC9CD1"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c>
          <w:tcPr>
            <w:tcW w:w="8788" w:type="dxa"/>
            <w:vAlign w:val="center"/>
          </w:tcPr>
          <w:p w:rsidRPr="009B1D42" w:rsidR="009B1D42" w:rsidP="009B1D42" w:rsidRDefault="009B1D42" w14:paraId="28D8CC87"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Latvijas Brīvo arodbiedrību savienība, Latvijas Darba devēju konfederācija, Latvijas Brīvo arodbiedrību savienība</w:t>
            </w:r>
          </w:p>
        </w:tc>
        <w:tc>
          <w:tcPr>
            <w:tcW w:w="1133" w:type="dxa"/>
            <w:vAlign w:val="center"/>
          </w:tcPr>
          <w:p w:rsidRPr="009B1D42" w:rsidR="009B1D42" w:rsidP="009B1D42" w:rsidRDefault="009B1D42" w14:paraId="202B1F47"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r>
    </w:tbl>
    <w:p w:rsidRPr="009B1D42" w:rsidR="009B1D42" w:rsidP="009B1D42" w:rsidRDefault="009B1D42" w14:paraId="22CF9404" w14:textId="77777777">
      <w:pPr>
        <w:spacing w:after="0" w:line="240" w:lineRule="auto"/>
        <w:rPr>
          <w:rFonts w:ascii="Times New Roman" w:hAnsi="Times New Roman" w:eastAsia="Times New Roman" w:cs="Times New Roman"/>
          <w:vanish/>
          <w:sz w:val="24"/>
          <w:szCs w:val="24"/>
          <w:lang w:eastAsia="lv-LV"/>
        </w:rPr>
      </w:pPr>
    </w:p>
    <w:tbl>
      <w:tblPr>
        <w:tblW w:w="12645" w:type="dxa"/>
        <w:tblCellSpacing w:w="0" w:type="dxa"/>
        <w:tblCellMar>
          <w:left w:w="0" w:type="dxa"/>
          <w:right w:w="0" w:type="dxa"/>
        </w:tblCellMar>
        <w:tblLook w:val="04A0" w:firstRow="1" w:lastRow="0" w:firstColumn="1" w:lastColumn="0" w:noHBand="0" w:noVBand="1"/>
      </w:tblPr>
      <w:tblGrid>
        <w:gridCol w:w="6180"/>
        <w:gridCol w:w="5302"/>
        <w:gridCol w:w="1163"/>
      </w:tblGrid>
      <w:tr w:rsidRPr="009B1D42" w:rsidR="009B1D42" w:rsidTr="00F02853" w14:paraId="69200A17" w14:textId="77777777">
        <w:trPr>
          <w:tblCellSpacing w:w="0" w:type="dxa"/>
        </w:trPr>
        <w:tc>
          <w:tcPr>
            <w:tcW w:w="6180" w:type="dxa"/>
          </w:tcPr>
          <w:p w:rsidRPr="009B1D42" w:rsidR="009B1D42" w:rsidP="009B1D42" w:rsidRDefault="009B1D42" w14:paraId="106E205E"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Saskaņošanas dalībnieki izskatīja šādu ministriju (citu institūciju) iebildumus</w:t>
            </w:r>
          </w:p>
        </w:tc>
        <w:tc>
          <w:tcPr>
            <w:tcW w:w="5302" w:type="dxa"/>
          </w:tcPr>
          <w:p w:rsidRPr="009B1D42" w:rsidR="009B1D42" w:rsidP="009B1D42" w:rsidRDefault="009B1D42" w14:paraId="6BDC717D"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Tieslietu ministrija, Finanšu ministrija, Iekšlietu ministrija, Latvijas Pašvaldību savienība, Vides aizsardzības un reģionālās attīstības ministrija</w:t>
            </w:r>
          </w:p>
        </w:tc>
        <w:tc>
          <w:tcPr>
            <w:tcW w:w="1163" w:type="dxa"/>
          </w:tcPr>
          <w:p w:rsidRPr="009B1D42" w:rsidR="009B1D42" w:rsidP="009B1D42" w:rsidRDefault="009B1D42" w14:paraId="02FAC339"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r>
      <w:tr w:rsidRPr="009B1D42" w:rsidR="009B1D42" w:rsidTr="00F02853" w14:paraId="0804C0F7" w14:textId="77777777">
        <w:trPr>
          <w:tblCellSpacing w:w="0" w:type="dxa"/>
        </w:trPr>
        <w:tc>
          <w:tcPr>
            <w:tcW w:w="12645" w:type="dxa"/>
            <w:gridSpan w:val="3"/>
            <w:vAlign w:val="center"/>
          </w:tcPr>
          <w:p w:rsidRPr="009B1D42" w:rsidR="009B1D42" w:rsidP="009B1D42" w:rsidRDefault="009B1D42" w14:paraId="0D3010E4" w14:textId="77777777">
            <w:pPr>
              <w:spacing w:before="75" w:after="75" w:line="240" w:lineRule="auto"/>
              <w:jc w:val="right"/>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r>
      <w:tr w:rsidRPr="009B1D42" w:rsidR="009B1D42" w:rsidTr="00F02853" w14:paraId="2DF5959D" w14:textId="77777777">
        <w:trPr>
          <w:tblCellSpacing w:w="0" w:type="dxa"/>
        </w:trPr>
        <w:tc>
          <w:tcPr>
            <w:tcW w:w="6180" w:type="dxa"/>
            <w:vAlign w:val="center"/>
          </w:tcPr>
          <w:p w:rsidRPr="009B1D42" w:rsidR="009B1D42" w:rsidP="009B1D42" w:rsidRDefault="009B1D42" w14:paraId="396B77CE"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6465" w:type="dxa"/>
            <w:gridSpan w:val="2"/>
            <w:vAlign w:val="center"/>
          </w:tcPr>
          <w:p w:rsidRPr="009B1D42" w:rsidR="009B1D42" w:rsidP="009B1D42" w:rsidRDefault="009B1D42" w14:paraId="6ADFFCE4"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  </w:t>
            </w:r>
          </w:p>
        </w:tc>
      </w:tr>
      <w:tr w:rsidRPr="009B1D42" w:rsidR="009B1D42" w:rsidTr="00F02853" w14:paraId="1DE2BE37" w14:textId="77777777">
        <w:trPr>
          <w:tblCellSpacing w:w="0" w:type="dxa"/>
        </w:trPr>
        <w:tc>
          <w:tcPr>
            <w:tcW w:w="6180" w:type="dxa"/>
            <w:vAlign w:val="center"/>
          </w:tcPr>
          <w:p w:rsidRPr="009B1D42" w:rsidR="009B1D42" w:rsidP="009B1D42" w:rsidRDefault="009B1D42" w14:paraId="41797955"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c>
          <w:tcPr>
            <w:tcW w:w="6465" w:type="dxa"/>
            <w:gridSpan w:val="2"/>
            <w:tcBorders>
              <w:top w:val="single" w:color="000000" w:sz="8" w:space="0"/>
              <w:left w:val="nil"/>
              <w:bottom w:val="single" w:color="000000" w:sz="8" w:space="0"/>
              <w:right w:val="nil"/>
            </w:tcBorders>
            <w:vAlign w:val="center"/>
          </w:tcPr>
          <w:p w:rsidRPr="009B1D42" w:rsidR="009B1D42" w:rsidP="009B1D42" w:rsidRDefault="009B1D42" w14:paraId="6C308ECA" w14:textId="77777777">
            <w:pPr>
              <w:spacing w:before="75" w:after="75" w:line="240" w:lineRule="auto"/>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c>
      </w:tr>
    </w:tbl>
    <w:p w:rsidRPr="009B1D42" w:rsidR="009B1D42" w:rsidP="009B1D42" w:rsidRDefault="009B1D42" w14:paraId="1EA80DF0" w14:textId="77777777">
      <w:pPr>
        <w:spacing w:before="75" w:after="75" w:line="240" w:lineRule="auto"/>
        <w:ind w:firstLine="375"/>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p w:rsidRPr="009B1D42" w:rsidR="009B1D42" w:rsidP="00324AEC" w:rsidRDefault="009B1D42" w14:paraId="302B6E61" w14:textId="77777777">
      <w:pPr>
        <w:spacing w:before="75" w:after="75" w:line="240" w:lineRule="auto"/>
        <w:jc w:val="both"/>
        <w:rPr>
          <w:rFonts w:ascii="Times New Roman" w:hAnsi="Times New Roman" w:eastAsia="Times New Roman" w:cs="Times New Roman"/>
          <w:sz w:val="24"/>
          <w:szCs w:val="24"/>
          <w:lang w:eastAsia="lv-LV"/>
        </w:rPr>
      </w:pPr>
    </w:p>
    <w:p w:rsidRPr="009B1D42" w:rsidR="009B1D42" w:rsidP="009B1D42" w:rsidRDefault="009B1D42" w14:paraId="0D364FF1" w14:textId="77777777">
      <w:pPr>
        <w:spacing w:before="150" w:after="150"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II. Jautājumi, par kuriem saskaņošanā vienošanās ir panākta</w:t>
      </w:r>
    </w:p>
    <w:p w:rsidRPr="009B1D42" w:rsidR="009B1D42" w:rsidP="009B1D42" w:rsidRDefault="009B1D42" w14:paraId="77A575B6" w14:textId="77777777">
      <w:pPr>
        <w:spacing w:before="75" w:after="75" w:line="240" w:lineRule="auto"/>
        <w:ind w:firstLine="375"/>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w:t>
      </w:r>
    </w:p>
    <w:tbl>
      <w:tblPr>
        <w:tblW w:w="14780" w:type="dxa"/>
        <w:tblCellSpacing w:w="0" w:type="dxa"/>
        <w:tblLayout w:type="fixed"/>
        <w:tblCellMar>
          <w:left w:w="0" w:type="dxa"/>
          <w:right w:w="0" w:type="dxa"/>
        </w:tblCellMar>
        <w:tblLook w:val="04A0" w:firstRow="1" w:lastRow="0" w:firstColumn="1" w:lastColumn="0" w:noHBand="0" w:noVBand="1"/>
      </w:tblPr>
      <w:tblGrid>
        <w:gridCol w:w="23"/>
        <w:gridCol w:w="367"/>
        <w:gridCol w:w="23"/>
        <w:gridCol w:w="2698"/>
        <w:gridCol w:w="4111"/>
        <w:gridCol w:w="3708"/>
        <w:gridCol w:w="23"/>
        <w:gridCol w:w="3804"/>
        <w:gridCol w:w="23"/>
      </w:tblGrid>
      <w:tr w:rsidRPr="009B1D42" w:rsidR="009B1D42" w:rsidTr="00F02853" w14:paraId="340B16CC"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hideMark/>
          </w:tcPr>
          <w:p w:rsidRPr="009B1D42" w:rsidR="009B1D42" w:rsidP="009B1D42" w:rsidRDefault="009B1D42" w14:paraId="21A1CAEB"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Nr. p.k.</w:t>
            </w:r>
          </w:p>
        </w:tc>
        <w:tc>
          <w:tcPr>
            <w:tcW w:w="2721" w:type="dxa"/>
            <w:gridSpan w:val="2"/>
            <w:tcBorders>
              <w:top w:val="single" w:color="808080" w:sz="6" w:space="0"/>
              <w:left w:val="single" w:color="808080" w:sz="6" w:space="0"/>
              <w:bottom w:val="single" w:color="808080" w:sz="6" w:space="0"/>
              <w:right w:val="single" w:color="808080" w:sz="6" w:space="0"/>
            </w:tcBorders>
            <w:vAlign w:val="center"/>
            <w:hideMark/>
          </w:tcPr>
          <w:p w:rsidRPr="009B1D42" w:rsidR="009B1D42" w:rsidP="009B1D42" w:rsidRDefault="009B1D42" w14:paraId="56F26054"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Saskaņošanai nosūtītā projekta redakcija (konkrēta punkta (panta) redakcija)</w:t>
            </w:r>
          </w:p>
        </w:tc>
        <w:tc>
          <w:tcPr>
            <w:tcW w:w="4111" w:type="dxa"/>
            <w:tcBorders>
              <w:top w:val="single" w:color="808080" w:sz="6" w:space="0"/>
              <w:left w:val="single" w:color="808080" w:sz="6" w:space="0"/>
              <w:bottom w:val="single" w:color="808080" w:sz="6" w:space="0"/>
              <w:right w:val="single" w:color="808080" w:sz="6" w:space="0"/>
            </w:tcBorders>
            <w:vAlign w:val="center"/>
            <w:hideMark/>
          </w:tcPr>
          <w:p w:rsidRPr="009B1D42" w:rsidR="009B1D42" w:rsidP="009B1D42" w:rsidRDefault="009B1D42" w14:paraId="2B6650E1" w14:textId="77777777">
            <w:pPr>
              <w:spacing w:after="0" w:line="240" w:lineRule="auto"/>
              <w:jc w:val="right"/>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3708" w:type="dxa"/>
            <w:tcBorders>
              <w:top w:val="single" w:color="808080" w:sz="6" w:space="0"/>
              <w:left w:val="single" w:color="808080" w:sz="6" w:space="0"/>
              <w:bottom w:val="single" w:color="808080" w:sz="6" w:space="0"/>
              <w:right w:val="single" w:color="808080" w:sz="6" w:space="0"/>
            </w:tcBorders>
            <w:vAlign w:val="center"/>
            <w:hideMark/>
          </w:tcPr>
          <w:p w:rsidRPr="009B1D42" w:rsidR="009B1D42" w:rsidP="009B1D42" w:rsidRDefault="009B1D42" w14:paraId="0F39A3D4"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3827" w:type="dxa"/>
            <w:gridSpan w:val="2"/>
            <w:tcBorders>
              <w:top w:val="single" w:color="808080" w:sz="6" w:space="0"/>
              <w:left w:val="single" w:color="808080" w:sz="6" w:space="0"/>
              <w:bottom w:val="single" w:color="808080" w:sz="6" w:space="0"/>
              <w:right w:val="single" w:color="808080" w:sz="6" w:space="0"/>
            </w:tcBorders>
            <w:vAlign w:val="center"/>
            <w:hideMark/>
          </w:tcPr>
          <w:p w:rsidRPr="009B1D42" w:rsidR="009B1D42" w:rsidP="009B1D42" w:rsidRDefault="009B1D42" w14:paraId="314EB88F"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Projekta attiecīgā punkta (panta) galīgā redakcija</w:t>
            </w:r>
          </w:p>
        </w:tc>
      </w:tr>
      <w:tr w:rsidRPr="009B1D42" w:rsidR="009B1D42" w:rsidTr="00F02853" w14:paraId="73250C80"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28766993"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2C7460" w:rsidRDefault="009B1D42" w14:paraId="61BD0198" w14:textId="77777777">
            <w:pPr>
              <w:spacing w:before="75" w:after="75"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3.6.braukšanas maksas atvieglojumu veidu, apmēru un braukšanas maksas atvieglojumu izmantošanas nosacījumus.</w:t>
            </w: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2C7460" w:rsidRDefault="009B1D42" w14:paraId="2AF31237" w14:textId="7F13B758">
            <w:pPr>
              <w:spacing w:after="0" w:line="240" w:lineRule="auto"/>
              <w:ind w:right="13"/>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t>Tieslietu ministrija</w:t>
            </w:r>
          </w:p>
          <w:p w:rsidRPr="009B1D42" w:rsidR="009B1D42" w:rsidP="009B1D42" w:rsidRDefault="009B1D42" w14:paraId="4A0E9455" w14:textId="1548731F">
            <w:pPr>
              <w:widowControl w:val="0"/>
              <w:spacing w:after="0" w:line="240" w:lineRule="auto"/>
              <w:ind w:firstLine="720"/>
              <w:jc w:val="both"/>
              <w:rPr>
                <w:rFonts w:ascii="Times New Roman" w:hAnsi="Times New Roman" w:eastAsia="Calibri" w:cs="Times New Roman"/>
                <w:bCs/>
                <w:sz w:val="24"/>
                <w:szCs w:val="24"/>
              </w:rPr>
            </w:pPr>
            <w:r w:rsidRPr="009B1D42">
              <w:rPr>
                <w:rFonts w:ascii="Times New Roman" w:hAnsi="Times New Roman" w:eastAsia="Calibri" w:cs="Times New Roman"/>
                <w:bCs/>
                <w:sz w:val="24"/>
                <w:szCs w:val="24"/>
              </w:rPr>
              <w:t xml:space="preserve">Projekta 2.punktā paredzētais Ministru kabineta 2018.gada 21.novembra noteikumu Nr. 717 "Noteikumi par valsts noteikto braukšanas maksas atvieglojumu saņēmēju informācijas sistēmu" (turpmāk </w:t>
            </w:r>
            <w:r w:rsidRPr="009B1D42">
              <w:rPr>
                <w:rFonts w:ascii="Times New Roman" w:hAnsi="Times New Roman" w:eastAsia="Calibri" w:cs="Times New Roman"/>
                <w:bCs/>
                <w:sz w:val="24"/>
                <w:szCs w:val="24"/>
              </w:rPr>
              <w:lastRenderedPageBreak/>
              <w:t xml:space="preserve">– noteikumi) 3.6. apakšpunkts noteic, ka papildus valsts noteikto braukšanas maksas atvieglojumu saņēmēju informācijas sistēmā (turpmāk – sistēma) iekļauj informāciju par braukšanas maksas atvieglojumu veidu. Vēršam uzmanību uz to, ka saskaņā ar Eiropas Parlamenta un Padomes 2016. gada 27. aprīļa regulas (ES) 2016/679 par fizisku personu aizsardzību attiecībā uz personas datu apstrādi un šādu datu brīvu apriti un ar ko atceļ direktīvu 95/46/EK (Vispārīgā datu aizsardzības regula) (turpmāk – Datu regula) 9. panta 1. punktu ir aizliegta tādu personas datu apstrāde, kas atklāj rases vai etnisko piederību, politiskos uzskatus, reliģisko vai filozofisko pārliecību vai dalību arodbiedrībās, un ģenētisko datu, biometrisko datu, lai veiktu fiziskas personas unikālu identifikāciju, veselības datu vai datu par fiziskas personas dzimumdzīvi vai seksuālo orientāciju apstrāde. Ievērojot, ka informācija par braukšanas maksas atvieglojumu veidu ietver arī veselības datus, piemēram, par invaliditāti, lūdzam projekta sākotnējās (ex-ante) ietekmes novērtējuma ziņojumā (turpmāk – anotācija) norādīt un skaidrot šādas datu apstrādes tiesisko pamatu atbilstoši Datu regulas </w:t>
            </w:r>
            <w:r w:rsidRPr="001D2CF4">
              <w:rPr>
                <w:rFonts w:ascii="Times New Roman" w:hAnsi="Times New Roman" w:eastAsia="Calibri" w:cs="Times New Roman"/>
                <w:sz w:val="24"/>
                <w:szCs w:val="24"/>
              </w:rPr>
              <w:t>9.panta 2.punktam.</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2C5D5E3E"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9B1D42" w:rsidRDefault="009B1D42" w14:paraId="14F53071" w14:textId="77777777">
            <w:pPr>
              <w:tabs>
                <w:tab w:val="left" w:pos="2275"/>
              </w:tabs>
              <w:spacing w:after="0" w:line="240" w:lineRule="auto"/>
              <w:ind w:firstLine="720"/>
              <w:jc w:val="both"/>
              <w:rPr>
                <w:rFonts w:ascii="Times New Roman" w:hAnsi="Times New Roman" w:eastAsia="Calibri" w:cs="Times New Roman"/>
                <w:sz w:val="24"/>
                <w:szCs w:val="24"/>
              </w:rPr>
            </w:pPr>
            <w:r w:rsidRPr="009B1D42">
              <w:rPr>
                <w:rFonts w:ascii="Times New Roman" w:hAnsi="Times New Roman" w:eastAsia="Calibri" w:cs="Times New Roman"/>
                <w:sz w:val="24"/>
                <w:szCs w:val="24"/>
              </w:rPr>
              <w:t xml:space="preserve"> </w:t>
            </w:r>
          </w:p>
          <w:p w:rsidRPr="009B1D42" w:rsidR="009B1D42" w:rsidP="009B1D42" w:rsidRDefault="009B1D42" w14:paraId="1D501035" w14:textId="77777777">
            <w:pPr>
              <w:tabs>
                <w:tab w:val="left" w:pos="2275"/>
              </w:tabs>
              <w:spacing w:before="100" w:beforeAutospacing="1" w:after="0" w:line="240" w:lineRule="auto"/>
              <w:jc w:val="both"/>
              <w:rPr>
                <w:rFonts w:ascii="Times New Roman" w:hAnsi="Times New Roman" w:eastAsia="Times New Roman" w:cs="Times New Roman"/>
                <w:b/>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2C7460" w14:paraId="238A7ABA" w14:textId="6C3EE673">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w:t>
            </w:r>
            <w:r w:rsidRPr="009B1D42">
              <w:rPr>
                <w:rFonts w:ascii="Times New Roman" w:hAnsi="Times New Roman" w:eastAsia="Times New Roman" w:cs="Times New Roman"/>
                <w:bCs/>
                <w:sz w:val="24"/>
                <w:szCs w:val="24"/>
                <w:lang w:eastAsia="lv-LV"/>
              </w:rPr>
              <w:t xml:space="preserve">apildināts </w:t>
            </w:r>
            <w:r>
              <w:rPr>
                <w:rFonts w:ascii="Times New Roman" w:hAnsi="Times New Roman" w:eastAsia="Times New Roman" w:cs="Times New Roman"/>
                <w:bCs/>
                <w:sz w:val="24"/>
                <w:szCs w:val="24"/>
                <w:lang w:eastAsia="lv-LV"/>
              </w:rPr>
              <w:t>noteikumu projekta a</w:t>
            </w:r>
            <w:r w:rsidRPr="009B1D42" w:rsidR="009B1D42">
              <w:rPr>
                <w:rFonts w:ascii="Times New Roman" w:hAnsi="Times New Roman" w:eastAsia="Times New Roman" w:cs="Times New Roman"/>
                <w:bCs/>
                <w:sz w:val="24"/>
                <w:szCs w:val="24"/>
                <w:lang w:eastAsia="lv-LV"/>
              </w:rPr>
              <w:t>notācijas I sadaļas 2.punkts</w:t>
            </w:r>
            <w:r>
              <w:rPr>
                <w:rFonts w:ascii="Times New Roman" w:hAnsi="Times New Roman" w:eastAsia="Times New Roman" w:cs="Times New Roman"/>
                <w:bCs/>
                <w:sz w:val="24"/>
                <w:szCs w:val="24"/>
                <w:lang w:eastAsia="lv-LV"/>
              </w:rPr>
              <w:t>:</w:t>
            </w:r>
            <w:r w:rsidRPr="009B1D42" w:rsidR="009B1D42">
              <w:rPr>
                <w:rFonts w:ascii="Times New Roman" w:hAnsi="Times New Roman" w:eastAsia="Times New Roman" w:cs="Times New Roman"/>
                <w:bCs/>
                <w:sz w:val="24"/>
                <w:szCs w:val="24"/>
                <w:lang w:eastAsia="lv-LV"/>
              </w:rPr>
              <w:t xml:space="preserve">   </w:t>
            </w:r>
          </w:p>
          <w:p w:rsidRPr="009B1D42" w:rsidR="009B1D42" w:rsidP="009B1D42" w:rsidRDefault="009B1D42" w14:paraId="1292F143" w14:textId="265EB85E">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“BMA sistēmas un elektroniskās identifikācijas ieviešanas mērķi</w:t>
            </w:r>
            <w:r w:rsidR="002C7460">
              <w:rPr>
                <w:rFonts w:ascii="Times New Roman" w:hAnsi="Times New Roman" w:eastAsia="Times New Roman" w:cs="Times New Roman"/>
                <w:sz w:val="24"/>
                <w:szCs w:val="24"/>
                <w:lang w:eastAsia="lv-LV"/>
              </w:rPr>
              <w:t>s</w:t>
            </w:r>
            <w:r w:rsidRPr="009B1D42">
              <w:rPr>
                <w:rFonts w:ascii="Times New Roman" w:hAnsi="Times New Roman" w:eastAsia="Times New Roman" w:cs="Times New Roman"/>
                <w:sz w:val="24"/>
                <w:szCs w:val="24"/>
                <w:lang w:eastAsia="lv-LV"/>
              </w:rPr>
              <w:t xml:space="preserve"> </w:t>
            </w:r>
            <w:r w:rsidR="002C7460">
              <w:rPr>
                <w:rFonts w:ascii="Times New Roman" w:hAnsi="Times New Roman" w:eastAsia="Times New Roman" w:cs="Times New Roman"/>
                <w:sz w:val="24"/>
                <w:szCs w:val="24"/>
                <w:lang w:eastAsia="lv-LV"/>
              </w:rPr>
              <w:t>-</w:t>
            </w:r>
            <w:r w:rsidRPr="009B1D42">
              <w:rPr>
                <w:rFonts w:ascii="Times New Roman" w:hAnsi="Times New Roman" w:eastAsia="Times New Roman" w:cs="Times New Roman"/>
                <w:sz w:val="24"/>
                <w:szCs w:val="24"/>
                <w:lang w:eastAsia="lv-LV"/>
              </w:rPr>
              <w:t xml:space="preserve"> nodrošināt </w:t>
            </w:r>
            <w:r w:rsidRPr="002C7460">
              <w:rPr>
                <w:rFonts w:ascii="Times New Roman" w:hAnsi="Times New Roman" w:eastAsia="Times New Roman" w:cs="Times New Roman"/>
                <w:sz w:val="24"/>
                <w:szCs w:val="24"/>
                <w:lang w:eastAsia="lv-LV"/>
              </w:rPr>
              <w:t>precīzu personu izmanto</w:t>
            </w:r>
            <w:r w:rsidR="00247D41">
              <w:rPr>
                <w:rFonts w:ascii="Times New Roman" w:hAnsi="Times New Roman" w:eastAsia="Times New Roman" w:cs="Times New Roman"/>
                <w:sz w:val="24"/>
                <w:szCs w:val="24"/>
                <w:lang w:eastAsia="lv-LV"/>
              </w:rPr>
              <w:t>to</w:t>
            </w:r>
            <w:r w:rsidRPr="002C7460">
              <w:rPr>
                <w:rFonts w:ascii="Times New Roman" w:hAnsi="Times New Roman" w:eastAsia="Times New Roman" w:cs="Times New Roman"/>
                <w:sz w:val="24"/>
                <w:szCs w:val="24"/>
                <w:lang w:eastAsia="lv-LV"/>
              </w:rPr>
              <w:t xml:space="preserve"> braukšanas maksas atvieglojumu </w:t>
            </w:r>
            <w:r w:rsidRPr="002C7460">
              <w:rPr>
                <w:rFonts w:ascii="Times New Roman" w:hAnsi="Times New Roman" w:eastAsia="Times New Roman" w:cs="Times New Roman"/>
                <w:sz w:val="24"/>
                <w:szCs w:val="24"/>
                <w:lang w:eastAsia="lv-LV"/>
              </w:rPr>
              <w:lastRenderedPageBreak/>
              <w:t>uzskaiti un šim mērķim paredzēto valsts budžeta līdzekļu izlietošanas uzraudzību. Reģionālās nozīmes maršrutos braukšanas maksa (biļetes cena) un līdz ar to arī</w:t>
            </w:r>
            <w:r w:rsidRPr="009B1D42">
              <w:rPr>
                <w:rFonts w:ascii="Times New Roman" w:hAnsi="Times New Roman" w:eastAsia="Times New Roman" w:cs="Times New Roman"/>
                <w:sz w:val="24"/>
                <w:szCs w:val="24"/>
                <w:lang w:eastAsia="lv-LV"/>
              </w:rPr>
              <w:t xml:space="preserve"> personai kompensējamais brauciena apmērs ir tiešā veidā atkarīgs no personas veiktā maršruta, kā arī ceļa posma (sākuma un beigu pietura). Ministru kabineta 2012.gada 28.augusta noteikumi Nr.599 “Sabiedriskā transporta pakalpojumu sniegšanas un izmantošanas kārtība” to 53.punktā nosaka biļetē obligāti norādāmos rekvizītus, tostarp maršruta nosaukumu, numuru un reisa numuru, brauciena sākumpunktu un galapunktu, kā arī norādi par braukšanas maksas atvieglojuma veidu un apmēru. Informācijas apstrāde par atvieglojuma veidu un atvieglojuma saņēmēja veikto ceļa posmu nepieciešama precīzai personu izmantoto braukšanas maksas atvieglojumu uzskaitei un šim mērķim paredzēto valsts budžeta līdzekļu izlietošanas uzraudzībai, tostarp likumības un lietderības pamatošanai, kā arī, lai Autotransporta direkcija kā BMA sistēmas pārzinis spētu realizēt  pārziņa pienākumus. Bez minētā, pamatojoties uz apstrādātajiem datiem, </w:t>
            </w:r>
            <w:r w:rsidRPr="009B1D42">
              <w:rPr>
                <w:rFonts w:ascii="Times New Roman" w:hAnsi="Times New Roman" w:eastAsia="Times New Roman" w:cs="Times New Roman"/>
                <w:sz w:val="24"/>
                <w:szCs w:val="24"/>
                <w:lang w:eastAsia="lv-LV"/>
              </w:rPr>
              <w:lastRenderedPageBreak/>
              <w:t xml:space="preserve">tiek veidota sabiedriskā transporta pakalpojuma attiecīgajā maršrutā, sociālekonomiskā pamatojuma uzturēšana. </w:t>
            </w:r>
          </w:p>
          <w:p w:rsidRPr="001D2CF4" w:rsidR="009B1D42" w:rsidP="001D2CF4" w:rsidRDefault="00BD2EF7" w14:paraId="194E7D2E" w14:textId="377136AE">
            <w:pPr>
              <w:tabs>
                <w:tab w:val="left" w:pos="2275"/>
              </w:tabs>
              <w:spacing w:before="100" w:beforeAutospacing="1" w:after="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bCs/>
                <w:sz w:val="24"/>
                <w:szCs w:val="24"/>
                <w:lang w:eastAsia="lv-LV"/>
              </w:rPr>
              <w:t xml:space="preserve">Pieņemot grozījumus STP likumā </w:t>
            </w:r>
            <w:r w:rsidRPr="009B1D42" w:rsidR="009B1D42">
              <w:rPr>
                <w:rFonts w:ascii="Times New Roman" w:hAnsi="Times New Roman" w:eastAsia="Times New Roman" w:cs="Times New Roman"/>
                <w:bCs/>
                <w:sz w:val="24"/>
                <w:szCs w:val="24"/>
                <w:lang w:eastAsia="lv-LV"/>
              </w:rPr>
              <w:t>2017.gada 9.</w:t>
            </w:r>
            <w:r>
              <w:rPr>
                <w:rFonts w:ascii="Times New Roman" w:hAnsi="Times New Roman" w:eastAsia="Times New Roman" w:cs="Times New Roman"/>
                <w:bCs/>
                <w:sz w:val="24"/>
                <w:szCs w:val="24"/>
                <w:lang w:eastAsia="lv-LV"/>
              </w:rPr>
              <w:t>n</w:t>
            </w:r>
            <w:r w:rsidRPr="009B1D42" w:rsidR="009B1D42">
              <w:rPr>
                <w:rFonts w:ascii="Times New Roman" w:hAnsi="Times New Roman" w:eastAsia="Times New Roman" w:cs="Times New Roman"/>
                <w:bCs/>
                <w:sz w:val="24"/>
                <w:szCs w:val="24"/>
                <w:lang w:eastAsia="lv-LV"/>
              </w:rPr>
              <w:t>ovembrī</w:t>
            </w:r>
            <w:r>
              <w:rPr>
                <w:rFonts w:ascii="Times New Roman" w:hAnsi="Times New Roman" w:eastAsia="Times New Roman" w:cs="Times New Roman"/>
                <w:bCs/>
                <w:sz w:val="24"/>
                <w:szCs w:val="24"/>
                <w:lang w:eastAsia="lv-LV"/>
              </w:rPr>
              <w:t xml:space="preserve">, ar kuriem </w:t>
            </w:r>
            <w:r w:rsidR="001D2CF4">
              <w:rPr>
                <w:rFonts w:ascii="Times New Roman" w:hAnsi="Times New Roman" w:eastAsia="Times New Roman" w:cs="Times New Roman"/>
                <w:bCs/>
                <w:sz w:val="24"/>
                <w:szCs w:val="24"/>
                <w:lang w:eastAsia="lv-LV"/>
              </w:rPr>
              <w:t xml:space="preserve">STP </w:t>
            </w:r>
            <w:r>
              <w:rPr>
                <w:rFonts w:ascii="Times New Roman" w:hAnsi="Times New Roman" w:eastAsia="Times New Roman" w:cs="Times New Roman"/>
                <w:bCs/>
                <w:sz w:val="24"/>
                <w:szCs w:val="24"/>
                <w:lang w:eastAsia="lv-LV"/>
              </w:rPr>
              <w:t>likums papildināts</w:t>
            </w:r>
            <w:r w:rsidRPr="009B1D42" w:rsidR="009B1D42">
              <w:rPr>
                <w:rFonts w:ascii="Times New Roman" w:hAnsi="Times New Roman" w:eastAsia="Times New Roman" w:cs="Times New Roman"/>
                <w:bCs/>
                <w:sz w:val="24"/>
                <w:szCs w:val="24"/>
                <w:lang w:eastAsia="lv-LV"/>
              </w:rPr>
              <w:t xml:space="preserve"> ar 14. </w:t>
            </w:r>
            <w:r w:rsidRPr="009B1D42" w:rsidR="009B1D42">
              <w:rPr>
                <w:rFonts w:ascii="Times New Roman" w:hAnsi="Times New Roman" w:eastAsia="Times New Roman" w:cs="Times New Roman"/>
                <w:bCs/>
                <w:sz w:val="24"/>
                <w:szCs w:val="24"/>
                <w:vertAlign w:val="superscript"/>
                <w:lang w:eastAsia="lv-LV"/>
              </w:rPr>
              <w:t xml:space="preserve">1 </w:t>
            </w:r>
            <w:r>
              <w:rPr>
                <w:rFonts w:ascii="Times New Roman" w:hAnsi="Times New Roman" w:eastAsia="Times New Roman" w:cs="Times New Roman"/>
                <w:bCs/>
                <w:sz w:val="24"/>
                <w:szCs w:val="24"/>
                <w:lang w:eastAsia="lv-LV"/>
              </w:rPr>
              <w:t xml:space="preserve">pantu, par </w:t>
            </w:r>
            <w:r w:rsidRPr="009B1D42" w:rsidR="009B1D42">
              <w:rPr>
                <w:rFonts w:ascii="Times New Roman" w:hAnsi="Times New Roman" w:eastAsia="Times New Roman" w:cs="Times New Roman"/>
                <w:sz w:val="24"/>
                <w:szCs w:val="24"/>
                <w:lang w:eastAsia="lv-LV"/>
              </w:rPr>
              <w:t xml:space="preserve">valsts informācijas sistēmas izveidi braukšanas maksas atvieglojumu administrēšanai, uzdevumu </w:t>
            </w:r>
            <w:r w:rsidRPr="009B1D42" w:rsidR="009B1D42">
              <w:rPr>
                <w:rFonts w:ascii="Times New Roman" w:hAnsi="Times New Roman" w:eastAsia="Calibri" w:cs="Times New Roman"/>
                <w:sz w:val="24"/>
                <w:szCs w:val="24"/>
              </w:rPr>
              <w:t>Ministru kabinetam noteikt Valsts informācijas sistēmas izveidošanas, uzturēšanas un izmantošanas kārtību, kā arī iekļaujamās informācijas apjomu, informācijas izsniegšanas un saņemšanas, kā arī p</w:t>
            </w:r>
            <w:r>
              <w:rPr>
                <w:rFonts w:ascii="Times New Roman" w:hAnsi="Times New Roman" w:eastAsia="Calibri" w:cs="Times New Roman"/>
                <w:sz w:val="24"/>
                <w:szCs w:val="24"/>
              </w:rPr>
              <w:t>iekļuves nodrošināšanas kārtību,</w:t>
            </w:r>
            <w:r w:rsidRPr="009B1D42" w:rsidR="009B1D42">
              <w:rPr>
                <w:rFonts w:ascii="Times New Roman" w:hAnsi="Times New Roman" w:eastAsia="Calibri" w:cs="Times New Roman"/>
                <w:sz w:val="24"/>
                <w:szCs w:val="24"/>
              </w:rPr>
              <w:t xml:space="preserve"> </w:t>
            </w:r>
            <w:r>
              <w:rPr>
                <w:rFonts w:ascii="Times New Roman" w:hAnsi="Times New Roman" w:eastAsia="Calibri" w:cs="Times New Roman"/>
                <w:sz w:val="24"/>
                <w:szCs w:val="24"/>
              </w:rPr>
              <w:t>STP l</w:t>
            </w:r>
            <w:r w:rsidRPr="009B1D42" w:rsidR="009B1D42">
              <w:rPr>
                <w:rFonts w:ascii="Times New Roman" w:hAnsi="Times New Roman" w:eastAsia="Calibri" w:cs="Times New Roman"/>
                <w:sz w:val="24"/>
                <w:szCs w:val="24"/>
              </w:rPr>
              <w:t>ikumā ir noteiktas tiesības un pienākumi Autotransporta direkcijai apstrādāt sistēmā datus noteiktu funkciju veikšanai.</w:t>
            </w:r>
          </w:p>
        </w:tc>
      </w:tr>
      <w:tr w:rsidRPr="009B1D42" w:rsidR="009B1D42" w:rsidTr="00F02853" w14:paraId="254DCCA3"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6F5D6C94"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2.</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9A6A09" w:rsidRDefault="009B1D42" w14:paraId="6E1B6120" w14:textId="77777777">
            <w:pPr>
              <w:spacing w:before="75" w:after="75" w:line="240" w:lineRule="auto"/>
              <w:jc w:val="both"/>
              <w:rPr>
                <w:rFonts w:ascii="Times New Roman" w:hAnsi="Times New Roman" w:eastAsia="Calibri" w:cs="Times New Roman"/>
                <w:sz w:val="24"/>
                <w:szCs w:val="24"/>
              </w:rPr>
            </w:pPr>
            <w:r w:rsidRPr="009B1D42">
              <w:rPr>
                <w:rFonts w:ascii="Times New Roman" w:hAnsi="Times New Roman" w:eastAsia="Calibri" w:cs="Times New Roman"/>
                <w:sz w:val="24"/>
                <w:szCs w:val="24"/>
              </w:rPr>
              <w:t>10.</w:t>
            </w:r>
            <w:r w:rsidRPr="009B1D42">
              <w:rPr>
                <w:rFonts w:ascii="Times New Roman" w:hAnsi="Times New Roman" w:eastAsia="Calibri" w:cs="Times New Roman"/>
                <w:sz w:val="24"/>
                <w:szCs w:val="24"/>
                <w:vertAlign w:val="superscript"/>
              </w:rPr>
              <w:t xml:space="preserve">1 </w:t>
            </w:r>
            <w:r w:rsidRPr="009B1D42">
              <w:rPr>
                <w:rFonts w:ascii="Times New Roman" w:hAnsi="Times New Roman" w:eastAsia="Calibri" w:cs="Times New Roman"/>
                <w:sz w:val="24"/>
                <w:szCs w:val="24"/>
              </w:rPr>
              <w:t xml:space="preserve">Ja šo noteikumu 3.4., 3.5. un 3.6.apakšpunktā un 9. </w:t>
            </w:r>
            <w:r w:rsidRPr="009B1D42">
              <w:rPr>
                <w:rFonts w:ascii="Times New Roman" w:hAnsi="Times New Roman" w:eastAsia="Calibri" w:cs="Times New Roman"/>
                <w:sz w:val="24"/>
                <w:szCs w:val="24"/>
                <w:vertAlign w:val="superscript"/>
              </w:rPr>
              <w:t xml:space="preserve">2 </w:t>
            </w:r>
            <w:r w:rsidRPr="009B1D42">
              <w:rPr>
                <w:rFonts w:ascii="Times New Roman" w:hAnsi="Times New Roman" w:eastAsia="Calibri" w:cs="Times New Roman"/>
                <w:sz w:val="24"/>
                <w:szCs w:val="24"/>
              </w:rPr>
              <w:t xml:space="preserve">punktā minēto datu apstrādi neveic pārvadātājs, datus sistēmai sniedz attiecīgais datu pārzinis vai datu operators vai </w:t>
            </w:r>
            <w:r w:rsidRPr="009B1D42">
              <w:rPr>
                <w:rFonts w:ascii="Times New Roman" w:hAnsi="Times New Roman" w:eastAsia="Calibri" w:cs="Times New Roman"/>
                <w:sz w:val="24"/>
                <w:szCs w:val="24"/>
              </w:rPr>
              <w:lastRenderedPageBreak/>
              <w:t>apstrādātājs.</w:t>
            </w:r>
          </w:p>
          <w:p w:rsidRPr="009B1D42" w:rsidR="009B1D42" w:rsidP="009B1D42" w:rsidRDefault="009B1D42" w14:paraId="2B69F01A" w14:textId="77777777">
            <w:pPr>
              <w:spacing w:before="75" w:after="75" w:line="240" w:lineRule="auto"/>
              <w:rPr>
                <w:rFonts w:ascii="Times New Roman" w:hAnsi="Times New Roman" w:eastAsia="Calibri" w:cs="Times New Roman"/>
                <w:sz w:val="24"/>
                <w:szCs w:val="24"/>
              </w:rPr>
            </w:pPr>
          </w:p>
          <w:p w:rsidRPr="009B1D42" w:rsidR="009B1D42" w:rsidP="009A6A09" w:rsidRDefault="009B1D42" w14:paraId="1A2CE971" w14:textId="1043C5F5">
            <w:pPr>
              <w:spacing w:before="75" w:after="75"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Calibri" w:cs="Times New Roman"/>
                <w:sz w:val="24"/>
                <w:szCs w:val="24"/>
              </w:rPr>
              <w:t>13.</w:t>
            </w:r>
            <w:r w:rsidRPr="009B1D42">
              <w:rPr>
                <w:rFonts w:ascii="Times New Roman" w:hAnsi="Times New Roman" w:eastAsia="Calibri" w:cs="Times New Roman"/>
                <w:sz w:val="24"/>
                <w:szCs w:val="24"/>
                <w:vertAlign w:val="superscript"/>
              </w:rPr>
              <w:t>1</w:t>
            </w:r>
            <w:r w:rsidRPr="009B1D42">
              <w:rPr>
                <w:rFonts w:ascii="Times New Roman" w:hAnsi="Times New Roman" w:eastAsia="Calibri" w:cs="Times New Roman"/>
                <w:sz w:val="24"/>
                <w:szCs w:val="24"/>
              </w:rPr>
              <w:t>Šo</w:t>
            </w:r>
            <w:r w:rsidR="009A6A09">
              <w:rPr>
                <w:rFonts w:ascii="Times New Roman" w:hAnsi="Times New Roman" w:eastAsia="Calibri" w:cs="Times New Roman"/>
                <w:sz w:val="24"/>
                <w:szCs w:val="24"/>
              </w:rPr>
              <w:t xml:space="preserve"> n</w:t>
            </w:r>
            <w:r w:rsidRPr="009B1D42">
              <w:rPr>
                <w:rFonts w:ascii="Times New Roman" w:hAnsi="Times New Roman" w:eastAsia="Calibri" w:cs="Times New Roman"/>
                <w:sz w:val="24"/>
                <w:szCs w:val="24"/>
              </w:rPr>
              <w:t>oteikumu </w:t>
            </w:r>
            <w:hyperlink w:history="1" w:anchor="p10" r:id="rId6">
              <w:r w:rsidRPr="009B1D42">
                <w:rPr>
                  <w:rFonts w:ascii="Times New Roman" w:hAnsi="Times New Roman" w:eastAsia="Calibri" w:cs="Times New Roman"/>
                  <w:sz w:val="24"/>
                  <w:szCs w:val="24"/>
                </w:rPr>
                <w:t>10.</w:t>
              </w:r>
            </w:hyperlink>
            <w:r w:rsidRPr="009B1D42">
              <w:rPr>
                <w:rFonts w:ascii="Times New Roman" w:hAnsi="Times New Roman" w:eastAsia="Calibri" w:cs="Times New Roman"/>
                <w:sz w:val="24"/>
                <w:szCs w:val="24"/>
                <w:vertAlign w:val="superscript"/>
              </w:rPr>
              <w:t>1</w:t>
            </w:r>
            <w:r w:rsidRPr="009B1D42">
              <w:rPr>
                <w:rFonts w:ascii="Times New Roman" w:hAnsi="Times New Roman" w:eastAsia="Calibri" w:cs="Times New Roman"/>
                <w:sz w:val="24"/>
                <w:szCs w:val="24"/>
              </w:rPr>
              <w:t> punktā minētajā gadījumā līgumu slēdz Autotransporta direkcija, pārvadātājs un attiecīgo datu pārzinis vai datu operators vai apstrādātājs.</w:t>
            </w: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9A6A09" w:rsidRDefault="009B1D42" w14:paraId="48045F47" w14:textId="665FAC8C">
            <w:pPr>
              <w:spacing w:after="0" w:line="240" w:lineRule="auto"/>
              <w:ind w:right="13"/>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lastRenderedPageBreak/>
              <w:t>Tieslietu ministrija</w:t>
            </w:r>
          </w:p>
          <w:p w:rsidRPr="009B1D42" w:rsidR="009B1D42" w:rsidP="009B1D42" w:rsidRDefault="009B1D42" w14:paraId="6AC80EB7" w14:textId="77777777">
            <w:pPr>
              <w:spacing w:after="0" w:line="240" w:lineRule="auto"/>
              <w:ind w:right="13"/>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 xml:space="preserve">Projekta 8. un 11. punktā paredzētajā grozījumā ir minēts termins "datu pārzinis", "datu operators" un "apstrādātājs". Lai gan šādi termini ir lietoti arī noteikumos, tie nav skaidroti anotācijā. Norādām, ka Fizisko personu datu aizsardzības likumā, kas zaudēja </w:t>
            </w:r>
            <w:r w:rsidRPr="009B1D42">
              <w:rPr>
                <w:rFonts w:ascii="Times New Roman" w:hAnsi="Times New Roman" w:eastAsia="Times New Roman" w:cs="Times New Roman"/>
                <w:bCs/>
                <w:sz w:val="24"/>
                <w:szCs w:val="24"/>
                <w:lang w:eastAsia="lv-LV"/>
              </w:rPr>
              <w:lastRenderedPageBreak/>
              <w:t>spēku 2018. gada 5. jūlijā, tika lietots termins "personas datu operators", kas faktiski Datu regulas izpratnē nozīmē terminu "apstrādātājs". Ievērojot minēto, lūdzam precizēt projektu atbilstoši Datu regulā lietotajai terminoloģijai, kā arī anotācijā skaidrot, kura iestāde vai komersants būs pārzinis, kuri būs kopīgie pārziņi (ja tādi ir plānoti) un kas būs apstrādātājs. Nošķirot pārziņa un apstrādātāja pienākumus, var precīzāk plānot personas datu apstrādes kārtību.</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17E98037"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9B1D42" w:rsidRDefault="009B1D42" w14:paraId="362A74A0" w14:textId="77777777">
            <w:pPr>
              <w:spacing w:before="75" w:after="75" w:line="240" w:lineRule="auto"/>
              <w:jc w:val="both"/>
              <w:rPr>
                <w:rFonts w:ascii="Times New Roman" w:hAnsi="Times New Roman" w:eastAsia="Times New Roman" w:cs="Times New Roman"/>
                <w:bCs/>
                <w:sz w:val="24"/>
                <w:szCs w:val="24"/>
                <w:lang w:eastAsia="lv-LV"/>
              </w:rPr>
            </w:pPr>
          </w:p>
          <w:p w:rsidRPr="009B1D42" w:rsidR="009B1D42" w:rsidP="009B1D42" w:rsidRDefault="009B1D42" w14:paraId="15C8FE43" w14:textId="77777777">
            <w:pPr>
              <w:spacing w:before="75" w:after="75"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 xml:space="preserve"> </w:t>
            </w:r>
          </w:p>
          <w:p w:rsidRPr="009B1D42" w:rsidR="009B1D42" w:rsidP="009B1D42" w:rsidRDefault="009B1D42" w14:paraId="5ACF058A" w14:textId="77777777">
            <w:pPr>
              <w:spacing w:before="75" w:after="75" w:line="240" w:lineRule="auto"/>
              <w:jc w:val="both"/>
              <w:rPr>
                <w:rFonts w:ascii="Times New Roman" w:hAnsi="Times New Roman" w:eastAsia="Times New Roman" w:cs="Times New Roman"/>
                <w:bCs/>
                <w:sz w:val="24"/>
                <w:szCs w:val="24"/>
                <w:lang w:eastAsia="lv-LV"/>
              </w:rPr>
            </w:pPr>
          </w:p>
          <w:p w:rsidRPr="009B1D42" w:rsidR="009B1D42" w:rsidP="009B1D42" w:rsidRDefault="009B1D42" w14:paraId="5314579F" w14:textId="77777777">
            <w:pPr>
              <w:spacing w:before="75" w:after="75" w:line="240" w:lineRule="auto"/>
              <w:jc w:val="both"/>
              <w:rPr>
                <w:rFonts w:ascii="Times New Roman" w:hAnsi="Times New Roman" w:eastAsia="Times New Roman" w:cs="Times New Roman"/>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1451CB59" w14:textId="1B7823B8">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1.10.</w:t>
            </w:r>
            <w:r w:rsidR="009A6A09">
              <w:rPr>
                <w:rFonts w:ascii="Times New Roman" w:hAnsi="Times New Roman" w:eastAsia="Times New Roman" w:cs="Times New Roman"/>
                <w:bCs/>
                <w:sz w:val="24"/>
                <w:szCs w:val="24"/>
                <w:lang w:eastAsia="lv-LV"/>
              </w:rPr>
              <w:t xml:space="preserve"> </w:t>
            </w:r>
            <w:r w:rsidRPr="009B1D42">
              <w:rPr>
                <w:rFonts w:ascii="Times New Roman" w:hAnsi="Times New Roman" w:eastAsia="Times New Roman" w:cs="Times New Roman"/>
                <w:bCs/>
                <w:sz w:val="24"/>
                <w:szCs w:val="24"/>
                <w:lang w:eastAsia="lv-LV"/>
              </w:rPr>
              <w:t>papildināt noteikumus ar 10.</w:t>
            </w:r>
            <w:r w:rsidRPr="009B1D42">
              <w:rPr>
                <w:rFonts w:ascii="Times New Roman" w:hAnsi="Times New Roman" w:eastAsia="Times New Roman" w:cs="Times New Roman"/>
                <w:bCs/>
                <w:sz w:val="24"/>
                <w:szCs w:val="24"/>
                <w:vertAlign w:val="superscript"/>
                <w:lang w:eastAsia="lv-LV"/>
              </w:rPr>
              <w:t>1</w:t>
            </w:r>
            <w:r w:rsidRPr="009B1D42">
              <w:rPr>
                <w:rFonts w:ascii="Times New Roman" w:hAnsi="Times New Roman" w:eastAsia="Times New Roman" w:cs="Times New Roman"/>
                <w:bCs/>
                <w:sz w:val="24"/>
                <w:szCs w:val="24"/>
                <w:lang w:eastAsia="lv-LV"/>
              </w:rPr>
              <w:t xml:space="preserve"> punktu šādā redakcijā:</w:t>
            </w:r>
          </w:p>
          <w:p w:rsidRPr="009B1D42" w:rsidR="009B1D42" w:rsidP="009B1D42" w:rsidRDefault="009B1D42" w14:paraId="20F2DCD1" w14:textId="6AFF099B">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“10.</w:t>
            </w:r>
            <w:r w:rsidRPr="009B1D42">
              <w:rPr>
                <w:rFonts w:ascii="Times New Roman" w:hAnsi="Times New Roman" w:eastAsia="Times New Roman" w:cs="Times New Roman"/>
                <w:bCs/>
                <w:sz w:val="24"/>
                <w:szCs w:val="24"/>
                <w:vertAlign w:val="superscript"/>
                <w:lang w:eastAsia="lv-LV"/>
              </w:rPr>
              <w:t>1</w:t>
            </w:r>
            <w:r w:rsidRPr="009B1D42">
              <w:rPr>
                <w:rFonts w:ascii="Times New Roman" w:hAnsi="Times New Roman" w:eastAsia="Times New Roman" w:cs="Times New Roman"/>
                <w:bCs/>
                <w:sz w:val="24"/>
                <w:szCs w:val="24"/>
                <w:lang w:eastAsia="lv-LV"/>
              </w:rPr>
              <w:t xml:space="preserve"> Ja šo noteikumu 3.4., 3.5. un 3.6.apakšpunktā un 9.</w:t>
            </w:r>
            <w:r w:rsidRPr="009A6A09">
              <w:rPr>
                <w:rFonts w:ascii="Times New Roman" w:hAnsi="Times New Roman" w:eastAsia="Times New Roman" w:cs="Times New Roman"/>
                <w:bCs/>
                <w:sz w:val="24"/>
                <w:szCs w:val="24"/>
                <w:vertAlign w:val="superscript"/>
                <w:lang w:eastAsia="lv-LV"/>
              </w:rPr>
              <w:t>2</w:t>
            </w:r>
            <w:r w:rsidRPr="009B1D42">
              <w:rPr>
                <w:rFonts w:ascii="Times New Roman" w:hAnsi="Times New Roman" w:eastAsia="Times New Roman" w:cs="Times New Roman"/>
                <w:bCs/>
                <w:sz w:val="24"/>
                <w:szCs w:val="24"/>
                <w:lang w:eastAsia="lv-LV"/>
              </w:rPr>
              <w:t xml:space="preserve"> punktā minēto datu apstrādi neveic pārvadātājs, datus sistēmai sniedz attiecīgais datu pārzinis vai apstrādātājs.”</w:t>
            </w:r>
          </w:p>
          <w:p w:rsidRPr="009B1D42" w:rsidR="009B1D42" w:rsidP="009B1D42" w:rsidRDefault="009B1D42" w14:paraId="200DFC58" w14:textId="77777777">
            <w:pPr>
              <w:spacing w:after="0" w:line="240" w:lineRule="auto"/>
              <w:jc w:val="both"/>
              <w:rPr>
                <w:rFonts w:ascii="Times New Roman" w:hAnsi="Times New Roman" w:eastAsia="Times New Roman" w:cs="Times New Roman"/>
                <w:bCs/>
                <w:sz w:val="24"/>
                <w:szCs w:val="24"/>
                <w:lang w:eastAsia="lv-LV"/>
              </w:rPr>
            </w:pPr>
          </w:p>
          <w:p w:rsidRPr="009B1D42" w:rsidR="009B1D42" w:rsidP="009B1D42" w:rsidRDefault="009B1D42" w14:paraId="4F0185C8" w14:textId="55206F40">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lastRenderedPageBreak/>
              <w:t>1.12.</w:t>
            </w:r>
            <w:r w:rsidR="009A6A09">
              <w:rPr>
                <w:rFonts w:ascii="Times New Roman" w:hAnsi="Times New Roman" w:eastAsia="Times New Roman" w:cs="Times New Roman"/>
                <w:bCs/>
                <w:sz w:val="24"/>
                <w:szCs w:val="24"/>
                <w:lang w:eastAsia="lv-LV"/>
              </w:rPr>
              <w:t xml:space="preserve"> </w:t>
            </w:r>
            <w:r w:rsidRPr="009B1D42">
              <w:rPr>
                <w:rFonts w:ascii="Times New Roman" w:hAnsi="Times New Roman" w:eastAsia="Times New Roman" w:cs="Times New Roman"/>
                <w:bCs/>
                <w:sz w:val="24"/>
                <w:szCs w:val="24"/>
                <w:lang w:eastAsia="lv-LV"/>
              </w:rPr>
              <w:t>svītrot 13.punktā vārdus “datu operators vai”.</w:t>
            </w:r>
          </w:p>
          <w:p w:rsidRPr="009B1D42" w:rsidR="009B1D42" w:rsidP="009B1D42" w:rsidRDefault="009B1D42" w14:paraId="08762838" w14:textId="77777777">
            <w:pPr>
              <w:spacing w:after="0" w:line="240" w:lineRule="auto"/>
              <w:jc w:val="both"/>
              <w:rPr>
                <w:rFonts w:ascii="Times New Roman" w:hAnsi="Times New Roman" w:eastAsia="Times New Roman" w:cs="Times New Roman"/>
                <w:bCs/>
                <w:sz w:val="24"/>
                <w:szCs w:val="24"/>
                <w:lang w:eastAsia="lv-LV"/>
              </w:rPr>
            </w:pPr>
          </w:p>
          <w:p w:rsidRPr="009B1D42" w:rsidR="009B1D42" w:rsidP="009B1D42" w:rsidRDefault="009B1D42" w14:paraId="37F1A8A9" w14:textId="5858D279">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1.13.papildināt noteikumus ar 13.</w:t>
            </w:r>
            <w:r w:rsidRPr="009B1D42">
              <w:rPr>
                <w:rFonts w:ascii="Times New Roman" w:hAnsi="Times New Roman" w:eastAsia="Times New Roman" w:cs="Times New Roman"/>
                <w:bCs/>
                <w:sz w:val="24"/>
                <w:szCs w:val="24"/>
                <w:vertAlign w:val="superscript"/>
                <w:lang w:eastAsia="lv-LV"/>
              </w:rPr>
              <w:t>1</w:t>
            </w:r>
            <w:r w:rsidRPr="009B1D42">
              <w:rPr>
                <w:rFonts w:ascii="Times New Roman" w:hAnsi="Times New Roman" w:eastAsia="Times New Roman" w:cs="Times New Roman"/>
                <w:bCs/>
                <w:sz w:val="24"/>
                <w:szCs w:val="24"/>
                <w:lang w:eastAsia="lv-LV"/>
              </w:rPr>
              <w:t>punktu šādā redakcijā:</w:t>
            </w:r>
          </w:p>
          <w:p w:rsidRPr="009B1D42" w:rsidR="009B1D42" w:rsidP="009B1D42" w:rsidRDefault="009B1D42" w14:paraId="4CE03DB3" w14:textId="77777777">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“13.</w:t>
            </w:r>
            <w:r w:rsidRPr="009B1D42">
              <w:rPr>
                <w:rFonts w:ascii="Times New Roman" w:hAnsi="Times New Roman" w:eastAsia="Times New Roman" w:cs="Times New Roman"/>
                <w:bCs/>
                <w:sz w:val="24"/>
                <w:szCs w:val="24"/>
                <w:vertAlign w:val="superscript"/>
                <w:lang w:eastAsia="lv-LV"/>
              </w:rPr>
              <w:t>1</w:t>
            </w:r>
            <w:r w:rsidRPr="009B1D42">
              <w:rPr>
                <w:rFonts w:ascii="Times New Roman" w:hAnsi="Times New Roman" w:eastAsia="Times New Roman" w:cs="Times New Roman"/>
                <w:bCs/>
                <w:sz w:val="24"/>
                <w:szCs w:val="24"/>
                <w:lang w:eastAsia="lv-LV"/>
              </w:rPr>
              <w:t xml:space="preserve"> Šo noteikumu 10.</w:t>
            </w:r>
            <w:r w:rsidRPr="009B1D42">
              <w:rPr>
                <w:rFonts w:ascii="Times New Roman" w:hAnsi="Times New Roman" w:eastAsia="Times New Roman" w:cs="Times New Roman"/>
                <w:bCs/>
                <w:sz w:val="24"/>
                <w:szCs w:val="24"/>
                <w:vertAlign w:val="superscript"/>
                <w:lang w:eastAsia="lv-LV"/>
              </w:rPr>
              <w:t>1</w:t>
            </w:r>
            <w:r w:rsidRPr="009B1D42">
              <w:rPr>
                <w:rFonts w:ascii="Times New Roman" w:hAnsi="Times New Roman" w:eastAsia="Times New Roman" w:cs="Times New Roman"/>
                <w:bCs/>
                <w:sz w:val="24"/>
                <w:szCs w:val="24"/>
                <w:lang w:eastAsia="lv-LV"/>
              </w:rPr>
              <w:t xml:space="preserve"> punktā minētajā gadījumā līgumu slēdz Autotransporta direkcija, pārvadātājs un attiecīgais datu pārzinis vai apstrādātājs.”</w:t>
            </w:r>
          </w:p>
          <w:p w:rsidRPr="009B1D42" w:rsidR="009B1D42" w:rsidP="009B1D42" w:rsidRDefault="009B1D42" w14:paraId="51ABE1DB" w14:textId="77777777">
            <w:pPr>
              <w:spacing w:after="0" w:line="240" w:lineRule="auto"/>
              <w:jc w:val="both"/>
              <w:rPr>
                <w:rFonts w:ascii="Times New Roman" w:hAnsi="Times New Roman" w:eastAsia="Times New Roman" w:cs="Times New Roman"/>
                <w:bCs/>
                <w:sz w:val="24"/>
                <w:szCs w:val="24"/>
                <w:lang w:eastAsia="lv-LV"/>
              </w:rPr>
            </w:pPr>
          </w:p>
          <w:p w:rsidRPr="009B1D42" w:rsidR="009B1D42" w:rsidP="009B1D42" w:rsidRDefault="009A6A09" w14:paraId="25488CB0" w14:textId="75B90FF0">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w:t>
            </w:r>
            <w:r w:rsidRPr="009B1D42" w:rsidR="009B1D42">
              <w:rPr>
                <w:rFonts w:ascii="Times New Roman" w:hAnsi="Times New Roman" w:eastAsia="Times New Roman" w:cs="Times New Roman"/>
                <w:bCs/>
                <w:sz w:val="24"/>
                <w:szCs w:val="24"/>
                <w:lang w:eastAsia="lv-LV"/>
              </w:rPr>
              <w:t xml:space="preserve">apildināts </w:t>
            </w:r>
            <w:r>
              <w:rPr>
                <w:rFonts w:ascii="Times New Roman" w:hAnsi="Times New Roman" w:eastAsia="Times New Roman" w:cs="Times New Roman"/>
                <w:bCs/>
                <w:sz w:val="24"/>
                <w:szCs w:val="24"/>
                <w:lang w:eastAsia="lv-LV"/>
              </w:rPr>
              <w:t xml:space="preserve">noteikumu projekta </w:t>
            </w:r>
            <w:r w:rsidRPr="009B1D42" w:rsidR="009B1D42">
              <w:rPr>
                <w:rFonts w:ascii="Times New Roman" w:hAnsi="Times New Roman" w:eastAsia="Times New Roman" w:cs="Times New Roman"/>
                <w:bCs/>
                <w:sz w:val="24"/>
                <w:szCs w:val="24"/>
                <w:lang w:eastAsia="lv-LV"/>
              </w:rPr>
              <w:t>anotācijas I</w:t>
            </w:r>
            <w:r>
              <w:rPr>
                <w:rFonts w:ascii="Times New Roman" w:hAnsi="Times New Roman" w:eastAsia="Times New Roman" w:cs="Times New Roman"/>
                <w:bCs/>
                <w:sz w:val="24"/>
                <w:szCs w:val="24"/>
                <w:lang w:eastAsia="lv-LV"/>
              </w:rPr>
              <w:t xml:space="preserve"> </w:t>
            </w:r>
            <w:r w:rsidRPr="009B1D42" w:rsidR="009B1D42">
              <w:rPr>
                <w:rFonts w:ascii="Times New Roman" w:hAnsi="Times New Roman" w:eastAsia="Times New Roman" w:cs="Times New Roman"/>
                <w:bCs/>
                <w:sz w:val="24"/>
                <w:szCs w:val="24"/>
                <w:lang w:eastAsia="lv-LV"/>
              </w:rPr>
              <w:t>sadaļas 2.punkts:</w:t>
            </w:r>
          </w:p>
          <w:p w:rsidRPr="003B177E" w:rsidR="009B1D42" w:rsidP="003B177E" w:rsidRDefault="009B1D42" w14:paraId="0FF0D5FC" w14:textId="6AD1AC47">
            <w:pPr>
              <w:shd w:val="clear" w:color="auto" w:fill="FFFFFF" w:themeFill="background1"/>
              <w:spacing w:line="240" w:lineRule="auto"/>
              <w:ind w:firstLine="720"/>
              <w:contextualSpacing/>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“Saskaņā ar </w:t>
            </w:r>
            <w:r w:rsidR="009A6A09">
              <w:rPr>
                <w:rFonts w:ascii="Times New Roman" w:hAnsi="Times New Roman" w:eastAsia="Times New Roman" w:cs="Times New Roman"/>
                <w:sz w:val="24"/>
                <w:szCs w:val="24"/>
                <w:lang w:eastAsia="lv-LV"/>
              </w:rPr>
              <w:t>STP</w:t>
            </w:r>
            <w:r w:rsidRPr="009B1D42">
              <w:rPr>
                <w:rFonts w:ascii="Times New Roman" w:hAnsi="Times New Roman" w:eastAsia="Times New Roman" w:cs="Times New Roman"/>
                <w:sz w:val="24"/>
                <w:szCs w:val="24"/>
                <w:lang w:eastAsia="lv-LV"/>
              </w:rPr>
              <w:t xml:space="preserve"> likuma 14.</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panta piekto daļu BMA sistēmas un personas datu apstrādes pārzinis ir Autotransporta direkcija. BMA sistēmā tiek saņemta </w:t>
            </w:r>
            <w:r w:rsidR="009A6A09">
              <w:rPr>
                <w:rFonts w:ascii="Times New Roman" w:hAnsi="Times New Roman" w:eastAsia="Times New Roman" w:cs="Times New Roman"/>
                <w:sz w:val="24"/>
                <w:szCs w:val="24"/>
                <w:lang w:eastAsia="lv-LV"/>
              </w:rPr>
              <w:t>STP</w:t>
            </w:r>
            <w:r w:rsidRPr="009B1D42">
              <w:rPr>
                <w:rFonts w:ascii="Times New Roman" w:hAnsi="Times New Roman" w:eastAsia="Times New Roman" w:cs="Times New Roman"/>
                <w:sz w:val="24"/>
                <w:szCs w:val="24"/>
                <w:lang w:eastAsia="lv-LV"/>
              </w:rPr>
              <w:t xml:space="preserve"> likumā un MK noteikumos Nr.717 noteiktā informācija no citiem attiecīgo datu pārziņiem, piemēram, dati, kas apliecina personas tiesības izmantot braukšanas maksas atvieglojumus no </w:t>
            </w:r>
            <w:r w:rsidR="003B177E">
              <w:rPr>
                <w:rFonts w:ascii="Times New Roman" w:hAnsi="Times New Roman" w:eastAsia="Times New Roman" w:cs="Times New Roman"/>
                <w:sz w:val="24"/>
                <w:szCs w:val="24"/>
                <w:lang w:eastAsia="lv-LV"/>
              </w:rPr>
              <w:t>STP</w:t>
            </w:r>
            <w:r w:rsidRPr="009B1D42">
              <w:rPr>
                <w:rFonts w:ascii="Times New Roman" w:hAnsi="Times New Roman" w:eastAsia="Times New Roman" w:cs="Times New Roman"/>
                <w:sz w:val="24"/>
                <w:szCs w:val="24"/>
                <w:lang w:eastAsia="lv-LV"/>
              </w:rPr>
              <w:t xml:space="preserve"> likuma 14.</w:t>
            </w:r>
            <w:r w:rsidRPr="009B1D42">
              <w:rPr>
                <w:rFonts w:ascii="Times New Roman" w:hAnsi="Times New Roman" w:eastAsia="Times New Roman" w:cs="Times New Roman"/>
                <w:sz w:val="24"/>
                <w:szCs w:val="24"/>
                <w:vertAlign w:val="superscript"/>
                <w:lang w:eastAsia="lv-LV"/>
              </w:rPr>
              <w:t xml:space="preserve"> 1 </w:t>
            </w:r>
            <w:r w:rsidRPr="009B1D42">
              <w:rPr>
                <w:rFonts w:ascii="Times New Roman" w:hAnsi="Times New Roman" w:eastAsia="Times New Roman" w:cs="Times New Roman"/>
                <w:sz w:val="24"/>
                <w:szCs w:val="24"/>
                <w:lang w:eastAsia="lv-LV"/>
              </w:rPr>
              <w:t xml:space="preserve">panta otrajā daļā minētajām iestādēm (PMLP, Veselības un darbspēju ekspertīzes ārstu valsts komisija, Valsts bērnu tiesību aizsardzības centrs un Sabiedrības integrācijas fonds), un, piemēram, dati par pašvaldību elektroniskajās braucienu uzskaites sistēmās </w:t>
            </w:r>
            <w:r w:rsidRPr="009B1D42">
              <w:rPr>
                <w:rFonts w:ascii="Times New Roman" w:hAnsi="Times New Roman" w:eastAsia="Times New Roman" w:cs="Times New Roman"/>
                <w:sz w:val="24"/>
                <w:szCs w:val="24"/>
                <w:lang w:eastAsia="lv-LV"/>
              </w:rPr>
              <w:lastRenderedPageBreak/>
              <w:t xml:space="preserve">identificēto valsts noteikto braukšanas maksas atvieglojumu saņēmēju braucieniem, kurus atkarībā no pašvaldībās realizēto sistēmu modeļa, sniedz pašas pašvaldības vai to nolīgtie sabiedriskā transporta pakalpojumu sniedzēji (piemēram, Rīgas pilsētas gadījumā - PSIA “Rīgas </w:t>
            </w:r>
            <w:r w:rsidR="003B177E">
              <w:rPr>
                <w:rFonts w:ascii="Times New Roman" w:hAnsi="Times New Roman" w:eastAsia="Times New Roman" w:cs="Times New Roman"/>
                <w:sz w:val="24"/>
                <w:szCs w:val="24"/>
                <w:lang w:eastAsia="lv-LV"/>
              </w:rPr>
              <w:t>s</w:t>
            </w:r>
            <w:r w:rsidRPr="009B1D42">
              <w:rPr>
                <w:rFonts w:ascii="Times New Roman" w:hAnsi="Times New Roman" w:eastAsia="Times New Roman" w:cs="Times New Roman"/>
                <w:sz w:val="24"/>
                <w:szCs w:val="24"/>
                <w:lang w:eastAsia="lv-LV"/>
              </w:rPr>
              <w:t xml:space="preserve">atiksme”). MK noteikumos Nr.717 tiek noteikts, ka gadījumos, ja BMA sistēmā paredzēto datu apstrādi neveic pati republikas nozīmes pilsētas pašvaldība, piemēram, neveic personas datu par piešķirto statusu, atvieglojuma apmēru un izmantošanas nosacījumiem apstrādi attiecīga identifikācijas līdzekļa izsniegšanai, tad to dara attiecīgais datu pārzinis vai apstrādātājs, kas Rīgas pilsētas gadījumā pašlaik ir PSIA “Rīgas </w:t>
            </w:r>
            <w:r w:rsidR="003B177E">
              <w:rPr>
                <w:rFonts w:ascii="Times New Roman" w:hAnsi="Times New Roman" w:eastAsia="Times New Roman" w:cs="Times New Roman"/>
                <w:sz w:val="24"/>
                <w:szCs w:val="24"/>
                <w:lang w:eastAsia="lv-LV"/>
              </w:rPr>
              <w:t>s</w:t>
            </w:r>
            <w:r w:rsidRPr="009B1D42">
              <w:rPr>
                <w:rFonts w:ascii="Times New Roman" w:hAnsi="Times New Roman" w:eastAsia="Times New Roman" w:cs="Times New Roman"/>
                <w:sz w:val="24"/>
                <w:szCs w:val="24"/>
                <w:lang w:eastAsia="lv-LV"/>
              </w:rPr>
              <w:t xml:space="preserve">atiksme”. </w:t>
            </w:r>
            <w:r w:rsidRPr="003B177E" w:rsidR="003B177E">
              <w:rPr>
                <w:rFonts w:ascii="Times New Roman" w:hAnsi="Times New Roman" w:eastAsia="Times New Roman" w:cs="Times New Roman"/>
                <w:sz w:val="24"/>
                <w:szCs w:val="24"/>
                <w:lang w:eastAsia="lv-LV"/>
              </w:rPr>
              <w:t xml:space="preserve">2020.gada 30.decembrī ir stājušies spēkā STP likuma grozījumi, kas paredz, ka </w:t>
            </w:r>
            <w:r w:rsidRPr="009B1D42">
              <w:rPr>
                <w:rFonts w:ascii="Times New Roman" w:hAnsi="Times New Roman" w:eastAsia="Calibri" w:cs="Times New Roman"/>
                <w:sz w:val="24"/>
                <w:szCs w:val="24"/>
              </w:rPr>
              <w:t xml:space="preserve">tiesības saņemt un apstrādāt informāciju par braukšanas maksas atvieglojumu izmantošanai aktuālajiem identifikācijas līdzekļiem papildus šā panta pirmajā daļā minētajam ir pārvadātājam un biļešu tirgotājam,  lai nodrošinātu personu ar braukšanas maksas atvieglojumiem veikto braucienu identifikāciju </w:t>
            </w:r>
            <w:r w:rsidRPr="009B1D42">
              <w:rPr>
                <w:rFonts w:ascii="Times New Roman" w:hAnsi="Times New Roman" w:eastAsia="Calibri" w:cs="Times New Roman"/>
                <w:sz w:val="24"/>
                <w:szCs w:val="24"/>
              </w:rPr>
              <w:lastRenderedPageBreak/>
              <w:t>sabiedriskajos transportlīdzekļos un sabiedriskā transporta biļešu tirdzniecības vietās. Pārvadātājs iesniedz informācijas sistēmā informāciju par elektroniskās uzskaites sistēmas identificēto valsts noteikto braukšanas maksas atvieglojumu saņēmēju braucieniem. Līdz ar to MK noteikumos Nr.717 t</w:t>
            </w:r>
            <w:r w:rsidRPr="009B1D42">
              <w:rPr>
                <w:rFonts w:ascii="Times New Roman" w:hAnsi="Times New Roman" w:eastAsia="Times New Roman" w:cs="Times New Roman"/>
                <w:sz w:val="24"/>
                <w:szCs w:val="24"/>
                <w:lang w:eastAsia="lv-LV"/>
              </w:rPr>
              <w:t xml:space="preserve">iek paredzēts, ka, piemēram, reģionālās nozīmes maršrutos, datus par personu ar valsts noteiktiem braukšanas maksas atvieglojumiem aktuālajiem identifikācijas līdzekļiem un personai piemērojamo braukšanas maksas atvieglojuma veidu, apmēru un citiem atvieglojuma piemērošanas nosacījumiem, kā arī informāciju, par personu identificētajiem braucieniem, kurus veikušas personas ar braukšanas maksas atvieglojumiem varēs apstrādāt pārvadātāji vai to vārdā apstrādās (attiecīgi saņemot vai iesūtot BMA sistēmā), piemēram, pārvadātāju kases aparātu apkalpojošie dienesti kā datu apstrādātāji. </w:t>
            </w:r>
            <w:r w:rsidRPr="003B177E" w:rsidR="003B177E">
              <w:rPr>
                <w:rFonts w:ascii="Times New Roman" w:hAnsi="Times New Roman" w:eastAsia="Times New Roman" w:cs="Times New Roman"/>
                <w:sz w:val="24"/>
                <w:szCs w:val="24"/>
                <w:lang w:eastAsia="lv-LV"/>
              </w:rPr>
              <w:t>Noteikumu projekts svītro jēdzienu “datu operators”, jo</w:t>
            </w:r>
            <w:r w:rsidRPr="009B1D42">
              <w:rPr>
                <w:rFonts w:ascii="Times New Roman" w:hAnsi="Times New Roman" w:eastAsia="Times New Roman" w:cs="Times New Roman"/>
                <w:sz w:val="24"/>
                <w:szCs w:val="24"/>
                <w:lang w:eastAsia="lv-LV"/>
              </w:rPr>
              <w:t xml:space="preserve"> šādu lomu neparedz </w:t>
            </w:r>
            <w:r w:rsidRPr="009B1D42">
              <w:rPr>
                <w:rFonts w:ascii="Times New Roman" w:hAnsi="Times New Roman" w:eastAsia="Calibri" w:cs="Times New Roman"/>
                <w:bCs/>
                <w:sz w:val="24"/>
                <w:szCs w:val="24"/>
              </w:rPr>
              <w:t xml:space="preserve">Eiropas Parlamenta un Padomes 2016. gada 27. aprīļa </w:t>
            </w:r>
            <w:r w:rsidR="003B177E">
              <w:rPr>
                <w:rFonts w:ascii="Times New Roman" w:hAnsi="Times New Roman" w:eastAsia="Calibri" w:cs="Times New Roman"/>
                <w:bCs/>
                <w:sz w:val="24"/>
                <w:szCs w:val="24"/>
              </w:rPr>
              <w:t>R</w:t>
            </w:r>
            <w:r w:rsidRPr="009B1D42">
              <w:rPr>
                <w:rFonts w:ascii="Times New Roman" w:hAnsi="Times New Roman" w:eastAsia="Calibri" w:cs="Times New Roman"/>
                <w:bCs/>
                <w:sz w:val="24"/>
                <w:szCs w:val="24"/>
              </w:rPr>
              <w:t xml:space="preserve">egulas (ES) 2016/679 par fizisku personu aizsardzību attiecībā uz personas datu </w:t>
            </w:r>
            <w:r w:rsidRPr="009B1D42">
              <w:rPr>
                <w:rFonts w:ascii="Times New Roman" w:hAnsi="Times New Roman" w:eastAsia="Calibri" w:cs="Times New Roman"/>
                <w:bCs/>
                <w:sz w:val="24"/>
                <w:szCs w:val="24"/>
              </w:rPr>
              <w:lastRenderedPageBreak/>
              <w:t>apstrādi un šādu datu brīvu apriti un ar ko atceļ direktīvu 95/46/EK (Vispārīgā datu aizsardzības regula) (turpmāk – Datu regula).</w:t>
            </w:r>
          </w:p>
        </w:tc>
      </w:tr>
      <w:tr w:rsidRPr="009B1D42" w:rsidR="009B1D42" w:rsidTr="00F02853" w14:paraId="7F03BE87"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34B04383"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3.</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7B78D9" w:rsidRDefault="009B1D42" w14:paraId="691AB834" w14:textId="77777777">
            <w:pPr>
              <w:shd w:val="clear" w:color="auto" w:fill="FFFFFF"/>
              <w:spacing w:after="0"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12.</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Lai nodrošinātu sistēmā iekļaujamās informācijas iesniegšanu, kā arī piekļuvi sistēmā iekļautajai informācijai normatīvajos aktos noteikto funkciju nodrošināšanai elektroniskā veidā, Autotransporta direkcija un attiecīgi pārvadātājs vai biļešu tirgotājs slēdz datu apmaiņas līgumu. Līgumā ietver:</w:t>
            </w:r>
          </w:p>
          <w:p w:rsidRPr="009B1D42" w:rsidR="009B1D42" w:rsidP="009B1D42" w:rsidRDefault="009B1D42" w14:paraId="411984E6" w14:textId="77777777">
            <w:pPr>
              <w:shd w:val="clear" w:color="auto" w:fill="FFFFFF"/>
              <w:spacing w:after="0" w:line="240" w:lineRule="auto"/>
              <w:ind w:firstLine="567"/>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12.1.</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pušu rekvizītus;</w:t>
            </w:r>
          </w:p>
          <w:p w:rsidRPr="009B1D42" w:rsidR="009B1D42" w:rsidP="009B1D42" w:rsidRDefault="009B1D42" w14:paraId="0B0C3583" w14:textId="77777777">
            <w:pPr>
              <w:shd w:val="clear" w:color="auto" w:fill="FFFFFF"/>
              <w:spacing w:after="0" w:line="240" w:lineRule="auto"/>
              <w:ind w:firstLine="567"/>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12.2.</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nododamo un saņemamo datu veidu un apjomu, datu apmaiņas kārtību un termiņus;</w:t>
            </w:r>
          </w:p>
          <w:p w:rsidRPr="009B1D42" w:rsidR="009B1D42" w:rsidP="009B1D42" w:rsidRDefault="009B1D42" w14:paraId="6E6DA0C7" w14:textId="77777777">
            <w:pPr>
              <w:shd w:val="clear" w:color="auto" w:fill="FFFFFF"/>
              <w:spacing w:after="0" w:line="240" w:lineRule="auto"/>
              <w:ind w:firstLine="567"/>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12.3.</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identifikācijas un autentifikācijas kārtību;</w:t>
            </w:r>
          </w:p>
          <w:p w:rsidRPr="009B1D42" w:rsidR="009B1D42" w:rsidP="009B1D42" w:rsidRDefault="009B1D42" w14:paraId="7EBDE95A" w14:textId="77777777">
            <w:pPr>
              <w:shd w:val="clear" w:color="auto" w:fill="FFFFFF"/>
              <w:spacing w:after="0" w:line="240" w:lineRule="auto"/>
              <w:ind w:firstLine="567"/>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12.4.</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datu drošības un personas datu aizsardzības noteikumus;</w:t>
            </w:r>
          </w:p>
          <w:p w:rsidRPr="009B1D42" w:rsidR="009B1D42" w:rsidP="009B1D42" w:rsidRDefault="009B1D42" w14:paraId="56AE13A9" w14:textId="77777777">
            <w:pPr>
              <w:shd w:val="clear" w:color="auto" w:fill="FFFFFF"/>
              <w:spacing w:after="0" w:line="240" w:lineRule="auto"/>
              <w:ind w:firstLine="567"/>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12.5.</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informācijas sistēmas pieejamības parametrus;</w:t>
            </w:r>
          </w:p>
          <w:p w:rsidRPr="009B1D42" w:rsidR="009B1D42" w:rsidP="009B1D42" w:rsidRDefault="009B1D42" w14:paraId="6F351EDF" w14:textId="77777777">
            <w:pPr>
              <w:shd w:val="clear" w:color="auto" w:fill="FFFFFF"/>
              <w:spacing w:after="0" w:line="240" w:lineRule="auto"/>
              <w:ind w:firstLine="567"/>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12.6.</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sadarbspējas tehniskos parametrus;</w:t>
            </w:r>
          </w:p>
          <w:p w:rsidRPr="009B1D42" w:rsidR="009B1D42" w:rsidP="009B1D42" w:rsidRDefault="009B1D42" w14:paraId="63EE411A" w14:textId="77777777">
            <w:pPr>
              <w:shd w:val="clear" w:color="auto" w:fill="FFFFFF"/>
              <w:spacing w:after="0" w:line="240" w:lineRule="auto"/>
              <w:ind w:firstLine="567"/>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12.7.</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datu apmaiņas kārtību, ja ir traucējumi pasažieru braucienu elektroniskās uzskaites sistēmas darbībā;</w:t>
            </w:r>
          </w:p>
          <w:p w:rsidRPr="009B1D42" w:rsidR="009B1D42" w:rsidP="009B1D42" w:rsidRDefault="009B1D42" w14:paraId="46447875" w14:textId="77777777">
            <w:pPr>
              <w:spacing w:before="75" w:after="75" w:line="240" w:lineRule="auto"/>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sz w:val="24"/>
                <w:szCs w:val="24"/>
                <w:lang w:eastAsia="lv-LV"/>
              </w:rPr>
              <w:t>12.8.</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pušu tiesības, pienākumus un atbildību.</w:t>
            </w: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7B78D9" w:rsidRDefault="009B1D42" w14:paraId="4BCDFD90" w14:textId="0B82F7C2">
            <w:pPr>
              <w:spacing w:after="0" w:line="240" w:lineRule="auto"/>
              <w:ind w:right="13"/>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lastRenderedPageBreak/>
              <w:t>Tieslietu ministrija</w:t>
            </w:r>
          </w:p>
          <w:p w:rsidRPr="009B1D42" w:rsidR="009B1D42" w:rsidP="009B1D42" w:rsidRDefault="009B1D42" w14:paraId="38856E15" w14:textId="77777777">
            <w:pPr>
              <w:spacing w:after="0" w:line="240" w:lineRule="auto"/>
              <w:ind w:right="13"/>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Attiecībā uz projekta 9. punktā paredzēto grozījumu informējam, ka saskaņā ar Datu regulas 28. panta 3. punktu apstrādi, ko veic apstrādātājs, reglamentē ar līgumu vai ar citu juridisku aktu saskaņā ar Eiropas Savienības vai dalībvalsts tiesību aktiem, kas ir saistošs apstrādātājam un pārzinim un kurā norāda līguma priekšmetu un apstrādes ilgumu, apstrādes raksturu un nolūku, personas datu veidu un datu subjektu kategorijas un pārziņa pienākumus un tiesības. Ievērojot, ka Datu regula ir tieši piemērojama, lūdzam izvērtēt, vai projektā ir nepieciešams iekļaut pārziņa un apstrādātāja līgumā ietveramo informāciju, un attiecīgi precizēt projektu.</w:t>
            </w:r>
          </w:p>
          <w:p w:rsidRPr="009B1D42" w:rsidR="009B1D42" w:rsidP="009B1D42" w:rsidRDefault="009B1D42" w14:paraId="71DCDD43"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4121580A"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373B457C"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77E57551"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38D2AB5F"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05053A9A"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34A5C651"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56B5D6E2"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1901848E"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6A46F700"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3F7EBCC7"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7C1CE8D8"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7C1D9C67"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17061807"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5FD47AB7"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27FCBDE8"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260E3165" w14:textId="77777777">
            <w:pPr>
              <w:spacing w:after="0" w:line="240" w:lineRule="auto"/>
              <w:ind w:right="13"/>
              <w:jc w:val="both"/>
              <w:rPr>
                <w:rFonts w:ascii="Times New Roman" w:hAnsi="Times New Roman" w:eastAsia="Times New Roman" w:cs="Times New Roman"/>
                <w:bCs/>
                <w:sz w:val="24"/>
                <w:szCs w:val="24"/>
                <w:lang w:eastAsia="lv-LV"/>
              </w:rPr>
            </w:pPr>
          </w:p>
          <w:p w:rsidRPr="009B1D42" w:rsidR="009B1D42" w:rsidP="009B1D42" w:rsidRDefault="009B1D42" w14:paraId="0989A771" w14:textId="77777777">
            <w:pPr>
              <w:spacing w:after="0" w:line="240" w:lineRule="auto"/>
              <w:ind w:right="13"/>
              <w:jc w:val="both"/>
              <w:rPr>
                <w:rFonts w:ascii="Times New Roman" w:hAnsi="Times New Roman" w:eastAsia="Times New Roman" w:cs="Times New Roman"/>
                <w:bCs/>
                <w:sz w:val="24"/>
                <w:szCs w:val="24"/>
                <w:lang w:eastAsia="lv-LV"/>
              </w:rPr>
            </w:pP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00E952ED"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9B1D42" w:rsidRDefault="009B1D42" w14:paraId="121EFC68" w14:textId="77777777">
            <w:pPr>
              <w:spacing w:before="75" w:after="75"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Ievērojot to, ka MK noteikumos Nr.717 12.punktā jau paredzēti datu apmaiņas līgumi un noteikta tajos ietveramā informācija ar citiem datu apstrādātājiem (republikas pilsētu pašvaldības), analogs nosacījums jāietver arī attiecībā uz jaunajiem sistēmas dalībniekiem – pārvadātājiem un biļešu tirgotājiem.</w:t>
            </w: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49C5DF00" w14:textId="46B609BE">
            <w:pPr>
              <w:shd w:val="clear" w:color="auto" w:fill="FFFFFF" w:themeFill="background1"/>
              <w:spacing w:line="240" w:lineRule="auto"/>
              <w:ind w:firstLine="720"/>
              <w:contextualSpacing/>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Precizēt</w:t>
            </w:r>
            <w:r w:rsidR="00B17856">
              <w:rPr>
                <w:rFonts w:ascii="Times New Roman" w:hAnsi="Times New Roman" w:eastAsia="Times New Roman" w:cs="Times New Roman"/>
                <w:sz w:val="24"/>
                <w:szCs w:val="24"/>
                <w:lang w:eastAsia="lv-LV"/>
              </w:rPr>
              <w:t xml:space="preserve">s noteikumu projekta </w:t>
            </w:r>
            <w:r w:rsidRPr="009B1D42">
              <w:rPr>
                <w:rFonts w:ascii="Times New Roman" w:hAnsi="Times New Roman" w:eastAsia="Times New Roman" w:cs="Times New Roman"/>
                <w:sz w:val="24"/>
                <w:szCs w:val="24"/>
                <w:lang w:eastAsia="lv-LV"/>
              </w:rPr>
              <w:t xml:space="preserve"> anotācijas I sadaļas 2.punkt</w:t>
            </w:r>
            <w:r w:rsidR="00B17856">
              <w:rPr>
                <w:rFonts w:ascii="Times New Roman" w:hAnsi="Times New Roman" w:eastAsia="Times New Roman" w:cs="Times New Roman"/>
                <w:sz w:val="24"/>
                <w:szCs w:val="24"/>
                <w:lang w:eastAsia="lv-LV"/>
              </w:rPr>
              <w:t>s</w:t>
            </w:r>
            <w:r w:rsidRPr="009B1D42">
              <w:rPr>
                <w:rFonts w:ascii="Times New Roman" w:hAnsi="Times New Roman" w:eastAsia="Times New Roman" w:cs="Times New Roman"/>
                <w:sz w:val="24"/>
                <w:szCs w:val="24"/>
                <w:lang w:eastAsia="lv-LV"/>
              </w:rPr>
              <w:t>:</w:t>
            </w:r>
          </w:p>
          <w:p w:rsidRPr="009B1D42" w:rsidR="009B1D42" w:rsidP="009B1D42" w:rsidRDefault="009B1D42" w14:paraId="4708D156" w14:textId="2F77D08B">
            <w:pPr>
              <w:shd w:val="clear" w:color="auto" w:fill="FFFFFF" w:themeFill="background1"/>
              <w:spacing w:line="240" w:lineRule="auto"/>
              <w:ind w:firstLine="720"/>
              <w:contextualSpacing/>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“Detalizēti par </w:t>
            </w:r>
            <w:r w:rsidRPr="009B1D42">
              <w:rPr>
                <w:rFonts w:ascii="Times New Roman" w:hAnsi="Times New Roman" w:eastAsia="Calibri" w:cs="Times New Roman"/>
                <w:sz w:val="24"/>
                <w:szCs w:val="24"/>
              </w:rPr>
              <w:t>nododamo un saņemamo datu veidu un apjomu, datu apmaiņas kārtību, termiņiem un citiem jautājumiem puses vienojas MK noteikumos Nr.717 paredzētajos datu apmaiņas līgumos, analogi kā jau MK noteikumos Nr.717 noteikts republikas pilsētu pašvaldībām</w:t>
            </w:r>
            <w:r w:rsidRPr="009B1D42">
              <w:rPr>
                <w:rFonts w:ascii="Times New Roman" w:hAnsi="Times New Roman" w:eastAsia="Times New Roman" w:cs="Times New Roman"/>
                <w:sz w:val="24"/>
                <w:szCs w:val="24"/>
                <w:lang w:eastAsia="lv-LV"/>
              </w:rPr>
              <w:t>”</w:t>
            </w:r>
            <w:r w:rsidR="00981B40">
              <w:rPr>
                <w:rFonts w:ascii="Times New Roman" w:hAnsi="Times New Roman" w:eastAsia="Times New Roman" w:cs="Times New Roman"/>
                <w:sz w:val="24"/>
                <w:szCs w:val="24"/>
                <w:lang w:eastAsia="lv-LV"/>
              </w:rPr>
              <w:t>.</w:t>
            </w:r>
          </w:p>
          <w:p w:rsidRPr="009B1D42" w:rsidR="009B1D42" w:rsidP="009B1D42" w:rsidRDefault="009B1D42" w14:paraId="3853B998" w14:textId="77777777">
            <w:pPr>
              <w:spacing w:after="0" w:line="240" w:lineRule="auto"/>
              <w:jc w:val="both"/>
              <w:rPr>
                <w:rFonts w:ascii="Times New Roman" w:hAnsi="Times New Roman" w:eastAsia="Times New Roman" w:cs="Times New Roman"/>
                <w:bCs/>
                <w:sz w:val="24"/>
                <w:szCs w:val="24"/>
                <w:lang w:eastAsia="lv-LV"/>
              </w:rPr>
            </w:pPr>
          </w:p>
        </w:tc>
      </w:tr>
      <w:tr w:rsidRPr="009B1D42" w:rsidR="009B1D42" w:rsidTr="00F02853" w14:paraId="33BFE72A"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4DB137BB"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4.</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C21844" w:rsidRDefault="00C21844" w14:paraId="22B3CFFC" w14:textId="70BE048B">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projekta </w:t>
            </w:r>
            <w:r w:rsidRPr="00C21844">
              <w:rPr>
                <w:rFonts w:ascii="Times New Roman" w:hAnsi="Times New Roman" w:eastAsia="Times New Roman" w:cs="Times New Roman"/>
                <w:bCs/>
                <w:sz w:val="24"/>
                <w:szCs w:val="24"/>
                <w:lang w:eastAsia="lv-LV"/>
              </w:rPr>
              <w:t>anotācijas I sadaļas 2. punkt</w:t>
            </w:r>
            <w:r>
              <w:rPr>
                <w:rFonts w:ascii="Times New Roman" w:hAnsi="Times New Roman" w:eastAsia="Times New Roman" w:cs="Times New Roman"/>
                <w:bCs/>
                <w:sz w:val="24"/>
                <w:szCs w:val="24"/>
                <w:lang w:eastAsia="lv-LV"/>
              </w:rPr>
              <w:t>s.</w:t>
            </w: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C21844" w:rsidRDefault="009B1D42" w14:paraId="673EC239" w14:textId="19B37858">
            <w:pPr>
              <w:spacing w:after="0" w:line="240" w:lineRule="auto"/>
              <w:ind w:right="13"/>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t>Tieslietu ministrija</w:t>
            </w:r>
          </w:p>
          <w:p w:rsidRPr="00E65CF6" w:rsidR="009B1D42" w:rsidP="009B1D42" w:rsidRDefault="009B1D42" w14:paraId="6DADF014" w14:textId="77777777">
            <w:pPr>
              <w:widowControl w:val="0"/>
              <w:spacing w:after="0" w:line="240" w:lineRule="auto"/>
              <w:ind w:firstLine="720"/>
              <w:jc w:val="both"/>
              <w:rPr>
                <w:rFonts w:ascii="Times New Roman" w:hAnsi="Times New Roman" w:eastAsia="Calibri" w:cs="Times New Roman"/>
                <w:bCs/>
                <w:sz w:val="24"/>
                <w:szCs w:val="24"/>
              </w:rPr>
            </w:pPr>
            <w:r w:rsidRPr="009B1D42">
              <w:rPr>
                <w:rFonts w:ascii="Times New Roman" w:hAnsi="Times New Roman" w:eastAsia="Calibri" w:cs="Times New Roman"/>
                <w:sz w:val="24"/>
                <w:szCs w:val="24"/>
              </w:rPr>
              <w:t xml:space="preserve">Atbilstoši anotācijas I sadaļas 2. punktā minētajam detalizēti par nododamo un saņemamo datu veidu un apjomu, datu apmaiņas kārtību, termiņiem un citiem jautājumiem puses vienojas noteikumos paredzētajos sadarbības līgumos. Saskaņā ar Datu regulas 6. panta 3. punktu, personas datu apstrādei piemērojot šā panta 1. punkta c) vai e) apakšpunktu, minētajā personas datu apstrādes juridiskajā pamatā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w:t>
            </w:r>
            <w:r w:rsidRPr="009B1D42">
              <w:rPr>
                <w:rFonts w:ascii="Times New Roman" w:hAnsi="Times New Roman" w:eastAsia="Calibri" w:cs="Times New Roman"/>
                <w:sz w:val="24"/>
                <w:szCs w:val="24"/>
              </w:rPr>
              <w:lastRenderedPageBreak/>
              <w:t>un apstrādes darbības un apstrādes procedūras, tostarp pasākumi, lai nodrošinātu likumīgu un godprātīgu apstrādi, piemēram, citās konkrētās datu apstrādes situācijās, kas paredzētas IX nodaļā. Arī Sabiedriskā transporta pakalpojumu likuma 14.</w:t>
            </w:r>
            <w:r w:rsidRPr="009B1D42">
              <w:rPr>
                <w:rFonts w:ascii="Times New Roman" w:hAnsi="Times New Roman" w:eastAsia="Calibri" w:cs="Times New Roman"/>
                <w:sz w:val="24"/>
                <w:szCs w:val="24"/>
                <w:vertAlign w:val="superscript"/>
              </w:rPr>
              <w:t>1 </w:t>
            </w:r>
            <w:r w:rsidRPr="009B1D42">
              <w:rPr>
                <w:rFonts w:ascii="Times New Roman" w:hAnsi="Times New Roman" w:eastAsia="Calibri" w:cs="Times New Roman"/>
                <w:sz w:val="24"/>
                <w:szCs w:val="24"/>
              </w:rPr>
              <w:t xml:space="preserve">panta sestā daļa paredz, ka Ministru kabinets nosaka informācijas sistēmas izveidošanas, uzturēšanas un izmantošanas kārtību, informācijas sistēmā iekļaujamo datu apjomu, datu iekļaušanas un saņemšanas kārtību, piekļuves nodrošināšanas kārtību, kā arī iekļauto datu apstrādes kārtību. Ņemot vērā Sabiedriskā transporta pakalpojumu likumā ietverto pilnvarojumu Ministru kabinetam, lūdzam izvērtēt iespēju projektā ietvert likumā </w:t>
            </w:r>
            <w:r w:rsidRPr="00E65CF6">
              <w:rPr>
                <w:rFonts w:ascii="Times New Roman" w:hAnsi="Times New Roman" w:eastAsia="Calibri" w:cs="Times New Roman"/>
                <w:bCs/>
                <w:sz w:val="24"/>
                <w:szCs w:val="24"/>
              </w:rPr>
              <w:t>noteikto datu apstrādes apjomu un kārtību, kā arī papildināt anotācijā ietverto skaidrojumu par to, kādu informāciju ir plānots ietvert sadarbības līgumos.</w:t>
            </w:r>
          </w:p>
          <w:p w:rsidRPr="009B1D42" w:rsidR="009B1D42" w:rsidP="009B1D42" w:rsidRDefault="009B1D42" w14:paraId="44E01445" w14:textId="77777777">
            <w:pPr>
              <w:spacing w:after="0" w:line="240" w:lineRule="auto"/>
              <w:ind w:right="13"/>
              <w:jc w:val="both"/>
              <w:rPr>
                <w:rFonts w:ascii="Times New Roman" w:hAnsi="Times New Roman" w:eastAsia="Times New Roman" w:cs="Times New Roman"/>
                <w:bCs/>
                <w:sz w:val="24"/>
                <w:szCs w:val="24"/>
                <w:lang w:eastAsia="lv-LV"/>
              </w:rPr>
            </w:pPr>
            <w:r w:rsidRPr="00E65CF6">
              <w:rPr>
                <w:rFonts w:ascii="Times New Roman" w:hAnsi="Times New Roman" w:eastAsia="Calibri" w:cs="Times New Roman"/>
                <w:bCs/>
                <w:sz w:val="24"/>
                <w:szCs w:val="24"/>
              </w:rPr>
              <w:t>Papildus lūdzam anotācijā skaidrot, kas ir iepriekš minētie sadarbības līgumi, proti, Valsts pārvaldes iekārtas likuma 61. pantā minētie sadarbības līgumi vai kas cits.</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63766F36"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2A50EB" w:rsidRDefault="009B1D42" w14:paraId="66562F56" w14:textId="72272BC3">
            <w:pPr>
              <w:spacing w:before="75" w:after="75" w:line="240" w:lineRule="auto"/>
              <w:ind w:left="10" w:right="127"/>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 xml:space="preserve">Datu apstrādes apjoms un kārtība jau pašlaik ir noteikts </w:t>
            </w:r>
            <w:r w:rsidR="002A50EB">
              <w:rPr>
                <w:rFonts w:ascii="Times New Roman" w:hAnsi="Times New Roman" w:eastAsia="Times New Roman" w:cs="Times New Roman"/>
                <w:bCs/>
                <w:sz w:val="24"/>
                <w:szCs w:val="24"/>
                <w:lang w:eastAsia="lv-LV"/>
              </w:rPr>
              <w:t>MK</w:t>
            </w:r>
            <w:r w:rsidRPr="009B1D42">
              <w:rPr>
                <w:rFonts w:ascii="Times New Roman" w:hAnsi="Times New Roman" w:eastAsia="Times New Roman" w:cs="Times New Roman"/>
                <w:bCs/>
                <w:sz w:val="24"/>
                <w:szCs w:val="24"/>
                <w:lang w:eastAsia="lv-LV"/>
              </w:rPr>
              <w:t xml:space="preserve"> noteikum</w:t>
            </w:r>
            <w:r w:rsidR="002A50EB">
              <w:rPr>
                <w:rFonts w:ascii="Times New Roman" w:hAnsi="Times New Roman" w:eastAsia="Times New Roman" w:cs="Times New Roman"/>
                <w:bCs/>
                <w:sz w:val="24"/>
                <w:szCs w:val="24"/>
                <w:lang w:eastAsia="lv-LV"/>
              </w:rPr>
              <w:t>os</w:t>
            </w:r>
            <w:r w:rsidRPr="009B1D42">
              <w:rPr>
                <w:rFonts w:ascii="Times New Roman" w:hAnsi="Times New Roman" w:eastAsia="Times New Roman" w:cs="Times New Roman"/>
                <w:bCs/>
                <w:sz w:val="24"/>
                <w:szCs w:val="24"/>
                <w:lang w:eastAsia="lv-LV"/>
              </w:rPr>
              <w:t xml:space="preserve"> Nr.717. Piemēram, noteikumu 2.punktā paredzēts, ko sistēma nodrošina, 3.punktā – uzskaitīta sistēmā iekļaujamā informācija, savukārt noteikumu 7., 8., 9. un 10.punktā noteikta kārtība, kādā datus apstrādā, iekļaujot un saņemot informāciju sistēmā. Noteikumu projektā ir ietverti attiecīgi papildinājumi</w:t>
            </w:r>
            <w:r w:rsidR="002A50EB">
              <w:rPr>
                <w:rFonts w:ascii="Times New Roman" w:hAnsi="Times New Roman" w:eastAsia="Times New Roman" w:cs="Times New Roman"/>
                <w:bCs/>
                <w:sz w:val="24"/>
                <w:szCs w:val="24"/>
                <w:lang w:eastAsia="lv-LV"/>
              </w:rPr>
              <w:t xml:space="preserve">. </w:t>
            </w: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1362F4B9" w14:textId="16DC6420">
            <w:pPr>
              <w:shd w:val="clear" w:color="auto" w:fill="FFFFFF" w:themeFill="background1"/>
              <w:spacing w:line="240" w:lineRule="auto"/>
              <w:ind w:firstLine="720"/>
              <w:contextualSpacing/>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 Precizēta </w:t>
            </w:r>
            <w:r w:rsidR="002A50EB">
              <w:rPr>
                <w:rFonts w:ascii="Times New Roman" w:hAnsi="Times New Roman" w:eastAsia="Times New Roman" w:cs="Times New Roman"/>
                <w:sz w:val="24"/>
                <w:szCs w:val="24"/>
                <w:lang w:eastAsia="lv-LV"/>
              </w:rPr>
              <w:t xml:space="preserve">noteikumu projekta </w:t>
            </w:r>
            <w:r w:rsidRPr="009B1D42">
              <w:rPr>
                <w:rFonts w:ascii="Times New Roman" w:hAnsi="Times New Roman" w:eastAsia="Times New Roman" w:cs="Times New Roman"/>
                <w:sz w:val="24"/>
                <w:szCs w:val="24"/>
                <w:lang w:eastAsia="lv-LV"/>
              </w:rPr>
              <w:t>anotācijas I sadaļas 2.punkt</w:t>
            </w:r>
            <w:r w:rsidR="002A50EB">
              <w:rPr>
                <w:rFonts w:ascii="Times New Roman" w:hAnsi="Times New Roman" w:eastAsia="Times New Roman" w:cs="Times New Roman"/>
                <w:sz w:val="24"/>
                <w:szCs w:val="24"/>
                <w:lang w:eastAsia="lv-LV"/>
              </w:rPr>
              <w:t>s:</w:t>
            </w:r>
          </w:p>
          <w:p w:rsidRPr="009B1D42" w:rsidR="009B1D42" w:rsidP="009B1D42" w:rsidRDefault="009B1D42" w14:paraId="5653280F" w14:textId="524BEE44">
            <w:pPr>
              <w:shd w:val="clear" w:color="auto" w:fill="FFFFFF" w:themeFill="background1"/>
              <w:spacing w:line="240" w:lineRule="auto"/>
              <w:ind w:firstLine="720"/>
              <w:contextualSpacing/>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“Detalizēti par </w:t>
            </w:r>
            <w:r w:rsidRPr="009B1D42">
              <w:rPr>
                <w:rFonts w:ascii="Times New Roman" w:hAnsi="Times New Roman" w:eastAsia="Calibri" w:cs="Times New Roman"/>
                <w:sz w:val="24"/>
                <w:szCs w:val="24"/>
              </w:rPr>
              <w:t>nododamo un saņemamo datu veidu un apjomu, datu apmaiņas kārtību, termiņiem un citiem jautājumiem puses vienojas MK noteikumos Nr.717 paredzētajos datu apmaiņas līgumos, analogi kā jau MK noteikumos Nr.717 noteikts republikas pilsētu pašvaldībām</w:t>
            </w:r>
            <w:r w:rsidRPr="009B1D42">
              <w:rPr>
                <w:rFonts w:ascii="Times New Roman" w:hAnsi="Times New Roman" w:eastAsia="Times New Roman" w:cs="Times New Roman"/>
                <w:sz w:val="24"/>
                <w:szCs w:val="24"/>
                <w:lang w:eastAsia="lv-LV"/>
              </w:rPr>
              <w:t>”</w:t>
            </w:r>
            <w:r w:rsidR="002A50EB">
              <w:rPr>
                <w:rFonts w:ascii="Times New Roman" w:hAnsi="Times New Roman" w:eastAsia="Times New Roman" w:cs="Times New Roman"/>
                <w:sz w:val="24"/>
                <w:szCs w:val="24"/>
                <w:lang w:eastAsia="lv-LV"/>
              </w:rPr>
              <w:t>.</w:t>
            </w:r>
          </w:p>
          <w:p w:rsidRPr="009B1D42" w:rsidR="009B1D42" w:rsidP="009B1D42" w:rsidRDefault="009B1D42" w14:paraId="4F34B2E5" w14:textId="77777777">
            <w:pPr>
              <w:spacing w:after="0" w:line="240" w:lineRule="auto"/>
              <w:jc w:val="both"/>
              <w:rPr>
                <w:rFonts w:ascii="Times New Roman" w:hAnsi="Times New Roman" w:eastAsia="Times New Roman" w:cs="Times New Roman"/>
                <w:bCs/>
                <w:sz w:val="24"/>
                <w:szCs w:val="24"/>
                <w:lang w:eastAsia="lv-LV"/>
              </w:rPr>
            </w:pPr>
          </w:p>
        </w:tc>
      </w:tr>
      <w:tr w:rsidRPr="009B1D42" w:rsidR="009B1D42" w:rsidTr="00F02853" w14:paraId="2DF5356D"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64140648"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5.</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6F41D1B1" w14:textId="77777777">
            <w:pPr>
              <w:spacing w:before="75" w:after="75" w:line="240" w:lineRule="auto"/>
              <w:rPr>
                <w:rFonts w:ascii="Times New Roman" w:hAnsi="Times New Roman" w:eastAsia="Times New Roman" w:cs="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E65CF6" w:rsidRDefault="009B1D42" w14:paraId="4B1675D3" w14:textId="519A6FBB">
            <w:pPr>
              <w:spacing w:after="0" w:line="240" w:lineRule="auto"/>
              <w:ind w:right="13"/>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t>Tieslietu ministrija</w:t>
            </w:r>
          </w:p>
          <w:p w:rsidRPr="00B41C73" w:rsidR="009B1D42" w:rsidP="009B1D42" w:rsidRDefault="009B1D42" w14:paraId="37B309AD" w14:textId="77777777">
            <w:pPr>
              <w:widowControl w:val="0"/>
              <w:spacing w:after="0" w:line="240" w:lineRule="auto"/>
              <w:ind w:firstLine="720"/>
              <w:jc w:val="both"/>
              <w:rPr>
                <w:rFonts w:ascii="Times New Roman" w:hAnsi="Times New Roman" w:eastAsia="Times New Roman" w:cs="Times New Roman"/>
                <w:sz w:val="24"/>
                <w:szCs w:val="24"/>
                <w:lang w:eastAsia="lv-LV"/>
              </w:rPr>
            </w:pPr>
            <w:bookmarkStart w:name="_Hlk48581146" w:id="3"/>
            <w:r w:rsidRPr="009B1D42">
              <w:rPr>
                <w:rFonts w:ascii="Times New Roman" w:hAnsi="Times New Roman" w:eastAsia="Calibri" w:cs="Times New Roman"/>
                <w:sz w:val="24"/>
                <w:szCs w:val="24"/>
              </w:rPr>
              <w:t xml:space="preserve">No anotācijas IV sadaļas 1. punktā ietvertās informācijas izriet, ka projekts ir saistīts ar Satiksmes ministrijas sagatavoto Ministru kabineta noteikumu </w:t>
            </w:r>
            <w:r w:rsidRPr="009B1D42">
              <w:rPr>
                <w:rFonts w:ascii="Times New Roman" w:hAnsi="Times New Roman" w:eastAsia="Calibri" w:cs="Times New Roman"/>
                <w:sz w:val="24"/>
                <w:szCs w:val="24"/>
              </w:rPr>
              <w:lastRenderedPageBreak/>
              <w:t xml:space="preserve">projektu "Grozījumi Ministru kabineta 2017. gada 27. jūnija noteikumos Nr. 371 "Braukšanas maksas atvieglojumu noteikumi"" (turpmāk – braukšanas atvieglojumu projekts), kas izsludināts 2020. gada 6. augusta Valsts sekretāru sanāksmē (VSS prot. Nr. 31 15. §, VSS-673). Braukšanas atvieglojumu projekta sākotnējās </w:t>
            </w:r>
            <w:r w:rsidRPr="009B1D42">
              <w:rPr>
                <w:rFonts w:ascii="Times New Roman" w:hAnsi="Times New Roman" w:eastAsia="Calibri" w:cs="Times New Roman"/>
                <w:i/>
                <w:sz w:val="24"/>
                <w:szCs w:val="24"/>
              </w:rPr>
              <w:t>(ex-ante)</w:t>
            </w:r>
            <w:r w:rsidRPr="009B1D42">
              <w:rPr>
                <w:rFonts w:ascii="Times New Roman" w:hAnsi="Times New Roman" w:eastAsia="Calibri" w:cs="Times New Roman"/>
                <w:sz w:val="24"/>
                <w:szCs w:val="24"/>
              </w:rPr>
              <w:t xml:space="preserve"> ietekmes novērtējuma ziņojuma (turpmāk – braukšanas atvieglojumu anotācija) II sadaļas </w:t>
            </w:r>
            <w:bookmarkEnd w:id="3"/>
            <w:r w:rsidRPr="009B1D42">
              <w:rPr>
                <w:rFonts w:ascii="Times New Roman" w:hAnsi="Times New Roman" w:eastAsia="Calibri" w:cs="Times New Roman"/>
                <w:sz w:val="24"/>
                <w:szCs w:val="24"/>
              </w:rPr>
              <w:t xml:space="preserve">2. punktā ir norādīts, ka, izdarot braukšanas atvieglojumu projektā paredzētos grozījumus Ministru kabineta 2017. gada 27. jūnija noteikumos Nr. 371 "Braukšanas maksas atvieglojumu noteikumi" (turpmāk – noteikumi Nr. 371), atsevišķām personu grupām nākotnē obligāti nepieciešamās </w:t>
            </w:r>
            <w:r w:rsidRPr="00853740">
              <w:rPr>
                <w:rFonts w:ascii="Times New Roman" w:hAnsi="Times New Roman" w:eastAsia="Calibri" w:cs="Times New Roman"/>
                <w:sz w:val="24"/>
                <w:szCs w:val="24"/>
              </w:rPr>
              <w:t>personu apliecības būs jāsaņem pirms Personu apliecinošu dokumentu likumā noteiktā termiņa</w:t>
            </w:r>
            <w:r w:rsidRPr="009B1D42">
              <w:rPr>
                <w:rFonts w:ascii="Times New Roman" w:hAnsi="Times New Roman" w:eastAsia="Calibri" w:cs="Times New Roman"/>
                <w:sz w:val="24"/>
                <w:szCs w:val="24"/>
              </w:rPr>
              <w:t xml:space="preserve">. Savukārt tādām sociālā statusa grupām kā skolas vecuma bērni un bērni ar invaliditāti (abos gadījumos līdz 15 gadu vecumam) </w:t>
            </w:r>
            <w:r w:rsidRPr="00853740">
              <w:rPr>
                <w:rFonts w:ascii="Times New Roman" w:hAnsi="Times New Roman" w:eastAsia="Calibri" w:cs="Times New Roman"/>
                <w:sz w:val="24"/>
                <w:szCs w:val="24"/>
              </w:rPr>
              <w:t>būs nepieciešama personas apliecība, lai gan Personu apliecinošu dokumentu likums to obligātumu nenosaka</w:t>
            </w:r>
            <w:r w:rsidRPr="009B1D42">
              <w:rPr>
                <w:rFonts w:ascii="Times New Roman" w:hAnsi="Times New Roman" w:eastAsia="Calibri" w:cs="Times New Roman"/>
                <w:sz w:val="24"/>
                <w:szCs w:val="24"/>
              </w:rPr>
              <w:t xml:space="preserve">. Saskaņā ar Personu apliecinošu dokumentu likuma pārejas noteikumu 5. punktu, kas stāsies spēkā ar 2021. gada 1. janvāri, </w:t>
            </w:r>
            <w:r w:rsidRPr="009B1D42">
              <w:rPr>
                <w:rFonts w:ascii="Times New Roman" w:hAnsi="Times New Roman" w:eastAsia="Times New Roman" w:cs="Times New Roman"/>
                <w:sz w:val="24"/>
                <w:szCs w:val="24"/>
                <w:lang w:eastAsia="lv-LV"/>
              </w:rPr>
              <w:t xml:space="preserve">grozījums šā </w:t>
            </w:r>
            <w:r w:rsidRPr="009B1D42">
              <w:rPr>
                <w:rFonts w:ascii="Times New Roman" w:hAnsi="Times New Roman" w:eastAsia="Times New Roman" w:cs="Times New Roman"/>
                <w:sz w:val="24"/>
                <w:szCs w:val="24"/>
                <w:lang w:eastAsia="lv-LV"/>
              </w:rPr>
              <w:lastRenderedPageBreak/>
              <w:t xml:space="preserve">likuma </w:t>
            </w:r>
            <w:hyperlink w:history="1" w:anchor="p9" r:id="rId7">
              <w:r w:rsidRPr="009B1D42">
                <w:rPr>
                  <w:rFonts w:ascii="Times New Roman" w:hAnsi="Times New Roman" w:eastAsia="Times New Roman" w:cs="Times New Roman"/>
                  <w:sz w:val="24"/>
                  <w:szCs w:val="24"/>
                  <w:lang w:eastAsia="lv-LV"/>
                </w:rPr>
                <w:t>9.</w:t>
              </w:r>
            </w:hyperlink>
            <w:r w:rsidRPr="009B1D42">
              <w:rPr>
                <w:rFonts w:ascii="Times New Roman" w:hAnsi="Times New Roman" w:eastAsia="Times New Roman" w:cs="Times New Roman"/>
                <w:sz w:val="24"/>
                <w:szCs w:val="24"/>
                <w:lang w:eastAsia="lv-LV"/>
              </w:rPr>
              <w:t xml:space="preserve"> pantā par pirmās daļas izteikšanu jaunā redakcijā, </w:t>
            </w:r>
            <w:r w:rsidRPr="00B41C73">
              <w:rPr>
                <w:rFonts w:ascii="Times New Roman" w:hAnsi="Times New Roman" w:eastAsia="Times New Roman" w:cs="Times New Roman"/>
                <w:sz w:val="24"/>
                <w:szCs w:val="24"/>
                <w:lang w:eastAsia="lv-LV"/>
              </w:rPr>
              <w:t xml:space="preserve">kas paredz personas apliecību kā obligātu personu apliecinošu dokumentu, kā arī Personu apliecinošu dokumentu likuma </w:t>
            </w:r>
            <w:hyperlink w:history="1" w:anchor="p9" r:id="rId8">
              <w:r w:rsidRPr="00B41C73">
                <w:rPr>
                  <w:rFonts w:ascii="Times New Roman" w:hAnsi="Times New Roman" w:eastAsia="Times New Roman" w:cs="Times New Roman"/>
                  <w:sz w:val="24"/>
                  <w:szCs w:val="24"/>
                  <w:lang w:eastAsia="lv-LV"/>
                </w:rPr>
                <w:t>9.</w:t>
              </w:r>
            </w:hyperlink>
            <w:r w:rsidRPr="00B41C73">
              <w:rPr>
                <w:rFonts w:ascii="Times New Roman" w:hAnsi="Times New Roman" w:eastAsia="Times New Roman" w:cs="Times New Roman"/>
                <w:sz w:val="24"/>
                <w:szCs w:val="24"/>
                <w:lang w:eastAsia="lv-LV"/>
              </w:rPr>
              <w:t xml:space="preserve"> panta septītā daļa stājas spēkā </w:t>
            </w:r>
            <w:hyperlink w:history="1" w:anchor="p2023" r:id="rId9">
              <w:r w:rsidRPr="00B41C73">
                <w:rPr>
                  <w:rFonts w:ascii="Times New Roman" w:hAnsi="Times New Roman" w:eastAsia="Times New Roman" w:cs="Times New Roman"/>
                  <w:sz w:val="24"/>
                  <w:szCs w:val="24"/>
                  <w:lang w:eastAsia="lv-LV"/>
                </w:rPr>
                <w:t>2023.</w:t>
              </w:r>
            </w:hyperlink>
            <w:r w:rsidRPr="00B41C73">
              <w:rPr>
                <w:rFonts w:ascii="Times New Roman" w:hAnsi="Times New Roman" w:eastAsia="Times New Roman" w:cs="Times New Roman"/>
                <w:sz w:val="24"/>
                <w:szCs w:val="24"/>
                <w:lang w:eastAsia="lv-LV"/>
              </w:rPr>
              <w:t> gada </w:t>
            </w:r>
            <w:hyperlink w:history="1" w:anchor="p1" r:id="rId10">
              <w:r w:rsidRPr="00B41C73">
                <w:rPr>
                  <w:rFonts w:ascii="Times New Roman" w:hAnsi="Times New Roman" w:eastAsia="Times New Roman" w:cs="Times New Roman"/>
                  <w:sz w:val="24"/>
                  <w:szCs w:val="24"/>
                  <w:lang w:eastAsia="lv-LV"/>
                </w:rPr>
                <w:t>1.</w:t>
              </w:r>
            </w:hyperlink>
            <w:r w:rsidRPr="00B41C73">
              <w:rPr>
                <w:rFonts w:ascii="Times New Roman" w:hAnsi="Times New Roman" w:eastAsia="Times New Roman" w:cs="Times New Roman"/>
                <w:sz w:val="24"/>
                <w:szCs w:val="24"/>
                <w:lang w:eastAsia="lv-LV"/>
              </w:rPr>
              <w:t xml:space="preserve"> janvārī. Līdz </w:t>
            </w:r>
            <w:hyperlink w:history="1" w:anchor="p2030" r:id="rId11">
              <w:r w:rsidRPr="00B41C73">
                <w:rPr>
                  <w:rFonts w:ascii="Times New Roman" w:hAnsi="Times New Roman" w:eastAsia="Times New Roman" w:cs="Times New Roman"/>
                  <w:sz w:val="24"/>
                  <w:szCs w:val="24"/>
                  <w:lang w:eastAsia="lv-LV"/>
                </w:rPr>
                <w:t>2030.</w:t>
              </w:r>
            </w:hyperlink>
            <w:r w:rsidRPr="00B41C73">
              <w:rPr>
                <w:rFonts w:ascii="Times New Roman" w:hAnsi="Times New Roman" w:eastAsia="Times New Roman" w:cs="Times New Roman"/>
                <w:sz w:val="24"/>
                <w:szCs w:val="24"/>
                <w:lang w:eastAsia="lv-LV"/>
              </w:rPr>
              <w:t xml:space="preserve"> gada </w:t>
            </w:r>
            <w:hyperlink w:history="1" w:anchor="p31" r:id="rId12">
              <w:r w:rsidRPr="00B41C73">
                <w:rPr>
                  <w:rFonts w:ascii="Times New Roman" w:hAnsi="Times New Roman" w:eastAsia="Times New Roman" w:cs="Times New Roman"/>
                  <w:sz w:val="24"/>
                  <w:szCs w:val="24"/>
                  <w:lang w:eastAsia="lv-LV"/>
                </w:rPr>
                <w:t>31.</w:t>
              </w:r>
            </w:hyperlink>
            <w:r w:rsidRPr="00B41C73">
              <w:rPr>
                <w:rFonts w:ascii="Times New Roman" w:hAnsi="Times New Roman" w:eastAsia="Times New Roman" w:cs="Times New Roman"/>
                <w:sz w:val="24"/>
                <w:szCs w:val="24"/>
                <w:lang w:eastAsia="lv-LV"/>
              </w:rPr>
              <w:t xml:space="preserve"> decembrim minēto Personu apliecinošu dokumentu likuma </w:t>
            </w:r>
            <w:hyperlink w:history="1" w:anchor="p9" r:id="rId13">
              <w:r w:rsidRPr="00B41C73">
                <w:rPr>
                  <w:rFonts w:ascii="Times New Roman" w:hAnsi="Times New Roman" w:eastAsia="Times New Roman" w:cs="Times New Roman"/>
                  <w:sz w:val="24"/>
                  <w:szCs w:val="24"/>
                  <w:lang w:eastAsia="lv-LV"/>
                </w:rPr>
                <w:t>9.</w:t>
              </w:r>
            </w:hyperlink>
            <w:r w:rsidRPr="00B41C73">
              <w:rPr>
                <w:rFonts w:ascii="Times New Roman" w:hAnsi="Times New Roman" w:eastAsia="Times New Roman" w:cs="Times New Roman"/>
                <w:sz w:val="24"/>
                <w:szCs w:val="24"/>
                <w:lang w:eastAsia="lv-LV"/>
              </w:rPr>
              <w:t> panta pirmo daļu nepiemēro attiecībā uz personu:</w:t>
            </w:r>
          </w:p>
          <w:p w:rsidRPr="00B41C73" w:rsidR="009B1D42" w:rsidP="009B1D42" w:rsidRDefault="009B1D42" w14:paraId="6A870C82"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B41C73">
              <w:rPr>
                <w:rFonts w:ascii="Times New Roman" w:hAnsi="Times New Roman" w:eastAsia="Times New Roman" w:cs="Times New Roman"/>
                <w:sz w:val="24"/>
                <w:szCs w:val="24"/>
                <w:lang w:eastAsia="lv-LV"/>
              </w:rPr>
              <w:t xml:space="preserve">1) kura </w:t>
            </w:r>
            <w:hyperlink w:tgtFrame="_blank" w:history="1" r:id="rId14">
              <w:r w:rsidRPr="00B41C73">
                <w:rPr>
                  <w:rFonts w:ascii="Times New Roman" w:hAnsi="Times New Roman" w:eastAsia="Times New Roman" w:cs="Times New Roman"/>
                  <w:sz w:val="24"/>
                  <w:szCs w:val="24"/>
                  <w:lang w:eastAsia="lv-LV"/>
                </w:rPr>
                <w:t>Iedzīvotāju reģistra likumā</w:t>
              </w:r>
            </w:hyperlink>
            <w:r w:rsidRPr="00B41C73">
              <w:rPr>
                <w:rFonts w:ascii="Times New Roman" w:hAnsi="Times New Roman" w:eastAsia="Times New Roman" w:cs="Times New Roman"/>
                <w:sz w:val="24"/>
                <w:szCs w:val="24"/>
                <w:lang w:eastAsia="lv-LV"/>
              </w:rPr>
              <w:t xml:space="preserve"> noteiktajā kārtībā ir sniegusi ziņas par savu dzīvesvietu ārvalstī;</w:t>
            </w:r>
          </w:p>
          <w:p w:rsidRPr="009B1D42" w:rsidR="009B1D42" w:rsidP="009B1D42" w:rsidRDefault="009B1D42" w14:paraId="59F7CF2F"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B41C73">
              <w:rPr>
                <w:rFonts w:ascii="Times New Roman" w:hAnsi="Times New Roman" w:eastAsia="Times New Roman" w:cs="Times New Roman"/>
                <w:sz w:val="24"/>
                <w:szCs w:val="24"/>
                <w:lang w:eastAsia="lv-LV"/>
              </w:rPr>
              <w:t>2) kura saņem pakalpojumus ilgstošas sociālās aprūpes un sociālās rehabilitācijas institūcijā, kas ir</w:t>
            </w:r>
            <w:r w:rsidRPr="009B1D42">
              <w:rPr>
                <w:rFonts w:ascii="Times New Roman" w:hAnsi="Times New Roman" w:eastAsia="Times New Roman" w:cs="Times New Roman"/>
                <w:sz w:val="24"/>
                <w:szCs w:val="24"/>
                <w:lang w:eastAsia="lv-LV"/>
              </w:rPr>
              <w:t xml:space="preserve"> reģistrēta sociālo pakalpojumu sniedzēju reģistrā;</w:t>
            </w:r>
          </w:p>
          <w:p w:rsidRPr="009B1D42" w:rsidR="009B1D42" w:rsidP="009B1D42" w:rsidRDefault="009B1D42" w14:paraId="12D436DD"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3) kura ir izstājusies no sociālo pakalpojumu sniedzēju reģistrā reģistrētas ilgstošas sociālās aprūpes un sociālās rehabilitācijas institūcijas, lai saņemtu sociālās aprūpes un sociālās rehabilitācijas pakalpojumus dzīvesvietā;</w:t>
            </w:r>
          </w:p>
          <w:p w:rsidRPr="009B1D42" w:rsidR="009B1D42" w:rsidP="009B1D42" w:rsidRDefault="009B1D42" w14:paraId="72496844"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4) kura saņem sociālo pakalpojumu sniedzēju reģistrā reģistrētas grupu mājas pakalpojumus;</w:t>
            </w:r>
          </w:p>
          <w:p w:rsidRPr="009B1D42" w:rsidR="009B1D42" w:rsidP="009B1D42" w:rsidRDefault="009B1D42" w14:paraId="0531EA73"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5) kurai noteikta I invaliditātes grupa;</w:t>
            </w:r>
          </w:p>
          <w:p w:rsidRPr="009B1D42" w:rsidR="009B1D42" w:rsidP="009B1D42" w:rsidRDefault="009B1D42" w14:paraId="66FBE710"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6) kura ir virs darbspējas vecuma;</w:t>
            </w:r>
          </w:p>
          <w:p w:rsidRPr="009B1D42" w:rsidR="009B1D42" w:rsidP="009B1D42" w:rsidRDefault="009B1D42" w14:paraId="68DC2DDF"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7) kurai noteikts politiski </w:t>
            </w:r>
            <w:r w:rsidRPr="009B1D42">
              <w:rPr>
                <w:rFonts w:ascii="Times New Roman" w:hAnsi="Times New Roman" w:eastAsia="Times New Roman" w:cs="Times New Roman"/>
                <w:sz w:val="24"/>
                <w:szCs w:val="24"/>
                <w:lang w:eastAsia="lv-LV"/>
              </w:rPr>
              <w:lastRenderedPageBreak/>
              <w:t>represētās personas statuss.</w:t>
            </w:r>
          </w:p>
          <w:p w:rsidRPr="009B1D42" w:rsidR="009B1D42" w:rsidP="009B1D42" w:rsidRDefault="009B1D42" w14:paraId="61D8B4C7"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Atbilstoši Personu apliecinošu dokumentu likuma pārejas noteikumu 6. punktā noteiktajam</w:t>
            </w:r>
            <w:r w:rsidRPr="009B1D42">
              <w:rPr>
                <w:rFonts w:ascii="Times New Roman" w:hAnsi="Times New Roman" w:eastAsia="Calibri" w:cs="Times New Roman"/>
                <w:sz w:val="24"/>
                <w:szCs w:val="24"/>
                <w:shd w:val="clear" w:color="auto" w:fill="FFFFFF"/>
              </w:rPr>
              <w:t xml:space="preserve"> no 2021. gada 1. janvāra </w:t>
            </w:r>
            <w:r w:rsidRPr="00B41C73">
              <w:rPr>
                <w:rFonts w:ascii="Times New Roman" w:hAnsi="Times New Roman" w:eastAsia="Calibri" w:cs="Times New Roman"/>
                <w:sz w:val="24"/>
                <w:szCs w:val="24"/>
                <w:shd w:val="clear" w:color="auto" w:fill="FFFFFF"/>
              </w:rPr>
              <w:t>līdz 2022. gada 31. decembrim</w:t>
            </w:r>
            <w:r w:rsidRPr="009B1D42">
              <w:rPr>
                <w:rFonts w:ascii="Times New Roman" w:hAnsi="Times New Roman" w:eastAsia="Calibri" w:cs="Times New Roman"/>
                <w:sz w:val="24"/>
                <w:szCs w:val="24"/>
                <w:shd w:val="clear" w:color="auto" w:fill="FFFFFF"/>
              </w:rPr>
              <w:t xml:space="preserve"> personai, kura sasniegusi 15 gadu vecumu un kurai izsniegta tikai pase, ir pienākums saņemt arī personas apliecību. Šo pārejas noteikumu 5. punkta otrajā teikumā minētajām personām pienākums saņemt personas apliecību ir no 2021. gada 1. janvāra līdz </w:t>
            </w:r>
            <w:r w:rsidRPr="00B41C73">
              <w:rPr>
                <w:rFonts w:ascii="Times New Roman" w:hAnsi="Times New Roman" w:eastAsia="Calibri" w:cs="Times New Roman"/>
                <w:sz w:val="24"/>
                <w:szCs w:val="24"/>
                <w:shd w:val="clear" w:color="auto" w:fill="FFFFFF"/>
              </w:rPr>
              <w:t>2030. gada 31. decembrim</w:t>
            </w:r>
            <w:r w:rsidRPr="009B1D42">
              <w:rPr>
                <w:rFonts w:ascii="Times New Roman" w:hAnsi="Times New Roman" w:eastAsia="Calibri" w:cs="Times New Roman"/>
                <w:sz w:val="24"/>
                <w:szCs w:val="24"/>
                <w:shd w:val="clear" w:color="auto" w:fill="FFFFFF"/>
              </w:rPr>
              <w:t>.</w:t>
            </w:r>
          </w:p>
          <w:p w:rsidRPr="009B1D42" w:rsidR="009B1D42" w:rsidP="009B1D42" w:rsidRDefault="009B1D42" w14:paraId="519C1E4B"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Vēršam uzmanību uz to, ka zemāka juridiskā spēka normatīvajā aktā, proti, Ministru kabineta noteikumos, nevar paredzēt regulējumu, kas ir pretrunā augstāka juridiskā spēka tiesību aktā, proti, likumā, paredzētajam regulējumam. Turklāt, piemēram, atbilstoši Oficiālo publikāciju un tiesiskās informācijas likuma 9. panta sestās daļas 1. punktā noteiktajam, j</w:t>
            </w:r>
            <w:r w:rsidRPr="009B1D42">
              <w:rPr>
                <w:rFonts w:ascii="Times New Roman" w:hAnsi="Times New Roman" w:eastAsia="Calibri" w:cs="Times New Roman"/>
                <w:sz w:val="24"/>
                <w:szCs w:val="24"/>
                <w:lang w:eastAsia="lv-LV"/>
              </w:rPr>
              <w:t xml:space="preserve">a konstatē pretrunu starp dažāda juridiska spēka tiesību normām, piemēro to tiesību normu, kurai ir augstāks juridiskais spēks. </w:t>
            </w:r>
            <w:r w:rsidRPr="009B1D42">
              <w:rPr>
                <w:rFonts w:ascii="Times New Roman" w:hAnsi="Times New Roman" w:eastAsia="Times New Roman" w:cs="Times New Roman"/>
                <w:sz w:val="24"/>
                <w:szCs w:val="24"/>
                <w:lang w:eastAsia="lv-LV"/>
              </w:rPr>
              <w:t xml:space="preserve">Ievērojot minēto, kā arī, lai nodrošinātu tiesisko skaidrību, nepieciešams </w:t>
            </w:r>
            <w:r w:rsidRPr="00B41C73">
              <w:rPr>
                <w:rFonts w:ascii="Times New Roman" w:hAnsi="Times New Roman" w:eastAsia="Times New Roman" w:cs="Times New Roman"/>
                <w:bCs/>
                <w:sz w:val="24"/>
                <w:szCs w:val="24"/>
                <w:lang w:eastAsia="lv-LV"/>
              </w:rPr>
              <w:t>izvērtēt braukšanas atvieglojumu projektā paredzētos noteikumu Nr. 371 grozījumus,</w:t>
            </w:r>
            <w:r w:rsidRPr="009B1D42">
              <w:rPr>
                <w:rFonts w:ascii="Times New Roman" w:hAnsi="Times New Roman" w:eastAsia="Times New Roman" w:cs="Times New Roman"/>
                <w:sz w:val="24"/>
                <w:szCs w:val="24"/>
                <w:lang w:eastAsia="lv-LV"/>
              </w:rPr>
              <w:t xml:space="preserve"> kas noteic personas pienākumu saņemt personas apliecību </w:t>
            </w:r>
            <w:r w:rsidRPr="009B1D42">
              <w:rPr>
                <w:rFonts w:ascii="Times New Roman" w:hAnsi="Times New Roman" w:eastAsia="Times New Roman" w:cs="Times New Roman"/>
                <w:sz w:val="24"/>
                <w:szCs w:val="24"/>
                <w:lang w:eastAsia="lv-LV"/>
              </w:rPr>
              <w:lastRenderedPageBreak/>
              <w:t>pirms Personu apliecinošu dokumentu likuma pārejas noteikumu 5. un 6. punktā noteiktā termiņa, kā arī regulējumu, kas paredz personu pienākumu saņemt personas apliecību, kurām tā nav nepieciešama, un attiecīgi precizēt braukšanas atvieglojumu projektu vai izvērtēt iespēju ierosināt attiecīgu grozījumu izdarīšanu, piemēram, Sabiedriskā transporta pakalpojumu likumā. Iepriekš minētais ir attiecināms arī uz projektā paredzētajiem attiecīgajiem noteikumu grozījumiem.</w:t>
            </w:r>
          </w:p>
          <w:p w:rsidRPr="00005B85" w:rsidR="009B1D42" w:rsidP="009B1D42" w:rsidRDefault="009B1D42" w14:paraId="2E3152BD" w14:textId="2A49EFCC">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bdr w:val="none" w:color="auto" w:sz="0" w:space="0" w:frame="1"/>
                <w:lang w:eastAsia="lv-LV"/>
              </w:rPr>
              <w:t xml:space="preserve">Līdz ar to </w:t>
            </w:r>
            <w:r w:rsidRPr="009B1D42">
              <w:rPr>
                <w:rFonts w:ascii="Times New Roman" w:hAnsi="Times New Roman" w:eastAsia="Calibri" w:cs="Times New Roman"/>
                <w:sz w:val="24"/>
                <w:szCs w:val="24"/>
              </w:rPr>
              <w:t xml:space="preserve">projekta un braukšanas atvieglojumu projekta turpmāka saskaņošana ir veicama, kad tiks </w:t>
            </w:r>
            <w:r w:rsidRPr="009B1D42">
              <w:rPr>
                <w:rFonts w:ascii="Times New Roman" w:hAnsi="Times New Roman" w:eastAsia="Times New Roman" w:cs="Times New Roman"/>
                <w:sz w:val="24"/>
                <w:szCs w:val="24"/>
                <w:lang w:eastAsia="lv-LV"/>
              </w:rPr>
              <w:t>attiecīgi precizēts braukšanas atvieglojumu projekts un projekts vai pieņemti attiecīgi grozījumi (piemēram, Sabiedriskā transporta pakalpojumu likumā) Saeimā otrajā lasījumā.</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353FE8F0"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9B1D42" w:rsidRDefault="009B1D42" w14:paraId="6FD81594" w14:textId="77777777">
            <w:pPr>
              <w:spacing w:after="0" w:line="240" w:lineRule="auto"/>
              <w:ind w:firstLine="709"/>
              <w:jc w:val="both"/>
              <w:rPr>
                <w:rFonts w:ascii="Times New Roman" w:hAnsi="Times New Roman" w:eastAsia="Times New Roman" w:cs="Times New Roman"/>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4FC0B92A" w14:textId="6BB637F8">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 xml:space="preserve">2020.gada 30.decembrī ir  stājušies spēkā grozījumi </w:t>
            </w:r>
            <w:r w:rsidR="00487E30">
              <w:rPr>
                <w:rFonts w:ascii="Times New Roman" w:hAnsi="Times New Roman" w:eastAsia="Times New Roman" w:cs="Times New Roman"/>
                <w:bCs/>
                <w:sz w:val="24"/>
                <w:szCs w:val="24"/>
                <w:lang w:eastAsia="lv-LV"/>
              </w:rPr>
              <w:t>STP</w:t>
            </w:r>
            <w:r w:rsidRPr="009B1D42">
              <w:rPr>
                <w:rFonts w:ascii="Times New Roman" w:hAnsi="Times New Roman" w:eastAsia="Times New Roman" w:cs="Times New Roman"/>
                <w:bCs/>
                <w:sz w:val="24"/>
                <w:szCs w:val="24"/>
                <w:lang w:eastAsia="lv-LV"/>
              </w:rPr>
              <w:t xml:space="preserve"> likumā, kas paredz </w:t>
            </w:r>
            <w:r w:rsidR="00487E30">
              <w:rPr>
                <w:rFonts w:ascii="Times New Roman" w:hAnsi="Times New Roman" w:eastAsia="Times New Roman" w:cs="Times New Roman"/>
                <w:bCs/>
                <w:sz w:val="24"/>
                <w:szCs w:val="24"/>
                <w:lang w:eastAsia="lv-LV"/>
              </w:rPr>
              <w:t>STP</w:t>
            </w:r>
            <w:r w:rsidRPr="009B1D42">
              <w:rPr>
                <w:rFonts w:ascii="Times New Roman" w:hAnsi="Times New Roman" w:eastAsia="Times New Roman" w:cs="Times New Roman"/>
                <w:bCs/>
                <w:sz w:val="24"/>
                <w:szCs w:val="24"/>
                <w:lang w:eastAsia="lv-LV"/>
              </w:rPr>
              <w:t xml:space="preserve"> </w:t>
            </w:r>
            <w:r w:rsidR="00487E30">
              <w:rPr>
                <w:rFonts w:ascii="Times New Roman" w:hAnsi="Times New Roman" w:eastAsia="Times New Roman" w:cs="Times New Roman"/>
                <w:bCs/>
                <w:sz w:val="24"/>
                <w:szCs w:val="24"/>
                <w:lang w:eastAsia="lv-LV"/>
              </w:rPr>
              <w:t xml:space="preserve">likumu </w:t>
            </w:r>
            <w:r w:rsidRPr="009B1D42">
              <w:rPr>
                <w:rFonts w:ascii="Times New Roman" w:hAnsi="Times New Roman" w:eastAsia="Times New Roman" w:cs="Times New Roman"/>
                <w:bCs/>
                <w:sz w:val="24"/>
                <w:szCs w:val="24"/>
                <w:lang w:eastAsia="lv-LV"/>
              </w:rPr>
              <w:t xml:space="preserve">papildināt ar:   </w:t>
            </w:r>
          </w:p>
          <w:p w:rsidRPr="009B1D42" w:rsidR="009B1D42" w:rsidP="009B1D42" w:rsidRDefault="009B1D42" w14:paraId="2F8C5767" w14:textId="77777777">
            <w:pPr>
              <w:spacing w:after="0" w:line="240" w:lineRule="auto"/>
              <w:jc w:val="both"/>
              <w:rPr>
                <w:rFonts w:ascii="Times New Roman" w:hAnsi="Times New Roman" w:eastAsia="Times New Roman" w:cs="Times New Roman"/>
                <w:bCs/>
                <w:sz w:val="24"/>
                <w:szCs w:val="24"/>
                <w:lang w:eastAsia="lv-LV"/>
              </w:rPr>
            </w:pPr>
          </w:p>
          <w:p w:rsidRPr="009B1D42" w:rsidR="009B1D42" w:rsidP="009B1D42" w:rsidRDefault="009B1D42" w14:paraId="3601C769" w14:textId="1F77AB3E">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14.</w:t>
            </w:r>
            <w:r w:rsidRPr="009B1D42">
              <w:rPr>
                <w:rFonts w:ascii="Times New Roman" w:hAnsi="Times New Roman" w:eastAsia="Times New Roman" w:cs="Times New Roman"/>
                <w:bCs/>
                <w:sz w:val="24"/>
                <w:szCs w:val="24"/>
                <w:vertAlign w:val="superscript"/>
                <w:lang w:eastAsia="lv-LV"/>
              </w:rPr>
              <w:t>1</w:t>
            </w:r>
            <w:r w:rsidRPr="009B1D42">
              <w:rPr>
                <w:rFonts w:ascii="Times New Roman" w:hAnsi="Times New Roman" w:eastAsia="Times New Roman" w:cs="Times New Roman"/>
                <w:bCs/>
                <w:sz w:val="24"/>
                <w:szCs w:val="24"/>
                <w:lang w:eastAsia="lv-LV"/>
              </w:rPr>
              <w:t xml:space="preserve">panta </w:t>
            </w:r>
            <w:r w:rsidRPr="009B1D42" w:rsidR="008849F3">
              <w:rPr>
                <w:rFonts w:ascii="Times New Roman" w:hAnsi="Times New Roman" w:eastAsia="Times New Roman" w:cs="Times New Roman"/>
                <w:bCs/>
                <w:sz w:val="24"/>
                <w:szCs w:val="24"/>
                <w:lang w:eastAsia="lv-LV"/>
              </w:rPr>
              <w:t>2</w:t>
            </w:r>
            <w:r w:rsidR="008849F3">
              <w:rPr>
                <w:rFonts w:ascii="Times New Roman" w:hAnsi="Times New Roman" w:eastAsia="Times New Roman" w:cs="Times New Roman"/>
                <w:bCs/>
                <w:sz w:val="24"/>
                <w:szCs w:val="24"/>
                <w:lang w:eastAsia="lv-LV"/>
              </w:rPr>
              <w:t>.</w:t>
            </w:r>
            <w:r w:rsidRPr="009B1D42" w:rsidR="008849F3">
              <w:rPr>
                <w:rFonts w:ascii="Times New Roman" w:hAnsi="Times New Roman" w:eastAsia="Times New Roman" w:cs="Times New Roman"/>
                <w:bCs/>
                <w:sz w:val="24"/>
                <w:szCs w:val="24"/>
                <w:vertAlign w:val="superscript"/>
                <w:lang w:eastAsia="lv-LV"/>
              </w:rPr>
              <w:t>2</w:t>
            </w:r>
            <w:r w:rsidR="008849F3">
              <w:rPr>
                <w:rFonts w:ascii="Times New Roman" w:hAnsi="Times New Roman" w:eastAsia="Times New Roman" w:cs="Times New Roman"/>
                <w:bCs/>
                <w:sz w:val="24"/>
                <w:szCs w:val="24"/>
                <w:vertAlign w:val="superscript"/>
                <w:lang w:eastAsia="lv-LV"/>
              </w:rPr>
              <w:t xml:space="preserve"> </w:t>
            </w:r>
            <w:r w:rsidRPr="009B1D42">
              <w:rPr>
                <w:rFonts w:ascii="Times New Roman" w:hAnsi="Times New Roman" w:eastAsia="Times New Roman" w:cs="Times New Roman"/>
                <w:bCs/>
                <w:sz w:val="24"/>
                <w:szCs w:val="24"/>
                <w:lang w:eastAsia="lv-LV"/>
              </w:rPr>
              <w:t>daļu šādā redakcijā:</w:t>
            </w:r>
          </w:p>
          <w:p w:rsidRPr="009B1D42" w:rsidR="009B1D42" w:rsidP="009B1D42" w:rsidRDefault="009B1D42" w14:paraId="622E3EC9" w14:textId="77777777">
            <w:pPr>
              <w:spacing w:after="0" w:line="240" w:lineRule="auto"/>
              <w:jc w:val="both"/>
              <w:rPr>
                <w:rFonts w:ascii="Times New Roman" w:hAnsi="Times New Roman" w:eastAsia="Calibri" w:cs="Times New Roman"/>
                <w:i/>
                <w:sz w:val="24"/>
                <w:szCs w:val="24"/>
              </w:rPr>
            </w:pPr>
            <w:r w:rsidRPr="009B1D42">
              <w:rPr>
                <w:rFonts w:ascii="Times New Roman" w:hAnsi="Times New Roman" w:eastAsia="Times New Roman" w:cs="Times New Roman"/>
                <w:bCs/>
                <w:sz w:val="24"/>
                <w:szCs w:val="24"/>
                <w:lang w:eastAsia="lv-LV"/>
              </w:rPr>
              <w:lastRenderedPageBreak/>
              <w:t>“(2</w:t>
            </w:r>
            <w:r w:rsidRPr="009B1D42">
              <w:rPr>
                <w:rFonts w:ascii="Times New Roman" w:hAnsi="Times New Roman" w:eastAsia="Times New Roman" w:cs="Times New Roman"/>
                <w:bCs/>
                <w:sz w:val="24"/>
                <w:szCs w:val="24"/>
                <w:vertAlign w:val="superscript"/>
                <w:lang w:eastAsia="lv-LV"/>
              </w:rPr>
              <w:t>2</w:t>
            </w:r>
            <w:r w:rsidRPr="009B1D42">
              <w:rPr>
                <w:rFonts w:ascii="Times New Roman" w:hAnsi="Times New Roman" w:eastAsia="Times New Roman" w:cs="Times New Roman"/>
                <w:bCs/>
                <w:sz w:val="24"/>
                <w:szCs w:val="24"/>
                <w:lang w:eastAsia="lv-LV"/>
              </w:rPr>
              <w:t xml:space="preserve">) </w:t>
            </w:r>
            <w:r w:rsidRPr="009B1D42">
              <w:rPr>
                <w:rFonts w:ascii="Times New Roman" w:hAnsi="Times New Roman" w:eastAsia="Calibri" w:cs="Times New Roman"/>
                <w:i/>
                <w:sz w:val="24"/>
                <w:szCs w:val="24"/>
              </w:rPr>
              <w:t>Pasažieru kategorijas, kuru braukšanas maksas atvieglojumi tiek kompensēti no valsts budžeta, piešķirtos braukšanas maksas atvieglojumus izmanto, elektroniski identificējoties ar personas apliecību, kas papildināta ar speciālu funkcionalitāti (aplikāciju). Pilsētas nozīmes maršrutos personu, kuru braukšanas maksas atvieglojumi tiek kompensēti no valsts budžeta, identifikācijai var tikt izmantoti arī valstspilsētas pašvaldības noteiktie elektroniskās identifikācijas līdzekli.”.</w:t>
            </w:r>
          </w:p>
          <w:p w:rsidRPr="009B1D42" w:rsidR="009B1D42" w:rsidP="009B1D42" w:rsidRDefault="009B1D42" w14:paraId="232BA2D4" w14:textId="77777777">
            <w:pPr>
              <w:spacing w:after="0" w:line="240" w:lineRule="auto"/>
              <w:jc w:val="both"/>
              <w:rPr>
                <w:rFonts w:ascii="Times New Roman" w:hAnsi="Times New Roman" w:eastAsia="Calibri" w:cs="Times New Roman"/>
                <w:i/>
                <w:sz w:val="24"/>
                <w:szCs w:val="24"/>
              </w:rPr>
            </w:pPr>
          </w:p>
          <w:p w:rsidRPr="009B1D42" w:rsidR="009B1D42" w:rsidP="009B1D42" w:rsidRDefault="009B1D42" w14:paraId="5C125184" w14:textId="77777777">
            <w:pPr>
              <w:spacing w:after="0" w:line="240" w:lineRule="auto"/>
              <w:jc w:val="both"/>
              <w:rPr>
                <w:rFonts w:ascii="Times New Roman" w:hAnsi="Times New Roman" w:eastAsia="Calibri" w:cs="Times New Roman"/>
                <w:sz w:val="24"/>
                <w:szCs w:val="24"/>
              </w:rPr>
            </w:pPr>
            <w:r w:rsidRPr="009B1D42">
              <w:rPr>
                <w:rFonts w:ascii="Times New Roman" w:hAnsi="Times New Roman" w:eastAsia="Calibri" w:cs="Times New Roman"/>
                <w:sz w:val="24"/>
                <w:szCs w:val="24"/>
              </w:rPr>
              <w:t>Pārejas noteikumus ar 32.punktu:</w:t>
            </w:r>
          </w:p>
          <w:p w:rsidRPr="009B1D42" w:rsidR="009B1D42" w:rsidP="009B1D42" w:rsidRDefault="009B1D42" w14:paraId="45CE1F20" w14:textId="77777777">
            <w:pPr>
              <w:spacing w:after="0" w:line="240" w:lineRule="auto"/>
              <w:jc w:val="both"/>
              <w:rPr>
                <w:rFonts w:ascii="Times New Roman" w:hAnsi="Times New Roman" w:eastAsia="Calibri" w:cs="Times New Roman"/>
                <w:sz w:val="24"/>
                <w:szCs w:val="24"/>
              </w:rPr>
            </w:pPr>
          </w:p>
          <w:p w:rsidRPr="009B1D42" w:rsidR="009B1D42" w:rsidP="009B1D42" w:rsidRDefault="009B1D42" w14:paraId="0F8CF73A" w14:textId="77777777">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Calibri" w:cs="Times New Roman"/>
                <w:sz w:val="24"/>
                <w:szCs w:val="24"/>
              </w:rPr>
              <w:t>“32.</w:t>
            </w:r>
            <w:r w:rsidRPr="009B1D42">
              <w:rPr>
                <w:rFonts w:ascii="Times New Roman" w:hAnsi="Times New Roman" w:eastAsia="Calibri" w:cs="Times New Roman"/>
                <w:i/>
                <w:iCs/>
                <w:sz w:val="24"/>
                <w:szCs w:val="24"/>
              </w:rPr>
              <w:t xml:space="preserve"> Grozījums par šā likuma 14.</w:t>
            </w:r>
            <w:r w:rsidRPr="009B1D42">
              <w:rPr>
                <w:rFonts w:ascii="Times New Roman" w:hAnsi="Times New Roman" w:eastAsia="Calibri" w:cs="Times New Roman"/>
                <w:i/>
                <w:iCs/>
                <w:sz w:val="24"/>
                <w:szCs w:val="24"/>
                <w:vertAlign w:val="superscript"/>
              </w:rPr>
              <w:t>1</w:t>
            </w:r>
            <w:r w:rsidRPr="009B1D42">
              <w:rPr>
                <w:rFonts w:ascii="Times New Roman" w:hAnsi="Times New Roman" w:eastAsia="Calibri" w:cs="Times New Roman"/>
                <w:i/>
                <w:iCs/>
                <w:sz w:val="24"/>
                <w:szCs w:val="24"/>
              </w:rPr>
              <w:t xml:space="preserve"> panta papildināšanu ar otro prim  daļu stājas spēkā 2022. gada 1. janvārī</w:t>
            </w:r>
            <w:r w:rsidRPr="009B1D42">
              <w:rPr>
                <w:rFonts w:ascii="Times New Roman" w:hAnsi="Times New Roman" w:eastAsia="Calibri" w:cs="Times New Roman"/>
                <w:iCs/>
                <w:sz w:val="24"/>
                <w:szCs w:val="24"/>
              </w:rPr>
              <w:t>.”</w:t>
            </w:r>
          </w:p>
        </w:tc>
      </w:tr>
      <w:tr w:rsidRPr="009B1D42" w:rsidR="009B1D42" w:rsidTr="00F02853" w14:paraId="2DF99E99"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330F69C5"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6.</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3646EB" w:rsidRDefault="003646EB" w14:paraId="715975DE" w14:textId="21EE73AB">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projekta a</w:t>
            </w:r>
            <w:r w:rsidRPr="003646EB">
              <w:rPr>
                <w:rFonts w:ascii="Times New Roman" w:hAnsi="Times New Roman" w:eastAsia="Times New Roman" w:cs="Times New Roman"/>
                <w:bCs/>
                <w:sz w:val="24"/>
                <w:szCs w:val="24"/>
                <w:lang w:eastAsia="lv-LV"/>
              </w:rPr>
              <w:t>notācijas I sadaļas 2.punkt</w:t>
            </w:r>
            <w:r>
              <w:rPr>
                <w:rFonts w:ascii="Times New Roman" w:hAnsi="Times New Roman" w:eastAsia="Times New Roman" w:cs="Times New Roman"/>
                <w:bCs/>
                <w:sz w:val="24"/>
                <w:szCs w:val="24"/>
                <w:lang w:eastAsia="lv-LV"/>
              </w:rPr>
              <w:t>s.</w:t>
            </w: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005B85" w:rsidRDefault="009B1D42" w14:paraId="100BB48C" w14:textId="718121CC">
            <w:pPr>
              <w:spacing w:after="0" w:line="240" w:lineRule="auto"/>
              <w:ind w:right="13"/>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t>Tieslietu ministrija</w:t>
            </w:r>
          </w:p>
          <w:p w:rsidRPr="009B1D42" w:rsidR="009B1D42" w:rsidP="009B1D42" w:rsidRDefault="009B1D42" w14:paraId="2C1A0BBE" w14:textId="77777777">
            <w:pPr>
              <w:spacing w:after="0" w:line="240" w:lineRule="auto"/>
              <w:ind w:right="13"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Anotācijas I sadaļas 2. punktā ir norādīts, ka, ievērojot likumprojektā "Grozījumi Sabiedriskā transporta pakalpojumu likumā" (Saeimas reģ. Nr. 687/Lp13), kas pieņemts Saeimā pirmajā lasījumā 2020. gada 18. jūnijā, paredzētos nosacījumus, tiek paplašināts Valsts noteikto braukšanas maksas atvieglojumu saņēmēju informācijas </w:t>
            </w:r>
            <w:r w:rsidRPr="009B1D42">
              <w:rPr>
                <w:rFonts w:ascii="Times New Roman" w:hAnsi="Times New Roman" w:eastAsia="Times New Roman" w:cs="Times New Roman"/>
                <w:sz w:val="24"/>
                <w:szCs w:val="24"/>
                <w:lang w:eastAsia="lv-LV"/>
              </w:rPr>
              <w:lastRenderedPageBreak/>
              <w:t>sistēmas (turpmāk – BMA sistēma) izmantotāju loks, papildinot ar jauniem sistēmas izmantotājiem – pārvadātājiem un biļešu tirgotājiem, kā arī nosakot šo sistēmas dalībnieku lomu BMA sistēmas darbības nodrošināšanā, tostarp attiecībā uz informācijas iesniegšanu, informācijas saņemšanu, noteikta nepieciešamība personas apliecības nolasīšanai tehniskajos līdzekļos, izmantojot Pilsonības un migrācijas lietu pārvaldes izsniegtu digitālo atslēgu, kā arī reglamentēta kārtība, kādā nodrošināma piekļuve BMA sistēmai.</w:t>
            </w:r>
          </w:p>
          <w:p w:rsidRPr="009B1D42" w:rsidR="009B1D42" w:rsidP="009B1D42" w:rsidRDefault="009B1D42" w14:paraId="7E414A4B" w14:textId="77777777">
            <w:pPr>
              <w:spacing w:after="0" w:line="240" w:lineRule="auto"/>
              <w:ind w:right="13" w:firstLine="720"/>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Vēršam uzmanību uz to, ka iepriekš minētais likumprojekts "Grozījumi Sabiedriskā transporta pakalpojumu likumā" (Saeimas reģ. Nr. 687/Lp13) ir pieņemts tikai pirmajā lasījumā Saeimā. Līdz ar to projektā paredzētais attiecīgais regulējums nevar stāties spēkā, pirms nav pieņemti attiecīgie grozījumi Sabiedriskā transporta pakalpojumu likumā. Norādām, ka attiecīgajiem grozījumiem noteikumos un Sabiedriskā transporta pakalpojumu likumā būtu jāstājas spēkā vienlaikus, bet ne no projektā paredzētā regulējuma, ne no anotācijā ietvertās informācijas tas neizriet. Ievērojot minēto, lūdzam izvērtēt projektā noteikto </w:t>
            </w:r>
            <w:r w:rsidRPr="009B1D42">
              <w:rPr>
                <w:rFonts w:ascii="Times New Roman" w:hAnsi="Times New Roman" w:eastAsia="Times New Roman" w:cs="Times New Roman"/>
                <w:sz w:val="24"/>
                <w:szCs w:val="24"/>
                <w:lang w:eastAsia="lv-LV"/>
              </w:rPr>
              <w:lastRenderedPageBreak/>
              <w:t>un precizēt to, kā arī papildināt anotāciju ar atbilstošu skaidrojumu.</w:t>
            </w:r>
          </w:p>
          <w:p w:rsidRPr="009B1D42" w:rsidR="009B1D42" w:rsidP="009B1D42" w:rsidRDefault="009B1D42" w14:paraId="29CC0A05" w14:textId="77777777">
            <w:pPr>
              <w:spacing w:after="0" w:line="240" w:lineRule="auto"/>
              <w:ind w:right="13"/>
              <w:jc w:val="both"/>
              <w:rPr>
                <w:rFonts w:ascii="Times New Roman" w:hAnsi="Times New Roman" w:eastAsia="Times New Roman" w:cs="Times New Roman"/>
                <w:bCs/>
                <w:sz w:val="24"/>
                <w:szCs w:val="24"/>
                <w:lang w:eastAsia="lv-LV"/>
              </w:rPr>
            </w:pPr>
            <w:r w:rsidRPr="009B1D42">
              <w:rPr>
                <w:rFonts w:ascii="Times New Roman" w:hAnsi="Times New Roman" w:eastAsia="Calibri" w:cs="Times New Roman"/>
                <w:sz w:val="24"/>
                <w:szCs w:val="24"/>
              </w:rPr>
              <w:t xml:space="preserve">Papildus vēršam uzmanību uz to, ka </w:t>
            </w:r>
            <w:r w:rsidRPr="009B1D42">
              <w:rPr>
                <w:rFonts w:ascii="Times New Roman" w:hAnsi="Times New Roman" w:eastAsia="Times New Roman" w:cs="Times New Roman"/>
                <w:sz w:val="24"/>
                <w:szCs w:val="24"/>
                <w:bdr w:val="none" w:color="auto" w:sz="0" w:space="0" w:frame="1"/>
                <w:lang w:eastAsia="lv-LV"/>
              </w:rPr>
              <w:t xml:space="preserve">saskaņā ar Valsts iestāžu juridisko dienestu 2010. gada 12. marta sanāksmes protokollēmuma "Par grozījumiem Ministru kabineta 2009. gada 7. aprīļa noteikumos Nr. 300 "Ministru kabineta kārtības rullis" (Ministru kabineta 2010. gada 23. februāra noteikumi Nr. 170)" (prot. Nr. 2 1. §) 8. punktā noteikto </w:t>
            </w:r>
            <w:r w:rsidRPr="009B1D42">
              <w:rPr>
                <w:rFonts w:ascii="Times New Roman" w:hAnsi="Times New Roman" w:eastAsia="Times New Roman" w:cs="Times New Roman"/>
                <w:sz w:val="24"/>
                <w:szCs w:val="24"/>
                <w:u w:val="single"/>
                <w:bdr w:val="none" w:color="auto" w:sz="0" w:space="0" w:frame="1"/>
                <w:lang w:eastAsia="lv-LV"/>
              </w:rPr>
              <w:t>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w:t>
            </w:r>
            <w:r w:rsidRPr="009B1D42">
              <w:rPr>
                <w:rFonts w:ascii="Times New Roman" w:hAnsi="Times New Roman" w:eastAsia="Times New Roman" w:cs="Times New Roman"/>
                <w:sz w:val="24"/>
                <w:szCs w:val="24"/>
                <w:bdr w:val="none" w:color="auto" w:sz="0" w:space="0" w:frame="1"/>
                <w:lang w:eastAsia="lv-LV"/>
              </w:rPr>
              <w:t xml:space="preserve">. Ievērojot minēto, </w:t>
            </w:r>
            <w:r w:rsidRPr="009B1D42">
              <w:rPr>
                <w:rFonts w:ascii="Times New Roman" w:hAnsi="Times New Roman" w:eastAsia="Calibri" w:cs="Times New Roman"/>
                <w:sz w:val="24"/>
                <w:szCs w:val="24"/>
              </w:rPr>
              <w:t>projekta turpmāka saskaņošana ir veicama, kad likumprojekts "Grozījumi Sabiedriskā transporta pakalpojumu likumā" (Saeimas reģ. Nr. 687/Lp13) būs pieņemts otrajā lasījumā Saeimā, lai varētu izvērtēt projektā paredzēto grozījumu atbilstību iepriekš minētajam likumprojektam.</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13A93584"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9B1D42" w:rsidRDefault="009B1D42" w14:paraId="5D76B84E" w14:textId="77777777">
            <w:pPr>
              <w:spacing w:before="75" w:after="75" w:line="240" w:lineRule="auto"/>
              <w:jc w:val="both"/>
              <w:rPr>
                <w:rFonts w:ascii="Times New Roman" w:hAnsi="Times New Roman" w:eastAsia="Times New Roman" w:cs="Times New Roman"/>
                <w:bCs/>
                <w:sz w:val="24"/>
                <w:szCs w:val="24"/>
                <w:lang w:eastAsia="lv-LV"/>
              </w:rPr>
            </w:pPr>
          </w:p>
          <w:p w:rsidRPr="009B1D42" w:rsidR="009B1D42" w:rsidP="009B1D42" w:rsidRDefault="009B1D42" w14:paraId="2E8980BF" w14:textId="77777777">
            <w:pPr>
              <w:autoSpaceDE w:val="0"/>
              <w:autoSpaceDN w:val="0"/>
              <w:adjustRightInd w:val="0"/>
              <w:spacing w:after="0" w:line="240" w:lineRule="auto"/>
              <w:jc w:val="both"/>
              <w:rPr>
                <w:rFonts w:ascii="Times New Roman" w:hAnsi="Times New Roman" w:eastAsia="Times New Roman" w:cs="Times New Roman"/>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003646EB" w:rsidP="009B1D42" w:rsidRDefault="003646EB" w14:paraId="4FB869CC" w14:textId="77777777">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Precizēts noteikumu projekta anotācijas I sadaļas 2.punkts:</w:t>
            </w:r>
          </w:p>
          <w:p w:rsidRPr="009B1D42" w:rsidR="009B1D42" w:rsidP="009B1D42" w:rsidRDefault="003646EB" w14:paraId="6C1CF541" w14:textId="7006FAAB">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w:t>
            </w:r>
            <w:r w:rsidRPr="003646EB">
              <w:rPr>
                <w:rFonts w:ascii="Times New Roman" w:hAnsi="Times New Roman" w:eastAsia="Times New Roman" w:cs="Times New Roman"/>
                <w:bCs/>
                <w:sz w:val="24"/>
                <w:szCs w:val="24"/>
                <w:lang w:eastAsia="lv-LV"/>
              </w:rPr>
              <w:t>2020.gada 30.decembrī ir stājušies spēkā STP likuma grozījum</w:t>
            </w:r>
            <w:r>
              <w:rPr>
                <w:rFonts w:ascii="Times New Roman" w:hAnsi="Times New Roman" w:eastAsia="Times New Roman" w:cs="Times New Roman"/>
                <w:bCs/>
                <w:sz w:val="24"/>
                <w:szCs w:val="24"/>
                <w:lang w:eastAsia="lv-LV"/>
              </w:rPr>
              <w:t xml:space="preserve">i, </w:t>
            </w:r>
            <w:r w:rsidRPr="003646EB">
              <w:rPr>
                <w:rFonts w:ascii="Times New Roman" w:hAnsi="Times New Roman" w:eastAsia="Times New Roman" w:cs="Times New Roman"/>
                <w:bCs/>
                <w:sz w:val="24"/>
                <w:szCs w:val="24"/>
                <w:lang w:eastAsia="lv-LV"/>
              </w:rPr>
              <w:t xml:space="preserve">kas paredz, ka tiesības saņemt un apstrādāt informāciju par braukšanas maksas atvieglojumu izmantošanai aktuālajiem identifikācijas līdzekļiem papildus šā panta pirmajā daļā minētajam ir pārvadātājam un biļešu tirgotājam, lai </w:t>
            </w:r>
            <w:r w:rsidRPr="003646EB">
              <w:rPr>
                <w:rFonts w:ascii="Times New Roman" w:hAnsi="Times New Roman" w:eastAsia="Times New Roman" w:cs="Times New Roman"/>
                <w:bCs/>
                <w:sz w:val="24"/>
                <w:szCs w:val="24"/>
                <w:lang w:eastAsia="lv-LV"/>
              </w:rPr>
              <w:lastRenderedPageBreak/>
              <w:t>nodrošinātu personu ar braukšanas maksas atvieglojumiem veikto braucienu identifikāciju sabiedriskajos transportlīdzekļos un sabiedriskā transporta biļešu tirdzniecības vietās.</w:t>
            </w:r>
            <w:r>
              <w:rPr>
                <w:rFonts w:ascii="Times New Roman" w:hAnsi="Times New Roman" w:eastAsia="Times New Roman" w:cs="Times New Roman"/>
                <w:bCs/>
                <w:sz w:val="24"/>
                <w:szCs w:val="24"/>
                <w:lang w:eastAsia="lv-LV"/>
              </w:rPr>
              <w:t>”</w:t>
            </w:r>
          </w:p>
        </w:tc>
      </w:tr>
      <w:tr w:rsidRPr="009B1D42" w:rsidR="009B1D42" w:rsidTr="00F02853" w14:paraId="21414316" w14:textId="77777777">
        <w:trPr>
          <w:gridBefore w:val="1"/>
          <w:wBefore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5C462148"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7.</w:t>
            </w:r>
          </w:p>
        </w:tc>
        <w:tc>
          <w:tcPr>
            <w:tcW w:w="2698" w:type="dxa"/>
            <w:tcBorders>
              <w:top w:val="single" w:color="808080" w:sz="6" w:space="0"/>
              <w:left w:val="single" w:color="808080" w:sz="6" w:space="0"/>
              <w:bottom w:val="single" w:color="808080" w:sz="6" w:space="0"/>
              <w:right w:val="single" w:color="808080" w:sz="6" w:space="0"/>
            </w:tcBorders>
            <w:vAlign w:val="center"/>
          </w:tcPr>
          <w:p w:rsidRPr="009B1D42" w:rsidR="009B1D42" w:rsidP="003646EB" w:rsidRDefault="009B1D42" w14:paraId="0977AEDC" w14:textId="77777777">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 xml:space="preserve">3.5.informāciju par identificētajiem braucieniem, kurus veikušas personas, kurām piešķirti braukšanas </w:t>
            </w:r>
            <w:r w:rsidRPr="009B1D42">
              <w:rPr>
                <w:rFonts w:ascii="Times New Roman" w:hAnsi="Times New Roman" w:eastAsia="Times New Roman" w:cs="Times New Roman"/>
                <w:bCs/>
                <w:sz w:val="24"/>
                <w:szCs w:val="24"/>
                <w:lang w:eastAsia="lv-LV"/>
              </w:rPr>
              <w:lastRenderedPageBreak/>
              <w:t>maksas atvieglojumi, – brauciena datumu, laiku, maršruta identifikācijas datus, transportlīdzekļa veidu, identifikācijas līdzekļa numuru, biļetes cenu. Reģionālās nozīmes maršrutos papildus iekļauj reisa (vilciena) identifikācijas un veiktā ceļa posma (sākuma un beigu pietura) informāciju.</w:t>
            </w: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3646EB" w:rsidRDefault="009B1D42" w14:paraId="4F7BF062" w14:textId="56CB5D0B">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Iekšlietu ministrija</w:t>
            </w:r>
          </w:p>
          <w:p w:rsidRPr="009B1D42" w:rsidR="009B1D42" w:rsidP="009B1D42" w:rsidRDefault="003646EB" w14:paraId="60C1BDDC" w14:textId="43CAFDF7">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9B1D42" w:rsidR="009B1D42">
              <w:rPr>
                <w:rFonts w:ascii="Times New Roman" w:hAnsi="Times New Roman" w:eastAsia="Times New Roman" w:cs="Times New Roman"/>
                <w:sz w:val="24"/>
                <w:szCs w:val="24"/>
              </w:rPr>
              <w:t xml:space="preserve">rojekta 2.punktā ietvertais 3.5.apakšpunkts paredz, ka </w:t>
            </w:r>
            <w:r w:rsidRPr="009B1D42" w:rsidR="009B1D42">
              <w:rPr>
                <w:rFonts w:ascii="Times New Roman" w:hAnsi="Times New Roman" w:eastAsia="Calibri" w:cs="Times New Roman"/>
                <w:sz w:val="24"/>
                <w:szCs w:val="24"/>
              </w:rPr>
              <w:t xml:space="preserve">valsts noteikto braukšanas maksas atvieglojumu saņēmēju informācijas sistēmā (turpmāk – </w:t>
            </w:r>
            <w:r w:rsidRPr="009B1D42" w:rsidR="009B1D42">
              <w:rPr>
                <w:rFonts w:ascii="Times New Roman" w:hAnsi="Times New Roman" w:eastAsia="Calibri" w:cs="Times New Roman"/>
                <w:sz w:val="24"/>
                <w:szCs w:val="24"/>
              </w:rPr>
              <w:lastRenderedPageBreak/>
              <w:t xml:space="preserve">sistēma) iekļaus arī informāciju par </w:t>
            </w:r>
            <w:r w:rsidRPr="009B1D42" w:rsidR="009B1D42">
              <w:rPr>
                <w:rFonts w:ascii="Times New Roman" w:hAnsi="Times New Roman" w:eastAsia="Times New Roman" w:cs="Times New Roman"/>
                <w:sz w:val="24"/>
                <w:szCs w:val="24"/>
              </w:rPr>
              <w:t>atvieglojumu saņēmēja veikto ceļa posmu (sākuma un beigu pieturu).</w:t>
            </w:r>
          </w:p>
          <w:p w:rsidRPr="009B1D42" w:rsidR="009B1D42" w:rsidP="009B1D42" w:rsidRDefault="009B1D42" w14:paraId="039D8E19" w14:textId="77777777">
            <w:pPr>
              <w:spacing w:after="0" w:line="240" w:lineRule="auto"/>
              <w:ind w:firstLine="720"/>
              <w:jc w:val="both"/>
              <w:rPr>
                <w:rFonts w:ascii="Times New Roman" w:hAnsi="Times New Roman" w:eastAsia="Times New Roman" w:cs="Times New Roman"/>
                <w:sz w:val="24"/>
                <w:szCs w:val="24"/>
              </w:rPr>
            </w:pPr>
            <w:r w:rsidRPr="009B1D42">
              <w:rPr>
                <w:rFonts w:ascii="Times New Roman" w:hAnsi="Times New Roman" w:eastAsia="Times New Roman" w:cs="Times New Roman"/>
                <w:sz w:val="24"/>
                <w:szCs w:val="24"/>
              </w:rPr>
              <w:t>Projekta sākotnējās ietekmes novērtējuma ziņojumā (anotācijā) (turpmāk – anotācija) nav ietverts pamatojums šādas informācijas iekļaušanai sistēmā.</w:t>
            </w:r>
          </w:p>
          <w:p w:rsidRPr="00CE51EC" w:rsidR="009B1D42" w:rsidP="009B1D42" w:rsidRDefault="009B1D42" w14:paraId="4E60FB25" w14:textId="77777777">
            <w:pPr>
              <w:spacing w:after="0" w:line="240" w:lineRule="auto"/>
              <w:ind w:firstLine="720"/>
              <w:jc w:val="both"/>
              <w:rPr>
                <w:rFonts w:ascii="Times New Roman" w:hAnsi="Times New Roman" w:eastAsia="Times New Roman" w:cs="Times New Roman"/>
                <w:bCs/>
                <w:sz w:val="24"/>
                <w:szCs w:val="24"/>
              </w:rPr>
            </w:pPr>
            <w:r w:rsidRPr="009B1D42">
              <w:rPr>
                <w:rFonts w:ascii="Times New Roman" w:hAnsi="Times New Roman" w:eastAsia="Times New Roman" w:cs="Times New Roman"/>
                <w:sz w:val="24"/>
                <w:szCs w:val="24"/>
              </w:rPr>
              <w:t xml:space="preserve">Vēršam uzmanību uz to, ka Fizisko personu datu apstrādes likuma 25. panta pirmā un otrā daļa kopsakarā ar Eiropas Parlamenta un Padomes Regulas (ES) 2016/679 (2016. gada 27. aprīlis) par fizisku personu aizsardzību attiecībā uz personas datu apstrādi un šādu datu brīvu apriti un ar ko atceļ Direktīvu 95/46/EK (Vispārīgā datu aizsardzības regula) (turpmāk – Regula 2016/679) 6. un 9. pantu nosaka fizisko personu datu apstrādes nosacījumus. Attiecīgi Regulas 2016/679 13. panta 1. punkta c) apakšpunkts un 14. panta 1. punkta c) apakšpunkts </w:t>
            </w:r>
            <w:r w:rsidRPr="00CE51EC">
              <w:rPr>
                <w:rFonts w:ascii="Times New Roman" w:hAnsi="Times New Roman" w:eastAsia="Times New Roman" w:cs="Times New Roman"/>
                <w:bCs/>
                <w:sz w:val="24"/>
                <w:szCs w:val="24"/>
              </w:rPr>
              <w:t>paredz pienākumu norādīt datu apstrādes nolūku un apstrādes juridisko pamatu.</w:t>
            </w:r>
          </w:p>
          <w:p w:rsidRPr="009B1D42" w:rsidR="009B1D42" w:rsidP="009B1D42" w:rsidRDefault="009B1D42" w14:paraId="798F9EC4" w14:textId="77777777">
            <w:pPr>
              <w:spacing w:after="0" w:line="240" w:lineRule="auto"/>
              <w:ind w:firstLine="720"/>
              <w:jc w:val="both"/>
              <w:rPr>
                <w:rFonts w:ascii="Times New Roman" w:hAnsi="Times New Roman" w:eastAsia="Times New Roman" w:cs="Times New Roman"/>
                <w:sz w:val="24"/>
                <w:szCs w:val="24"/>
              </w:rPr>
            </w:pPr>
            <w:r w:rsidRPr="009B1D42">
              <w:rPr>
                <w:rFonts w:ascii="Times New Roman" w:hAnsi="Times New Roman" w:eastAsia="Times New Roman" w:cs="Times New Roman"/>
                <w:sz w:val="24"/>
                <w:szCs w:val="24"/>
              </w:rPr>
              <w:t xml:space="preserve">Latvijas Republikas Satversmes (turpmāk – Satversme) 96. pants nosaka, ka ikvienam ir tiesības uz privātās dzīves, mājokļa un korespondences neaizskaramību. Saskaņā ar Satversmes 116. pantu </w:t>
            </w:r>
            <w:r w:rsidRPr="00CE51EC">
              <w:rPr>
                <w:rFonts w:ascii="Times New Roman" w:hAnsi="Times New Roman" w:eastAsia="Times New Roman" w:cs="Times New Roman"/>
                <w:bCs/>
                <w:sz w:val="24"/>
                <w:szCs w:val="24"/>
              </w:rPr>
              <w:t xml:space="preserve">personas tiesības, kas noteiktas </w:t>
            </w:r>
            <w:r w:rsidRPr="00CE51EC">
              <w:rPr>
                <w:rFonts w:ascii="Times New Roman" w:hAnsi="Times New Roman" w:eastAsia="Times New Roman" w:cs="Times New Roman"/>
                <w:bCs/>
                <w:sz w:val="24"/>
                <w:szCs w:val="24"/>
              </w:rPr>
              <w:lastRenderedPageBreak/>
              <w:t>Satversmes 96. pantā, var ierobežot likumā paredzētajos gadījumos, lai aizsargātu citu cilvēku tiesības, demokrātisko valsts iekārtu, sabiedrības drošību, labklājību un tikumību.</w:t>
            </w:r>
            <w:r w:rsidRPr="009B1D42">
              <w:rPr>
                <w:rFonts w:ascii="Times New Roman" w:hAnsi="Times New Roman" w:eastAsia="Times New Roman" w:cs="Times New Roman"/>
                <w:sz w:val="24"/>
                <w:szCs w:val="24"/>
              </w:rPr>
              <w:t xml:space="preserve"> Kaut gan tiesībām uz privātās dzīves neaizskaramību ir robežas, tomēr katram privātās dzīves ierobežojumam ir jābūt pamatotam, nepieciešamam demokrātiskā sabiedrībā un samērīgam.</w:t>
            </w:r>
          </w:p>
          <w:p w:rsidRPr="009B1D42" w:rsidR="009B1D42" w:rsidP="009B1D42" w:rsidRDefault="009B1D42" w14:paraId="15CACDBA" w14:textId="77777777">
            <w:pPr>
              <w:spacing w:after="0" w:line="240" w:lineRule="auto"/>
              <w:ind w:firstLine="720"/>
              <w:jc w:val="both"/>
              <w:rPr>
                <w:rFonts w:ascii="Times New Roman" w:hAnsi="Times New Roman" w:eastAsia="Times New Roman" w:cs="Times New Roman"/>
                <w:sz w:val="24"/>
                <w:szCs w:val="24"/>
              </w:rPr>
            </w:pPr>
            <w:r w:rsidRPr="009B1D42">
              <w:rPr>
                <w:rFonts w:ascii="Times New Roman" w:hAnsi="Times New Roman" w:eastAsia="Times New Roman" w:cs="Times New Roman"/>
                <w:sz w:val="24"/>
                <w:szCs w:val="24"/>
              </w:rPr>
              <w:t xml:space="preserve">Latvijas Republikas Satversmes tiesa (turpmāk – Satversmes tiesa), kā arī Eiropas Cilvēktiesību tiesa, skaidrojot personas tiesības uz privāto dzīvi, ir norādījusi, ka šīs tiesības skar dažādus aspektus, kas faktiski aptver visas privātās dzīves jomas. Neiejaukšanās personas privātajā dzīvē ir viena no demokrātiskas sabiedrības pamatvērtībām (skatīt, piemēram, Satversmes tiesas 2005. gada 26. janvāra sprieduma lietā Nr.2004-17-01 10. punktu, 2009. gada 18. decembra sprieduma lietā Nr.2009-10-01 11. punktu, 2010. gada 27. decembra sprieduma lietā Nr.2010-38-01 7. un 8. punktu, Eiropas Cilvēktiesību tiesas 2001. gada sprieduma lietā P.G. and J.H. v The United Kingdom 56. – 58. punktu). Tiesības uz privāto dzīvi nozīmē, ka indivīdam ir tiesības uz savu privāto telpu, iespējami minimāli ciešot no valsts </w:t>
            </w:r>
            <w:r w:rsidRPr="009B1D42">
              <w:rPr>
                <w:rFonts w:ascii="Times New Roman" w:hAnsi="Times New Roman" w:eastAsia="Times New Roman" w:cs="Times New Roman"/>
                <w:sz w:val="24"/>
                <w:szCs w:val="24"/>
              </w:rPr>
              <w:lastRenderedPageBreak/>
              <w:t>vai citu personu iejaukšanās. Satversmes tiesas praksē ir nostiprināta atziņa, ka tiesības uz privātās dzīves neaizskaramību aizsargā indivīda fizisko un garīgo integritāti, godu un cieņu, vārdu un identitāti, personas datus. Personas datu iegūšana un glabāšana ietilpst tiesību uz privātās dzīves neaizskaramību tvērumā (skatatīt, piemēram, Satversmes tiesas 2016. gada 12. maija sprieduma lietā Nr.2015-14-0103 15.1. apakšpunktu).</w:t>
            </w:r>
          </w:p>
          <w:p w:rsidRPr="0038539D" w:rsidR="009B1D42" w:rsidP="0038539D" w:rsidRDefault="009B1D42" w14:paraId="46ECFD23" w14:textId="5A92930A">
            <w:pPr>
              <w:spacing w:after="0" w:line="240" w:lineRule="auto"/>
              <w:ind w:firstLine="720"/>
              <w:jc w:val="both"/>
              <w:rPr>
                <w:rFonts w:ascii="Times New Roman" w:hAnsi="Times New Roman" w:eastAsia="Times New Roman" w:cs="Times New Roman"/>
                <w:b/>
                <w:sz w:val="24"/>
                <w:szCs w:val="24"/>
              </w:rPr>
            </w:pPr>
            <w:r w:rsidRPr="009B1D42">
              <w:rPr>
                <w:rFonts w:ascii="Times New Roman" w:hAnsi="Times New Roman" w:eastAsia="Times New Roman" w:cs="Times New Roman"/>
                <w:sz w:val="24"/>
                <w:szCs w:val="24"/>
              </w:rPr>
              <w:t xml:space="preserve">Ievērojot norādīto, lūdzam papildināt projekta anotācijas </w:t>
            </w:r>
            <w:r w:rsidRPr="0038539D">
              <w:rPr>
                <w:rFonts w:ascii="Times New Roman" w:hAnsi="Times New Roman" w:eastAsia="Times New Roman" w:cs="Times New Roman"/>
                <w:bCs/>
                <w:sz w:val="24"/>
                <w:szCs w:val="24"/>
              </w:rPr>
              <w:t>I sadaļas 2.punktu ar datu apstrādes nolūku, juridisko pamatojumu un datu apstrādes samērīguma izvērtējumu attiecībā par atvieglojumu saņēmēja veikto ceļa posmu (sākuma un beigu pieturu) ietveršanu sistēmā.</w:t>
            </w:r>
          </w:p>
        </w:tc>
        <w:tc>
          <w:tcPr>
            <w:tcW w:w="3731"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0CB7F0EC" w14:textId="77777777">
            <w:pPr>
              <w:spacing w:before="75" w:after="75" w:line="240" w:lineRule="auto"/>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
                <w:sz w:val="24"/>
                <w:szCs w:val="24"/>
                <w:lang w:eastAsia="lv-LV"/>
              </w:rPr>
              <w:lastRenderedPageBreak/>
              <w:t>Ņemts vērā</w:t>
            </w:r>
          </w:p>
          <w:p w:rsidRPr="009B1D42" w:rsidR="009B1D42" w:rsidP="009B1D42" w:rsidRDefault="009B1D42" w14:paraId="07A252F9"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 </w:t>
            </w:r>
          </w:p>
          <w:p w:rsidRPr="009B1D42" w:rsidR="009B1D42" w:rsidP="009B1D42" w:rsidRDefault="009B1D42" w14:paraId="7955C7A3" w14:textId="77777777">
            <w:pPr>
              <w:spacing w:before="75" w:after="75" w:line="240" w:lineRule="auto"/>
              <w:jc w:val="center"/>
              <w:rPr>
                <w:rFonts w:ascii="Times New Roman" w:hAnsi="Times New Roman" w:eastAsia="Times New Roman" w:cs="Times New Roman"/>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423914" w14:paraId="6AD8A65B" w14:textId="68D8E69D">
            <w:pPr>
              <w:spacing w:after="0" w:line="240" w:lineRule="auto"/>
              <w:ind w:right="13"/>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Pr="009B1D42">
              <w:rPr>
                <w:rFonts w:ascii="Times New Roman" w:hAnsi="Times New Roman" w:eastAsia="Times New Roman" w:cs="Times New Roman"/>
                <w:sz w:val="24"/>
                <w:szCs w:val="24"/>
                <w:lang w:eastAsia="lv-LV"/>
              </w:rPr>
              <w:t>apildināts</w:t>
            </w:r>
            <w:r>
              <w:rPr>
                <w:rFonts w:ascii="Times New Roman" w:hAnsi="Times New Roman" w:eastAsia="Times New Roman" w:cs="Times New Roman"/>
                <w:sz w:val="24"/>
                <w:szCs w:val="24"/>
                <w:lang w:eastAsia="lv-LV"/>
              </w:rPr>
              <w:t xml:space="preserve"> noteikumu projekta</w:t>
            </w:r>
            <w:r w:rsidRPr="009B1D42">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a</w:t>
            </w:r>
            <w:r w:rsidRPr="009B1D42" w:rsidR="009B1D42">
              <w:rPr>
                <w:rFonts w:ascii="Times New Roman" w:hAnsi="Times New Roman" w:eastAsia="Times New Roman" w:cs="Times New Roman"/>
                <w:sz w:val="24"/>
                <w:szCs w:val="24"/>
                <w:lang w:eastAsia="lv-LV"/>
              </w:rPr>
              <w:t xml:space="preserve">notācijas I sadaļas 2.punkts:   </w:t>
            </w:r>
          </w:p>
          <w:p w:rsidRPr="009B1D42" w:rsidR="009B1D42" w:rsidP="009B1D42" w:rsidRDefault="009B1D42" w14:paraId="1472F1DD" w14:textId="77777777">
            <w:pPr>
              <w:spacing w:after="0" w:line="240" w:lineRule="auto"/>
              <w:ind w:right="13"/>
              <w:jc w:val="both"/>
              <w:rPr>
                <w:rFonts w:ascii="Times New Roman" w:hAnsi="Times New Roman" w:eastAsia="Times New Roman" w:cs="Times New Roman"/>
                <w:sz w:val="24"/>
                <w:szCs w:val="24"/>
                <w:lang w:eastAsia="lv-LV"/>
              </w:rPr>
            </w:pPr>
          </w:p>
          <w:p w:rsidRPr="009B1D42" w:rsidR="009B1D42" w:rsidP="00247D41" w:rsidRDefault="00247D41" w14:paraId="18B5680E" w14:textId="6192EEE3">
            <w:pPr>
              <w:spacing w:after="0" w:line="240" w:lineRule="auto"/>
              <w:ind w:right="8"/>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9B1D42" w:rsidR="009B1D42">
              <w:rPr>
                <w:rFonts w:ascii="Times New Roman" w:hAnsi="Times New Roman" w:eastAsia="Times New Roman" w:cs="Times New Roman"/>
                <w:sz w:val="24"/>
                <w:szCs w:val="24"/>
                <w:lang w:eastAsia="lv-LV"/>
              </w:rPr>
              <w:t>BMA sistēmas un elektroniskās identifikācijas ieviešanas mērķi</w:t>
            </w:r>
            <w:r>
              <w:rPr>
                <w:rFonts w:ascii="Times New Roman" w:hAnsi="Times New Roman" w:eastAsia="Times New Roman" w:cs="Times New Roman"/>
                <w:sz w:val="24"/>
                <w:szCs w:val="24"/>
                <w:lang w:eastAsia="lv-LV"/>
              </w:rPr>
              <w:t>s -</w:t>
            </w:r>
            <w:r w:rsidRPr="009B1D42" w:rsidR="009B1D42">
              <w:rPr>
                <w:rFonts w:ascii="Times New Roman" w:hAnsi="Times New Roman" w:eastAsia="Times New Roman" w:cs="Times New Roman"/>
                <w:sz w:val="24"/>
                <w:szCs w:val="24"/>
                <w:lang w:eastAsia="lv-LV"/>
              </w:rPr>
              <w:t xml:space="preserve"> </w:t>
            </w:r>
            <w:r w:rsidRPr="009B1D42" w:rsidR="009B1D42">
              <w:rPr>
                <w:rFonts w:ascii="Times New Roman" w:hAnsi="Times New Roman" w:eastAsia="Times New Roman" w:cs="Times New Roman"/>
                <w:sz w:val="24"/>
                <w:szCs w:val="24"/>
                <w:lang w:eastAsia="lv-LV"/>
              </w:rPr>
              <w:lastRenderedPageBreak/>
              <w:t xml:space="preserve">nodrošināt </w:t>
            </w:r>
            <w:r w:rsidRPr="00247D41" w:rsidR="009B1D42">
              <w:rPr>
                <w:rFonts w:ascii="Times New Roman" w:hAnsi="Times New Roman" w:eastAsia="Times New Roman" w:cs="Times New Roman"/>
                <w:sz w:val="24"/>
                <w:szCs w:val="24"/>
                <w:lang w:eastAsia="lv-LV"/>
              </w:rPr>
              <w:t>precīzu personu izmanto</w:t>
            </w:r>
            <w:r w:rsidRPr="00247D41">
              <w:rPr>
                <w:rFonts w:ascii="Times New Roman" w:hAnsi="Times New Roman" w:eastAsia="Times New Roman" w:cs="Times New Roman"/>
                <w:sz w:val="24"/>
                <w:szCs w:val="24"/>
                <w:lang w:eastAsia="lv-LV"/>
              </w:rPr>
              <w:t>to</w:t>
            </w:r>
            <w:r w:rsidRPr="00247D41" w:rsidR="009B1D42">
              <w:rPr>
                <w:rFonts w:ascii="Times New Roman" w:hAnsi="Times New Roman" w:eastAsia="Times New Roman" w:cs="Times New Roman"/>
                <w:sz w:val="24"/>
                <w:szCs w:val="24"/>
                <w:lang w:eastAsia="lv-LV"/>
              </w:rPr>
              <w:t xml:space="preserve"> braukšanas maksas atvieglojumu uzskaiti un šim mērķim paredzēto valsts budžeta līdzekļu izlietošanas uzraudzību. </w:t>
            </w:r>
            <w:r w:rsidRPr="009B1D42" w:rsidR="009B1D42">
              <w:rPr>
                <w:rFonts w:ascii="Times New Roman" w:hAnsi="Times New Roman" w:eastAsia="Times New Roman" w:cs="Times New Roman"/>
                <w:sz w:val="24"/>
                <w:szCs w:val="24"/>
                <w:lang w:eastAsia="lv-LV"/>
              </w:rPr>
              <w:t>Reģionālās nozīmes maršrutos braukšanas maksa (biļetes cena) un līdz ar to arī personai kompensējamais brauciena apmērs ir tiešā veidā atkarīgs no personas veiktā maršruta, kā arī ceļa posma (sākuma un beigu pietura). Ministru kabineta 2012.gada 28.augusta noteikum</w:t>
            </w:r>
            <w:r w:rsidR="0038539D">
              <w:rPr>
                <w:rFonts w:ascii="Times New Roman" w:hAnsi="Times New Roman" w:eastAsia="Times New Roman" w:cs="Times New Roman"/>
                <w:sz w:val="24"/>
                <w:szCs w:val="24"/>
                <w:lang w:eastAsia="lv-LV"/>
              </w:rPr>
              <w:t>u</w:t>
            </w:r>
            <w:r w:rsidRPr="009B1D42" w:rsidR="009B1D42">
              <w:rPr>
                <w:rFonts w:ascii="Times New Roman" w:hAnsi="Times New Roman" w:eastAsia="Times New Roman" w:cs="Times New Roman"/>
                <w:sz w:val="24"/>
                <w:szCs w:val="24"/>
                <w:lang w:eastAsia="lv-LV"/>
              </w:rPr>
              <w:t xml:space="preserve"> Nr.599 “Sabiedriskā transporta pakalpojumu sniegšanas un izmantošanas kārtība” 53.punkt</w:t>
            </w:r>
            <w:r w:rsidR="0038539D">
              <w:rPr>
                <w:rFonts w:ascii="Times New Roman" w:hAnsi="Times New Roman" w:eastAsia="Times New Roman" w:cs="Times New Roman"/>
                <w:sz w:val="24"/>
                <w:szCs w:val="24"/>
                <w:lang w:eastAsia="lv-LV"/>
              </w:rPr>
              <w:t>s</w:t>
            </w:r>
            <w:r w:rsidRPr="009B1D42" w:rsidR="009B1D42">
              <w:rPr>
                <w:rFonts w:ascii="Times New Roman" w:hAnsi="Times New Roman" w:eastAsia="Times New Roman" w:cs="Times New Roman"/>
                <w:sz w:val="24"/>
                <w:szCs w:val="24"/>
                <w:lang w:eastAsia="lv-LV"/>
              </w:rPr>
              <w:t xml:space="preserve"> nosaka biļetē obligāti norādāmos rekvizītus, tostarp maršruta nosaukumu, numuru un reisa numuru, brauciena sākumpunktu un galapunktu, kā arī norādi par braukšanas maksas atvieglojuma veidu un apmēru. Informācijas apstrāde par atvieglojuma veidu un atvieglojuma saņēmēja veikto ceļa posmu nepieciešama precīzai personu izmanto braukšanas maksas atvieglojumu uzskaitei un šim mērķim paredzēto valsts budžeta līdzekļu izlietošanas uzraudzībai, tostarp likumības un lietderības pamatošanai, kā arī, lai Autotransporta direkcija kā BMA sistēmas pārzinis spētu realizēt  </w:t>
            </w:r>
            <w:r w:rsidRPr="009B1D42" w:rsidR="009B1D42">
              <w:rPr>
                <w:rFonts w:ascii="Times New Roman" w:hAnsi="Times New Roman" w:eastAsia="Times New Roman" w:cs="Times New Roman"/>
                <w:sz w:val="24"/>
                <w:szCs w:val="24"/>
                <w:lang w:eastAsia="lv-LV"/>
              </w:rPr>
              <w:lastRenderedPageBreak/>
              <w:t>pārziņa pienākumus. Bez minētā, pamatojoties uz apstrādātajiem datiem, tiek veidota sabiedriskā transporta pakalpojuma attiecīgajā maršrutā, sociālekonomiskā pamatojuma uzturēšana.</w:t>
            </w:r>
          </w:p>
          <w:p w:rsidRPr="00EA020F" w:rsidR="0038539D" w:rsidP="0038539D" w:rsidRDefault="0038539D" w14:paraId="011B2C60" w14:textId="7DEF2605">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 xml:space="preserve">Pieņemot grozījumus STP likumā 2017.gada 9.novembrī, ar kuriem </w:t>
            </w:r>
            <w:r>
              <w:rPr>
                <w:rFonts w:ascii="Times New Roman" w:hAnsi="Times New Roman" w:eastAsia="Times New Roman" w:cs="Times New Roman"/>
                <w:sz w:val="24"/>
                <w:szCs w:val="24"/>
                <w:lang w:eastAsia="lv-LV"/>
              </w:rPr>
              <w:t xml:space="preserve">STP </w:t>
            </w:r>
            <w:r w:rsidRPr="00EA020F">
              <w:rPr>
                <w:rFonts w:ascii="Times New Roman" w:hAnsi="Times New Roman" w:eastAsia="Times New Roman" w:cs="Times New Roman"/>
                <w:sz w:val="24"/>
                <w:szCs w:val="24"/>
                <w:lang w:eastAsia="lv-LV"/>
              </w:rPr>
              <w:t xml:space="preserve">likums papildināts ar 14. </w:t>
            </w:r>
            <w:r w:rsidRPr="00EA020F">
              <w:rPr>
                <w:rFonts w:ascii="Times New Roman" w:hAnsi="Times New Roman" w:eastAsia="Times New Roman" w:cs="Times New Roman"/>
                <w:sz w:val="24"/>
                <w:szCs w:val="24"/>
                <w:vertAlign w:val="superscript"/>
                <w:lang w:eastAsia="lv-LV"/>
              </w:rPr>
              <w:t>1</w:t>
            </w:r>
            <w:r w:rsidRPr="00EA020F">
              <w:rPr>
                <w:rFonts w:ascii="Times New Roman" w:hAnsi="Times New Roman" w:eastAsia="Times New Roman" w:cs="Times New Roman"/>
                <w:sz w:val="24"/>
                <w:szCs w:val="24"/>
                <w:lang w:eastAsia="lv-LV"/>
              </w:rPr>
              <w:t xml:space="preserve"> pantu, par valsts informācijas sistēmas izveidi braukšanas maksas atvieglojumu administrēšanai,  uzdevumu Ministru kabinetam noteikt Valsts informācijas sistēmas izveidošanas, uzturēšanas un izmantošanas kārtību, kā arī iekļaujamās informācijas apjomu, informācijas izsniegšanas un saņemšanas, kā arī piekļuves nodrošināšanas kārtību, STP likumā ir noteiktas tiesības un pienākumi Autotransporta direkcijai apstrādāt sistēmā datus noteiktu funkciju veikšanai.</w:t>
            </w:r>
            <w:r>
              <w:rPr>
                <w:rFonts w:ascii="Times New Roman" w:hAnsi="Times New Roman" w:eastAsia="Times New Roman" w:cs="Times New Roman"/>
                <w:sz w:val="24"/>
                <w:szCs w:val="24"/>
                <w:lang w:eastAsia="lv-LV"/>
              </w:rPr>
              <w:t>”</w:t>
            </w:r>
            <w:r w:rsidRPr="00EA020F">
              <w:rPr>
                <w:rFonts w:ascii="Times New Roman" w:hAnsi="Times New Roman" w:eastAsia="Times New Roman" w:cs="Times New Roman"/>
                <w:sz w:val="24"/>
                <w:szCs w:val="24"/>
                <w:lang w:eastAsia="lv-LV"/>
              </w:rPr>
              <w:t xml:space="preserve">  </w:t>
            </w:r>
          </w:p>
          <w:p w:rsidRPr="009B1D42" w:rsidR="009B1D42" w:rsidP="009B1D42" w:rsidRDefault="009B1D42" w14:paraId="5B70468E" w14:textId="77777777">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 </w:t>
            </w:r>
          </w:p>
          <w:p w:rsidRPr="009B1D42" w:rsidR="009B1D42" w:rsidP="009B1D42" w:rsidRDefault="009B1D42" w14:paraId="7D4F89A7" w14:textId="77777777">
            <w:pPr>
              <w:spacing w:after="0" w:line="240" w:lineRule="auto"/>
              <w:ind w:right="13"/>
              <w:jc w:val="both"/>
              <w:rPr>
                <w:rFonts w:ascii="Times New Roman" w:hAnsi="Times New Roman" w:eastAsia="Times New Roman" w:cs="Times New Roman"/>
                <w:sz w:val="24"/>
                <w:szCs w:val="24"/>
                <w:lang w:eastAsia="lv-LV"/>
              </w:rPr>
            </w:pPr>
          </w:p>
          <w:p w:rsidRPr="009B1D42" w:rsidR="009B1D42" w:rsidP="009B1D42" w:rsidRDefault="009B1D42" w14:paraId="6F60C43A" w14:textId="77777777">
            <w:pPr>
              <w:spacing w:after="0" w:line="240" w:lineRule="auto"/>
              <w:ind w:right="13"/>
              <w:jc w:val="both"/>
              <w:rPr>
                <w:rFonts w:ascii="Times New Roman" w:hAnsi="Times New Roman" w:eastAsia="Times New Roman" w:cs="Times New Roman"/>
                <w:sz w:val="24"/>
                <w:szCs w:val="24"/>
                <w:lang w:eastAsia="lv-LV"/>
              </w:rPr>
            </w:pPr>
          </w:p>
          <w:p w:rsidRPr="009B1D42" w:rsidR="009B1D42" w:rsidP="009B1D42" w:rsidRDefault="009B1D42" w14:paraId="6E54C8F2" w14:textId="77777777">
            <w:pPr>
              <w:spacing w:after="0" w:line="240" w:lineRule="auto"/>
              <w:ind w:right="13"/>
              <w:jc w:val="both"/>
              <w:rPr>
                <w:rFonts w:ascii="Times New Roman" w:hAnsi="Times New Roman" w:eastAsia="Times New Roman" w:cs="Times New Roman"/>
                <w:sz w:val="24"/>
                <w:szCs w:val="24"/>
                <w:lang w:eastAsia="lv-LV"/>
              </w:rPr>
            </w:pPr>
          </w:p>
          <w:p w:rsidRPr="009B1D42" w:rsidR="009B1D42" w:rsidP="009B1D42" w:rsidRDefault="009B1D42" w14:paraId="45ADF110" w14:textId="77777777">
            <w:pPr>
              <w:spacing w:after="0" w:line="240" w:lineRule="auto"/>
              <w:ind w:right="13"/>
              <w:jc w:val="both"/>
              <w:rPr>
                <w:rFonts w:ascii="Times New Roman" w:hAnsi="Times New Roman" w:eastAsia="Times New Roman" w:cs="Times New Roman"/>
                <w:sz w:val="24"/>
                <w:szCs w:val="24"/>
                <w:lang w:eastAsia="lv-LV"/>
              </w:rPr>
            </w:pPr>
          </w:p>
          <w:p w:rsidRPr="009B1D42" w:rsidR="009B1D42" w:rsidP="009B1D42" w:rsidRDefault="009B1D42" w14:paraId="3D05C41C" w14:textId="77777777">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  </w:t>
            </w:r>
          </w:p>
        </w:tc>
      </w:tr>
      <w:tr w:rsidRPr="009B1D42" w:rsidR="009B1D42" w:rsidTr="00A206EF" w14:paraId="2A9B2703" w14:textId="77777777">
        <w:trPr>
          <w:gridBefore w:val="1"/>
          <w:wBefore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5FB75F75"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8.</w:t>
            </w:r>
          </w:p>
        </w:tc>
        <w:tc>
          <w:tcPr>
            <w:tcW w:w="2698" w:type="dxa"/>
            <w:tcBorders>
              <w:top w:val="single" w:color="808080" w:sz="6" w:space="0"/>
              <w:left w:val="single" w:color="808080" w:sz="6" w:space="0"/>
              <w:bottom w:val="single" w:color="808080" w:sz="6" w:space="0"/>
              <w:right w:val="single" w:color="808080" w:sz="6" w:space="0"/>
            </w:tcBorders>
          </w:tcPr>
          <w:p w:rsidRPr="009B1D42" w:rsidR="009B1D42" w:rsidP="00A206EF" w:rsidRDefault="009B1D42" w14:paraId="18D5FBC0" w14:textId="77777777">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7.2.republikas pilsētu pašvaldības un Pilsonības un migrācijas lietu pārvalde – šo noteikumu 3.4.  apakšpunktā minēto informāciju.</w:t>
            </w:r>
          </w:p>
        </w:tc>
        <w:tc>
          <w:tcPr>
            <w:tcW w:w="4111" w:type="dxa"/>
            <w:tcBorders>
              <w:top w:val="single" w:color="808080" w:sz="6" w:space="0"/>
              <w:left w:val="single" w:color="808080" w:sz="6" w:space="0"/>
              <w:bottom w:val="single" w:color="808080" w:sz="6" w:space="0"/>
              <w:right w:val="single" w:color="808080" w:sz="6" w:space="0"/>
            </w:tcBorders>
          </w:tcPr>
          <w:p w:rsidRPr="009B1D42" w:rsidR="009B1D42" w:rsidP="00A206EF" w:rsidRDefault="009B1D42" w14:paraId="6427ABF8" w14:textId="6C57AEB1">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Iekšlietu ministrija</w:t>
            </w:r>
          </w:p>
          <w:p w:rsidRPr="009B1D42" w:rsidR="009B1D42" w:rsidP="009B1D42" w:rsidRDefault="009B1D42" w14:paraId="60FD4446" w14:textId="77777777">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Lai nodrošinātu viennozīmīgu tiesību normas skaidrību un saprotamību, precizēt projekta 4.punktā ietverto 7.2.apakšpunktu, precīzi norādot, ka Pilsonības un migrācijas lietu pārvalde sniegs Autotransporta direkcijai informāciju par personai izsniegto personas apliecību (eID karti).</w:t>
            </w:r>
          </w:p>
        </w:tc>
        <w:tc>
          <w:tcPr>
            <w:tcW w:w="3731"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6F3122F2"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Ņemts vērā</w:t>
            </w:r>
          </w:p>
          <w:p w:rsidRPr="009B1D42" w:rsidR="009B1D42" w:rsidP="009B1D42" w:rsidRDefault="009B1D42" w14:paraId="4B167EDF" w14:textId="5073923F">
            <w:pPr>
              <w:spacing w:before="75" w:after="75"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Sabiedriskā transporta pakalpojumu likumā ir noteikts, ka PMLP ATD iesniedz datus par personu apliecinošiem dokumentiem un tas iestrādāts pēc PMLP lūguma, lai ievērojot saspringtos sistēmas izveidošanas un ieviešanas termiņus un PMLP ierobežoto finansējumu, varētu datu nodošanai izmantot jau esošo datu nodošanas servisu. </w:t>
            </w:r>
          </w:p>
          <w:p w:rsidRPr="009B1D42" w:rsidR="009B1D42" w:rsidP="009B1D42" w:rsidRDefault="009B1D42" w14:paraId="390E0CA6" w14:textId="77777777">
            <w:pPr>
              <w:spacing w:before="75" w:after="75"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 xml:space="preserve">Ievērojot MK noteikumu kontekstu, ja tiks detalizēti uzskaitīts PMLP izsniedzamais braukšanas maksas atvieglojumu saņēmēju identifikācijas līdzeklis – personas apliecība, tad nepieciešams MK noteikumos uzskaitīt arī katras republikas nozīmes pilsētas izsniegto identifikācijas līdzekli (piemēram, Rīgas pilsētas e-talons, Jūrmalas pilsētas Jūrmalnieka Karte, Rēzeknes pilsētas Rēzeknieša karte u.c.). Taču MK noteikumu Nr.717 mērķis nav noteikt un uzskaitīt visus iespējamos identifikācijas līdzekļus pa veidiem, kā arī šādu identifikācijas līdzekļu izsniedzējus.Uzskatām, ka Sabiedriskā transporta pakalpojumu likuma 14. </w:t>
            </w:r>
            <w:r w:rsidRPr="009B1D42">
              <w:rPr>
                <w:rFonts w:ascii="Times New Roman" w:hAnsi="Times New Roman" w:eastAsia="Times New Roman" w:cs="Times New Roman"/>
                <w:sz w:val="24"/>
                <w:szCs w:val="24"/>
                <w:vertAlign w:val="superscript"/>
                <w:lang w:eastAsia="lv-LV"/>
              </w:rPr>
              <w:t xml:space="preserve">1 </w:t>
            </w:r>
            <w:r w:rsidRPr="009B1D42">
              <w:rPr>
                <w:rFonts w:ascii="Times New Roman" w:hAnsi="Times New Roman" w:eastAsia="Times New Roman" w:cs="Times New Roman"/>
                <w:sz w:val="24"/>
                <w:szCs w:val="24"/>
                <w:lang w:eastAsia="lv-LV"/>
              </w:rPr>
              <w:t xml:space="preserve">(2. </w:t>
            </w:r>
            <w:r w:rsidRPr="009B1D42">
              <w:rPr>
                <w:rFonts w:ascii="Times New Roman" w:hAnsi="Times New Roman" w:eastAsia="Times New Roman" w:cs="Times New Roman"/>
                <w:sz w:val="24"/>
                <w:szCs w:val="24"/>
                <w:vertAlign w:val="superscript"/>
                <w:lang w:eastAsia="lv-LV"/>
              </w:rPr>
              <w:t xml:space="preserve">2 </w:t>
            </w:r>
            <w:r w:rsidRPr="009B1D42">
              <w:rPr>
                <w:rFonts w:ascii="Times New Roman" w:hAnsi="Times New Roman" w:eastAsia="Times New Roman" w:cs="Times New Roman"/>
                <w:sz w:val="24"/>
                <w:szCs w:val="24"/>
                <w:lang w:eastAsia="lv-LV"/>
              </w:rPr>
              <w:t>) un Pārejas noteikumu 33.punkts viennozīmīgi nosaka, ka PMLP personām ar braukšanas maksas atvieglojumiem izsniedz personas apliecības.</w:t>
            </w:r>
          </w:p>
          <w:p w:rsidRPr="009B1D42" w:rsidR="009B1D42" w:rsidP="009B1D42" w:rsidRDefault="009B1D42" w14:paraId="6B081BC3" w14:textId="77777777">
            <w:pPr>
              <w:spacing w:before="75" w:after="75" w:line="240" w:lineRule="auto"/>
              <w:jc w:val="both"/>
              <w:rPr>
                <w:rFonts w:ascii="Times New Roman" w:hAnsi="Times New Roman" w:eastAsia="Times New Roman" w:cs="Times New Roman"/>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311DF16A" w14:textId="77777777">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Papildināta anotācija</w:t>
            </w:r>
          </w:p>
          <w:p w:rsidRPr="009B1D42" w:rsidR="009B1D42" w:rsidP="009B1D42" w:rsidRDefault="009B1D42" w14:paraId="64C346CC" w14:textId="77777777">
            <w:pPr>
              <w:spacing w:after="0" w:line="240" w:lineRule="auto"/>
              <w:ind w:right="13"/>
              <w:jc w:val="both"/>
              <w:rPr>
                <w:rFonts w:ascii="Times New Roman" w:hAnsi="Times New Roman" w:eastAsia="Times New Roman" w:cs="Times New Roman"/>
                <w:sz w:val="24"/>
                <w:szCs w:val="24"/>
                <w:shd w:val="clear" w:color="auto" w:fill="FFFFFF"/>
                <w:lang w:eastAsia="lv-LV"/>
              </w:rPr>
            </w:pPr>
          </w:p>
          <w:p w:rsidRPr="009B1D42" w:rsidR="009B1D42" w:rsidP="009B1D42" w:rsidRDefault="009B1D42" w14:paraId="327FF167" w14:textId="77777777">
            <w:pPr>
              <w:spacing w:after="0" w:line="240" w:lineRule="auto"/>
              <w:ind w:right="13"/>
              <w:jc w:val="both"/>
              <w:rPr>
                <w:rFonts w:ascii="Times New Roman" w:hAnsi="Times New Roman" w:eastAsia="Times New Roman" w:cs="Times New Roman"/>
                <w:sz w:val="24"/>
                <w:szCs w:val="24"/>
                <w:shd w:val="clear" w:color="auto" w:fill="FFFFFF"/>
                <w:lang w:eastAsia="lv-LV"/>
              </w:rPr>
            </w:pPr>
          </w:p>
          <w:p w:rsidRPr="009B1D42" w:rsidR="009B1D42" w:rsidP="009B1D42" w:rsidRDefault="009B1D42" w14:paraId="715CC878" w14:textId="386AA23C">
            <w:pPr>
              <w:spacing w:after="0" w:line="240" w:lineRule="auto"/>
              <w:ind w:right="13"/>
              <w:jc w:val="both"/>
              <w:rPr>
                <w:rFonts w:ascii="Times New Roman" w:hAnsi="Times New Roman" w:eastAsia="Times New Roman" w:cs="Times New Roman"/>
                <w:sz w:val="24"/>
                <w:szCs w:val="24"/>
                <w:shd w:val="clear" w:color="auto" w:fill="FFFFFF"/>
                <w:lang w:eastAsia="lv-LV"/>
              </w:rPr>
            </w:pPr>
            <w:r w:rsidRPr="009B1D42">
              <w:rPr>
                <w:rFonts w:ascii="Times New Roman" w:hAnsi="Times New Roman" w:eastAsia="Times New Roman" w:cs="Times New Roman"/>
                <w:sz w:val="24"/>
                <w:szCs w:val="24"/>
                <w:lang w:eastAsia="lv-LV"/>
              </w:rPr>
              <w:t xml:space="preserve">Ievērojot </w:t>
            </w:r>
            <w:r w:rsidR="00CE51EC">
              <w:rPr>
                <w:rFonts w:ascii="Times New Roman" w:hAnsi="Times New Roman" w:eastAsia="Times New Roman" w:cs="Times New Roman"/>
                <w:sz w:val="24"/>
                <w:szCs w:val="24"/>
                <w:lang w:eastAsia="lv-LV"/>
              </w:rPr>
              <w:t>STP</w:t>
            </w:r>
            <w:r w:rsidRPr="009B1D42">
              <w:rPr>
                <w:rFonts w:ascii="Times New Roman" w:hAnsi="Times New Roman" w:eastAsia="Times New Roman" w:cs="Times New Roman"/>
                <w:sz w:val="24"/>
                <w:szCs w:val="24"/>
                <w:lang w:eastAsia="lv-LV"/>
              </w:rPr>
              <w:t xml:space="preserve"> likuma 14. </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panta </w:t>
            </w:r>
            <w:r w:rsidR="00CE51EC">
              <w:rPr>
                <w:rFonts w:ascii="Times New Roman" w:hAnsi="Times New Roman" w:eastAsia="Times New Roman" w:cs="Times New Roman"/>
                <w:sz w:val="24"/>
                <w:szCs w:val="24"/>
                <w:lang w:eastAsia="lv-LV"/>
              </w:rPr>
              <w:t>2.</w:t>
            </w:r>
            <w:r w:rsidRPr="00CE51EC" w:rsidR="00CE51EC">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daļu</w:t>
            </w:r>
            <w:r w:rsidR="00CE51EC">
              <w:rPr>
                <w:rFonts w:ascii="Times New Roman" w:hAnsi="Times New Roman" w:eastAsia="Times New Roman" w:cs="Times New Roman"/>
                <w:sz w:val="24"/>
                <w:szCs w:val="24"/>
                <w:lang w:eastAsia="lv-LV"/>
              </w:rPr>
              <w:t>,</w:t>
            </w:r>
            <w:r w:rsidRPr="009B1D42">
              <w:rPr>
                <w:rFonts w:ascii="Times New Roman" w:hAnsi="Times New Roman" w:eastAsia="Times New Roman" w:cs="Times New Roman"/>
                <w:sz w:val="24"/>
                <w:szCs w:val="24"/>
                <w:lang w:eastAsia="lv-LV"/>
              </w:rPr>
              <w:t xml:space="preserve"> sākot no </w:t>
            </w:r>
            <w:r w:rsidRPr="009B1D42">
              <w:rPr>
                <w:rFonts w:ascii="Times New Roman" w:hAnsi="Times New Roman" w:eastAsia="Times New Roman" w:cs="Times New Roman"/>
                <w:iCs/>
                <w:sz w:val="24"/>
                <w:szCs w:val="24"/>
                <w:lang w:eastAsia="lv-LV"/>
              </w:rPr>
              <w:t>2022.gada 1.janvāra</w:t>
            </w:r>
            <w:r w:rsidRPr="009B1D42">
              <w:rPr>
                <w:rFonts w:ascii="Times New Roman" w:hAnsi="Times New Roman" w:eastAsia="Times New Roman" w:cs="Times New Roman"/>
                <w:sz w:val="24"/>
                <w:szCs w:val="24"/>
                <w:lang w:eastAsia="lv-LV"/>
              </w:rPr>
              <w:t xml:space="preserve"> pasažieru kategorijas, kuru braukšanas maksas atvieglojumi tiek kompensēti no valsts budžeta, piešķirtos braukšanas maksas atvieglojumus izmanto, elektroniski identificējoties ar personas apliecību, kas papildināta ar speciālu funkcionalitāti (lietotni). </w:t>
            </w:r>
            <w:r w:rsidRPr="009B1D42">
              <w:rPr>
                <w:rFonts w:ascii="Times New Roman" w:hAnsi="Times New Roman" w:eastAsia="Times New Roman" w:cs="Times New Roman"/>
                <w:sz w:val="24"/>
                <w:szCs w:val="24"/>
                <w:lang w:eastAsia="lv-LV"/>
              </w:rPr>
              <w:lastRenderedPageBreak/>
              <w:t>Pilsētas nozīmes maršrutos personu, kuru braukšanas maksas atvieglojumi tiek kompensēti no valsts budžeta, identifikācijai var tikt izmantoti arī valstspilsētas noteiktie elektroniskās identifikācijas līdzekli. Bez minētā likuma 14.</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panta 2.</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daļā noteikts, ka PMLP sniedz Autotransporta direkcijai iekļaušanai informācijas sistēmā informāciju par valsts noteikto braukšanas maksas atvieglojumu  izmantošanai aktuālajiem personu identifikācijas līdzekļiem — personu  apliecinošiem dokumentiem. Līdz ar to </w:t>
            </w:r>
            <w:r w:rsidRPr="009B1D42">
              <w:rPr>
                <w:rFonts w:ascii="Times New Roman" w:hAnsi="Times New Roman" w:eastAsia="Times New Roman" w:cs="Times New Roman"/>
                <w:sz w:val="24"/>
                <w:szCs w:val="24"/>
                <w:shd w:val="clear" w:color="auto" w:fill="FFFFFF"/>
                <w:lang w:eastAsia="lv-LV"/>
              </w:rPr>
              <w:t>ir noteikts BMA sistēmas elektroniskās identifikācijas risinājums, paredzot, ka BMA sistēmā personu ar braukšanas maksas atvieglojumu identificēšanai tiks izmantotas Personu apliecinošu dokumentu likuma 5.pantā minētās personas apliecības (turpmāk - eID kartes).</w:t>
            </w:r>
          </w:p>
          <w:p w:rsidRPr="009B1D42" w:rsidR="009B1D42" w:rsidP="009B1D42" w:rsidRDefault="009B1D42" w14:paraId="448964F6" w14:textId="77777777">
            <w:pPr>
              <w:spacing w:after="0" w:line="240" w:lineRule="auto"/>
              <w:ind w:right="13"/>
              <w:jc w:val="both"/>
              <w:rPr>
                <w:rFonts w:ascii="Times New Roman" w:hAnsi="Times New Roman" w:eastAsia="Times New Roman" w:cs="Times New Roman"/>
                <w:sz w:val="24"/>
                <w:szCs w:val="24"/>
                <w:shd w:val="clear" w:color="auto" w:fill="FFFFFF"/>
                <w:lang w:eastAsia="lv-LV"/>
              </w:rPr>
            </w:pPr>
          </w:p>
          <w:p w:rsidRPr="00A30888" w:rsidR="009B1D42" w:rsidP="00A30888" w:rsidRDefault="009B1D42" w14:paraId="5D9B51BA" w14:textId="3B59E479">
            <w:pPr>
              <w:shd w:val="clear" w:color="auto" w:fill="FFFFFF" w:themeFill="background1"/>
              <w:spacing w:line="240" w:lineRule="auto"/>
              <w:contextualSpacing/>
              <w:jc w:val="both"/>
              <w:rPr>
                <w:rFonts w:ascii="Times New Roman" w:hAnsi="Times New Roman" w:eastAsia="Calibri" w:cs="Times New Roman"/>
                <w:sz w:val="24"/>
                <w:szCs w:val="24"/>
              </w:rPr>
            </w:pPr>
            <w:r w:rsidRPr="009B1D42">
              <w:rPr>
                <w:rFonts w:ascii="Times New Roman" w:hAnsi="Times New Roman" w:eastAsia="Calibri" w:cs="Times New Roman"/>
                <w:sz w:val="24"/>
                <w:szCs w:val="24"/>
              </w:rPr>
              <w:t xml:space="preserve">Ievērojot </w:t>
            </w:r>
            <w:r w:rsidR="00CE51EC">
              <w:rPr>
                <w:rFonts w:ascii="Times New Roman" w:hAnsi="Times New Roman" w:eastAsia="Calibri" w:cs="Times New Roman"/>
                <w:sz w:val="24"/>
                <w:szCs w:val="24"/>
              </w:rPr>
              <w:t>STP</w:t>
            </w:r>
            <w:r w:rsidRPr="009B1D42">
              <w:rPr>
                <w:rFonts w:ascii="Times New Roman" w:hAnsi="Times New Roman" w:eastAsia="Calibri" w:cs="Times New Roman"/>
                <w:sz w:val="24"/>
                <w:szCs w:val="24"/>
              </w:rPr>
              <w:t xml:space="preserve"> likuma pārejas noteikumus, </w:t>
            </w:r>
            <w:r w:rsidRPr="009B1D42">
              <w:rPr>
                <w:rFonts w:ascii="Times New Roman" w:hAnsi="Times New Roman" w:eastAsia="Calibri" w:cs="Times New Roman"/>
                <w:iCs/>
                <w:sz w:val="24"/>
                <w:szCs w:val="24"/>
              </w:rPr>
              <w:t xml:space="preserve">no 2021.gada 1.marta kategorijām, kuru braukšanas maksas atvieglojumi tiek kompensēti no valsts budžeta, lai izmantotu attiecīgos braukšanas maksas atvieglojumus, elektroniski identificējoties ar personas apliecību, </w:t>
            </w:r>
            <w:r w:rsidRPr="00A30888">
              <w:rPr>
                <w:rFonts w:ascii="Times New Roman" w:hAnsi="Times New Roman" w:eastAsia="Calibri" w:cs="Times New Roman"/>
                <w:bCs/>
                <w:iCs/>
                <w:sz w:val="24"/>
                <w:szCs w:val="24"/>
              </w:rPr>
              <w:t xml:space="preserve">ir tiesības  saņemt </w:t>
            </w:r>
            <w:r w:rsidRPr="00A30888" w:rsidR="00A30888">
              <w:rPr>
                <w:rFonts w:ascii="Times New Roman" w:hAnsi="Times New Roman" w:eastAsia="Calibri" w:cs="Times New Roman"/>
                <w:bCs/>
                <w:iCs/>
                <w:sz w:val="24"/>
                <w:szCs w:val="24"/>
              </w:rPr>
              <w:t>PMLP</w:t>
            </w:r>
            <w:r w:rsidRPr="00A30888">
              <w:rPr>
                <w:rFonts w:ascii="Times New Roman" w:hAnsi="Times New Roman" w:eastAsia="Calibri" w:cs="Times New Roman"/>
                <w:bCs/>
                <w:iCs/>
                <w:sz w:val="24"/>
                <w:szCs w:val="24"/>
              </w:rPr>
              <w:t xml:space="preserve"> </w:t>
            </w:r>
            <w:r w:rsidRPr="00A30888">
              <w:rPr>
                <w:rFonts w:ascii="Times New Roman" w:hAnsi="Times New Roman" w:eastAsia="Calibri" w:cs="Times New Roman"/>
                <w:bCs/>
                <w:iCs/>
                <w:sz w:val="24"/>
                <w:szCs w:val="24"/>
              </w:rPr>
              <w:lastRenderedPageBreak/>
              <w:t>personas apliecību, kura papildināta ar speciālu funkcionalitāti (lietotni).”</w:t>
            </w:r>
          </w:p>
        </w:tc>
      </w:tr>
      <w:tr w:rsidRPr="009B1D42" w:rsidR="009B1D42" w:rsidTr="009A7B43" w14:paraId="32AE7F1A"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1D345AC9"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9.</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D84AAE" w14:paraId="7C8B8970" w14:textId="29ED3A64">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projekta </w:t>
            </w:r>
            <w:r w:rsidRPr="00D84AAE">
              <w:rPr>
                <w:rFonts w:ascii="Times New Roman" w:hAnsi="Times New Roman" w:eastAsia="Times New Roman" w:cs="Times New Roman"/>
                <w:bCs/>
                <w:sz w:val="24"/>
                <w:szCs w:val="24"/>
                <w:lang w:eastAsia="lv-LV"/>
              </w:rPr>
              <w:t>anotācijas III sadaļa</w:t>
            </w:r>
            <w:r>
              <w:rPr>
                <w:rFonts w:ascii="Times New Roman" w:hAnsi="Times New Roman" w:eastAsia="Times New Roman" w:cs="Times New Roman"/>
                <w:bCs/>
                <w:sz w:val="24"/>
                <w:szCs w:val="24"/>
                <w:lang w:eastAsia="lv-LV"/>
              </w:rPr>
              <w:t>.</w:t>
            </w:r>
          </w:p>
        </w:tc>
        <w:tc>
          <w:tcPr>
            <w:tcW w:w="4111" w:type="dxa"/>
            <w:tcBorders>
              <w:top w:val="single" w:color="808080" w:sz="6" w:space="0"/>
              <w:left w:val="single" w:color="808080" w:sz="6" w:space="0"/>
              <w:bottom w:val="single" w:color="808080" w:sz="6" w:space="0"/>
              <w:right w:val="single" w:color="808080" w:sz="6" w:space="0"/>
            </w:tcBorders>
          </w:tcPr>
          <w:p w:rsidRPr="009B1D42" w:rsidR="009B1D42" w:rsidP="00D84AAE" w:rsidRDefault="009B1D42" w14:paraId="10248547" w14:textId="586DB4B2">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Finanšu ministrija</w:t>
            </w:r>
          </w:p>
          <w:p w:rsidRPr="009B1D42" w:rsidR="009B1D42" w:rsidP="00692BA4" w:rsidRDefault="009B1D42" w14:paraId="46C3B777" w14:textId="1176256E">
            <w:pPr>
              <w:spacing w:after="0" w:line="240" w:lineRule="auto"/>
              <w:ind w:firstLine="720"/>
              <w:jc w:val="both"/>
              <w:rPr>
                <w:rFonts w:ascii="Times New Roman" w:hAnsi="Times New Roman" w:eastAsia="Times New Roman" w:cs="Times New Roman"/>
                <w:sz w:val="24"/>
                <w:szCs w:val="24"/>
              </w:rPr>
            </w:pPr>
            <w:r w:rsidRPr="009B1D42">
              <w:rPr>
                <w:rFonts w:ascii="Times New Roman" w:hAnsi="Times New Roman" w:eastAsia="Times New Roman" w:cs="Times New Roman"/>
                <w:sz w:val="24"/>
                <w:szCs w:val="24"/>
              </w:rPr>
              <w:t xml:space="preserve">Ņemot vērā anotācijas II sadaļas 4.punktā norādīto informāciju par papildu izmaksām reģionālās nozīmes autobusu maršrutu pārvadātājiem un vilcienu pārvadājumos, kas jākompensē no valsts budžeta, lūdzam aizpildīt anotācijas III sadaļu atbilstoši Ministru kabineta 2009.gada 15.decembra instrukcijas Nr.19 “Tiesību akta projekta sākotnējās ietekmes izvērtēšanas kārtība” IV nodaļā noteiktajam. Vienlaikus lūdzam anotācijas III sadaļas 8.punktā norādīt, ka atbilstoši sabiedriskā transporta pakalpojumu pasūtījuma līgumiem papildu izmaksu segšana autobusu maršrutu pārvadātājiem un vilcienu pārvadājumos tiek paredzēta kā daļa no zaudējumu segšanas par sabiedriskā transporta pakalpojuma sniedzējiem (finansējums tiek plānots Satiksmes ministrijas budžeta apakšprogrammās 31.06.00 “Dotācija zaudējumu segšanai sabiedriskā transporta pakalpojumu sniedzējiem” un 31.07.00 “Dotācija sabiedriskā transporta pakalpojuma sniedzējiem ar braukšanas maksas atvieglojumiem saistīto zaudējumu segšanai”) un jautājums par papildu finansējuma piešķiršanu ir </w:t>
            </w:r>
            <w:r w:rsidRPr="009B1D42">
              <w:rPr>
                <w:rFonts w:ascii="Times New Roman" w:hAnsi="Times New Roman" w:eastAsia="Times New Roman" w:cs="Times New Roman"/>
                <w:sz w:val="24"/>
                <w:szCs w:val="24"/>
              </w:rPr>
              <w:lastRenderedPageBreak/>
              <w:t>izskatāms Ministru kabinetā likumprojekta par valsts budžetu kārtējam gadam un likumprojekta par vidēja termiņa budžeta ietvaru sagatavošanas un izskatīšanas procesā, ņemot vērā Ministru kabineta 2019.gada 4.jūnija sēdes protokola Nr.27 28.§ “Informatīvais ziņojums “Par reģionālās nozīmes sabiedriskā transporta pakalpojumu attīstību 2021.-2030.gadam”” 3.punktā noteikto.</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5D6219BC"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9B1D42" w:rsidRDefault="009B1D42" w14:paraId="17822268" w14:textId="77777777">
            <w:pPr>
              <w:spacing w:before="75" w:after="75" w:line="240" w:lineRule="auto"/>
              <w:jc w:val="center"/>
              <w:rPr>
                <w:rFonts w:ascii="Times New Roman" w:hAnsi="Times New Roman" w:eastAsia="Times New Roman" w:cs="Times New Roman"/>
                <w:bCs/>
                <w:sz w:val="24"/>
                <w:szCs w:val="24"/>
                <w:lang w:eastAsia="lv-LV"/>
              </w:rPr>
            </w:pPr>
          </w:p>
          <w:p w:rsidRPr="009B1D42" w:rsidR="009B1D42" w:rsidP="009B1D42" w:rsidRDefault="009B1D42" w14:paraId="766EB2D7" w14:textId="77777777">
            <w:pPr>
              <w:spacing w:before="75" w:after="75" w:line="240" w:lineRule="auto"/>
              <w:jc w:val="center"/>
              <w:rPr>
                <w:rFonts w:ascii="Times New Roman" w:hAnsi="Times New Roman" w:eastAsia="Times New Roman" w:cs="Times New Roman"/>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0FCFD1C0" w14:textId="0F7F1B72">
            <w:pPr>
              <w:spacing w:after="0" w:line="240" w:lineRule="auto"/>
              <w:jc w:val="both"/>
              <w:rPr>
                <w:rFonts w:ascii="Times New Roman" w:hAnsi="Times New Roman" w:eastAsia="Calibri" w:cs="Times New Roman"/>
                <w:sz w:val="24"/>
                <w:szCs w:val="24"/>
              </w:rPr>
            </w:pPr>
            <w:r w:rsidRPr="009B1D42">
              <w:rPr>
                <w:rFonts w:ascii="Times New Roman" w:hAnsi="Times New Roman" w:eastAsia="Calibri" w:cs="Times New Roman"/>
                <w:sz w:val="24"/>
                <w:szCs w:val="24"/>
              </w:rPr>
              <w:t xml:space="preserve">Papildināta </w:t>
            </w:r>
            <w:r w:rsidR="009A7B43">
              <w:rPr>
                <w:rFonts w:ascii="Times New Roman" w:hAnsi="Times New Roman" w:eastAsia="Calibri" w:cs="Times New Roman"/>
                <w:sz w:val="24"/>
                <w:szCs w:val="24"/>
              </w:rPr>
              <w:t xml:space="preserve">noteikumu projekta </w:t>
            </w:r>
            <w:r w:rsidRPr="009B1D42">
              <w:rPr>
                <w:rFonts w:ascii="Times New Roman" w:hAnsi="Times New Roman" w:eastAsia="Calibri" w:cs="Times New Roman"/>
                <w:sz w:val="24"/>
                <w:szCs w:val="24"/>
              </w:rPr>
              <w:t xml:space="preserve">anotācijas </w:t>
            </w:r>
            <w:r w:rsidRPr="009A7B43">
              <w:rPr>
                <w:rFonts w:ascii="Times New Roman" w:hAnsi="Times New Roman" w:eastAsia="Calibri" w:cs="Times New Roman"/>
                <w:sz w:val="24"/>
                <w:szCs w:val="24"/>
              </w:rPr>
              <w:t>III</w:t>
            </w:r>
            <w:r w:rsidRPr="009A7B43" w:rsidR="009A7B43">
              <w:rPr>
                <w:rFonts w:ascii="Times New Roman" w:hAnsi="Times New Roman" w:eastAsia="Calibri" w:cs="Times New Roman"/>
                <w:sz w:val="24"/>
                <w:szCs w:val="24"/>
              </w:rPr>
              <w:t xml:space="preserve"> sadaļa</w:t>
            </w:r>
            <w:r w:rsidRPr="009A7B43">
              <w:rPr>
                <w:rFonts w:ascii="Times New Roman" w:hAnsi="Times New Roman" w:eastAsia="Calibri" w:cs="Times New Roman"/>
                <w:sz w:val="24"/>
                <w:szCs w:val="24"/>
              </w:rPr>
              <w:t xml:space="preserve"> </w:t>
            </w:r>
            <w:r w:rsidRPr="009A7B43" w:rsidR="009A7B43">
              <w:rPr>
                <w:rFonts w:ascii="Times New Roman" w:hAnsi="Times New Roman" w:eastAsia="Calibri" w:cs="Times New Roman"/>
                <w:sz w:val="24"/>
                <w:szCs w:val="24"/>
              </w:rPr>
              <w:t>“</w:t>
            </w:r>
            <w:r w:rsidRPr="009A7B43">
              <w:rPr>
                <w:rFonts w:ascii="Times New Roman" w:hAnsi="Times New Roman" w:eastAsia="Calibri" w:cs="Times New Roman"/>
                <w:sz w:val="24"/>
                <w:szCs w:val="24"/>
              </w:rPr>
              <w:t>Tiesību akta projekta ietekme uz valsts budžetu un pašvaldību budžetiem</w:t>
            </w:r>
            <w:r w:rsidRPr="009A7B43" w:rsidR="009A7B43">
              <w:rPr>
                <w:rFonts w:ascii="Times New Roman" w:hAnsi="Times New Roman" w:eastAsia="Calibri" w:cs="Times New Roman"/>
                <w:sz w:val="24"/>
                <w:szCs w:val="24"/>
              </w:rPr>
              <w:t>”.</w:t>
            </w:r>
          </w:p>
        </w:tc>
      </w:tr>
      <w:tr w:rsidRPr="009B1D42" w:rsidR="009B1D42" w:rsidTr="00F02853" w14:paraId="7B4B6196"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6B4EE5CE"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10.</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C26899" w14:paraId="4CD2F61D" w14:textId="5A73A78B">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projekta anotācija.</w:t>
            </w:r>
          </w:p>
        </w:tc>
        <w:tc>
          <w:tcPr>
            <w:tcW w:w="4111" w:type="dxa"/>
            <w:tcBorders>
              <w:top w:val="single" w:color="808080" w:sz="6" w:space="0"/>
              <w:left w:val="single" w:color="808080" w:sz="6" w:space="0"/>
              <w:bottom w:val="single" w:color="808080" w:sz="6" w:space="0"/>
              <w:right w:val="single" w:color="808080" w:sz="6" w:space="0"/>
            </w:tcBorders>
          </w:tcPr>
          <w:p w:rsidRPr="009B1D42" w:rsidR="009B1D42" w:rsidP="00B86377" w:rsidRDefault="009B1D42" w14:paraId="54388E20" w14:textId="1817FD93">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Finanšu ministrija</w:t>
            </w:r>
          </w:p>
          <w:p w:rsidRPr="009B1D42" w:rsidR="009B1D42" w:rsidP="009B1D42" w:rsidRDefault="009B1D42" w14:paraId="18B1486E" w14:textId="77777777">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Lūdzam anotācijā norādīt, ka Valsts noteikto braukšanas maksas atvieglojumu saņēmēju informācijas sistēmas uzturēšana tiks nodrošināta Satiksmes ministrijai piešķirto budžeta līdzekļu ietvaros.</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64345F87"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Ņemts vērā</w:t>
            </w:r>
          </w:p>
          <w:p w:rsidRPr="009B1D42" w:rsidR="009B1D42" w:rsidP="009B1D42" w:rsidRDefault="009B1D42" w14:paraId="4841A764" w14:textId="77777777">
            <w:pPr>
              <w:spacing w:before="75" w:after="75" w:line="240" w:lineRule="auto"/>
              <w:jc w:val="center"/>
              <w:rPr>
                <w:rFonts w:ascii="Times New Roman" w:hAnsi="Times New Roman" w:eastAsia="Times New Roman" w:cs="Times New Roman"/>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vAlign w:val="center"/>
          </w:tcPr>
          <w:p w:rsidR="00B86377" w:rsidP="009B1D42" w:rsidRDefault="009B1D42" w14:paraId="0F9F9E14" w14:textId="77777777">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Papildināt</w:t>
            </w:r>
            <w:r w:rsidR="00B86377">
              <w:rPr>
                <w:rFonts w:ascii="Times New Roman" w:hAnsi="Times New Roman" w:eastAsia="Times New Roman" w:cs="Times New Roman"/>
                <w:bCs/>
                <w:sz w:val="24"/>
                <w:szCs w:val="24"/>
                <w:lang w:eastAsia="lv-LV"/>
              </w:rPr>
              <w:t>s</w:t>
            </w:r>
            <w:r w:rsidRPr="009B1D42">
              <w:rPr>
                <w:rFonts w:ascii="Times New Roman" w:hAnsi="Times New Roman" w:eastAsia="Times New Roman" w:cs="Times New Roman"/>
                <w:bCs/>
                <w:sz w:val="24"/>
                <w:szCs w:val="24"/>
                <w:lang w:eastAsia="lv-LV"/>
              </w:rPr>
              <w:t xml:space="preserve"> </w:t>
            </w:r>
            <w:r w:rsidR="00B86377">
              <w:rPr>
                <w:rFonts w:ascii="Times New Roman" w:hAnsi="Times New Roman" w:eastAsia="Times New Roman" w:cs="Times New Roman"/>
                <w:bCs/>
                <w:sz w:val="24"/>
                <w:szCs w:val="24"/>
                <w:lang w:eastAsia="lv-LV"/>
              </w:rPr>
              <w:t xml:space="preserve">noteikumu projekta </w:t>
            </w:r>
            <w:r w:rsidRPr="009B1D42">
              <w:rPr>
                <w:rFonts w:ascii="Times New Roman" w:hAnsi="Times New Roman" w:eastAsia="Times New Roman" w:cs="Times New Roman"/>
                <w:bCs/>
                <w:sz w:val="24"/>
                <w:szCs w:val="24"/>
                <w:lang w:eastAsia="lv-LV"/>
              </w:rPr>
              <w:t>anotācija</w:t>
            </w:r>
            <w:r w:rsidR="00B86377">
              <w:rPr>
                <w:rFonts w:ascii="Times New Roman" w:hAnsi="Times New Roman" w:eastAsia="Times New Roman" w:cs="Times New Roman"/>
                <w:bCs/>
                <w:sz w:val="24"/>
                <w:szCs w:val="24"/>
                <w:lang w:eastAsia="lv-LV"/>
              </w:rPr>
              <w:t>s III sadaļas 8.punkts:</w:t>
            </w:r>
          </w:p>
          <w:p w:rsidRPr="009B1D42" w:rsidR="009B1D42" w:rsidP="009B1D42" w:rsidRDefault="00B86377" w14:paraId="70189CFC" w14:textId="50144391">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Cs/>
                <w:sz w:val="24"/>
                <w:szCs w:val="24"/>
                <w:lang w:eastAsia="lv-LV"/>
              </w:rPr>
              <w:t>“</w:t>
            </w:r>
            <w:r w:rsidRPr="00B86377">
              <w:rPr>
                <w:rFonts w:ascii="Times New Roman" w:hAnsi="Times New Roman" w:eastAsia="Times New Roman" w:cs="Times New Roman"/>
                <w:bCs/>
                <w:sz w:val="24"/>
                <w:szCs w:val="24"/>
                <w:lang w:eastAsia="lv-LV"/>
              </w:rPr>
              <w:t>Valsts noteikto braukšanas maksas atvieglojumu saņēmēju informācijas sistēmas uzturēšana tiks nodrošināta Satiksmes ministrijai piešķirto budžeta līdzekļu ietvaros Satiksmes ministrijas budžeta programmā 31.00.00 “Sabiedriskais transports” 31.05.00. apakšprogrammā “Dotācija Autotransporta direkcijai sabiedriskā transporta pakalpojumu organizēšanai”.</w:t>
            </w:r>
            <w:r w:rsidRPr="009B1D42" w:rsidR="009B1D42">
              <w:rPr>
                <w:rFonts w:ascii="Times New Roman" w:hAnsi="Times New Roman" w:eastAsia="Calibri" w:cs="Times New Roman"/>
                <w:sz w:val="24"/>
                <w:szCs w:val="24"/>
              </w:rPr>
              <w:t xml:space="preserve"> </w:t>
            </w:r>
          </w:p>
        </w:tc>
      </w:tr>
      <w:tr w:rsidRPr="009B1D42" w:rsidR="009B1D42" w:rsidTr="00F02853" w14:paraId="12D3292D"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15EBA304"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11.</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7C0E39" w14:paraId="0BD99D1C" w14:textId="1EFDF7A4">
            <w:pPr>
              <w:spacing w:before="75" w:after="75" w:line="240" w:lineRule="auto"/>
              <w:jc w:val="both"/>
              <w:rPr>
                <w:rFonts w:ascii="Times New Roman" w:hAnsi="Times New Roman" w:eastAsia="Times New Roman" w:cs="Times New Roman"/>
                <w:bCs/>
                <w:sz w:val="24"/>
                <w:szCs w:val="24"/>
                <w:lang w:eastAsia="lv-LV"/>
              </w:rPr>
            </w:pPr>
            <w:r w:rsidRPr="007C0E39">
              <w:rPr>
                <w:rFonts w:ascii="Times New Roman" w:hAnsi="Times New Roman" w:eastAsia="Times New Roman" w:cs="Times New Roman"/>
                <w:bCs/>
                <w:sz w:val="24"/>
                <w:szCs w:val="24"/>
                <w:lang w:eastAsia="lv-LV"/>
              </w:rPr>
              <w:t>Noteikumu projekta anotācija.</w:t>
            </w:r>
          </w:p>
        </w:tc>
        <w:tc>
          <w:tcPr>
            <w:tcW w:w="4111" w:type="dxa"/>
            <w:tcBorders>
              <w:top w:val="single" w:color="808080" w:sz="6" w:space="0"/>
              <w:left w:val="single" w:color="808080" w:sz="6" w:space="0"/>
              <w:bottom w:val="single" w:color="808080" w:sz="6" w:space="0"/>
              <w:right w:val="single" w:color="808080" w:sz="6" w:space="0"/>
            </w:tcBorders>
          </w:tcPr>
          <w:p w:rsidRPr="009B1D42" w:rsidR="009B1D42" w:rsidP="007C0E39" w:rsidRDefault="009B1D42" w14:paraId="366CE7AE" w14:textId="27C5E61C">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Finanšu ministrija</w:t>
            </w:r>
          </w:p>
          <w:p w:rsidRPr="009B1D42" w:rsidR="009B1D42" w:rsidP="009B1D42" w:rsidRDefault="009B1D42" w14:paraId="0B00D402" w14:textId="77777777">
            <w:pPr>
              <w:spacing w:after="0" w:line="240" w:lineRule="auto"/>
              <w:ind w:right="13"/>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Lūdzam anotācijā norādīt, ka Iekšlietu ministrija (PMLP) eID kartes elektronisko komponentu papildināšanu ar jaunu funkcionalitāti (aplikāciju) (</w:t>
            </w:r>
            <w:r w:rsidRPr="009B1D42">
              <w:rPr>
                <w:rFonts w:ascii="Times New Roman" w:hAnsi="Times New Roman" w:eastAsia="Times New Roman" w:cs="Times New Roman"/>
                <w:i/>
                <w:iCs/>
                <w:sz w:val="24"/>
                <w:szCs w:val="24"/>
                <w:lang w:eastAsia="lv-LV"/>
              </w:rPr>
              <w:t>Authorized Identification Application</w:t>
            </w:r>
            <w:r w:rsidRPr="009B1D42">
              <w:rPr>
                <w:rFonts w:ascii="Times New Roman" w:hAnsi="Times New Roman" w:eastAsia="Times New Roman" w:cs="Times New Roman"/>
                <w:sz w:val="24"/>
                <w:szCs w:val="24"/>
                <w:lang w:eastAsia="lv-LV"/>
              </w:rPr>
              <w:t xml:space="preserve">), lai nodrošinātu eID kartes izmantošanu kā </w:t>
            </w:r>
            <w:r w:rsidRPr="009B1D42">
              <w:rPr>
                <w:rFonts w:ascii="Times New Roman" w:hAnsi="Times New Roman" w:eastAsia="Times New Roman" w:cs="Times New Roman"/>
                <w:sz w:val="24"/>
                <w:szCs w:val="24"/>
                <w:lang w:eastAsia="lv-LV"/>
              </w:rPr>
              <w:lastRenderedPageBreak/>
              <w:t>identifikācijas līdzekli sabiedriskajā transportā, nodrošinās piešķirto budžeta līdzekļu ietvaros.</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39D20361"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Ņemts vērā</w:t>
            </w:r>
          </w:p>
          <w:p w:rsidRPr="009B1D42" w:rsidR="009B1D42" w:rsidP="009B1D42" w:rsidRDefault="009B1D42" w14:paraId="48D871FC" w14:textId="77777777">
            <w:pPr>
              <w:spacing w:before="75" w:after="75" w:line="240" w:lineRule="auto"/>
              <w:jc w:val="center"/>
              <w:rPr>
                <w:rFonts w:ascii="Times New Roman" w:hAnsi="Times New Roman" w:eastAsia="Times New Roman" w:cs="Times New Roman"/>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vAlign w:val="center"/>
          </w:tcPr>
          <w:p w:rsidR="00B42DA1" w:rsidP="009B1D42" w:rsidRDefault="007C0E39" w14:paraId="5C4D277F" w14:textId="77777777">
            <w:pPr>
              <w:spacing w:after="0" w:line="240" w:lineRule="auto"/>
              <w:ind w:left="104" w:right="149"/>
              <w:jc w:val="both"/>
              <w:rPr>
                <w:rFonts w:ascii="Times New Roman" w:hAnsi="Times New Roman" w:eastAsia="Times New Roman" w:cs="Times New Roman"/>
                <w:bCs/>
                <w:sz w:val="24"/>
                <w:szCs w:val="24"/>
                <w:lang w:eastAsia="lv-LV"/>
              </w:rPr>
            </w:pPr>
            <w:r w:rsidRPr="007C0E39">
              <w:rPr>
                <w:rFonts w:ascii="Times New Roman" w:hAnsi="Times New Roman" w:eastAsia="Times New Roman" w:cs="Times New Roman"/>
                <w:bCs/>
                <w:sz w:val="24"/>
                <w:szCs w:val="24"/>
                <w:lang w:eastAsia="lv-LV"/>
              </w:rPr>
              <w:t>Papildināts noteikumu projekta anotācijas III sadaļas 8.punkts:</w:t>
            </w:r>
          </w:p>
          <w:p w:rsidRPr="00B42DA1" w:rsidR="009B1D42" w:rsidP="00B42DA1" w:rsidRDefault="00B42DA1" w14:paraId="0C116818" w14:textId="12F58A33">
            <w:pPr>
              <w:spacing w:after="0" w:line="240" w:lineRule="auto"/>
              <w:ind w:left="104" w:right="14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w:t>
            </w:r>
            <w:r w:rsidRPr="00EA020F" w:rsidR="007C0E39">
              <w:rPr>
                <w:rFonts w:ascii="Times New Roman" w:hAnsi="Times New Roman" w:eastAsia="Calibri" w:cs="Times New Roman"/>
                <w:sz w:val="24"/>
                <w:szCs w:val="24"/>
              </w:rPr>
              <w:t>Iekšlietu ministrija (PMLP) eID kartes elektronisko komponentu papildināšanu ar jaunu funkcionalitāti (lietotni) (</w:t>
            </w:r>
            <w:r w:rsidRPr="00EA020F" w:rsidR="007C0E39">
              <w:rPr>
                <w:rFonts w:ascii="Times New Roman" w:hAnsi="Times New Roman" w:eastAsia="Calibri" w:cs="Times New Roman"/>
                <w:i/>
                <w:iCs/>
                <w:sz w:val="24"/>
                <w:szCs w:val="24"/>
              </w:rPr>
              <w:t>Authorized Identification Application</w:t>
            </w:r>
            <w:r w:rsidRPr="00EA020F" w:rsidR="007C0E39">
              <w:rPr>
                <w:rFonts w:ascii="Times New Roman" w:hAnsi="Times New Roman" w:eastAsia="Calibri" w:cs="Times New Roman"/>
                <w:sz w:val="24"/>
                <w:szCs w:val="24"/>
              </w:rPr>
              <w:t xml:space="preserve">), lai </w:t>
            </w:r>
            <w:r w:rsidRPr="00EA020F" w:rsidR="007C0E39">
              <w:rPr>
                <w:rFonts w:ascii="Times New Roman" w:hAnsi="Times New Roman" w:eastAsia="Calibri" w:cs="Times New Roman"/>
                <w:sz w:val="24"/>
                <w:szCs w:val="24"/>
              </w:rPr>
              <w:lastRenderedPageBreak/>
              <w:t>nodrošinātu eID kartes izmantošanu kā identifikācijas līdzekli sabiedriskajā transportā, nodrošinās Iekšlietu ministrijas ilgtermiņa saistību pasākuma “Eiropas Savienības prasībām atbilstošu pasu, elektronisko identifikācijas karšu un uzturēšanas atļauju izsniegšana” ietvaros (budžeta apakšprogramma 11.01.00 “Pilsonības un migrācijas lietu pārvalde”).</w:t>
            </w:r>
            <w:r>
              <w:rPr>
                <w:rFonts w:ascii="Times New Roman" w:hAnsi="Times New Roman" w:eastAsia="Calibri" w:cs="Times New Roman"/>
                <w:sz w:val="24"/>
                <w:szCs w:val="24"/>
              </w:rPr>
              <w:t>”</w:t>
            </w:r>
          </w:p>
        </w:tc>
      </w:tr>
      <w:tr w:rsidRPr="009B1D42" w:rsidR="009B1D42" w:rsidTr="001F5B2D" w14:paraId="7709E5BB"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49DF6FA0"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12.</w:t>
            </w:r>
          </w:p>
        </w:tc>
        <w:tc>
          <w:tcPr>
            <w:tcW w:w="2721"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1BCA2385" w14:textId="77777777">
            <w:pPr>
              <w:spacing w:before="75" w:after="75" w:line="240" w:lineRule="auto"/>
              <w:jc w:val="center"/>
              <w:rPr>
                <w:rFonts w:ascii="Times New Roman" w:hAnsi="Times New Roman" w:eastAsia="Times New Roman" w:cs="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tcPr>
          <w:p w:rsidRPr="009B1D42" w:rsidR="009B1D42" w:rsidP="001F5B2D" w:rsidRDefault="009B1D42" w14:paraId="34C1695A" w14:textId="446BD0CB">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Latvijas Pašvaldību savienība</w:t>
            </w:r>
          </w:p>
          <w:p w:rsidRPr="009B1D42" w:rsidR="009B1D42" w:rsidP="009B1D42" w:rsidRDefault="009B1D42" w14:paraId="7AF378D5" w14:textId="1E3420B6">
            <w:pPr>
              <w:spacing w:after="0" w:line="240" w:lineRule="auto"/>
              <w:ind w:right="13"/>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Lūdzam MK noteikumu projekta anotācijā precizēt problēmas risinājumā  iesaistīto institūciju kompetenču sadalījumu, jo piemēram, Rīgas pašvaldība, pamatojoties uz šiem MK noteikumiem, jau ir noslēgusi līgumu ar valsts SIA “Autotransporta direkcija”, turklāt šis līgums ir trīspusējs, jo tajā iesaistīta arī RP SIA “Rīgas satiksme”.</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696F8D18"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Ņemts vērā</w:t>
            </w:r>
          </w:p>
          <w:p w:rsidRPr="009B1D42" w:rsidR="009B1D42" w:rsidP="009B1D42" w:rsidRDefault="009B1D42" w14:paraId="7784CC86" w14:textId="77777777">
            <w:pPr>
              <w:spacing w:before="75" w:after="75" w:line="240" w:lineRule="auto"/>
              <w:jc w:val="center"/>
              <w:rPr>
                <w:rFonts w:ascii="Times New Roman" w:hAnsi="Times New Roman" w:eastAsia="Times New Roman" w:cs="Times New Roman"/>
                <w:b/>
                <w:sz w:val="24"/>
                <w:szCs w:val="24"/>
                <w:lang w:eastAsia="lv-LV"/>
              </w:rPr>
            </w:pPr>
            <w:r w:rsidRPr="009B1D42">
              <w:rPr>
                <w:rFonts w:ascii="Times New Roman" w:hAnsi="Times New Roman" w:eastAsia="Times New Roman" w:cs="Times New Roman"/>
                <w:bCs/>
                <w:sz w:val="24"/>
                <w:szCs w:val="24"/>
                <w:lang w:eastAsia="lv-LV"/>
              </w:rPr>
              <w:t xml:space="preserve"> </w:t>
            </w:r>
          </w:p>
        </w:tc>
        <w:tc>
          <w:tcPr>
            <w:tcW w:w="3827" w:type="dxa"/>
            <w:gridSpan w:val="2"/>
            <w:tcBorders>
              <w:top w:val="single" w:color="808080" w:sz="6" w:space="0"/>
              <w:left w:val="single" w:color="808080" w:sz="6" w:space="0"/>
              <w:bottom w:val="single" w:color="808080" w:sz="6" w:space="0"/>
              <w:right w:val="single" w:color="808080" w:sz="6" w:space="0"/>
            </w:tcBorders>
            <w:vAlign w:val="center"/>
          </w:tcPr>
          <w:p w:rsidR="001F5B2D" w:rsidP="001F5B2D" w:rsidRDefault="001F5B2D" w14:paraId="17563C9B" w14:textId="0A6AE1F2">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Papildināts noteikumu projekta anotācijas I sadaļas 2.punkts:</w:t>
            </w:r>
          </w:p>
          <w:p w:rsidRPr="00EA020F" w:rsidR="001F5B2D" w:rsidP="001F5B2D" w:rsidRDefault="001F5B2D" w14:paraId="0D526BFD" w14:textId="41D29129">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EA020F">
              <w:rPr>
                <w:rFonts w:ascii="Times New Roman" w:hAnsi="Times New Roman" w:eastAsia="Times New Roman" w:cs="Times New Roman"/>
                <w:sz w:val="24"/>
                <w:szCs w:val="24"/>
                <w:lang w:eastAsia="lv-LV"/>
              </w:rPr>
              <w:t xml:space="preserve">Saskaņā ar </w:t>
            </w:r>
            <w:r>
              <w:rPr>
                <w:rFonts w:ascii="Times New Roman" w:hAnsi="Times New Roman" w:eastAsia="Times New Roman" w:cs="Times New Roman"/>
                <w:sz w:val="24"/>
                <w:szCs w:val="24"/>
                <w:lang w:eastAsia="lv-LV"/>
              </w:rPr>
              <w:t>STP</w:t>
            </w:r>
            <w:r w:rsidRPr="00EA020F">
              <w:rPr>
                <w:rFonts w:ascii="Times New Roman" w:hAnsi="Times New Roman" w:eastAsia="Times New Roman" w:cs="Times New Roman"/>
                <w:sz w:val="24"/>
                <w:szCs w:val="24"/>
                <w:lang w:eastAsia="lv-LV"/>
              </w:rPr>
              <w:t xml:space="preserve"> likuma 14. </w:t>
            </w:r>
            <w:r w:rsidRPr="00EA020F">
              <w:rPr>
                <w:rFonts w:ascii="Times New Roman" w:hAnsi="Times New Roman" w:eastAsia="Times New Roman" w:cs="Times New Roman"/>
                <w:sz w:val="24"/>
                <w:szCs w:val="24"/>
                <w:vertAlign w:val="superscript"/>
                <w:lang w:eastAsia="lv-LV"/>
              </w:rPr>
              <w:t xml:space="preserve">1 </w:t>
            </w:r>
            <w:r w:rsidRPr="00EA020F">
              <w:rPr>
                <w:rFonts w:ascii="Times New Roman" w:hAnsi="Times New Roman" w:eastAsia="Times New Roman" w:cs="Times New Roman"/>
                <w:sz w:val="24"/>
                <w:szCs w:val="24"/>
                <w:lang w:eastAsia="lv-LV"/>
              </w:rPr>
              <w:t xml:space="preserve">panta piekto daļu BMA sistēmas un personas datu apstrādes pārzinis ir Autotransporta direkcija. BMA sistēmā tiek saņemta </w:t>
            </w:r>
            <w:r>
              <w:rPr>
                <w:rFonts w:ascii="Times New Roman" w:hAnsi="Times New Roman" w:eastAsia="Times New Roman" w:cs="Times New Roman"/>
                <w:sz w:val="24"/>
                <w:szCs w:val="24"/>
                <w:lang w:eastAsia="lv-LV"/>
              </w:rPr>
              <w:t>STP</w:t>
            </w:r>
            <w:r w:rsidRPr="00EA020F">
              <w:rPr>
                <w:rFonts w:ascii="Times New Roman" w:hAnsi="Times New Roman" w:eastAsia="Times New Roman" w:cs="Times New Roman"/>
                <w:sz w:val="24"/>
                <w:szCs w:val="24"/>
                <w:lang w:eastAsia="lv-LV"/>
              </w:rPr>
              <w:t xml:space="preserve"> likumā un MK noteikumos Nr.717 noteiktā informācija no citiem attiecīgo datu pārziņiem, piemēram, dati, kas apliecina personas tiesības izmantot braukšanas maksas atvieglojumus no STP likuma 14.</w:t>
            </w:r>
            <w:r w:rsidRPr="00EA020F">
              <w:rPr>
                <w:rFonts w:ascii="Times New Roman" w:hAnsi="Times New Roman" w:eastAsia="Times New Roman" w:cs="Times New Roman"/>
                <w:sz w:val="24"/>
                <w:szCs w:val="24"/>
                <w:vertAlign w:val="superscript"/>
                <w:lang w:eastAsia="lv-LV"/>
              </w:rPr>
              <w:t xml:space="preserve"> 1 </w:t>
            </w:r>
            <w:r w:rsidRPr="00EA020F">
              <w:rPr>
                <w:rFonts w:ascii="Times New Roman" w:hAnsi="Times New Roman" w:eastAsia="Times New Roman" w:cs="Times New Roman"/>
                <w:sz w:val="24"/>
                <w:szCs w:val="24"/>
                <w:lang w:eastAsia="lv-LV"/>
              </w:rPr>
              <w:t xml:space="preserve">panta otrajā daļā minētajām iestādēm (PMLP, Veselības un darbspēju ekspertīzes ārstu valsts komisija, Valsts bērnu tiesību aizsardzības centrs un Sabiedrības integrācijas fonds), un, piemēram, dati par pašvaldību elektroniskajās braucienu uzskaites sistēmās </w:t>
            </w:r>
            <w:r w:rsidRPr="00EA020F">
              <w:rPr>
                <w:rFonts w:ascii="Times New Roman" w:hAnsi="Times New Roman" w:eastAsia="Times New Roman" w:cs="Times New Roman"/>
                <w:sz w:val="24"/>
                <w:szCs w:val="24"/>
                <w:lang w:eastAsia="lv-LV"/>
              </w:rPr>
              <w:lastRenderedPageBreak/>
              <w:t xml:space="preserve">identificēto valsts noteikto braukšanas maksas atvieglojumu saņēmēju braucieniem, kurus atkarībā no pašvaldībās realizēto sistēmu modeļa, sniedz pašas pašvaldības vai to nolīgtie sabiedriskā transporta pakalpojumu sniedzēji (piemēram, Rīgas pilsētas gadījumā - RPSIA “Rīgas </w:t>
            </w:r>
            <w:r>
              <w:rPr>
                <w:rFonts w:ascii="Times New Roman" w:hAnsi="Times New Roman" w:eastAsia="Times New Roman" w:cs="Times New Roman"/>
                <w:sz w:val="24"/>
                <w:szCs w:val="24"/>
                <w:lang w:eastAsia="lv-LV"/>
              </w:rPr>
              <w:t>s</w:t>
            </w:r>
            <w:r w:rsidRPr="00EA020F">
              <w:rPr>
                <w:rFonts w:ascii="Times New Roman" w:hAnsi="Times New Roman" w:eastAsia="Times New Roman" w:cs="Times New Roman"/>
                <w:sz w:val="24"/>
                <w:szCs w:val="24"/>
                <w:lang w:eastAsia="lv-LV"/>
              </w:rPr>
              <w:t xml:space="preserve">atiksme”). MK noteikumos Nr.717 tiek noteikts, ka gadījumos, ja BMA sistēmā paredzēto datu apstrādi neveic pati republikas nozīmes pilsētas pašvaldība (nākotnē valstspilsētas pašvaldība), piemēram, neveic personas datu par piešķirto statusu, atvieglojuma apmēru un izmantošanas nosacījumiem apstrādi attiecīga identifikācijas līdzekļa izsniegšanai, tad to dara attiecīgais datu pārzinis vai apstrādātājs, kas Rīgas pilsētas gadījumā pašlaik ir RPSIA “Rīgas </w:t>
            </w:r>
            <w:r>
              <w:rPr>
                <w:rFonts w:ascii="Times New Roman" w:hAnsi="Times New Roman" w:eastAsia="Times New Roman" w:cs="Times New Roman"/>
                <w:sz w:val="24"/>
                <w:szCs w:val="24"/>
                <w:lang w:eastAsia="lv-LV"/>
              </w:rPr>
              <w:t>s</w:t>
            </w:r>
            <w:r w:rsidRPr="00EA020F">
              <w:rPr>
                <w:rFonts w:ascii="Times New Roman" w:hAnsi="Times New Roman" w:eastAsia="Times New Roman" w:cs="Times New Roman"/>
                <w:sz w:val="24"/>
                <w:szCs w:val="24"/>
                <w:lang w:eastAsia="lv-LV"/>
              </w:rPr>
              <w:t xml:space="preserve">atiksme”. </w:t>
            </w:r>
          </w:p>
          <w:p w:rsidRPr="009B1D42" w:rsidR="009B1D42" w:rsidP="001F5B2D" w:rsidRDefault="001F5B2D" w14:paraId="17D8E65B" w14:textId="030BFFB6">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2020.gada 30.decembr</w:t>
            </w:r>
            <w:r>
              <w:rPr>
                <w:rFonts w:ascii="Times New Roman" w:hAnsi="Times New Roman" w:eastAsia="Times New Roman" w:cs="Times New Roman"/>
                <w:sz w:val="24"/>
                <w:szCs w:val="24"/>
                <w:lang w:eastAsia="lv-LV"/>
              </w:rPr>
              <w:t>ī</w:t>
            </w:r>
            <w:r w:rsidRPr="00EA020F">
              <w:rPr>
                <w:rFonts w:ascii="Times New Roman" w:hAnsi="Times New Roman" w:eastAsia="Times New Roman" w:cs="Times New Roman"/>
                <w:sz w:val="24"/>
                <w:szCs w:val="24"/>
                <w:lang w:eastAsia="lv-LV"/>
              </w:rPr>
              <w:t xml:space="preserve"> ir stājušies spēkā STP likum</w:t>
            </w:r>
            <w:r>
              <w:rPr>
                <w:rFonts w:ascii="Times New Roman" w:hAnsi="Times New Roman" w:eastAsia="Times New Roman" w:cs="Times New Roman"/>
                <w:sz w:val="24"/>
                <w:szCs w:val="24"/>
                <w:lang w:eastAsia="lv-LV"/>
              </w:rPr>
              <w:t>a</w:t>
            </w:r>
            <w:r w:rsidRPr="00EA020F">
              <w:rPr>
                <w:rFonts w:ascii="Times New Roman" w:hAnsi="Times New Roman" w:eastAsia="Times New Roman" w:cs="Times New Roman"/>
                <w:sz w:val="24"/>
                <w:szCs w:val="24"/>
                <w:lang w:eastAsia="lv-LV"/>
              </w:rPr>
              <w:t xml:space="preserve"> grozījumi, </w:t>
            </w:r>
            <w:r>
              <w:rPr>
                <w:rFonts w:ascii="Times New Roman" w:hAnsi="Times New Roman" w:eastAsia="Times New Roman" w:cs="Times New Roman"/>
                <w:sz w:val="24"/>
                <w:szCs w:val="24"/>
                <w:lang w:eastAsia="lv-LV"/>
              </w:rPr>
              <w:t>kas paredz, ka</w:t>
            </w:r>
            <w:r w:rsidRPr="00EA020F">
              <w:rPr>
                <w:rFonts w:ascii="Times New Roman" w:hAnsi="Times New Roman" w:eastAsia="Times New Roman" w:cs="Times New Roman"/>
                <w:sz w:val="24"/>
                <w:szCs w:val="24"/>
                <w:lang w:eastAsia="lv-LV"/>
              </w:rPr>
              <w:t xml:space="preserve"> </w:t>
            </w:r>
            <w:r w:rsidRPr="00EA020F">
              <w:rPr>
                <w:rFonts w:ascii="Times New Roman" w:hAnsi="Times New Roman" w:eastAsia="Calibri" w:cs="Times New Roman"/>
                <w:sz w:val="24"/>
                <w:szCs w:val="24"/>
              </w:rPr>
              <w:t xml:space="preserve">tiesības saņemt un apstrādāt informāciju par braukšanas maksas atvieglojumu izmantošanai aktuālajiem identifikācijas līdzekļiem papildus šā panta pirmajā daļā minētajam ir pārvadātājam un biļešu tirgotājam, lai nodrošinātu personu ar braukšanas </w:t>
            </w:r>
            <w:r w:rsidRPr="00EA020F">
              <w:rPr>
                <w:rFonts w:ascii="Times New Roman" w:hAnsi="Times New Roman" w:eastAsia="Calibri" w:cs="Times New Roman"/>
                <w:sz w:val="24"/>
                <w:szCs w:val="24"/>
              </w:rPr>
              <w:lastRenderedPageBreak/>
              <w:t>maksas atvieglojumiem veikto braucienu identifikāciju sabiedriskajos transportlīdzekļos un sabiedriskā transporta biļešu tirdzniecības vietās. Pārvadātājs iesniedz informācijas sistēmā informāciju par elektroniskās uzskaites sistēmas identificēto valsts noteikto braukšanas maksas atvieglojumu saņēmēju braucieniem. Līdz ar to MK noteikumos Nr.717 t</w:t>
            </w:r>
            <w:r w:rsidRPr="00EA020F">
              <w:rPr>
                <w:rFonts w:ascii="Times New Roman" w:hAnsi="Times New Roman" w:eastAsia="Times New Roman" w:cs="Times New Roman"/>
                <w:sz w:val="24"/>
                <w:szCs w:val="24"/>
                <w:lang w:eastAsia="lv-LV"/>
              </w:rPr>
              <w:t xml:space="preserve">iek paredzēts, ka, piemēram, reģionālās nozīmes maršrutos, datus par personu ar valsts noteiktiem braukšanas maksas atvieglojumiem aktuālajiem identifikācijas līdzekļiem un personai piemērojamo braukšanas maksas atvieglojuma veidu, apmēru un citiem atvieglojuma piemērošanas nosacījumiem, kā arī informāciju, par personu identificētajiem braucieniem, kurus veikušas personas ar braukšanas maksas atvieglojumiem varēs apstrādāt pārvadātāji vai to vārdā apstrādās (attiecīgi saņemot vai iesūtot BMA sistēmā), piemēram, pārvadātāju kases aparātu apkalpojošie dienesti kā datu apstrādātāji. </w:t>
            </w:r>
            <w:r>
              <w:rPr>
                <w:rFonts w:ascii="Times New Roman" w:hAnsi="Times New Roman" w:eastAsia="Times New Roman" w:cs="Times New Roman"/>
                <w:sz w:val="24"/>
                <w:szCs w:val="24"/>
                <w:lang w:eastAsia="lv-LV"/>
              </w:rPr>
              <w:t>Noteikumu projekts</w:t>
            </w:r>
            <w:r w:rsidRPr="00EA020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svītro </w:t>
            </w:r>
            <w:r w:rsidRPr="00EA020F">
              <w:rPr>
                <w:rFonts w:ascii="Times New Roman" w:hAnsi="Times New Roman" w:eastAsia="Times New Roman" w:cs="Times New Roman"/>
                <w:sz w:val="24"/>
                <w:szCs w:val="24"/>
                <w:lang w:eastAsia="lv-LV"/>
              </w:rPr>
              <w:t>jēdzien</w:t>
            </w:r>
            <w:r>
              <w:rPr>
                <w:rFonts w:ascii="Times New Roman" w:hAnsi="Times New Roman" w:eastAsia="Times New Roman" w:cs="Times New Roman"/>
                <w:sz w:val="24"/>
                <w:szCs w:val="24"/>
                <w:lang w:eastAsia="lv-LV"/>
              </w:rPr>
              <w:t>u</w:t>
            </w:r>
            <w:r w:rsidRPr="00EA020F">
              <w:rPr>
                <w:rFonts w:ascii="Times New Roman" w:hAnsi="Times New Roman" w:eastAsia="Times New Roman" w:cs="Times New Roman"/>
                <w:sz w:val="24"/>
                <w:szCs w:val="24"/>
                <w:lang w:eastAsia="lv-LV"/>
              </w:rPr>
              <w:t xml:space="preserve"> “datu operators”, </w:t>
            </w:r>
            <w:r>
              <w:rPr>
                <w:rFonts w:ascii="Times New Roman" w:hAnsi="Times New Roman" w:eastAsia="Times New Roman" w:cs="Times New Roman"/>
                <w:sz w:val="24"/>
                <w:szCs w:val="24"/>
                <w:lang w:eastAsia="lv-LV"/>
              </w:rPr>
              <w:t>jo</w:t>
            </w:r>
            <w:r w:rsidRPr="00EA020F">
              <w:rPr>
                <w:rFonts w:ascii="Times New Roman" w:hAnsi="Times New Roman" w:eastAsia="Times New Roman" w:cs="Times New Roman"/>
                <w:sz w:val="24"/>
                <w:szCs w:val="24"/>
                <w:lang w:eastAsia="lv-LV"/>
              </w:rPr>
              <w:t xml:space="preserve"> šādu lomu neparedz </w:t>
            </w:r>
            <w:r w:rsidRPr="00EA020F">
              <w:rPr>
                <w:rFonts w:ascii="Times New Roman" w:hAnsi="Times New Roman" w:eastAsia="Calibri" w:cs="Times New Roman"/>
                <w:bCs/>
                <w:sz w:val="24"/>
                <w:szCs w:val="24"/>
              </w:rPr>
              <w:t xml:space="preserve">Eiropas Parlamenta un Padomes 2016. gada 27. aprīļa </w:t>
            </w:r>
            <w:r>
              <w:rPr>
                <w:rFonts w:ascii="Times New Roman" w:hAnsi="Times New Roman" w:eastAsia="Calibri" w:cs="Times New Roman"/>
                <w:bCs/>
                <w:sz w:val="24"/>
                <w:szCs w:val="24"/>
              </w:rPr>
              <w:t>R</w:t>
            </w:r>
            <w:r w:rsidRPr="00EA020F">
              <w:rPr>
                <w:rFonts w:ascii="Times New Roman" w:hAnsi="Times New Roman" w:eastAsia="Calibri" w:cs="Times New Roman"/>
                <w:bCs/>
                <w:sz w:val="24"/>
                <w:szCs w:val="24"/>
              </w:rPr>
              <w:t xml:space="preserve">egulas (ES) 2016/679 par fizisku personu </w:t>
            </w:r>
            <w:r w:rsidRPr="00EA020F">
              <w:rPr>
                <w:rFonts w:ascii="Times New Roman" w:hAnsi="Times New Roman" w:eastAsia="Calibri" w:cs="Times New Roman"/>
                <w:bCs/>
                <w:sz w:val="24"/>
                <w:szCs w:val="24"/>
              </w:rPr>
              <w:lastRenderedPageBreak/>
              <w:t>aizsardzību attiecībā uz personas datu apstrādi un šādu datu brīvu apriti un ar ko atceļ direktīvu 95/46/EK (Vispārīgā datu aizsardzības regula) (turpmāk – Datu regula).</w:t>
            </w:r>
            <w:r>
              <w:rPr>
                <w:rFonts w:ascii="Times New Roman" w:hAnsi="Times New Roman" w:eastAsia="Calibri" w:cs="Times New Roman"/>
                <w:bCs/>
                <w:sz w:val="24"/>
                <w:szCs w:val="24"/>
              </w:rPr>
              <w:t>”</w:t>
            </w:r>
          </w:p>
        </w:tc>
      </w:tr>
      <w:tr w:rsidRPr="009B1D42" w:rsidR="009B1D42" w:rsidTr="00907B80" w14:paraId="012B57CF"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2AAFFF33"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13.</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907B80" w:rsidRDefault="00907B80" w14:paraId="3CDE111C" w14:textId="3F575718">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projekta </w:t>
            </w:r>
            <w:r w:rsidRPr="00907B80">
              <w:rPr>
                <w:rFonts w:ascii="Times New Roman" w:hAnsi="Times New Roman" w:eastAsia="Times New Roman" w:cs="Times New Roman"/>
                <w:bCs/>
                <w:sz w:val="24"/>
                <w:szCs w:val="24"/>
                <w:lang w:eastAsia="lv-LV"/>
              </w:rPr>
              <w:t>anotācijas III</w:t>
            </w:r>
            <w:r>
              <w:rPr>
                <w:rFonts w:ascii="Times New Roman" w:hAnsi="Times New Roman" w:eastAsia="Times New Roman" w:cs="Times New Roman"/>
                <w:bCs/>
                <w:sz w:val="24"/>
                <w:szCs w:val="24"/>
                <w:lang w:eastAsia="lv-LV"/>
              </w:rPr>
              <w:t xml:space="preserve"> sadaļa.</w:t>
            </w:r>
          </w:p>
        </w:tc>
        <w:tc>
          <w:tcPr>
            <w:tcW w:w="4111" w:type="dxa"/>
            <w:tcBorders>
              <w:top w:val="single" w:color="808080" w:sz="6" w:space="0"/>
              <w:left w:val="single" w:color="808080" w:sz="6" w:space="0"/>
              <w:bottom w:val="single" w:color="808080" w:sz="6" w:space="0"/>
              <w:right w:val="single" w:color="808080" w:sz="6" w:space="0"/>
            </w:tcBorders>
            <w:vAlign w:val="center"/>
          </w:tcPr>
          <w:p w:rsidRPr="009F00A1" w:rsidR="009B1D42" w:rsidP="009F00A1" w:rsidRDefault="009B1D42" w14:paraId="2D5F5670" w14:textId="42A9AC95">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Finanšu ministrija</w:t>
            </w:r>
          </w:p>
          <w:p w:rsidRPr="009B1D42" w:rsidR="009B1D42" w:rsidP="009B1D42" w:rsidRDefault="009B1D42" w14:paraId="3D83CF5E" w14:textId="77777777">
            <w:pPr>
              <w:spacing w:after="0" w:line="240" w:lineRule="auto"/>
              <w:ind w:right="13"/>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Lūdzam precizēt anotācijas III sadaļā norādīto informāciju, ņemot vērā, ka ir jau iestājies 2021.gads, kā arī, ņemot vērā norādīto, ka pārvadātājiem radītās BMA sistēmas elektroniskās identifikācijas risinājuma ieviešanas izmaksas tiks iekļautas zaudējumu kompensāciju aprēķinos, norādīt finansējuma apmēru tikai ailē “saskaņā ar valsts budžetu kārtējam gadam” un “saskaņā ar vidēja termiņa budžeta ietvaru” 1.punktā un tā 1.1.apakšpunktā un attiecīgi arī 2.punktā un tā 2.1.apakšpunktā.</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04B72A56"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Ņemts vērā</w:t>
            </w: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01DFC8EA" w14:textId="26ABCF8E">
            <w:pPr>
              <w:spacing w:after="0" w:line="240" w:lineRule="auto"/>
              <w:jc w:val="both"/>
              <w:rPr>
                <w:rFonts w:ascii="Times New Roman" w:hAnsi="Times New Roman" w:eastAsia="Times New Roman" w:cs="Times New Roman"/>
                <w:bCs/>
                <w:sz w:val="24"/>
                <w:szCs w:val="24"/>
                <w:lang w:eastAsia="lv-LV"/>
              </w:rPr>
            </w:pPr>
            <w:r w:rsidRPr="009B1D42">
              <w:rPr>
                <w:rFonts w:ascii="Times New Roman" w:hAnsi="Times New Roman" w:eastAsia="Times New Roman" w:cs="Times New Roman"/>
                <w:bCs/>
                <w:sz w:val="24"/>
                <w:szCs w:val="24"/>
                <w:lang w:eastAsia="lv-LV"/>
              </w:rPr>
              <w:t xml:space="preserve">Precizēta </w:t>
            </w:r>
            <w:r w:rsidR="00BB0719">
              <w:rPr>
                <w:rFonts w:ascii="Times New Roman" w:hAnsi="Times New Roman" w:eastAsia="Times New Roman" w:cs="Times New Roman"/>
                <w:bCs/>
                <w:sz w:val="24"/>
                <w:szCs w:val="24"/>
                <w:lang w:eastAsia="lv-LV"/>
              </w:rPr>
              <w:t>noteikumu projekta</w:t>
            </w:r>
            <w:r w:rsidRPr="009B1D42">
              <w:rPr>
                <w:rFonts w:ascii="Times New Roman" w:hAnsi="Times New Roman" w:eastAsia="Times New Roman" w:cs="Times New Roman"/>
                <w:bCs/>
                <w:sz w:val="24"/>
                <w:szCs w:val="24"/>
                <w:lang w:eastAsia="lv-LV"/>
              </w:rPr>
              <w:t xml:space="preserve"> anotācijas III sadaļ</w:t>
            </w:r>
            <w:r w:rsidR="00BB0719">
              <w:rPr>
                <w:rFonts w:ascii="Times New Roman" w:hAnsi="Times New Roman" w:eastAsia="Times New Roman" w:cs="Times New Roman"/>
                <w:bCs/>
                <w:sz w:val="24"/>
                <w:szCs w:val="24"/>
                <w:lang w:eastAsia="lv-LV"/>
              </w:rPr>
              <w:t>a.</w:t>
            </w:r>
          </w:p>
        </w:tc>
      </w:tr>
      <w:tr w:rsidRPr="009B1D42" w:rsidR="009B1D42" w:rsidTr="00940711" w14:paraId="39FD7604"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76D44669"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14.</w:t>
            </w:r>
          </w:p>
        </w:tc>
        <w:tc>
          <w:tcPr>
            <w:tcW w:w="2721" w:type="dxa"/>
            <w:gridSpan w:val="2"/>
            <w:tcBorders>
              <w:top w:val="single" w:color="808080" w:sz="6" w:space="0"/>
              <w:left w:val="single" w:color="808080" w:sz="6" w:space="0"/>
              <w:bottom w:val="single" w:color="808080" w:sz="6" w:space="0"/>
              <w:right w:val="single" w:color="808080" w:sz="6" w:space="0"/>
            </w:tcBorders>
          </w:tcPr>
          <w:p w:rsidRPr="009B1D42" w:rsidR="009B1D42" w:rsidP="00940711" w:rsidRDefault="00940711" w14:paraId="489E3368" w14:textId="15379116">
            <w:pPr>
              <w:spacing w:before="75" w:after="75" w:line="240" w:lineRule="auto"/>
              <w:jc w:val="both"/>
              <w:rPr>
                <w:rFonts w:ascii="Times New Roman" w:hAnsi="Times New Roman" w:eastAsia="Times New Roman" w:cs="Times New Roman"/>
                <w:bCs/>
                <w:sz w:val="24"/>
                <w:szCs w:val="24"/>
                <w:lang w:eastAsia="lv-LV"/>
              </w:rPr>
            </w:pPr>
            <w:r w:rsidRPr="00940711">
              <w:rPr>
                <w:rFonts w:ascii="Times New Roman" w:hAnsi="Times New Roman" w:eastAsia="Times New Roman" w:cs="Times New Roman"/>
                <w:bCs/>
                <w:sz w:val="24"/>
                <w:szCs w:val="24"/>
                <w:lang w:eastAsia="lv-LV"/>
              </w:rPr>
              <w:t>Noteikumu projekta anotācijas III sadaļa</w:t>
            </w:r>
            <w:r>
              <w:rPr>
                <w:rFonts w:ascii="Times New Roman" w:hAnsi="Times New Roman" w:eastAsia="Times New Roman" w:cs="Times New Roman"/>
                <w:bCs/>
                <w:sz w:val="24"/>
                <w:szCs w:val="24"/>
                <w:lang w:eastAsia="lv-LV"/>
              </w:rPr>
              <w:t>s 8.punkts</w:t>
            </w:r>
            <w:r w:rsidRPr="00940711">
              <w:rPr>
                <w:rFonts w:ascii="Times New Roman" w:hAnsi="Times New Roman" w:eastAsia="Times New Roman" w:cs="Times New Roman"/>
                <w:bCs/>
                <w:sz w:val="24"/>
                <w:szCs w:val="24"/>
                <w:lang w:eastAsia="lv-LV"/>
              </w:rPr>
              <w:t>.</w:t>
            </w:r>
          </w:p>
        </w:tc>
        <w:tc>
          <w:tcPr>
            <w:tcW w:w="4111" w:type="dxa"/>
            <w:tcBorders>
              <w:top w:val="single" w:color="808080" w:sz="6" w:space="0"/>
              <w:left w:val="single" w:color="808080" w:sz="6" w:space="0"/>
              <w:bottom w:val="single" w:color="808080" w:sz="6" w:space="0"/>
              <w:right w:val="single" w:color="808080" w:sz="6" w:space="0"/>
            </w:tcBorders>
            <w:vAlign w:val="center"/>
          </w:tcPr>
          <w:p w:rsidRPr="009B1D42" w:rsidR="009B1D42" w:rsidP="00940711" w:rsidRDefault="009B1D42" w14:paraId="7E15A79F" w14:textId="36906646">
            <w:pPr>
              <w:spacing w:after="0" w:line="240" w:lineRule="auto"/>
              <w:ind w:right="13"/>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Finanšu ministrija</w:t>
            </w:r>
          </w:p>
          <w:p w:rsidRPr="00245174" w:rsidR="009B1D42" w:rsidP="009B1D42" w:rsidRDefault="009B1D42" w14:paraId="7EC9513D" w14:textId="5CC6A5E6">
            <w:pPr>
              <w:spacing w:after="0" w:line="240" w:lineRule="auto"/>
              <w:ind w:right="13"/>
              <w:jc w:val="both"/>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sz w:val="24"/>
                <w:szCs w:val="24"/>
                <w:lang w:eastAsia="lv-LV"/>
              </w:rPr>
              <w:t>Lūdzam precizēt anotācijas III sadaļas 8.punktā sniegto informāciju, norādot, no kādas Satiksmes ministrijas budžeta apakšprogrammas tiks nodrošinātas BMA saņēmēju informācijas sistēmas uzturēšanas izmaksas</w:t>
            </w:r>
            <w:r w:rsidR="00245174">
              <w:rPr>
                <w:rFonts w:ascii="Times New Roman" w:hAnsi="Times New Roman" w:eastAsia="Times New Roman" w:cs="Times New Roman"/>
                <w:b/>
                <w:bCs/>
                <w:sz w:val="24"/>
                <w:szCs w:val="24"/>
                <w:lang w:eastAsia="lv-LV"/>
              </w:rPr>
              <w:t>.</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0C3E9543" w14:textId="77777777">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t>Ņemts vērā</w:t>
            </w:r>
          </w:p>
          <w:p w:rsidRPr="009B1D42" w:rsidR="009B1D42" w:rsidP="009B1D42" w:rsidRDefault="009B1D42" w14:paraId="57F0E7CE" w14:textId="77777777">
            <w:pPr>
              <w:spacing w:before="75" w:after="75" w:line="240" w:lineRule="auto"/>
              <w:jc w:val="center"/>
              <w:rPr>
                <w:rFonts w:ascii="Times New Roman" w:hAnsi="Times New Roman" w:eastAsia="Times New Roman" w:cs="Times New Roman"/>
                <w:b/>
                <w:bCs/>
                <w:sz w:val="24"/>
                <w:szCs w:val="24"/>
                <w:lang w:eastAsia="lv-LV"/>
              </w:rPr>
            </w:pPr>
          </w:p>
          <w:p w:rsidRPr="009B1D42" w:rsidR="009B1D42" w:rsidP="00245174" w:rsidRDefault="009B1D42" w14:paraId="4FF9BA14" w14:textId="77777777">
            <w:pPr>
              <w:spacing w:before="75" w:after="75" w:line="240" w:lineRule="auto"/>
              <w:rPr>
                <w:rFonts w:ascii="Times New Roman" w:hAnsi="Times New Roman" w:eastAsia="Times New Roman" w:cs="Times New Roman"/>
                <w:b/>
                <w:bCs/>
                <w:sz w:val="24"/>
                <w:szCs w:val="24"/>
                <w:lang w:eastAsia="lv-LV"/>
              </w:rPr>
            </w:pPr>
          </w:p>
        </w:tc>
        <w:tc>
          <w:tcPr>
            <w:tcW w:w="3827" w:type="dxa"/>
            <w:gridSpan w:val="2"/>
            <w:tcBorders>
              <w:top w:val="single" w:color="808080" w:sz="6" w:space="0"/>
              <w:left w:val="single" w:color="808080" w:sz="6" w:space="0"/>
              <w:bottom w:val="single" w:color="808080" w:sz="6" w:space="0"/>
              <w:right w:val="single" w:color="808080" w:sz="6" w:space="0"/>
            </w:tcBorders>
          </w:tcPr>
          <w:p w:rsidRPr="009B1D42" w:rsidR="009B1D42" w:rsidP="009B1D42" w:rsidRDefault="00940711" w14:paraId="3A646EDA" w14:textId="38BFB844">
            <w:pPr>
              <w:spacing w:after="0" w:line="240" w:lineRule="auto"/>
              <w:jc w:val="both"/>
              <w:rPr>
                <w:rFonts w:ascii="Times New Roman" w:hAnsi="Times New Roman" w:eastAsia="Times New Roman" w:cs="Times New Roman"/>
                <w:bCs/>
                <w:sz w:val="24"/>
                <w:szCs w:val="24"/>
                <w:lang w:eastAsia="lv-LV"/>
              </w:rPr>
            </w:pPr>
            <w:r w:rsidRPr="00940711">
              <w:rPr>
                <w:rFonts w:ascii="Times New Roman" w:hAnsi="Times New Roman" w:eastAsia="Times New Roman" w:cs="Times New Roman"/>
                <w:bCs/>
                <w:sz w:val="24"/>
                <w:szCs w:val="24"/>
                <w:lang w:eastAsia="lv-LV"/>
              </w:rPr>
              <w:t>Precizēta noteikumu projekta anotācijas III sadaļa</w:t>
            </w:r>
            <w:r>
              <w:rPr>
                <w:rFonts w:ascii="Times New Roman" w:hAnsi="Times New Roman" w:eastAsia="Times New Roman" w:cs="Times New Roman"/>
                <w:bCs/>
                <w:sz w:val="24"/>
                <w:szCs w:val="24"/>
                <w:lang w:eastAsia="lv-LV"/>
              </w:rPr>
              <w:t xml:space="preserve"> </w:t>
            </w:r>
            <w:r w:rsidRPr="009B1D42" w:rsidR="009B1D42">
              <w:rPr>
                <w:rFonts w:ascii="Times New Roman" w:hAnsi="Times New Roman" w:eastAsia="Times New Roman" w:cs="Times New Roman"/>
                <w:bCs/>
                <w:sz w:val="24"/>
                <w:szCs w:val="24"/>
                <w:lang w:eastAsia="lv-LV"/>
              </w:rPr>
              <w:t>un noteikumu projektam pievienots MK sēdes protokollēmuma projekts.</w:t>
            </w:r>
          </w:p>
        </w:tc>
      </w:tr>
      <w:tr w:rsidRPr="009B1D42" w:rsidR="009B1D42" w:rsidTr="00F02853" w14:paraId="2BDFAB25"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4BA5429B"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15.</w:t>
            </w:r>
          </w:p>
        </w:tc>
        <w:tc>
          <w:tcPr>
            <w:tcW w:w="2721"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1DF91545" w14:textId="77777777">
            <w:pPr>
              <w:spacing w:before="75" w:after="75" w:line="240" w:lineRule="auto"/>
              <w:jc w:val="center"/>
              <w:rPr>
                <w:rFonts w:ascii="Times New Roman" w:hAnsi="Times New Roman" w:eastAsia="Times New Roman" w:cs="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vAlign w:val="center"/>
          </w:tcPr>
          <w:p w:rsidR="008A4246" w:rsidP="008A4246" w:rsidRDefault="008A4246" w14:paraId="1AFC91C5" w14:textId="77777777">
            <w:pPr>
              <w:spacing w:after="0" w:line="240" w:lineRule="auto"/>
              <w:jc w:val="center"/>
              <w:rPr>
                <w:rFonts w:ascii="Times New Roman" w:hAnsi="Times New Roman" w:eastAsia="Times New Roman" w:cs="Times New Roman"/>
                <w:b/>
                <w:sz w:val="24"/>
                <w:szCs w:val="24"/>
                <w:lang w:eastAsia="lv-LV"/>
              </w:rPr>
            </w:pPr>
            <w:r w:rsidRPr="008A4246">
              <w:rPr>
                <w:rFonts w:ascii="Times New Roman" w:hAnsi="Times New Roman" w:eastAsia="Times New Roman" w:cs="Times New Roman"/>
                <w:b/>
                <w:sz w:val="24"/>
                <w:szCs w:val="24"/>
                <w:lang w:eastAsia="lv-LV"/>
              </w:rPr>
              <w:t>Vides aizsardzības un reģionālās attīstības ministrija</w:t>
            </w:r>
          </w:p>
          <w:p w:rsidRPr="009B1D42" w:rsidR="009B1D42" w:rsidP="009B1D42" w:rsidRDefault="009B1D42" w14:paraId="764E0252" w14:textId="6FDD61C4">
            <w:pPr>
              <w:spacing w:after="0"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Noteikumu projekta anotācijas pirmās sadaļas 1. punktā, izklāstot noteikumu projekta izstrādes nepieciešamības </w:t>
            </w:r>
            <w:r w:rsidRPr="009B1D42">
              <w:rPr>
                <w:rFonts w:ascii="Times New Roman" w:hAnsi="Times New Roman" w:eastAsia="Times New Roman" w:cs="Times New Roman"/>
                <w:sz w:val="24"/>
                <w:szCs w:val="24"/>
                <w:lang w:eastAsia="lv-LV"/>
              </w:rPr>
              <w:lastRenderedPageBreak/>
              <w:t>pamatojumu, nav norādīts Valdības rīcības plāna pasākums Nr. 244.5 “Iedzīvotāju valsts un pašvaldību piešķirto atvieglojumu saņemšanas pieejamības uzlabošana”, jo saskaņā ar Ministru kabineta 2017. gada 21. marta rīkojuma Nr.126 "Par Finanšu sektora attīstības plānu 2017.–2019. gadam"</w:t>
            </w:r>
            <w:r w:rsidRPr="009B1D42">
              <w:rPr>
                <w:rFonts w:ascii="Times New Roman" w:hAnsi="Times New Roman" w:eastAsia="Times New Roman" w:cs="Times New Roman"/>
                <w:sz w:val="24"/>
                <w:szCs w:val="24"/>
                <w:vertAlign w:val="superscript"/>
                <w:lang w:eastAsia="lv-LV"/>
              </w:rPr>
              <w:t>1</w:t>
            </w:r>
            <w:r w:rsidRPr="009B1D42">
              <w:rPr>
                <w:rFonts w:ascii="Times New Roman" w:hAnsi="Times New Roman" w:eastAsia="Times New Roman" w:cs="Times New Roman"/>
                <w:sz w:val="24"/>
                <w:szCs w:val="24"/>
                <w:lang w:eastAsia="lv-LV"/>
              </w:rPr>
              <w:t xml:space="preserve">  1.1.1. uzdevumu VARAM kā atbildīgai institūcijai ir deleģēts uzdevums sadarbībā ar Satiksmes ministriju, Iekšlietu ministriju, Labklājības ministriju, Veselības ministriju, Pārresoru koordinācijas centru, Finanšu ministriju, Latvijas Finanšu nozares asociāciju, Latvijas Transportlīdzekļu apdrošinātāju biroju, Latvijas Apdrošinātāju asociāciju, VSIA Autotransporta direkciju (turpmāk – ATD) un VAS "Ceļu satiksmes drošības direkcija" izveidot vienotu portālu, lai nodrošinātu valsts noteikto atvieglojumu saņēmēju attālinātu identifikāciju un uzskaiti, kā arī nodrošināt risinājuma ieviešanu, lai padarītu pieejamus konkrētajām iedzīvotāju kategorijām (sociālais statuss) valsts noteiktos pakalpojumus ar atvieglojumiem, un šo pakalpojumu uzskaiti. Par deleģētā uzdevuma izpildes progresu Ministru kabinetam tika sniegta</w:t>
            </w:r>
            <w:r w:rsidRPr="009B1D42">
              <w:rPr>
                <w:rFonts w:ascii="Times New Roman" w:hAnsi="Times New Roman" w:eastAsia="Times New Roman" w:cs="Times New Roman"/>
                <w:sz w:val="24"/>
                <w:szCs w:val="24"/>
                <w:vertAlign w:val="superscript"/>
                <w:lang w:eastAsia="lv-LV"/>
              </w:rPr>
              <w:t>2</w:t>
            </w:r>
            <w:r w:rsidRPr="009B1D42">
              <w:rPr>
                <w:rFonts w:ascii="Times New Roman" w:hAnsi="Times New Roman" w:eastAsia="Times New Roman" w:cs="Times New Roman"/>
                <w:sz w:val="24"/>
                <w:szCs w:val="24"/>
                <w:lang w:eastAsia="lv-LV"/>
              </w:rPr>
              <w:t xml:space="preserve">  informācija, ka līdz 2020. gada 1. septembrim tiks </w:t>
            </w:r>
            <w:r w:rsidRPr="009B1D42">
              <w:rPr>
                <w:rFonts w:ascii="Times New Roman" w:hAnsi="Times New Roman" w:eastAsia="Times New Roman" w:cs="Times New Roman"/>
                <w:sz w:val="24"/>
                <w:szCs w:val="24"/>
                <w:lang w:eastAsia="lv-LV"/>
              </w:rPr>
              <w:lastRenderedPageBreak/>
              <w:t>izstrādāta sistēma Atvieglojumu vienotā informācijas sistēma (turpmāk – sistēma AVIS), kā arī tiks rasts un ieviests sistēmas AVIS un ATD braukšanas maksas atvieglojumu sistēmas integrācijas risinājums. Attiecīgi lūdzam precizēt anotācijas pašreizējās situācijas aprakstu un noteikumu projektu, papildinot ar informāciju par ATD braukšanas maksas atvieglojumu sistēmas un sistēmas AVIS integrācijas risinājumu.</w:t>
            </w:r>
          </w:p>
          <w:p w:rsidRPr="009B1D42" w:rsidR="009B1D42" w:rsidP="009B1D42" w:rsidRDefault="009B1D42" w14:paraId="31D98C6C" w14:textId="77777777">
            <w:pPr>
              <w:spacing w:after="0" w:line="240" w:lineRule="auto"/>
              <w:ind w:right="13"/>
              <w:jc w:val="both"/>
              <w:rPr>
                <w:rFonts w:ascii="Times New Roman" w:hAnsi="Times New Roman" w:eastAsia="Times New Roman" w:cs="Times New Roman"/>
                <w:sz w:val="18"/>
                <w:szCs w:val="18"/>
                <w:lang w:eastAsia="lv-LV"/>
              </w:rPr>
            </w:pPr>
          </w:p>
          <w:p w:rsidR="008A4246" w:rsidP="008A4246" w:rsidRDefault="008A4246" w14:paraId="453255EA" w14:textId="77777777">
            <w:pPr>
              <w:spacing w:after="0" w:line="240" w:lineRule="auto"/>
              <w:jc w:val="center"/>
              <w:rPr>
                <w:rFonts w:ascii="Times New Roman" w:hAnsi="Times New Roman" w:eastAsia="Times New Roman" w:cs="Times New Roman"/>
                <w:b/>
                <w:sz w:val="24"/>
                <w:szCs w:val="24"/>
                <w:lang w:eastAsia="lv-LV"/>
              </w:rPr>
            </w:pPr>
            <w:r w:rsidRPr="008A4246">
              <w:rPr>
                <w:rFonts w:ascii="Times New Roman" w:hAnsi="Times New Roman" w:eastAsia="Times New Roman" w:cs="Times New Roman"/>
                <w:b/>
                <w:sz w:val="24"/>
                <w:szCs w:val="24"/>
                <w:lang w:eastAsia="lv-LV"/>
              </w:rPr>
              <w:t>Vides aizsardzības un reģionālās attīstības ministrija</w:t>
            </w:r>
          </w:p>
          <w:p w:rsidRPr="008A4246" w:rsidR="009B1D42" w:rsidP="008A4246" w:rsidRDefault="008A4246" w14:paraId="01ECD87D" w14:textId="30FA7A91">
            <w:pPr>
              <w:spacing w:after="0" w:line="240" w:lineRule="auto"/>
              <w:ind w:right="13"/>
              <w:jc w:val="center"/>
              <w:rPr>
                <w:rFonts w:ascii="Times New Roman" w:hAnsi="Times New Roman" w:eastAsia="Times New Roman" w:cs="Times New Roman"/>
                <w:bCs/>
                <w:sz w:val="24"/>
                <w:szCs w:val="24"/>
                <w:lang w:eastAsia="lv-LV"/>
              </w:rPr>
            </w:pPr>
            <w:r w:rsidRPr="008A4246">
              <w:rPr>
                <w:rFonts w:ascii="Times New Roman" w:hAnsi="Times New Roman" w:eastAsia="Times New Roman" w:cs="Times New Roman"/>
                <w:bCs/>
                <w:sz w:val="24"/>
                <w:szCs w:val="24"/>
                <w:lang w:eastAsia="lv-LV"/>
              </w:rPr>
              <w:t>(</w:t>
            </w:r>
            <w:r w:rsidRPr="008A4246" w:rsidR="009B1D42">
              <w:rPr>
                <w:rFonts w:ascii="Times New Roman" w:hAnsi="Times New Roman" w:eastAsia="Times New Roman" w:cs="Times New Roman"/>
                <w:bCs/>
                <w:sz w:val="24"/>
                <w:szCs w:val="24"/>
                <w:lang w:eastAsia="lv-LV"/>
              </w:rPr>
              <w:t>08.01.2021. atzinums</w:t>
            </w:r>
            <w:r w:rsidRPr="008A4246">
              <w:rPr>
                <w:rFonts w:ascii="Times New Roman" w:hAnsi="Times New Roman" w:eastAsia="Times New Roman" w:cs="Times New Roman"/>
                <w:bCs/>
                <w:sz w:val="24"/>
                <w:szCs w:val="24"/>
                <w:lang w:eastAsia="lv-LV"/>
              </w:rPr>
              <w:t>)</w:t>
            </w:r>
          </w:p>
          <w:p w:rsidRPr="008A4246" w:rsidR="009B1D42" w:rsidP="008A4246" w:rsidRDefault="009B1D42" w14:paraId="7B5901E8" w14:textId="143CE971">
            <w:pPr>
              <w:widowControl w:val="0"/>
              <w:spacing w:after="0" w:line="240" w:lineRule="auto"/>
              <w:ind w:firstLine="720"/>
              <w:jc w:val="both"/>
              <w:rPr>
                <w:rFonts w:ascii="Times New Roman" w:hAnsi="Times New Roman" w:eastAsia="Calibri" w:cs="Times New Roman"/>
                <w:sz w:val="24"/>
                <w:szCs w:val="24"/>
              </w:rPr>
            </w:pPr>
            <w:r w:rsidRPr="009B1D42">
              <w:rPr>
                <w:rFonts w:ascii="Times New Roman" w:hAnsi="Times New Roman" w:eastAsia="Calibri" w:cs="Times New Roman"/>
                <w:b/>
                <w:bCs/>
                <w:sz w:val="24"/>
                <w:szCs w:val="24"/>
              </w:rPr>
              <w:t>Uztur šos iebildumus</w:t>
            </w:r>
            <w:r w:rsidRPr="009B1D42">
              <w:rPr>
                <w:rFonts w:ascii="Times New Roman" w:hAnsi="Times New Roman" w:eastAsia="Calibri" w:cs="Times New Roman"/>
                <w:sz w:val="24"/>
                <w:szCs w:val="24"/>
              </w:rPr>
              <w:t xml:space="preserve">, kas nav ņemti vērā, jo kā jau iepriekš VARAM norādīja, ka, saskaņā ar Ministru kabinetā apstiprinātajiem rīkojumiem, Autotransporta direkcijas pārziņā esošās braukšanas maksas atvieglojumu saņēmēju informācijas sistēmas procesi nav izkļaujami no kopējiem, nacionālā līmeņa atvieglojumu pārvaldības procesiem, līdz ar to VARAM, Satiksmes ministrijai un Autotransporta direkcijai, savstarpēji sadarbojoties, jāspēj rast un ieviest VARAM pārziņā esošās atvieglojumu vienotās informācijas sistēmas un Autotransporta direkcijas pārziņā esošās braukšanas maksas </w:t>
            </w:r>
            <w:r w:rsidRPr="009B1D42">
              <w:rPr>
                <w:rFonts w:ascii="Times New Roman" w:hAnsi="Times New Roman" w:eastAsia="Calibri" w:cs="Times New Roman"/>
                <w:sz w:val="24"/>
                <w:szCs w:val="24"/>
              </w:rPr>
              <w:lastRenderedPageBreak/>
              <w:t xml:space="preserve">atvieglojumu saņēmēju informācijas sistēmas sadarbspējīgu un saimnieciski visizdevīgāko integrācijas risinājumu, tāpēc VARAM veido darba grupu un 2021.gada 7.janvāra vēstulē Nr.1-132/131 </w:t>
            </w:r>
            <w:r w:rsidRPr="008A4246">
              <w:rPr>
                <w:rFonts w:ascii="Times New Roman" w:hAnsi="Times New Roman" w:eastAsia="Calibri" w:cs="Times New Roman"/>
                <w:sz w:val="24"/>
                <w:szCs w:val="24"/>
              </w:rPr>
              <w:t>“Par darba grupas izveidošanu atvieglojumu vienotās informācijas sistēmas un valsts noteikto braukšanas maksas atvieglojumu saņēmēju informācijas sistēmas integrācijas risinājuma nodrošināšanu un pārstāvju deleģēšanu darbam darba grupā”</w:t>
            </w:r>
            <w:r w:rsidRPr="009B1D42">
              <w:rPr>
                <w:rFonts w:ascii="Times New Roman" w:hAnsi="Times New Roman" w:eastAsia="Calibri" w:cs="Times New Roman"/>
                <w:sz w:val="24"/>
                <w:szCs w:val="24"/>
              </w:rPr>
              <w:t xml:space="preserve"> lūdz Autotransporta direkciju deleģēt pārstāvjus darbam darba grupā, kurā vienlaikus tiks savstarpēji risināti abpusēji izteiktie iebildumi abu šo sistēmu tiesisko regulējumu saskaņošanas procesos.</w:t>
            </w:r>
          </w:p>
        </w:tc>
        <w:tc>
          <w:tcPr>
            <w:tcW w:w="3708" w:type="dxa"/>
            <w:tcBorders>
              <w:top w:val="single" w:color="808080" w:sz="6" w:space="0"/>
              <w:left w:val="single" w:color="808080" w:sz="6" w:space="0"/>
              <w:bottom w:val="single" w:color="808080" w:sz="6" w:space="0"/>
              <w:right w:val="single" w:color="808080" w:sz="6" w:space="0"/>
            </w:tcBorders>
          </w:tcPr>
          <w:p w:rsidRPr="008A4246" w:rsidR="009B1D42" w:rsidP="009B1D42" w:rsidRDefault="009B1D42" w14:paraId="20AB1A84" w14:textId="6670E5E4">
            <w:pPr>
              <w:spacing w:before="75" w:after="75" w:line="240" w:lineRule="auto"/>
              <w:jc w:val="center"/>
              <w:rPr>
                <w:rFonts w:ascii="Times New Roman" w:hAnsi="Times New Roman" w:eastAsia="Times New Roman" w:cs="Times New Roman"/>
                <w:sz w:val="24"/>
                <w:szCs w:val="24"/>
                <w:lang w:eastAsia="lv-LV"/>
              </w:rPr>
            </w:pPr>
            <w:r w:rsidRPr="00E01BCC">
              <w:rPr>
                <w:rFonts w:ascii="Times New Roman" w:hAnsi="Times New Roman" w:eastAsia="Times New Roman" w:cs="Times New Roman"/>
                <w:b/>
                <w:bCs/>
                <w:sz w:val="24"/>
                <w:szCs w:val="24"/>
                <w:lang w:eastAsia="lv-LV"/>
              </w:rPr>
              <w:lastRenderedPageBreak/>
              <w:t>Iebildums atsaukts ar VARAM 16.02.2021.atzinumu Nr.1-15/1533</w:t>
            </w:r>
            <w:r w:rsidR="008A4246">
              <w:rPr>
                <w:rFonts w:ascii="Times New Roman" w:hAnsi="Times New Roman" w:eastAsia="Times New Roman" w:cs="Times New Roman"/>
                <w:sz w:val="24"/>
                <w:szCs w:val="24"/>
                <w:lang w:eastAsia="lv-LV"/>
              </w:rPr>
              <w:t>.</w:t>
            </w:r>
          </w:p>
        </w:tc>
        <w:tc>
          <w:tcPr>
            <w:tcW w:w="3827"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5F250FE5" w14:textId="77777777">
            <w:pPr>
              <w:spacing w:after="0" w:line="240" w:lineRule="auto"/>
              <w:jc w:val="both"/>
              <w:rPr>
                <w:rFonts w:ascii="Times New Roman" w:hAnsi="Times New Roman" w:eastAsia="Times New Roman" w:cs="Times New Roman"/>
                <w:bCs/>
                <w:sz w:val="24"/>
                <w:szCs w:val="24"/>
                <w:lang w:eastAsia="lv-LV"/>
              </w:rPr>
            </w:pPr>
          </w:p>
        </w:tc>
      </w:tr>
      <w:tr w:rsidRPr="009B1D42" w:rsidR="009B1D42" w:rsidTr="00E01BCC" w14:paraId="474A2CB4"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3EB573F2"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16.</w:t>
            </w:r>
          </w:p>
        </w:tc>
        <w:tc>
          <w:tcPr>
            <w:tcW w:w="2721"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522DEC05" w14:textId="77777777">
            <w:pPr>
              <w:spacing w:before="75" w:after="75" w:line="240" w:lineRule="auto"/>
              <w:jc w:val="center"/>
              <w:rPr>
                <w:rFonts w:ascii="Times New Roman" w:hAnsi="Times New Roman" w:eastAsia="Times New Roman" w:cs="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tcPr>
          <w:p w:rsidR="00E01BCC" w:rsidP="00E01BCC" w:rsidRDefault="00E01BCC" w14:paraId="1B00F763" w14:textId="77777777">
            <w:pPr>
              <w:spacing w:after="0" w:line="240" w:lineRule="auto"/>
              <w:jc w:val="center"/>
              <w:rPr>
                <w:rFonts w:ascii="Times New Roman" w:hAnsi="Times New Roman" w:eastAsia="Times New Roman" w:cs="Times New Roman"/>
                <w:b/>
                <w:sz w:val="24"/>
                <w:szCs w:val="24"/>
                <w:lang w:eastAsia="lv-LV"/>
              </w:rPr>
            </w:pPr>
            <w:r w:rsidRPr="008A4246">
              <w:rPr>
                <w:rFonts w:ascii="Times New Roman" w:hAnsi="Times New Roman" w:eastAsia="Times New Roman" w:cs="Times New Roman"/>
                <w:b/>
                <w:sz w:val="24"/>
                <w:szCs w:val="24"/>
                <w:lang w:eastAsia="lv-LV"/>
              </w:rPr>
              <w:t>Vides aizsardzības un reģionālās attīstības ministrija</w:t>
            </w:r>
          </w:p>
          <w:p w:rsidRPr="009B1D42" w:rsidR="009B1D42" w:rsidP="009B1D42" w:rsidRDefault="009B1D42" w14:paraId="776CC4CD" w14:textId="77777777">
            <w:pPr>
              <w:spacing w:before="450" w:after="300"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Noteikumu projekta anotācijas pirmās sadaļas 2. punktā, izklāstot pašreizējo situāciju ir norādīta atsauce uz Ministru kabineta 2017.gada 4.aprīļa sēdē pieņemto lēmumu atbalstīt Satiksmes ministrijas informatīvajā ziņojumā “Informatīvais ziņojums Par Ministru kabineta 2015.gada 31.marta noteikumu Nr.153 “Noteikumi par pasažieru kategorijām, kuras ir tiesīgas izmantot </w:t>
            </w:r>
            <w:r w:rsidRPr="009B1D42">
              <w:rPr>
                <w:rFonts w:ascii="Times New Roman" w:hAnsi="Times New Roman" w:eastAsia="Times New Roman" w:cs="Times New Roman"/>
                <w:sz w:val="24"/>
                <w:szCs w:val="24"/>
                <w:lang w:eastAsia="lv-LV"/>
              </w:rPr>
              <w:lastRenderedPageBreak/>
              <w:t xml:space="preserve">braukšanas maksas atvieglojumus maršrutu tīkla maršrutos” piedāvāto risinājumu personu ar valsts noteiktiem braukšanas maksas atvieglojumiem braucienu elektroniskai identifikācijai un uzskaitei, norādot, ka tika nolemts pakāpeniski veidot Valsts noteikto braukšanas maksas atvieglojumu saņēmēju informācijas sistēmu (turpmāk – BMA sistēma), vispirms izveidojot attiecīgu ATD datubāzi personām piešķirto aktuālo sociālo statusu informācijas uzturēšanai un līdz 2020.gada 31.decembrim ieviest sistēmu pilnā apmērā, tostarp līdz 2019.gada 31.decembrim nosakot braukšanas maksas atvieglojumu saņēmēju elektroniskās identifikācijas risinājumu reģionālās nozīmes transportlīdzekļos. Vēršam uzmanību, ka Satiksmes ministrijas informatīvajā ziņojumā “Informatīvais ziņojums Par Ministru kabineta 2015.gada 31.marta noteikumu Nr.153 “Noteikumi par pasažieru kategorijām, kuras ir tiesīgas izmantot braukšanas maksas atvieglojumus maršrutu tīkla maršrutos” trešajā sadaļā “Risinājuma modelis” ir minēts, ka BMA sistēma nodrošinās datu apmaiņu ar e-pakalpojumu infrastruktūru valsts un pašvaldību pakalpojumu portāla www.latvija.lv (B sistēmas shēmās), taču </w:t>
            </w:r>
            <w:r w:rsidRPr="009B1D42">
              <w:rPr>
                <w:rFonts w:ascii="Times New Roman" w:hAnsi="Times New Roman" w:eastAsia="Times New Roman" w:cs="Times New Roman"/>
                <w:sz w:val="24"/>
                <w:szCs w:val="24"/>
                <w:lang w:eastAsia="lv-LV"/>
              </w:rPr>
              <w:lastRenderedPageBreak/>
              <w:t xml:space="preserve">ne noteikumu projektā, ne noteikumu projekta anotācijā netiek skaidrots cik un kādus e-pakalpojumus plānots izstrādāt. Vienlaikus informējam, ka VARAM īstenotā Eiropas reģionālās attīstības fonda darbības programmas "Izaugsme un nodarbinātība" 2.2.1. specifiskā atbalsta mērķa "Nodrošināt publisko datu atkalizmantošanas pieaugumu un efektīvu publiskās pārvaldes un privātā sektora mijiedarbību" līdzfinansētā projekta Nr. 2.2.1.1/19/I/002 “Publiskās pārvaldes informācijas un komunikāciju tehnoloģiju arhitektūras pārvaldības sistēma – 2. kārta” (turpmāk – PIKTAPS 2) vispārīgā vienošanās ar Centrālo finanšu un līgumu aģentūru noteikto jau ir apstiprināta portāla www.latvija.lv e pakalpojumi “Man pieejamie atvieglojumi un to saņemšanas nosacījumi” un “Mani izmantotie atvieglojumi”, kurus izstrādās Valsts reģionālā valsts aģentūra (turpmāk – VRAA) vēlākais līdz 2021.gada 31.martam ar mērķi nodrošināt atvieglojuma saņēmējam jeb iedzīvotājam saņemt informāciju par sev pieejamiem un izmantotajiem atvieglojumiem, līdz ar to VARAM vērš uzmanību, ka atsevišķa e-pakalpojuma izstrāde par braukšanas maksas atvieglojumiem nav lietderīga un redzams dubulta finansējuma izlietojuma </w:t>
            </w:r>
            <w:r w:rsidRPr="009B1D42">
              <w:rPr>
                <w:rFonts w:ascii="Times New Roman" w:hAnsi="Times New Roman" w:eastAsia="Times New Roman" w:cs="Times New Roman"/>
                <w:sz w:val="24"/>
                <w:szCs w:val="24"/>
                <w:lang w:eastAsia="lv-LV"/>
              </w:rPr>
              <w:lastRenderedPageBreak/>
              <w:t>risks. Attiecīgi lūdzam precizēt anotācijas pašreizējās situācijas aprakstu un noteikumu projektu, papildinot ar informāciju par vienota e-pakalpojuma izstrādi sadarbībā ar VARAM un VRAA.</w:t>
            </w:r>
          </w:p>
          <w:p w:rsidR="00E01BCC" w:rsidP="00E01BCC" w:rsidRDefault="00E01BCC" w14:paraId="18DFFF79" w14:textId="77777777">
            <w:pPr>
              <w:spacing w:after="0" w:line="240" w:lineRule="auto"/>
              <w:jc w:val="center"/>
              <w:rPr>
                <w:rFonts w:ascii="Times New Roman" w:hAnsi="Times New Roman" w:eastAsia="Times New Roman" w:cs="Times New Roman"/>
                <w:b/>
                <w:sz w:val="24"/>
                <w:szCs w:val="24"/>
                <w:lang w:eastAsia="lv-LV"/>
              </w:rPr>
            </w:pPr>
            <w:r w:rsidRPr="008A4246">
              <w:rPr>
                <w:rFonts w:ascii="Times New Roman" w:hAnsi="Times New Roman" w:eastAsia="Times New Roman" w:cs="Times New Roman"/>
                <w:b/>
                <w:sz w:val="24"/>
                <w:szCs w:val="24"/>
                <w:lang w:eastAsia="lv-LV"/>
              </w:rPr>
              <w:t>Vides aizsardzības un reģionālās attīstības ministrija</w:t>
            </w:r>
            <w:r w:rsidRPr="009B1D42" w:rsidR="009B1D42">
              <w:rPr>
                <w:rFonts w:ascii="Times New Roman" w:hAnsi="Times New Roman" w:eastAsia="Times New Roman" w:cs="Times New Roman"/>
                <w:b/>
                <w:sz w:val="24"/>
                <w:szCs w:val="24"/>
                <w:lang w:eastAsia="lv-LV"/>
              </w:rPr>
              <w:t xml:space="preserve"> </w:t>
            </w:r>
          </w:p>
          <w:p w:rsidRPr="009B1D42" w:rsidR="009B1D42" w:rsidP="00E01BCC" w:rsidRDefault="00E01BCC" w14:paraId="22C6DF0A" w14:textId="6E35969D">
            <w:pPr>
              <w:spacing w:after="0" w:line="240" w:lineRule="auto"/>
              <w:jc w:val="center"/>
              <w:rPr>
                <w:rFonts w:ascii="Times New Roman" w:hAnsi="Times New Roman" w:eastAsia="Times New Roman" w:cs="Times New Roman"/>
                <w:b/>
                <w:sz w:val="24"/>
                <w:szCs w:val="24"/>
                <w:lang w:eastAsia="lv-LV"/>
              </w:rPr>
            </w:pPr>
            <w:r w:rsidRPr="00E01BCC">
              <w:rPr>
                <w:rFonts w:ascii="Times New Roman" w:hAnsi="Times New Roman" w:eastAsia="Times New Roman" w:cs="Times New Roman"/>
                <w:bCs/>
                <w:sz w:val="24"/>
                <w:szCs w:val="24"/>
                <w:lang w:eastAsia="lv-LV"/>
              </w:rPr>
              <w:t>(</w:t>
            </w:r>
            <w:r w:rsidRPr="00E01BCC" w:rsidR="009B1D42">
              <w:rPr>
                <w:rFonts w:ascii="Times New Roman" w:hAnsi="Times New Roman" w:eastAsia="Times New Roman" w:cs="Times New Roman"/>
                <w:bCs/>
                <w:sz w:val="24"/>
                <w:szCs w:val="24"/>
                <w:lang w:eastAsia="lv-LV"/>
              </w:rPr>
              <w:t>08.01.2021. atzinums</w:t>
            </w:r>
            <w:r w:rsidRPr="00E01BCC">
              <w:rPr>
                <w:rFonts w:ascii="Times New Roman" w:hAnsi="Times New Roman" w:eastAsia="Times New Roman" w:cs="Times New Roman"/>
                <w:bCs/>
                <w:sz w:val="24"/>
                <w:szCs w:val="24"/>
                <w:lang w:eastAsia="lv-LV"/>
              </w:rPr>
              <w:t>)</w:t>
            </w:r>
          </w:p>
          <w:p w:rsidRPr="009B1D42" w:rsidR="009B1D42" w:rsidP="009B1D42" w:rsidRDefault="009B1D42" w14:paraId="42675222" w14:textId="77777777">
            <w:pPr>
              <w:spacing w:after="0" w:line="240" w:lineRule="auto"/>
              <w:jc w:val="center"/>
              <w:rPr>
                <w:rFonts w:ascii="Times New Roman" w:hAnsi="Times New Roman" w:eastAsia="Calibri" w:cs="Times New Roman"/>
                <w:b/>
                <w:sz w:val="24"/>
                <w:szCs w:val="24"/>
              </w:rPr>
            </w:pPr>
          </w:p>
          <w:p w:rsidRPr="00E01BCC" w:rsidR="009B1D42" w:rsidP="00E01BCC" w:rsidRDefault="009B1D42" w14:paraId="7DD7638F" w14:textId="645870F0">
            <w:pPr>
              <w:widowControl w:val="0"/>
              <w:spacing w:after="0" w:line="240" w:lineRule="auto"/>
              <w:ind w:firstLine="720"/>
              <w:jc w:val="both"/>
              <w:rPr>
                <w:rFonts w:ascii="Times New Roman" w:hAnsi="Times New Roman" w:eastAsia="Calibri" w:cs="Times New Roman"/>
                <w:sz w:val="24"/>
                <w:szCs w:val="24"/>
              </w:rPr>
            </w:pPr>
            <w:r w:rsidRPr="009B1D42">
              <w:rPr>
                <w:rFonts w:ascii="Times New Roman" w:hAnsi="Times New Roman" w:eastAsia="Calibri" w:cs="Times New Roman"/>
                <w:b/>
                <w:bCs/>
                <w:sz w:val="24"/>
                <w:szCs w:val="24"/>
              </w:rPr>
              <w:t>Uztur šos iebildumus</w:t>
            </w:r>
            <w:r w:rsidRPr="009B1D42">
              <w:rPr>
                <w:rFonts w:ascii="Times New Roman" w:hAnsi="Times New Roman" w:eastAsia="Calibri" w:cs="Times New Roman"/>
                <w:sz w:val="24"/>
                <w:szCs w:val="24"/>
              </w:rPr>
              <w:t xml:space="preserve">, kas nav ņemti vērā, jo kā jau iepriekš VARAM norādīja, ka, saskaņā ar Ministru kabinetā apstiprinātajiem rīkojumiem, Autotransporta direkcijas pārziņā esošās braukšanas maksas atvieglojumu saņēmēju informācijas sistēmas procesi nav izkļaujami no kopējiem, nacionālā līmeņa atvieglojumu pārvaldības procesiem, līdz ar to VARAM, Satiksmes ministrijai un Autotransporta direkcijai, savstarpēji sadarbojoties, jāspēj rast un ieviest VARAM pārziņā esošās atvieglojumu vienotās informācijas sistēmas un Autotransporta direkcijas pārziņā esošās braukšanas maksas atvieglojumu saņēmēju informācijas sistēmas sadarbspējīgu un saimnieciski visizdevīgāko integrācijas risinājumu, tāpēc VARAM veido darba grupu un 2021.gada 7.janvāra vēstulē Nr.1-132/131 </w:t>
            </w:r>
            <w:r w:rsidRPr="009B1D42">
              <w:rPr>
                <w:rFonts w:ascii="Times New Roman" w:hAnsi="Times New Roman" w:eastAsia="Calibri" w:cs="Times New Roman"/>
                <w:sz w:val="24"/>
                <w:szCs w:val="24"/>
              </w:rPr>
              <w:lastRenderedPageBreak/>
              <w:t>“</w:t>
            </w:r>
            <w:r w:rsidRPr="009B1D42">
              <w:rPr>
                <w:rFonts w:ascii="Times New Roman" w:hAnsi="Times New Roman" w:eastAsia="Calibri" w:cs="Times New Roman"/>
                <w:i/>
                <w:sz w:val="24"/>
                <w:szCs w:val="24"/>
              </w:rPr>
              <w:t>Par darba grupas izveidošanu atvieglojumu vienotās informācijas sistēmas un valsts noteikto braukšanas maksas atvieglojumu saņēmēju informācijas sistēmas integrācijas risinājuma nodrošināšanu un pārstāvju deleģēšanu darbam darba grupā</w:t>
            </w:r>
            <w:r w:rsidRPr="009B1D42">
              <w:rPr>
                <w:rFonts w:ascii="Times New Roman" w:hAnsi="Times New Roman" w:eastAsia="Calibri" w:cs="Times New Roman"/>
                <w:sz w:val="24"/>
                <w:szCs w:val="24"/>
              </w:rPr>
              <w:t>” lūdz Autotransporta direkciju deleģēt pārstāvjus darbam darba grupā, kurā vienlaikus tiks savstarpēji risināti abpusēji izteiktie iebildumi abu šo sistēmu tiesisko regulējumu saskaņošanas procesos.</w:t>
            </w:r>
          </w:p>
        </w:tc>
        <w:tc>
          <w:tcPr>
            <w:tcW w:w="3708" w:type="dxa"/>
            <w:tcBorders>
              <w:top w:val="single" w:color="808080" w:sz="6" w:space="0"/>
              <w:left w:val="single" w:color="808080" w:sz="6" w:space="0"/>
              <w:bottom w:val="single" w:color="808080" w:sz="6" w:space="0"/>
              <w:right w:val="single" w:color="808080" w:sz="6" w:space="0"/>
            </w:tcBorders>
          </w:tcPr>
          <w:p w:rsidRPr="00E01BCC" w:rsidR="009B1D42" w:rsidP="009B1D42" w:rsidRDefault="009B1D42" w14:paraId="4B135C03" w14:textId="655B2389">
            <w:pPr>
              <w:spacing w:before="75" w:after="75" w:line="240" w:lineRule="auto"/>
              <w:jc w:val="center"/>
              <w:rPr>
                <w:rFonts w:ascii="Times New Roman" w:hAnsi="Times New Roman" w:eastAsia="Times New Roman" w:cs="Times New Roman"/>
                <w:b/>
                <w:bCs/>
                <w:sz w:val="24"/>
                <w:szCs w:val="24"/>
                <w:lang w:eastAsia="lv-LV"/>
              </w:rPr>
            </w:pPr>
            <w:r w:rsidRPr="00E01BCC">
              <w:rPr>
                <w:rFonts w:ascii="Times New Roman" w:hAnsi="Times New Roman" w:eastAsia="Times New Roman" w:cs="Times New Roman"/>
                <w:b/>
                <w:bCs/>
                <w:sz w:val="24"/>
                <w:szCs w:val="24"/>
                <w:lang w:eastAsia="lv-LV"/>
              </w:rPr>
              <w:lastRenderedPageBreak/>
              <w:t>Iebildums atsaukts ar VARAM 16.02.2021.atzinumu Nr.1-15/1533</w:t>
            </w:r>
            <w:r w:rsidR="00E01BCC">
              <w:rPr>
                <w:rFonts w:ascii="Times New Roman" w:hAnsi="Times New Roman" w:eastAsia="Times New Roman" w:cs="Times New Roman"/>
                <w:b/>
                <w:bCs/>
                <w:sz w:val="24"/>
                <w:szCs w:val="24"/>
                <w:lang w:eastAsia="lv-LV"/>
              </w:rPr>
              <w:t>.</w:t>
            </w:r>
          </w:p>
        </w:tc>
        <w:tc>
          <w:tcPr>
            <w:tcW w:w="3827"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40BDAAB1" w14:textId="77777777">
            <w:pPr>
              <w:spacing w:after="0" w:line="240" w:lineRule="auto"/>
              <w:jc w:val="both"/>
              <w:rPr>
                <w:rFonts w:ascii="Times New Roman" w:hAnsi="Times New Roman" w:eastAsia="Times New Roman" w:cs="Times New Roman"/>
                <w:bCs/>
                <w:sz w:val="24"/>
                <w:szCs w:val="24"/>
                <w:lang w:eastAsia="lv-LV"/>
              </w:rPr>
            </w:pPr>
          </w:p>
        </w:tc>
      </w:tr>
      <w:tr w:rsidRPr="009B1D42" w:rsidR="009B1D42" w:rsidTr="00F02853" w14:paraId="6B1BFD06"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03A1DE85" w14:textId="77777777">
            <w:pPr>
              <w:spacing w:before="75" w:after="75" w:line="240" w:lineRule="auto"/>
              <w:jc w:val="center"/>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lastRenderedPageBreak/>
              <w:t>17.</w:t>
            </w:r>
          </w:p>
        </w:tc>
        <w:tc>
          <w:tcPr>
            <w:tcW w:w="2721"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73E241B8" w14:textId="77777777">
            <w:pPr>
              <w:spacing w:before="75" w:after="75" w:line="240" w:lineRule="auto"/>
              <w:jc w:val="center"/>
              <w:rPr>
                <w:rFonts w:ascii="Times New Roman" w:hAnsi="Times New Roman" w:eastAsia="Times New Roman" w:cs="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vAlign w:val="center"/>
          </w:tcPr>
          <w:p w:rsidR="00E01BCC" w:rsidP="00E01BCC" w:rsidRDefault="00E01BCC" w14:paraId="17ABF97F" w14:textId="77777777">
            <w:pPr>
              <w:spacing w:after="0" w:line="240" w:lineRule="auto"/>
              <w:jc w:val="center"/>
              <w:rPr>
                <w:rFonts w:ascii="Times New Roman" w:hAnsi="Times New Roman" w:eastAsia="Times New Roman" w:cs="Times New Roman"/>
                <w:b/>
                <w:sz w:val="24"/>
                <w:szCs w:val="24"/>
                <w:lang w:eastAsia="lv-LV"/>
              </w:rPr>
            </w:pPr>
            <w:r w:rsidRPr="008A4246">
              <w:rPr>
                <w:rFonts w:ascii="Times New Roman" w:hAnsi="Times New Roman" w:eastAsia="Times New Roman" w:cs="Times New Roman"/>
                <w:b/>
                <w:sz w:val="24"/>
                <w:szCs w:val="24"/>
                <w:lang w:eastAsia="lv-LV"/>
              </w:rPr>
              <w:t>Vides aizsardzības un reģionālās attīstības ministrija</w:t>
            </w:r>
          </w:p>
          <w:p w:rsidRPr="009B1D42" w:rsidR="009B1D42" w:rsidP="009B1D42" w:rsidRDefault="009B1D42" w14:paraId="04AD4932" w14:textId="77777777">
            <w:pPr>
              <w:spacing w:before="450" w:after="300" w:line="240" w:lineRule="auto"/>
              <w:jc w:val="both"/>
              <w:rPr>
                <w:rFonts w:ascii="Times New Roman" w:hAnsi="Times New Roman" w:eastAsia="Times New Roman" w:cs="Times New Roman"/>
                <w:sz w:val="24"/>
                <w:szCs w:val="24"/>
                <w:lang w:eastAsia="lv-LV"/>
              </w:rPr>
            </w:pPr>
            <w:r w:rsidRPr="009B1D42">
              <w:rPr>
                <w:rFonts w:ascii="Times New Roman" w:hAnsi="Times New Roman" w:eastAsia="Times New Roman" w:cs="Times New Roman"/>
                <w:sz w:val="24"/>
                <w:szCs w:val="24"/>
                <w:lang w:eastAsia="lv-LV"/>
              </w:rPr>
              <w:t xml:space="preserve">Noteikumu projekta punktā “2.4. informāciju pārvadātājiem un biļešu tirgotājiem par personu ar valsts noteiktiem braukšanas maksas atvieglojumiem aktuālajiem identifikācijas līdzekļiem un personai piemērojamo braukšanas maksas atvieglojuma veidu, apmēru un citiem atvieglojuma piemērošanas nosacījumiem” noteiktā informācija un tās saņemšanas un nodošanas funkcionalitāte jau šobrīd tiek izstrādāta PIKTAPS 2 projektā. Ņemot vērā iepriekš minēto, saskatām dubulta finansējuma izlietojuma risku. Lūdzam plānot minētās </w:t>
            </w:r>
            <w:r w:rsidRPr="009B1D42">
              <w:rPr>
                <w:rFonts w:ascii="Times New Roman" w:hAnsi="Times New Roman" w:eastAsia="Times New Roman" w:cs="Times New Roman"/>
                <w:sz w:val="24"/>
                <w:szCs w:val="24"/>
                <w:lang w:eastAsia="lv-LV"/>
              </w:rPr>
              <w:lastRenderedPageBreak/>
              <w:t>informācijas apriti un funkcionalitātes nodrošināšanu, izmantojot sistēmu AVIS, attiecīgi precizējot noteikumu projekta attiecīgos punktus.</w:t>
            </w:r>
          </w:p>
          <w:p w:rsidR="00BC7A9B" w:rsidP="00BC7A9B" w:rsidRDefault="00BC7A9B" w14:paraId="04665C10" w14:textId="65E67BB2">
            <w:pPr>
              <w:spacing w:after="0" w:line="240" w:lineRule="auto"/>
              <w:jc w:val="center"/>
              <w:rPr>
                <w:rFonts w:ascii="Times New Roman" w:hAnsi="Times New Roman" w:eastAsia="Times New Roman" w:cs="Times New Roman"/>
                <w:b/>
                <w:sz w:val="24"/>
                <w:szCs w:val="24"/>
                <w:lang w:eastAsia="lv-LV"/>
              </w:rPr>
            </w:pPr>
            <w:r w:rsidRPr="00BC7A9B">
              <w:rPr>
                <w:rFonts w:ascii="Times New Roman" w:hAnsi="Times New Roman" w:eastAsia="Times New Roman" w:cs="Times New Roman"/>
                <w:b/>
                <w:sz w:val="24"/>
                <w:szCs w:val="24"/>
                <w:lang w:eastAsia="lv-LV"/>
              </w:rPr>
              <w:t>Vides aizsardzības un reģionālās attīstības ministrija</w:t>
            </w:r>
          </w:p>
          <w:p w:rsidRPr="009B1D42" w:rsidR="009B1D42" w:rsidP="00BC7A9B" w:rsidRDefault="00BC7A9B" w14:paraId="06DDBA04" w14:textId="740524EC">
            <w:pPr>
              <w:spacing w:after="0" w:line="240" w:lineRule="auto"/>
              <w:jc w:val="center"/>
              <w:rPr>
                <w:rFonts w:ascii="Times New Roman" w:hAnsi="Times New Roman" w:eastAsia="Times New Roman" w:cs="Times New Roman"/>
                <w:b/>
                <w:sz w:val="24"/>
                <w:szCs w:val="24"/>
                <w:lang w:eastAsia="lv-LV"/>
              </w:rPr>
            </w:pPr>
            <w:r w:rsidRPr="00BC7A9B">
              <w:rPr>
                <w:rFonts w:ascii="Times New Roman" w:hAnsi="Times New Roman" w:eastAsia="Times New Roman" w:cs="Times New Roman"/>
                <w:bCs/>
                <w:sz w:val="24"/>
                <w:szCs w:val="24"/>
                <w:lang w:eastAsia="lv-LV"/>
              </w:rPr>
              <w:t>(</w:t>
            </w:r>
            <w:r w:rsidRPr="00BC7A9B" w:rsidR="009B1D42">
              <w:rPr>
                <w:rFonts w:ascii="Times New Roman" w:hAnsi="Times New Roman" w:eastAsia="Times New Roman" w:cs="Times New Roman"/>
                <w:bCs/>
                <w:sz w:val="24"/>
                <w:szCs w:val="24"/>
                <w:lang w:eastAsia="lv-LV"/>
              </w:rPr>
              <w:t>08.01.2021. atzinums</w:t>
            </w:r>
            <w:r w:rsidRPr="00BC7A9B">
              <w:rPr>
                <w:rFonts w:ascii="Times New Roman" w:hAnsi="Times New Roman" w:eastAsia="Times New Roman" w:cs="Times New Roman"/>
                <w:bCs/>
                <w:sz w:val="24"/>
                <w:szCs w:val="24"/>
                <w:lang w:eastAsia="lv-LV"/>
              </w:rPr>
              <w:t>)</w:t>
            </w:r>
          </w:p>
          <w:p w:rsidRPr="009B1D42" w:rsidR="009B1D42" w:rsidP="009B1D42" w:rsidRDefault="009B1D42" w14:paraId="0335DD6F" w14:textId="77777777">
            <w:pPr>
              <w:spacing w:after="0" w:line="240" w:lineRule="auto"/>
              <w:jc w:val="center"/>
              <w:rPr>
                <w:rFonts w:ascii="Times New Roman" w:hAnsi="Times New Roman" w:eastAsia="Calibri" w:cs="Times New Roman"/>
                <w:b/>
                <w:sz w:val="24"/>
                <w:szCs w:val="24"/>
              </w:rPr>
            </w:pPr>
          </w:p>
          <w:p w:rsidRPr="00BC7A9B" w:rsidR="009B1D42" w:rsidP="00BC7A9B" w:rsidRDefault="009B1D42" w14:paraId="0FA2B5FF" w14:textId="2CD23E7D">
            <w:pPr>
              <w:widowControl w:val="0"/>
              <w:spacing w:after="0" w:line="240" w:lineRule="auto"/>
              <w:ind w:firstLine="720"/>
              <w:jc w:val="both"/>
              <w:rPr>
                <w:rFonts w:ascii="Times New Roman" w:hAnsi="Times New Roman" w:eastAsia="Calibri" w:cs="Times New Roman"/>
                <w:sz w:val="24"/>
                <w:szCs w:val="24"/>
              </w:rPr>
            </w:pPr>
            <w:r w:rsidRPr="009B1D42">
              <w:rPr>
                <w:rFonts w:ascii="Times New Roman" w:hAnsi="Times New Roman" w:eastAsia="Calibri" w:cs="Times New Roman"/>
                <w:b/>
                <w:bCs/>
                <w:sz w:val="24"/>
                <w:szCs w:val="24"/>
              </w:rPr>
              <w:t>Uztur šos iebildumus</w:t>
            </w:r>
            <w:r w:rsidRPr="009B1D42">
              <w:rPr>
                <w:rFonts w:ascii="Times New Roman" w:hAnsi="Times New Roman" w:eastAsia="Calibri" w:cs="Times New Roman"/>
                <w:sz w:val="24"/>
                <w:szCs w:val="24"/>
              </w:rPr>
              <w:t>, kas nav ņemti vērā, jo kā jau iepriekš VARAM norādīja, ka, saskaņā ar Ministru kabinetā apstiprinātajiem rīkojumiem, Autotransporta direkcijas pārziņā esošās braukšanas maksas atvieglojumu saņēmēju informācijas sistēmas procesi nav izkļaujami no kopējiem, nacionālā līmeņa atvieglojumu pārvaldības procesiem, līdz ar to VARAM, Satiksmes ministrijai un Autotransporta direkcijai, savstarpēji sadarbojoties, jāspēj rast un ieviest VARAM pārziņā esošās atvieglojumu vienotās informācijas sistēmas un Autotransporta direkcijas pārziņā esošās braukšanas maksas atvieglojumu saņēmēju informācijas sistēmas sadarbspējīgu un saimnieciski visizdevīgāko integrācijas risinājumu, tāpēc VARAM veido darba grupu un 2021.gada 7.janvāra vēstulē Nr.1-132/131 “</w:t>
            </w:r>
            <w:r w:rsidRPr="009B1D42">
              <w:rPr>
                <w:rFonts w:ascii="Times New Roman" w:hAnsi="Times New Roman" w:eastAsia="Calibri" w:cs="Times New Roman"/>
                <w:i/>
                <w:sz w:val="24"/>
                <w:szCs w:val="24"/>
              </w:rPr>
              <w:t xml:space="preserve">Par darba grupas izveidošanu </w:t>
            </w:r>
            <w:r w:rsidRPr="009B1D42">
              <w:rPr>
                <w:rFonts w:ascii="Times New Roman" w:hAnsi="Times New Roman" w:eastAsia="Calibri" w:cs="Times New Roman"/>
                <w:i/>
                <w:sz w:val="24"/>
                <w:szCs w:val="24"/>
              </w:rPr>
              <w:lastRenderedPageBreak/>
              <w:t>atvieglojumu vienotās informācijas sistēmas un valsts noteikto braukšanas maksas atvieglojumu saņēmēju informācijas sistēmas integrācijas risinājuma nodrošināšanu un pārstāvju deleģēšanu darbam darba grupā</w:t>
            </w:r>
            <w:r w:rsidRPr="009B1D42">
              <w:rPr>
                <w:rFonts w:ascii="Times New Roman" w:hAnsi="Times New Roman" w:eastAsia="Calibri" w:cs="Times New Roman"/>
                <w:sz w:val="24"/>
                <w:szCs w:val="24"/>
              </w:rPr>
              <w:t>” lūdz Autotransporta direkciju deleģēt pārstāvjus darbam darba grupā, kurā vienlaikus tiks savstarpēji risināti abpusēji izteiktie iebildumi abu šo sistēmu tiesisko regulējumu saskaņošanas procesos.</w:t>
            </w:r>
          </w:p>
        </w:tc>
        <w:tc>
          <w:tcPr>
            <w:tcW w:w="3708" w:type="dxa"/>
            <w:tcBorders>
              <w:top w:val="single" w:color="808080" w:sz="6" w:space="0"/>
              <w:left w:val="single" w:color="808080" w:sz="6" w:space="0"/>
              <w:bottom w:val="single" w:color="808080" w:sz="6" w:space="0"/>
              <w:right w:val="single" w:color="808080" w:sz="6" w:space="0"/>
            </w:tcBorders>
          </w:tcPr>
          <w:p w:rsidRPr="009B1D42" w:rsidR="009B1D42" w:rsidP="009B1D42" w:rsidRDefault="009B1D42" w14:paraId="702CC183" w14:textId="3B8F296C">
            <w:pPr>
              <w:spacing w:before="75" w:after="75" w:line="240" w:lineRule="auto"/>
              <w:jc w:val="center"/>
              <w:rPr>
                <w:rFonts w:ascii="Times New Roman" w:hAnsi="Times New Roman" w:eastAsia="Times New Roman" w:cs="Times New Roman"/>
                <w:b/>
                <w:bCs/>
                <w:sz w:val="24"/>
                <w:szCs w:val="24"/>
                <w:lang w:eastAsia="lv-LV"/>
              </w:rPr>
            </w:pPr>
            <w:r w:rsidRPr="009B1D42">
              <w:rPr>
                <w:rFonts w:ascii="Times New Roman" w:hAnsi="Times New Roman" w:eastAsia="Times New Roman" w:cs="Times New Roman"/>
                <w:b/>
                <w:bCs/>
                <w:sz w:val="24"/>
                <w:szCs w:val="24"/>
                <w:lang w:eastAsia="lv-LV"/>
              </w:rPr>
              <w:lastRenderedPageBreak/>
              <w:t>Iebildums atsaukts ar VARAM 16.02.2021.atzinumu Nr.1-15/1533</w:t>
            </w:r>
            <w:r w:rsidR="00E01BCC">
              <w:rPr>
                <w:rFonts w:ascii="Times New Roman" w:hAnsi="Times New Roman" w:eastAsia="Times New Roman" w:cs="Times New Roman"/>
                <w:b/>
                <w:bCs/>
                <w:sz w:val="24"/>
                <w:szCs w:val="24"/>
                <w:lang w:eastAsia="lv-LV"/>
              </w:rPr>
              <w:t>.</w:t>
            </w:r>
          </w:p>
        </w:tc>
        <w:tc>
          <w:tcPr>
            <w:tcW w:w="3827" w:type="dxa"/>
            <w:gridSpan w:val="2"/>
            <w:tcBorders>
              <w:top w:val="single" w:color="808080" w:sz="6" w:space="0"/>
              <w:left w:val="single" w:color="808080" w:sz="6" w:space="0"/>
              <w:bottom w:val="single" w:color="808080" w:sz="6" w:space="0"/>
              <w:right w:val="single" w:color="808080" w:sz="6" w:space="0"/>
            </w:tcBorders>
            <w:vAlign w:val="center"/>
          </w:tcPr>
          <w:p w:rsidRPr="009B1D42" w:rsidR="009B1D42" w:rsidP="009B1D42" w:rsidRDefault="009B1D42" w14:paraId="0008C28B" w14:textId="77777777">
            <w:pPr>
              <w:spacing w:after="0" w:line="240" w:lineRule="auto"/>
              <w:jc w:val="both"/>
              <w:rPr>
                <w:rFonts w:ascii="Times New Roman" w:hAnsi="Times New Roman" w:eastAsia="Times New Roman" w:cs="Times New Roman"/>
                <w:bCs/>
                <w:sz w:val="24"/>
                <w:szCs w:val="24"/>
                <w:lang w:eastAsia="lv-LV"/>
              </w:rPr>
            </w:pPr>
          </w:p>
        </w:tc>
      </w:tr>
      <w:tr w:rsidRPr="009B1D42" w:rsidR="00963E48" w:rsidTr="00A452EA" w14:paraId="78F3FE11" w14:textId="77777777">
        <w:trPr>
          <w:gridAfter w:val="1"/>
          <w:wAfter w:w="23" w:type="dxa"/>
          <w:tblCellSpacing w:w="0" w:type="dxa"/>
        </w:trPr>
        <w:tc>
          <w:tcPr>
            <w:tcW w:w="390" w:type="dxa"/>
            <w:gridSpan w:val="2"/>
            <w:tcBorders>
              <w:top w:val="single" w:color="808080" w:sz="6" w:space="0"/>
              <w:left w:val="single" w:color="808080" w:sz="6" w:space="0"/>
              <w:bottom w:val="single" w:color="808080" w:sz="6" w:space="0"/>
              <w:right w:val="single" w:color="808080" w:sz="6" w:space="0"/>
            </w:tcBorders>
            <w:vAlign w:val="center"/>
          </w:tcPr>
          <w:p w:rsidRPr="009B1D42" w:rsidR="00963E48" w:rsidP="009B1D42" w:rsidRDefault="00963E48" w14:paraId="7CAE5E80" w14:textId="4366BB4D">
            <w:pPr>
              <w:spacing w:before="75" w:after="75"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18.</w:t>
            </w:r>
          </w:p>
        </w:tc>
        <w:tc>
          <w:tcPr>
            <w:tcW w:w="2721" w:type="dxa"/>
            <w:gridSpan w:val="2"/>
            <w:tcBorders>
              <w:top w:val="single" w:color="808080" w:sz="6" w:space="0"/>
              <w:left w:val="single" w:color="808080" w:sz="6" w:space="0"/>
              <w:bottom w:val="single" w:color="808080" w:sz="6" w:space="0"/>
              <w:right w:val="single" w:color="808080" w:sz="6" w:space="0"/>
            </w:tcBorders>
            <w:vAlign w:val="center"/>
          </w:tcPr>
          <w:p w:rsidRPr="009B1D42" w:rsidR="00963E48" w:rsidP="009B1D42" w:rsidRDefault="00963E48" w14:paraId="486C542D" w14:textId="77777777">
            <w:pPr>
              <w:spacing w:before="75" w:after="75" w:line="240" w:lineRule="auto"/>
              <w:jc w:val="center"/>
              <w:rPr>
                <w:rFonts w:ascii="Times New Roman" w:hAnsi="Times New Roman" w:eastAsia="Times New Roman" w:cs="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tcPr>
          <w:p w:rsidR="00963E48" w:rsidP="004D1331" w:rsidRDefault="00963E48" w14:paraId="598BD194" w14:textId="77777777">
            <w:pPr>
              <w:spacing w:before="450" w:after="30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Iekšlietu ministrija</w:t>
            </w:r>
          </w:p>
          <w:p w:rsidRPr="00963E48" w:rsidR="00963E48" w:rsidP="00963E48" w:rsidRDefault="00963E48" w14:paraId="7315DEC9" w14:textId="5221EC64">
            <w:pPr>
              <w:widowControl w:val="0"/>
              <w:spacing w:after="0" w:line="240" w:lineRule="auto"/>
              <w:ind w:firstLine="720"/>
              <w:jc w:val="both"/>
              <w:rPr>
                <w:rFonts w:ascii="Times New Roman" w:hAnsi="Times New Roman" w:eastAsia="Calibri" w:cs="Times New Roman"/>
                <w:sz w:val="24"/>
                <w:szCs w:val="24"/>
              </w:rPr>
            </w:pPr>
            <w:r w:rsidRPr="00963E48">
              <w:rPr>
                <w:rFonts w:ascii="Times New Roman" w:hAnsi="Times New Roman" w:eastAsia="Calibri" w:cs="Times New Roman"/>
                <w:sz w:val="24"/>
                <w:szCs w:val="24"/>
              </w:rPr>
              <w:t>Iekšlietu ministrija ir izskatījusi Satiksmes ministrijas precizēto Ministru kabineta noteikumu projektu “Grozījumi Ministru kabineta 2018.gada 21.novembra noteikumos Nr. 717 “Noteikumi par valsts noteikto braukšanas maksas atvieglojumu saņēmēju informācijas sistēmu”” (turpmāk – projekts) un atbalsta tā tālāko virzību, izsakot šādu iebildumu:</w:t>
            </w:r>
          </w:p>
          <w:p w:rsidRPr="00963E48" w:rsidR="00963E48" w:rsidP="00963E48" w:rsidRDefault="00963E48" w14:paraId="2910C79F"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963E48">
              <w:rPr>
                <w:rFonts w:ascii="Times New Roman" w:hAnsi="Times New Roman" w:eastAsia="Calibri" w:cs="Times New Roman"/>
                <w:sz w:val="24"/>
                <w:szCs w:val="24"/>
              </w:rPr>
              <w:t>projekta sākotnējās ietekmes novērtējuma ziņojuma (anotācijas) I sadaļas 2. punktā ir norādīts, ka 2021. gada 12. aprīļa sanāksmē Pilsonības un migrācijas lietu pārvalde</w:t>
            </w:r>
            <w:r w:rsidRPr="00963E48">
              <w:rPr>
                <w:rFonts w:ascii="Times New Roman" w:hAnsi="Times New Roman" w:eastAsia="Times New Roman" w:cs="Times New Roman"/>
                <w:sz w:val="24"/>
                <w:szCs w:val="24"/>
                <w:lang w:eastAsia="lv-LV"/>
              </w:rPr>
              <w:t xml:space="preserve"> informēja sanāksmes dalībniekus, ka pilnībā eID karšu izsniegšana vai speciālā </w:t>
            </w:r>
            <w:r w:rsidRPr="00963E48">
              <w:rPr>
                <w:rFonts w:ascii="Times New Roman" w:hAnsi="Times New Roman" w:eastAsia="Times New Roman" w:cs="Times New Roman"/>
                <w:sz w:val="24"/>
                <w:szCs w:val="24"/>
                <w:lang w:eastAsia="lv-LV"/>
              </w:rPr>
              <w:lastRenderedPageBreak/>
              <w:t>funkcionalitātes (lietotnes) aktivizēšana eID kartēs būs nodrošināma  līdz 2023. gada 1. janvārim. Līdz ar to minētais nosacījums nav realizējams 2021. gada laikā jeb kā to paredz Sabiedriskā transporta pakalpojuma likums, ka no 2022. gada 1. janvāra pasažieru kategorijas, kuru braukšanas maksas atvieglojumi tiek kompensēti no valsts budžeta, piešķirtos braukšanas maksas atvieglojumus izmanto, elektroniski identificējoties ar eID karti.</w:t>
            </w:r>
          </w:p>
          <w:p w:rsidRPr="00963E48" w:rsidR="00963E48" w:rsidP="00963E48" w:rsidRDefault="00963E48" w14:paraId="03C6E952" w14:textId="77777777">
            <w:pPr>
              <w:widowControl w:val="0"/>
              <w:spacing w:after="0" w:line="240" w:lineRule="auto"/>
              <w:ind w:firstLine="720"/>
              <w:jc w:val="both"/>
              <w:rPr>
                <w:rFonts w:ascii="Times New Roman" w:hAnsi="Times New Roman" w:eastAsia="Calibri" w:cs="Times New Roman"/>
                <w:sz w:val="24"/>
                <w:szCs w:val="24"/>
                <w:shd w:val="clear" w:color="auto" w:fill="FFFFFF"/>
              </w:rPr>
            </w:pPr>
            <w:r w:rsidRPr="00963E48">
              <w:rPr>
                <w:rFonts w:ascii="Times New Roman" w:hAnsi="Times New Roman" w:eastAsia="Calibri" w:cs="Times New Roman"/>
                <w:sz w:val="24"/>
                <w:szCs w:val="24"/>
              </w:rPr>
              <w:t>Saskaņā ar Ministru kabineta 2009. gada 7. aprīļa noteikumu Nr. 300 “Ministru kabineta kārtības rullis” 104. punkta otro teikumu i</w:t>
            </w:r>
            <w:r w:rsidRPr="00963E48">
              <w:rPr>
                <w:rFonts w:ascii="Times New Roman" w:hAnsi="Times New Roman" w:eastAsia="Calibri" w:cs="Times New Roman"/>
                <w:sz w:val="24"/>
                <w:szCs w:val="24"/>
                <w:shd w:val="clear" w:color="auto" w:fill="FFFFFF"/>
              </w:rPr>
              <w:t>zziņā par atzinumos sniegtajiem iebildumiem (turpmāk - projekta izziņa) norāda arī iebildumus, kas izteikti attiecīgās saskaņošanas laikā. Norādāms, ka projekta izziņā nav ietverts Pilsonības un migrācijas lietu pārvaldes 2021. gada 12. aprīļa saskaņošanas sanāksmes laikā izteiktais iebildums par projektu. Ņemot vērā minēto, attiecīgi precizēt projekta izziņu.</w:t>
            </w:r>
          </w:p>
          <w:p w:rsidRPr="004D1331" w:rsidR="00963E48" w:rsidP="004D1331" w:rsidRDefault="00963E48" w14:paraId="7EE62FF7" w14:textId="38D76F27">
            <w:pPr>
              <w:widowControl w:val="0"/>
              <w:spacing w:after="0" w:line="240" w:lineRule="auto"/>
              <w:ind w:firstLine="720"/>
              <w:jc w:val="both"/>
              <w:rPr>
                <w:rFonts w:ascii="Times New Roman" w:hAnsi="Times New Roman" w:eastAsia="Calibri" w:cs="Times New Roman"/>
                <w:sz w:val="24"/>
                <w:szCs w:val="24"/>
                <w:shd w:val="clear" w:color="auto" w:fill="FFFFFF"/>
              </w:rPr>
            </w:pPr>
            <w:r w:rsidRPr="00963E48">
              <w:rPr>
                <w:rFonts w:ascii="Times New Roman" w:hAnsi="Times New Roman" w:eastAsia="Calibri" w:cs="Times New Roman"/>
                <w:sz w:val="24"/>
                <w:szCs w:val="24"/>
                <w:shd w:val="clear" w:color="auto" w:fill="FFFFFF"/>
              </w:rPr>
              <w:t xml:space="preserve">Vienlaikus, ievērojot 2021. gada 12. aprīļa sanāksmē norādīto, </w:t>
            </w:r>
            <w:r w:rsidRPr="00963E48">
              <w:rPr>
                <w:rFonts w:ascii="Times New Roman" w:hAnsi="Times New Roman" w:eastAsia="Calibri" w:cs="Times New Roman"/>
                <w:iCs/>
                <w:color w:val="000000"/>
                <w:sz w:val="24"/>
                <w:szCs w:val="24"/>
              </w:rPr>
              <w:t xml:space="preserve">nepieciešams izdarīt attiecīgu grozījumu </w:t>
            </w:r>
            <w:r w:rsidRPr="00963E48">
              <w:rPr>
                <w:rFonts w:ascii="Times New Roman" w:hAnsi="Times New Roman" w:eastAsia="Calibri" w:cs="Times New Roman"/>
                <w:color w:val="000000"/>
                <w:sz w:val="24"/>
                <w:szCs w:val="24"/>
              </w:rPr>
              <w:t xml:space="preserve">Sabiedriskā transporta pakalpojumu likuma pārejas noteikumu 32.punktā, precizējot tajā noteikto termiņu, no kura </w:t>
            </w:r>
            <w:r w:rsidRPr="00963E48">
              <w:rPr>
                <w:rFonts w:ascii="Times New Roman" w:hAnsi="Times New Roman" w:eastAsia="Calibri" w:cs="Times New Roman"/>
                <w:color w:val="000000"/>
                <w:sz w:val="24"/>
                <w:szCs w:val="24"/>
              </w:rPr>
              <w:lastRenderedPageBreak/>
              <w:t xml:space="preserve">Pilsonības un migrācijas lietu pārvalde sniegs ziņas par </w:t>
            </w:r>
            <w:r w:rsidRPr="00963E48">
              <w:rPr>
                <w:rFonts w:ascii="Times New Roman" w:hAnsi="Times New Roman" w:eastAsia="Calibri" w:cs="Times New Roman"/>
                <w:sz w:val="24"/>
                <w:szCs w:val="24"/>
                <w:shd w:val="clear" w:color="auto" w:fill="FFFFFF"/>
              </w:rPr>
              <w:t>personu apliecinošiem dokumentiem</w:t>
            </w:r>
            <w:r w:rsidRPr="00963E48">
              <w:rPr>
                <w:rFonts w:ascii="Times New Roman" w:hAnsi="Times New Roman" w:eastAsia="Calibri" w:cs="Times New Roman"/>
                <w:sz w:val="24"/>
                <w:szCs w:val="24"/>
              </w:rPr>
              <w:t>.</w:t>
            </w:r>
            <w:r w:rsidRPr="00963E48">
              <w:rPr>
                <w:rFonts w:ascii="Times New Roman" w:hAnsi="Times New Roman" w:eastAsia="Calibri" w:cs="Times New Roman"/>
                <w:iCs/>
                <w:sz w:val="24"/>
                <w:szCs w:val="24"/>
              </w:rPr>
              <w:t xml:space="preserve"> Tāpat ir izdarāmi grozījumi arī Sabiedriskā transporta pakalpojumu likuma pārejas noteikumu 33.punktā, tādējādi nosakot termiņu, no kura personas var vērsties </w:t>
            </w:r>
            <w:r w:rsidRPr="00963E48">
              <w:rPr>
                <w:rFonts w:ascii="Times New Roman" w:hAnsi="Times New Roman" w:eastAsia="Calibri" w:cs="Times New Roman"/>
                <w:sz w:val="24"/>
                <w:szCs w:val="24"/>
              </w:rPr>
              <w:t>Pilsonības un migrācijas lietu pārvaldē, lai saņemtu personas apliecību, kura papildināta ar speciālu funkcionalitāti (lietotni)</w:t>
            </w:r>
            <w:r w:rsidR="004D1331">
              <w:rPr>
                <w:rFonts w:ascii="Times New Roman" w:hAnsi="Times New Roman" w:eastAsia="Calibri" w:cs="Times New Roman"/>
                <w:sz w:val="24"/>
                <w:szCs w:val="24"/>
              </w:rPr>
              <w:t>.</w:t>
            </w:r>
          </w:p>
        </w:tc>
        <w:tc>
          <w:tcPr>
            <w:tcW w:w="3708" w:type="dxa"/>
            <w:tcBorders>
              <w:top w:val="single" w:color="808080" w:sz="6" w:space="0"/>
              <w:left w:val="single" w:color="808080" w:sz="6" w:space="0"/>
              <w:bottom w:val="single" w:color="808080" w:sz="6" w:space="0"/>
              <w:right w:val="single" w:color="808080" w:sz="6" w:space="0"/>
            </w:tcBorders>
          </w:tcPr>
          <w:p w:rsidR="004D1331" w:rsidP="009B1D42" w:rsidRDefault="00963E48" w14:paraId="65531BC2" w14:textId="77777777">
            <w:pPr>
              <w:spacing w:before="75" w:after="75"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Panākta vienošanās elektroniskās saskaņošanas laikā</w:t>
            </w:r>
            <w:r w:rsidR="00DC00B3">
              <w:rPr>
                <w:rFonts w:ascii="Times New Roman" w:hAnsi="Times New Roman" w:eastAsia="Times New Roman" w:cs="Times New Roman"/>
                <w:b/>
                <w:bCs/>
                <w:sz w:val="24"/>
                <w:szCs w:val="24"/>
                <w:lang w:eastAsia="lv-LV"/>
              </w:rPr>
              <w:t xml:space="preserve"> </w:t>
            </w:r>
          </w:p>
          <w:p w:rsidRPr="004D1331" w:rsidR="00963E48" w:rsidP="009B1D42" w:rsidRDefault="004D1331" w14:paraId="5FCB0CF7" w14:textId="405CD40B">
            <w:pPr>
              <w:spacing w:before="75" w:after="75" w:line="240" w:lineRule="auto"/>
              <w:jc w:val="center"/>
              <w:rPr>
                <w:rFonts w:ascii="Times New Roman" w:hAnsi="Times New Roman" w:eastAsia="Times New Roman" w:cs="Times New Roman"/>
                <w:sz w:val="24"/>
                <w:szCs w:val="24"/>
                <w:lang w:eastAsia="lv-LV"/>
              </w:rPr>
            </w:pPr>
            <w:r w:rsidRPr="004D1331">
              <w:rPr>
                <w:rFonts w:ascii="Times New Roman" w:hAnsi="Times New Roman" w:eastAsia="Times New Roman" w:cs="Times New Roman"/>
                <w:sz w:val="24"/>
                <w:szCs w:val="24"/>
                <w:lang w:eastAsia="lv-LV"/>
              </w:rPr>
              <w:t>(</w:t>
            </w:r>
            <w:r w:rsidRPr="004D1331" w:rsidR="00DC00B3">
              <w:rPr>
                <w:rFonts w:ascii="Times New Roman" w:hAnsi="Times New Roman" w:eastAsia="Times New Roman" w:cs="Times New Roman"/>
                <w:sz w:val="24"/>
                <w:szCs w:val="24"/>
                <w:lang w:eastAsia="lv-LV"/>
              </w:rPr>
              <w:t>Iekšlietu ministrijas 19.05.2021. atzinums Nr.1-57/1318</w:t>
            </w:r>
            <w:r w:rsidRPr="004D1331">
              <w:rPr>
                <w:rFonts w:ascii="Times New Roman" w:hAnsi="Times New Roman" w:eastAsia="Times New Roman" w:cs="Times New Roman"/>
                <w:sz w:val="24"/>
                <w:szCs w:val="24"/>
                <w:lang w:eastAsia="lv-LV"/>
              </w:rPr>
              <w:t>)</w:t>
            </w:r>
          </w:p>
        </w:tc>
        <w:tc>
          <w:tcPr>
            <w:tcW w:w="3827" w:type="dxa"/>
            <w:gridSpan w:val="2"/>
            <w:tcBorders>
              <w:top w:val="single" w:color="808080" w:sz="6" w:space="0"/>
              <w:left w:val="single" w:color="808080" w:sz="6" w:space="0"/>
              <w:bottom w:val="single" w:color="808080" w:sz="6" w:space="0"/>
              <w:right w:val="single" w:color="808080" w:sz="6" w:space="0"/>
            </w:tcBorders>
            <w:vAlign w:val="center"/>
          </w:tcPr>
          <w:p w:rsidRPr="009B1D42" w:rsidR="00963E48" w:rsidP="009B1D42" w:rsidRDefault="00963E48" w14:paraId="0BBD51B3" w14:textId="77777777">
            <w:pPr>
              <w:spacing w:after="0" w:line="240" w:lineRule="auto"/>
              <w:jc w:val="both"/>
              <w:rPr>
                <w:rFonts w:ascii="Times New Roman" w:hAnsi="Times New Roman" w:eastAsia="Times New Roman" w:cs="Times New Roman"/>
                <w:bCs/>
                <w:sz w:val="24"/>
                <w:szCs w:val="24"/>
                <w:lang w:eastAsia="lv-LV"/>
              </w:rPr>
            </w:pPr>
          </w:p>
        </w:tc>
      </w:tr>
    </w:tbl>
    <w:p w:rsidRPr="009B1D42" w:rsidR="009B1D42" w:rsidP="009B1D42" w:rsidRDefault="009B1D42" w14:paraId="2BC6C7AB" w14:textId="63F40AEE">
      <w:pPr>
        <w:spacing w:after="0" w:line="240" w:lineRule="auto"/>
        <w:jc w:val="both"/>
        <w:rPr>
          <w:rFonts w:ascii="Times New Roman" w:hAnsi="Times New Roman" w:eastAsia="Calibri" w:cs="Times New Roman"/>
          <w:sz w:val="24"/>
          <w:szCs w:val="24"/>
        </w:rPr>
      </w:pPr>
    </w:p>
    <w:p w:rsidRPr="009B1D42" w:rsidR="009B1D42" w:rsidP="009B1D42" w:rsidRDefault="009B1D42" w14:paraId="03E6AF62" w14:textId="77777777">
      <w:pPr>
        <w:spacing w:after="0" w:line="240" w:lineRule="auto"/>
        <w:jc w:val="both"/>
        <w:rPr>
          <w:rFonts w:ascii="Times New Roman" w:hAnsi="Times New Roman" w:eastAsia="Calibri" w:cs="Times New Roman"/>
          <w:sz w:val="24"/>
          <w:szCs w:val="24"/>
        </w:rPr>
      </w:pPr>
    </w:p>
    <w:p w:rsidRPr="009B1D42" w:rsidR="009B1D42" w:rsidP="009B1D42" w:rsidRDefault="009B1D42" w14:paraId="43E30849" w14:textId="7E12B534">
      <w:pPr>
        <w:spacing w:after="0" w:line="240" w:lineRule="auto"/>
        <w:ind w:firstLine="720"/>
        <w:jc w:val="both"/>
        <w:rPr>
          <w:rFonts w:ascii="Times New Roman" w:hAnsi="Times New Roman" w:eastAsia="Calibri" w:cs="Times New Roman"/>
          <w:sz w:val="24"/>
          <w:szCs w:val="24"/>
        </w:rPr>
      </w:pPr>
      <w:r w:rsidRPr="009B1D42">
        <w:rPr>
          <w:rFonts w:ascii="Times New Roman" w:hAnsi="Times New Roman" w:eastAsia="Calibri" w:cs="Times New Roman"/>
          <w:sz w:val="24"/>
          <w:szCs w:val="24"/>
        </w:rPr>
        <w:t xml:space="preserve">Atbildīgā amatpersona </w:t>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Pr="009B1D42">
        <w:rPr>
          <w:rFonts w:ascii="Times New Roman" w:hAnsi="Times New Roman" w:eastAsia="Calibri" w:cs="Times New Roman"/>
          <w:sz w:val="24"/>
          <w:szCs w:val="24"/>
        </w:rPr>
        <w:tab/>
      </w:r>
      <w:r w:rsidR="005B7D8A">
        <w:rPr>
          <w:rFonts w:ascii="Times New Roman" w:hAnsi="Times New Roman" w:eastAsia="Calibri" w:cs="Times New Roman"/>
          <w:sz w:val="24"/>
          <w:szCs w:val="24"/>
        </w:rPr>
        <w:t>A. Novikova</w:t>
      </w:r>
    </w:p>
    <w:p w:rsidRPr="009B1D42" w:rsidR="009B1D42" w:rsidP="009B1D42" w:rsidRDefault="009B1D42" w14:paraId="77C1AF82" w14:textId="77777777">
      <w:pPr>
        <w:spacing w:after="0" w:line="240" w:lineRule="auto"/>
        <w:ind w:firstLine="720"/>
        <w:jc w:val="both"/>
        <w:rPr>
          <w:rFonts w:ascii="Times New Roman" w:hAnsi="Times New Roman" w:eastAsia="Calibri" w:cs="Times New Roman"/>
          <w:sz w:val="24"/>
          <w:szCs w:val="24"/>
        </w:rPr>
      </w:pPr>
      <w:bookmarkStart w:name="_MailAutoSig" w:id="4"/>
      <w:r w:rsidRPr="009B1D42">
        <w:rPr>
          <w:rFonts w:ascii="Times New Roman" w:hAnsi="Times New Roman" w:eastAsia="Calibri" w:cs="Times New Roman"/>
          <w:sz w:val="24"/>
          <w:szCs w:val="24"/>
        </w:rPr>
        <w:t>Satiksmes ministrijas</w:t>
      </w:r>
    </w:p>
    <w:p w:rsidRPr="009B1D42" w:rsidR="009B1D42" w:rsidP="009B1D42" w:rsidRDefault="005B7D8A" w14:paraId="5C770A02" w14:textId="688EE402">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Sabiedriskā transporta pakalpojumu</w:t>
      </w:r>
      <w:r w:rsidRPr="009B1D42" w:rsidR="009B1D42">
        <w:rPr>
          <w:rFonts w:ascii="Times New Roman" w:hAnsi="Times New Roman" w:eastAsia="Calibri" w:cs="Times New Roman"/>
          <w:sz w:val="24"/>
          <w:szCs w:val="24"/>
        </w:rPr>
        <w:t xml:space="preserve"> departament</w:t>
      </w:r>
      <w:r>
        <w:rPr>
          <w:rFonts w:ascii="Times New Roman" w:hAnsi="Times New Roman" w:eastAsia="Calibri" w:cs="Times New Roman"/>
          <w:sz w:val="24"/>
          <w:szCs w:val="24"/>
        </w:rPr>
        <w:t>a</w:t>
      </w:r>
      <w:r w:rsidRPr="009B1D42" w:rsidR="009B1D42">
        <w:rPr>
          <w:rFonts w:ascii="Times New Roman" w:hAnsi="Times New Roman" w:eastAsia="Calibri" w:cs="Times New Roman"/>
          <w:sz w:val="24"/>
          <w:szCs w:val="24"/>
        </w:rPr>
        <w:t xml:space="preserve"> direktor</w:t>
      </w:r>
      <w:r>
        <w:rPr>
          <w:rFonts w:ascii="Times New Roman" w:hAnsi="Times New Roman" w:eastAsia="Calibri" w:cs="Times New Roman"/>
          <w:sz w:val="24"/>
          <w:szCs w:val="24"/>
        </w:rPr>
        <w:t>e</w:t>
      </w:r>
    </w:p>
    <w:p w:rsidRPr="009B1D42" w:rsidR="009B1D42" w:rsidP="009B1D42" w:rsidRDefault="009B1D42" w14:paraId="5DC7CB43" w14:textId="7AF58E88">
      <w:pPr>
        <w:spacing w:after="0" w:line="240" w:lineRule="auto"/>
        <w:ind w:firstLine="720"/>
        <w:jc w:val="both"/>
        <w:rPr>
          <w:rFonts w:ascii="Times New Roman" w:hAnsi="Times New Roman" w:eastAsia="Calibri" w:cs="Times New Roman"/>
          <w:sz w:val="24"/>
          <w:szCs w:val="24"/>
        </w:rPr>
      </w:pPr>
      <w:r w:rsidRPr="009B1D42">
        <w:rPr>
          <w:rFonts w:ascii="Times New Roman" w:hAnsi="Times New Roman" w:eastAsia="Calibri" w:cs="Times New Roman"/>
          <w:sz w:val="24"/>
          <w:szCs w:val="24"/>
        </w:rPr>
        <w:t>670283</w:t>
      </w:r>
      <w:r w:rsidR="005B7D8A">
        <w:rPr>
          <w:rFonts w:ascii="Times New Roman" w:hAnsi="Times New Roman" w:eastAsia="Calibri" w:cs="Times New Roman"/>
          <w:sz w:val="24"/>
          <w:szCs w:val="24"/>
        </w:rPr>
        <w:t>25</w:t>
      </w:r>
      <w:r w:rsidRPr="009B1D42">
        <w:rPr>
          <w:rFonts w:ascii="Times New Roman" w:hAnsi="Times New Roman" w:eastAsia="Calibri" w:cs="Times New Roman"/>
          <w:sz w:val="24"/>
          <w:szCs w:val="24"/>
        </w:rPr>
        <w:t xml:space="preserve"> </w:t>
      </w:r>
    </w:p>
    <w:p w:rsidRPr="005B7D8A" w:rsidR="006D1226" w:rsidP="005B7D8A" w:rsidRDefault="005B7D8A" w14:paraId="388A87E0" w14:textId="60E8B141">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Annija.Novikova</w:t>
      </w:r>
      <w:r w:rsidRPr="009B1D42" w:rsidR="009B1D42">
        <w:rPr>
          <w:rFonts w:ascii="Times New Roman" w:hAnsi="Times New Roman" w:eastAsia="Calibri" w:cs="Times New Roman"/>
          <w:sz w:val="24"/>
          <w:szCs w:val="24"/>
        </w:rPr>
        <w:t>@sam.gov.lv</w:t>
      </w:r>
      <w:bookmarkEnd w:id="4"/>
    </w:p>
    <w:sectPr w:rsidRPr="005B7D8A" w:rsidR="006D1226" w:rsidSect="000503F9">
      <w:headerReference w:type="default" r:id="rId15"/>
      <w:footerReference w:type="default" r:id="rId16"/>
      <w:footerReference w:type="first" r:id="rId17"/>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E6FF" w14:textId="77777777" w:rsidR="007E425F" w:rsidRDefault="007E425F">
      <w:pPr>
        <w:spacing w:after="0" w:line="240" w:lineRule="auto"/>
      </w:pPr>
      <w:r>
        <w:separator/>
      </w:r>
    </w:p>
  </w:endnote>
  <w:endnote w:type="continuationSeparator" w:id="0">
    <w:p w14:paraId="487208D8" w14:textId="77777777" w:rsidR="007E425F" w:rsidRDefault="007E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1BBE" w14:textId="6A883A7A" w:rsidR="005B7D8A" w:rsidRPr="00633AD1" w:rsidRDefault="005B7D8A" w:rsidP="005B7D8A">
    <w:pPr>
      <w:tabs>
        <w:tab w:val="center" w:pos="4320"/>
        <w:tab w:val="right" w:pos="8640"/>
      </w:tabs>
      <w:rPr>
        <w:rFonts w:eastAsia="Times New Roman"/>
        <w:sz w:val="20"/>
        <w:szCs w:val="20"/>
      </w:rPr>
    </w:pPr>
    <w:r w:rsidRPr="00633AD1">
      <w:rPr>
        <w:rFonts w:eastAsia="Times New Roman"/>
        <w:sz w:val="20"/>
        <w:szCs w:val="20"/>
      </w:rPr>
      <w:t>SM</w:t>
    </w:r>
    <w:r>
      <w:rPr>
        <w:rFonts w:eastAsia="Times New Roman"/>
        <w:sz w:val="20"/>
        <w:szCs w:val="20"/>
      </w:rPr>
      <w:t>I</w:t>
    </w:r>
    <w:r w:rsidRPr="00633AD1">
      <w:rPr>
        <w:rFonts w:eastAsia="Times New Roman"/>
        <w:sz w:val="20"/>
        <w:szCs w:val="20"/>
      </w:rPr>
      <w:t>zz_</w:t>
    </w:r>
    <w:r w:rsidR="001B399A">
      <w:rPr>
        <w:rFonts w:eastAsia="Times New Roman"/>
        <w:sz w:val="20"/>
        <w:szCs w:val="20"/>
      </w:rPr>
      <w:t>3005</w:t>
    </w:r>
    <w:r>
      <w:rPr>
        <w:rFonts w:eastAsia="Times New Roman"/>
        <w:sz w:val="20"/>
        <w:szCs w:val="20"/>
      </w:rPr>
      <w:t>21</w:t>
    </w:r>
    <w:r w:rsidRPr="00633AD1">
      <w:rPr>
        <w:rFonts w:eastAsia="Times New Roman"/>
        <w:sz w:val="20"/>
        <w:szCs w:val="20"/>
      </w:rPr>
      <w:t>_</w:t>
    </w:r>
    <w:r>
      <w:rPr>
        <w:rFonts w:eastAsia="Times New Roman"/>
        <w:sz w:val="20"/>
        <w:szCs w:val="20"/>
      </w:rPr>
      <w:t>717</w:t>
    </w:r>
  </w:p>
  <w:p w14:paraId="3CF80C9F" w14:textId="77777777" w:rsidR="00087113" w:rsidRPr="00633AD1" w:rsidRDefault="00A452EA" w:rsidP="0063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FF0D" w14:textId="789415D4" w:rsidR="00087113" w:rsidRPr="00633AD1" w:rsidRDefault="00324AEC" w:rsidP="00696D29">
    <w:pPr>
      <w:tabs>
        <w:tab w:val="center" w:pos="4320"/>
        <w:tab w:val="right" w:pos="8640"/>
      </w:tabs>
      <w:rPr>
        <w:rFonts w:eastAsia="Times New Roman"/>
        <w:sz w:val="20"/>
        <w:szCs w:val="20"/>
      </w:rPr>
    </w:pPr>
    <w:r w:rsidRPr="00633AD1">
      <w:rPr>
        <w:rFonts w:eastAsia="Times New Roman"/>
        <w:sz w:val="20"/>
        <w:szCs w:val="20"/>
      </w:rPr>
      <w:t>SM</w:t>
    </w:r>
    <w:r w:rsidR="005B7D8A">
      <w:rPr>
        <w:rFonts w:eastAsia="Times New Roman"/>
        <w:sz w:val="20"/>
        <w:szCs w:val="20"/>
      </w:rPr>
      <w:t>I</w:t>
    </w:r>
    <w:r w:rsidRPr="00633AD1">
      <w:rPr>
        <w:rFonts w:eastAsia="Times New Roman"/>
        <w:sz w:val="20"/>
        <w:szCs w:val="20"/>
      </w:rPr>
      <w:t>zz_</w:t>
    </w:r>
    <w:r w:rsidR="001B399A">
      <w:rPr>
        <w:rFonts w:eastAsia="Times New Roman"/>
        <w:sz w:val="20"/>
        <w:szCs w:val="20"/>
      </w:rPr>
      <w:t>3005</w:t>
    </w:r>
    <w:r>
      <w:rPr>
        <w:rFonts w:eastAsia="Times New Roman"/>
        <w:sz w:val="20"/>
        <w:szCs w:val="20"/>
      </w:rPr>
      <w:t>21</w:t>
    </w:r>
    <w:r w:rsidRPr="00633AD1">
      <w:rPr>
        <w:rFonts w:eastAsia="Times New Roman"/>
        <w:sz w:val="20"/>
        <w:szCs w:val="20"/>
      </w:rPr>
      <w:t>_</w:t>
    </w:r>
    <w:r>
      <w:rPr>
        <w:rFonts w:eastAsia="Times New Roman"/>
        <w:sz w:val="20"/>
        <w:szCs w:val="20"/>
      </w:rPr>
      <w:t>717</w:t>
    </w:r>
  </w:p>
  <w:p w14:paraId="10746E11" w14:textId="77777777" w:rsidR="00087113" w:rsidRPr="00EC7D81" w:rsidRDefault="00A452EA" w:rsidP="007C40C1">
    <w:pP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8E44" w14:textId="77777777" w:rsidR="007E425F" w:rsidRDefault="007E425F">
      <w:pPr>
        <w:spacing w:after="0" w:line="240" w:lineRule="auto"/>
      </w:pPr>
      <w:r>
        <w:separator/>
      </w:r>
    </w:p>
  </w:footnote>
  <w:footnote w:type="continuationSeparator" w:id="0">
    <w:p w14:paraId="3024BCEA" w14:textId="77777777" w:rsidR="007E425F" w:rsidRDefault="007E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5A7D" w:rsidR="00087113" w:rsidRDefault="00324AEC" w14:paraId="61C0B2F3" w14:textId="77777777">
    <w:pPr>
      <w:pStyle w:val="Header"/>
      <w:jc w:val="center"/>
      <w:rPr>
        <w:sz w:val="24"/>
        <w:szCs w:val="24"/>
      </w:rPr>
    </w:pPr>
    <w:r w:rsidRPr="00685A7D">
      <w:rPr>
        <w:sz w:val="24"/>
        <w:szCs w:val="24"/>
      </w:rPr>
      <w:fldChar w:fldCharType="begin"/>
    </w:r>
    <w:r w:rsidRPr="00685A7D">
      <w:rPr>
        <w:sz w:val="24"/>
        <w:szCs w:val="24"/>
      </w:rPr>
      <w:instrText xml:space="preserve"> PAGE   \* MERGEFORMAT </w:instrText>
    </w:r>
    <w:r w:rsidRPr="00685A7D">
      <w:rPr>
        <w:sz w:val="24"/>
        <w:szCs w:val="24"/>
      </w:rPr>
      <w:fldChar w:fldCharType="separate"/>
    </w:r>
    <w:r w:rsidR="00DC00B3">
      <w:rPr>
        <w:noProof/>
        <w:sz w:val="24"/>
        <w:szCs w:val="24"/>
      </w:rPr>
      <w:t>38</w:t>
    </w:r>
    <w:r w:rsidRPr="00685A7D">
      <w:rPr>
        <w:sz w:val="24"/>
        <w:szCs w:val="24"/>
      </w:rPr>
      <w:fldChar w:fldCharType="end"/>
    </w:r>
  </w:p>
  <w:p w:rsidRPr="00685A7D" w:rsidR="00087113" w:rsidRDefault="00A452EA" w14:paraId="389E0F89" w14:textId="7777777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42"/>
    <w:rsid w:val="00005B85"/>
    <w:rsid w:val="000B2194"/>
    <w:rsid w:val="001B399A"/>
    <w:rsid w:val="001D2CF4"/>
    <w:rsid w:val="001F5B2D"/>
    <w:rsid w:val="00245174"/>
    <w:rsid w:val="00247D41"/>
    <w:rsid w:val="002A50EB"/>
    <w:rsid w:val="002C7460"/>
    <w:rsid w:val="00312B71"/>
    <w:rsid w:val="00324AEC"/>
    <w:rsid w:val="003646EB"/>
    <w:rsid w:val="0038539D"/>
    <w:rsid w:val="003B177E"/>
    <w:rsid w:val="00423914"/>
    <w:rsid w:val="00487E30"/>
    <w:rsid w:val="004D1331"/>
    <w:rsid w:val="00516FDF"/>
    <w:rsid w:val="005B7D8A"/>
    <w:rsid w:val="00692BA4"/>
    <w:rsid w:val="006B71EB"/>
    <w:rsid w:val="006D1226"/>
    <w:rsid w:val="007B78D9"/>
    <w:rsid w:val="007C0E39"/>
    <w:rsid w:val="007E425F"/>
    <w:rsid w:val="00853740"/>
    <w:rsid w:val="008770B4"/>
    <w:rsid w:val="008849F3"/>
    <w:rsid w:val="008A4246"/>
    <w:rsid w:val="00907B80"/>
    <w:rsid w:val="00940711"/>
    <w:rsid w:val="00963E48"/>
    <w:rsid w:val="00981B40"/>
    <w:rsid w:val="009A6A09"/>
    <w:rsid w:val="009A7B43"/>
    <w:rsid w:val="009B1D42"/>
    <w:rsid w:val="009F00A1"/>
    <w:rsid w:val="00A105E8"/>
    <w:rsid w:val="00A206EF"/>
    <w:rsid w:val="00A30888"/>
    <w:rsid w:val="00A452EA"/>
    <w:rsid w:val="00AB4EC1"/>
    <w:rsid w:val="00B17856"/>
    <w:rsid w:val="00B41C73"/>
    <w:rsid w:val="00B42DA1"/>
    <w:rsid w:val="00B86377"/>
    <w:rsid w:val="00BB0719"/>
    <w:rsid w:val="00BC7A9B"/>
    <w:rsid w:val="00BD2EF7"/>
    <w:rsid w:val="00C02194"/>
    <w:rsid w:val="00C21844"/>
    <w:rsid w:val="00C26899"/>
    <w:rsid w:val="00CE51EC"/>
    <w:rsid w:val="00D84AAE"/>
    <w:rsid w:val="00DC00B3"/>
    <w:rsid w:val="00E01BCC"/>
    <w:rsid w:val="00E0581E"/>
    <w:rsid w:val="00E65CF6"/>
    <w:rsid w:val="00EB26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B57FE2"/>
  <w15:docId w15:val="{6691E357-F5A2-4990-92E6-C524C40B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42"/>
    <w:pPr>
      <w:tabs>
        <w:tab w:val="center" w:pos="4153"/>
        <w:tab w:val="right" w:pos="8306"/>
      </w:tabs>
      <w:spacing w:after="0" w:line="240" w:lineRule="auto"/>
      <w:ind w:firstLine="720"/>
      <w:jc w:val="both"/>
    </w:pPr>
    <w:rPr>
      <w:rFonts w:ascii="Times New Roman" w:eastAsia="Calibri" w:hAnsi="Times New Roman" w:cs="Times New Roman"/>
      <w:sz w:val="28"/>
      <w:szCs w:val="28"/>
      <w:lang w:val="x-none"/>
    </w:rPr>
  </w:style>
  <w:style w:type="character" w:customStyle="1" w:styleId="HeaderChar">
    <w:name w:val="Header Char"/>
    <w:basedOn w:val="DefaultParagraphFont"/>
    <w:link w:val="Header"/>
    <w:uiPriority w:val="99"/>
    <w:rsid w:val="009B1D42"/>
    <w:rPr>
      <w:rFonts w:ascii="Times New Roman" w:eastAsia="Calibri" w:hAnsi="Times New Roman" w:cs="Times New Roman"/>
      <w:sz w:val="28"/>
      <w:szCs w:val="28"/>
      <w:lang w:val="x-none"/>
    </w:rPr>
  </w:style>
  <w:style w:type="paragraph" w:styleId="Footer">
    <w:name w:val="footer"/>
    <w:basedOn w:val="Normal"/>
    <w:link w:val="FooterChar"/>
    <w:uiPriority w:val="99"/>
    <w:unhideWhenUsed/>
    <w:rsid w:val="009B1D42"/>
    <w:pPr>
      <w:tabs>
        <w:tab w:val="center" w:pos="4153"/>
        <w:tab w:val="right" w:pos="8306"/>
      </w:tabs>
      <w:spacing w:after="0" w:line="240" w:lineRule="auto"/>
      <w:ind w:firstLine="720"/>
      <w:jc w:val="both"/>
    </w:pPr>
    <w:rPr>
      <w:rFonts w:ascii="Times New Roman" w:eastAsia="Calibri" w:hAnsi="Times New Roman" w:cs="Times New Roman"/>
      <w:sz w:val="28"/>
      <w:szCs w:val="28"/>
      <w:lang w:val="x-none"/>
    </w:rPr>
  </w:style>
  <w:style w:type="character" w:customStyle="1" w:styleId="FooterChar">
    <w:name w:val="Footer Char"/>
    <w:basedOn w:val="DefaultParagraphFont"/>
    <w:link w:val="Footer"/>
    <w:uiPriority w:val="99"/>
    <w:rsid w:val="009B1D42"/>
    <w:rPr>
      <w:rFonts w:ascii="Times New Roman" w:eastAsia="Calibri"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484" TargetMode="External"/><Relationship Id="rId13" Type="http://schemas.openxmlformats.org/officeDocument/2006/relationships/hyperlink" Target="https://likumi.lv/ta/id/24348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43484" TargetMode="External"/><Relationship Id="rId12" Type="http://schemas.openxmlformats.org/officeDocument/2006/relationships/hyperlink" Target="https://likumi.lv/ta/id/24348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ikumi.lv/ta/id/303331" TargetMode="External"/><Relationship Id="rId11" Type="http://schemas.openxmlformats.org/officeDocument/2006/relationships/hyperlink" Target="https://likumi.lv/ta/id/24348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ikumi.lv/ta/id/24348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kumi.lv/ta/id/243484" TargetMode="External"/><Relationship Id="rId14" Type="http://schemas.openxmlformats.org/officeDocument/2006/relationships/hyperlink" Target="https://likumi.lv/ta/id/49641-iedzivotaju-registr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37</Pages>
  <Words>7701</Words>
  <Characters>43902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Izziņa par atzinumos sniegtajiem iebildumiemMinistru kabineta noteikumu projekts „Grozījumi Ministru kabineta 2018. gada 21. novembra noteikumos Nr. 717 " Noteikumi par valsts noteikto braukšanas maksas atvieglojumu saņēmēju informācijas sistēmu”” (VSS-67</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iebildumiemMinistru kabineta noteikumu projekts „Grozījumi Ministru kabineta 2018. gada 21. novembra noteikumos Nr. 717 " Noteikumi par valsts noteikto braukšanas maksas atvieglojumu saņēmēju informācijas sistēmu”” (VSS-674)</dc:title>
  <dc:creator>Madars Ūdris</dc:creator>
  <cp:keywords>izziņa</cp:keywords>
  <cp:lastModifiedBy>Ineta Vula</cp:lastModifiedBy>
  <cp:revision>43</cp:revision>
  <dcterms:created xsi:type="dcterms:W3CDTF">2021-04-27T11:09:00Z</dcterms:created>
  <dcterms:modified xsi:type="dcterms:W3CDTF">2021-06-03T09:10:00Z</dcterms:modified>
</cp:coreProperties>
</file>