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2DD7" w14:textId="386CE16D" w:rsidR="006C1919" w:rsidRPr="003201C9" w:rsidRDefault="006C1919" w:rsidP="003201C9">
      <w:pPr>
        <w:spacing w:after="0" w:line="240" w:lineRule="auto"/>
        <w:jc w:val="center"/>
        <w:rPr>
          <w:rFonts w:ascii="Times New Roman" w:hAnsi="Times New Roman" w:cs="Times New Roman"/>
          <w:b/>
          <w:sz w:val="26"/>
          <w:szCs w:val="26"/>
        </w:rPr>
      </w:pPr>
      <w:r w:rsidRPr="003201C9">
        <w:rPr>
          <w:rFonts w:ascii="Times New Roman" w:hAnsi="Times New Roman" w:cs="Times New Roman"/>
          <w:b/>
          <w:sz w:val="26"/>
          <w:szCs w:val="26"/>
        </w:rPr>
        <w:t>Ministru kabineta rīkojuma</w:t>
      </w:r>
      <w:r w:rsidR="00033977">
        <w:rPr>
          <w:rFonts w:ascii="Times New Roman" w:hAnsi="Times New Roman" w:cs="Times New Roman"/>
          <w:b/>
          <w:sz w:val="26"/>
          <w:szCs w:val="26"/>
        </w:rPr>
        <w:t xml:space="preserve"> projekta</w:t>
      </w:r>
      <w:r w:rsidRPr="003201C9">
        <w:rPr>
          <w:rFonts w:ascii="Times New Roman" w:hAnsi="Times New Roman" w:cs="Times New Roman"/>
          <w:b/>
          <w:sz w:val="26"/>
          <w:szCs w:val="26"/>
        </w:rPr>
        <w:t xml:space="preserve"> </w:t>
      </w:r>
      <w:r w:rsidR="00C56F8D" w:rsidRPr="003201C9">
        <w:rPr>
          <w:rFonts w:ascii="Times New Roman" w:hAnsi="Times New Roman" w:cs="Times New Roman"/>
          <w:b/>
          <w:sz w:val="26"/>
          <w:szCs w:val="26"/>
        </w:rPr>
        <w:t>“</w:t>
      </w:r>
      <w:r w:rsidR="00952984" w:rsidRPr="00952984">
        <w:rPr>
          <w:rFonts w:ascii="Times New Roman" w:hAnsi="Times New Roman" w:cs="Times New Roman"/>
          <w:b/>
          <w:sz w:val="26"/>
          <w:szCs w:val="26"/>
        </w:rPr>
        <w:t>Par nekustamā īpašuma “DET-Ventspils 38a”, Sabilē, Talsu novadā, pārdošanu</w:t>
      </w:r>
      <w:r w:rsidR="00BB275B" w:rsidRPr="003201C9">
        <w:rPr>
          <w:rFonts w:ascii="Times New Roman" w:hAnsi="Times New Roman" w:cs="Times New Roman"/>
          <w:b/>
          <w:sz w:val="26"/>
          <w:szCs w:val="26"/>
        </w:rPr>
        <w:t xml:space="preserve">” </w:t>
      </w:r>
      <w:r w:rsidRPr="003201C9">
        <w:rPr>
          <w:rFonts w:ascii="Times New Roman" w:hAnsi="Times New Roman" w:cs="Times New Roman"/>
          <w:b/>
          <w:sz w:val="26"/>
          <w:szCs w:val="26"/>
        </w:rPr>
        <w:t>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696"/>
        <w:gridCol w:w="7365"/>
      </w:tblGrid>
      <w:tr w:rsidR="00053A0B" w:rsidRPr="006879A0" w14:paraId="3B3651D8" w14:textId="77777777" w:rsidTr="005A6F50">
        <w:tc>
          <w:tcPr>
            <w:tcW w:w="5000" w:type="pct"/>
            <w:gridSpan w:val="2"/>
          </w:tcPr>
          <w:p w14:paraId="7C5DF2BE" w14:textId="77777777" w:rsidR="00053A0B" w:rsidRPr="006879A0" w:rsidRDefault="00053A0B" w:rsidP="00B50679">
            <w:pPr>
              <w:jc w:val="center"/>
              <w:rPr>
                <w:rFonts w:ascii="Times New Roman" w:hAnsi="Times New Roman" w:cs="Times New Roman"/>
                <w:b/>
                <w:sz w:val="24"/>
                <w:szCs w:val="24"/>
              </w:rPr>
            </w:pPr>
            <w:r w:rsidRPr="006879A0">
              <w:rPr>
                <w:rFonts w:ascii="Times New Roman" w:hAnsi="Times New Roman" w:cs="Times New Roman"/>
                <w:b/>
                <w:bCs/>
                <w:sz w:val="24"/>
                <w:szCs w:val="24"/>
              </w:rPr>
              <w:t>Tiesību akta projekta anotācijas kopsavilkums</w:t>
            </w:r>
          </w:p>
        </w:tc>
      </w:tr>
      <w:tr w:rsidR="00053A0B" w:rsidRPr="006879A0" w14:paraId="6DAE3694" w14:textId="77777777" w:rsidTr="00FD4239">
        <w:tc>
          <w:tcPr>
            <w:tcW w:w="936" w:type="pct"/>
          </w:tcPr>
          <w:p w14:paraId="2DEE97D2" w14:textId="77777777" w:rsidR="00053A0B" w:rsidRPr="006879A0" w:rsidRDefault="00053A0B" w:rsidP="00B50679">
            <w:pPr>
              <w:rPr>
                <w:rFonts w:ascii="Times New Roman" w:hAnsi="Times New Roman" w:cs="Times New Roman"/>
                <w:sz w:val="24"/>
                <w:szCs w:val="24"/>
              </w:rPr>
            </w:pPr>
            <w:r w:rsidRPr="006879A0">
              <w:rPr>
                <w:rFonts w:ascii="Times New Roman" w:hAnsi="Times New Roman" w:cs="Times New Roman"/>
                <w:sz w:val="24"/>
                <w:szCs w:val="24"/>
              </w:rPr>
              <w:t>Mērķis, risinājums un projekta spēkā stāšanās laiks (500 zīmes bez atstarpēm)</w:t>
            </w:r>
          </w:p>
        </w:tc>
        <w:tc>
          <w:tcPr>
            <w:tcW w:w="4064" w:type="pct"/>
          </w:tcPr>
          <w:p w14:paraId="2FA3F139" w14:textId="6AFD01BF" w:rsidR="00952984" w:rsidRPr="00952984" w:rsidRDefault="00F349D5" w:rsidP="00952984">
            <w:pPr>
              <w:ind w:firstLine="202"/>
              <w:jc w:val="both"/>
              <w:rPr>
                <w:rFonts w:ascii="Times New Roman" w:hAnsi="Times New Roman" w:cs="Times New Roman"/>
                <w:sz w:val="24"/>
                <w:szCs w:val="24"/>
              </w:rPr>
            </w:pPr>
            <w:bookmarkStart w:id="0" w:name="_Hlk20812997"/>
            <w:r w:rsidRPr="000C5E34">
              <w:rPr>
                <w:rFonts w:ascii="Times New Roman" w:eastAsia="Times New Roman" w:hAnsi="Times New Roman" w:cs="Times New Roman"/>
                <w:sz w:val="24"/>
                <w:szCs w:val="24"/>
              </w:rPr>
              <w:t xml:space="preserve">Ministru kabineta rīkojuma projekts </w:t>
            </w:r>
            <w:r w:rsidR="00A83239">
              <w:rPr>
                <w:rFonts w:ascii="Times New Roman" w:eastAsia="Times New Roman" w:hAnsi="Times New Roman" w:cs="Times New Roman"/>
                <w:sz w:val="24"/>
                <w:szCs w:val="24"/>
              </w:rPr>
              <w:t>“</w:t>
            </w:r>
            <w:r w:rsidR="00952984" w:rsidRPr="00952984">
              <w:rPr>
                <w:rFonts w:ascii="Times New Roman" w:hAnsi="Times New Roman" w:cs="Times New Roman"/>
                <w:bCs/>
                <w:sz w:val="24"/>
                <w:szCs w:val="24"/>
              </w:rPr>
              <w:t>Par nekustamā īpašuma “DET-Ventspils 38a”, Sabilē, Talsu novadā, pārdošanu</w:t>
            </w:r>
            <w:r w:rsidRPr="00030477">
              <w:rPr>
                <w:rFonts w:ascii="Times New Roman" w:hAnsi="Times New Roman" w:cs="Times New Roman"/>
                <w:bCs/>
                <w:sz w:val="24"/>
                <w:szCs w:val="24"/>
              </w:rPr>
              <w:t>”</w:t>
            </w:r>
            <w:r w:rsidR="00952984">
              <w:rPr>
                <w:rFonts w:ascii="Times New Roman" w:hAnsi="Times New Roman" w:cs="Times New Roman"/>
                <w:bCs/>
                <w:sz w:val="24"/>
                <w:szCs w:val="24"/>
              </w:rPr>
              <w:t xml:space="preserve"> (turpmāk – rīkojuma projekts)</w:t>
            </w:r>
            <w:r w:rsidRPr="00030477">
              <w:rPr>
                <w:rFonts w:ascii="Times New Roman" w:hAnsi="Times New Roman" w:cs="Times New Roman"/>
                <w:bCs/>
                <w:sz w:val="24"/>
                <w:szCs w:val="24"/>
              </w:rPr>
              <w:t xml:space="preserve"> </w:t>
            </w:r>
            <w:r w:rsidRPr="00030477">
              <w:rPr>
                <w:rFonts w:ascii="Times New Roman" w:eastAsia="Times New Roman" w:hAnsi="Times New Roman" w:cs="Times New Roman"/>
                <w:sz w:val="24"/>
                <w:szCs w:val="24"/>
              </w:rPr>
              <w:t>sagatavots, lai</w:t>
            </w:r>
            <w:bookmarkEnd w:id="0"/>
            <w:r w:rsidR="00952984">
              <w:rPr>
                <w:rFonts w:ascii="Times New Roman" w:eastAsia="Times New Roman" w:hAnsi="Times New Roman" w:cs="Times New Roman"/>
                <w:sz w:val="24"/>
                <w:szCs w:val="24"/>
              </w:rPr>
              <w:t xml:space="preserve">, </w:t>
            </w:r>
            <w:r w:rsidR="00952984" w:rsidRPr="00952984">
              <w:rPr>
                <w:rFonts w:ascii="Times New Roman" w:hAnsi="Times New Roman" w:cs="Times New Roman"/>
                <w:sz w:val="24"/>
                <w:szCs w:val="24"/>
              </w:rPr>
              <w:t xml:space="preserve">ievērojot Publiskas personas mantas atsavināšanas likumā </w:t>
            </w:r>
            <w:r w:rsidR="00D37E87">
              <w:rPr>
                <w:rFonts w:ascii="Times New Roman" w:hAnsi="Times New Roman" w:cs="Times New Roman"/>
                <w:sz w:val="24"/>
                <w:szCs w:val="24"/>
              </w:rPr>
              <w:t xml:space="preserve">(turpmāk – Atsavināšanas likums) </w:t>
            </w:r>
            <w:r w:rsidR="00952984" w:rsidRPr="00952984">
              <w:rPr>
                <w:rFonts w:ascii="Times New Roman" w:hAnsi="Times New Roman" w:cs="Times New Roman"/>
                <w:sz w:val="24"/>
                <w:szCs w:val="24"/>
              </w:rPr>
              <w:t>ietverto tiesisko regulējumu, atļaut</w:t>
            </w:r>
            <w:r w:rsidR="00952984">
              <w:rPr>
                <w:rFonts w:ascii="Times New Roman" w:hAnsi="Times New Roman" w:cs="Times New Roman"/>
                <w:sz w:val="24"/>
                <w:szCs w:val="24"/>
              </w:rPr>
              <w:t>u</w:t>
            </w:r>
            <w:r w:rsidR="00952984" w:rsidRPr="00952984">
              <w:rPr>
                <w:rFonts w:ascii="Times New Roman" w:hAnsi="Times New Roman" w:cs="Times New Roman"/>
                <w:sz w:val="24"/>
                <w:szCs w:val="24"/>
              </w:rPr>
              <w:t xml:space="preserve"> valsts akciju sabiedrībai „Valsts nekustamie īpašumi” (turpmāk - VNĪ) pārdot izsolē </w:t>
            </w:r>
            <w:r w:rsidR="00FB3675" w:rsidRPr="00FB3675">
              <w:rPr>
                <w:rFonts w:ascii="Times New Roman" w:hAnsi="Times New Roman" w:cs="Times New Roman"/>
                <w:sz w:val="24"/>
                <w:szCs w:val="24"/>
              </w:rPr>
              <w:t>nekustamo īpašumu “DET-Ventspils 38a” (nekustamā īpašuma kadastra Nr.</w:t>
            </w:r>
            <w:r w:rsidR="00FB3675">
              <w:rPr>
                <w:rFonts w:ascii="Times New Roman" w:hAnsi="Times New Roman" w:cs="Times New Roman"/>
                <w:sz w:val="24"/>
                <w:szCs w:val="24"/>
              </w:rPr>
              <w:t> </w:t>
            </w:r>
            <w:r w:rsidR="00FB3675" w:rsidRPr="00FB3675">
              <w:rPr>
                <w:rFonts w:ascii="Times New Roman" w:hAnsi="Times New Roman" w:cs="Times New Roman"/>
                <w:sz w:val="24"/>
                <w:szCs w:val="24"/>
              </w:rPr>
              <w:t>8813</w:t>
            </w:r>
            <w:r w:rsidR="00FB3675">
              <w:rPr>
                <w:rFonts w:ascii="Times New Roman" w:hAnsi="Times New Roman" w:cs="Times New Roman"/>
                <w:sz w:val="24"/>
                <w:szCs w:val="24"/>
              </w:rPr>
              <w:t> </w:t>
            </w:r>
            <w:r w:rsidR="00FB3675" w:rsidRPr="00FB3675">
              <w:rPr>
                <w:rFonts w:ascii="Times New Roman" w:hAnsi="Times New Roman" w:cs="Times New Roman"/>
                <w:sz w:val="24"/>
                <w:szCs w:val="24"/>
              </w:rPr>
              <w:t>001</w:t>
            </w:r>
            <w:r w:rsidR="00FB3675">
              <w:rPr>
                <w:rFonts w:ascii="Times New Roman" w:hAnsi="Times New Roman" w:cs="Times New Roman"/>
                <w:sz w:val="24"/>
                <w:szCs w:val="24"/>
              </w:rPr>
              <w:t> </w:t>
            </w:r>
            <w:r w:rsidR="00FB3675" w:rsidRPr="00FB3675">
              <w:rPr>
                <w:rFonts w:ascii="Times New Roman" w:hAnsi="Times New Roman" w:cs="Times New Roman"/>
                <w:sz w:val="24"/>
                <w:szCs w:val="24"/>
              </w:rPr>
              <w:t>0106) – zemes vienību ar kadastra apzīmējumu 8813</w:t>
            </w:r>
            <w:r w:rsidR="00FB3675">
              <w:rPr>
                <w:rFonts w:ascii="Times New Roman" w:hAnsi="Times New Roman" w:cs="Times New Roman"/>
                <w:sz w:val="24"/>
                <w:szCs w:val="24"/>
              </w:rPr>
              <w:t> </w:t>
            </w:r>
            <w:r w:rsidR="00FB3675" w:rsidRPr="00FB3675">
              <w:rPr>
                <w:rFonts w:ascii="Times New Roman" w:hAnsi="Times New Roman" w:cs="Times New Roman"/>
                <w:sz w:val="24"/>
                <w:szCs w:val="24"/>
              </w:rPr>
              <w:t>001</w:t>
            </w:r>
            <w:r w:rsidR="00FB3675">
              <w:rPr>
                <w:rFonts w:ascii="Times New Roman" w:hAnsi="Times New Roman" w:cs="Times New Roman"/>
                <w:sz w:val="24"/>
                <w:szCs w:val="24"/>
              </w:rPr>
              <w:t> </w:t>
            </w:r>
            <w:r w:rsidR="00FB3675" w:rsidRPr="00FB3675">
              <w:rPr>
                <w:rFonts w:ascii="Times New Roman" w:hAnsi="Times New Roman" w:cs="Times New Roman"/>
                <w:sz w:val="24"/>
                <w:szCs w:val="24"/>
              </w:rPr>
              <w:t>0106 0.0471</w:t>
            </w:r>
            <w:r w:rsidR="00FB3675">
              <w:rPr>
                <w:rFonts w:ascii="Times New Roman" w:hAnsi="Times New Roman" w:cs="Times New Roman"/>
                <w:sz w:val="24"/>
                <w:szCs w:val="24"/>
              </w:rPr>
              <w:t> </w:t>
            </w:r>
            <w:r w:rsidR="00FB3675" w:rsidRPr="00FB3675">
              <w:rPr>
                <w:rFonts w:ascii="Times New Roman" w:hAnsi="Times New Roman" w:cs="Times New Roman"/>
                <w:sz w:val="24"/>
                <w:szCs w:val="24"/>
              </w:rPr>
              <w:t>ha platībā – Sabilē, Talsu novadā</w:t>
            </w:r>
            <w:r w:rsidR="00952984" w:rsidRPr="00952984">
              <w:rPr>
                <w:rFonts w:ascii="Times New Roman" w:hAnsi="Times New Roman" w:cs="Times New Roman"/>
                <w:sz w:val="24"/>
                <w:szCs w:val="24"/>
              </w:rPr>
              <w:t>, jo tas nav nepieciešams valsts pārvaldes funkciju nodrošināšanai saskaņā ar Valsts pārvaldes iekārtas likumu.</w:t>
            </w:r>
          </w:p>
          <w:p w14:paraId="354330A7" w14:textId="160487E6" w:rsidR="00C56F8D" w:rsidRPr="00FB3675" w:rsidRDefault="00952984" w:rsidP="00FB3675">
            <w:pPr>
              <w:ind w:firstLine="202"/>
              <w:jc w:val="both"/>
              <w:rPr>
                <w:rFonts w:ascii="Times New Roman" w:hAnsi="Times New Roman" w:cs="Times New Roman"/>
                <w:sz w:val="24"/>
                <w:szCs w:val="24"/>
              </w:rPr>
            </w:pPr>
            <w:r w:rsidRPr="00952984">
              <w:rPr>
                <w:rFonts w:ascii="Times New Roman" w:hAnsi="Times New Roman" w:cs="Times New Roman"/>
                <w:sz w:val="24"/>
                <w:szCs w:val="24"/>
              </w:rPr>
              <w:t>Rīkojuma projekts stāsies spēkā tā parakstīšanas brīdī.</w:t>
            </w:r>
          </w:p>
        </w:tc>
      </w:tr>
    </w:tbl>
    <w:p w14:paraId="4F70C9A5" w14:textId="45A754BC"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54"/>
        <w:gridCol w:w="1949"/>
        <w:gridCol w:w="6658"/>
      </w:tblGrid>
      <w:tr w:rsidR="006C1919" w:rsidRPr="006879A0" w14:paraId="277BF7FC" w14:textId="77777777" w:rsidTr="005A6F50">
        <w:tc>
          <w:tcPr>
            <w:tcW w:w="5000" w:type="pct"/>
            <w:gridSpan w:val="3"/>
          </w:tcPr>
          <w:p w14:paraId="34F49EC7" w14:textId="66CC21D3" w:rsidR="006C1919" w:rsidRPr="006879A0"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6879A0">
              <w:rPr>
                <w:rFonts w:ascii="Times New Roman" w:hAnsi="Times New Roman" w:cs="Times New Roman"/>
                <w:b/>
                <w:bCs/>
                <w:sz w:val="24"/>
                <w:szCs w:val="24"/>
              </w:rPr>
              <w:t>I.</w:t>
            </w:r>
            <w:r w:rsidR="002A2DDB" w:rsidRPr="006879A0">
              <w:rPr>
                <w:rFonts w:ascii="Times New Roman" w:hAnsi="Times New Roman" w:cs="Times New Roman"/>
                <w:b/>
                <w:bCs/>
                <w:sz w:val="24"/>
                <w:szCs w:val="24"/>
              </w:rPr>
              <w:t> </w:t>
            </w:r>
            <w:r w:rsidRPr="006879A0">
              <w:rPr>
                <w:rFonts w:ascii="Times New Roman" w:hAnsi="Times New Roman" w:cs="Times New Roman"/>
                <w:b/>
                <w:bCs/>
                <w:sz w:val="24"/>
                <w:szCs w:val="24"/>
              </w:rPr>
              <w:t>Tiesību akta projekta izstrādes nepieciešamība</w:t>
            </w:r>
          </w:p>
        </w:tc>
      </w:tr>
      <w:tr w:rsidR="00681B46" w:rsidRPr="006879A0" w14:paraId="74ECA9A3" w14:textId="77777777" w:rsidTr="00F50C92">
        <w:tc>
          <w:tcPr>
            <w:tcW w:w="251" w:type="pct"/>
          </w:tcPr>
          <w:p w14:paraId="59E54128" w14:textId="77777777" w:rsidR="00681B46" w:rsidRPr="006879A0" w:rsidRDefault="00681B46" w:rsidP="00681B46">
            <w:pPr>
              <w:jc w:val="center"/>
              <w:rPr>
                <w:rFonts w:ascii="Times New Roman" w:hAnsi="Times New Roman" w:cs="Times New Roman"/>
                <w:sz w:val="24"/>
                <w:szCs w:val="24"/>
              </w:rPr>
            </w:pPr>
            <w:r w:rsidRPr="006879A0">
              <w:rPr>
                <w:rFonts w:ascii="Times New Roman" w:hAnsi="Times New Roman" w:cs="Times New Roman"/>
                <w:sz w:val="24"/>
                <w:szCs w:val="24"/>
              </w:rPr>
              <w:t>1.</w:t>
            </w:r>
          </w:p>
        </w:tc>
        <w:tc>
          <w:tcPr>
            <w:tcW w:w="1075" w:type="pct"/>
          </w:tcPr>
          <w:p w14:paraId="4B0187BA" w14:textId="77777777" w:rsidR="00681B46" w:rsidRPr="006879A0" w:rsidRDefault="00681B46" w:rsidP="00681B46">
            <w:pPr>
              <w:tabs>
                <w:tab w:val="left" w:pos="1904"/>
              </w:tabs>
              <w:rPr>
                <w:rFonts w:ascii="Times New Roman" w:hAnsi="Times New Roman" w:cs="Times New Roman"/>
                <w:sz w:val="24"/>
                <w:szCs w:val="24"/>
              </w:rPr>
            </w:pPr>
            <w:r w:rsidRPr="006879A0">
              <w:rPr>
                <w:rFonts w:ascii="Times New Roman" w:hAnsi="Times New Roman" w:cs="Times New Roman"/>
                <w:sz w:val="24"/>
                <w:szCs w:val="24"/>
              </w:rPr>
              <w:t>Pamatojums</w:t>
            </w:r>
          </w:p>
        </w:tc>
        <w:tc>
          <w:tcPr>
            <w:tcW w:w="3673" w:type="pct"/>
            <w:vAlign w:val="center"/>
          </w:tcPr>
          <w:p w14:paraId="30C79D5C" w14:textId="230F4AB8" w:rsidR="005B70C6" w:rsidRPr="004440FA" w:rsidRDefault="00A03277" w:rsidP="00F61D5F">
            <w:pPr>
              <w:ind w:firstLine="316"/>
              <w:jc w:val="both"/>
            </w:pPr>
            <w:r w:rsidRPr="00A03277">
              <w:rPr>
                <w:rFonts w:ascii="Times New Roman" w:hAnsi="Times New Roman" w:cs="Times New Roman"/>
                <w:sz w:val="24"/>
                <w:szCs w:val="24"/>
              </w:rPr>
              <w:t>Atsavināšanas likum</w:t>
            </w:r>
            <w:r w:rsidR="00D37E87">
              <w:rPr>
                <w:rFonts w:ascii="Times New Roman" w:hAnsi="Times New Roman" w:cs="Times New Roman"/>
                <w:sz w:val="24"/>
                <w:szCs w:val="24"/>
              </w:rPr>
              <w:t>a</w:t>
            </w:r>
            <w:r w:rsidRPr="00A03277">
              <w:rPr>
                <w:rFonts w:ascii="Times New Roman" w:hAnsi="Times New Roman" w:cs="Times New Roman"/>
                <w:sz w:val="24"/>
                <w:szCs w:val="24"/>
              </w:rPr>
              <w:t xml:space="preserve"> </w:t>
            </w:r>
            <w:r w:rsidR="00E11C74">
              <w:rPr>
                <w:rFonts w:ascii="Times New Roman" w:hAnsi="Times New Roman" w:cs="Times New Roman"/>
                <w:sz w:val="24"/>
                <w:szCs w:val="24"/>
              </w:rPr>
              <w:t xml:space="preserve">4. panta pirmā un otrā daļa, </w:t>
            </w:r>
            <w:r w:rsidRPr="00A03277">
              <w:rPr>
                <w:rFonts w:ascii="Times New Roman" w:hAnsi="Times New Roman" w:cs="Times New Roman"/>
                <w:sz w:val="24"/>
                <w:szCs w:val="24"/>
              </w:rPr>
              <w:t>5.</w:t>
            </w:r>
            <w:r w:rsidR="00341790">
              <w:rPr>
                <w:rFonts w:ascii="Times New Roman" w:hAnsi="Times New Roman" w:cs="Times New Roman"/>
                <w:sz w:val="24"/>
                <w:szCs w:val="24"/>
              </w:rPr>
              <w:t> </w:t>
            </w:r>
            <w:r w:rsidRPr="00A03277">
              <w:rPr>
                <w:rFonts w:ascii="Times New Roman" w:hAnsi="Times New Roman" w:cs="Times New Roman"/>
                <w:sz w:val="24"/>
                <w:szCs w:val="24"/>
              </w:rPr>
              <w:t>panta pirmā daļa.</w:t>
            </w:r>
          </w:p>
        </w:tc>
      </w:tr>
      <w:tr w:rsidR="00F50C92" w:rsidRPr="006879A0" w14:paraId="77503E8A" w14:textId="77777777" w:rsidTr="00F50C92">
        <w:tc>
          <w:tcPr>
            <w:tcW w:w="251" w:type="pct"/>
          </w:tcPr>
          <w:p w14:paraId="3634BC8A" w14:textId="6D38A82E" w:rsidR="00F50C92" w:rsidRPr="006879A0" w:rsidRDefault="00F50C92" w:rsidP="00F50C92">
            <w:pPr>
              <w:jc w:val="center"/>
              <w:rPr>
                <w:rFonts w:ascii="Times New Roman" w:hAnsi="Times New Roman" w:cs="Times New Roman"/>
                <w:sz w:val="24"/>
                <w:szCs w:val="24"/>
              </w:rPr>
            </w:pPr>
            <w:r w:rsidRPr="006879A0">
              <w:rPr>
                <w:rFonts w:ascii="Times New Roman" w:hAnsi="Times New Roman" w:cs="Times New Roman"/>
                <w:sz w:val="24"/>
                <w:szCs w:val="24"/>
              </w:rPr>
              <w:t>2.</w:t>
            </w:r>
          </w:p>
        </w:tc>
        <w:tc>
          <w:tcPr>
            <w:tcW w:w="1075" w:type="pct"/>
          </w:tcPr>
          <w:p w14:paraId="1448A964" w14:textId="77B4E2AD" w:rsidR="00F50C92" w:rsidRPr="0046543D" w:rsidRDefault="00F50C92" w:rsidP="002A3697">
            <w:pPr>
              <w:rPr>
                <w:rFonts w:ascii="Times New Roman" w:hAnsi="Times New Roman" w:cs="Times New Roman"/>
                <w:sz w:val="24"/>
                <w:szCs w:val="24"/>
              </w:rPr>
            </w:pPr>
            <w:r w:rsidRPr="006879A0">
              <w:rPr>
                <w:rFonts w:ascii="Times New Roman" w:hAnsi="Times New Roman" w:cs="Times New Roman"/>
                <w:sz w:val="24"/>
                <w:szCs w:val="24"/>
              </w:rPr>
              <w:t>Pašreizējā situācija un problēmas, kuru risināšanai tiesību akta projekts izstrādāts, tiesiskā regulējuma mērķis un būtība</w:t>
            </w:r>
          </w:p>
        </w:tc>
        <w:tc>
          <w:tcPr>
            <w:tcW w:w="3673" w:type="pct"/>
            <w:shd w:val="clear" w:color="auto" w:fill="auto"/>
          </w:tcPr>
          <w:p w14:paraId="154E7ADD" w14:textId="0F6835BD" w:rsidR="00F218A7" w:rsidRDefault="0024511C" w:rsidP="000E54BD">
            <w:pPr>
              <w:ind w:firstLine="316"/>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w:t>
            </w:r>
            <w:r w:rsidRPr="00EE44FB">
              <w:rPr>
                <w:rFonts w:ascii="Times New Roman" w:hAnsi="Times New Roman" w:cs="Times New Roman"/>
                <w:sz w:val="24"/>
                <w:szCs w:val="24"/>
              </w:rPr>
              <w:t xml:space="preserve">inistrijā </w:t>
            </w:r>
            <w:r>
              <w:rPr>
                <w:rFonts w:ascii="Times New Roman" w:hAnsi="Times New Roman" w:cs="Times New Roman"/>
                <w:sz w:val="24"/>
                <w:szCs w:val="24"/>
              </w:rPr>
              <w:t xml:space="preserve">(turpmāk – Ministrija) </w:t>
            </w:r>
            <w:r w:rsidRPr="00EE44FB">
              <w:rPr>
                <w:rFonts w:ascii="Times New Roman" w:hAnsi="Times New Roman" w:cs="Times New Roman"/>
                <w:sz w:val="24"/>
                <w:szCs w:val="24"/>
              </w:rPr>
              <w:t>saņemt</w:t>
            </w:r>
            <w:r w:rsidR="000E54BD">
              <w:rPr>
                <w:rFonts w:ascii="Times New Roman" w:hAnsi="Times New Roman" w:cs="Times New Roman"/>
                <w:sz w:val="24"/>
                <w:szCs w:val="24"/>
              </w:rPr>
              <w:t>a</w:t>
            </w:r>
            <w:r w:rsidRPr="00EE44FB">
              <w:rPr>
                <w:rFonts w:ascii="Times New Roman" w:hAnsi="Times New Roman" w:cs="Times New Roman"/>
                <w:sz w:val="24"/>
                <w:szCs w:val="24"/>
              </w:rPr>
              <w:t xml:space="preserve"> Ministrijas padotības iestāde</w:t>
            </w:r>
            <w:r w:rsidR="000E54BD">
              <w:rPr>
                <w:rFonts w:ascii="Times New Roman" w:hAnsi="Times New Roman" w:cs="Times New Roman"/>
                <w:sz w:val="24"/>
                <w:szCs w:val="24"/>
              </w:rPr>
              <w:t>s</w:t>
            </w:r>
            <w:r w:rsidRPr="00EE44FB">
              <w:rPr>
                <w:rFonts w:ascii="Times New Roman" w:hAnsi="Times New Roman" w:cs="Times New Roman"/>
                <w:sz w:val="24"/>
                <w:szCs w:val="24"/>
              </w:rPr>
              <w:t xml:space="preserve"> – Dabas aizsardzības pārvalde</w:t>
            </w:r>
            <w:r w:rsidR="00FB24C4">
              <w:rPr>
                <w:rFonts w:ascii="Times New Roman" w:hAnsi="Times New Roman" w:cs="Times New Roman"/>
                <w:sz w:val="24"/>
                <w:szCs w:val="24"/>
              </w:rPr>
              <w:t>s</w:t>
            </w:r>
            <w:r w:rsidRPr="00EE44FB">
              <w:rPr>
                <w:rFonts w:ascii="Times New Roman" w:hAnsi="Times New Roman" w:cs="Times New Roman"/>
                <w:sz w:val="24"/>
                <w:szCs w:val="24"/>
              </w:rPr>
              <w:t xml:space="preserve"> (turpmāk – Pārvalde) –</w:t>
            </w:r>
            <w:r w:rsidR="000E54BD">
              <w:rPr>
                <w:rFonts w:ascii="Times New Roman" w:hAnsi="Times New Roman" w:cs="Times New Roman"/>
                <w:sz w:val="24"/>
                <w:szCs w:val="24"/>
              </w:rPr>
              <w:t xml:space="preserve"> </w:t>
            </w:r>
            <w:r w:rsidR="000E54BD" w:rsidRPr="000E54BD">
              <w:rPr>
                <w:rFonts w:ascii="Times New Roman" w:hAnsi="Times New Roman" w:cs="Times New Roman"/>
                <w:sz w:val="24"/>
                <w:szCs w:val="24"/>
              </w:rPr>
              <w:t>2020</w:t>
            </w:r>
            <w:r w:rsidR="000E54BD">
              <w:rPr>
                <w:rFonts w:ascii="Times New Roman" w:hAnsi="Times New Roman" w:cs="Times New Roman"/>
                <w:sz w:val="24"/>
                <w:szCs w:val="24"/>
              </w:rPr>
              <w:t>. gada 29. septembra vēstule</w:t>
            </w:r>
            <w:r w:rsidR="000E54BD" w:rsidRPr="000E54BD">
              <w:rPr>
                <w:rFonts w:ascii="Times New Roman" w:hAnsi="Times New Roman" w:cs="Times New Roman"/>
                <w:sz w:val="24"/>
                <w:szCs w:val="24"/>
              </w:rPr>
              <w:t xml:space="preserve"> Nr.</w:t>
            </w:r>
            <w:r w:rsidR="000E54BD">
              <w:rPr>
                <w:rFonts w:ascii="Times New Roman" w:hAnsi="Times New Roman" w:cs="Times New Roman"/>
                <w:sz w:val="24"/>
                <w:szCs w:val="24"/>
              </w:rPr>
              <w:t> </w:t>
            </w:r>
            <w:r w:rsidR="000E54BD" w:rsidRPr="000E54BD">
              <w:rPr>
                <w:rFonts w:ascii="Times New Roman" w:hAnsi="Times New Roman" w:cs="Times New Roman"/>
                <w:sz w:val="24"/>
                <w:szCs w:val="24"/>
              </w:rPr>
              <w:t>1.5/4949/2020-N</w:t>
            </w:r>
            <w:r w:rsidR="00C346B9">
              <w:rPr>
                <w:rFonts w:ascii="Times New Roman" w:hAnsi="Times New Roman" w:cs="Times New Roman"/>
                <w:sz w:val="24"/>
                <w:szCs w:val="24"/>
              </w:rPr>
              <w:t xml:space="preserve"> (turpmāk – vēstule)</w:t>
            </w:r>
            <w:r w:rsidR="000E54BD">
              <w:rPr>
                <w:rFonts w:ascii="Times New Roman" w:hAnsi="Times New Roman" w:cs="Times New Roman"/>
                <w:sz w:val="24"/>
                <w:szCs w:val="24"/>
              </w:rPr>
              <w:t>, kurā Pārvalde informē par</w:t>
            </w:r>
            <w:r w:rsidRPr="00EE44FB">
              <w:rPr>
                <w:rFonts w:ascii="Times New Roman" w:hAnsi="Times New Roman" w:cs="Times New Roman"/>
                <w:sz w:val="24"/>
                <w:szCs w:val="24"/>
              </w:rPr>
              <w:t xml:space="preserve"> </w:t>
            </w:r>
            <w:r w:rsidR="004E3C87">
              <w:rPr>
                <w:rFonts w:ascii="Times New Roman" w:hAnsi="Times New Roman" w:cs="Times New Roman"/>
                <w:sz w:val="24"/>
                <w:szCs w:val="24"/>
              </w:rPr>
              <w:t xml:space="preserve">Pārvaldei adresētā </w:t>
            </w:r>
            <w:r w:rsidRPr="00EE44FB">
              <w:rPr>
                <w:rFonts w:ascii="Times New Roman" w:hAnsi="Times New Roman" w:cs="Times New Roman"/>
                <w:sz w:val="24"/>
                <w:szCs w:val="24"/>
              </w:rPr>
              <w:t>privātpersonas iesniegum</w:t>
            </w:r>
            <w:r w:rsidR="000E54BD">
              <w:rPr>
                <w:rFonts w:ascii="Times New Roman" w:hAnsi="Times New Roman" w:cs="Times New Roman"/>
                <w:sz w:val="24"/>
                <w:szCs w:val="24"/>
              </w:rPr>
              <w:t>ā izteikto vēlmi atpirkt valsts</w:t>
            </w:r>
            <w:r w:rsidR="00F218A7" w:rsidRPr="00F218A7">
              <w:rPr>
                <w:rFonts w:ascii="Times New Roman" w:hAnsi="Times New Roman" w:cs="Times New Roman"/>
                <w:sz w:val="24"/>
                <w:szCs w:val="24"/>
              </w:rPr>
              <w:t xml:space="preserve"> nekustam</w:t>
            </w:r>
            <w:r w:rsidR="000E54BD">
              <w:rPr>
                <w:rFonts w:ascii="Times New Roman" w:hAnsi="Times New Roman" w:cs="Times New Roman"/>
                <w:sz w:val="24"/>
                <w:szCs w:val="24"/>
              </w:rPr>
              <w:t>o</w:t>
            </w:r>
            <w:r w:rsidR="00F218A7" w:rsidRPr="00F218A7">
              <w:rPr>
                <w:rFonts w:ascii="Times New Roman" w:hAnsi="Times New Roman" w:cs="Times New Roman"/>
                <w:sz w:val="24"/>
                <w:szCs w:val="24"/>
              </w:rPr>
              <w:t xml:space="preserve"> īpašum</w:t>
            </w:r>
            <w:r w:rsidR="000E54BD">
              <w:rPr>
                <w:rFonts w:ascii="Times New Roman" w:hAnsi="Times New Roman" w:cs="Times New Roman"/>
                <w:sz w:val="24"/>
                <w:szCs w:val="24"/>
              </w:rPr>
              <w:t>u</w:t>
            </w:r>
            <w:r w:rsidR="00F218A7" w:rsidRPr="00F218A7">
              <w:rPr>
                <w:rFonts w:ascii="Times New Roman" w:hAnsi="Times New Roman" w:cs="Times New Roman"/>
                <w:sz w:val="24"/>
                <w:szCs w:val="24"/>
              </w:rPr>
              <w:t xml:space="preserve"> “DET-Ventspils 38a” (nekustamā īpašuma kadastra Nr. 8813</w:t>
            </w:r>
            <w:r w:rsidR="00E54D35">
              <w:rPr>
                <w:rFonts w:ascii="Times New Roman" w:hAnsi="Times New Roman" w:cs="Times New Roman"/>
                <w:sz w:val="24"/>
                <w:szCs w:val="24"/>
              </w:rPr>
              <w:t> </w:t>
            </w:r>
            <w:r w:rsidR="00F218A7" w:rsidRPr="00F218A7">
              <w:rPr>
                <w:rFonts w:ascii="Times New Roman" w:hAnsi="Times New Roman" w:cs="Times New Roman"/>
                <w:sz w:val="24"/>
                <w:szCs w:val="24"/>
              </w:rPr>
              <w:t>001</w:t>
            </w:r>
            <w:r w:rsidR="00E54D35">
              <w:rPr>
                <w:rFonts w:ascii="Times New Roman" w:hAnsi="Times New Roman" w:cs="Times New Roman"/>
                <w:sz w:val="24"/>
                <w:szCs w:val="24"/>
              </w:rPr>
              <w:t> </w:t>
            </w:r>
            <w:r w:rsidR="00F218A7" w:rsidRPr="00F218A7">
              <w:rPr>
                <w:rFonts w:ascii="Times New Roman" w:hAnsi="Times New Roman" w:cs="Times New Roman"/>
                <w:sz w:val="24"/>
                <w:szCs w:val="24"/>
              </w:rPr>
              <w:t>0106)</w:t>
            </w:r>
            <w:r w:rsidR="00E310B0">
              <w:rPr>
                <w:rFonts w:ascii="Times New Roman" w:hAnsi="Times New Roman" w:cs="Times New Roman"/>
                <w:sz w:val="24"/>
                <w:szCs w:val="24"/>
              </w:rPr>
              <w:t xml:space="preserve">, </w:t>
            </w:r>
            <w:r w:rsidR="00E310B0" w:rsidRPr="00F218A7">
              <w:rPr>
                <w:rFonts w:ascii="Times New Roman" w:hAnsi="Times New Roman" w:cs="Times New Roman"/>
                <w:sz w:val="24"/>
                <w:szCs w:val="24"/>
              </w:rPr>
              <w:t>Sabilē, Talsu novadā</w:t>
            </w:r>
            <w:r w:rsidR="000E54BD">
              <w:rPr>
                <w:rFonts w:ascii="Times New Roman" w:hAnsi="Times New Roman" w:cs="Times New Roman"/>
                <w:sz w:val="24"/>
                <w:szCs w:val="24"/>
              </w:rPr>
              <w:t xml:space="preserve"> (turpmāk – valsts nekustamais īpašums) – </w:t>
            </w:r>
            <w:r w:rsidR="00F218A7" w:rsidRPr="00F218A7">
              <w:rPr>
                <w:rFonts w:ascii="Times New Roman" w:hAnsi="Times New Roman" w:cs="Times New Roman"/>
                <w:sz w:val="24"/>
                <w:szCs w:val="24"/>
              </w:rPr>
              <w:t>zemes vienīb</w:t>
            </w:r>
            <w:r w:rsidR="00F04F8D">
              <w:rPr>
                <w:rFonts w:ascii="Times New Roman" w:hAnsi="Times New Roman" w:cs="Times New Roman"/>
                <w:sz w:val="24"/>
                <w:szCs w:val="24"/>
              </w:rPr>
              <w:t xml:space="preserve">u </w:t>
            </w:r>
            <w:r w:rsidR="00F218A7" w:rsidRPr="00F218A7">
              <w:rPr>
                <w:rFonts w:ascii="Times New Roman" w:hAnsi="Times New Roman" w:cs="Times New Roman"/>
                <w:sz w:val="24"/>
                <w:szCs w:val="24"/>
              </w:rPr>
              <w:t>ar kadastra apzīmējumu 8813</w:t>
            </w:r>
            <w:r w:rsidR="00E54D35">
              <w:rPr>
                <w:rFonts w:ascii="Times New Roman" w:hAnsi="Times New Roman" w:cs="Times New Roman"/>
                <w:sz w:val="24"/>
                <w:szCs w:val="24"/>
              </w:rPr>
              <w:t> </w:t>
            </w:r>
            <w:r w:rsidR="00F218A7" w:rsidRPr="00F218A7">
              <w:rPr>
                <w:rFonts w:ascii="Times New Roman" w:hAnsi="Times New Roman" w:cs="Times New Roman"/>
                <w:sz w:val="24"/>
                <w:szCs w:val="24"/>
              </w:rPr>
              <w:t>001</w:t>
            </w:r>
            <w:r w:rsidR="00E54D35">
              <w:rPr>
                <w:rFonts w:ascii="Times New Roman" w:hAnsi="Times New Roman" w:cs="Times New Roman"/>
                <w:sz w:val="24"/>
                <w:szCs w:val="24"/>
              </w:rPr>
              <w:t> </w:t>
            </w:r>
            <w:r w:rsidR="00F218A7" w:rsidRPr="00F218A7">
              <w:rPr>
                <w:rFonts w:ascii="Times New Roman" w:hAnsi="Times New Roman" w:cs="Times New Roman"/>
                <w:sz w:val="24"/>
                <w:szCs w:val="24"/>
              </w:rPr>
              <w:t>0106</w:t>
            </w:r>
            <w:r w:rsidR="000E54BD">
              <w:rPr>
                <w:rFonts w:ascii="Times New Roman" w:hAnsi="Times New Roman" w:cs="Times New Roman"/>
                <w:sz w:val="24"/>
                <w:szCs w:val="24"/>
              </w:rPr>
              <w:t xml:space="preserve"> (turpmāk – zemesgabals)</w:t>
            </w:r>
            <w:r w:rsidR="00F218A7" w:rsidRPr="00F218A7">
              <w:rPr>
                <w:rFonts w:ascii="Times New Roman" w:hAnsi="Times New Roman" w:cs="Times New Roman"/>
                <w:sz w:val="24"/>
                <w:szCs w:val="24"/>
              </w:rPr>
              <w:t xml:space="preserve"> 0.0471</w:t>
            </w:r>
            <w:r w:rsidR="00E310B0">
              <w:rPr>
                <w:rFonts w:ascii="Times New Roman" w:hAnsi="Times New Roman" w:cs="Times New Roman"/>
                <w:sz w:val="24"/>
                <w:szCs w:val="24"/>
              </w:rPr>
              <w:t> </w:t>
            </w:r>
            <w:r w:rsidR="00F218A7" w:rsidRPr="00F218A7">
              <w:rPr>
                <w:rFonts w:ascii="Times New Roman" w:hAnsi="Times New Roman" w:cs="Times New Roman"/>
                <w:sz w:val="24"/>
                <w:szCs w:val="24"/>
              </w:rPr>
              <w:t>ha platībā</w:t>
            </w:r>
            <w:r w:rsidR="000E54BD">
              <w:rPr>
                <w:rFonts w:ascii="Times New Roman" w:hAnsi="Times New Roman" w:cs="Times New Roman"/>
                <w:sz w:val="24"/>
                <w:szCs w:val="24"/>
              </w:rPr>
              <w:t>, kā arī Pārvaldes veikto izvērtējumu, ka valsts nekustamais īpašums nav nepieciešams Pārvaldes funkciju veikšanai</w:t>
            </w:r>
            <w:r w:rsidR="00495E92">
              <w:rPr>
                <w:rFonts w:ascii="Times New Roman" w:hAnsi="Times New Roman" w:cs="Times New Roman"/>
                <w:sz w:val="24"/>
                <w:szCs w:val="24"/>
              </w:rPr>
              <w:t>.</w:t>
            </w:r>
          </w:p>
          <w:p w14:paraId="6B37C3FB" w14:textId="1930AC20" w:rsidR="00E310B0" w:rsidRDefault="000E54BD" w:rsidP="00E310B0">
            <w:pPr>
              <w:ind w:firstLine="316"/>
              <w:jc w:val="both"/>
              <w:rPr>
                <w:rFonts w:ascii="Times New Roman" w:hAnsi="Times New Roman" w:cs="Times New Roman"/>
                <w:sz w:val="24"/>
                <w:szCs w:val="24"/>
              </w:rPr>
            </w:pPr>
            <w:r>
              <w:rPr>
                <w:rFonts w:ascii="Times New Roman" w:hAnsi="Times New Roman" w:cs="Times New Roman"/>
                <w:sz w:val="24"/>
                <w:szCs w:val="24"/>
              </w:rPr>
              <w:t xml:space="preserve">Pārvalde, ņemot vērā, ka uz vēstules sagatavošanas brīdi valsts nekustamais īpašums nebija ierakstīts zemesgrāmatā, pirms rīkojuma projekta </w:t>
            </w:r>
            <w:r w:rsidR="00E33AA1">
              <w:rPr>
                <w:rFonts w:ascii="Times New Roman" w:hAnsi="Times New Roman" w:cs="Times New Roman"/>
                <w:sz w:val="24"/>
                <w:szCs w:val="24"/>
              </w:rPr>
              <w:t>sagatavošanas</w:t>
            </w:r>
            <w:r>
              <w:rPr>
                <w:rFonts w:ascii="Times New Roman" w:hAnsi="Times New Roman" w:cs="Times New Roman"/>
                <w:sz w:val="24"/>
                <w:szCs w:val="24"/>
              </w:rPr>
              <w:t xml:space="preserve"> veica nepieciešamās darbības zemesgabala kadastrālajai uzmērīšanai un </w:t>
            </w:r>
            <w:r w:rsidR="00495E92">
              <w:rPr>
                <w:rFonts w:ascii="Times New Roman" w:hAnsi="Times New Roman" w:cs="Times New Roman"/>
                <w:sz w:val="24"/>
                <w:szCs w:val="24"/>
              </w:rPr>
              <w:t xml:space="preserve">2021. gada 29. marta vēstulē Nr. 1.5/1791/2021-N atkārtoti lūdza </w:t>
            </w:r>
            <w:r w:rsidR="008869BD">
              <w:rPr>
                <w:rFonts w:ascii="Times New Roman" w:hAnsi="Times New Roman" w:cs="Times New Roman"/>
                <w:sz w:val="24"/>
                <w:szCs w:val="24"/>
              </w:rPr>
              <w:t xml:space="preserve">Ministriju sagatavot un </w:t>
            </w:r>
            <w:r w:rsidR="00495E92">
              <w:rPr>
                <w:rFonts w:ascii="Times New Roman" w:hAnsi="Times New Roman" w:cs="Times New Roman"/>
                <w:sz w:val="24"/>
                <w:szCs w:val="24"/>
              </w:rPr>
              <w:t>virzīt rīkojuma projektu valsts nekustamā īpašuma atsavināšanai.</w:t>
            </w:r>
          </w:p>
          <w:p w14:paraId="2E4D3D9D" w14:textId="6A62CBF7" w:rsidR="00E310B0" w:rsidRPr="00EE44FB" w:rsidRDefault="00E310B0" w:rsidP="00E310B0">
            <w:pPr>
              <w:ind w:firstLine="316"/>
              <w:jc w:val="both"/>
              <w:rPr>
                <w:rFonts w:ascii="Times New Roman" w:hAnsi="Times New Roman" w:cs="Times New Roman"/>
                <w:sz w:val="24"/>
                <w:szCs w:val="24"/>
              </w:rPr>
            </w:pPr>
            <w:r w:rsidRPr="00EE44FB">
              <w:rPr>
                <w:rFonts w:ascii="Times New Roman" w:hAnsi="Times New Roman" w:cs="Times New Roman"/>
                <w:sz w:val="24"/>
                <w:szCs w:val="24"/>
              </w:rPr>
              <w:t>Atbilstoši Nekustamā īpašuma valsts kadastra informācijas sistēmas un Valsts vienotās datorizētās zemesgrāmatas datiem:</w:t>
            </w:r>
          </w:p>
          <w:p w14:paraId="64418D2B" w14:textId="1107DC5E" w:rsidR="00E310B0" w:rsidRDefault="00C97B84" w:rsidP="00E310B0">
            <w:pPr>
              <w:pStyle w:val="ListParagraph"/>
              <w:numPr>
                <w:ilvl w:val="0"/>
                <w:numId w:val="21"/>
              </w:numPr>
              <w:ind w:left="600" w:hanging="141"/>
              <w:jc w:val="both"/>
              <w:rPr>
                <w:rFonts w:ascii="Times New Roman" w:hAnsi="Times New Roman" w:cs="Times New Roman"/>
                <w:sz w:val="24"/>
                <w:szCs w:val="24"/>
              </w:rPr>
            </w:pPr>
            <w:r>
              <w:rPr>
                <w:rFonts w:ascii="Times New Roman" w:hAnsi="Times New Roman" w:cs="Times New Roman"/>
                <w:sz w:val="24"/>
                <w:szCs w:val="24"/>
              </w:rPr>
              <w:t>v</w:t>
            </w:r>
            <w:r w:rsidR="000E54BD">
              <w:rPr>
                <w:rFonts w:ascii="Times New Roman" w:hAnsi="Times New Roman" w:cs="Times New Roman"/>
                <w:sz w:val="24"/>
                <w:szCs w:val="24"/>
              </w:rPr>
              <w:t xml:space="preserve">alsts </w:t>
            </w:r>
            <w:r w:rsidR="00E310B0" w:rsidRPr="00FD4239">
              <w:rPr>
                <w:rFonts w:ascii="Times New Roman" w:hAnsi="Times New Roman" w:cs="Times New Roman"/>
                <w:sz w:val="24"/>
                <w:szCs w:val="24"/>
              </w:rPr>
              <w:t xml:space="preserve">nekustamais īpašums sastāv no viena </w:t>
            </w:r>
            <w:r w:rsidR="000E54BD">
              <w:rPr>
                <w:rFonts w:ascii="Times New Roman" w:hAnsi="Times New Roman" w:cs="Times New Roman"/>
                <w:sz w:val="24"/>
                <w:szCs w:val="24"/>
              </w:rPr>
              <w:t>zemesgabala</w:t>
            </w:r>
            <w:r w:rsidR="00E310B0" w:rsidRPr="00FD4239">
              <w:rPr>
                <w:rFonts w:ascii="Times New Roman" w:hAnsi="Times New Roman" w:cs="Times New Roman"/>
                <w:sz w:val="24"/>
                <w:szCs w:val="24"/>
              </w:rPr>
              <w:t xml:space="preserve"> </w:t>
            </w:r>
            <w:r w:rsidR="000E54BD">
              <w:rPr>
                <w:rFonts w:ascii="Times New Roman" w:hAnsi="Times New Roman" w:cs="Times New Roman"/>
                <w:sz w:val="24"/>
                <w:szCs w:val="24"/>
              </w:rPr>
              <w:t>0.0471 </w:t>
            </w:r>
            <w:r w:rsidR="00E310B0" w:rsidRPr="00FD4239">
              <w:rPr>
                <w:rFonts w:ascii="Times New Roman" w:hAnsi="Times New Roman" w:cs="Times New Roman"/>
                <w:sz w:val="24"/>
                <w:szCs w:val="24"/>
              </w:rPr>
              <w:t>ha platībā;</w:t>
            </w:r>
          </w:p>
          <w:p w14:paraId="42A09286" w14:textId="7278F865" w:rsidR="004E736F" w:rsidRDefault="00E310B0" w:rsidP="004E736F">
            <w:pPr>
              <w:pStyle w:val="ListParagraph"/>
              <w:numPr>
                <w:ilvl w:val="0"/>
                <w:numId w:val="21"/>
              </w:numPr>
              <w:ind w:left="600" w:hanging="141"/>
              <w:jc w:val="both"/>
              <w:rPr>
                <w:rFonts w:ascii="Times New Roman" w:hAnsi="Times New Roman" w:cs="Times New Roman"/>
                <w:sz w:val="24"/>
                <w:szCs w:val="24"/>
              </w:rPr>
            </w:pPr>
            <w:r w:rsidRPr="00FD4239">
              <w:rPr>
                <w:rFonts w:ascii="Times New Roman" w:hAnsi="Times New Roman" w:cs="Times New Roman"/>
                <w:sz w:val="24"/>
                <w:szCs w:val="24"/>
              </w:rPr>
              <w:t xml:space="preserve">zemesgabala zemes lietošanas veids </w:t>
            </w:r>
            <w:r w:rsidR="004E736F">
              <w:rPr>
                <w:rFonts w:ascii="Times New Roman" w:hAnsi="Times New Roman" w:cs="Times New Roman"/>
                <w:sz w:val="24"/>
                <w:szCs w:val="24"/>
              </w:rPr>
              <w:t xml:space="preserve">visā platībā </w:t>
            </w:r>
            <w:r w:rsidRPr="00FD4239">
              <w:rPr>
                <w:rFonts w:ascii="Times New Roman" w:hAnsi="Times New Roman" w:cs="Times New Roman"/>
                <w:sz w:val="24"/>
                <w:szCs w:val="24"/>
              </w:rPr>
              <w:t xml:space="preserve">– </w:t>
            </w:r>
            <w:r w:rsidR="00B76862">
              <w:rPr>
                <w:rFonts w:ascii="Times New Roman" w:hAnsi="Times New Roman" w:cs="Times New Roman"/>
                <w:sz w:val="24"/>
                <w:szCs w:val="24"/>
              </w:rPr>
              <w:t>zeme zem ēkām</w:t>
            </w:r>
            <w:r w:rsidRPr="00FD4239">
              <w:rPr>
                <w:rFonts w:ascii="Times New Roman" w:hAnsi="Times New Roman" w:cs="Times New Roman"/>
                <w:sz w:val="24"/>
                <w:szCs w:val="24"/>
              </w:rPr>
              <w:t>;</w:t>
            </w:r>
          </w:p>
          <w:p w14:paraId="224E60F1" w14:textId="776D9957" w:rsidR="00E310B0" w:rsidRPr="004E736F" w:rsidRDefault="00E310B0" w:rsidP="004E736F">
            <w:pPr>
              <w:pStyle w:val="ListParagraph"/>
              <w:numPr>
                <w:ilvl w:val="0"/>
                <w:numId w:val="21"/>
              </w:numPr>
              <w:ind w:left="600" w:hanging="141"/>
              <w:jc w:val="both"/>
              <w:rPr>
                <w:rFonts w:ascii="Times New Roman" w:hAnsi="Times New Roman" w:cs="Times New Roman"/>
                <w:sz w:val="24"/>
                <w:szCs w:val="24"/>
              </w:rPr>
            </w:pPr>
            <w:r w:rsidRPr="004E736F">
              <w:rPr>
                <w:rFonts w:ascii="Times New Roman" w:hAnsi="Times New Roman" w:cs="Times New Roman"/>
                <w:sz w:val="24"/>
                <w:szCs w:val="24"/>
              </w:rPr>
              <w:t xml:space="preserve">nekustamā īpašuma lietošanas mērķis – </w:t>
            </w:r>
            <w:r w:rsidR="004E736F" w:rsidRPr="004E736F">
              <w:rPr>
                <w:rFonts w:ascii="Times New Roman" w:hAnsi="Times New Roman" w:cs="Times New Roman"/>
                <w:sz w:val="24"/>
                <w:szCs w:val="24"/>
              </w:rPr>
              <w:t>Ar maģistrālajām elektropārvades un sakaru līnijām un maģistrālajiem naftas, naftas produktu, ķīmisko produktu, gāzes un ūdens cauruļvadiem saistīto būvju, ūdens ņemšanas un notekūdeņu attīrīšanas būvju apbūve</w:t>
            </w:r>
            <w:r w:rsidRPr="004E736F">
              <w:rPr>
                <w:rFonts w:ascii="Times New Roman" w:hAnsi="Times New Roman" w:cs="Times New Roman"/>
                <w:sz w:val="24"/>
                <w:szCs w:val="24"/>
              </w:rPr>
              <w:t>;</w:t>
            </w:r>
          </w:p>
          <w:p w14:paraId="33E9B5E6" w14:textId="63E21A53" w:rsidR="00E310B0" w:rsidRDefault="00E310B0" w:rsidP="00E310B0">
            <w:pPr>
              <w:pStyle w:val="ListParagraph"/>
              <w:numPr>
                <w:ilvl w:val="0"/>
                <w:numId w:val="21"/>
              </w:numPr>
              <w:ind w:left="600" w:hanging="141"/>
              <w:jc w:val="both"/>
              <w:rPr>
                <w:rFonts w:ascii="Times New Roman" w:hAnsi="Times New Roman" w:cs="Times New Roman"/>
                <w:sz w:val="24"/>
                <w:szCs w:val="24"/>
              </w:rPr>
            </w:pPr>
            <w:r w:rsidRPr="00FD4239">
              <w:rPr>
                <w:rFonts w:ascii="Times New Roman" w:hAnsi="Times New Roman" w:cs="Times New Roman"/>
                <w:sz w:val="24"/>
                <w:szCs w:val="24"/>
              </w:rPr>
              <w:t xml:space="preserve">kadastrālā vērtība uz 2021. gada 1. janvāri ir </w:t>
            </w:r>
            <w:r w:rsidR="004E736F">
              <w:rPr>
                <w:rFonts w:ascii="Times New Roman" w:hAnsi="Times New Roman" w:cs="Times New Roman"/>
                <w:sz w:val="24"/>
                <w:szCs w:val="24"/>
              </w:rPr>
              <w:t>25</w:t>
            </w:r>
            <w:r w:rsidRPr="00FD4239">
              <w:rPr>
                <w:rFonts w:ascii="Times New Roman" w:hAnsi="Times New Roman" w:cs="Times New Roman"/>
                <w:sz w:val="24"/>
                <w:szCs w:val="24"/>
              </w:rPr>
              <w:t> </w:t>
            </w:r>
            <w:r w:rsidRPr="00FD4239">
              <w:rPr>
                <w:rFonts w:ascii="Times New Roman" w:hAnsi="Times New Roman" w:cs="Times New Roman"/>
                <w:i/>
                <w:sz w:val="24"/>
                <w:szCs w:val="24"/>
              </w:rPr>
              <w:t>euro</w:t>
            </w:r>
            <w:r w:rsidRPr="00FD4239">
              <w:rPr>
                <w:rFonts w:ascii="Times New Roman" w:hAnsi="Times New Roman" w:cs="Times New Roman"/>
                <w:sz w:val="24"/>
                <w:szCs w:val="24"/>
              </w:rPr>
              <w:t>;</w:t>
            </w:r>
          </w:p>
          <w:p w14:paraId="27F402CF" w14:textId="5AA2B1F6" w:rsidR="00E310B0" w:rsidRDefault="00E310B0" w:rsidP="00E310B0">
            <w:pPr>
              <w:pStyle w:val="ListParagraph"/>
              <w:numPr>
                <w:ilvl w:val="0"/>
                <w:numId w:val="21"/>
              </w:numPr>
              <w:ind w:left="600" w:hanging="141"/>
              <w:jc w:val="both"/>
              <w:rPr>
                <w:rFonts w:ascii="Times New Roman" w:hAnsi="Times New Roman" w:cs="Times New Roman"/>
                <w:sz w:val="24"/>
                <w:szCs w:val="24"/>
              </w:rPr>
            </w:pPr>
            <w:r w:rsidRPr="00FD4239">
              <w:rPr>
                <w:rFonts w:ascii="Times New Roman" w:hAnsi="Times New Roman" w:cs="Times New Roman"/>
                <w:sz w:val="24"/>
                <w:szCs w:val="24"/>
              </w:rPr>
              <w:lastRenderedPageBreak/>
              <w:t>zemesgabalam 20</w:t>
            </w:r>
            <w:r w:rsidR="004E736F">
              <w:rPr>
                <w:rFonts w:ascii="Times New Roman" w:hAnsi="Times New Roman" w:cs="Times New Roman"/>
                <w:sz w:val="24"/>
                <w:szCs w:val="24"/>
              </w:rPr>
              <w:t>20</w:t>
            </w:r>
            <w:r w:rsidRPr="00FD4239">
              <w:rPr>
                <w:rFonts w:ascii="Times New Roman" w:hAnsi="Times New Roman" w:cs="Times New Roman"/>
                <w:sz w:val="24"/>
                <w:szCs w:val="24"/>
              </w:rPr>
              <w:t xml:space="preserve">. gada </w:t>
            </w:r>
            <w:r w:rsidR="004E736F">
              <w:rPr>
                <w:rFonts w:ascii="Times New Roman" w:hAnsi="Times New Roman" w:cs="Times New Roman"/>
                <w:sz w:val="24"/>
                <w:szCs w:val="24"/>
              </w:rPr>
              <w:t>28</w:t>
            </w:r>
            <w:r w:rsidRPr="00FD4239">
              <w:rPr>
                <w:rFonts w:ascii="Times New Roman" w:hAnsi="Times New Roman" w:cs="Times New Roman"/>
                <w:sz w:val="24"/>
                <w:szCs w:val="24"/>
              </w:rPr>
              <w:t>. </w:t>
            </w:r>
            <w:r w:rsidR="004E736F">
              <w:rPr>
                <w:rFonts w:ascii="Times New Roman" w:hAnsi="Times New Roman" w:cs="Times New Roman"/>
                <w:sz w:val="24"/>
                <w:szCs w:val="24"/>
              </w:rPr>
              <w:t>decembrī</w:t>
            </w:r>
            <w:r w:rsidRPr="00FD4239">
              <w:rPr>
                <w:rFonts w:ascii="Times New Roman" w:hAnsi="Times New Roman" w:cs="Times New Roman"/>
                <w:sz w:val="24"/>
                <w:szCs w:val="24"/>
              </w:rPr>
              <w:t xml:space="preserve"> veikta inst</w:t>
            </w:r>
            <w:r>
              <w:rPr>
                <w:rFonts w:ascii="Times New Roman" w:hAnsi="Times New Roman" w:cs="Times New Roman"/>
                <w:sz w:val="24"/>
                <w:szCs w:val="24"/>
              </w:rPr>
              <w:t>rumentālā uzmērīšana, reģistrēti</w:t>
            </w:r>
            <w:r w:rsidRPr="00FD4239">
              <w:rPr>
                <w:rFonts w:ascii="Times New Roman" w:hAnsi="Times New Roman" w:cs="Times New Roman"/>
                <w:sz w:val="24"/>
                <w:szCs w:val="24"/>
              </w:rPr>
              <w:t xml:space="preserve"> </w:t>
            </w:r>
            <w:r w:rsidR="00C97B84">
              <w:rPr>
                <w:rFonts w:ascii="Times New Roman" w:hAnsi="Times New Roman" w:cs="Times New Roman"/>
                <w:sz w:val="24"/>
                <w:szCs w:val="24"/>
              </w:rPr>
              <w:t xml:space="preserve">šādi </w:t>
            </w:r>
            <w:r w:rsidRPr="00FD4239">
              <w:rPr>
                <w:rFonts w:ascii="Times New Roman" w:hAnsi="Times New Roman" w:cs="Times New Roman"/>
                <w:sz w:val="24"/>
                <w:szCs w:val="24"/>
              </w:rPr>
              <w:t>apgrūtinājumi</w:t>
            </w:r>
            <w:r>
              <w:rPr>
                <w:rFonts w:ascii="Times New Roman" w:hAnsi="Times New Roman" w:cs="Times New Roman"/>
                <w:sz w:val="24"/>
                <w:szCs w:val="24"/>
              </w:rPr>
              <w:t>:</w:t>
            </w:r>
          </w:p>
          <w:p w14:paraId="30BB808F" w14:textId="0E9D71C4" w:rsidR="00C97B84" w:rsidRDefault="00E310B0" w:rsidP="00C97B84">
            <w:pPr>
              <w:pStyle w:val="ListParagraph"/>
              <w:numPr>
                <w:ilvl w:val="0"/>
                <w:numId w:val="21"/>
              </w:numPr>
              <w:ind w:left="883"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C97B84" w:rsidRPr="00C97B84">
              <w:rPr>
                <w:rFonts w:ascii="Times New Roman" w:hAnsi="Times New Roman" w:cs="Times New Roman"/>
                <w:sz w:val="24"/>
                <w:szCs w:val="24"/>
              </w:rPr>
              <w:t>dabas parka neitrālās zonas teritorija</w:t>
            </w:r>
            <w:r w:rsidR="00C97B84">
              <w:rPr>
                <w:rFonts w:ascii="Times New Roman" w:hAnsi="Times New Roman" w:cs="Times New Roman"/>
                <w:sz w:val="24"/>
                <w:szCs w:val="24"/>
              </w:rPr>
              <w:t xml:space="preserve"> visā zemesgabala platībā</w:t>
            </w:r>
            <w:r w:rsidR="003A7EAF">
              <w:rPr>
                <w:rFonts w:ascii="Times New Roman" w:hAnsi="Times New Roman" w:cs="Times New Roman"/>
                <w:sz w:val="24"/>
                <w:szCs w:val="24"/>
              </w:rPr>
              <w:t>;</w:t>
            </w:r>
          </w:p>
          <w:p w14:paraId="6CA96DE3" w14:textId="3FD808D8" w:rsidR="00C97B84" w:rsidRDefault="00C97B84" w:rsidP="00C97B84">
            <w:pPr>
              <w:pStyle w:val="ListParagraph"/>
              <w:numPr>
                <w:ilvl w:val="0"/>
                <w:numId w:val="21"/>
              </w:numPr>
              <w:ind w:left="883" w:hanging="141"/>
              <w:jc w:val="both"/>
              <w:rPr>
                <w:rFonts w:ascii="Times New Roman" w:hAnsi="Times New Roman" w:cs="Times New Roman"/>
                <w:sz w:val="24"/>
                <w:szCs w:val="24"/>
              </w:rPr>
            </w:pPr>
            <w:r w:rsidRPr="00C97B84">
              <w:rPr>
                <w:rFonts w:ascii="Times New Roman" w:hAnsi="Times New Roman" w:cs="Times New Roman"/>
                <w:sz w:val="24"/>
                <w:szCs w:val="24"/>
              </w:rPr>
              <w:t>ekspluatācijas aizsargjoslas teritorija ap elektrisko tīklu gaisvadu līniju pilsētās un ciemos ar nominālo spriegumu līdz 20 kilovoltiem</w:t>
            </w:r>
            <w:r>
              <w:rPr>
                <w:rFonts w:ascii="Times New Roman" w:hAnsi="Times New Roman" w:cs="Times New Roman"/>
                <w:sz w:val="24"/>
                <w:szCs w:val="24"/>
              </w:rPr>
              <w:t xml:space="preserve"> – 0.0244 ha</w:t>
            </w:r>
            <w:r w:rsidR="003A7EAF">
              <w:rPr>
                <w:rFonts w:ascii="Times New Roman" w:hAnsi="Times New Roman" w:cs="Times New Roman"/>
                <w:sz w:val="24"/>
                <w:szCs w:val="24"/>
              </w:rPr>
              <w:t>;</w:t>
            </w:r>
          </w:p>
          <w:p w14:paraId="67B94D1A" w14:textId="77777777" w:rsidR="00746696" w:rsidRDefault="00C97B84" w:rsidP="00746696">
            <w:pPr>
              <w:pStyle w:val="ListParagraph"/>
              <w:numPr>
                <w:ilvl w:val="0"/>
                <w:numId w:val="21"/>
              </w:numPr>
              <w:ind w:left="883" w:hanging="141"/>
              <w:jc w:val="both"/>
              <w:rPr>
                <w:rFonts w:ascii="Times New Roman" w:hAnsi="Times New Roman" w:cs="Times New Roman"/>
                <w:sz w:val="24"/>
                <w:szCs w:val="24"/>
              </w:rPr>
            </w:pPr>
            <w:r w:rsidRPr="00C97B84">
              <w:rPr>
                <w:rFonts w:ascii="Times New Roman" w:hAnsi="Times New Roman" w:cs="Times New Roman"/>
                <w:sz w:val="24"/>
                <w:szCs w:val="24"/>
              </w:rPr>
              <w:t>ekspluatācijas aizsargjoslas teritorija gar</w:t>
            </w:r>
            <w:r>
              <w:rPr>
                <w:rFonts w:ascii="Times New Roman" w:hAnsi="Times New Roman" w:cs="Times New Roman"/>
                <w:sz w:val="24"/>
                <w:szCs w:val="24"/>
              </w:rPr>
              <w:t xml:space="preserve"> </w:t>
            </w:r>
            <w:r w:rsidRPr="00C97B84">
              <w:rPr>
                <w:rFonts w:ascii="Times New Roman" w:hAnsi="Times New Roman" w:cs="Times New Roman"/>
                <w:sz w:val="24"/>
                <w:szCs w:val="24"/>
              </w:rPr>
              <w:t>elektronisko sakaru tīklu gaisvadu līniju</w:t>
            </w:r>
            <w:r>
              <w:rPr>
                <w:rFonts w:ascii="Times New Roman" w:hAnsi="Times New Roman" w:cs="Times New Roman"/>
                <w:sz w:val="24"/>
                <w:szCs w:val="24"/>
              </w:rPr>
              <w:t xml:space="preserve"> – 0.0004;</w:t>
            </w:r>
          </w:p>
          <w:p w14:paraId="34666C1C" w14:textId="77777777" w:rsidR="00746696" w:rsidRDefault="00746696" w:rsidP="00746696">
            <w:pPr>
              <w:pStyle w:val="ListParagraph"/>
              <w:numPr>
                <w:ilvl w:val="0"/>
                <w:numId w:val="21"/>
              </w:numPr>
              <w:ind w:left="883" w:hanging="141"/>
              <w:jc w:val="both"/>
              <w:rPr>
                <w:rFonts w:ascii="Times New Roman" w:hAnsi="Times New Roman" w:cs="Times New Roman"/>
                <w:sz w:val="24"/>
                <w:szCs w:val="24"/>
              </w:rPr>
            </w:pPr>
            <w:r w:rsidRPr="00746696">
              <w:rPr>
                <w:rFonts w:ascii="Times New Roman" w:hAnsi="Times New Roman" w:cs="Times New Roman"/>
                <w:sz w:val="24"/>
                <w:szCs w:val="24"/>
              </w:rPr>
              <w:t>zemes īpašniekam nepiederoša būve vai būves</w:t>
            </w:r>
            <w:r>
              <w:rPr>
                <w:rFonts w:ascii="Times New Roman" w:hAnsi="Times New Roman" w:cs="Times New Roman"/>
                <w:sz w:val="24"/>
                <w:szCs w:val="24"/>
              </w:rPr>
              <w:t xml:space="preserve"> </w:t>
            </w:r>
            <w:r w:rsidRPr="00746696">
              <w:rPr>
                <w:rFonts w:ascii="Times New Roman" w:hAnsi="Times New Roman" w:cs="Times New Roman"/>
                <w:sz w:val="24"/>
                <w:szCs w:val="24"/>
              </w:rPr>
              <w:t>daļa</w:t>
            </w:r>
            <w:r>
              <w:rPr>
                <w:rFonts w:ascii="Times New Roman" w:hAnsi="Times New Roman" w:cs="Times New Roman"/>
                <w:sz w:val="24"/>
                <w:szCs w:val="24"/>
              </w:rPr>
              <w:t xml:space="preserve"> 0,0009 ha;</w:t>
            </w:r>
          </w:p>
          <w:p w14:paraId="066EF968" w14:textId="1E466BC7" w:rsidR="00E310B0" w:rsidRPr="00746696" w:rsidRDefault="00E310B0" w:rsidP="00746696">
            <w:pPr>
              <w:pStyle w:val="ListParagraph"/>
              <w:numPr>
                <w:ilvl w:val="0"/>
                <w:numId w:val="21"/>
              </w:numPr>
              <w:ind w:left="883" w:hanging="141"/>
              <w:jc w:val="both"/>
              <w:rPr>
                <w:rFonts w:ascii="Times New Roman" w:hAnsi="Times New Roman" w:cs="Times New Roman"/>
                <w:sz w:val="24"/>
                <w:szCs w:val="24"/>
              </w:rPr>
            </w:pPr>
            <w:r w:rsidRPr="00746696">
              <w:rPr>
                <w:rFonts w:ascii="Times New Roman" w:hAnsi="Times New Roman" w:cs="Times New Roman"/>
                <w:sz w:val="24"/>
                <w:szCs w:val="24"/>
              </w:rPr>
              <w:t>nekustamais īpašums reģistrēts zemesgrāmatā (</w:t>
            </w:r>
            <w:r w:rsidR="00746696">
              <w:rPr>
                <w:rFonts w:ascii="Times New Roman" w:hAnsi="Times New Roman" w:cs="Times New Roman"/>
                <w:sz w:val="24"/>
                <w:szCs w:val="24"/>
              </w:rPr>
              <w:t>Sabiles pilsētas</w:t>
            </w:r>
            <w:r w:rsidRPr="00746696">
              <w:rPr>
                <w:rFonts w:ascii="Times New Roman" w:hAnsi="Times New Roman" w:cs="Times New Roman"/>
                <w:sz w:val="24"/>
                <w:szCs w:val="24"/>
              </w:rPr>
              <w:t xml:space="preserve"> zemesgrāmatas nodalījums Nr. </w:t>
            </w:r>
            <w:r w:rsidR="00746696" w:rsidRPr="00746696">
              <w:rPr>
                <w:rFonts w:ascii="Times New Roman" w:hAnsi="Times New Roman" w:cs="Times New Roman"/>
                <w:sz w:val="24"/>
                <w:szCs w:val="24"/>
              </w:rPr>
              <w:t>100000611133</w:t>
            </w:r>
            <w:r w:rsidRPr="00746696">
              <w:rPr>
                <w:rFonts w:ascii="Times New Roman" w:hAnsi="Times New Roman" w:cs="Times New Roman"/>
                <w:sz w:val="24"/>
                <w:szCs w:val="24"/>
              </w:rPr>
              <w:t>).</w:t>
            </w:r>
          </w:p>
          <w:p w14:paraId="2F9756F9" w14:textId="77777777" w:rsidR="002B5E7A" w:rsidRDefault="002B5E7A" w:rsidP="00FA51FF">
            <w:pPr>
              <w:ind w:firstLine="316"/>
              <w:jc w:val="both"/>
              <w:rPr>
                <w:rFonts w:ascii="Times New Roman" w:hAnsi="Times New Roman" w:cs="Times New Roman"/>
                <w:sz w:val="24"/>
                <w:szCs w:val="24"/>
              </w:rPr>
            </w:pPr>
          </w:p>
          <w:p w14:paraId="794838B7" w14:textId="20469D38" w:rsidR="00F218A7" w:rsidRDefault="002B5E7A" w:rsidP="00FA51FF">
            <w:pPr>
              <w:ind w:firstLine="316"/>
              <w:jc w:val="both"/>
              <w:rPr>
                <w:rFonts w:ascii="Times New Roman" w:hAnsi="Times New Roman" w:cs="Times New Roman"/>
                <w:sz w:val="24"/>
                <w:szCs w:val="24"/>
              </w:rPr>
            </w:pPr>
            <w:r>
              <w:rPr>
                <w:rFonts w:ascii="Times New Roman" w:hAnsi="Times New Roman" w:cs="Times New Roman"/>
                <w:sz w:val="24"/>
                <w:szCs w:val="24"/>
              </w:rPr>
              <w:t xml:space="preserve">Atbilstoši zemesgabala </w:t>
            </w:r>
            <w:r w:rsidR="00B927AE">
              <w:rPr>
                <w:rFonts w:ascii="Times New Roman" w:hAnsi="Times New Roman" w:cs="Times New Roman"/>
                <w:sz w:val="24"/>
                <w:szCs w:val="24"/>
              </w:rPr>
              <w:t>apgrūtinājumu</w:t>
            </w:r>
            <w:r>
              <w:rPr>
                <w:rFonts w:ascii="Times New Roman" w:hAnsi="Times New Roman" w:cs="Times New Roman"/>
                <w:sz w:val="24"/>
                <w:szCs w:val="24"/>
              </w:rPr>
              <w:t xml:space="preserve"> plānam </w:t>
            </w:r>
            <w:r w:rsidR="00B927AE" w:rsidRPr="00464283">
              <w:rPr>
                <w:rFonts w:ascii="Times New Roman" w:hAnsi="Times New Roman" w:cs="Times New Roman"/>
                <w:sz w:val="24"/>
                <w:szCs w:val="24"/>
                <w:u w:val="single"/>
              </w:rPr>
              <w:t>uz zemesgabala atrodas zemes īpašniekam nepiederoša</w:t>
            </w:r>
            <w:r w:rsidR="00B927AE">
              <w:rPr>
                <w:rFonts w:ascii="Times New Roman" w:hAnsi="Times New Roman" w:cs="Times New Roman"/>
                <w:sz w:val="24"/>
                <w:szCs w:val="24"/>
              </w:rPr>
              <w:t xml:space="preserve"> būve vai </w:t>
            </w:r>
            <w:r w:rsidR="00B927AE" w:rsidRPr="00464283">
              <w:rPr>
                <w:rFonts w:ascii="Times New Roman" w:hAnsi="Times New Roman" w:cs="Times New Roman"/>
                <w:sz w:val="24"/>
                <w:szCs w:val="24"/>
                <w:u w:val="single"/>
              </w:rPr>
              <w:t xml:space="preserve">būves daļa </w:t>
            </w:r>
            <w:r w:rsidR="00B927AE">
              <w:rPr>
                <w:rFonts w:ascii="Times New Roman" w:hAnsi="Times New Roman" w:cs="Times New Roman"/>
                <w:sz w:val="24"/>
                <w:szCs w:val="24"/>
              </w:rPr>
              <w:t xml:space="preserve">(būves kadastra apzīmējums 8813 001 0026 004, turpmāk – būve) </w:t>
            </w:r>
            <w:r w:rsidR="00B927AE" w:rsidRPr="00464283">
              <w:rPr>
                <w:rFonts w:ascii="Times New Roman" w:hAnsi="Times New Roman" w:cs="Times New Roman"/>
                <w:sz w:val="24"/>
                <w:szCs w:val="24"/>
                <w:u w:val="single"/>
              </w:rPr>
              <w:t>0,0009 ha platībā</w:t>
            </w:r>
            <w:r w:rsidR="00B927AE">
              <w:rPr>
                <w:rFonts w:ascii="Times New Roman" w:hAnsi="Times New Roman" w:cs="Times New Roman"/>
                <w:sz w:val="24"/>
                <w:szCs w:val="24"/>
              </w:rPr>
              <w:t xml:space="preserve">. </w:t>
            </w:r>
            <w:r w:rsidR="00464283">
              <w:rPr>
                <w:rFonts w:ascii="Times New Roman" w:hAnsi="Times New Roman" w:cs="Times New Roman"/>
                <w:sz w:val="24"/>
                <w:szCs w:val="24"/>
              </w:rPr>
              <w:t xml:space="preserve">Saskaņā ar </w:t>
            </w:r>
            <w:r w:rsidR="002C204E" w:rsidRPr="00EE44FB">
              <w:rPr>
                <w:rFonts w:ascii="Times New Roman" w:hAnsi="Times New Roman" w:cs="Times New Roman"/>
                <w:sz w:val="24"/>
                <w:szCs w:val="24"/>
              </w:rPr>
              <w:t>Nekustamā īpašuma valsts kadastra informācijas sistēmas un Valsts vienotās datorizētās zemesgrāmatas datiem</w:t>
            </w:r>
            <w:r w:rsidR="002C204E">
              <w:rPr>
                <w:rFonts w:ascii="Times New Roman" w:hAnsi="Times New Roman" w:cs="Times New Roman"/>
                <w:sz w:val="24"/>
                <w:szCs w:val="24"/>
              </w:rPr>
              <w:t xml:space="preserve"> būve atrodas uz privātpersonai piederoša nekustamā īpašuma sastāvā esošas zemes vienības, kā būves lietotājs norādīts attiecīgā privātpersona, bet </w:t>
            </w:r>
            <w:r w:rsidR="002C204E" w:rsidRPr="00C04151">
              <w:rPr>
                <w:rFonts w:ascii="Times New Roman" w:hAnsi="Times New Roman" w:cs="Times New Roman"/>
                <w:sz w:val="24"/>
                <w:szCs w:val="24"/>
                <w:u w:val="single"/>
              </w:rPr>
              <w:t>būve nav reģistrēta zemesgrāmatā privātpersonas nekustamā īpašuma sastāvā</w:t>
            </w:r>
            <w:r w:rsidR="002C204E">
              <w:rPr>
                <w:rFonts w:ascii="Times New Roman" w:hAnsi="Times New Roman" w:cs="Times New Roman"/>
                <w:sz w:val="24"/>
                <w:szCs w:val="24"/>
              </w:rPr>
              <w:t xml:space="preserve">. </w:t>
            </w:r>
            <w:r w:rsidR="00C04151">
              <w:rPr>
                <w:rFonts w:ascii="Times New Roman" w:hAnsi="Times New Roman" w:cs="Times New Roman"/>
                <w:sz w:val="24"/>
                <w:szCs w:val="24"/>
              </w:rPr>
              <w:t xml:space="preserve">Līdz ar to valsts nekustamā īpašuma atsavināšanai nav piemērojams Atsavināšanas likuma 4. panta ceturtās daļas 3. punkts, kas noteic, ka publiskas personas nekustamā īpašuma atsavināšanu var ierosināt </w:t>
            </w:r>
            <w:r w:rsidR="00C04151" w:rsidRPr="00C04151">
              <w:rPr>
                <w:rFonts w:ascii="Times New Roman" w:hAnsi="Times New Roman" w:cs="Times New Roman"/>
                <w:sz w:val="24"/>
                <w:szCs w:val="24"/>
              </w:rPr>
              <w:t>zemesgrāmatā ierakstītas ēkas (būves) īpašnieks vai visi kopīpašnieki, ja viņi vēlas nopirkt zemesgabalu, uz kura atrodas ēka (būve), vai zemesgabalu, uz kura atrodas ēka (būve), un zemes starpgabalu, kas pieguļ šai zemei</w:t>
            </w:r>
            <w:r w:rsidR="00C04151">
              <w:rPr>
                <w:rFonts w:ascii="Times New Roman" w:hAnsi="Times New Roman" w:cs="Times New Roman"/>
                <w:sz w:val="24"/>
                <w:szCs w:val="24"/>
              </w:rPr>
              <w:t>, kā arī saistītā Atsavināšanas likuma 5. panta trešā daļa, ka 4. panta ceturtās daļas 3. punktā minētajā gadījumā Ministru kabineta atļauja nebūtu nepieciešama.</w:t>
            </w:r>
          </w:p>
          <w:p w14:paraId="7C6D09A0" w14:textId="7E1731FD" w:rsidR="00C04151" w:rsidRDefault="00C04151" w:rsidP="00FA51FF">
            <w:pPr>
              <w:ind w:firstLine="316"/>
              <w:jc w:val="both"/>
              <w:rPr>
                <w:rFonts w:ascii="Times New Roman" w:hAnsi="Times New Roman" w:cs="Times New Roman"/>
                <w:sz w:val="24"/>
                <w:szCs w:val="24"/>
              </w:rPr>
            </w:pPr>
          </w:p>
          <w:p w14:paraId="5AE5A248" w14:textId="216488C8" w:rsidR="00C04151" w:rsidRDefault="00C04151" w:rsidP="00FA51FF">
            <w:pPr>
              <w:ind w:firstLine="316"/>
              <w:jc w:val="both"/>
              <w:rPr>
                <w:rFonts w:ascii="Times New Roman" w:hAnsi="Times New Roman" w:cs="Times New Roman"/>
                <w:sz w:val="24"/>
                <w:szCs w:val="24"/>
              </w:rPr>
            </w:pPr>
            <w:r>
              <w:rPr>
                <w:rFonts w:ascii="Times New Roman" w:hAnsi="Times New Roman" w:cs="Times New Roman"/>
                <w:sz w:val="24"/>
                <w:szCs w:val="24"/>
              </w:rPr>
              <w:t>Ņemot vērā iepriekš minēto, valsts nekustam</w:t>
            </w:r>
            <w:r w:rsidR="00F710F9">
              <w:rPr>
                <w:rFonts w:ascii="Times New Roman" w:hAnsi="Times New Roman" w:cs="Times New Roman"/>
                <w:sz w:val="24"/>
                <w:szCs w:val="24"/>
              </w:rPr>
              <w:t>ā</w:t>
            </w:r>
            <w:r>
              <w:rPr>
                <w:rFonts w:ascii="Times New Roman" w:hAnsi="Times New Roman" w:cs="Times New Roman"/>
                <w:sz w:val="24"/>
                <w:szCs w:val="24"/>
              </w:rPr>
              <w:t xml:space="preserve"> īpašum</w:t>
            </w:r>
            <w:r w:rsidR="00F710F9">
              <w:rPr>
                <w:rFonts w:ascii="Times New Roman" w:hAnsi="Times New Roman" w:cs="Times New Roman"/>
                <w:sz w:val="24"/>
                <w:szCs w:val="24"/>
              </w:rPr>
              <w:t xml:space="preserve">a </w:t>
            </w:r>
            <w:r>
              <w:rPr>
                <w:rFonts w:ascii="Times New Roman" w:hAnsi="Times New Roman" w:cs="Times New Roman"/>
                <w:sz w:val="24"/>
                <w:szCs w:val="24"/>
              </w:rPr>
              <w:t>atsavinā</w:t>
            </w:r>
            <w:r w:rsidR="00F710F9">
              <w:rPr>
                <w:rFonts w:ascii="Times New Roman" w:hAnsi="Times New Roman" w:cs="Times New Roman"/>
                <w:sz w:val="24"/>
                <w:szCs w:val="24"/>
              </w:rPr>
              <w:t xml:space="preserve">šanai nepieciešama Ministru kabineta atļauja atbilstoši </w:t>
            </w:r>
            <w:r>
              <w:rPr>
                <w:rFonts w:ascii="Times New Roman" w:hAnsi="Times New Roman" w:cs="Times New Roman"/>
                <w:sz w:val="24"/>
                <w:szCs w:val="24"/>
              </w:rPr>
              <w:t>Atsavināšanas likuma</w:t>
            </w:r>
            <w:r w:rsidRPr="00A03277">
              <w:rPr>
                <w:rFonts w:ascii="Times New Roman" w:hAnsi="Times New Roman" w:cs="Times New Roman"/>
                <w:sz w:val="24"/>
                <w:szCs w:val="24"/>
              </w:rPr>
              <w:t xml:space="preserve"> 5.</w:t>
            </w:r>
            <w:r>
              <w:rPr>
                <w:rFonts w:ascii="Times New Roman" w:hAnsi="Times New Roman" w:cs="Times New Roman"/>
                <w:sz w:val="24"/>
                <w:szCs w:val="24"/>
              </w:rPr>
              <w:t> </w:t>
            </w:r>
            <w:r w:rsidRPr="00A03277">
              <w:rPr>
                <w:rFonts w:ascii="Times New Roman" w:hAnsi="Times New Roman" w:cs="Times New Roman"/>
                <w:sz w:val="24"/>
                <w:szCs w:val="24"/>
              </w:rPr>
              <w:t>panta pirm</w:t>
            </w:r>
            <w:r w:rsidR="00F710F9">
              <w:rPr>
                <w:rFonts w:ascii="Times New Roman" w:hAnsi="Times New Roman" w:cs="Times New Roman"/>
                <w:sz w:val="24"/>
                <w:szCs w:val="24"/>
              </w:rPr>
              <w:t>ajai</w:t>
            </w:r>
            <w:r w:rsidRPr="00A03277">
              <w:rPr>
                <w:rFonts w:ascii="Times New Roman" w:hAnsi="Times New Roman" w:cs="Times New Roman"/>
                <w:sz w:val="24"/>
                <w:szCs w:val="24"/>
              </w:rPr>
              <w:t xml:space="preserve"> daļa</w:t>
            </w:r>
            <w:r w:rsidR="00F710F9">
              <w:rPr>
                <w:rFonts w:ascii="Times New Roman" w:hAnsi="Times New Roman" w:cs="Times New Roman"/>
                <w:sz w:val="24"/>
                <w:szCs w:val="24"/>
              </w:rPr>
              <w:t>i</w:t>
            </w:r>
            <w:r w:rsidRPr="00A03277">
              <w:rPr>
                <w:rFonts w:ascii="Times New Roman" w:hAnsi="Times New Roman" w:cs="Times New Roman"/>
                <w:sz w:val="24"/>
                <w:szCs w:val="24"/>
              </w:rPr>
              <w:t>.</w:t>
            </w:r>
          </w:p>
          <w:p w14:paraId="69D86951" w14:textId="713A6A1F" w:rsidR="00E310B0" w:rsidRDefault="00E310B0" w:rsidP="00FA51FF">
            <w:pPr>
              <w:ind w:firstLine="316"/>
              <w:jc w:val="both"/>
              <w:rPr>
                <w:rFonts w:ascii="Times New Roman" w:hAnsi="Times New Roman" w:cs="Times New Roman"/>
                <w:sz w:val="24"/>
                <w:szCs w:val="24"/>
              </w:rPr>
            </w:pPr>
          </w:p>
          <w:p w14:paraId="18E94035" w14:textId="1BA5FE23" w:rsidR="00FA51FF" w:rsidRDefault="00D777A5" w:rsidP="00FA51FF">
            <w:pPr>
              <w:ind w:firstLine="316"/>
              <w:jc w:val="both"/>
              <w:rPr>
                <w:rFonts w:ascii="Times New Roman" w:hAnsi="Times New Roman" w:cs="Times New Roman"/>
                <w:sz w:val="24"/>
                <w:szCs w:val="24"/>
              </w:rPr>
            </w:pPr>
            <w:r>
              <w:rPr>
                <w:rFonts w:ascii="Times New Roman" w:hAnsi="Times New Roman" w:cs="Times New Roman"/>
                <w:sz w:val="24"/>
                <w:szCs w:val="24"/>
              </w:rPr>
              <w:t xml:space="preserve">Saskaņā ar Ministru kabineta 1999. gada 9. marta noteikumu Nr. 83 “Noteikumi par dabas parkiem” 1.10. apakšpunktu un 11. pielikumu, kā arī Ministru kabineta 2008. gada 3. marta </w:t>
            </w:r>
            <w:r w:rsidRPr="00505C9B">
              <w:rPr>
                <w:rFonts w:ascii="Times New Roman" w:hAnsi="Times New Roman" w:cs="Times New Roman"/>
                <w:sz w:val="24"/>
                <w:szCs w:val="24"/>
              </w:rPr>
              <w:t>noteikumi</w:t>
            </w:r>
            <w:r>
              <w:rPr>
                <w:rFonts w:ascii="Times New Roman" w:hAnsi="Times New Roman" w:cs="Times New Roman"/>
                <w:sz w:val="24"/>
                <w:szCs w:val="24"/>
              </w:rPr>
              <w:t>em</w:t>
            </w:r>
            <w:r w:rsidRPr="00505C9B">
              <w:rPr>
                <w:rFonts w:ascii="Times New Roman" w:hAnsi="Times New Roman" w:cs="Times New Roman"/>
                <w:sz w:val="24"/>
                <w:szCs w:val="24"/>
              </w:rPr>
              <w:t xml:space="preserve"> Nr.133</w:t>
            </w:r>
            <w:r>
              <w:rPr>
                <w:rFonts w:ascii="Times New Roman" w:hAnsi="Times New Roman" w:cs="Times New Roman"/>
                <w:sz w:val="24"/>
                <w:szCs w:val="24"/>
              </w:rPr>
              <w:t xml:space="preserve"> “</w:t>
            </w:r>
            <w:r w:rsidRPr="00505C9B">
              <w:rPr>
                <w:rFonts w:ascii="Times New Roman" w:hAnsi="Times New Roman" w:cs="Times New Roman"/>
                <w:sz w:val="24"/>
                <w:szCs w:val="24"/>
              </w:rPr>
              <w:t xml:space="preserve">Dabas parka </w:t>
            </w:r>
            <w:r>
              <w:rPr>
                <w:rFonts w:ascii="Times New Roman" w:hAnsi="Times New Roman" w:cs="Times New Roman"/>
                <w:sz w:val="24"/>
                <w:szCs w:val="24"/>
              </w:rPr>
              <w:t>“</w:t>
            </w:r>
            <w:r w:rsidRPr="00505C9B">
              <w:rPr>
                <w:rFonts w:ascii="Times New Roman" w:hAnsi="Times New Roman" w:cs="Times New Roman"/>
                <w:sz w:val="24"/>
                <w:szCs w:val="24"/>
              </w:rPr>
              <w:t>Abavas senleja</w:t>
            </w:r>
            <w:r>
              <w:rPr>
                <w:rFonts w:ascii="Times New Roman" w:hAnsi="Times New Roman" w:cs="Times New Roman"/>
                <w:sz w:val="24"/>
                <w:szCs w:val="24"/>
              </w:rPr>
              <w:t>”</w:t>
            </w:r>
            <w:r w:rsidRPr="00505C9B">
              <w:rPr>
                <w:rFonts w:ascii="Times New Roman" w:hAnsi="Times New Roman" w:cs="Times New Roman"/>
                <w:sz w:val="24"/>
                <w:szCs w:val="24"/>
              </w:rPr>
              <w:t xml:space="preserve"> individuālie aizsardzības un izmantošanas noteikumi</w:t>
            </w:r>
            <w:r>
              <w:rPr>
                <w:rFonts w:ascii="Times New Roman" w:hAnsi="Times New Roman" w:cs="Times New Roman"/>
                <w:sz w:val="24"/>
                <w:szCs w:val="24"/>
              </w:rPr>
              <w:t>” 5.2. apakšpunktu v</w:t>
            </w:r>
            <w:r w:rsidRPr="00FA51FF">
              <w:rPr>
                <w:rFonts w:ascii="Times New Roman" w:hAnsi="Times New Roman" w:cs="Times New Roman"/>
                <w:sz w:val="24"/>
                <w:szCs w:val="24"/>
              </w:rPr>
              <w:t xml:space="preserve">alsts </w:t>
            </w:r>
            <w:r w:rsidR="00FA51FF" w:rsidRPr="00FA51FF">
              <w:rPr>
                <w:rFonts w:ascii="Times New Roman" w:hAnsi="Times New Roman" w:cs="Times New Roman"/>
                <w:sz w:val="24"/>
                <w:szCs w:val="24"/>
              </w:rPr>
              <w:t xml:space="preserve">nekustamais īpašums atrodas </w:t>
            </w:r>
            <w:r w:rsidR="00F710F9">
              <w:rPr>
                <w:rFonts w:ascii="Times New Roman" w:hAnsi="Times New Roman" w:cs="Times New Roman"/>
                <w:sz w:val="24"/>
                <w:szCs w:val="24"/>
              </w:rPr>
              <w:t>dabas parka</w:t>
            </w:r>
            <w:r w:rsidR="00C01C20">
              <w:rPr>
                <w:rFonts w:ascii="Times New Roman" w:hAnsi="Times New Roman" w:cs="Times New Roman"/>
                <w:sz w:val="24"/>
                <w:szCs w:val="24"/>
              </w:rPr>
              <w:t xml:space="preserve"> “</w:t>
            </w:r>
            <w:r w:rsidR="00F04F8D">
              <w:rPr>
                <w:rFonts w:ascii="Times New Roman" w:hAnsi="Times New Roman" w:cs="Times New Roman"/>
                <w:sz w:val="24"/>
                <w:szCs w:val="24"/>
              </w:rPr>
              <w:t>Abavas senleja”</w:t>
            </w:r>
            <w:r w:rsidR="00FA51FF" w:rsidRPr="00FA51FF">
              <w:rPr>
                <w:rFonts w:ascii="Times New Roman" w:hAnsi="Times New Roman" w:cs="Times New Roman"/>
                <w:sz w:val="24"/>
                <w:szCs w:val="24"/>
              </w:rPr>
              <w:t xml:space="preserve"> neitrālajā zonā un saskaņā ar dabas datu pārvaldības sistēmas “Ozols” informāciju, tajā nav konstatēti īpaši aizsargājami biotopi vai aizsargājamu sugu atradnes vai dzīvotnes.</w:t>
            </w:r>
          </w:p>
          <w:p w14:paraId="57F333B4" w14:textId="77777777" w:rsidR="000C2D7B" w:rsidRPr="00FA51FF" w:rsidRDefault="000C2D7B" w:rsidP="00FA51FF">
            <w:pPr>
              <w:ind w:firstLine="316"/>
              <w:jc w:val="both"/>
              <w:rPr>
                <w:rFonts w:ascii="Times New Roman" w:hAnsi="Times New Roman" w:cs="Times New Roman"/>
                <w:sz w:val="24"/>
                <w:szCs w:val="24"/>
              </w:rPr>
            </w:pPr>
          </w:p>
          <w:p w14:paraId="4750F032" w14:textId="270E1DFA" w:rsidR="00FA51FF" w:rsidRDefault="009F3295" w:rsidP="00FA51FF">
            <w:pPr>
              <w:ind w:firstLine="316"/>
              <w:jc w:val="both"/>
              <w:rPr>
                <w:rFonts w:ascii="Times New Roman" w:hAnsi="Times New Roman" w:cs="Times New Roman"/>
                <w:sz w:val="24"/>
                <w:szCs w:val="24"/>
              </w:rPr>
            </w:pPr>
            <w:r>
              <w:rPr>
                <w:rFonts w:ascii="Times New Roman" w:hAnsi="Times New Roman" w:cs="Times New Roman"/>
                <w:sz w:val="24"/>
                <w:szCs w:val="24"/>
              </w:rPr>
              <w:t>Likums “Par īpaši aizsargājamām dabas teritorijām”</w:t>
            </w:r>
            <w:r w:rsidR="00FA51FF" w:rsidRPr="00FA51FF">
              <w:rPr>
                <w:rFonts w:ascii="Times New Roman" w:hAnsi="Times New Roman" w:cs="Times New Roman"/>
                <w:sz w:val="24"/>
                <w:szCs w:val="24"/>
              </w:rPr>
              <w:t xml:space="preserve"> </w:t>
            </w:r>
            <w:r w:rsidR="00CD6561">
              <w:rPr>
                <w:rFonts w:ascii="Times New Roman" w:hAnsi="Times New Roman" w:cs="Times New Roman"/>
                <w:sz w:val="24"/>
                <w:szCs w:val="24"/>
              </w:rPr>
              <w:t xml:space="preserve">33. panta otrā daļa </w:t>
            </w:r>
            <w:r w:rsidR="00FA51FF" w:rsidRPr="00FA51FF">
              <w:rPr>
                <w:rFonts w:ascii="Times New Roman" w:hAnsi="Times New Roman" w:cs="Times New Roman"/>
                <w:sz w:val="24"/>
                <w:szCs w:val="24"/>
              </w:rPr>
              <w:t>neaizliedz valsts nekustamā īpašuma atsavināšanu</w:t>
            </w:r>
            <w:r>
              <w:rPr>
                <w:rFonts w:ascii="Times New Roman" w:hAnsi="Times New Roman" w:cs="Times New Roman"/>
                <w:sz w:val="24"/>
                <w:szCs w:val="24"/>
              </w:rPr>
              <w:t xml:space="preserve"> dabas parka neitrālajā zonā</w:t>
            </w:r>
            <w:r w:rsidR="00FA51FF" w:rsidRPr="00FA51FF">
              <w:rPr>
                <w:rFonts w:ascii="Times New Roman" w:hAnsi="Times New Roman" w:cs="Times New Roman"/>
                <w:sz w:val="24"/>
                <w:szCs w:val="24"/>
              </w:rPr>
              <w:t>.</w:t>
            </w:r>
          </w:p>
          <w:p w14:paraId="2691FEC4" w14:textId="49E75A1A" w:rsidR="009F3295" w:rsidRDefault="009F3295" w:rsidP="00FA51FF">
            <w:pPr>
              <w:ind w:firstLine="316"/>
              <w:jc w:val="both"/>
              <w:rPr>
                <w:rFonts w:ascii="Times New Roman" w:hAnsi="Times New Roman" w:cs="Times New Roman"/>
                <w:sz w:val="24"/>
                <w:szCs w:val="24"/>
              </w:rPr>
            </w:pPr>
          </w:p>
          <w:p w14:paraId="071B77D3" w14:textId="5285243D" w:rsidR="00FA51FF" w:rsidRPr="00FA51FF" w:rsidRDefault="00FA51FF" w:rsidP="00324127">
            <w:pPr>
              <w:ind w:firstLine="316"/>
              <w:jc w:val="both"/>
              <w:rPr>
                <w:rFonts w:ascii="Times New Roman" w:hAnsi="Times New Roman" w:cs="Times New Roman"/>
                <w:sz w:val="24"/>
                <w:szCs w:val="24"/>
              </w:rPr>
            </w:pPr>
            <w:r w:rsidRPr="00FA51FF">
              <w:rPr>
                <w:rFonts w:ascii="Times New Roman" w:hAnsi="Times New Roman" w:cs="Times New Roman"/>
                <w:sz w:val="24"/>
                <w:szCs w:val="24"/>
              </w:rPr>
              <w:lastRenderedPageBreak/>
              <w:t xml:space="preserve">Valsts nekustamā īpašuma pārvaldītājs un apsaimniekotājs ir </w:t>
            </w:r>
            <w:r w:rsidR="00324127">
              <w:rPr>
                <w:rFonts w:ascii="Times New Roman" w:hAnsi="Times New Roman" w:cs="Times New Roman"/>
                <w:sz w:val="24"/>
                <w:szCs w:val="24"/>
              </w:rPr>
              <w:t>Pārvalde,</w:t>
            </w:r>
            <w:r w:rsidRPr="00FA51FF">
              <w:rPr>
                <w:rFonts w:ascii="Times New Roman" w:hAnsi="Times New Roman" w:cs="Times New Roman"/>
                <w:sz w:val="24"/>
                <w:szCs w:val="24"/>
              </w:rPr>
              <w:t xml:space="preserve"> </w:t>
            </w:r>
            <w:r w:rsidR="00324127" w:rsidRPr="00324127">
              <w:rPr>
                <w:rFonts w:ascii="Times New Roman" w:hAnsi="Times New Roman" w:cs="Times New Roman"/>
                <w:sz w:val="24"/>
                <w:szCs w:val="24"/>
              </w:rPr>
              <w:t xml:space="preserve">pamatojoties uz </w:t>
            </w:r>
            <w:r w:rsidR="00324127">
              <w:rPr>
                <w:rFonts w:ascii="Times New Roman" w:hAnsi="Times New Roman" w:cs="Times New Roman"/>
                <w:sz w:val="24"/>
                <w:szCs w:val="24"/>
              </w:rPr>
              <w:t>Ministrijas</w:t>
            </w:r>
            <w:r w:rsidR="00324127" w:rsidRPr="00324127">
              <w:rPr>
                <w:rFonts w:ascii="Times New Roman" w:hAnsi="Times New Roman" w:cs="Times New Roman"/>
                <w:sz w:val="24"/>
                <w:szCs w:val="24"/>
              </w:rPr>
              <w:t xml:space="preserve"> un Pārvaldes 2017.</w:t>
            </w:r>
            <w:r w:rsidR="00324127">
              <w:rPr>
                <w:rFonts w:ascii="Times New Roman" w:hAnsi="Times New Roman" w:cs="Times New Roman"/>
                <w:sz w:val="24"/>
                <w:szCs w:val="24"/>
              </w:rPr>
              <w:t> </w:t>
            </w:r>
            <w:r w:rsidR="00324127" w:rsidRPr="00324127">
              <w:rPr>
                <w:rFonts w:ascii="Times New Roman" w:hAnsi="Times New Roman" w:cs="Times New Roman"/>
                <w:sz w:val="24"/>
                <w:szCs w:val="24"/>
              </w:rPr>
              <w:t>gada 14.</w:t>
            </w:r>
            <w:r w:rsidR="00324127">
              <w:rPr>
                <w:rFonts w:ascii="Times New Roman" w:hAnsi="Times New Roman" w:cs="Times New Roman"/>
                <w:sz w:val="24"/>
                <w:szCs w:val="24"/>
              </w:rPr>
              <w:t> </w:t>
            </w:r>
            <w:r w:rsidR="00324127" w:rsidRPr="00324127">
              <w:rPr>
                <w:rFonts w:ascii="Times New Roman" w:hAnsi="Times New Roman" w:cs="Times New Roman"/>
                <w:sz w:val="24"/>
                <w:szCs w:val="24"/>
              </w:rPr>
              <w:t>novembra pārvaldīšanas līgumu (Pārvaldes reģistrācijas Nr.</w:t>
            </w:r>
            <w:r w:rsidR="00324127">
              <w:rPr>
                <w:rFonts w:ascii="Times New Roman" w:hAnsi="Times New Roman" w:cs="Times New Roman"/>
                <w:sz w:val="24"/>
                <w:szCs w:val="24"/>
              </w:rPr>
              <w:t> </w:t>
            </w:r>
            <w:r w:rsidR="00324127" w:rsidRPr="00324127">
              <w:rPr>
                <w:rFonts w:ascii="Times New Roman" w:hAnsi="Times New Roman" w:cs="Times New Roman"/>
                <w:sz w:val="24"/>
                <w:szCs w:val="24"/>
              </w:rPr>
              <w:t xml:space="preserve">7.8/39/2017-P, </w:t>
            </w:r>
            <w:r w:rsidR="00324127">
              <w:rPr>
                <w:rFonts w:ascii="Times New Roman" w:hAnsi="Times New Roman" w:cs="Times New Roman"/>
                <w:sz w:val="24"/>
                <w:szCs w:val="24"/>
              </w:rPr>
              <w:t>Ministrijas</w:t>
            </w:r>
            <w:r w:rsidR="00324127" w:rsidRPr="00324127">
              <w:rPr>
                <w:rFonts w:ascii="Times New Roman" w:hAnsi="Times New Roman" w:cs="Times New Roman"/>
                <w:sz w:val="24"/>
                <w:szCs w:val="24"/>
              </w:rPr>
              <w:t xml:space="preserve"> reģistrācijas Nr.</w:t>
            </w:r>
            <w:r w:rsidR="00324127">
              <w:rPr>
                <w:rFonts w:ascii="Times New Roman" w:hAnsi="Times New Roman" w:cs="Times New Roman"/>
                <w:sz w:val="24"/>
                <w:szCs w:val="24"/>
              </w:rPr>
              <w:t> </w:t>
            </w:r>
            <w:r w:rsidR="00324127" w:rsidRPr="00324127">
              <w:rPr>
                <w:rFonts w:ascii="Times New Roman" w:hAnsi="Times New Roman" w:cs="Times New Roman"/>
                <w:sz w:val="24"/>
                <w:szCs w:val="24"/>
              </w:rPr>
              <w:t>NĪ/7/2017)</w:t>
            </w:r>
            <w:r w:rsidR="00324127">
              <w:rPr>
                <w:rFonts w:ascii="Times New Roman" w:hAnsi="Times New Roman" w:cs="Times New Roman"/>
                <w:sz w:val="24"/>
                <w:szCs w:val="24"/>
              </w:rPr>
              <w:t xml:space="preserve">. Ņemot vērā, ka valsts nekustamais īpašums nav nepieciešams Pārvaldes </w:t>
            </w:r>
            <w:r w:rsidRPr="00FA51FF">
              <w:rPr>
                <w:rFonts w:ascii="Times New Roman" w:hAnsi="Times New Roman" w:cs="Times New Roman"/>
                <w:sz w:val="24"/>
                <w:szCs w:val="24"/>
              </w:rPr>
              <w:t xml:space="preserve">funkciju nodrošināšanai, </w:t>
            </w:r>
            <w:r w:rsidR="00324127">
              <w:rPr>
                <w:rFonts w:ascii="Times New Roman" w:hAnsi="Times New Roman" w:cs="Times New Roman"/>
                <w:sz w:val="24"/>
                <w:szCs w:val="24"/>
              </w:rPr>
              <w:t>Ministrijas</w:t>
            </w:r>
            <w:r w:rsidRPr="00FA51FF">
              <w:rPr>
                <w:rFonts w:ascii="Times New Roman" w:hAnsi="Times New Roman" w:cs="Times New Roman"/>
                <w:sz w:val="24"/>
                <w:szCs w:val="24"/>
              </w:rPr>
              <w:t xml:space="preserve"> ieskatā lietderīgākais </w:t>
            </w:r>
            <w:r w:rsidR="00324127">
              <w:rPr>
                <w:rFonts w:ascii="Times New Roman" w:hAnsi="Times New Roman" w:cs="Times New Roman"/>
                <w:sz w:val="24"/>
                <w:szCs w:val="24"/>
              </w:rPr>
              <w:t xml:space="preserve">valsts </w:t>
            </w:r>
            <w:r w:rsidRPr="00FA51FF">
              <w:rPr>
                <w:rFonts w:ascii="Times New Roman" w:hAnsi="Times New Roman" w:cs="Times New Roman"/>
                <w:sz w:val="24"/>
                <w:szCs w:val="24"/>
              </w:rPr>
              <w:t>nekustamā īpašuma atsavināšanas veids ir tā pārdošana izsolē.</w:t>
            </w:r>
          </w:p>
          <w:p w14:paraId="43D07BF8" w14:textId="020F167E" w:rsidR="00FA51FF" w:rsidRPr="00FA51FF" w:rsidRDefault="00FA51FF" w:rsidP="00FA51FF">
            <w:pPr>
              <w:ind w:firstLine="316"/>
              <w:jc w:val="both"/>
              <w:rPr>
                <w:rFonts w:ascii="Times New Roman" w:hAnsi="Times New Roman" w:cs="Times New Roman"/>
                <w:sz w:val="24"/>
                <w:szCs w:val="24"/>
              </w:rPr>
            </w:pPr>
            <w:r w:rsidRPr="00FA51FF">
              <w:rPr>
                <w:rFonts w:ascii="Times New Roman" w:hAnsi="Times New Roman" w:cs="Times New Roman"/>
                <w:sz w:val="24"/>
                <w:szCs w:val="24"/>
              </w:rPr>
              <w:t>Atbilstoši Atsavināšanas likuma 8.</w:t>
            </w:r>
            <w:r w:rsidR="00341804">
              <w:rPr>
                <w:rFonts w:ascii="Times New Roman" w:hAnsi="Times New Roman" w:cs="Times New Roman"/>
                <w:sz w:val="24"/>
                <w:szCs w:val="24"/>
              </w:rPr>
              <w:t> </w:t>
            </w:r>
            <w:r w:rsidRPr="00FA51FF">
              <w:rPr>
                <w:rFonts w:ascii="Times New Roman" w:hAnsi="Times New Roman" w:cs="Times New Roman"/>
                <w:sz w:val="24"/>
                <w:szCs w:val="24"/>
              </w:rPr>
              <w:t>panta pirmajā daļā un 9.</w:t>
            </w:r>
            <w:r w:rsidR="00341804">
              <w:rPr>
                <w:rFonts w:ascii="Times New Roman" w:hAnsi="Times New Roman" w:cs="Times New Roman"/>
                <w:sz w:val="24"/>
                <w:szCs w:val="24"/>
              </w:rPr>
              <w:t> </w:t>
            </w:r>
            <w:r w:rsidRPr="00FA51FF">
              <w:rPr>
                <w:rFonts w:ascii="Times New Roman" w:hAnsi="Times New Roman" w:cs="Times New Roman"/>
                <w:sz w:val="24"/>
                <w:szCs w:val="24"/>
              </w:rPr>
              <w:t>panta pirmajā daļā noteiktajam, valsts nekustamā īpašuma novērtēšanu un atsavināšanu organizē VNĪ.</w:t>
            </w:r>
          </w:p>
          <w:p w14:paraId="3030BA47" w14:textId="2CC515D3" w:rsidR="00FA51FF" w:rsidRPr="00FA51FF" w:rsidRDefault="00FA51FF" w:rsidP="00FA51FF">
            <w:pPr>
              <w:ind w:firstLine="316"/>
              <w:jc w:val="both"/>
              <w:rPr>
                <w:rFonts w:ascii="Times New Roman" w:hAnsi="Times New Roman" w:cs="Times New Roman"/>
                <w:sz w:val="24"/>
                <w:szCs w:val="24"/>
              </w:rPr>
            </w:pPr>
            <w:r w:rsidRPr="00FA51FF">
              <w:rPr>
                <w:rFonts w:ascii="Times New Roman" w:hAnsi="Times New Roman" w:cs="Times New Roman"/>
                <w:sz w:val="24"/>
                <w:szCs w:val="24"/>
              </w:rPr>
              <w:t>VNĪ, pamatojoties uz Ministru kabineta atļauju, rīkojuma projekta 1.</w:t>
            </w:r>
            <w:r w:rsidR="00341804">
              <w:rPr>
                <w:rFonts w:ascii="Times New Roman" w:hAnsi="Times New Roman" w:cs="Times New Roman"/>
                <w:sz w:val="24"/>
                <w:szCs w:val="24"/>
              </w:rPr>
              <w:t> </w:t>
            </w:r>
            <w:r w:rsidRPr="00FA51FF">
              <w:rPr>
                <w:rFonts w:ascii="Times New Roman" w:hAnsi="Times New Roman" w:cs="Times New Roman"/>
                <w:sz w:val="24"/>
                <w:szCs w:val="24"/>
              </w:rPr>
              <w:t>punktā minēto valsts nekustamo īpašumu atsavina saskaņā ar Atsavināšanas likumā noteikto kārtību.</w:t>
            </w:r>
          </w:p>
          <w:p w14:paraId="5866FFD2" w14:textId="1F1A22BB" w:rsidR="00FA51FF" w:rsidRDefault="00FA51FF" w:rsidP="00FA51FF">
            <w:pPr>
              <w:ind w:firstLine="316"/>
              <w:jc w:val="both"/>
              <w:rPr>
                <w:rFonts w:ascii="Times New Roman" w:hAnsi="Times New Roman" w:cs="Times New Roman"/>
                <w:sz w:val="24"/>
                <w:szCs w:val="24"/>
              </w:rPr>
            </w:pPr>
            <w:r w:rsidRPr="00FA51FF">
              <w:rPr>
                <w:rFonts w:ascii="Times New Roman" w:hAnsi="Times New Roman" w:cs="Times New Roman"/>
                <w:sz w:val="24"/>
                <w:szCs w:val="24"/>
              </w:rPr>
              <w:t xml:space="preserve">Rīkojuma projekts paredz uzdevumu </w:t>
            </w:r>
            <w:r w:rsidR="00341804">
              <w:rPr>
                <w:rFonts w:ascii="Times New Roman" w:hAnsi="Times New Roman" w:cs="Times New Roman"/>
                <w:sz w:val="24"/>
                <w:szCs w:val="24"/>
              </w:rPr>
              <w:t>Ministrijai</w:t>
            </w:r>
            <w:r w:rsidRPr="00FA51FF">
              <w:rPr>
                <w:rFonts w:ascii="Times New Roman" w:hAnsi="Times New Roman" w:cs="Times New Roman"/>
                <w:sz w:val="24"/>
                <w:szCs w:val="24"/>
              </w:rPr>
              <w:t xml:space="preserve"> nodot pircējam valsts nekustamo īpašumu 30 (trīsdesmit) dienu laikā no pirkuma līguma noslēgšanas dienas ar pieņemšanas – nodošanas aktu.</w:t>
            </w:r>
          </w:p>
          <w:p w14:paraId="48B3295D" w14:textId="77777777" w:rsidR="00F276F9" w:rsidRPr="00FA51FF" w:rsidRDefault="00F276F9" w:rsidP="00FA51FF">
            <w:pPr>
              <w:ind w:firstLine="316"/>
              <w:jc w:val="both"/>
              <w:rPr>
                <w:rFonts w:ascii="Times New Roman" w:hAnsi="Times New Roman" w:cs="Times New Roman"/>
                <w:sz w:val="24"/>
                <w:szCs w:val="24"/>
              </w:rPr>
            </w:pPr>
          </w:p>
          <w:p w14:paraId="027106D1" w14:textId="798A4221" w:rsidR="00FA51FF" w:rsidRPr="00FA51FF" w:rsidRDefault="00FA51FF" w:rsidP="00FA51FF">
            <w:pPr>
              <w:ind w:firstLine="316"/>
              <w:jc w:val="both"/>
              <w:rPr>
                <w:rFonts w:ascii="Times New Roman" w:hAnsi="Times New Roman" w:cs="Times New Roman"/>
                <w:sz w:val="24"/>
                <w:szCs w:val="24"/>
              </w:rPr>
            </w:pPr>
            <w:r w:rsidRPr="00FA51FF">
              <w:rPr>
                <w:rFonts w:ascii="Times New Roman" w:hAnsi="Times New Roman" w:cs="Times New Roman"/>
                <w:sz w:val="24"/>
                <w:szCs w:val="24"/>
              </w:rPr>
              <w:t>Izsoles dalībniekiem tiks sniegta informācija</w:t>
            </w:r>
            <w:r w:rsidR="00341804">
              <w:rPr>
                <w:rFonts w:ascii="Times New Roman" w:hAnsi="Times New Roman" w:cs="Times New Roman"/>
                <w:sz w:val="24"/>
                <w:szCs w:val="24"/>
              </w:rPr>
              <w:t xml:space="preserve"> par zemes īpašniekam nepiederošas būves daļas atrašanos uz zemesgabala</w:t>
            </w:r>
            <w:r w:rsidRPr="00FA51FF">
              <w:rPr>
                <w:rFonts w:ascii="Times New Roman" w:hAnsi="Times New Roman" w:cs="Times New Roman"/>
                <w:sz w:val="24"/>
                <w:szCs w:val="24"/>
              </w:rPr>
              <w:t>.</w:t>
            </w:r>
          </w:p>
          <w:p w14:paraId="5EB18147" w14:textId="77777777" w:rsidR="00F276F9" w:rsidRDefault="00F276F9" w:rsidP="00F276F9">
            <w:pPr>
              <w:ind w:firstLine="316"/>
              <w:jc w:val="both"/>
              <w:rPr>
                <w:rFonts w:ascii="Times New Roman" w:hAnsi="Times New Roman" w:cs="Times New Roman"/>
                <w:sz w:val="24"/>
                <w:szCs w:val="24"/>
              </w:rPr>
            </w:pPr>
          </w:p>
          <w:p w14:paraId="2BB5C4EB" w14:textId="1C46AEED" w:rsidR="00F50C92" w:rsidRPr="00EE44FB" w:rsidRDefault="00FA51FF" w:rsidP="00F276F9">
            <w:pPr>
              <w:ind w:firstLine="316"/>
              <w:jc w:val="both"/>
              <w:rPr>
                <w:rFonts w:ascii="Times New Roman" w:hAnsi="Times New Roman" w:cs="Times New Roman"/>
                <w:sz w:val="24"/>
                <w:szCs w:val="24"/>
              </w:rPr>
            </w:pPr>
            <w:r w:rsidRPr="00FA51FF">
              <w:rPr>
                <w:rFonts w:ascii="Times New Roman" w:hAnsi="Times New Roman" w:cs="Times New Roman"/>
                <w:sz w:val="24"/>
                <w:szCs w:val="24"/>
              </w:rPr>
              <w:t>Rīkojuma projekts attiecas uz publiskās pārvaldes politikas jomu.</w:t>
            </w:r>
          </w:p>
        </w:tc>
      </w:tr>
      <w:tr w:rsidR="00F50C92" w:rsidRPr="006879A0" w14:paraId="46D113D5" w14:textId="77777777" w:rsidTr="00F50C92">
        <w:tc>
          <w:tcPr>
            <w:tcW w:w="251" w:type="pct"/>
          </w:tcPr>
          <w:p w14:paraId="5C7C25CC" w14:textId="1D53C6FC" w:rsidR="00F50C92" w:rsidRPr="006879A0" w:rsidRDefault="00F50C92" w:rsidP="00F50C92">
            <w:pPr>
              <w:jc w:val="center"/>
              <w:rPr>
                <w:rFonts w:ascii="Times New Roman" w:hAnsi="Times New Roman" w:cs="Times New Roman"/>
                <w:sz w:val="24"/>
                <w:szCs w:val="24"/>
              </w:rPr>
            </w:pPr>
            <w:r w:rsidRPr="006879A0">
              <w:rPr>
                <w:rFonts w:ascii="Times New Roman" w:hAnsi="Times New Roman" w:cs="Times New Roman"/>
                <w:sz w:val="24"/>
                <w:szCs w:val="24"/>
              </w:rPr>
              <w:lastRenderedPageBreak/>
              <w:t>3.</w:t>
            </w:r>
          </w:p>
        </w:tc>
        <w:tc>
          <w:tcPr>
            <w:tcW w:w="1075" w:type="pct"/>
          </w:tcPr>
          <w:p w14:paraId="21C2F215" w14:textId="77777777" w:rsidR="00F50C92" w:rsidRPr="006879A0" w:rsidRDefault="00F50C92" w:rsidP="00F50C92">
            <w:pPr>
              <w:rPr>
                <w:rFonts w:ascii="Times New Roman" w:hAnsi="Times New Roman" w:cs="Times New Roman"/>
                <w:sz w:val="24"/>
                <w:szCs w:val="24"/>
              </w:rPr>
            </w:pPr>
            <w:r w:rsidRPr="006879A0">
              <w:rPr>
                <w:rFonts w:ascii="Times New Roman" w:hAnsi="Times New Roman" w:cs="Times New Roman"/>
                <w:sz w:val="24"/>
                <w:szCs w:val="24"/>
              </w:rPr>
              <w:t>Projekta izstrādē iesaistītās institūcijas un publiskas personas kapitālsabiedrības</w:t>
            </w:r>
          </w:p>
        </w:tc>
        <w:tc>
          <w:tcPr>
            <w:tcW w:w="3673" w:type="pct"/>
            <w:shd w:val="clear" w:color="auto" w:fill="auto"/>
          </w:tcPr>
          <w:p w14:paraId="4ECDC37B" w14:textId="206EA4F7" w:rsidR="00F50C92" w:rsidRPr="006879A0" w:rsidRDefault="00F50C92" w:rsidP="00F50C92">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Ministrija, Pārvalde.</w:t>
            </w:r>
          </w:p>
        </w:tc>
      </w:tr>
      <w:tr w:rsidR="00F50C92" w:rsidRPr="006879A0" w14:paraId="4E7AB788" w14:textId="77777777" w:rsidTr="00F50C92">
        <w:tc>
          <w:tcPr>
            <w:tcW w:w="251" w:type="pct"/>
          </w:tcPr>
          <w:p w14:paraId="5DF2BD86" w14:textId="77777777" w:rsidR="00F50C92" w:rsidRPr="006879A0" w:rsidRDefault="00F50C92" w:rsidP="00F50C92">
            <w:pPr>
              <w:jc w:val="center"/>
              <w:rPr>
                <w:rFonts w:ascii="Times New Roman" w:hAnsi="Times New Roman" w:cs="Times New Roman"/>
                <w:sz w:val="24"/>
                <w:szCs w:val="24"/>
              </w:rPr>
            </w:pPr>
            <w:r w:rsidRPr="006879A0">
              <w:rPr>
                <w:rFonts w:ascii="Times New Roman" w:hAnsi="Times New Roman" w:cs="Times New Roman"/>
                <w:sz w:val="24"/>
                <w:szCs w:val="24"/>
              </w:rPr>
              <w:t>4.</w:t>
            </w:r>
          </w:p>
        </w:tc>
        <w:tc>
          <w:tcPr>
            <w:tcW w:w="1075" w:type="pct"/>
          </w:tcPr>
          <w:p w14:paraId="445DB424" w14:textId="77777777" w:rsidR="00F50C92" w:rsidRPr="006879A0" w:rsidRDefault="00F50C92" w:rsidP="00F50C92">
            <w:pPr>
              <w:rPr>
                <w:rFonts w:ascii="Times New Roman" w:hAnsi="Times New Roman" w:cs="Times New Roman"/>
                <w:sz w:val="24"/>
                <w:szCs w:val="24"/>
              </w:rPr>
            </w:pPr>
            <w:r w:rsidRPr="006879A0">
              <w:rPr>
                <w:rFonts w:ascii="Times New Roman" w:hAnsi="Times New Roman" w:cs="Times New Roman"/>
                <w:sz w:val="24"/>
                <w:szCs w:val="24"/>
              </w:rPr>
              <w:t>Cita informācija</w:t>
            </w:r>
          </w:p>
        </w:tc>
        <w:tc>
          <w:tcPr>
            <w:tcW w:w="3673" w:type="pct"/>
          </w:tcPr>
          <w:p w14:paraId="59D4A996" w14:textId="122E5869" w:rsidR="00F50C92" w:rsidRPr="006879A0" w:rsidRDefault="00F50C92" w:rsidP="00F50C92">
            <w:pPr>
              <w:jc w:val="both"/>
              <w:rPr>
                <w:rFonts w:ascii="Times New Roman" w:hAnsi="Times New Roman" w:cs="Times New Roman"/>
                <w:sz w:val="24"/>
                <w:szCs w:val="24"/>
              </w:rPr>
            </w:pPr>
            <w:r>
              <w:rPr>
                <w:rFonts w:ascii="Times New Roman" w:eastAsia="Calibri" w:hAnsi="Times New Roman" w:cs="Times New Roman"/>
                <w:sz w:val="24"/>
                <w:szCs w:val="24"/>
              </w:rPr>
              <w:t>Nav.</w:t>
            </w:r>
          </w:p>
        </w:tc>
      </w:tr>
    </w:tbl>
    <w:p w14:paraId="54DFC6A7" w14:textId="4DCAFE4D" w:rsidR="0024620F" w:rsidRDefault="008146AE" w:rsidP="008146AE">
      <w:pPr>
        <w:tabs>
          <w:tab w:val="left" w:pos="20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leGrid"/>
        <w:tblW w:w="5000" w:type="pct"/>
        <w:tblLook w:val="04A0" w:firstRow="1" w:lastRow="0" w:firstColumn="1" w:lastColumn="0" w:noHBand="0" w:noVBand="1"/>
      </w:tblPr>
      <w:tblGrid>
        <w:gridCol w:w="571"/>
        <w:gridCol w:w="2089"/>
        <w:gridCol w:w="6401"/>
      </w:tblGrid>
      <w:tr w:rsidR="00A03277" w:rsidRPr="00A03277" w14:paraId="18EC7EA6" w14:textId="77777777" w:rsidTr="00A03277">
        <w:tc>
          <w:tcPr>
            <w:tcW w:w="5000" w:type="pct"/>
            <w:gridSpan w:val="3"/>
            <w:tcBorders>
              <w:top w:val="single" w:sz="4" w:space="0" w:color="auto"/>
              <w:left w:val="single" w:sz="4" w:space="0" w:color="auto"/>
              <w:bottom w:val="single" w:sz="4" w:space="0" w:color="auto"/>
              <w:right w:val="single" w:sz="4" w:space="0" w:color="auto"/>
            </w:tcBorders>
            <w:hideMark/>
          </w:tcPr>
          <w:p w14:paraId="7C9FC8EF" w14:textId="77777777" w:rsidR="00A03277" w:rsidRPr="00A03277" w:rsidRDefault="00A03277">
            <w:pPr>
              <w:jc w:val="center"/>
              <w:rPr>
                <w:rFonts w:ascii="Times New Roman" w:hAnsi="Times New Roman" w:cs="Times New Roman"/>
                <w:sz w:val="24"/>
                <w:szCs w:val="24"/>
              </w:rPr>
            </w:pPr>
            <w:r w:rsidRPr="00A03277">
              <w:rPr>
                <w:rFonts w:ascii="Times New Roman" w:hAnsi="Times New Roman" w:cs="Times New Roman"/>
                <w:b/>
                <w:bCs/>
                <w:sz w:val="24"/>
                <w:szCs w:val="24"/>
                <w:lang w:eastAsia="lv-LV"/>
              </w:rPr>
              <w:t>II. Tiesību akta projekta ietekme uz sabiedrību, tautsaimniecības attīstību un administratīvo slogu</w:t>
            </w:r>
          </w:p>
        </w:tc>
      </w:tr>
      <w:tr w:rsidR="00A03277" w:rsidRPr="00A03277" w14:paraId="622CA77E" w14:textId="77777777" w:rsidTr="00A03277">
        <w:tc>
          <w:tcPr>
            <w:tcW w:w="315" w:type="pct"/>
            <w:tcBorders>
              <w:top w:val="single" w:sz="4" w:space="0" w:color="auto"/>
              <w:left w:val="single" w:sz="4" w:space="0" w:color="auto"/>
              <w:bottom w:val="single" w:sz="4" w:space="0" w:color="auto"/>
              <w:right w:val="single" w:sz="4" w:space="0" w:color="auto"/>
            </w:tcBorders>
            <w:hideMark/>
          </w:tcPr>
          <w:p w14:paraId="43C369AA" w14:textId="77777777" w:rsidR="00A03277" w:rsidRPr="00A03277" w:rsidRDefault="00A03277">
            <w:pPr>
              <w:jc w:val="center"/>
              <w:rPr>
                <w:rFonts w:ascii="Times New Roman" w:hAnsi="Times New Roman" w:cs="Times New Roman"/>
                <w:sz w:val="24"/>
                <w:szCs w:val="24"/>
              </w:rPr>
            </w:pPr>
            <w:r w:rsidRPr="00A03277">
              <w:rPr>
                <w:rFonts w:ascii="Times New Roman" w:hAnsi="Times New Roman" w:cs="Times New Roman"/>
                <w:sz w:val="24"/>
                <w:szCs w:val="24"/>
              </w:rPr>
              <w:t>1.</w:t>
            </w:r>
          </w:p>
        </w:tc>
        <w:tc>
          <w:tcPr>
            <w:tcW w:w="1153" w:type="pct"/>
            <w:tcBorders>
              <w:top w:val="single" w:sz="4" w:space="0" w:color="auto"/>
              <w:left w:val="single" w:sz="4" w:space="0" w:color="auto"/>
              <w:bottom w:val="single" w:sz="4" w:space="0" w:color="auto"/>
              <w:right w:val="single" w:sz="4" w:space="0" w:color="auto"/>
            </w:tcBorders>
            <w:hideMark/>
          </w:tcPr>
          <w:p w14:paraId="3AB983E9" w14:textId="77777777" w:rsidR="00A03277" w:rsidRPr="00A03277" w:rsidRDefault="00A03277">
            <w:pPr>
              <w:jc w:val="both"/>
              <w:rPr>
                <w:rFonts w:ascii="Times New Roman" w:hAnsi="Times New Roman" w:cs="Times New Roman"/>
                <w:sz w:val="24"/>
                <w:szCs w:val="24"/>
              </w:rPr>
            </w:pPr>
            <w:r w:rsidRPr="00A03277">
              <w:rPr>
                <w:rFonts w:ascii="Times New Roman" w:hAnsi="Times New Roman" w:cs="Times New Roman"/>
                <w:sz w:val="24"/>
                <w:szCs w:val="24"/>
                <w:lang w:eastAsia="lv-LV"/>
              </w:rPr>
              <w:t>Sabiedrības mērķgrupas,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A0663B9" w14:textId="01EE1FA0" w:rsidR="006B1D22" w:rsidRPr="00A03277" w:rsidRDefault="006B1D22">
            <w:pPr>
              <w:jc w:val="both"/>
              <w:rPr>
                <w:rFonts w:ascii="Times New Roman" w:hAnsi="Times New Roman" w:cs="Times New Roman"/>
                <w:sz w:val="24"/>
                <w:szCs w:val="24"/>
              </w:rPr>
            </w:pPr>
            <w:r>
              <w:rPr>
                <w:rFonts w:ascii="Times New Roman" w:hAnsi="Times New Roman"/>
                <w:sz w:val="24"/>
                <w:szCs w:val="24"/>
                <w:lang w:eastAsia="lv-LV"/>
              </w:rPr>
              <w:t>Jebkurš tiesību subjekts - fiziska un juridiska persona, kurai piemīt tiesībspēja un rīcībspēja, un kura vēlas piedalīties izsolē un iegādāties valsts nekustamo īpašumu.</w:t>
            </w:r>
          </w:p>
        </w:tc>
      </w:tr>
      <w:tr w:rsidR="00A03277" w:rsidRPr="00A03277" w14:paraId="46A67683" w14:textId="77777777" w:rsidTr="00A03277">
        <w:tc>
          <w:tcPr>
            <w:tcW w:w="315" w:type="pct"/>
            <w:tcBorders>
              <w:top w:val="single" w:sz="4" w:space="0" w:color="auto"/>
              <w:left w:val="single" w:sz="4" w:space="0" w:color="auto"/>
              <w:bottom w:val="single" w:sz="4" w:space="0" w:color="auto"/>
              <w:right w:val="single" w:sz="4" w:space="0" w:color="auto"/>
            </w:tcBorders>
            <w:hideMark/>
          </w:tcPr>
          <w:p w14:paraId="66226D34" w14:textId="77777777" w:rsidR="00A03277" w:rsidRPr="00A03277" w:rsidRDefault="00A03277">
            <w:pPr>
              <w:jc w:val="center"/>
              <w:rPr>
                <w:rFonts w:ascii="Times New Roman" w:hAnsi="Times New Roman" w:cs="Times New Roman"/>
                <w:sz w:val="24"/>
                <w:szCs w:val="24"/>
              </w:rPr>
            </w:pPr>
            <w:r w:rsidRPr="00A03277">
              <w:rPr>
                <w:rFonts w:ascii="Times New Roman" w:hAnsi="Times New Roman" w:cs="Times New Roman"/>
                <w:sz w:val="24"/>
                <w:szCs w:val="24"/>
              </w:rPr>
              <w:t>2.</w:t>
            </w:r>
          </w:p>
        </w:tc>
        <w:tc>
          <w:tcPr>
            <w:tcW w:w="1153" w:type="pct"/>
            <w:tcBorders>
              <w:top w:val="single" w:sz="4" w:space="0" w:color="auto"/>
              <w:left w:val="single" w:sz="4" w:space="0" w:color="auto"/>
              <w:bottom w:val="single" w:sz="4" w:space="0" w:color="auto"/>
              <w:right w:val="single" w:sz="4" w:space="0" w:color="auto"/>
            </w:tcBorders>
            <w:hideMark/>
          </w:tcPr>
          <w:p w14:paraId="51C45B53" w14:textId="77777777" w:rsidR="00A03277" w:rsidRPr="00A03277" w:rsidRDefault="00A03277">
            <w:pPr>
              <w:jc w:val="both"/>
              <w:rPr>
                <w:rFonts w:ascii="Times New Roman" w:hAnsi="Times New Roman" w:cs="Times New Roman"/>
                <w:sz w:val="24"/>
                <w:szCs w:val="24"/>
              </w:rPr>
            </w:pPr>
            <w:r w:rsidRPr="00A03277">
              <w:rPr>
                <w:rFonts w:ascii="Times New Roman" w:hAnsi="Times New Roman" w:cs="Times New Roman"/>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74F06D85" w14:textId="1122DFA5" w:rsidR="00A03277" w:rsidRPr="00A03277" w:rsidRDefault="00A03277">
            <w:pPr>
              <w:jc w:val="both"/>
              <w:rPr>
                <w:rFonts w:ascii="Times New Roman" w:hAnsi="Times New Roman" w:cs="Times New Roman"/>
                <w:sz w:val="24"/>
                <w:szCs w:val="24"/>
              </w:rPr>
            </w:pPr>
            <w:r w:rsidRPr="00A03277">
              <w:rPr>
                <w:rFonts w:ascii="Times New Roman" w:hAnsi="Times New Roman" w:cs="Times New Roman"/>
                <w:sz w:val="24"/>
                <w:szCs w:val="24"/>
                <w:lang w:eastAsia="lv-LV"/>
              </w:rPr>
              <w:t>Rīkojuma projekta tiesiskais regulējums tautsaimniecību kā valsts saimniecības nozari neietekmē un administratīvo slogu nemaina.</w:t>
            </w:r>
          </w:p>
        </w:tc>
      </w:tr>
      <w:tr w:rsidR="00A03277" w:rsidRPr="00A03277" w14:paraId="19563C43" w14:textId="77777777" w:rsidTr="00A03277">
        <w:tc>
          <w:tcPr>
            <w:tcW w:w="315" w:type="pct"/>
            <w:tcBorders>
              <w:top w:val="single" w:sz="4" w:space="0" w:color="auto"/>
              <w:left w:val="single" w:sz="4" w:space="0" w:color="auto"/>
              <w:bottom w:val="single" w:sz="4" w:space="0" w:color="auto"/>
              <w:right w:val="single" w:sz="4" w:space="0" w:color="auto"/>
            </w:tcBorders>
            <w:hideMark/>
          </w:tcPr>
          <w:p w14:paraId="7B1D4858" w14:textId="77777777" w:rsidR="00A03277" w:rsidRPr="00A03277" w:rsidRDefault="00A03277">
            <w:pPr>
              <w:jc w:val="center"/>
              <w:rPr>
                <w:rFonts w:ascii="Times New Roman" w:hAnsi="Times New Roman" w:cs="Times New Roman"/>
                <w:sz w:val="24"/>
                <w:szCs w:val="24"/>
              </w:rPr>
            </w:pPr>
            <w:r w:rsidRPr="00A03277">
              <w:rPr>
                <w:rFonts w:ascii="Times New Roman" w:hAnsi="Times New Roman" w:cs="Times New Roman"/>
                <w:sz w:val="24"/>
                <w:szCs w:val="24"/>
              </w:rPr>
              <w:t>3.</w:t>
            </w:r>
          </w:p>
        </w:tc>
        <w:tc>
          <w:tcPr>
            <w:tcW w:w="1153" w:type="pct"/>
            <w:tcBorders>
              <w:top w:val="single" w:sz="4" w:space="0" w:color="auto"/>
              <w:left w:val="single" w:sz="4" w:space="0" w:color="auto"/>
              <w:bottom w:val="single" w:sz="4" w:space="0" w:color="auto"/>
              <w:right w:val="single" w:sz="4" w:space="0" w:color="auto"/>
            </w:tcBorders>
            <w:hideMark/>
          </w:tcPr>
          <w:p w14:paraId="2D6D401F" w14:textId="77777777" w:rsidR="00A03277" w:rsidRPr="00A03277" w:rsidRDefault="00A03277">
            <w:pPr>
              <w:jc w:val="both"/>
              <w:rPr>
                <w:rFonts w:ascii="Times New Roman" w:hAnsi="Times New Roman" w:cs="Times New Roman"/>
                <w:sz w:val="24"/>
                <w:szCs w:val="24"/>
              </w:rPr>
            </w:pPr>
            <w:r w:rsidRPr="00A03277">
              <w:rPr>
                <w:rFonts w:ascii="Times New Roman" w:hAnsi="Times New Roman" w:cs="Times New Roman"/>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5341AB52" w14:textId="77777777" w:rsidR="00A03277" w:rsidRPr="00A03277" w:rsidRDefault="00A03277">
            <w:pPr>
              <w:jc w:val="both"/>
              <w:rPr>
                <w:rFonts w:ascii="Times New Roman" w:hAnsi="Times New Roman" w:cs="Times New Roman"/>
                <w:sz w:val="24"/>
                <w:szCs w:val="24"/>
              </w:rPr>
            </w:pPr>
            <w:r w:rsidRPr="00A03277">
              <w:rPr>
                <w:rFonts w:ascii="Times New Roman" w:hAnsi="Times New Roman" w:cs="Times New Roman"/>
                <w:sz w:val="24"/>
                <w:szCs w:val="24"/>
                <w:lang w:eastAsia="lv-LV"/>
              </w:rPr>
              <w:t>Rīkojuma projekta tiesiskais regulējums administratīvo slogu neietekmē.</w:t>
            </w:r>
          </w:p>
        </w:tc>
      </w:tr>
      <w:tr w:rsidR="006B1D22" w:rsidRPr="00A03277" w14:paraId="4EF0AA91" w14:textId="77777777" w:rsidTr="00A03277">
        <w:tc>
          <w:tcPr>
            <w:tcW w:w="315" w:type="pct"/>
            <w:tcBorders>
              <w:top w:val="single" w:sz="4" w:space="0" w:color="auto"/>
              <w:left w:val="single" w:sz="4" w:space="0" w:color="auto"/>
              <w:bottom w:val="single" w:sz="4" w:space="0" w:color="auto"/>
              <w:right w:val="single" w:sz="4" w:space="0" w:color="auto"/>
            </w:tcBorders>
          </w:tcPr>
          <w:p w14:paraId="60C04320" w14:textId="47E02647" w:rsidR="006B1D22" w:rsidRPr="00A03277" w:rsidRDefault="006B1D22">
            <w:pPr>
              <w:jc w:val="center"/>
              <w:rPr>
                <w:rFonts w:ascii="Times New Roman" w:hAnsi="Times New Roman" w:cs="Times New Roman"/>
                <w:sz w:val="24"/>
                <w:szCs w:val="24"/>
              </w:rPr>
            </w:pPr>
            <w:r>
              <w:rPr>
                <w:rFonts w:ascii="Times New Roman" w:hAnsi="Times New Roman" w:cs="Times New Roman"/>
                <w:sz w:val="24"/>
                <w:szCs w:val="24"/>
              </w:rPr>
              <w:t>4</w:t>
            </w:r>
            <w:r w:rsidRPr="006B1D22">
              <w:rPr>
                <w:rFonts w:ascii="Times New Roman" w:hAnsi="Times New Roman" w:cs="Times New Roman"/>
                <w:sz w:val="24"/>
                <w:szCs w:val="24"/>
              </w:rPr>
              <w:t>.</w:t>
            </w:r>
          </w:p>
        </w:tc>
        <w:tc>
          <w:tcPr>
            <w:tcW w:w="1153" w:type="pct"/>
            <w:tcBorders>
              <w:top w:val="single" w:sz="4" w:space="0" w:color="auto"/>
              <w:left w:val="single" w:sz="4" w:space="0" w:color="auto"/>
              <w:bottom w:val="single" w:sz="4" w:space="0" w:color="auto"/>
              <w:right w:val="single" w:sz="4" w:space="0" w:color="auto"/>
            </w:tcBorders>
          </w:tcPr>
          <w:p w14:paraId="4ADC0C0C" w14:textId="5D4E0FEE" w:rsidR="006B1D22" w:rsidRPr="00A03277" w:rsidRDefault="006B1D22">
            <w:pPr>
              <w:rPr>
                <w:rFonts w:ascii="Times New Roman" w:hAnsi="Times New Roman" w:cs="Times New Roman"/>
                <w:sz w:val="24"/>
                <w:szCs w:val="24"/>
                <w:lang w:eastAsia="lv-LV"/>
              </w:rPr>
            </w:pPr>
            <w:r w:rsidRPr="006B1D22">
              <w:rPr>
                <w:rFonts w:ascii="Times New Roman" w:hAnsi="Times New Roman" w:cs="Times New Roman"/>
                <w:sz w:val="24"/>
                <w:szCs w:val="24"/>
              </w:rPr>
              <w:t>Atbilstības izmaksu monetārs novērtējums</w:t>
            </w:r>
          </w:p>
        </w:tc>
        <w:tc>
          <w:tcPr>
            <w:tcW w:w="3532" w:type="pct"/>
            <w:tcBorders>
              <w:top w:val="single" w:sz="4" w:space="0" w:color="auto"/>
              <w:left w:val="single" w:sz="4" w:space="0" w:color="auto"/>
              <w:bottom w:val="single" w:sz="4" w:space="0" w:color="auto"/>
              <w:right w:val="single" w:sz="4" w:space="0" w:color="auto"/>
            </w:tcBorders>
          </w:tcPr>
          <w:p w14:paraId="76C71800" w14:textId="659526BE" w:rsidR="006B1D22" w:rsidRPr="00A03277" w:rsidRDefault="006B1D22">
            <w:pPr>
              <w:jc w:val="both"/>
              <w:rPr>
                <w:rFonts w:ascii="Times New Roman" w:hAnsi="Times New Roman" w:cs="Times New Roman"/>
                <w:sz w:val="24"/>
                <w:szCs w:val="24"/>
              </w:rPr>
            </w:pPr>
            <w:r w:rsidRPr="006B1D22">
              <w:rPr>
                <w:rFonts w:ascii="Times New Roman" w:hAnsi="Times New Roman" w:cs="Times New Roman"/>
                <w:sz w:val="24"/>
                <w:szCs w:val="24"/>
              </w:rPr>
              <w:t>Projekta tiesiskais regulējums atbilstības izmaksas nerada</w:t>
            </w:r>
            <w:r w:rsidR="008D6632">
              <w:rPr>
                <w:rFonts w:ascii="Times New Roman" w:hAnsi="Times New Roman" w:cs="Times New Roman"/>
                <w:sz w:val="24"/>
                <w:szCs w:val="24"/>
              </w:rPr>
              <w:t>.</w:t>
            </w:r>
          </w:p>
        </w:tc>
      </w:tr>
      <w:tr w:rsidR="00A03277" w:rsidRPr="00A03277" w14:paraId="0DC7F8C7" w14:textId="77777777" w:rsidTr="00A03277">
        <w:tc>
          <w:tcPr>
            <w:tcW w:w="315" w:type="pct"/>
            <w:tcBorders>
              <w:top w:val="single" w:sz="4" w:space="0" w:color="auto"/>
              <w:left w:val="single" w:sz="4" w:space="0" w:color="auto"/>
              <w:bottom w:val="single" w:sz="4" w:space="0" w:color="auto"/>
              <w:right w:val="single" w:sz="4" w:space="0" w:color="auto"/>
            </w:tcBorders>
            <w:hideMark/>
          </w:tcPr>
          <w:p w14:paraId="1C529728" w14:textId="01A56371" w:rsidR="00A03277" w:rsidRPr="00A03277" w:rsidRDefault="00ED021B">
            <w:pPr>
              <w:jc w:val="center"/>
              <w:rPr>
                <w:rFonts w:ascii="Times New Roman" w:hAnsi="Times New Roman" w:cs="Times New Roman"/>
                <w:sz w:val="24"/>
                <w:szCs w:val="24"/>
              </w:rPr>
            </w:pPr>
            <w:r>
              <w:rPr>
                <w:rFonts w:ascii="Times New Roman" w:hAnsi="Times New Roman" w:cs="Times New Roman"/>
                <w:sz w:val="24"/>
                <w:szCs w:val="24"/>
              </w:rPr>
              <w:t>5</w:t>
            </w:r>
            <w:r w:rsidR="00A03277" w:rsidRPr="00A03277">
              <w:rPr>
                <w:rFonts w:ascii="Times New Roman" w:hAnsi="Times New Roman" w:cs="Times New Roman"/>
                <w:sz w:val="24"/>
                <w:szCs w:val="24"/>
              </w:rPr>
              <w:t>.</w:t>
            </w:r>
          </w:p>
        </w:tc>
        <w:tc>
          <w:tcPr>
            <w:tcW w:w="1153" w:type="pct"/>
            <w:tcBorders>
              <w:top w:val="single" w:sz="4" w:space="0" w:color="auto"/>
              <w:left w:val="single" w:sz="4" w:space="0" w:color="auto"/>
              <w:bottom w:val="single" w:sz="4" w:space="0" w:color="auto"/>
              <w:right w:val="single" w:sz="4" w:space="0" w:color="auto"/>
            </w:tcBorders>
            <w:hideMark/>
          </w:tcPr>
          <w:p w14:paraId="5993AAC7" w14:textId="5B945BDD" w:rsidR="006B1D22" w:rsidRDefault="00A03277" w:rsidP="006B1D22">
            <w:pPr>
              <w:rPr>
                <w:rFonts w:ascii="Times New Roman" w:hAnsi="Times New Roman" w:cs="Times New Roman"/>
                <w:sz w:val="24"/>
                <w:szCs w:val="24"/>
                <w:lang w:eastAsia="lv-LV"/>
              </w:rPr>
            </w:pPr>
            <w:r w:rsidRPr="00A03277">
              <w:rPr>
                <w:rFonts w:ascii="Times New Roman" w:hAnsi="Times New Roman" w:cs="Times New Roman"/>
                <w:sz w:val="24"/>
                <w:szCs w:val="24"/>
                <w:lang w:eastAsia="lv-LV"/>
              </w:rPr>
              <w:t>Cita informācija</w:t>
            </w:r>
          </w:p>
          <w:p w14:paraId="277D9194" w14:textId="2A855ED4" w:rsidR="006B1D22" w:rsidRPr="006B1D22" w:rsidRDefault="006B1D22" w:rsidP="006B1D22">
            <w:pPr>
              <w:jc w:val="center"/>
              <w:rPr>
                <w:rFonts w:ascii="Times New Roman" w:hAnsi="Times New Roman" w:cs="Times New Roman"/>
                <w:sz w:val="24"/>
                <w:szCs w:val="24"/>
              </w:rPr>
            </w:pPr>
          </w:p>
        </w:tc>
        <w:tc>
          <w:tcPr>
            <w:tcW w:w="3532" w:type="pct"/>
            <w:tcBorders>
              <w:top w:val="single" w:sz="4" w:space="0" w:color="auto"/>
              <w:left w:val="single" w:sz="4" w:space="0" w:color="auto"/>
              <w:bottom w:val="single" w:sz="4" w:space="0" w:color="auto"/>
              <w:right w:val="single" w:sz="4" w:space="0" w:color="auto"/>
            </w:tcBorders>
            <w:hideMark/>
          </w:tcPr>
          <w:p w14:paraId="1746AF83" w14:textId="1D5E885D" w:rsidR="00A03277" w:rsidRPr="00A03277" w:rsidRDefault="00A03277">
            <w:pPr>
              <w:jc w:val="both"/>
              <w:rPr>
                <w:rFonts w:ascii="Times New Roman" w:hAnsi="Times New Roman" w:cs="Times New Roman"/>
                <w:sz w:val="24"/>
                <w:szCs w:val="24"/>
              </w:rPr>
            </w:pPr>
            <w:r w:rsidRPr="00A03277">
              <w:rPr>
                <w:rFonts w:ascii="Times New Roman" w:hAnsi="Times New Roman" w:cs="Times New Roman"/>
                <w:sz w:val="24"/>
                <w:szCs w:val="24"/>
              </w:rPr>
              <w:t xml:space="preserve">Ievērojot Ministru kabineta 2011. gada 1. februāra noteikumu Nr. 109 “Kārtība, kādā atsavināma publiskās personas manta” </w:t>
            </w:r>
            <w:r w:rsidRPr="00A03277">
              <w:rPr>
                <w:rFonts w:ascii="Times New Roman" w:hAnsi="Times New Roman" w:cs="Times New Roman"/>
                <w:sz w:val="24"/>
                <w:szCs w:val="24"/>
              </w:rPr>
              <w:lastRenderedPageBreak/>
              <w:t xml:space="preserve">12. punktā noteikto, pēc rīkojuma projekta izsludināšanas Valsts sekretāru sanāksmē, tiks noskaidrots, vai atsavināmais valsts nekustamais īpašums nav nepieciešams citai valsts iestādei, valsts kapitālsabiedrībai vai atvasinātas publiskas personas vai to iestādes funkciju nodrošināšanai. Ja divu nedēļu laikā pēc rīkojuma projekta izsludināšanas Valsts sekretāru sanāksmē valsts iestādes, valsts kapitālsabiedrības vai atvasinātas publiskas personas vai to iestādes nepieprasīs rīkojuma projektā minēto nekustamo īpašumu valsts pārvaldes funkciju nodrošināšanai saskaņā ar Valsts pārvaldes iekārtas likumu, to var atsavināt </w:t>
            </w:r>
            <w:r w:rsidR="008C5953">
              <w:rPr>
                <w:rFonts w:ascii="Times New Roman" w:hAnsi="Times New Roman" w:cs="Times New Roman"/>
                <w:sz w:val="24"/>
                <w:szCs w:val="24"/>
              </w:rPr>
              <w:t xml:space="preserve">Atsavināšanas </w:t>
            </w:r>
            <w:r w:rsidRPr="00A03277">
              <w:rPr>
                <w:rFonts w:ascii="Times New Roman" w:hAnsi="Times New Roman" w:cs="Times New Roman"/>
                <w:sz w:val="24"/>
                <w:szCs w:val="24"/>
              </w:rPr>
              <w:t>likumā noteiktajā kārtībā.</w:t>
            </w:r>
          </w:p>
        </w:tc>
      </w:tr>
    </w:tbl>
    <w:p w14:paraId="0553000A" w14:textId="5C354457" w:rsidR="00A03277" w:rsidRDefault="00A03277" w:rsidP="006C1919">
      <w:pPr>
        <w:spacing w:after="0" w:line="240" w:lineRule="auto"/>
        <w:jc w:val="both"/>
        <w:rPr>
          <w:rFonts w:ascii="Times New Roman" w:hAnsi="Times New Roman" w:cs="Times New Roman"/>
          <w:sz w:val="24"/>
          <w:szCs w:val="24"/>
        </w:rPr>
      </w:pPr>
    </w:p>
    <w:p w14:paraId="028BAD1A" w14:textId="437C7CB6" w:rsidR="00A03277" w:rsidRDefault="00A03277" w:rsidP="006C1919">
      <w:pPr>
        <w:spacing w:after="0" w:line="240" w:lineRule="auto"/>
        <w:jc w:val="both"/>
        <w:rPr>
          <w:rFonts w:ascii="Times New Roman" w:hAnsi="Times New Roman" w:cs="Times New Roman"/>
          <w:sz w:val="24"/>
          <w:szCs w:val="24"/>
        </w:rPr>
      </w:pPr>
    </w:p>
    <w:p w14:paraId="19C929CA" w14:textId="77777777" w:rsidR="00A03277" w:rsidRPr="00C04FBF" w:rsidRDefault="00A03277" w:rsidP="006C1919">
      <w:pPr>
        <w:spacing w:after="0" w:line="240" w:lineRule="auto"/>
        <w:jc w:val="both"/>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694"/>
        <w:gridCol w:w="993"/>
        <w:gridCol w:w="1134"/>
        <w:gridCol w:w="849"/>
        <w:gridCol w:w="1135"/>
        <w:gridCol w:w="849"/>
        <w:gridCol w:w="1135"/>
        <w:gridCol w:w="1266"/>
      </w:tblGrid>
      <w:tr w:rsidR="00053A0B" w:rsidRPr="00410B36" w14:paraId="46707FBC" w14:textId="77777777" w:rsidTr="00273619">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E452A07" w:rsidR="00053A0B" w:rsidRPr="00410B36" w:rsidRDefault="00053A0B" w:rsidP="00B50679">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w:t>
            </w:r>
            <w:r w:rsidR="00334602">
              <w:rPr>
                <w:rFonts w:ascii="Times New Roman" w:eastAsia="Times New Roman" w:hAnsi="Times New Roman" w:cs="Times New Roman"/>
                <w:b/>
                <w:bCs/>
                <w:color w:val="000000" w:themeColor="text1"/>
                <w:sz w:val="24"/>
                <w:szCs w:val="24"/>
                <w:lang w:eastAsia="lv-LV"/>
              </w:rPr>
              <w:t> </w:t>
            </w:r>
            <w:r w:rsidRPr="00410B36">
              <w:rPr>
                <w:rFonts w:ascii="Times New Roman" w:eastAsia="Times New Roman" w:hAnsi="Times New Roman" w:cs="Times New Roman"/>
                <w:b/>
                <w:bCs/>
                <w:color w:val="000000" w:themeColor="text1"/>
                <w:sz w:val="24"/>
                <w:szCs w:val="24"/>
                <w:lang w:eastAsia="lv-LV"/>
              </w:rPr>
              <w:t>Tiesību akta projekta ietekme uz valsts budžetu un pašvaldību budžetiem</w:t>
            </w:r>
          </w:p>
        </w:tc>
      </w:tr>
      <w:tr w:rsidR="00053A0B" w:rsidRPr="00410B36" w14:paraId="264C37F1" w14:textId="77777777" w:rsidTr="003F031E">
        <w:tc>
          <w:tcPr>
            <w:tcW w:w="93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1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3FC30F85" w:rsidR="00053A0B" w:rsidRPr="00410B36" w:rsidRDefault="00631532" w:rsidP="004066B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6D4144">
              <w:rPr>
                <w:rFonts w:ascii="Times New Roman" w:eastAsia="Times New Roman" w:hAnsi="Times New Roman" w:cs="Times New Roman"/>
                <w:color w:val="000000" w:themeColor="text1"/>
                <w:sz w:val="24"/>
                <w:szCs w:val="24"/>
                <w:lang w:eastAsia="lv-LV"/>
              </w:rPr>
              <w:t>2</w:t>
            </w:r>
            <w:r w:rsidR="004066B5">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89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3F031E">
        <w:tc>
          <w:tcPr>
            <w:tcW w:w="9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117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4AC52117" w:rsidR="00053A0B" w:rsidRPr="00410B36" w:rsidRDefault="00631532" w:rsidP="004066B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4066B5">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00053A0B">
              <w:rPr>
                <w:rFonts w:ascii="Times New Roman" w:eastAsia="Times New Roman" w:hAnsi="Times New Roman" w:cs="Times New Roman"/>
                <w:color w:val="000000" w:themeColor="text1"/>
                <w:sz w:val="24"/>
                <w:szCs w:val="24"/>
                <w:lang w:eastAsia="lv-LV"/>
              </w:rPr>
              <w:t>gads</w:t>
            </w: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0DB722FE" w:rsidR="00053A0B" w:rsidRPr="00410B36" w:rsidRDefault="00631532" w:rsidP="004066B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4066B5">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00053A0B">
              <w:rPr>
                <w:rFonts w:ascii="Times New Roman" w:eastAsia="Times New Roman" w:hAnsi="Times New Roman" w:cs="Times New Roman"/>
                <w:color w:val="000000" w:themeColor="text1"/>
                <w:sz w:val="24"/>
                <w:szCs w:val="24"/>
                <w:lang w:eastAsia="lv-LV"/>
              </w:rPr>
              <w:t>gads</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53E251EA" w:rsidR="00053A0B" w:rsidRPr="00410B36" w:rsidRDefault="00631532" w:rsidP="004066B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4066B5">
              <w:rPr>
                <w:rFonts w:ascii="Times New Roman" w:eastAsia="Times New Roman" w:hAnsi="Times New Roman" w:cs="Times New Roman"/>
                <w:color w:val="000000" w:themeColor="text1"/>
                <w:sz w:val="24"/>
                <w:szCs w:val="24"/>
                <w:lang w:eastAsia="lv-LV"/>
              </w:rPr>
              <w:t>4</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00053A0B">
              <w:rPr>
                <w:rFonts w:ascii="Times New Roman" w:eastAsia="Times New Roman" w:hAnsi="Times New Roman" w:cs="Times New Roman"/>
                <w:color w:val="000000" w:themeColor="text1"/>
                <w:sz w:val="24"/>
                <w:szCs w:val="24"/>
                <w:lang w:eastAsia="lv-LV"/>
              </w:rPr>
              <w:t>gads</w:t>
            </w:r>
          </w:p>
        </w:tc>
      </w:tr>
      <w:tr w:rsidR="00645520" w:rsidRPr="00410B36" w14:paraId="656749BD" w14:textId="77777777" w:rsidTr="003F031E">
        <w:tc>
          <w:tcPr>
            <w:tcW w:w="9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B50679">
            <w:pPr>
              <w:spacing w:after="0" w:line="240" w:lineRule="auto"/>
              <w:rPr>
                <w:rFonts w:ascii="Times New Roman" w:eastAsia="Times New Roman" w:hAnsi="Times New Roman" w:cs="Times New Roman"/>
                <w:color w:val="000000" w:themeColor="text1"/>
                <w:sz w:val="24"/>
                <w:szCs w:val="24"/>
                <w:lang w:eastAsia="lv-LV"/>
              </w:rPr>
            </w:pP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602F7C7C" w:rsidR="00053A0B" w:rsidRPr="00410B36" w:rsidRDefault="00053A0B" w:rsidP="00981D93">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981D93">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Pr="00410B36">
              <w:rPr>
                <w:rFonts w:ascii="Times New Roman" w:eastAsia="Times New Roman" w:hAnsi="Times New Roman" w:cs="Times New Roman"/>
                <w:color w:val="000000" w:themeColor="text1"/>
                <w:sz w:val="24"/>
                <w:szCs w:val="24"/>
                <w:lang w:eastAsia="lv-LV"/>
              </w:rPr>
              <w:t>gadam</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33CEA46F" w:rsidR="00053A0B" w:rsidRPr="00410B36" w:rsidRDefault="00053A0B" w:rsidP="00645520">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645520">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Pr="00410B36">
              <w:rPr>
                <w:rFonts w:ascii="Times New Roman" w:eastAsia="Times New Roman" w:hAnsi="Times New Roman" w:cs="Times New Roman"/>
                <w:color w:val="000000" w:themeColor="text1"/>
                <w:sz w:val="24"/>
                <w:szCs w:val="24"/>
                <w:lang w:eastAsia="lv-LV"/>
              </w:rPr>
              <w:t>gadam</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15E53137" w:rsidR="00053A0B" w:rsidRPr="00410B36" w:rsidRDefault="00053A0B" w:rsidP="00645520">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98286C">
              <w:rPr>
                <w:rFonts w:ascii="Times New Roman" w:eastAsia="Times New Roman" w:hAnsi="Times New Roman" w:cs="Times New Roman"/>
                <w:color w:val="000000" w:themeColor="text1"/>
                <w:sz w:val="24"/>
                <w:szCs w:val="24"/>
                <w:lang w:eastAsia="lv-LV"/>
              </w:rPr>
              <w:t>2</w:t>
            </w:r>
            <w:r w:rsidR="00645520">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645520">
              <w:rPr>
                <w:rFonts w:ascii="Times New Roman" w:eastAsia="Times New Roman" w:hAnsi="Times New Roman" w:cs="Times New Roman"/>
                <w:color w:val="000000" w:themeColor="text1"/>
                <w:sz w:val="24"/>
                <w:szCs w:val="24"/>
                <w:lang w:eastAsia="lv-LV"/>
              </w:rPr>
              <w:t> </w:t>
            </w:r>
            <w:r w:rsidRPr="00410B36">
              <w:rPr>
                <w:rFonts w:ascii="Times New Roman" w:eastAsia="Times New Roman" w:hAnsi="Times New Roman" w:cs="Times New Roman"/>
                <w:color w:val="000000" w:themeColor="text1"/>
                <w:sz w:val="24"/>
                <w:szCs w:val="24"/>
                <w:lang w:eastAsia="lv-LV"/>
              </w:rPr>
              <w:t>gadam</w:t>
            </w:r>
          </w:p>
        </w:tc>
      </w:tr>
      <w:tr w:rsidR="00645520" w:rsidRPr="00410B36" w14:paraId="1D4CAE96"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410B36" w:rsidRDefault="00053A0B" w:rsidP="00B50679">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9E51F4" w:rsidRPr="00410B36" w14:paraId="26E96109"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9E51F4" w:rsidRPr="00410B36" w:rsidRDefault="009E51F4" w:rsidP="009E51F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9E51F4" w:rsidRPr="00410B36" w:rsidRDefault="009E51F4" w:rsidP="009E51F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06D2D094" w:rsidR="009E51F4" w:rsidRPr="004C12FE" w:rsidRDefault="009E51F4" w:rsidP="009E51F4">
            <w:pPr>
              <w:spacing w:after="0" w:line="240" w:lineRule="auto"/>
              <w:jc w:val="right"/>
              <w:rPr>
                <w:rFonts w:ascii="Times New Roman" w:eastAsia="Times New Roman" w:hAnsi="Times New Roman" w:cs="Times New Roman"/>
                <w:color w:val="000000" w:themeColor="text1"/>
                <w:lang w:eastAsia="lv-LV"/>
              </w:rPr>
            </w:pPr>
            <w:r w:rsidRPr="004C12FE">
              <w:rPr>
                <w:rFonts w:ascii="Times New Roman" w:eastAsia="Times New Roman" w:hAnsi="Times New Roman" w:cs="Times New Roman"/>
                <w:color w:val="000000" w:themeColor="text1"/>
                <w:lang w:eastAsia="lv-LV"/>
              </w:rPr>
              <w:t>Nav precīzi aprēķināms</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9E51F4" w:rsidRPr="00410B36" w:rsidRDefault="009E51F4" w:rsidP="009E51F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2048E71D" w:rsidR="009E51F4" w:rsidRPr="00410B36" w:rsidRDefault="009E51F4" w:rsidP="009E51F4">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9E51F4" w:rsidRPr="00410B36" w:rsidRDefault="009E51F4" w:rsidP="009E51F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4550A641" w:rsidR="009E51F4" w:rsidRPr="00410B36" w:rsidRDefault="009E51F4" w:rsidP="009E51F4">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9E51F4" w:rsidRPr="00410B36" w:rsidRDefault="009E51F4" w:rsidP="009E51F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9E51F4" w:rsidRPr="00410B36" w14:paraId="4A70B334"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9E51F4" w:rsidRPr="00410B36" w:rsidRDefault="009E51F4" w:rsidP="009E51F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9E51F4" w:rsidRPr="00410B36" w:rsidRDefault="009E51F4" w:rsidP="009E51F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61AF2A84" w:rsidR="009E51F4" w:rsidRPr="00410B36" w:rsidRDefault="009E51F4" w:rsidP="009E51F4">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9E51F4" w:rsidRPr="00410B36" w:rsidRDefault="009E51F4" w:rsidP="009E51F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DCBF461" w:rsidR="009E51F4" w:rsidRPr="00410B36" w:rsidRDefault="009E51F4" w:rsidP="009E51F4">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9E51F4" w:rsidRPr="00410B36" w:rsidRDefault="009E51F4" w:rsidP="009E51F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1DC2C322" w:rsidR="009E51F4" w:rsidRPr="00410B36" w:rsidRDefault="009E51F4" w:rsidP="009E51F4">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9E51F4" w:rsidRPr="00410B36" w:rsidRDefault="009E51F4" w:rsidP="009E51F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02DE0453"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335A41" w:rsidRPr="00410B36" w:rsidRDefault="00335A41" w:rsidP="00335A41">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5F77E10F"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335A41" w:rsidRPr="00410B36" w:rsidRDefault="00335A41" w:rsidP="00335A41">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335A41" w:rsidRPr="00163B7A" w:rsidRDefault="00335A41" w:rsidP="00335A41">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 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31A80C70"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335A41" w:rsidRPr="00410B36" w:rsidRDefault="00335A41" w:rsidP="00335A41">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5D16099D" w:rsidR="00335A41" w:rsidRPr="00163B7A" w:rsidRDefault="00335A41" w:rsidP="00335A41">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335A41" w:rsidRPr="00D011D0"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sidRPr="00D011D0">
              <w:rPr>
                <w:rFonts w:ascii="Times New Roman" w:eastAsia="Times New Roman" w:hAnsi="Times New Roman" w:cs="Times New Roman"/>
                <w:color w:val="000000" w:themeColor="text1"/>
                <w:sz w:val="24"/>
                <w:szCs w:val="24"/>
                <w:lang w:eastAsia="lv-LV"/>
              </w:rPr>
              <w:t>0 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335A41" w:rsidRPr="00410B36" w:rsidRDefault="00335A41" w:rsidP="00335A41">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516A766F"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D02825" w:rsidRPr="00E14C9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0BFDE4AC"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D02825" w:rsidRPr="00163B7A" w:rsidRDefault="00D02825" w:rsidP="00D02825">
            <w:pPr>
              <w:spacing w:after="0" w:line="240" w:lineRule="auto"/>
              <w:jc w:val="right"/>
              <w:rPr>
                <w:rFonts w:ascii="Times New Roman" w:eastAsia="Times New Roman" w:hAnsi="Times New Roman" w:cs="Times New Roman"/>
                <w:sz w:val="24"/>
                <w:szCs w:val="24"/>
                <w:lang w:eastAsia="lv-LV"/>
              </w:rPr>
            </w:pPr>
            <w:r w:rsidRPr="00163B7A">
              <w:rPr>
                <w:rFonts w:ascii="Times New Roman" w:eastAsia="Times New Roman" w:hAnsi="Times New Roman" w:cs="Times New Roman"/>
                <w:sz w:val="24"/>
                <w:szCs w:val="24"/>
                <w:lang w:eastAsia="lv-LV"/>
              </w:rPr>
              <w:t> 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E54C7A" w:rsidRPr="00410B36" w14:paraId="612161C5"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E54C7A" w:rsidRPr="00410B36" w:rsidRDefault="00E54C7A" w:rsidP="00E54C7A">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3. Finansiālā ietekme</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E54C7A" w:rsidRPr="00410B36"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2C1862C7" w:rsidR="00E54C7A" w:rsidRPr="00163B7A" w:rsidRDefault="00E54C7A" w:rsidP="00E54C7A">
            <w:pPr>
              <w:spacing w:after="0" w:line="240" w:lineRule="auto"/>
              <w:jc w:val="right"/>
              <w:rPr>
                <w:rFonts w:ascii="Times New Roman" w:eastAsia="Times New Roman" w:hAnsi="Times New Roman" w:cs="Times New Roman"/>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E54C7A" w:rsidRPr="00410B36"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16BF69BE" w:rsidR="00E54C7A" w:rsidRPr="00410B36"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E54C7A" w:rsidRPr="00410B36"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54FB4624" w:rsidR="00E54C7A" w:rsidRPr="00410B36"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E54C7A" w:rsidRPr="00410B36"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E54C7A" w:rsidRPr="00410B36" w14:paraId="6213CC81"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E54C7A" w:rsidRPr="00410B36" w:rsidRDefault="00E54C7A" w:rsidP="00E54C7A">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E54C7A" w:rsidRPr="00410B36"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0B43476B" w:rsidR="00E54C7A" w:rsidRPr="00163B7A" w:rsidRDefault="00E54C7A" w:rsidP="00E54C7A">
            <w:pPr>
              <w:spacing w:after="0" w:line="240" w:lineRule="auto"/>
              <w:jc w:val="right"/>
              <w:rPr>
                <w:rFonts w:ascii="Times New Roman" w:eastAsia="Times New Roman" w:hAnsi="Times New Roman" w:cs="Times New Roman"/>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E54C7A" w:rsidRPr="00410B36"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1B6DF606" w:rsidR="00E54C7A" w:rsidRPr="00410B36"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E54C7A" w:rsidRPr="00410B36"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1D021947" w:rsidR="00E54C7A" w:rsidRPr="00410B36"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E54C7A" w:rsidRPr="00410B36"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410B36" w14:paraId="07F80249"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D02825" w:rsidRPr="00E14C9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D02825" w:rsidRPr="00410B36"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645520" w:rsidRPr="008E7559" w14:paraId="71BD32FC"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D02825" w:rsidRPr="00E14C9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E14C99">
              <w:rPr>
                <w:rFonts w:ascii="Times New Roman" w:eastAsia="Times New Roman" w:hAnsi="Times New Roman" w:cs="Times New Roman"/>
                <w:color w:val="000000" w:themeColor="text1"/>
                <w:sz w:val="24"/>
                <w:szCs w:val="24"/>
                <w:lang w:eastAsia="lv-LV"/>
              </w:rPr>
              <w:t> 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645520" w:rsidRPr="008E7559" w14:paraId="17E7A3AB"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33788B97" w:rsidR="00D02825" w:rsidRPr="00E14C9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E54C7A" w:rsidRPr="008E7559" w14:paraId="3B1729A3"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E54C7A" w:rsidRPr="008E7559" w:rsidRDefault="00E54C7A" w:rsidP="00E54C7A">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4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E54C7A" w:rsidRPr="008E7559"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57040D9F" w:rsidR="00E54C7A" w:rsidRPr="008E7559"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46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E54C7A" w:rsidRPr="008E7559"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634F34AB" w:rsidR="00E54C7A" w:rsidRPr="008E7559"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46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E54C7A" w:rsidRPr="008E7559"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4CFA2EDE" w:rsidR="00E54C7A" w:rsidRPr="008E7559"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E54C7A" w:rsidRPr="008E7559"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E54C7A" w:rsidRPr="008E7559" w14:paraId="7B597EE2"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E54C7A" w:rsidRPr="008E7559" w:rsidRDefault="00E54C7A" w:rsidP="00E54C7A">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5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E54C7A" w:rsidRPr="008E7559" w:rsidRDefault="00E54C7A" w:rsidP="00E54C7A">
            <w:pPr>
              <w:spacing w:after="0" w:line="240" w:lineRule="auto"/>
              <w:rPr>
                <w:rFonts w:ascii="Times New Roman" w:eastAsia="Times New Roman" w:hAnsi="Times New Roman" w:cs="Times New Roman"/>
                <w:color w:val="000000" w:themeColor="text1"/>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6D89E0FE" w:rsidR="00E54C7A" w:rsidRPr="008E7559"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E54C7A" w:rsidRPr="008E7559"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6F30BB75" w:rsidR="00E54C7A" w:rsidRPr="008E7559"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E54C7A" w:rsidRPr="008E7559"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492037F0" w:rsidR="00E54C7A" w:rsidRPr="008E7559"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4C12FE">
              <w:rPr>
                <w:rFonts w:ascii="Times New Roman" w:eastAsia="Times New Roman" w:hAnsi="Times New Roman" w:cs="Times New Roman"/>
                <w:color w:val="000000" w:themeColor="text1"/>
                <w:lang w:eastAsia="lv-LV"/>
              </w:rPr>
              <w:t>Nav precīzi aprēķināms</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E54C7A" w:rsidRPr="008E7559" w:rsidRDefault="00E54C7A" w:rsidP="00E54C7A">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645520" w:rsidRPr="008E7559" w14:paraId="0D46D4A7"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5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645520" w:rsidRPr="008E7559" w14:paraId="257774C0"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54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c>
          <w:tcPr>
            <w:tcW w:w="6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46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p>
        </w:tc>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D02825" w:rsidRPr="008E7559" w:rsidRDefault="00D02825" w:rsidP="00D02825">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D02825" w:rsidRPr="008E7559" w14:paraId="7BC3916B"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D02825" w:rsidRPr="008E7559"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406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4BA1082D" w14:textId="3A9E4C32" w:rsidR="00D02825" w:rsidRPr="004066B5" w:rsidRDefault="004066B5" w:rsidP="004066B5">
            <w:pPr>
              <w:jc w:val="both"/>
              <w:rPr>
                <w:rFonts w:ascii="Times New Roman" w:hAnsi="Times New Roman" w:cs="Times New Roman"/>
                <w:sz w:val="24"/>
                <w:szCs w:val="24"/>
              </w:rPr>
            </w:pPr>
            <w:r>
              <w:rPr>
                <w:rFonts w:ascii="Times New Roman" w:hAnsi="Times New Roman" w:cs="Times New Roman"/>
                <w:sz w:val="24"/>
                <w:szCs w:val="24"/>
              </w:rPr>
              <w:t>Nav precīzi aprēķināms.</w:t>
            </w:r>
          </w:p>
        </w:tc>
      </w:tr>
      <w:tr w:rsidR="00D02825" w:rsidRPr="00410B36" w14:paraId="5B444B2C"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5674686C"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4065"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r>
      <w:tr w:rsidR="00D02825" w:rsidRPr="00410B36" w14:paraId="6433043D"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4065"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p>
        </w:tc>
      </w:tr>
      <w:tr w:rsidR="00D02825" w:rsidRPr="00410B36" w14:paraId="4F06A745"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4065"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7B60E0FF" w:rsidR="00D02825" w:rsidRPr="00410B36" w:rsidRDefault="00FC1DE2" w:rsidP="004066B5">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 xml:space="preserve"> Rīkojuma projekts šo jomu neskar.</w:t>
            </w:r>
          </w:p>
        </w:tc>
      </w:tr>
      <w:tr w:rsidR="00D02825" w:rsidRPr="00410B36" w14:paraId="13CB92F2" w14:textId="77777777" w:rsidTr="003F031E">
        <w:tc>
          <w:tcPr>
            <w:tcW w:w="935"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D02825" w:rsidRPr="00410B36" w:rsidRDefault="00D02825" w:rsidP="00D02825">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8. Cita informācija</w:t>
            </w:r>
          </w:p>
        </w:tc>
        <w:tc>
          <w:tcPr>
            <w:tcW w:w="4065" w:type="pct"/>
            <w:gridSpan w:val="7"/>
            <w:tcBorders>
              <w:top w:val="outset" w:sz="6" w:space="0" w:color="414142"/>
              <w:left w:val="outset" w:sz="6" w:space="0" w:color="414142"/>
              <w:bottom w:val="outset" w:sz="6" w:space="0" w:color="414142"/>
              <w:right w:val="outset" w:sz="6" w:space="0" w:color="414142"/>
            </w:tcBorders>
            <w:shd w:val="clear" w:color="auto" w:fill="FFFFFF"/>
          </w:tcPr>
          <w:p w14:paraId="49201420" w14:textId="77777777" w:rsidR="0026393A" w:rsidRPr="0026393A" w:rsidRDefault="0026393A" w:rsidP="0026393A">
            <w:pPr>
              <w:spacing w:after="0" w:line="240" w:lineRule="auto"/>
              <w:jc w:val="both"/>
              <w:rPr>
                <w:rFonts w:ascii="Times New Roman" w:eastAsia="Times New Roman" w:hAnsi="Times New Roman" w:cs="Times New Roman"/>
                <w:color w:val="000000" w:themeColor="text1"/>
                <w:sz w:val="24"/>
                <w:szCs w:val="24"/>
                <w:lang w:eastAsia="lv-LV"/>
              </w:rPr>
            </w:pPr>
            <w:r w:rsidRPr="0026393A">
              <w:rPr>
                <w:rFonts w:ascii="Times New Roman" w:eastAsia="Times New Roman" w:hAnsi="Times New Roman" w:cs="Times New Roman"/>
                <w:color w:val="000000" w:themeColor="text1"/>
                <w:sz w:val="24"/>
                <w:szCs w:val="24"/>
                <w:lang w:eastAsia="lv-LV"/>
              </w:rPr>
              <w:t>Rīkojuma projekta īstenošanai nav nepieciešami papildus līdzekļi no valsts vai pašvaldību budžeta. Rīkojuma projektu VNĪ īstenos par saviem līdzekļiem.</w:t>
            </w:r>
          </w:p>
          <w:p w14:paraId="73CCD31A" w14:textId="712F6F19" w:rsidR="00D02825" w:rsidRPr="00410B36" w:rsidRDefault="0026393A" w:rsidP="0026393A">
            <w:pPr>
              <w:spacing w:after="0" w:line="240" w:lineRule="auto"/>
              <w:jc w:val="both"/>
              <w:rPr>
                <w:rFonts w:ascii="Times New Roman" w:eastAsia="Times New Roman" w:hAnsi="Times New Roman" w:cs="Times New Roman"/>
                <w:color w:val="000000" w:themeColor="text1"/>
                <w:sz w:val="24"/>
                <w:szCs w:val="24"/>
                <w:lang w:eastAsia="lv-LV"/>
              </w:rPr>
            </w:pPr>
            <w:r w:rsidRPr="0026393A">
              <w:rPr>
                <w:rFonts w:ascii="Times New Roman" w:eastAsia="Times New Roman" w:hAnsi="Times New Roman" w:cs="Times New Roman"/>
                <w:color w:val="000000" w:themeColor="text1"/>
                <w:sz w:val="24"/>
                <w:szCs w:val="24"/>
                <w:lang w:eastAsia="lv-LV"/>
              </w:rPr>
              <w:t>VNĪ saskaņā ar Atsavināšanas likuma 47.</w:t>
            </w:r>
            <w:r w:rsidR="001876D9">
              <w:rPr>
                <w:rFonts w:ascii="Times New Roman" w:eastAsia="Times New Roman" w:hAnsi="Times New Roman" w:cs="Times New Roman"/>
                <w:color w:val="000000" w:themeColor="text1"/>
                <w:sz w:val="24"/>
                <w:szCs w:val="24"/>
                <w:lang w:eastAsia="lv-LV"/>
              </w:rPr>
              <w:t> </w:t>
            </w:r>
            <w:r w:rsidRPr="0026393A">
              <w:rPr>
                <w:rFonts w:ascii="Times New Roman" w:eastAsia="Times New Roman" w:hAnsi="Times New Roman" w:cs="Times New Roman"/>
                <w:color w:val="000000" w:themeColor="text1"/>
                <w:sz w:val="24"/>
                <w:szCs w:val="24"/>
                <w:lang w:eastAsia="lv-LV"/>
              </w:rPr>
              <w:t>pantu un Ministru kabineta 2011.</w:t>
            </w:r>
            <w:r w:rsidR="001876D9">
              <w:rPr>
                <w:rFonts w:ascii="Times New Roman" w:eastAsia="Times New Roman" w:hAnsi="Times New Roman" w:cs="Times New Roman"/>
                <w:color w:val="000000" w:themeColor="text1"/>
                <w:sz w:val="24"/>
                <w:szCs w:val="24"/>
                <w:lang w:eastAsia="lv-LV"/>
              </w:rPr>
              <w:t> </w:t>
            </w:r>
            <w:r w:rsidRPr="0026393A">
              <w:rPr>
                <w:rFonts w:ascii="Times New Roman" w:eastAsia="Times New Roman" w:hAnsi="Times New Roman" w:cs="Times New Roman"/>
                <w:color w:val="000000" w:themeColor="text1"/>
                <w:sz w:val="24"/>
                <w:szCs w:val="24"/>
                <w:lang w:eastAsia="lv-LV"/>
              </w:rPr>
              <w:t>gada 1.</w:t>
            </w:r>
            <w:r w:rsidR="001876D9">
              <w:rPr>
                <w:rFonts w:ascii="Times New Roman" w:eastAsia="Times New Roman" w:hAnsi="Times New Roman" w:cs="Times New Roman"/>
                <w:color w:val="000000" w:themeColor="text1"/>
                <w:sz w:val="24"/>
                <w:szCs w:val="24"/>
                <w:lang w:eastAsia="lv-LV"/>
              </w:rPr>
              <w:t> </w:t>
            </w:r>
            <w:r w:rsidRPr="0026393A">
              <w:rPr>
                <w:rFonts w:ascii="Times New Roman" w:eastAsia="Times New Roman" w:hAnsi="Times New Roman" w:cs="Times New Roman"/>
                <w:color w:val="000000" w:themeColor="text1"/>
                <w:sz w:val="24"/>
                <w:szCs w:val="24"/>
                <w:lang w:eastAsia="lv-LV"/>
              </w:rPr>
              <w:t>februāra noteikumu Nr. 109 “Kārtība, kādā atsavināma publiskas personas manta” 37.</w:t>
            </w:r>
            <w:r w:rsidR="001876D9">
              <w:rPr>
                <w:rFonts w:ascii="Times New Roman" w:eastAsia="Times New Roman" w:hAnsi="Times New Roman" w:cs="Times New Roman"/>
                <w:color w:val="000000" w:themeColor="text1"/>
                <w:sz w:val="24"/>
                <w:szCs w:val="24"/>
                <w:lang w:eastAsia="lv-LV"/>
              </w:rPr>
              <w:t> </w:t>
            </w:r>
            <w:r w:rsidRPr="0026393A">
              <w:rPr>
                <w:rFonts w:ascii="Times New Roman" w:eastAsia="Times New Roman" w:hAnsi="Times New Roman" w:cs="Times New Roman"/>
                <w:color w:val="000000" w:themeColor="text1"/>
                <w:sz w:val="24"/>
                <w:szCs w:val="24"/>
                <w:lang w:eastAsia="lv-LV"/>
              </w:rPr>
              <w:t>punktu nekustamo īpašumu atsavināšanā iegūtos līdzekļus pēc atsavināšanas izdevumu segšanas 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061"/>
      </w:tblGrid>
      <w:tr w:rsidR="006C1919" w:rsidRPr="00E33FA0" w14:paraId="772B65C3" w14:textId="77777777" w:rsidTr="00DA58F1">
        <w:tc>
          <w:tcPr>
            <w:tcW w:w="5000" w:type="pct"/>
          </w:tcPr>
          <w:p w14:paraId="047427E6" w14:textId="0D92BBA0"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ietekme uz </w:t>
            </w:r>
            <w:r>
              <w:rPr>
                <w:rFonts w:ascii="Times New Roman" w:hAnsi="Times New Roman" w:cs="Times New Roman"/>
                <w:b/>
                <w:sz w:val="24"/>
                <w:szCs w:val="24"/>
              </w:rPr>
              <w:t>spēkā esošo tiesību normu sistēmu</w:t>
            </w:r>
          </w:p>
        </w:tc>
      </w:tr>
      <w:tr w:rsidR="006C1919" w14:paraId="3319DE32" w14:textId="77777777" w:rsidTr="00DA58F1">
        <w:tc>
          <w:tcPr>
            <w:tcW w:w="5000" w:type="pct"/>
          </w:tcPr>
          <w:p w14:paraId="56EBE76B" w14:textId="5A952085" w:rsidR="006C1919" w:rsidRDefault="00FC6064" w:rsidP="00D54782">
            <w:pPr>
              <w:jc w:val="center"/>
              <w:rPr>
                <w:rFonts w:ascii="Times New Roman" w:hAnsi="Times New Roman" w:cs="Times New Roman"/>
                <w:sz w:val="24"/>
                <w:szCs w:val="24"/>
              </w:rPr>
            </w:pPr>
            <w:r>
              <w:rPr>
                <w:rFonts w:ascii="Times New Roman" w:hAnsi="Times New Roman" w:cs="Times New Roman"/>
                <w:sz w:val="24"/>
                <w:szCs w:val="24"/>
              </w:rPr>
              <w:t>Rīkojuma projekt</w:t>
            </w:r>
            <w:r w:rsidR="00D54782">
              <w:rPr>
                <w:rFonts w:ascii="Times New Roman" w:hAnsi="Times New Roman" w:cs="Times New Roman"/>
                <w:sz w:val="24"/>
                <w:szCs w:val="24"/>
              </w:rPr>
              <w:t>s</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51349F39"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w:t>
            </w:r>
            <w:r w:rsidR="00334602">
              <w:rPr>
                <w:rFonts w:ascii="Times New Roman" w:hAnsi="Times New Roman" w:cs="Times New Roman"/>
                <w:b/>
                <w:sz w:val="24"/>
                <w:szCs w:val="24"/>
              </w:rPr>
              <w:t> </w:t>
            </w:r>
            <w:r w:rsidRPr="00E33FA0">
              <w:rPr>
                <w:rFonts w:ascii="Times New Roman" w:hAnsi="Times New Roman" w:cs="Times New Roman"/>
                <w:b/>
                <w:sz w:val="24"/>
                <w:szCs w:val="24"/>
              </w:rPr>
              <w:t xml:space="preserve">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585B299A" w:rsidR="006C1919" w:rsidRDefault="00FC6064" w:rsidP="00D54782">
            <w:pPr>
              <w:jc w:val="center"/>
              <w:rPr>
                <w:rFonts w:ascii="Times New Roman" w:hAnsi="Times New Roman" w:cs="Times New Roman"/>
                <w:sz w:val="24"/>
                <w:szCs w:val="24"/>
              </w:rPr>
            </w:pPr>
            <w:r>
              <w:rPr>
                <w:rFonts w:ascii="Times New Roman" w:hAnsi="Times New Roman" w:cs="Times New Roman"/>
                <w:sz w:val="24"/>
                <w:szCs w:val="24"/>
              </w:rPr>
              <w:t>Rīkojuma projekt</w:t>
            </w:r>
            <w:r w:rsidR="00D54782">
              <w:rPr>
                <w:rFonts w:ascii="Times New Roman" w:hAnsi="Times New Roman" w:cs="Times New Roman"/>
                <w:sz w:val="24"/>
                <w:szCs w:val="24"/>
              </w:rPr>
              <w:t>s</w:t>
            </w:r>
            <w:r>
              <w:rPr>
                <w:rFonts w:ascii="Times New Roman" w:hAnsi="Times New Roman" w:cs="Times New Roman"/>
                <w:sz w:val="24"/>
                <w:szCs w:val="24"/>
              </w:rPr>
              <w:t xml:space="preserve"> </w:t>
            </w:r>
            <w:r w:rsidR="006C1919">
              <w:rPr>
                <w:rFonts w:ascii="Times New Roman" w:hAnsi="Times New Roman" w:cs="Times New Roman"/>
                <w:sz w:val="24"/>
                <w:szCs w:val="24"/>
              </w:rPr>
              <w:t>šo jomu neskar</w:t>
            </w:r>
            <w:r w:rsidR="00334602">
              <w:rPr>
                <w:rFonts w:ascii="Times New Roman" w:hAnsi="Times New Roman" w:cs="Times New Roman"/>
                <w:sz w:val="24"/>
                <w:szCs w:val="24"/>
              </w:rPr>
              <w:t>.</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2268"/>
        <w:gridCol w:w="6089"/>
      </w:tblGrid>
      <w:tr w:rsidR="006C1919" w:rsidRPr="00E33FA0" w14:paraId="47D475B0" w14:textId="77777777" w:rsidTr="008A3F4B">
        <w:tc>
          <w:tcPr>
            <w:tcW w:w="9061" w:type="dxa"/>
            <w:gridSpan w:val="3"/>
          </w:tcPr>
          <w:p w14:paraId="788600AA" w14:textId="6ACD2D1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I.</w:t>
            </w:r>
            <w:r w:rsidR="00334602">
              <w:rPr>
                <w:rFonts w:ascii="Times New Roman" w:hAnsi="Times New Roman" w:cs="Times New Roman"/>
                <w:b/>
                <w:sz w:val="24"/>
                <w:szCs w:val="24"/>
              </w:rPr>
              <w:t> </w:t>
            </w:r>
            <w:r>
              <w:rPr>
                <w:rFonts w:ascii="Times New Roman" w:hAnsi="Times New Roman" w:cs="Times New Roman"/>
                <w:b/>
                <w:sz w:val="24"/>
                <w:szCs w:val="24"/>
              </w:rPr>
              <w:t>Sabiedrības līdzdalība un komunikācijas aktivitātes</w:t>
            </w:r>
          </w:p>
        </w:tc>
      </w:tr>
      <w:tr w:rsidR="003944AD" w14:paraId="589518FF" w14:textId="5982ED49" w:rsidTr="3F67D41A">
        <w:tc>
          <w:tcPr>
            <w:tcW w:w="704" w:type="dxa"/>
          </w:tcPr>
          <w:p w14:paraId="3CB3CB90" w14:textId="0379754A"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14:paraId="56234958" w14:textId="384FA108" w:rsidR="003944AD" w:rsidRPr="004E58CC" w:rsidRDefault="003944AD" w:rsidP="00B14F7D">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tc>
        <w:tc>
          <w:tcPr>
            <w:tcW w:w="6089" w:type="dxa"/>
          </w:tcPr>
          <w:p w14:paraId="75EFC11A" w14:textId="5B7974BE" w:rsidR="008E78DC" w:rsidRDefault="008E78DC" w:rsidP="008E78DC">
            <w:p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Atbilstoši Ministru kabineta 2009.</w:t>
            </w:r>
            <w:r w:rsidR="00161520">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25.</w:t>
            </w:r>
            <w:r w:rsidR="00161520">
              <w:rPr>
                <w:rFonts w:ascii="Times New Roman" w:eastAsia="Times New Roman" w:hAnsi="Times New Roman"/>
                <w:sz w:val="24"/>
                <w:szCs w:val="24"/>
                <w:lang w:eastAsia="lv-LV"/>
              </w:rPr>
              <w:t> </w:t>
            </w:r>
            <w:r>
              <w:rPr>
                <w:rFonts w:ascii="Times New Roman" w:eastAsia="Times New Roman" w:hAnsi="Times New Roman"/>
                <w:sz w:val="24"/>
                <w:szCs w:val="24"/>
                <w:lang w:eastAsia="lv-LV"/>
              </w:rPr>
              <w:t>augusta noteikumu Nr.970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w:t>
            </w:r>
          </w:p>
          <w:p w14:paraId="40C1D819" w14:textId="08D37D3A" w:rsidR="008E78DC" w:rsidRPr="008A3F4B" w:rsidRDefault="006C448C" w:rsidP="008E78DC">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w:t>
            </w:r>
            <w:r w:rsidR="00B14F7D">
              <w:rPr>
                <w:rFonts w:ascii="Times New Roman" w:hAnsi="Times New Roman" w:cs="Times New Roman"/>
                <w:sz w:val="24"/>
                <w:szCs w:val="24"/>
              </w:rPr>
              <w:t>s</w:t>
            </w:r>
            <w:r w:rsidRPr="009950B8">
              <w:rPr>
                <w:rFonts w:ascii="Times New Roman" w:hAnsi="Times New Roman" w:cs="Times New Roman"/>
                <w:sz w:val="24"/>
                <w:szCs w:val="24"/>
              </w:rPr>
              <w:t xml:space="preserve"> un t</w:t>
            </w:r>
            <w:r w:rsidR="00B14F7D">
              <w:rPr>
                <w:rFonts w:ascii="Times New Roman" w:hAnsi="Times New Roman" w:cs="Times New Roman"/>
                <w:sz w:val="24"/>
                <w:szCs w:val="24"/>
              </w:rPr>
              <w:t>ā</w:t>
            </w:r>
            <w:r w:rsidRPr="009950B8">
              <w:rPr>
                <w:rFonts w:ascii="Times New Roman" w:hAnsi="Times New Roman" w:cs="Times New Roman"/>
                <w:sz w:val="24"/>
                <w:szCs w:val="24"/>
              </w:rPr>
              <w:t xml:space="preserve"> anotācija pēc</w:t>
            </w:r>
            <w:r w:rsidRPr="00E17B25">
              <w:rPr>
                <w:rFonts w:ascii="Times New Roman" w:hAnsi="Times New Roman" w:cs="Times New Roman"/>
                <w:sz w:val="24"/>
                <w:szCs w:val="24"/>
              </w:rPr>
              <w:t xml:space="preserve"> to </w:t>
            </w:r>
            <w:r w:rsidR="00B14F7D">
              <w:rPr>
                <w:rFonts w:ascii="Times New Roman" w:hAnsi="Times New Roman" w:cs="Times New Roman"/>
                <w:sz w:val="24"/>
                <w:szCs w:val="24"/>
              </w:rPr>
              <w:t>izsludināšanas Valsts sekretāru sanāksmē</w:t>
            </w:r>
            <w:r w:rsidRPr="00E17B25">
              <w:rPr>
                <w:rFonts w:ascii="Times New Roman" w:hAnsi="Times New Roman" w:cs="Times New Roman"/>
                <w:sz w:val="24"/>
                <w:szCs w:val="24"/>
              </w:rPr>
              <w:t xml:space="preserve"> būs publiski pieejam</w:t>
            </w:r>
            <w:r w:rsidR="005476B5">
              <w:rPr>
                <w:rFonts w:ascii="Times New Roman" w:hAnsi="Times New Roman" w:cs="Times New Roman"/>
                <w:sz w:val="24"/>
                <w:szCs w:val="24"/>
              </w:rPr>
              <w:t>i</w:t>
            </w:r>
            <w:r w:rsidRPr="00E17B25">
              <w:rPr>
                <w:rFonts w:ascii="Times New Roman" w:hAnsi="Times New Roman" w:cs="Times New Roman"/>
                <w:sz w:val="24"/>
                <w:szCs w:val="24"/>
              </w:rPr>
              <w:t xml:space="preserve">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sidR="00A60E30">
              <w:rPr>
                <w:rFonts w:ascii="Times New Roman" w:hAnsi="Times New Roman" w:cs="Times New Roman"/>
                <w:sz w:val="24"/>
                <w:szCs w:val="24"/>
              </w:rPr>
              <w:t>.</w:t>
            </w:r>
          </w:p>
        </w:tc>
      </w:tr>
      <w:tr w:rsidR="003944AD" w14:paraId="06558EE5" w14:textId="3F3E2F2E" w:rsidTr="3F67D41A">
        <w:tc>
          <w:tcPr>
            <w:tcW w:w="704" w:type="dxa"/>
          </w:tcPr>
          <w:p w14:paraId="5355316A" w14:textId="5DA7A533"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14:paraId="4FA4D06D" w14:textId="31345003"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6089" w:type="dxa"/>
          </w:tcPr>
          <w:p w14:paraId="00DCC1D7" w14:textId="1E00464E" w:rsidR="003944AD" w:rsidRDefault="0026393A" w:rsidP="005476B5">
            <w:pPr>
              <w:jc w:val="both"/>
              <w:rPr>
                <w:rFonts w:ascii="Times New Roman" w:hAnsi="Times New Roman" w:cs="Times New Roman"/>
                <w:sz w:val="24"/>
                <w:szCs w:val="24"/>
              </w:rPr>
            </w:pPr>
            <w:r w:rsidRPr="0026393A">
              <w:rPr>
                <w:rFonts w:ascii="Times New Roman" w:hAnsi="Times New Roman" w:cs="Times New Roman"/>
                <w:sz w:val="24"/>
                <w:szCs w:val="24"/>
              </w:rPr>
              <w:t xml:space="preserve">Rīkojuma </w:t>
            </w:r>
            <w:r w:rsidR="008E78DC">
              <w:rPr>
                <w:rFonts w:ascii="Times New Roman" w:hAnsi="Times New Roman" w:cs="Times New Roman"/>
                <w:sz w:val="24"/>
                <w:szCs w:val="24"/>
              </w:rPr>
              <w:t>projekts šo jomu neskar</w:t>
            </w:r>
            <w:r w:rsidRPr="0026393A">
              <w:rPr>
                <w:rFonts w:ascii="Times New Roman" w:hAnsi="Times New Roman" w:cs="Times New Roman"/>
                <w:sz w:val="24"/>
                <w:szCs w:val="24"/>
              </w:rPr>
              <w:t>.</w:t>
            </w:r>
          </w:p>
        </w:tc>
      </w:tr>
      <w:tr w:rsidR="003944AD" w14:paraId="6C76CF79" w14:textId="4E4158DC" w:rsidTr="3F67D41A">
        <w:tc>
          <w:tcPr>
            <w:tcW w:w="704" w:type="dxa"/>
          </w:tcPr>
          <w:p w14:paraId="508A80AA" w14:textId="425BFA8C"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14:paraId="3BFADB38" w14:textId="45EECC84"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6089" w:type="dxa"/>
          </w:tcPr>
          <w:p w14:paraId="21B8D162" w14:textId="14BA4C57" w:rsidR="003944AD" w:rsidRDefault="009443A1" w:rsidP="00D54782">
            <w:pPr>
              <w:jc w:val="both"/>
              <w:rPr>
                <w:rFonts w:ascii="Times New Roman" w:hAnsi="Times New Roman" w:cs="Times New Roman"/>
                <w:sz w:val="24"/>
                <w:szCs w:val="24"/>
              </w:rPr>
            </w:pPr>
            <w:r w:rsidRPr="009443A1">
              <w:rPr>
                <w:rFonts w:ascii="Times New Roman" w:hAnsi="Times New Roman" w:cs="Times New Roman"/>
                <w:sz w:val="24"/>
                <w:szCs w:val="24"/>
              </w:rPr>
              <w:t>Rīkojuma projek</w:t>
            </w:r>
            <w:r w:rsidR="008E78DC">
              <w:rPr>
                <w:rFonts w:ascii="Times New Roman" w:hAnsi="Times New Roman" w:cs="Times New Roman"/>
                <w:sz w:val="24"/>
                <w:szCs w:val="24"/>
              </w:rPr>
              <w:t>ts šo jomu neskar</w:t>
            </w:r>
            <w:r w:rsidRPr="009443A1">
              <w:rPr>
                <w:rFonts w:ascii="Times New Roman" w:hAnsi="Times New Roman" w:cs="Times New Roman"/>
                <w:sz w:val="24"/>
                <w:szCs w:val="24"/>
              </w:rPr>
              <w:t>.</w:t>
            </w:r>
          </w:p>
        </w:tc>
      </w:tr>
      <w:tr w:rsidR="003944AD" w14:paraId="2B142600" w14:textId="1C56889C" w:rsidTr="3F67D41A">
        <w:tc>
          <w:tcPr>
            <w:tcW w:w="704" w:type="dxa"/>
          </w:tcPr>
          <w:p w14:paraId="15D1C235" w14:textId="7276605E" w:rsidR="003944AD" w:rsidRDefault="003944AD" w:rsidP="000D707B">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14:paraId="3EC391A7" w14:textId="0BA870B4" w:rsidR="003944AD" w:rsidRDefault="003944AD" w:rsidP="008A3F4B">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6089" w:type="dxa"/>
          </w:tcPr>
          <w:p w14:paraId="6FB78A5B" w14:textId="3C6D3974" w:rsidR="003944AD" w:rsidRPr="00224050" w:rsidRDefault="00224050" w:rsidP="00D54782">
            <w:p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4014"/>
        <w:gridCol w:w="4247"/>
      </w:tblGrid>
      <w:tr w:rsidR="006C1919" w14:paraId="30524ED2" w14:textId="77777777" w:rsidTr="000D707B">
        <w:tc>
          <w:tcPr>
            <w:tcW w:w="9287" w:type="dxa"/>
            <w:gridSpan w:val="3"/>
          </w:tcPr>
          <w:p w14:paraId="186686E9" w14:textId="5C47ADF6"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w:t>
            </w:r>
            <w:r w:rsidR="00334602">
              <w:rPr>
                <w:rFonts w:ascii="Times New Roman" w:hAnsi="Times New Roman" w:cs="Times New Roman"/>
                <w:b/>
                <w:bCs/>
                <w:sz w:val="24"/>
                <w:szCs w:val="24"/>
              </w:rPr>
              <w:t> </w:t>
            </w:r>
            <w:r w:rsidRPr="00C04FBF">
              <w:rPr>
                <w:rFonts w:ascii="Times New Roman" w:hAnsi="Times New Roman" w:cs="Times New Roman"/>
                <w:b/>
                <w:bCs/>
                <w:sz w:val="24"/>
                <w:szCs w:val="24"/>
              </w:rPr>
              <w:t>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5C61BDD6" w:rsidR="006C1919" w:rsidRPr="00C04FBF" w:rsidRDefault="003236B9" w:rsidP="00E147A3">
            <w:pPr>
              <w:rPr>
                <w:rFonts w:ascii="Times New Roman" w:hAnsi="Times New Roman" w:cs="Times New Roman"/>
                <w:sz w:val="24"/>
                <w:szCs w:val="24"/>
              </w:rPr>
            </w:pPr>
            <w:r>
              <w:rPr>
                <w:rFonts w:ascii="Times New Roman" w:hAnsi="Times New Roman" w:cs="Times New Roman"/>
                <w:sz w:val="24"/>
                <w:szCs w:val="24"/>
              </w:rPr>
              <w:t>Ministrija</w:t>
            </w:r>
            <w:r w:rsidR="00384CA2">
              <w:rPr>
                <w:rFonts w:ascii="Times New Roman" w:hAnsi="Times New Roman" w:cs="Times New Roman"/>
                <w:sz w:val="24"/>
                <w:szCs w:val="24"/>
              </w:rPr>
              <w:t xml:space="preserve">, </w:t>
            </w:r>
            <w:r w:rsidR="00E147A3">
              <w:rPr>
                <w:rFonts w:ascii="Times New Roman" w:hAnsi="Times New Roman" w:cs="Times New Roman"/>
                <w:sz w:val="24"/>
                <w:szCs w:val="24"/>
              </w:rPr>
              <w:t>P</w:t>
            </w:r>
            <w:r>
              <w:rPr>
                <w:rFonts w:ascii="Times New Roman" w:hAnsi="Times New Roman" w:cs="Times New Roman"/>
                <w:sz w:val="24"/>
                <w:szCs w:val="24"/>
              </w:rPr>
              <w:t>ārvalde</w:t>
            </w:r>
            <w:r w:rsidR="005005B2">
              <w:rPr>
                <w:rFonts w:ascii="Times New Roman" w:hAnsi="Times New Roman" w:cs="Times New Roman"/>
                <w:sz w:val="24"/>
                <w:szCs w:val="24"/>
              </w:rPr>
              <w:t>, VNĪ</w:t>
            </w:r>
            <w:r w:rsidR="00FC6064">
              <w:rPr>
                <w:rFonts w:ascii="Times New Roman" w:hAnsi="Times New Roman" w:cs="Times New Roman"/>
                <w:sz w:val="24"/>
                <w:szCs w:val="24"/>
              </w:rPr>
              <w:t>.</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4359" w:type="dxa"/>
          </w:tcPr>
          <w:p w14:paraId="66DE1CA4" w14:textId="16E6FC1B" w:rsidR="00882115" w:rsidRPr="00C04FBF" w:rsidRDefault="007E5A2D" w:rsidP="00882115">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Rīkojuma projekta</w:t>
            </w:r>
            <w:r w:rsidRPr="007E5A2D">
              <w:rPr>
                <w:rFonts w:ascii="Times New Roman" w:eastAsia="Times New Roman" w:hAnsi="Times New Roman" w:cs="Times New Roman"/>
                <w:sz w:val="24"/>
                <w:szCs w:val="24"/>
                <w:lang w:eastAsia="lv-LV"/>
              </w:rPr>
              <w:t xml:space="preserve"> izpilde tiks nodrošināta </w:t>
            </w:r>
            <w:r>
              <w:rPr>
                <w:rFonts w:ascii="Times New Roman" w:eastAsia="Times New Roman" w:hAnsi="Times New Roman" w:cs="Times New Roman"/>
                <w:sz w:val="24"/>
                <w:szCs w:val="24"/>
                <w:lang w:eastAsia="lv-LV"/>
              </w:rPr>
              <w:t>Ministrijas</w:t>
            </w:r>
            <w:r w:rsidRPr="007E5A2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Pārvaldes un VNĪ</w:t>
            </w:r>
            <w:r w:rsidRPr="007E5A2D">
              <w:rPr>
                <w:rFonts w:ascii="Times New Roman" w:eastAsia="Times New Roman" w:hAnsi="Times New Roman" w:cs="Times New Roman"/>
                <w:sz w:val="24"/>
                <w:szCs w:val="24"/>
                <w:lang w:eastAsia="lv-LV"/>
              </w:rPr>
              <w:t xml:space="preserve"> esošo funkciju un cilvēkresursu ietvaros, </w:t>
            </w:r>
            <w:r w:rsidRPr="007E5A2D">
              <w:rPr>
                <w:rFonts w:ascii="Times New Roman" w:eastAsia="Times New Roman" w:hAnsi="Times New Roman" w:cs="Times New Roman"/>
                <w:sz w:val="24"/>
                <w:szCs w:val="24"/>
                <w:lang w:eastAsia="lv-LV"/>
              </w:rPr>
              <w:lastRenderedPageBreak/>
              <w:t>kā arī nav paredzēta jaunu institūciju izveide, esošu institūciju likvidācija vai reorganizācija.</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0181FBDA"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r w:rsidR="00FC1DE2">
              <w:rPr>
                <w:rFonts w:ascii="Times New Roman" w:hAnsi="Times New Roman" w:cs="Times New Roman"/>
                <w:sz w:val="24"/>
                <w:szCs w:val="24"/>
              </w:rPr>
              <w:t>.</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7A116350" w14:textId="77777777" w:rsidR="000812CE" w:rsidRDefault="000812CE" w:rsidP="006C1919">
      <w:pPr>
        <w:spacing w:after="0" w:line="240" w:lineRule="auto"/>
        <w:jc w:val="both"/>
        <w:rPr>
          <w:rFonts w:ascii="Times New Roman" w:hAnsi="Times New Roman" w:cs="Times New Roman"/>
          <w:sz w:val="24"/>
          <w:szCs w:val="24"/>
        </w:rPr>
      </w:pPr>
    </w:p>
    <w:p w14:paraId="0C2513C8" w14:textId="64CCB655" w:rsidR="006C1919" w:rsidRPr="00540086" w:rsidRDefault="008119CC" w:rsidP="006C1919">
      <w:pPr>
        <w:spacing w:after="0" w:line="240" w:lineRule="auto"/>
        <w:jc w:val="both"/>
        <w:rPr>
          <w:rFonts w:ascii="Times New Roman" w:hAnsi="Times New Roman" w:cs="Times New Roman"/>
          <w:sz w:val="24"/>
          <w:szCs w:val="24"/>
        </w:rPr>
      </w:pPr>
      <w:r w:rsidRPr="00540086">
        <w:rPr>
          <w:rFonts w:ascii="Times New Roman" w:hAnsi="Times New Roman" w:cs="Times New Roman"/>
          <w:sz w:val="24"/>
          <w:szCs w:val="24"/>
        </w:rPr>
        <w:t>V</w:t>
      </w:r>
      <w:r w:rsidR="006C1919" w:rsidRPr="00540086">
        <w:rPr>
          <w:rFonts w:ascii="Times New Roman" w:hAnsi="Times New Roman" w:cs="Times New Roman"/>
          <w:sz w:val="24"/>
          <w:szCs w:val="24"/>
        </w:rPr>
        <w:t>ides aizsardzības un reģionālās</w:t>
      </w:r>
    </w:p>
    <w:p w14:paraId="05749D2D" w14:textId="735A5235" w:rsidR="006C1919" w:rsidRPr="00C04FBF" w:rsidRDefault="006C1919" w:rsidP="000812CE">
      <w:pPr>
        <w:tabs>
          <w:tab w:val="right" w:pos="9071"/>
        </w:tabs>
        <w:spacing w:after="0" w:line="240" w:lineRule="auto"/>
        <w:jc w:val="both"/>
        <w:rPr>
          <w:rFonts w:ascii="Times New Roman" w:hAnsi="Times New Roman" w:cs="Times New Roman"/>
          <w:sz w:val="24"/>
          <w:szCs w:val="24"/>
        </w:rPr>
      </w:pPr>
      <w:r w:rsidRPr="00540086">
        <w:rPr>
          <w:rFonts w:ascii="Times New Roman" w:hAnsi="Times New Roman" w:cs="Times New Roman"/>
          <w:sz w:val="24"/>
          <w:szCs w:val="24"/>
        </w:rPr>
        <w:t>attīstības ministrs</w:t>
      </w:r>
      <w:r w:rsidR="000812CE">
        <w:rPr>
          <w:rFonts w:ascii="Times New Roman" w:hAnsi="Times New Roman" w:cs="Times New Roman"/>
          <w:sz w:val="24"/>
          <w:szCs w:val="24"/>
        </w:rPr>
        <w:tab/>
      </w:r>
      <w:r w:rsidR="00540086">
        <w:rPr>
          <w:rFonts w:ascii="Times New Roman" w:hAnsi="Times New Roman" w:cs="Times New Roman"/>
          <w:sz w:val="24"/>
          <w:szCs w:val="24"/>
        </w:rPr>
        <w:t>A. T. Plešs</w:t>
      </w:r>
    </w:p>
    <w:p w14:paraId="064BB6F5" w14:textId="77777777" w:rsidR="00FB5902" w:rsidRDefault="00FB5902" w:rsidP="006C1919">
      <w:pPr>
        <w:spacing w:after="0" w:line="240" w:lineRule="auto"/>
        <w:jc w:val="both"/>
        <w:rPr>
          <w:rFonts w:ascii="Times New Roman" w:hAnsi="Times New Roman" w:cs="Times New Roman"/>
          <w:sz w:val="24"/>
          <w:szCs w:val="24"/>
        </w:rPr>
      </w:pPr>
    </w:p>
    <w:p w14:paraId="179FC716" w14:textId="25689FF0" w:rsidR="000812CE" w:rsidRDefault="000812CE" w:rsidP="006C1919">
      <w:pPr>
        <w:spacing w:after="0" w:line="240" w:lineRule="auto"/>
        <w:jc w:val="both"/>
        <w:rPr>
          <w:rFonts w:ascii="Times New Roman" w:hAnsi="Times New Roman" w:cs="Times New Roman"/>
          <w:sz w:val="24"/>
          <w:szCs w:val="24"/>
        </w:rPr>
      </w:pPr>
    </w:p>
    <w:p w14:paraId="39CC8AE3" w14:textId="4D6BF274" w:rsidR="00D01AB1" w:rsidRDefault="00D01AB1" w:rsidP="006C1919">
      <w:pPr>
        <w:spacing w:after="0" w:line="240" w:lineRule="auto"/>
        <w:jc w:val="both"/>
        <w:rPr>
          <w:rFonts w:ascii="Times New Roman" w:hAnsi="Times New Roman" w:cs="Times New Roman"/>
          <w:sz w:val="24"/>
          <w:szCs w:val="24"/>
        </w:rPr>
      </w:pPr>
    </w:p>
    <w:p w14:paraId="41412980" w14:textId="77777777" w:rsidR="00D01AB1" w:rsidRDefault="00D01AB1" w:rsidP="006C1919">
      <w:pPr>
        <w:spacing w:after="0" w:line="240" w:lineRule="auto"/>
        <w:jc w:val="both"/>
        <w:rPr>
          <w:rFonts w:ascii="Times New Roman" w:hAnsi="Times New Roman" w:cs="Times New Roman"/>
          <w:sz w:val="24"/>
          <w:szCs w:val="24"/>
        </w:rPr>
      </w:pPr>
    </w:p>
    <w:p w14:paraId="425CC46D" w14:textId="1AAB945E" w:rsidR="00A76E46" w:rsidRPr="00A76E46" w:rsidRDefault="00A76E46" w:rsidP="000C1A72">
      <w:pPr>
        <w:widowControl w:val="0"/>
        <w:spacing w:after="0" w:line="240" w:lineRule="auto"/>
        <w:rPr>
          <w:rFonts w:ascii="Times New Roman" w:hAnsi="Times New Roman" w:cs="Times New Roman"/>
          <w:sz w:val="20"/>
          <w:szCs w:val="20"/>
        </w:rPr>
      </w:pPr>
      <w:r w:rsidRPr="00A76E46">
        <w:rPr>
          <w:rFonts w:ascii="Times New Roman" w:hAnsi="Times New Roman" w:cs="Times New Roman"/>
          <w:sz w:val="20"/>
          <w:szCs w:val="20"/>
        </w:rPr>
        <w:t>Saulīte</w:t>
      </w:r>
      <w:r w:rsidR="00B947C3">
        <w:rPr>
          <w:rFonts w:ascii="Times New Roman" w:hAnsi="Times New Roman" w:cs="Times New Roman"/>
          <w:sz w:val="20"/>
          <w:szCs w:val="20"/>
        </w:rPr>
        <w:t>,</w:t>
      </w:r>
      <w:r w:rsidRPr="00A76E46">
        <w:rPr>
          <w:rFonts w:ascii="Times New Roman" w:hAnsi="Times New Roman" w:cs="Times New Roman"/>
          <w:sz w:val="20"/>
          <w:szCs w:val="20"/>
        </w:rPr>
        <w:t xml:space="preserve"> 66026587</w:t>
      </w:r>
    </w:p>
    <w:p w14:paraId="16C2211A" w14:textId="3B9638C2" w:rsidR="00676654" w:rsidRPr="00D01AB1" w:rsidRDefault="00FB24C4" w:rsidP="00676654">
      <w:pPr>
        <w:widowControl w:val="0"/>
        <w:spacing w:after="0" w:line="240" w:lineRule="auto"/>
        <w:rPr>
          <w:rFonts w:ascii="Times New Roman" w:eastAsia="Calibri" w:hAnsi="Times New Roman" w:cs="Times New Roman"/>
          <w:color w:val="0000FF" w:themeColor="hyperlink"/>
          <w:sz w:val="20"/>
          <w:szCs w:val="20"/>
          <w:u w:val="single"/>
        </w:rPr>
      </w:pPr>
      <w:hyperlink r:id="rId9" w:history="1">
        <w:r w:rsidR="00EC5EA3" w:rsidRPr="009C4DD4">
          <w:rPr>
            <w:rStyle w:val="Hyperlink"/>
            <w:rFonts w:ascii="Times New Roman" w:hAnsi="Times New Roman" w:cs="Times New Roman"/>
            <w:sz w:val="20"/>
            <w:szCs w:val="20"/>
          </w:rPr>
          <w:t>diana.saulite@varam.gov.lv</w:t>
        </w:r>
      </w:hyperlink>
    </w:p>
    <w:sectPr w:rsidR="00676654" w:rsidRPr="00D01AB1" w:rsidSect="008A3F4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B3EB" w14:textId="77777777" w:rsidR="001A07C0" w:rsidRDefault="001A07C0" w:rsidP="00C82A09">
      <w:pPr>
        <w:spacing w:after="0" w:line="240" w:lineRule="auto"/>
      </w:pPr>
      <w:r>
        <w:separator/>
      </w:r>
    </w:p>
  </w:endnote>
  <w:endnote w:type="continuationSeparator" w:id="0">
    <w:p w14:paraId="32EACBC4" w14:textId="77777777" w:rsidR="001A07C0" w:rsidRDefault="001A07C0" w:rsidP="00C82A09">
      <w:pPr>
        <w:spacing w:after="0" w:line="240" w:lineRule="auto"/>
      </w:pPr>
      <w:r>
        <w:continuationSeparator/>
      </w:r>
    </w:p>
  </w:endnote>
  <w:endnote w:type="continuationNotice" w:id="1">
    <w:p w14:paraId="034A843C" w14:textId="77777777" w:rsidR="001A07C0" w:rsidRDefault="001A0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473E" w14:textId="77777777" w:rsidR="00A0312A" w:rsidRDefault="00A0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1D66" w14:textId="2FCCA56C" w:rsidR="0030789E" w:rsidRPr="009C44E0" w:rsidRDefault="0030789E" w:rsidP="006406E5">
    <w:pPr>
      <w:pStyle w:val="Footer"/>
      <w:rPr>
        <w:rFonts w:ascii="Times New Roman" w:hAnsi="Times New Roman" w:cs="Times New Roman"/>
        <w:sz w:val="20"/>
        <w:szCs w:val="20"/>
      </w:rPr>
    </w:pPr>
    <w:r w:rsidRPr="009C44E0">
      <w:rPr>
        <w:rFonts w:ascii="Times New Roman" w:hAnsi="Times New Roman" w:cs="Times New Roman"/>
        <w:sz w:val="20"/>
        <w:szCs w:val="20"/>
      </w:rPr>
      <w:fldChar w:fldCharType="begin"/>
    </w:r>
    <w:r w:rsidRPr="009C44E0">
      <w:rPr>
        <w:rFonts w:ascii="Times New Roman" w:hAnsi="Times New Roman" w:cs="Times New Roman"/>
        <w:sz w:val="20"/>
        <w:szCs w:val="20"/>
      </w:rPr>
      <w:instrText xml:space="preserve"> FILENAME   \* MERGEFORMAT </w:instrText>
    </w:r>
    <w:r w:rsidRPr="009C44E0">
      <w:rPr>
        <w:rFonts w:ascii="Times New Roman" w:hAnsi="Times New Roman" w:cs="Times New Roman"/>
        <w:sz w:val="20"/>
        <w:szCs w:val="20"/>
      </w:rPr>
      <w:fldChar w:fldCharType="separate"/>
    </w:r>
    <w:r w:rsidR="00797CB9">
      <w:rPr>
        <w:rFonts w:ascii="Times New Roman" w:hAnsi="Times New Roman" w:cs="Times New Roman"/>
        <w:noProof/>
        <w:sz w:val="20"/>
        <w:szCs w:val="20"/>
      </w:rPr>
      <w:t>VARAMAnot_070621_atsav_DET_38A</w:t>
    </w:r>
    <w:r w:rsidRPr="009C44E0">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E44E" w14:textId="5A63B6B6" w:rsidR="0030789E" w:rsidRPr="00DE15E6" w:rsidRDefault="0030789E" w:rsidP="00681B46">
    <w:pPr>
      <w:pStyle w:val="Footer"/>
      <w:rPr>
        <w:rFonts w:ascii="Times New Roman" w:hAnsi="Times New Roman" w:cs="Times New Roman"/>
        <w:sz w:val="20"/>
        <w:szCs w:val="20"/>
      </w:rPr>
    </w:pPr>
    <w:r w:rsidRPr="00DE15E6">
      <w:rPr>
        <w:rFonts w:ascii="Times New Roman" w:hAnsi="Times New Roman" w:cs="Times New Roman"/>
        <w:sz w:val="20"/>
        <w:szCs w:val="20"/>
      </w:rPr>
      <w:fldChar w:fldCharType="begin"/>
    </w:r>
    <w:r w:rsidRPr="00DE15E6">
      <w:rPr>
        <w:rFonts w:ascii="Times New Roman" w:hAnsi="Times New Roman" w:cs="Times New Roman"/>
        <w:sz w:val="20"/>
        <w:szCs w:val="20"/>
      </w:rPr>
      <w:instrText xml:space="preserve"> FILENAME   \* MERGEFORMAT </w:instrText>
    </w:r>
    <w:r w:rsidRPr="00DE15E6">
      <w:rPr>
        <w:rFonts w:ascii="Times New Roman" w:hAnsi="Times New Roman" w:cs="Times New Roman"/>
        <w:sz w:val="20"/>
        <w:szCs w:val="20"/>
      </w:rPr>
      <w:fldChar w:fldCharType="separate"/>
    </w:r>
    <w:r w:rsidR="00797CB9">
      <w:rPr>
        <w:rFonts w:ascii="Times New Roman" w:hAnsi="Times New Roman" w:cs="Times New Roman"/>
        <w:noProof/>
        <w:sz w:val="20"/>
        <w:szCs w:val="20"/>
      </w:rPr>
      <w:t>VARAMAnot_070621_atsav_DET_38A</w:t>
    </w:r>
    <w:r w:rsidRPr="00DE15E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17A2" w14:textId="77777777" w:rsidR="001A07C0" w:rsidRDefault="001A07C0" w:rsidP="00C82A09">
      <w:pPr>
        <w:spacing w:after="0" w:line="240" w:lineRule="auto"/>
      </w:pPr>
      <w:r>
        <w:separator/>
      </w:r>
    </w:p>
  </w:footnote>
  <w:footnote w:type="continuationSeparator" w:id="0">
    <w:p w14:paraId="7019A092" w14:textId="77777777" w:rsidR="001A07C0" w:rsidRDefault="001A07C0" w:rsidP="00C82A09">
      <w:pPr>
        <w:spacing w:after="0" w:line="240" w:lineRule="auto"/>
      </w:pPr>
      <w:r>
        <w:continuationSeparator/>
      </w:r>
    </w:p>
  </w:footnote>
  <w:footnote w:type="continuationNotice" w:id="1">
    <w:p w14:paraId="734C9A82" w14:textId="77777777" w:rsidR="001A07C0" w:rsidRDefault="001A07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B317" w14:textId="77777777" w:rsidR="00A0312A" w:rsidRDefault="00A0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40289"/>
      <w:docPartObj>
        <w:docPartGallery w:val="Page Numbers (Top of Page)"/>
        <w:docPartUnique/>
      </w:docPartObj>
    </w:sdtPr>
    <w:sdtEndPr>
      <w:rPr>
        <w:rFonts w:ascii="Times New Roman" w:hAnsi="Times New Roman" w:cs="Times New Roman"/>
        <w:noProof/>
      </w:rPr>
    </w:sdtEndPr>
    <w:sdtContent>
      <w:p w14:paraId="3CE6A2BA" w14:textId="5F299141" w:rsidR="0030789E" w:rsidRPr="006718C5" w:rsidRDefault="0030789E">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343A8F">
          <w:rPr>
            <w:rFonts w:ascii="Times New Roman" w:hAnsi="Times New Roman" w:cs="Times New Roman"/>
            <w:noProof/>
          </w:rPr>
          <w:t>3</w:t>
        </w:r>
        <w:r w:rsidRPr="006718C5">
          <w:rPr>
            <w:rFonts w:ascii="Times New Roman" w:hAnsi="Times New Roman" w:cs="Times New Roman"/>
            <w:noProof/>
          </w:rPr>
          <w:fldChar w:fldCharType="end"/>
        </w:r>
      </w:p>
    </w:sdtContent>
  </w:sdt>
  <w:p w14:paraId="76FD85B2" w14:textId="77777777" w:rsidR="0030789E" w:rsidRPr="00DE15E6" w:rsidRDefault="0030789E">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3632" w14:textId="77777777" w:rsidR="00A0312A" w:rsidRDefault="00A0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B01B88"/>
    <w:multiLevelType w:val="hybridMultilevel"/>
    <w:tmpl w:val="E8EC5F5E"/>
    <w:lvl w:ilvl="0" w:tplc="712AE6AC">
      <w:start w:val="2"/>
      <w:numFmt w:val="bullet"/>
      <w:lvlText w:val="-"/>
      <w:lvlJc w:val="left"/>
      <w:pPr>
        <w:ind w:left="678" w:hanging="360"/>
      </w:pPr>
      <w:rPr>
        <w:rFonts w:ascii="Times New Roman" w:eastAsiaTheme="minorHAnsi"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 w15:restartNumberingAfterBreak="0">
    <w:nsid w:val="12393E54"/>
    <w:multiLevelType w:val="hybridMultilevel"/>
    <w:tmpl w:val="F5F439E2"/>
    <w:lvl w:ilvl="0" w:tplc="43242912">
      <w:start w:val="1"/>
      <w:numFmt w:val="bullet"/>
      <w:lvlText w:val="-"/>
      <w:lvlJc w:val="left"/>
      <w:pPr>
        <w:ind w:left="819" w:hanging="360"/>
      </w:pPr>
      <w:rPr>
        <w:rFonts w:ascii="Times New Roman" w:eastAsiaTheme="minorHAns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3"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3288410E"/>
    <w:multiLevelType w:val="hybridMultilevel"/>
    <w:tmpl w:val="02ACC0F2"/>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3771AE"/>
    <w:multiLevelType w:val="hybridMultilevel"/>
    <w:tmpl w:val="8B24822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1">
    <w:nsid w:val="4CBA349E"/>
    <w:multiLevelType w:val="hybridMultilevel"/>
    <w:tmpl w:val="A5703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F0289A"/>
    <w:multiLevelType w:val="hybridMultilevel"/>
    <w:tmpl w:val="2DC66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1979FE"/>
    <w:multiLevelType w:val="hybridMultilevel"/>
    <w:tmpl w:val="ACE8E6E6"/>
    <w:lvl w:ilvl="0" w:tplc="CA5241B2">
      <w:start w:val="1"/>
      <w:numFmt w:val="bullet"/>
      <w:lvlText w:val="-"/>
      <w:lvlJc w:val="left"/>
      <w:pPr>
        <w:ind w:left="720" w:hanging="360"/>
      </w:pPr>
      <w:rPr>
        <w:rFonts w:ascii="Times New Roman" w:eastAsiaTheme="minorHAnsi" w:hAnsi="Times New Roman" w:cs="Times New Roman" w:hint="default"/>
        <w:color w:val="000000"/>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5A860853"/>
    <w:multiLevelType w:val="hybridMultilevel"/>
    <w:tmpl w:val="DD3E53CE"/>
    <w:lvl w:ilvl="0" w:tplc="1CEABB8E">
      <w:start w:val="1"/>
      <w:numFmt w:val="bullet"/>
      <w:lvlText w:val="-"/>
      <w:lvlJc w:val="left"/>
      <w:pPr>
        <w:ind w:left="420" w:hanging="360"/>
      </w:pPr>
      <w:rPr>
        <w:rFonts w:ascii="Times New Roman" w:eastAsiaTheme="minorHAnsi" w:hAnsi="Times New Roman" w:cs="Times New Roman" w:hint="default"/>
        <w:sz w:val="24"/>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21E2DA3"/>
    <w:multiLevelType w:val="hybridMultilevel"/>
    <w:tmpl w:val="62FA961A"/>
    <w:lvl w:ilvl="0" w:tplc="5712A25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16"/>
  </w:num>
  <w:num w:numId="3">
    <w:abstractNumId w:val="3"/>
  </w:num>
  <w:num w:numId="4">
    <w:abstractNumId w:val="7"/>
  </w:num>
  <w:num w:numId="5">
    <w:abstractNumId w:val="9"/>
  </w:num>
  <w:num w:numId="6">
    <w:abstractNumId w:val="15"/>
  </w:num>
  <w:num w:numId="7">
    <w:abstractNumId w:val="19"/>
  </w:num>
  <w:num w:numId="8">
    <w:abstractNumId w:val="18"/>
  </w:num>
  <w:num w:numId="9">
    <w:abstractNumId w:val="5"/>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2"/>
  </w:num>
  <w:num w:numId="15">
    <w:abstractNumId w:val="10"/>
  </w:num>
  <w:num w:numId="16">
    <w:abstractNumId w:val="1"/>
  </w:num>
  <w:num w:numId="17">
    <w:abstractNumId w:val="0"/>
  </w:num>
  <w:num w:numId="18">
    <w:abstractNumId w:val="8"/>
  </w:num>
  <w:num w:numId="19">
    <w:abstractNumId w:val="14"/>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19"/>
    <w:rsid w:val="000009B0"/>
    <w:rsid w:val="00000A88"/>
    <w:rsid w:val="00001BB5"/>
    <w:rsid w:val="00006E65"/>
    <w:rsid w:val="00010A41"/>
    <w:rsid w:val="00010F7F"/>
    <w:rsid w:val="000129E7"/>
    <w:rsid w:val="00013ADD"/>
    <w:rsid w:val="000151F2"/>
    <w:rsid w:val="000161C1"/>
    <w:rsid w:val="000164A2"/>
    <w:rsid w:val="000171B3"/>
    <w:rsid w:val="000200BA"/>
    <w:rsid w:val="000204A7"/>
    <w:rsid w:val="0002174D"/>
    <w:rsid w:val="000218C0"/>
    <w:rsid w:val="0002414B"/>
    <w:rsid w:val="00024932"/>
    <w:rsid w:val="00025665"/>
    <w:rsid w:val="000261BF"/>
    <w:rsid w:val="00026336"/>
    <w:rsid w:val="00027F13"/>
    <w:rsid w:val="00030477"/>
    <w:rsid w:val="0003059D"/>
    <w:rsid w:val="00030AC8"/>
    <w:rsid w:val="00031CC3"/>
    <w:rsid w:val="00032D07"/>
    <w:rsid w:val="00033977"/>
    <w:rsid w:val="00034282"/>
    <w:rsid w:val="000348EE"/>
    <w:rsid w:val="00034C42"/>
    <w:rsid w:val="00035100"/>
    <w:rsid w:val="00037103"/>
    <w:rsid w:val="000378BD"/>
    <w:rsid w:val="00040FA0"/>
    <w:rsid w:val="000414C9"/>
    <w:rsid w:val="00041A8A"/>
    <w:rsid w:val="00044B4A"/>
    <w:rsid w:val="0004721F"/>
    <w:rsid w:val="00052DC8"/>
    <w:rsid w:val="00053A0B"/>
    <w:rsid w:val="00060562"/>
    <w:rsid w:val="00060C80"/>
    <w:rsid w:val="00063320"/>
    <w:rsid w:val="00063851"/>
    <w:rsid w:val="00064286"/>
    <w:rsid w:val="0006601C"/>
    <w:rsid w:val="00067B32"/>
    <w:rsid w:val="000705B1"/>
    <w:rsid w:val="00070F42"/>
    <w:rsid w:val="00071273"/>
    <w:rsid w:val="00073ACD"/>
    <w:rsid w:val="0007481E"/>
    <w:rsid w:val="000762AE"/>
    <w:rsid w:val="00080E40"/>
    <w:rsid w:val="00080F93"/>
    <w:rsid w:val="000812CE"/>
    <w:rsid w:val="0008209F"/>
    <w:rsid w:val="000824DB"/>
    <w:rsid w:val="000828AB"/>
    <w:rsid w:val="00082BC5"/>
    <w:rsid w:val="0008654D"/>
    <w:rsid w:val="0008725B"/>
    <w:rsid w:val="000900F8"/>
    <w:rsid w:val="000902C6"/>
    <w:rsid w:val="00090303"/>
    <w:rsid w:val="0009543A"/>
    <w:rsid w:val="00097CF1"/>
    <w:rsid w:val="000A05E9"/>
    <w:rsid w:val="000A0A8B"/>
    <w:rsid w:val="000A1002"/>
    <w:rsid w:val="000A1F0A"/>
    <w:rsid w:val="000A3B3E"/>
    <w:rsid w:val="000A4816"/>
    <w:rsid w:val="000A48E7"/>
    <w:rsid w:val="000A4AAA"/>
    <w:rsid w:val="000A57B9"/>
    <w:rsid w:val="000A7881"/>
    <w:rsid w:val="000A7C6D"/>
    <w:rsid w:val="000B00EF"/>
    <w:rsid w:val="000B14C1"/>
    <w:rsid w:val="000B383F"/>
    <w:rsid w:val="000C06A1"/>
    <w:rsid w:val="000C1A72"/>
    <w:rsid w:val="000C1C82"/>
    <w:rsid w:val="000C241B"/>
    <w:rsid w:val="000C27A0"/>
    <w:rsid w:val="000C2D7B"/>
    <w:rsid w:val="000C4BC5"/>
    <w:rsid w:val="000C623D"/>
    <w:rsid w:val="000C71B5"/>
    <w:rsid w:val="000C7AA5"/>
    <w:rsid w:val="000D47FC"/>
    <w:rsid w:val="000D4F4A"/>
    <w:rsid w:val="000D707B"/>
    <w:rsid w:val="000E21A5"/>
    <w:rsid w:val="000E2D79"/>
    <w:rsid w:val="000E54BD"/>
    <w:rsid w:val="000E5805"/>
    <w:rsid w:val="000E781E"/>
    <w:rsid w:val="000E7D31"/>
    <w:rsid w:val="000F1229"/>
    <w:rsid w:val="000F21B4"/>
    <w:rsid w:val="000F36AE"/>
    <w:rsid w:val="000F3724"/>
    <w:rsid w:val="000F386C"/>
    <w:rsid w:val="000F49E1"/>
    <w:rsid w:val="000F560E"/>
    <w:rsid w:val="000F6D39"/>
    <w:rsid w:val="00102400"/>
    <w:rsid w:val="00105EF3"/>
    <w:rsid w:val="001064F2"/>
    <w:rsid w:val="00106C2F"/>
    <w:rsid w:val="001077B0"/>
    <w:rsid w:val="00107A99"/>
    <w:rsid w:val="00110398"/>
    <w:rsid w:val="001107CC"/>
    <w:rsid w:val="0011167D"/>
    <w:rsid w:val="00111875"/>
    <w:rsid w:val="00114CAA"/>
    <w:rsid w:val="0011645C"/>
    <w:rsid w:val="001168F7"/>
    <w:rsid w:val="001214C6"/>
    <w:rsid w:val="0012238D"/>
    <w:rsid w:val="00123AB1"/>
    <w:rsid w:val="0012636E"/>
    <w:rsid w:val="001272C6"/>
    <w:rsid w:val="0013029A"/>
    <w:rsid w:val="00133B34"/>
    <w:rsid w:val="00135D5A"/>
    <w:rsid w:val="00140372"/>
    <w:rsid w:val="00140E31"/>
    <w:rsid w:val="00141044"/>
    <w:rsid w:val="00142E13"/>
    <w:rsid w:val="0014362B"/>
    <w:rsid w:val="00143F79"/>
    <w:rsid w:val="0014424C"/>
    <w:rsid w:val="00145E18"/>
    <w:rsid w:val="001500E0"/>
    <w:rsid w:val="00151DDA"/>
    <w:rsid w:val="0015396A"/>
    <w:rsid w:val="00153BCA"/>
    <w:rsid w:val="00155E98"/>
    <w:rsid w:val="00161183"/>
    <w:rsid w:val="00161520"/>
    <w:rsid w:val="00163509"/>
    <w:rsid w:val="00163B7A"/>
    <w:rsid w:val="00164D94"/>
    <w:rsid w:val="00165AD8"/>
    <w:rsid w:val="0016607A"/>
    <w:rsid w:val="00166C49"/>
    <w:rsid w:val="0016773C"/>
    <w:rsid w:val="00170295"/>
    <w:rsid w:val="0017418D"/>
    <w:rsid w:val="001826F1"/>
    <w:rsid w:val="001837E5"/>
    <w:rsid w:val="0018384A"/>
    <w:rsid w:val="00183AB0"/>
    <w:rsid w:val="00183B77"/>
    <w:rsid w:val="00183E01"/>
    <w:rsid w:val="001876D9"/>
    <w:rsid w:val="00187B90"/>
    <w:rsid w:val="00191329"/>
    <w:rsid w:val="0019176D"/>
    <w:rsid w:val="00191922"/>
    <w:rsid w:val="00191DF3"/>
    <w:rsid w:val="001939E6"/>
    <w:rsid w:val="0019554C"/>
    <w:rsid w:val="00196024"/>
    <w:rsid w:val="001A07C0"/>
    <w:rsid w:val="001A0F6E"/>
    <w:rsid w:val="001A166B"/>
    <w:rsid w:val="001A1931"/>
    <w:rsid w:val="001A2BA7"/>
    <w:rsid w:val="001A2D68"/>
    <w:rsid w:val="001A69FA"/>
    <w:rsid w:val="001A6F46"/>
    <w:rsid w:val="001B0205"/>
    <w:rsid w:val="001B0978"/>
    <w:rsid w:val="001B1E7B"/>
    <w:rsid w:val="001B29D5"/>
    <w:rsid w:val="001B3E61"/>
    <w:rsid w:val="001B4D36"/>
    <w:rsid w:val="001B5BEA"/>
    <w:rsid w:val="001B666F"/>
    <w:rsid w:val="001B69FB"/>
    <w:rsid w:val="001B7A92"/>
    <w:rsid w:val="001B7C75"/>
    <w:rsid w:val="001C0E2A"/>
    <w:rsid w:val="001C3558"/>
    <w:rsid w:val="001C5652"/>
    <w:rsid w:val="001C56D8"/>
    <w:rsid w:val="001C5C7C"/>
    <w:rsid w:val="001C6D4E"/>
    <w:rsid w:val="001D1929"/>
    <w:rsid w:val="001D60A5"/>
    <w:rsid w:val="001D6AD8"/>
    <w:rsid w:val="001E0972"/>
    <w:rsid w:val="001E2CC1"/>
    <w:rsid w:val="001E3527"/>
    <w:rsid w:val="001E3FE7"/>
    <w:rsid w:val="001E4A91"/>
    <w:rsid w:val="001F0384"/>
    <w:rsid w:val="001F21DB"/>
    <w:rsid w:val="001F3CDF"/>
    <w:rsid w:val="001F4E36"/>
    <w:rsid w:val="001F78B6"/>
    <w:rsid w:val="001F7C9D"/>
    <w:rsid w:val="002020C6"/>
    <w:rsid w:val="0020364B"/>
    <w:rsid w:val="00205C25"/>
    <w:rsid w:val="002066DA"/>
    <w:rsid w:val="0020752B"/>
    <w:rsid w:val="0021088C"/>
    <w:rsid w:val="002110ED"/>
    <w:rsid w:val="00211AA9"/>
    <w:rsid w:val="00213B15"/>
    <w:rsid w:val="00214BA8"/>
    <w:rsid w:val="00214DFA"/>
    <w:rsid w:val="00214F02"/>
    <w:rsid w:val="002154AD"/>
    <w:rsid w:val="002156AD"/>
    <w:rsid w:val="00221B0E"/>
    <w:rsid w:val="00221C95"/>
    <w:rsid w:val="00222863"/>
    <w:rsid w:val="002238AF"/>
    <w:rsid w:val="00224050"/>
    <w:rsid w:val="00227A72"/>
    <w:rsid w:val="0023051F"/>
    <w:rsid w:val="002310E4"/>
    <w:rsid w:val="002312AC"/>
    <w:rsid w:val="00232784"/>
    <w:rsid w:val="00232FEB"/>
    <w:rsid w:val="00234990"/>
    <w:rsid w:val="0023509A"/>
    <w:rsid w:val="002354BF"/>
    <w:rsid w:val="002358F0"/>
    <w:rsid w:val="00236A2F"/>
    <w:rsid w:val="00241092"/>
    <w:rsid w:val="00241988"/>
    <w:rsid w:val="002429A4"/>
    <w:rsid w:val="0024511C"/>
    <w:rsid w:val="00245D32"/>
    <w:rsid w:val="0024620F"/>
    <w:rsid w:val="00246B67"/>
    <w:rsid w:val="00250A90"/>
    <w:rsid w:val="0025195E"/>
    <w:rsid w:val="00254110"/>
    <w:rsid w:val="002545D1"/>
    <w:rsid w:val="00255C27"/>
    <w:rsid w:val="0025603B"/>
    <w:rsid w:val="002560E5"/>
    <w:rsid w:val="002568F2"/>
    <w:rsid w:val="00257258"/>
    <w:rsid w:val="00260825"/>
    <w:rsid w:val="002631BD"/>
    <w:rsid w:val="0026393A"/>
    <w:rsid w:val="00266EF1"/>
    <w:rsid w:val="00273619"/>
    <w:rsid w:val="00274552"/>
    <w:rsid w:val="00274EF1"/>
    <w:rsid w:val="00277730"/>
    <w:rsid w:val="00277BCB"/>
    <w:rsid w:val="00277C57"/>
    <w:rsid w:val="00280790"/>
    <w:rsid w:val="00280C19"/>
    <w:rsid w:val="00282168"/>
    <w:rsid w:val="00284D03"/>
    <w:rsid w:val="00287FCB"/>
    <w:rsid w:val="00290D11"/>
    <w:rsid w:val="00291886"/>
    <w:rsid w:val="002948BB"/>
    <w:rsid w:val="00295F3E"/>
    <w:rsid w:val="00297E1F"/>
    <w:rsid w:val="002A1905"/>
    <w:rsid w:val="002A1FE1"/>
    <w:rsid w:val="002A2618"/>
    <w:rsid w:val="002A28C1"/>
    <w:rsid w:val="002A2DDB"/>
    <w:rsid w:val="002A3697"/>
    <w:rsid w:val="002A510E"/>
    <w:rsid w:val="002A5FC3"/>
    <w:rsid w:val="002A68D1"/>
    <w:rsid w:val="002A71DB"/>
    <w:rsid w:val="002B0463"/>
    <w:rsid w:val="002B05C4"/>
    <w:rsid w:val="002B0D76"/>
    <w:rsid w:val="002B1D42"/>
    <w:rsid w:val="002B2175"/>
    <w:rsid w:val="002B441B"/>
    <w:rsid w:val="002B4EDC"/>
    <w:rsid w:val="002B51FE"/>
    <w:rsid w:val="002B5A82"/>
    <w:rsid w:val="002B5E7A"/>
    <w:rsid w:val="002C0D4E"/>
    <w:rsid w:val="002C204E"/>
    <w:rsid w:val="002C372E"/>
    <w:rsid w:val="002C54AD"/>
    <w:rsid w:val="002D4ACB"/>
    <w:rsid w:val="002D5935"/>
    <w:rsid w:val="002D783F"/>
    <w:rsid w:val="002E216E"/>
    <w:rsid w:val="002E6863"/>
    <w:rsid w:val="002F0842"/>
    <w:rsid w:val="002F173F"/>
    <w:rsid w:val="002F2D88"/>
    <w:rsid w:val="002F68BE"/>
    <w:rsid w:val="002F6D67"/>
    <w:rsid w:val="002F74A9"/>
    <w:rsid w:val="0030317F"/>
    <w:rsid w:val="003038D9"/>
    <w:rsid w:val="00304F71"/>
    <w:rsid w:val="0030789E"/>
    <w:rsid w:val="00307EFD"/>
    <w:rsid w:val="00310E0A"/>
    <w:rsid w:val="00311A9E"/>
    <w:rsid w:val="003129F1"/>
    <w:rsid w:val="00312D3F"/>
    <w:rsid w:val="003136E6"/>
    <w:rsid w:val="0031389B"/>
    <w:rsid w:val="0031463D"/>
    <w:rsid w:val="00317267"/>
    <w:rsid w:val="00317D02"/>
    <w:rsid w:val="003201C9"/>
    <w:rsid w:val="00320408"/>
    <w:rsid w:val="003205A3"/>
    <w:rsid w:val="003226A7"/>
    <w:rsid w:val="00322893"/>
    <w:rsid w:val="003236B9"/>
    <w:rsid w:val="00324127"/>
    <w:rsid w:val="0032435B"/>
    <w:rsid w:val="00324AB5"/>
    <w:rsid w:val="0032612F"/>
    <w:rsid w:val="0032667B"/>
    <w:rsid w:val="00326BF0"/>
    <w:rsid w:val="00327261"/>
    <w:rsid w:val="00331B16"/>
    <w:rsid w:val="00332C6A"/>
    <w:rsid w:val="00333615"/>
    <w:rsid w:val="00334602"/>
    <w:rsid w:val="00334CF7"/>
    <w:rsid w:val="00335894"/>
    <w:rsid w:val="00335A41"/>
    <w:rsid w:val="00336642"/>
    <w:rsid w:val="00337FE0"/>
    <w:rsid w:val="003407B3"/>
    <w:rsid w:val="00341790"/>
    <w:rsid w:val="00341804"/>
    <w:rsid w:val="00341C9F"/>
    <w:rsid w:val="003430ED"/>
    <w:rsid w:val="00343A8F"/>
    <w:rsid w:val="00345279"/>
    <w:rsid w:val="003462FA"/>
    <w:rsid w:val="00350753"/>
    <w:rsid w:val="00352ACC"/>
    <w:rsid w:val="003579B4"/>
    <w:rsid w:val="00360F2C"/>
    <w:rsid w:val="003629D7"/>
    <w:rsid w:val="00363E6E"/>
    <w:rsid w:val="003640DE"/>
    <w:rsid w:val="0036437A"/>
    <w:rsid w:val="0036589B"/>
    <w:rsid w:val="003658BB"/>
    <w:rsid w:val="00367599"/>
    <w:rsid w:val="00372603"/>
    <w:rsid w:val="00372659"/>
    <w:rsid w:val="0037376D"/>
    <w:rsid w:val="00377C6F"/>
    <w:rsid w:val="003817C4"/>
    <w:rsid w:val="00382AD0"/>
    <w:rsid w:val="0038310D"/>
    <w:rsid w:val="00383B58"/>
    <w:rsid w:val="00384CA2"/>
    <w:rsid w:val="003851AD"/>
    <w:rsid w:val="00385C01"/>
    <w:rsid w:val="00385DB4"/>
    <w:rsid w:val="00387C51"/>
    <w:rsid w:val="003935FC"/>
    <w:rsid w:val="0039395F"/>
    <w:rsid w:val="003944AD"/>
    <w:rsid w:val="00395B5A"/>
    <w:rsid w:val="0039663B"/>
    <w:rsid w:val="00397FF5"/>
    <w:rsid w:val="003A0E24"/>
    <w:rsid w:val="003A1ABD"/>
    <w:rsid w:val="003A269F"/>
    <w:rsid w:val="003A2A3F"/>
    <w:rsid w:val="003A57DA"/>
    <w:rsid w:val="003A5D88"/>
    <w:rsid w:val="003A6AD5"/>
    <w:rsid w:val="003A7BB0"/>
    <w:rsid w:val="003A7DA4"/>
    <w:rsid w:val="003A7EAF"/>
    <w:rsid w:val="003B13E7"/>
    <w:rsid w:val="003B67E9"/>
    <w:rsid w:val="003B7E87"/>
    <w:rsid w:val="003C231B"/>
    <w:rsid w:val="003C2959"/>
    <w:rsid w:val="003C3337"/>
    <w:rsid w:val="003C37BE"/>
    <w:rsid w:val="003C595C"/>
    <w:rsid w:val="003C5BE9"/>
    <w:rsid w:val="003C703D"/>
    <w:rsid w:val="003D113B"/>
    <w:rsid w:val="003D2689"/>
    <w:rsid w:val="003D27C6"/>
    <w:rsid w:val="003D2F61"/>
    <w:rsid w:val="003D36A5"/>
    <w:rsid w:val="003D44F6"/>
    <w:rsid w:val="003D617C"/>
    <w:rsid w:val="003D6564"/>
    <w:rsid w:val="003D6821"/>
    <w:rsid w:val="003D7536"/>
    <w:rsid w:val="003E2E58"/>
    <w:rsid w:val="003E3AF9"/>
    <w:rsid w:val="003E7144"/>
    <w:rsid w:val="003E7EC7"/>
    <w:rsid w:val="003F031E"/>
    <w:rsid w:val="003F21AB"/>
    <w:rsid w:val="003F7074"/>
    <w:rsid w:val="003F726E"/>
    <w:rsid w:val="003F786F"/>
    <w:rsid w:val="003F7A62"/>
    <w:rsid w:val="00401125"/>
    <w:rsid w:val="00401B84"/>
    <w:rsid w:val="00401F8D"/>
    <w:rsid w:val="00403E94"/>
    <w:rsid w:val="00405EF3"/>
    <w:rsid w:val="004066B5"/>
    <w:rsid w:val="004105A8"/>
    <w:rsid w:val="0041089B"/>
    <w:rsid w:val="00410B36"/>
    <w:rsid w:val="004125CD"/>
    <w:rsid w:val="0041338A"/>
    <w:rsid w:val="004140E9"/>
    <w:rsid w:val="004172C5"/>
    <w:rsid w:val="004179A9"/>
    <w:rsid w:val="004200D0"/>
    <w:rsid w:val="0042226A"/>
    <w:rsid w:val="00422D1C"/>
    <w:rsid w:val="0042312D"/>
    <w:rsid w:val="0042667D"/>
    <w:rsid w:val="00427E84"/>
    <w:rsid w:val="00427ED1"/>
    <w:rsid w:val="00430AA8"/>
    <w:rsid w:val="00432B4E"/>
    <w:rsid w:val="00432BBC"/>
    <w:rsid w:val="00434D5E"/>
    <w:rsid w:val="00435DE7"/>
    <w:rsid w:val="00436673"/>
    <w:rsid w:val="00436DDF"/>
    <w:rsid w:val="004370EE"/>
    <w:rsid w:val="00437235"/>
    <w:rsid w:val="0044055D"/>
    <w:rsid w:val="0044115B"/>
    <w:rsid w:val="004416E5"/>
    <w:rsid w:val="00441FB9"/>
    <w:rsid w:val="0044226C"/>
    <w:rsid w:val="004437E0"/>
    <w:rsid w:val="004440FA"/>
    <w:rsid w:val="0044432C"/>
    <w:rsid w:val="00450E4F"/>
    <w:rsid w:val="00451BF1"/>
    <w:rsid w:val="00452AC9"/>
    <w:rsid w:val="00453AF7"/>
    <w:rsid w:val="004542CC"/>
    <w:rsid w:val="0045447D"/>
    <w:rsid w:val="00464283"/>
    <w:rsid w:val="004652B0"/>
    <w:rsid w:val="0046543D"/>
    <w:rsid w:val="004679D9"/>
    <w:rsid w:val="00470092"/>
    <w:rsid w:val="00470672"/>
    <w:rsid w:val="00472486"/>
    <w:rsid w:val="00472A96"/>
    <w:rsid w:val="004750F3"/>
    <w:rsid w:val="004760D5"/>
    <w:rsid w:val="00476B24"/>
    <w:rsid w:val="004802D2"/>
    <w:rsid w:val="00481982"/>
    <w:rsid w:val="00482030"/>
    <w:rsid w:val="00482A4A"/>
    <w:rsid w:val="0048404B"/>
    <w:rsid w:val="00484E24"/>
    <w:rsid w:val="00486895"/>
    <w:rsid w:val="00492CCA"/>
    <w:rsid w:val="00493205"/>
    <w:rsid w:val="00493E30"/>
    <w:rsid w:val="00494FE4"/>
    <w:rsid w:val="00495E92"/>
    <w:rsid w:val="004966B2"/>
    <w:rsid w:val="004A0B9E"/>
    <w:rsid w:val="004A177C"/>
    <w:rsid w:val="004A2099"/>
    <w:rsid w:val="004A2C3D"/>
    <w:rsid w:val="004A3375"/>
    <w:rsid w:val="004A69AB"/>
    <w:rsid w:val="004B2ADC"/>
    <w:rsid w:val="004B4AE7"/>
    <w:rsid w:val="004B6167"/>
    <w:rsid w:val="004B7D31"/>
    <w:rsid w:val="004C0AF5"/>
    <w:rsid w:val="004C12FE"/>
    <w:rsid w:val="004C3B5F"/>
    <w:rsid w:val="004C3BC7"/>
    <w:rsid w:val="004C3E5E"/>
    <w:rsid w:val="004C4DC4"/>
    <w:rsid w:val="004C7322"/>
    <w:rsid w:val="004D17AD"/>
    <w:rsid w:val="004D2643"/>
    <w:rsid w:val="004D5ED7"/>
    <w:rsid w:val="004D605E"/>
    <w:rsid w:val="004D644C"/>
    <w:rsid w:val="004D7852"/>
    <w:rsid w:val="004E04A9"/>
    <w:rsid w:val="004E1AB4"/>
    <w:rsid w:val="004E2F8E"/>
    <w:rsid w:val="004E3613"/>
    <w:rsid w:val="004E3C87"/>
    <w:rsid w:val="004E3EE6"/>
    <w:rsid w:val="004E4BD3"/>
    <w:rsid w:val="004E58CC"/>
    <w:rsid w:val="004E6006"/>
    <w:rsid w:val="004E736F"/>
    <w:rsid w:val="004E7455"/>
    <w:rsid w:val="004F11C8"/>
    <w:rsid w:val="004F1323"/>
    <w:rsid w:val="004F1929"/>
    <w:rsid w:val="004F1AB7"/>
    <w:rsid w:val="004F29E0"/>
    <w:rsid w:val="004F4FF4"/>
    <w:rsid w:val="004F6972"/>
    <w:rsid w:val="004F7CBF"/>
    <w:rsid w:val="005005B2"/>
    <w:rsid w:val="00500D7D"/>
    <w:rsid w:val="0050162F"/>
    <w:rsid w:val="005110A7"/>
    <w:rsid w:val="00514B6E"/>
    <w:rsid w:val="00514C90"/>
    <w:rsid w:val="00517EA1"/>
    <w:rsid w:val="00520B9E"/>
    <w:rsid w:val="00521805"/>
    <w:rsid w:val="00521BE1"/>
    <w:rsid w:val="00522AB7"/>
    <w:rsid w:val="0052360A"/>
    <w:rsid w:val="005236CF"/>
    <w:rsid w:val="00524745"/>
    <w:rsid w:val="00524FA8"/>
    <w:rsid w:val="00527BF0"/>
    <w:rsid w:val="00532040"/>
    <w:rsid w:val="00532237"/>
    <w:rsid w:val="005349DE"/>
    <w:rsid w:val="005365FB"/>
    <w:rsid w:val="00540086"/>
    <w:rsid w:val="005417FD"/>
    <w:rsid w:val="00541D3D"/>
    <w:rsid w:val="005426BE"/>
    <w:rsid w:val="005429E0"/>
    <w:rsid w:val="005440B6"/>
    <w:rsid w:val="00546826"/>
    <w:rsid w:val="005476B5"/>
    <w:rsid w:val="005512C8"/>
    <w:rsid w:val="0055308E"/>
    <w:rsid w:val="00553A03"/>
    <w:rsid w:val="00554EEC"/>
    <w:rsid w:val="0055566F"/>
    <w:rsid w:val="00556BEF"/>
    <w:rsid w:val="005570EC"/>
    <w:rsid w:val="005571A3"/>
    <w:rsid w:val="00557ECB"/>
    <w:rsid w:val="0056017D"/>
    <w:rsid w:val="00562729"/>
    <w:rsid w:val="00564011"/>
    <w:rsid w:val="00564EBA"/>
    <w:rsid w:val="00565714"/>
    <w:rsid w:val="005665E1"/>
    <w:rsid w:val="00566A2A"/>
    <w:rsid w:val="00567476"/>
    <w:rsid w:val="0057094E"/>
    <w:rsid w:val="005717EE"/>
    <w:rsid w:val="00572165"/>
    <w:rsid w:val="00572288"/>
    <w:rsid w:val="005731CC"/>
    <w:rsid w:val="00573391"/>
    <w:rsid w:val="00573941"/>
    <w:rsid w:val="005739E6"/>
    <w:rsid w:val="00582775"/>
    <w:rsid w:val="00583DBF"/>
    <w:rsid w:val="00584FB2"/>
    <w:rsid w:val="00585019"/>
    <w:rsid w:val="0059089B"/>
    <w:rsid w:val="00591A4F"/>
    <w:rsid w:val="005936E7"/>
    <w:rsid w:val="005970CA"/>
    <w:rsid w:val="005A0AB3"/>
    <w:rsid w:val="005A0D93"/>
    <w:rsid w:val="005A0FDE"/>
    <w:rsid w:val="005A2164"/>
    <w:rsid w:val="005A3BE6"/>
    <w:rsid w:val="005A45AC"/>
    <w:rsid w:val="005A4E65"/>
    <w:rsid w:val="005A579A"/>
    <w:rsid w:val="005A62D4"/>
    <w:rsid w:val="005A6446"/>
    <w:rsid w:val="005A6F50"/>
    <w:rsid w:val="005A74FA"/>
    <w:rsid w:val="005B0AC1"/>
    <w:rsid w:val="005B11DF"/>
    <w:rsid w:val="005B21CF"/>
    <w:rsid w:val="005B4BA9"/>
    <w:rsid w:val="005B6587"/>
    <w:rsid w:val="005B70C6"/>
    <w:rsid w:val="005C19D5"/>
    <w:rsid w:val="005C2AC5"/>
    <w:rsid w:val="005C4743"/>
    <w:rsid w:val="005C7EB6"/>
    <w:rsid w:val="005D21D2"/>
    <w:rsid w:val="005D25E1"/>
    <w:rsid w:val="005D275E"/>
    <w:rsid w:val="005D2BD3"/>
    <w:rsid w:val="005D33BB"/>
    <w:rsid w:val="005D5077"/>
    <w:rsid w:val="005D6A23"/>
    <w:rsid w:val="005D71F5"/>
    <w:rsid w:val="005E025E"/>
    <w:rsid w:val="005E08BF"/>
    <w:rsid w:val="005E0DDB"/>
    <w:rsid w:val="005E15A3"/>
    <w:rsid w:val="005E16B3"/>
    <w:rsid w:val="005E3A31"/>
    <w:rsid w:val="005E4482"/>
    <w:rsid w:val="005E602B"/>
    <w:rsid w:val="005E655F"/>
    <w:rsid w:val="005F25A4"/>
    <w:rsid w:val="005F4254"/>
    <w:rsid w:val="005F523A"/>
    <w:rsid w:val="005F5F30"/>
    <w:rsid w:val="005F6F4E"/>
    <w:rsid w:val="00600722"/>
    <w:rsid w:val="00600DEE"/>
    <w:rsid w:val="006029ED"/>
    <w:rsid w:val="0060306F"/>
    <w:rsid w:val="00604F7A"/>
    <w:rsid w:val="0060723F"/>
    <w:rsid w:val="006079C4"/>
    <w:rsid w:val="00613C66"/>
    <w:rsid w:val="006144B2"/>
    <w:rsid w:val="00614877"/>
    <w:rsid w:val="00614C12"/>
    <w:rsid w:val="00615085"/>
    <w:rsid w:val="00620201"/>
    <w:rsid w:val="00620A87"/>
    <w:rsid w:val="00620CA7"/>
    <w:rsid w:val="006216FE"/>
    <w:rsid w:val="00621728"/>
    <w:rsid w:val="0062217B"/>
    <w:rsid w:val="006225C0"/>
    <w:rsid w:val="0062310E"/>
    <w:rsid w:val="006237F1"/>
    <w:rsid w:val="00623A11"/>
    <w:rsid w:val="006244B0"/>
    <w:rsid w:val="00625BB9"/>
    <w:rsid w:val="0062729B"/>
    <w:rsid w:val="00630B84"/>
    <w:rsid w:val="00631532"/>
    <w:rsid w:val="006401FB"/>
    <w:rsid w:val="006406E5"/>
    <w:rsid w:val="00640B14"/>
    <w:rsid w:val="006411D6"/>
    <w:rsid w:val="0064153F"/>
    <w:rsid w:val="00642781"/>
    <w:rsid w:val="00642EBC"/>
    <w:rsid w:val="006437ED"/>
    <w:rsid w:val="006438D8"/>
    <w:rsid w:val="00645520"/>
    <w:rsid w:val="0064557E"/>
    <w:rsid w:val="00647ED0"/>
    <w:rsid w:val="00652883"/>
    <w:rsid w:val="006544C2"/>
    <w:rsid w:val="00654CC0"/>
    <w:rsid w:val="00654E91"/>
    <w:rsid w:val="00655108"/>
    <w:rsid w:val="006555DE"/>
    <w:rsid w:val="0065653B"/>
    <w:rsid w:val="006621D7"/>
    <w:rsid w:val="006624A1"/>
    <w:rsid w:val="00663737"/>
    <w:rsid w:val="00663A48"/>
    <w:rsid w:val="00664863"/>
    <w:rsid w:val="00670EA9"/>
    <w:rsid w:val="00671192"/>
    <w:rsid w:val="006714AE"/>
    <w:rsid w:val="006716B9"/>
    <w:rsid w:val="00672E0A"/>
    <w:rsid w:val="00673151"/>
    <w:rsid w:val="00674998"/>
    <w:rsid w:val="00675EA6"/>
    <w:rsid w:val="00676654"/>
    <w:rsid w:val="0067694C"/>
    <w:rsid w:val="00677034"/>
    <w:rsid w:val="00681B46"/>
    <w:rsid w:val="0068417B"/>
    <w:rsid w:val="00684512"/>
    <w:rsid w:val="006848B9"/>
    <w:rsid w:val="006857ED"/>
    <w:rsid w:val="006866C9"/>
    <w:rsid w:val="006879A0"/>
    <w:rsid w:val="00690B27"/>
    <w:rsid w:val="00692272"/>
    <w:rsid w:val="00694485"/>
    <w:rsid w:val="0069455D"/>
    <w:rsid w:val="00694ABF"/>
    <w:rsid w:val="00694BA5"/>
    <w:rsid w:val="00695A86"/>
    <w:rsid w:val="00695C3D"/>
    <w:rsid w:val="00697727"/>
    <w:rsid w:val="00697BEE"/>
    <w:rsid w:val="006A0C82"/>
    <w:rsid w:val="006A0F3D"/>
    <w:rsid w:val="006A11B8"/>
    <w:rsid w:val="006A1B8C"/>
    <w:rsid w:val="006A1C04"/>
    <w:rsid w:val="006A42A5"/>
    <w:rsid w:val="006B0E9C"/>
    <w:rsid w:val="006B1139"/>
    <w:rsid w:val="006B1393"/>
    <w:rsid w:val="006B1803"/>
    <w:rsid w:val="006B1A76"/>
    <w:rsid w:val="006B1D22"/>
    <w:rsid w:val="006B365B"/>
    <w:rsid w:val="006B41D2"/>
    <w:rsid w:val="006B4C0A"/>
    <w:rsid w:val="006B4DF7"/>
    <w:rsid w:val="006B6238"/>
    <w:rsid w:val="006C04DF"/>
    <w:rsid w:val="006C1919"/>
    <w:rsid w:val="006C1E2F"/>
    <w:rsid w:val="006C2260"/>
    <w:rsid w:val="006C22EE"/>
    <w:rsid w:val="006C448C"/>
    <w:rsid w:val="006C45ED"/>
    <w:rsid w:val="006C5B18"/>
    <w:rsid w:val="006C5D96"/>
    <w:rsid w:val="006D248D"/>
    <w:rsid w:val="006D33D9"/>
    <w:rsid w:val="006D4144"/>
    <w:rsid w:val="006D560D"/>
    <w:rsid w:val="006E1DB9"/>
    <w:rsid w:val="006E4426"/>
    <w:rsid w:val="006E4BBF"/>
    <w:rsid w:val="006E5496"/>
    <w:rsid w:val="006E5762"/>
    <w:rsid w:val="006E67DC"/>
    <w:rsid w:val="006E68B7"/>
    <w:rsid w:val="006F132E"/>
    <w:rsid w:val="006F29BA"/>
    <w:rsid w:val="006F65B3"/>
    <w:rsid w:val="006F6A4E"/>
    <w:rsid w:val="006F6DFE"/>
    <w:rsid w:val="006F7E60"/>
    <w:rsid w:val="00700257"/>
    <w:rsid w:val="00700770"/>
    <w:rsid w:val="00700EAB"/>
    <w:rsid w:val="00702B0B"/>
    <w:rsid w:val="00702CF6"/>
    <w:rsid w:val="007057D2"/>
    <w:rsid w:val="00707CE3"/>
    <w:rsid w:val="0071264C"/>
    <w:rsid w:val="00716453"/>
    <w:rsid w:val="0071690C"/>
    <w:rsid w:val="007202DA"/>
    <w:rsid w:val="0072167F"/>
    <w:rsid w:val="0072281B"/>
    <w:rsid w:val="00722A48"/>
    <w:rsid w:val="00723041"/>
    <w:rsid w:val="00723F51"/>
    <w:rsid w:val="0072608C"/>
    <w:rsid w:val="00727315"/>
    <w:rsid w:val="007333C0"/>
    <w:rsid w:val="00733483"/>
    <w:rsid w:val="00733875"/>
    <w:rsid w:val="007359F0"/>
    <w:rsid w:val="00735BDA"/>
    <w:rsid w:val="00735F9A"/>
    <w:rsid w:val="00737127"/>
    <w:rsid w:val="00740E2A"/>
    <w:rsid w:val="00744824"/>
    <w:rsid w:val="00746696"/>
    <w:rsid w:val="00746AAB"/>
    <w:rsid w:val="00747349"/>
    <w:rsid w:val="00750E10"/>
    <w:rsid w:val="00753296"/>
    <w:rsid w:val="00757EB0"/>
    <w:rsid w:val="007607B2"/>
    <w:rsid w:val="00763510"/>
    <w:rsid w:val="00764258"/>
    <w:rsid w:val="00765C4A"/>
    <w:rsid w:val="007666C2"/>
    <w:rsid w:val="00770106"/>
    <w:rsid w:val="00771E85"/>
    <w:rsid w:val="00772AB0"/>
    <w:rsid w:val="007741AD"/>
    <w:rsid w:val="00774E4A"/>
    <w:rsid w:val="0077501E"/>
    <w:rsid w:val="007754A9"/>
    <w:rsid w:val="007755C1"/>
    <w:rsid w:val="007756B0"/>
    <w:rsid w:val="00776956"/>
    <w:rsid w:val="00776EDB"/>
    <w:rsid w:val="00780905"/>
    <w:rsid w:val="0078216B"/>
    <w:rsid w:val="00782F98"/>
    <w:rsid w:val="00783759"/>
    <w:rsid w:val="007842D0"/>
    <w:rsid w:val="00792D60"/>
    <w:rsid w:val="00793A6B"/>
    <w:rsid w:val="007944EB"/>
    <w:rsid w:val="007955A5"/>
    <w:rsid w:val="0079590A"/>
    <w:rsid w:val="00796275"/>
    <w:rsid w:val="00797CAE"/>
    <w:rsid w:val="00797CB9"/>
    <w:rsid w:val="007A0CBD"/>
    <w:rsid w:val="007A0FB9"/>
    <w:rsid w:val="007A443C"/>
    <w:rsid w:val="007A5482"/>
    <w:rsid w:val="007A5D56"/>
    <w:rsid w:val="007A6D4C"/>
    <w:rsid w:val="007B6511"/>
    <w:rsid w:val="007C0E49"/>
    <w:rsid w:val="007C40AF"/>
    <w:rsid w:val="007C4E00"/>
    <w:rsid w:val="007C54E2"/>
    <w:rsid w:val="007C5D95"/>
    <w:rsid w:val="007C6768"/>
    <w:rsid w:val="007C7B4E"/>
    <w:rsid w:val="007C7BF8"/>
    <w:rsid w:val="007D0C68"/>
    <w:rsid w:val="007D15B6"/>
    <w:rsid w:val="007D339B"/>
    <w:rsid w:val="007D3D97"/>
    <w:rsid w:val="007D47D6"/>
    <w:rsid w:val="007D5AA3"/>
    <w:rsid w:val="007D686E"/>
    <w:rsid w:val="007D6AFB"/>
    <w:rsid w:val="007D735D"/>
    <w:rsid w:val="007E2D96"/>
    <w:rsid w:val="007E5A2D"/>
    <w:rsid w:val="007E6C8C"/>
    <w:rsid w:val="007E7060"/>
    <w:rsid w:val="007E7D98"/>
    <w:rsid w:val="007F5E4D"/>
    <w:rsid w:val="008005FE"/>
    <w:rsid w:val="00801751"/>
    <w:rsid w:val="00802EE1"/>
    <w:rsid w:val="00803793"/>
    <w:rsid w:val="0080380A"/>
    <w:rsid w:val="008046AB"/>
    <w:rsid w:val="00805E7A"/>
    <w:rsid w:val="008061B0"/>
    <w:rsid w:val="008063CB"/>
    <w:rsid w:val="008119CC"/>
    <w:rsid w:val="008146AE"/>
    <w:rsid w:val="00814A74"/>
    <w:rsid w:val="00817380"/>
    <w:rsid w:val="0082113E"/>
    <w:rsid w:val="008221AA"/>
    <w:rsid w:val="008261A6"/>
    <w:rsid w:val="0082736A"/>
    <w:rsid w:val="00827650"/>
    <w:rsid w:val="0082779C"/>
    <w:rsid w:val="00827EF0"/>
    <w:rsid w:val="00830292"/>
    <w:rsid w:val="00830EA9"/>
    <w:rsid w:val="00835D35"/>
    <w:rsid w:val="00840928"/>
    <w:rsid w:val="0084135C"/>
    <w:rsid w:val="00841739"/>
    <w:rsid w:val="008437D7"/>
    <w:rsid w:val="00845EC1"/>
    <w:rsid w:val="008522B5"/>
    <w:rsid w:val="008611C8"/>
    <w:rsid w:val="008647C4"/>
    <w:rsid w:val="00866A80"/>
    <w:rsid w:val="00867076"/>
    <w:rsid w:val="00871C23"/>
    <w:rsid w:val="00871D72"/>
    <w:rsid w:val="008726F6"/>
    <w:rsid w:val="0087309D"/>
    <w:rsid w:val="008734E5"/>
    <w:rsid w:val="008735AE"/>
    <w:rsid w:val="0087613F"/>
    <w:rsid w:val="00876823"/>
    <w:rsid w:val="00876B0B"/>
    <w:rsid w:val="00877F0C"/>
    <w:rsid w:val="008820C0"/>
    <w:rsid w:val="008820D5"/>
    <w:rsid w:val="00882115"/>
    <w:rsid w:val="00882B9D"/>
    <w:rsid w:val="008837B9"/>
    <w:rsid w:val="008842F0"/>
    <w:rsid w:val="008869BD"/>
    <w:rsid w:val="0088796E"/>
    <w:rsid w:val="00890068"/>
    <w:rsid w:val="0089099D"/>
    <w:rsid w:val="008924C8"/>
    <w:rsid w:val="00893E6C"/>
    <w:rsid w:val="00894A82"/>
    <w:rsid w:val="00895167"/>
    <w:rsid w:val="008953C0"/>
    <w:rsid w:val="00896D96"/>
    <w:rsid w:val="008A2284"/>
    <w:rsid w:val="008A255B"/>
    <w:rsid w:val="008A2A8B"/>
    <w:rsid w:val="008A2EA4"/>
    <w:rsid w:val="008A34BE"/>
    <w:rsid w:val="008A3A37"/>
    <w:rsid w:val="008A3F22"/>
    <w:rsid w:val="008A3F4B"/>
    <w:rsid w:val="008A437C"/>
    <w:rsid w:val="008A5BF5"/>
    <w:rsid w:val="008A6E8B"/>
    <w:rsid w:val="008B064D"/>
    <w:rsid w:val="008B112A"/>
    <w:rsid w:val="008B1BBB"/>
    <w:rsid w:val="008B1E8B"/>
    <w:rsid w:val="008B2C85"/>
    <w:rsid w:val="008B3B6E"/>
    <w:rsid w:val="008B3EBD"/>
    <w:rsid w:val="008B4082"/>
    <w:rsid w:val="008B5B03"/>
    <w:rsid w:val="008B6C77"/>
    <w:rsid w:val="008B6EB9"/>
    <w:rsid w:val="008B724B"/>
    <w:rsid w:val="008C1498"/>
    <w:rsid w:val="008C1BE7"/>
    <w:rsid w:val="008C2AF1"/>
    <w:rsid w:val="008C3B27"/>
    <w:rsid w:val="008C5953"/>
    <w:rsid w:val="008D0950"/>
    <w:rsid w:val="008D2F77"/>
    <w:rsid w:val="008D4C93"/>
    <w:rsid w:val="008D58DD"/>
    <w:rsid w:val="008D5904"/>
    <w:rsid w:val="008D6210"/>
    <w:rsid w:val="008D6632"/>
    <w:rsid w:val="008D7758"/>
    <w:rsid w:val="008E194E"/>
    <w:rsid w:val="008E2C52"/>
    <w:rsid w:val="008E332A"/>
    <w:rsid w:val="008E7559"/>
    <w:rsid w:val="008E78DC"/>
    <w:rsid w:val="008E7D03"/>
    <w:rsid w:val="008E7E42"/>
    <w:rsid w:val="008F0D88"/>
    <w:rsid w:val="008F0F94"/>
    <w:rsid w:val="008F355D"/>
    <w:rsid w:val="008F44B5"/>
    <w:rsid w:val="00900162"/>
    <w:rsid w:val="009028DA"/>
    <w:rsid w:val="0090331D"/>
    <w:rsid w:val="0090401A"/>
    <w:rsid w:val="0090418D"/>
    <w:rsid w:val="0090539A"/>
    <w:rsid w:val="0090657A"/>
    <w:rsid w:val="0091188B"/>
    <w:rsid w:val="00917071"/>
    <w:rsid w:val="0091707F"/>
    <w:rsid w:val="00920965"/>
    <w:rsid w:val="00922F59"/>
    <w:rsid w:val="00925F9D"/>
    <w:rsid w:val="00927B13"/>
    <w:rsid w:val="00927BC6"/>
    <w:rsid w:val="009301F6"/>
    <w:rsid w:val="0093085C"/>
    <w:rsid w:val="0093128D"/>
    <w:rsid w:val="00931C5F"/>
    <w:rsid w:val="009323CB"/>
    <w:rsid w:val="00933040"/>
    <w:rsid w:val="009333E3"/>
    <w:rsid w:val="0093406F"/>
    <w:rsid w:val="00935BFE"/>
    <w:rsid w:val="00936134"/>
    <w:rsid w:val="00940424"/>
    <w:rsid w:val="00943186"/>
    <w:rsid w:val="00943FAD"/>
    <w:rsid w:val="009443A1"/>
    <w:rsid w:val="00944DAF"/>
    <w:rsid w:val="0094574E"/>
    <w:rsid w:val="0094686A"/>
    <w:rsid w:val="009515EE"/>
    <w:rsid w:val="0095176E"/>
    <w:rsid w:val="00952984"/>
    <w:rsid w:val="00954067"/>
    <w:rsid w:val="0095505A"/>
    <w:rsid w:val="00956630"/>
    <w:rsid w:val="0095745B"/>
    <w:rsid w:val="0095766E"/>
    <w:rsid w:val="00957E27"/>
    <w:rsid w:val="009635EE"/>
    <w:rsid w:val="00965A7C"/>
    <w:rsid w:val="00967019"/>
    <w:rsid w:val="00967908"/>
    <w:rsid w:val="00974DB3"/>
    <w:rsid w:val="009758C9"/>
    <w:rsid w:val="00976050"/>
    <w:rsid w:val="009767B3"/>
    <w:rsid w:val="00981486"/>
    <w:rsid w:val="00981D93"/>
    <w:rsid w:val="00981EF3"/>
    <w:rsid w:val="0098286C"/>
    <w:rsid w:val="00984102"/>
    <w:rsid w:val="00984FBF"/>
    <w:rsid w:val="00985416"/>
    <w:rsid w:val="0098568F"/>
    <w:rsid w:val="00987EEB"/>
    <w:rsid w:val="0099445A"/>
    <w:rsid w:val="009950B8"/>
    <w:rsid w:val="009A1C62"/>
    <w:rsid w:val="009A29A2"/>
    <w:rsid w:val="009A309D"/>
    <w:rsid w:val="009A3444"/>
    <w:rsid w:val="009A3E79"/>
    <w:rsid w:val="009B025D"/>
    <w:rsid w:val="009B1639"/>
    <w:rsid w:val="009B3856"/>
    <w:rsid w:val="009B55BD"/>
    <w:rsid w:val="009B5E70"/>
    <w:rsid w:val="009C378C"/>
    <w:rsid w:val="009C38BB"/>
    <w:rsid w:val="009C44E0"/>
    <w:rsid w:val="009C4B34"/>
    <w:rsid w:val="009C4D06"/>
    <w:rsid w:val="009C7690"/>
    <w:rsid w:val="009D117C"/>
    <w:rsid w:val="009D5CD3"/>
    <w:rsid w:val="009D7B2C"/>
    <w:rsid w:val="009D7FE2"/>
    <w:rsid w:val="009E05E2"/>
    <w:rsid w:val="009E0771"/>
    <w:rsid w:val="009E0B46"/>
    <w:rsid w:val="009E1A02"/>
    <w:rsid w:val="009E2AE9"/>
    <w:rsid w:val="009E2D14"/>
    <w:rsid w:val="009E35ED"/>
    <w:rsid w:val="009E51F4"/>
    <w:rsid w:val="009E7B22"/>
    <w:rsid w:val="009F0C79"/>
    <w:rsid w:val="009F3295"/>
    <w:rsid w:val="009F4421"/>
    <w:rsid w:val="009F5092"/>
    <w:rsid w:val="009F74DA"/>
    <w:rsid w:val="009F7570"/>
    <w:rsid w:val="00A01631"/>
    <w:rsid w:val="00A0312A"/>
    <w:rsid w:val="00A03277"/>
    <w:rsid w:val="00A0347A"/>
    <w:rsid w:val="00A03566"/>
    <w:rsid w:val="00A03749"/>
    <w:rsid w:val="00A03BBB"/>
    <w:rsid w:val="00A060AA"/>
    <w:rsid w:val="00A06774"/>
    <w:rsid w:val="00A0757C"/>
    <w:rsid w:val="00A0796A"/>
    <w:rsid w:val="00A11249"/>
    <w:rsid w:val="00A11773"/>
    <w:rsid w:val="00A12C9A"/>
    <w:rsid w:val="00A1305F"/>
    <w:rsid w:val="00A20812"/>
    <w:rsid w:val="00A2479D"/>
    <w:rsid w:val="00A269ED"/>
    <w:rsid w:val="00A33989"/>
    <w:rsid w:val="00A35AB7"/>
    <w:rsid w:val="00A36AE1"/>
    <w:rsid w:val="00A425F1"/>
    <w:rsid w:val="00A42661"/>
    <w:rsid w:val="00A4269D"/>
    <w:rsid w:val="00A432A2"/>
    <w:rsid w:val="00A44327"/>
    <w:rsid w:val="00A44358"/>
    <w:rsid w:val="00A44707"/>
    <w:rsid w:val="00A4501A"/>
    <w:rsid w:val="00A460F6"/>
    <w:rsid w:val="00A46F8A"/>
    <w:rsid w:val="00A479FB"/>
    <w:rsid w:val="00A47E40"/>
    <w:rsid w:val="00A50D45"/>
    <w:rsid w:val="00A5223B"/>
    <w:rsid w:val="00A52DFC"/>
    <w:rsid w:val="00A53B4F"/>
    <w:rsid w:val="00A54501"/>
    <w:rsid w:val="00A578FA"/>
    <w:rsid w:val="00A60E30"/>
    <w:rsid w:val="00A634FF"/>
    <w:rsid w:val="00A639AF"/>
    <w:rsid w:val="00A66BF3"/>
    <w:rsid w:val="00A66E3F"/>
    <w:rsid w:val="00A7117A"/>
    <w:rsid w:val="00A75AA9"/>
    <w:rsid w:val="00A76E46"/>
    <w:rsid w:val="00A76E56"/>
    <w:rsid w:val="00A77FBE"/>
    <w:rsid w:val="00A804C3"/>
    <w:rsid w:val="00A80D57"/>
    <w:rsid w:val="00A82DAE"/>
    <w:rsid w:val="00A83111"/>
    <w:rsid w:val="00A83239"/>
    <w:rsid w:val="00A84385"/>
    <w:rsid w:val="00A843E9"/>
    <w:rsid w:val="00A8543B"/>
    <w:rsid w:val="00A87115"/>
    <w:rsid w:val="00A872A3"/>
    <w:rsid w:val="00A87C38"/>
    <w:rsid w:val="00A87DBC"/>
    <w:rsid w:val="00A904D9"/>
    <w:rsid w:val="00A91A35"/>
    <w:rsid w:val="00A93C9B"/>
    <w:rsid w:val="00A93F38"/>
    <w:rsid w:val="00A942E2"/>
    <w:rsid w:val="00A97636"/>
    <w:rsid w:val="00AA0147"/>
    <w:rsid w:val="00AA176A"/>
    <w:rsid w:val="00AA19B2"/>
    <w:rsid w:val="00AA2CEE"/>
    <w:rsid w:val="00AA2F9B"/>
    <w:rsid w:val="00AA432B"/>
    <w:rsid w:val="00AA433B"/>
    <w:rsid w:val="00AA73D1"/>
    <w:rsid w:val="00AA7604"/>
    <w:rsid w:val="00AA7929"/>
    <w:rsid w:val="00AB1D7D"/>
    <w:rsid w:val="00AB3032"/>
    <w:rsid w:val="00AB34D3"/>
    <w:rsid w:val="00AB39BC"/>
    <w:rsid w:val="00AB45D1"/>
    <w:rsid w:val="00AB508A"/>
    <w:rsid w:val="00AC16A6"/>
    <w:rsid w:val="00AC27E0"/>
    <w:rsid w:val="00AC5977"/>
    <w:rsid w:val="00AC7549"/>
    <w:rsid w:val="00AC78F1"/>
    <w:rsid w:val="00AD1025"/>
    <w:rsid w:val="00AD1DC1"/>
    <w:rsid w:val="00AD3274"/>
    <w:rsid w:val="00AD43BC"/>
    <w:rsid w:val="00AD54BF"/>
    <w:rsid w:val="00AD669B"/>
    <w:rsid w:val="00AE09E7"/>
    <w:rsid w:val="00AE0DC2"/>
    <w:rsid w:val="00AE0E5A"/>
    <w:rsid w:val="00AE2F22"/>
    <w:rsid w:val="00AE31E1"/>
    <w:rsid w:val="00AE5CC5"/>
    <w:rsid w:val="00AE6461"/>
    <w:rsid w:val="00AE7ACD"/>
    <w:rsid w:val="00AE7E29"/>
    <w:rsid w:val="00AF1BB5"/>
    <w:rsid w:val="00AF3D4D"/>
    <w:rsid w:val="00AF42B7"/>
    <w:rsid w:val="00AF45B6"/>
    <w:rsid w:val="00AF4C51"/>
    <w:rsid w:val="00AF71CF"/>
    <w:rsid w:val="00B00DE8"/>
    <w:rsid w:val="00B022D3"/>
    <w:rsid w:val="00B03BCE"/>
    <w:rsid w:val="00B073D6"/>
    <w:rsid w:val="00B1146C"/>
    <w:rsid w:val="00B13563"/>
    <w:rsid w:val="00B139D5"/>
    <w:rsid w:val="00B13F46"/>
    <w:rsid w:val="00B14F7D"/>
    <w:rsid w:val="00B1549A"/>
    <w:rsid w:val="00B155D2"/>
    <w:rsid w:val="00B1615E"/>
    <w:rsid w:val="00B17DD8"/>
    <w:rsid w:val="00B238C7"/>
    <w:rsid w:val="00B23A44"/>
    <w:rsid w:val="00B24901"/>
    <w:rsid w:val="00B24946"/>
    <w:rsid w:val="00B260CB"/>
    <w:rsid w:val="00B266DE"/>
    <w:rsid w:val="00B27D21"/>
    <w:rsid w:val="00B27D34"/>
    <w:rsid w:val="00B3165C"/>
    <w:rsid w:val="00B32584"/>
    <w:rsid w:val="00B34588"/>
    <w:rsid w:val="00B36B18"/>
    <w:rsid w:val="00B40D82"/>
    <w:rsid w:val="00B426AC"/>
    <w:rsid w:val="00B43145"/>
    <w:rsid w:val="00B46609"/>
    <w:rsid w:val="00B46929"/>
    <w:rsid w:val="00B50679"/>
    <w:rsid w:val="00B5191E"/>
    <w:rsid w:val="00B53C0D"/>
    <w:rsid w:val="00B5730A"/>
    <w:rsid w:val="00B577EC"/>
    <w:rsid w:val="00B616A0"/>
    <w:rsid w:val="00B61AB6"/>
    <w:rsid w:val="00B62370"/>
    <w:rsid w:val="00B6319C"/>
    <w:rsid w:val="00B67CDA"/>
    <w:rsid w:val="00B728AF"/>
    <w:rsid w:val="00B73375"/>
    <w:rsid w:val="00B747D4"/>
    <w:rsid w:val="00B748D0"/>
    <w:rsid w:val="00B750C1"/>
    <w:rsid w:val="00B7675B"/>
    <w:rsid w:val="00B76862"/>
    <w:rsid w:val="00B81CA1"/>
    <w:rsid w:val="00B824FC"/>
    <w:rsid w:val="00B84FE5"/>
    <w:rsid w:val="00B85729"/>
    <w:rsid w:val="00B86334"/>
    <w:rsid w:val="00B86BCA"/>
    <w:rsid w:val="00B8767D"/>
    <w:rsid w:val="00B87AA2"/>
    <w:rsid w:val="00B90673"/>
    <w:rsid w:val="00B918C1"/>
    <w:rsid w:val="00B927AE"/>
    <w:rsid w:val="00B947C3"/>
    <w:rsid w:val="00B952C6"/>
    <w:rsid w:val="00B954F6"/>
    <w:rsid w:val="00B965E7"/>
    <w:rsid w:val="00B97D17"/>
    <w:rsid w:val="00BA03C7"/>
    <w:rsid w:val="00BA264E"/>
    <w:rsid w:val="00BA3CE5"/>
    <w:rsid w:val="00BA585E"/>
    <w:rsid w:val="00BA744C"/>
    <w:rsid w:val="00BA759D"/>
    <w:rsid w:val="00BB1198"/>
    <w:rsid w:val="00BB195D"/>
    <w:rsid w:val="00BB275B"/>
    <w:rsid w:val="00BB3DAF"/>
    <w:rsid w:val="00BB3F53"/>
    <w:rsid w:val="00BB4D23"/>
    <w:rsid w:val="00BB7369"/>
    <w:rsid w:val="00BC3948"/>
    <w:rsid w:val="00BC4E1C"/>
    <w:rsid w:val="00BC6C8A"/>
    <w:rsid w:val="00BD2A7C"/>
    <w:rsid w:val="00BD62EF"/>
    <w:rsid w:val="00BD698E"/>
    <w:rsid w:val="00BD6E21"/>
    <w:rsid w:val="00BD74EA"/>
    <w:rsid w:val="00BE0A08"/>
    <w:rsid w:val="00BE14EB"/>
    <w:rsid w:val="00BE164A"/>
    <w:rsid w:val="00BE34A9"/>
    <w:rsid w:val="00BE3F03"/>
    <w:rsid w:val="00BE58F0"/>
    <w:rsid w:val="00BE7206"/>
    <w:rsid w:val="00BE766D"/>
    <w:rsid w:val="00BF076F"/>
    <w:rsid w:val="00BF1DAD"/>
    <w:rsid w:val="00BF2BC7"/>
    <w:rsid w:val="00BF5C5B"/>
    <w:rsid w:val="00BF6822"/>
    <w:rsid w:val="00BF7877"/>
    <w:rsid w:val="00C01C20"/>
    <w:rsid w:val="00C0344E"/>
    <w:rsid w:val="00C03FD8"/>
    <w:rsid w:val="00C04151"/>
    <w:rsid w:val="00C06C80"/>
    <w:rsid w:val="00C15232"/>
    <w:rsid w:val="00C158F5"/>
    <w:rsid w:val="00C211A3"/>
    <w:rsid w:val="00C21514"/>
    <w:rsid w:val="00C21D35"/>
    <w:rsid w:val="00C24F90"/>
    <w:rsid w:val="00C26412"/>
    <w:rsid w:val="00C265C7"/>
    <w:rsid w:val="00C26A7B"/>
    <w:rsid w:val="00C26EBD"/>
    <w:rsid w:val="00C27661"/>
    <w:rsid w:val="00C27DA7"/>
    <w:rsid w:val="00C30D58"/>
    <w:rsid w:val="00C319D1"/>
    <w:rsid w:val="00C32785"/>
    <w:rsid w:val="00C333F3"/>
    <w:rsid w:val="00C346B9"/>
    <w:rsid w:val="00C361E5"/>
    <w:rsid w:val="00C366BD"/>
    <w:rsid w:val="00C373CC"/>
    <w:rsid w:val="00C3755F"/>
    <w:rsid w:val="00C41C93"/>
    <w:rsid w:val="00C41F7F"/>
    <w:rsid w:val="00C4392A"/>
    <w:rsid w:val="00C44D24"/>
    <w:rsid w:val="00C4579D"/>
    <w:rsid w:val="00C462FE"/>
    <w:rsid w:val="00C46392"/>
    <w:rsid w:val="00C47459"/>
    <w:rsid w:val="00C477E9"/>
    <w:rsid w:val="00C50E64"/>
    <w:rsid w:val="00C52946"/>
    <w:rsid w:val="00C5415A"/>
    <w:rsid w:val="00C56275"/>
    <w:rsid w:val="00C564CC"/>
    <w:rsid w:val="00C56F8D"/>
    <w:rsid w:val="00C577A2"/>
    <w:rsid w:val="00C60115"/>
    <w:rsid w:val="00C60CC6"/>
    <w:rsid w:val="00C6113B"/>
    <w:rsid w:val="00C648EF"/>
    <w:rsid w:val="00C65B8D"/>
    <w:rsid w:val="00C66598"/>
    <w:rsid w:val="00C6778B"/>
    <w:rsid w:val="00C71B71"/>
    <w:rsid w:val="00C7205F"/>
    <w:rsid w:val="00C74230"/>
    <w:rsid w:val="00C7644D"/>
    <w:rsid w:val="00C8040A"/>
    <w:rsid w:val="00C8210F"/>
    <w:rsid w:val="00C82A09"/>
    <w:rsid w:val="00C82CAB"/>
    <w:rsid w:val="00C914AB"/>
    <w:rsid w:val="00C93B87"/>
    <w:rsid w:val="00C93E63"/>
    <w:rsid w:val="00C93EB1"/>
    <w:rsid w:val="00C961E0"/>
    <w:rsid w:val="00C9718C"/>
    <w:rsid w:val="00C97B84"/>
    <w:rsid w:val="00C97D86"/>
    <w:rsid w:val="00CA1186"/>
    <w:rsid w:val="00CA4159"/>
    <w:rsid w:val="00CA5559"/>
    <w:rsid w:val="00CA6CDD"/>
    <w:rsid w:val="00CB0185"/>
    <w:rsid w:val="00CB7594"/>
    <w:rsid w:val="00CC14C8"/>
    <w:rsid w:val="00CC1683"/>
    <w:rsid w:val="00CC27AB"/>
    <w:rsid w:val="00CC4029"/>
    <w:rsid w:val="00CC771D"/>
    <w:rsid w:val="00CC7D11"/>
    <w:rsid w:val="00CD081B"/>
    <w:rsid w:val="00CD1B88"/>
    <w:rsid w:val="00CD21A6"/>
    <w:rsid w:val="00CD3779"/>
    <w:rsid w:val="00CD405F"/>
    <w:rsid w:val="00CD559F"/>
    <w:rsid w:val="00CD5ACB"/>
    <w:rsid w:val="00CD6561"/>
    <w:rsid w:val="00CD6DD8"/>
    <w:rsid w:val="00CE3ADF"/>
    <w:rsid w:val="00CE3AE7"/>
    <w:rsid w:val="00CE3D6F"/>
    <w:rsid w:val="00CE666D"/>
    <w:rsid w:val="00CE6C1F"/>
    <w:rsid w:val="00CF00AE"/>
    <w:rsid w:val="00CF0911"/>
    <w:rsid w:val="00CF2810"/>
    <w:rsid w:val="00CF49D0"/>
    <w:rsid w:val="00CF6A10"/>
    <w:rsid w:val="00D00F6A"/>
    <w:rsid w:val="00D011D0"/>
    <w:rsid w:val="00D015D1"/>
    <w:rsid w:val="00D01A5E"/>
    <w:rsid w:val="00D01AB1"/>
    <w:rsid w:val="00D02825"/>
    <w:rsid w:val="00D02A89"/>
    <w:rsid w:val="00D031D9"/>
    <w:rsid w:val="00D03B09"/>
    <w:rsid w:val="00D05267"/>
    <w:rsid w:val="00D0626A"/>
    <w:rsid w:val="00D062B0"/>
    <w:rsid w:val="00D07426"/>
    <w:rsid w:val="00D107C7"/>
    <w:rsid w:val="00D116E2"/>
    <w:rsid w:val="00D11C55"/>
    <w:rsid w:val="00D11F39"/>
    <w:rsid w:val="00D1417E"/>
    <w:rsid w:val="00D14FEC"/>
    <w:rsid w:val="00D16F55"/>
    <w:rsid w:val="00D202EE"/>
    <w:rsid w:val="00D21414"/>
    <w:rsid w:val="00D21737"/>
    <w:rsid w:val="00D22A4C"/>
    <w:rsid w:val="00D24A87"/>
    <w:rsid w:val="00D263AB"/>
    <w:rsid w:val="00D270D2"/>
    <w:rsid w:val="00D2753A"/>
    <w:rsid w:val="00D30553"/>
    <w:rsid w:val="00D310F3"/>
    <w:rsid w:val="00D31B44"/>
    <w:rsid w:val="00D32082"/>
    <w:rsid w:val="00D332E4"/>
    <w:rsid w:val="00D36121"/>
    <w:rsid w:val="00D365FF"/>
    <w:rsid w:val="00D37AD5"/>
    <w:rsid w:val="00D37E87"/>
    <w:rsid w:val="00D439B7"/>
    <w:rsid w:val="00D4426B"/>
    <w:rsid w:val="00D448CD"/>
    <w:rsid w:val="00D44CB4"/>
    <w:rsid w:val="00D44F6C"/>
    <w:rsid w:val="00D45376"/>
    <w:rsid w:val="00D50597"/>
    <w:rsid w:val="00D52FC9"/>
    <w:rsid w:val="00D54782"/>
    <w:rsid w:val="00D5754C"/>
    <w:rsid w:val="00D61AB1"/>
    <w:rsid w:val="00D6360A"/>
    <w:rsid w:val="00D637A6"/>
    <w:rsid w:val="00D63E96"/>
    <w:rsid w:val="00D66A9B"/>
    <w:rsid w:val="00D66B01"/>
    <w:rsid w:val="00D66F43"/>
    <w:rsid w:val="00D67671"/>
    <w:rsid w:val="00D67D7B"/>
    <w:rsid w:val="00D72170"/>
    <w:rsid w:val="00D7518A"/>
    <w:rsid w:val="00D758DE"/>
    <w:rsid w:val="00D760ED"/>
    <w:rsid w:val="00D76CDA"/>
    <w:rsid w:val="00D777A5"/>
    <w:rsid w:val="00D81A3D"/>
    <w:rsid w:val="00D82DE5"/>
    <w:rsid w:val="00D84540"/>
    <w:rsid w:val="00D84E62"/>
    <w:rsid w:val="00D863D7"/>
    <w:rsid w:val="00D90BE6"/>
    <w:rsid w:val="00D911FE"/>
    <w:rsid w:val="00D9418C"/>
    <w:rsid w:val="00D94EDC"/>
    <w:rsid w:val="00D9527F"/>
    <w:rsid w:val="00D95629"/>
    <w:rsid w:val="00D9780D"/>
    <w:rsid w:val="00DA397F"/>
    <w:rsid w:val="00DA4C8F"/>
    <w:rsid w:val="00DA57CD"/>
    <w:rsid w:val="00DA58F1"/>
    <w:rsid w:val="00DB0A20"/>
    <w:rsid w:val="00DB1268"/>
    <w:rsid w:val="00DB167C"/>
    <w:rsid w:val="00DB1A7D"/>
    <w:rsid w:val="00DB3620"/>
    <w:rsid w:val="00DB5FD0"/>
    <w:rsid w:val="00DB7091"/>
    <w:rsid w:val="00DB7396"/>
    <w:rsid w:val="00DC4022"/>
    <w:rsid w:val="00DC43E5"/>
    <w:rsid w:val="00DC5282"/>
    <w:rsid w:val="00DC5D3A"/>
    <w:rsid w:val="00DC63B3"/>
    <w:rsid w:val="00DC66D3"/>
    <w:rsid w:val="00DD2016"/>
    <w:rsid w:val="00DD2481"/>
    <w:rsid w:val="00DD6696"/>
    <w:rsid w:val="00DD674F"/>
    <w:rsid w:val="00DE1418"/>
    <w:rsid w:val="00DE150C"/>
    <w:rsid w:val="00DE15E6"/>
    <w:rsid w:val="00DE1AD6"/>
    <w:rsid w:val="00DE2208"/>
    <w:rsid w:val="00DE221D"/>
    <w:rsid w:val="00DE2445"/>
    <w:rsid w:val="00DE7943"/>
    <w:rsid w:val="00DF055D"/>
    <w:rsid w:val="00DF1057"/>
    <w:rsid w:val="00DF1ECE"/>
    <w:rsid w:val="00DF1F22"/>
    <w:rsid w:val="00DF1FA0"/>
    <w:rsid w:val="00DF28C2"/>
    <w:rsid w:val="00DF2E06"/>
    <w:rsid w:val="00DF6451"/>
    <w:rsid w:val="00DF71FA"/>
    <w:rsid w:val="00DF7F88"/>
    <w:rsid w:val="00E002A5"/>
    <w:rsid w:val="00E015DD"/>
    <w:rsid w:val="00E023B0"/>
    <w:rsid w:val="00E02955"/>
    <w:rsid w:val="00E03AD5"/>
    <w:rsid w:val="00E0656A"/>
    <w:rsid w:val="00E06E91"/>
    <w:rsid w:val="00E06EC7"/>
    <w:rsid w:val="00E11C74"/>
    <w:rsid w:val="00E1369D"/>
    <w:rsid w:val="00E147A3"/>
    <w:rsid w:val="00E14C99"/>
    <w:rsid w:val="00E14F8C"/>
    <w:rsid w:val="00E15782"/>
    <w:rsid w:val="00E1698E"/>
    <w:rsid w:val="00E17B25"/>
    <w:rsid w:val="00E17D9D"/>
    <w:rsid w:val="00E20FE4"/>
    <w:rsid w:val="00E24EC8"/>
    <w:rsid w:val="00E30932"/>
    <w:rsid w:val="00E30BA2"/>
    <w:rsid w:val="00E310B0"/>
    <w:rsid w:val="00E31342"/>
    <w:rsid w:val="00E31618"/>
    <w:rsid w:val="00E32E8F"/>
    <w:rsid w:val="00E33AA1"/>
    <w:rsid w:val="00E34A71"/>
    <w:rsid w:val="00E34B54"/>
    <w:rsid w:val="00E354B8"/>
    <w:rsid w:val="00E404C8"/>
    <w:rsid w:val="00E40ED2"/>
    <w:rsid w:val="00E414AC"/>
    <w:rsid w:val="00E41C80"/>
    <w:rsid w:val="00E425A1"/>
    <w:rsid w:val="00E46612"/>
    <w:rsid w:val="00E51478"/>
    <w:rsid w:val="00E51A70"/>
    <w:rsid w:val="00E520B5"/>
    <w:rsid w:val="00E547A6"/>
    <w:rsid w:val="00E54C7A"/>
    <w:rsid w:val="00E54D35"/>
    <w:rsid w:val="00E55ECE"/>
    <w:rsid w:val="00E56B64"/>
    <w:rsid w:val="00E57540"/>
    <w:rsid w:val="00E57E8A"/>
    <w:rsid w:val="00E6099B"/>
    <w:rsid w:val="00E62E4C"/>
    <w:rsid w:val="00E64C9B"/>
    <w:rsid w:val="00E65E26"/>
    <w:rsid w:val="00E6643D"/>
    <w:rsid w:val="00E6663C"/>
    <w:rsid w:val="00E66FB6"/>
    <w:rsid w:val="00E74E80"/>
    <w:rsid w:val="00E75AEE"/>
    <w:rsid w:val="00E76E32"/>
    <w:rsid w:val="00E77923"/>
    <w:rsid w:val="00E77B81"/>
    <w:rsid w:val="00E817D1"/>
    <w:rsid w:val="00E83376"/>
    <w:rsid w:val="00E83789"/>
    <w:rsid w:val="00E8521D"/>
    <w:rsid w:val="00E85E70"/>
    <w:rsid w:val="00E862A1"/>
    <w:rsid w:val="00E86E61"/>
    <w:rsid w:val="00E87929"/>
    <w:rsid w:val="00E922CD"/>
    <w:rsid w:val="00E92D05"/>
    <w:rsid w:val="00E95AF2"/>
    <w:rsid w:val="00E97135"/>
    <w:rsid w:val="00E97E0E"/>
    <w:rsid w:val="00EA14A5"/>
    <w:rsid w:val="00EA27AA"/>
    <w:rsid w:val="00EA5745"/>
    <w:rsid w:val="00EA5889"/>
    <w:rsid w:val="00EB02DB"/>
    <w:rsid w:val="00EB12F2"/>
    <w:rsid w:val="00EB14E7"/>
    <w:rsid w:val="00EB20D7"/>
    <w:rsid w:val="00EB58BF"/>
    <w:rsid w:val="00EB5C4D"/>
    <w:rsid w:val="00EB5E25"/>
    <w:rsid w:val="00EB644A"/>
    <w:rsid w:val="00EB73F7"/>
    <w:rsid w:val="00EC040E"/>
    <w:rsid w:val="00EC1DEB"/>
    <w:rsid w:val="00EC47E4"/>
    <w:rsid w:val="00EC5CA8"/>
    <w:rsid w:val="00EC5EA3"/>
    <w:rsid w:val="00EC7BEF"/>
    <w:rsid w:val="00EC7E3B"/>
    <w:rsid w:val="00ED021B"/>
    <w:rsid w:val="00ED0E9E"/>
    <w:rsid w:val="00ED2F94"/>
    <w:rsid w:val="00ED60BC"/>
    <w:rsid w:val="00ED710F"/>
    <w:rsid w:val="00ED7F07"/>
    <w:rsid w:val="00EE436A"/>
    <w:rsid w:val="00EE44FB"/>
    <w:rsid w:val="00EE52B5"/>
    <w:rsid w:val="00EE6254"/>
    <w:rsid w:val="00EE7776"/>
    <w:rsid w:val="00EE7F81"/>
    <w:rsid w:val="00EF1EEC"/>
    <w:rsid w:val="00EF2390"/>
    <w:rsid w:val="00EF30CC"/>
    <w:rsid w:val="00EF37B1"/>
    <w:rsid w:val="00EF3F69"/>
    <w:rsid w:val="00EF536D"/>
    <w:rsid w:val="00EF5A84"/>
    <w:rsid w:val="00F00215"/>
    <w:rsid w:val="00F00402"/>
    <w:rsid w:val="00F00978"/>
    <w:rsid w:val="00F016B4"/>
    <w:rsid w:val="00F034DB"/>
    <w:rsid w:val="00F04004"/>
    <w:rsid w:val="00F0430C"/>
    <w:rsid w:val="00F04F8D"/>
    <w:rsid w:val="00F06024"/>
    <w:rsid w:val="00F06214"/>
    <w:rsid w:val="00F06F37"/>
    <w:rsid w:val="00F0769E"/>
    <w:rsid w:val="00F10D94"/>
    <w:rsid w:val="00F117C3"/>
    <w:rsid w:val="00F12448"/>
    <w:rsid w:val="00F129F4"/>
    <w:rsid w:val="00F12C98"/>
    <w:rsid w:val="00F13707"/>
    <w:rsid w:val="00F1516A"/>
    <w:rsid w:val="00F15827"/>
    <w:rsid w:val="00F16680"/>
    <w:rsid w:val="00F20419"/>
    <w:rsid w:val="00F205D8"/>
    <w:rsid w:val="00F218A7"/>
    <w:rsid w:val="00F21F9A"/>
    <w:rsid w:val="00F24BF5"/>
    <w:rsid w:val="00F2548A"/>
    <w:rsid w:val="00F276F9"/>
    <w:rsid w:val="00F3113C"/>
    <w:rsid w:val="00F349D5"/>
    <w:rsid w:val="00F378AE"/>
    <w:rsid w:val="00F40353"/>
    <w:rsid w:val="00F41B3F"/>
    <w:rsid w:val="00F44955"/>
    <w:rsid w:val="00F46B54"/>
    <w:rsid w:val="00F47378"/>
    <w:rsid w:val="00F50C92"/>
    <w:rsid w:val="00F50D05"/>
    <w:rsid w:val="00F52568"/>
    <w:rsid w:val="00F5455A"/>
    <w:rsid w:val="00F55BDA"/>
    <w:rsid w:val="00F55D95"/>
    <w:rsid w:val="00F56031"/>
    <w:rsid w:val="00F60EF2"/>
    <w:rsid w:val="00F615B8"/>
    <w:rsid w:val="00F61A3A"/>
    <w:rsid w:val="00F61D5F"/>
    <w:rsid w:val="00F62875"/>
    <w:rsid w:val="00F62F4B"/>
    <w:rsid w:val="00F63BF1"/>
    <w:rsid w:val="00F63D3F"/>
    <w:rsid w:val="00F710F9"/>
    <w:rsid w:val="00F7176B"/>
    <w:rsid w:val="00F71D57"/>
    <w:rsid w:val="00F7205A"/>
    <w:rsid w:val="00F72835"/>
    <w:rsid w:val="00F738B4"/>
    <w:rsid w:val="00F74E68"/>
    <w:rsid w:val="00F75235"/>
    <w:rsid w:val="00F76D1E"/>
    <w:rsid w:val="00F81B33"/>
    <w:rsid w:val="00F8311C"/>
    <w:rsid w:val="00F8485E"/>
    <w:rsid w:val="00F84A7F"/>
    <w:rsid w:val="00F84FB6"/>
    <w:rsid w:val="00F861E3"/>
    <w:rsid w:val="00F86E72"/>
    <w:rsid w:val="00F916AC"/>
    <w:rsid w:val="00F93402"/>
    <w:rsid w:val="00F93AE5"/>
    <w:rsid w:val="00F93E7F"/>
    <w:rsid w:val="00F942E9"/>
    <w:rsid w:val="00F948B9"/>
    <w:rsid w:val="00F948DD"/>
    <w:rsid w:val="00F9635E"/>
    <w:rsid w:val="00FA0B50"/>
    <w:rsid w:val="00FA2DDF"/>
    <w:rsid w:val="00FA2F05"/>
    <w:rsid w:val="00FA38F0"/>
    <w:rsid w:val="00FA4978"/>
    <w:rsid w:val="00FA4E20"/>
    <w:rsid w:val="00FA51FF"/>
    <w:rsid w:val="00FA5473"/>
    <w:rsid w:val="00FA66B2"/>
    <w:rsid w:val="00FA7E5E"/>
    <w:rsid w:val="00FB2452"/>
    <w:rsid w:val="00FB24C4"/>
    <w:rsid w:val="00FB3675"/>
    <w:rsid w:val="00FB37D7"/>
    <w:rsid w:val="00FB4FD5"/>
    <w:rsid w:val="00FB5902"/>
    <w:rsid w:val="00FC0925"/>
    <w:rsid w:val="00FC1DE2"/>
    <w:rsid w:val="00FC496C"/>
    <w:rsid w:val="00FC4D95"/>
    <w:rsid w:val="00FC5583"/>
    <w:rsid w:val="00FC6064"/>
    <w:rsid w:val="00FC713E"/>
    <w:rsid w:val="00FC7446"/>
    <w:rsid w:val="00FC76FA"/>
    <w:rsid w:val="00FD0850"/>
    <w:rsid w:val="00FD1489"/>
    <w:rsid w:val="00FD1E6A"/>
    <w:rsid w:val="00FD1FEF"/>
    <w:rsid w:val="00FD3960"/>
    <w:rsid w:val="00FD3B8A"/>
    <w:rsid w:val="00FD4239"/>
    <w:rsid w:val="00FD4877"/>
    <w:rsid w:val="00FD532B"/>
    <w:rsid w:val="00FD5471"/>
    <w:rsid w:val="00FD5AC7"/>
    <w:rsid w:val="00FD6B02"/>
    <w:rsid w:val="00FD7EA5"/>
    <w:rsid w:val="00FE12CA"/>
    <w:rsid w:val="00FE2314"/>
    <w:rsid w:val="00FE3818"/>
    <w:rsid w:val="00FE579E"/>
    <w:rsid w:val="00FE60E6"/>
    <w:rsid w:val="00FE6798"/>
    <w:rsid w:val="00FE6A33"/>
    <w:rsid w:val="00FE6ACE"/>
    <w:rsid w:val="00FF0116"/>
    <w:rsid w:val="00FF0432"/>
    <w:rsid w:val="00FF236D"/>
    <w:rsid w:val="00FF2D6B"/>
    <w:rsid w:val="00FF31C9"/>
    <w:rsid w:val="00FF491E"/>
    <w:rsid w:val="00FF5DE5"/>
    <w:rsid w:val="00FF60C5"/>
    <w:rsid w:val="3F67D4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34B8A26D-5FAE-47CB-8D7D-E405AF5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A20812"/>
    <w:rPr>
      <w:sz w:val="16"/>
      <w:szCs w:val="16"/>
    </w:rPr>
  </w:style>
  <w:style w:type="paragraph" w:styleId="CommentText">
    <w:name w:val="annotation text"/>
    <w:basedOn w:val="Normal"/>
    <w:link w:val="CommentTextChar"/>
    <w:uiPriority w:val="99"/>
    <w:semiHidden/>
    <w:unhideWhenUsed/>
    <w:rsid w:val="00A20812"/>
    <w:pPr>
      <w:spacing w:line="240" w:lineRule="auto"/>
    </w:pPr>
    <w:rPr>
      <w:sz w:val="20"/>
      <w:szCs w:val="20"/>
    </w:rPr>
  </w:style>
  <w:style w:type="character" w:customStyle="1" w:styleId="CommentTextChar">
    <w:name w:val="Comment Text Char"/>
    <w:basedOn w:val="DefaultParagraphFont"/>
    <w:link w:val="CommentText"/>
    <w:uiPriority w:val="99"/>
    <w:semiHidden/>
    <w:rsid w:val="00A20812"/>
    <w:rPr>
      <w:sz w:val="20"/>
      <w:szCs w:val="20"/>
    </w:rPr>
  </w:style>
  <w:style w:type="paragraph" w:styleId="CommentSubject">
    <w:name w:val="annotation subject"/>
    <w:basedOn w:val="CommentText"/>
    <w:next w:val="CommentText"/>
    <w:link w:val="CommentSubjectChar"/>
    <w:uiPriority w:val="99"/>
    <w:semiHidden/>
    <w:unhideWhenUsed/>
    <w:rsid w:val="00A20812"/>
    <w:rPr>
      <w:b/>
      <w:bCs/>
    </w:rPr>
  </w:style>
  <w:style w:type="character" w:customStyle="1" w:styleId="CommentSubjectChar">
    <w:name w:val="Comment Subject Char"/>
    <w:basedOn w:val="CommentTextChar"/>
    <w:link w:val="CommentSubject"/>
    <w:uiPriority w:val="99"/>
    <w:semiHidden/>
    <w:rsid w:val="00A20812"/>
    <w:rPr>
      <w:b/>
      <w:bCs/>
      <w:sz w:val="20"/>
      <w:szCs w:val="20"/>
    </w:rPr>
  </w:style>
  <w:style w:type="paragraph" w:styleId="NoSpacing">
    <w:name w:val="No Spacing"/>
    <w:link w:val="NoSpacingChar"/>
    <w:uiPriority w:val="1"/>
    <w:qFormat/>
    <w:rsid w:val="00052DC8"/>
    <w:pPr>
      <w:spacing w:after="0" w:line="240" w:lineRule="auto"/>
    </w:pPr>
  </w:style>
  <w:style w:type="character" w:customStyle="1" w:styleId="NoSpacingChar">
    <w:name w:val="No Spacing Char"/>
    <w:link w:val="NoSpacing"/>
    <w:uiPriority w:val="1"/>
    <w:rsid w:val="00052DC8"/>
  </w:style>
  <w:style w:type="paragraph" w:customStyle="1" w:styleId="Char">
    <w:name w:val="Char"/>
    <w:basedOn w:val="Normal"/>
    <w:rsid w:val="008061B0"/>
    <w:pPr>
      <w:spacing w:after="160" w:line="240" w:lineRule="exact"/>
    </w:pPr>
    <w:rPr>
      <w:rFonts w:ascii="Tahoma" w:eastAsia="Times New Roman" w:hAnsi="Tahoma" w:cs="Times New Roman"/>
      <w:sz w:val="20"/>
      <w:szCs w:val="20"/>
      <w:lang w:val="en-US"/>
    </w:rPr>
  </w:style>
  <w:style w:type="character" w:styleId="FollowedHyperlink">
    <w:name w:val="FollowedHyperlink"/>
    <w:basedOn w:val="DefaultParagraphFont"/>
    <w:uiPriority w:val="99"/>
    <w:semiHidden/>
    <w:unhideWhenUsed/>
    <w:rsid w:val="00383B58"/>
    <w:rPr>
      <w:color w:val="800080" w:themeColor="followedHyperlink"/>
      <w:u w:val="single"/>
    </w:rPr>
  </w:style>
  <w:style w:type="paragraph" w:styleId="NormalWeb">
    <w:name w:val="Normal (Web)"/>
    <w:basedOn w:val="Normal"/>
    <w:uiPriority w:val="99"/>
    <w:unhideWhenUsed/>
    <w:rsid w:val="00B13F46"/>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kr">
    <w:name w:val="naiskr"/>
    <w:basedOn w:val="Normal"/>
    <w:rsid w:val="00E15782"/>
    <w:pPr>
      <w:spacing w:before="75" w:after="75" w:line="240" w:lineRule="auto"/>
    </w:pPr>
    <w:rPr>
      <w:rFonts w:ascii="Times New Roman" w:eastAsia="Times New Roman" w:hAnsi="Times New Roman" w:cs="Times New Roman"/>
      <w:sz w:val="24"/>
      <w:szCs w:val="24"/>
      <w:lang w:eastAsia="lv-LV"/>
    </w:rPr>
  </w:style>
  <w:style w:type="paragraph" w:customStyle="1" w:styleId="xxxxmsonormal">
    <w:name w:val="x_xxxmsonormal"/>
    <w:basedOn w:val="Normal"/>
    <w:rsid w:val="00E169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95505A"/>
    <w:rPr>
      <w:vertAlign w:val="superscript"/>
    </w:rPr>
  </w:style>
  <w:style w:type="paragraph" w:styleId="FootnoteText">
    <w:name w:val="footnote text"/>
    <w:basedOn w:val="Normal"/>
    <w:link w:val="FootnoteTextChar"/>
    <w:uiPriority w:val="99"/>
    <w:semiHidden/>
    <w:unhideWhenUsed/>
    <w:rsid w:val="00F50D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D05"/>
    <w:rPr>
      <w:sz w:val="20"/>
      <w:szCs w:val="20"/>
    </w:rPr>
  </w:style>
  <w:style w:type="paragraph" w:customStyle="1" w:styleId="xmsonormal">
    <w:name w:val="x_msonormal"/>
    <w:basedOn w:val="Normal"/>
    <w:rsid w:val="005B70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C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19753246">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427778832">
      <w:bodyDiv w:val="1"/>
      <w:marLeft w:val="0"/>
      <w:marRight w:val="0"/>
      <w:marTop w:val="0"/>
      <w:marBottom w:val="0"/>
      <w:divBdr>
        <w:top w:val="none" w:sz="0" w:space="0" w:color="auto"/>
        <w:left w:val="none" w:sz="0" w:space="0" w:color="auto"/>
        <w:bottom w:val="none" w:sz="0" w:space="0" w:color="auto"/>
        <w:right w:val="none" w:sz="0" w:space="0" w:color="auto"/>
      </w:divBdr>
    </w:div>
    <w:div w:id="468280567">
      <w:bodyDiv w:val="1"/>
      <w:marLeft w:val="0"/>
      <w:marRight w:val="0"/>
      <w:marTop w:val="0"/>
      <w:marBottom w:val="0"/>
      <w:divBdr>
        <w:top w:val="none" w:sz="0" w:space="0" w:color="auto"/>
        <w:left w:val="none" w:sz="0" w:space="0" w:color="auto"/>
        <w:bottom w:val="none" w:sz="0" w:space="0" w:color="auto"/>
        <w:right w:val="none" w:sz="0" w:space="0" w:color="auto"/>
      </w:divBdr>
    </w:div>
    <w:div w:id="502860254">
      <w:bodyDiv w:val="1"/>
      <w:marLeft w:val="0"/>
      <w:marRight w:val="0"/>
      <w:marTop w:val="0"/>
      <w:marBottom w:val="0"/>
      <w:divBdr>
        <w:top w:val="none" w:sz="0" w:space="0" w:color="auto"/>
        <w:left w:val="none" w:sz="0" w:space="0" w:color="auto"/>
        <w:bottom w:val="none" w:sz="0" w:space="0" w:color="auto"/>
        <w:right w:val="none" w:sz="0" w:space="0" w:color="auto"/>
      </w:divBdr>
    </w:div>
    <w:div w:id="628240660">
      <w:bodyDiv w:val="1"/>
      <w:marLeft w:val="0"/>
      <w:marRight w:val="0"/>
      <w:marTop w:val="0"/>
      <w:marBottom w:val="0"/>
      <w:divBdr>
        <w:top w:val="none" w:sz="0" w:space="0" w:color="auto"/>
        <w:left w:val="none" w:sz="0" w:space="0" w:color="auto"/>
        <w:bottom w:val="none" w:sz="0" w:space="0" w:color="auto"/>
        <w:right w:val="none" w:sz="0" w:space="0" w:color="auto"/>
      </w:divBdr>
    </w:div>
    <w:div w:id="661079790">
      <w:bodyDiv w:val="1"/>
      <w:marLeft w:val="0"/>
      <w:marRight w:val="0"/>
      <w:marTop w:val="0"/>
      <w:marBottom w:val="0"/>
      <w:divBdr>
        <w:top w:val="none" w:sz="0" w:space="0" w:color="auto"/>
        <w:left w:val="none" w:sz="0" w:space="0" w:color="auto"/>
        <w:bottom w:val="none" w:sz="0" w:space="0" w:color="auto"/>
        <w:right w:val="none" w:sz="0" w:space="0" w:color="auto"/>
      </w:divBdr>
    </w:div>
    <w:div w:id="804588881">
      <w:bodyDiv w:val="1"/>
      <w:marLeft w:val="0"/>
      <w:marRight w:val="0"/>
      <w:marTop w:val="0"/>
      <w:marBottom w:val="0"/>
      <w:divBdr>
        <w:top w:val="none" w:sz="0" w:space="0" w:color="auto"/>
        <w:left w:val="none" w:sz="0" w:space="0" w:color="auto"/>
        <w:bottom w:val="none" w:sz="0" w:space="0" w:color="auto"/>
        <w:right w:val="none" w:sz="0" w:space="0" w:color="auto"/>
      </w:divBdr>
    </w:div>
    <w:div w:id="872377345">
      <w:bodyDiv w:val="1"/>
      <w:marLeft w:val="0"/>
      <w:marRight w:val="0"/>
      <w:marTop w:val="0"/>
      <w:marBottom w:val="0"/>
      <w:divBdr>
        <w:top w:val="none" w:sz="0" w:space="0" w:color="auto"/>
        <w:left w:val="none" w:sz="0" w:space="0" w:color="auto"/>
        <w:bottom w:val="none" w:sz="0" w:space="0" w:color="auto"/>
        <w:right w:val="none" w:sz="0" w:space="0" w:color="auto"/>
      </w:divBdr>
    </w:div>
    <w:div w:id="936132376">
      <w:bodyDiv w:val="1"/>
      <w:marLeft w:val="0"/>
      <w:marRight w:val="0"/>
      <w:marTop w:val="0"/>
      <w:marBottom w:val="0"/>
      <w:divBdr>
        <w:top w:val="none" w:sz="0" w:space="0" w:color="auto"/>
        <w:left w:val="none" w:sz="0" w:space="0" w:color="auto"/>
        <w:bottom w:val="none" w:sz="0" w:space="0" w:color="auto"/>
        <w:right w:val="none" w:sz="0" w:space="0" w:color="auto"/>
      </w:divBdr>
    </w:div>
    <w:div w:id="1088965573">
      <w:bodyDiv w:val="1"/>
      <w:marLeft w:val="0"/>
      <w:marRight w:val="0"/>
      <w:marTop w:val="0"/>
      <w:marBottom w:val="0"/>
      <w:divBdr>
        <w:top w:val="none" w:sz="0" w:space="0" w:color="auto"/>
        <w:left w:val="none" w:sz="0" w:space="0" w:color="auto"/>
        <w:bottom w:val="none" w:sz="0" w:space="0" w:color="auto"/>
        <w:right w:val="none" w:sz="0" w:space="0" w:color="auto"/>
      </w:divBdr>
    </w:div>
    <w:div w:id="1147821733">
      <w:bodyDiv w:val="1"/>
      <w:marLeft w:val="0"/>
      <w:marRight w:val="0"/>
      <w:marTop w:val="0"/>
      <w:marBottom w:val="0"/>
      <w:divBdr>
        <w:top w:val="none" w:sz="0" w:space="0" w:color="auto"/>
        <w:left w:val="none" w:sz="0" w:space="0" w:color="auto"/>
        <w:bottom w:val="none" w:sz="0" w:space="0" w:color="auto"/>
        <w:right w:val="none" w:sz="0" w:space="0" w:color="auto"/>
      </w:divBdr>
    </w:div>
    <w:div w:id="1181822543">
      <w:bodyDiv w:val="1"/>
      <w:marLeft w:val="0"/>
      <w:marRight w:val="0"/>
      <w:marTop w:val="0"/>
      <w:marBottom w:val="0"/>
      <w:divBdr>
        <w:top w:val="none" w:sz="0" w:space="0" w:color="auto"/>
        <w:left w:val="none" w:sz="0" w:space="0" w:color="auto"/>
        <w:bottom w:val="none" w:sz="0" w:space="0" w:color="auto"/>
        <w:right w:val="none" w:sz="0" w:space="0" w:color="auto"/>
      </w:divBdr>
    </w:div>
    <w:div w:id="1192720380">
      <w:bodyDiv w:val="1"/>
      <w:marLeft w:val="0"/>
      <w:marRight w:val="0"/>
      <w:marTop w:val="0"/>
      <w:marBottom w:val="0"/>
      <w:divBdr>
        <w:top w:val="none" w:sz="0" w:space="0" w:color="auto"/>
        <w:left w:val="none" w:sz="0" w:space="0" w:color="auto"/>
        <w:bottom w:val="none" w:sz="0" w:space="0" w:color="auto"/>
        <w:right w:val="none" w:sz="0" w:space="0" w:color="auto"/>
      </w:divBdr>
    </w:div>
    <w:div w:id="1194995997">
      <w:bodyDiv w:val="1"/>
      <w:marLeft w:val="0"/>
      <w:marRight w:val="0"/>
      <w:marTop w:val="0"/>
      <w:marBottom w:val="0"/>
      <w:divBdr>
        <w:top w:val="none" w:sz="0" w:space="0" w:color="auto"/>
        <w:left w:val="none" w:sz="0" w:space="0" w:color="auto"/>
        <w:bottom w:val="none" w:sz="0" w:space="0" w:color="auto"/>
        <w:right w:val="none" w:sz="0" w:space="0" w:color="auto"/>
      </w:divBdr>
    </w:div>
    <w:div w:id="1430462910">
      <w:bodyDiv w:val="1"/>
      <w:marLeft w:val="0"/>
      <w:marRight w:val="0"/>
      <w:marTop w:val="0"/>
      <w:marBottom w:val="0"/>
      <w:divBdr>
        <w:top w:val="none" w:sz="0" w:space="0" w:color="auto"/>
        <w:left w:val="none" w:sz="0" w:space="0" w:color="auto"/>
        <w:bottom w:val="none" w:sz="0" w:space="0" w:color="auto"/>
        <w:right w:val="none" w:sz="0" w:space="0" w:color="auto"/>
      </w:divBdr>
    </w:div>
    <w:div w:id="1703706067">
      <w:bodyDiv w:val="1"/>
      <w:marLeft w:val="0"/>
      <w:marRight w:val="0"/>
      <w:marTop w:val="0"/>
      <w:marBottom w:val="0"/>
      <w:divBdr>
        <w:top w:val="none" w:sz="0" w:space="0" w:color="auto"/>
        <w:left w:val="none" w:sz="0" w:space="0" w:color="auto"/>
        <w:bottom w:val="none" w:sz="0" w:space="0" w:color="auto"/>
        <w:right w:val="none" w:sz="0" w:space="0" w:color="auto"/>
      </w:divBdr>
      <w:divsChild>
        <w:div w:id="1689330426">
          <w:marLeft w:val="0"/>
          <w:marRight w:val="0"/>
          <w:marTop w:val="0"/>
          <w:marBottom w:val="0"/>
          <w:divBdr>
            <w:top w:val="none" w:sz="0" w:space="0" w:color="auto"/>
            <w:left w:val="none" w:sz="0" w:space="0" w:color="auto"/>
            <w:bottom w:val="none" w:sz="0" w:space="0" w:color="auto"/>
            <w:right w:val="none" w:sz="0" w:space="0" w:color="auto"/>
          </w:divBdr>
        </w:div>
        <w:div w:id="1939216044">
          <w:marLeft w:val="0"/>
          <w:marRight w:val="0"/>
          <w:marTop w:val="0"/>
          <w:marBottom w:val="0"/>
          <w:divBdr>
            <w:top w:val="none" w:sz="0" w:space="0" w:color="auto"/>
            <w:left w:val="none" w:sz="0" w:space="0" w:color="auto"/>
            <w:bottom w:val="none" w:sz="0" w:space="0" w:color="auto"/>
            <w:right w:val="none" w:sz="0" w:space="0" w:color="auto"/>
          </w:divBdr>
        </w:div>
      </w:divsChild>
    </w:div>
    <w:div w:id="1951625561">
      <w:bodyDiv w:val="1"/>
      <w:marLeft w:val="0"/>
      <w:marRight w:val="0"/>
      <w:marTop w:val="0"/>
      <w:marBottom w:val="0"/>
      <w:divBdr>
        <w:top w:val="none" w:sz="0" w:space="0" w:color="auto"/>
        <w:left w:val="none" w:sz="0" w:space="0" w:color="auto"/>
        <w:bottom w:val="none" w:sz="0" w:space="0" w:color="auto"/>
        <w:right w:val="none" w:sz="0" w:space="0" w:color="auto"/>
      </w:divBdr>
    </w:div>
    <w:div w:id="202775278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 w:id="20566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saulite@var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82C0-FDED-42B4-BE7C-F33FFCB5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8712</Words>
  <Characters>4966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“DET-Ventspils 38a”, Sabilē, Talsu novadā, pārdošanu” sākotnējās ietekmes novērtējuma ziņojums (anotācija)</vt:lpstr>
    </vt:vector>
  </TitlesOfParts>
  <Manager>Diana.Saulite@varam.gov.lv</Manager>
  <Company>VARAM</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“DET-Ventspils 38a”, Sabilē, Talsu novadā, pārdošanu” sākotnējās ietekmes novērtējuma ziņojums (anotācija)</dc:title>
  <dc:subject>Sākotnējās ietekmes novērtējuma ziņojums (anotācija)</dc:subject>
  <dc:creator>Diana.Saulite@varam.gov.lv</dc:creator>
  <dc:description>67026587, diana.saulite@varam.gov.lv</dc:description>
  <cp:lastModifiedBy>Diāna Saulīte</cp:lastModifiedBy>
  <cp:revision>6</cp:revision>
  <cp:lastPrinted>2019-08-29T10:04:00Z</cp:lastPrinted>
  <dcterms:created xsi:type="dcterms:W3CDTF">2021-06-07T08:28:00Z</dcterms:created>
  <dcterms:modified xsi:type="dcterms:W3CDTF">2021-06-11T07:39:00Z</dcterms:modified>
</cp:coreProperties>
</file>