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7DFFCE8F" w:rsidR="000E4698" w:rsidRPr="00475925" w:rsidRDefault="006E79D3" w:rsidP="003F4091">
            <w:pPr>
              <w:ind w:left="223"/>
              <w:jc w:val="center"/>
              <w:rPr>
                <w:color w:val="000000"/>
              </w:rPr>
            </w:pPr>
            <w:r w:rsidRPr="006E79D3">
              <w:rPr>
                <w:color w:val="000000"/>
              </w:rPr>
              <w:t>Ministru kabineta rīkojuma projekta „</w:t>
            </w:r>
            <w:r w:rsidR="003F4091">
              <w:t xml:space="preserve"> </w:t>
            </w:r>
            <w:r w:rsidR="003F4091" w:rsidRPr="003F4091">
              <w:rPr>
                <w:color w:val="000000"/>
              </w:rPr>
              <w:t>Par valstij piekrītošo nekustamo īpašumu nodošanu Vārkavas novada pašvaldības īpašumā</w:t>
            </w:r>
            <w:r w:rsidRPr="006E79D3">
              <w:rPr>
                <w:color w:val="000000"/>
              </w:rPr>
              <w:t xml:space="preserve">” </w:t>
            </w:r>
            <w:r>
              <w:rPr>
                <w:color w:val="000000"/>
              </w:rPr>
              <w:t xml:space="preserve"> VSS-</w:t>
            </w:r>
            <w:r w:rsidR="003F4091">
              <w:rPr>
                <w:color w:val="000000"/>
              </w:rPr>
              <w:t>210</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2552"/>
        <w:gridCol w:w="2113"/>
      </w:tblGrid>
      <w:tr w:rsidR="000E4698" w:rsidRPr="00475925" w14:paraId="76CF20BF" w14:textId="77777777" w:rsidTr="00E953F7">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2113"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953F7">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2552"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2113"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953F7">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57751F3D" w:rsidR="004714C3" w:rsidRPr="00475925" w:rsidRDefault="004714C3" w:rsidP="006F3E52">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1424D97C" w:rsidR="004714C3" w:rsidRPr="00475925" w:rsidRDefault="004714C3" w:rsidP="00C4058D">
            <w:pPr>
              <w:pStyle w:val="naisc"/>
              <w:spacing w:before="0" w:after="0"/>
              <w:ind w:firstLine="34"/>
              <w:jc w:val="both"/>
              <w:rPr>
                <w:color w:val="000000"/>
              </w:rPr>
            </w:pPr>
          </w:p>
        </w:tc>
        <w:tc>
          <w:tcPr>
            <w:tcW w:w="2552"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2113" w:type="dxa"/>
            <w:tcBorders>
              <w:top w:val="single" w:sz="4" w:space="0" w:color="auto"/>
              <w:left w:val="single" w:sz="4" w:space="0" w:color="auto"/>
              <w:bottom w:val="single" w:sz="4" w:space="0" w:color="auto"/>
            </w:tcBorders>
          </w:tcPr>
          <w:p w14:paraId="5684A96E" w14:textId="4D041631"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1659C672" w:rsidR="000E4698" w:rsidRPr="00475925" w:rsidRDefault="003F4091" w:rsidP="003F4091">
            <w:pPr>
              <w:pStyle w:val="NormalWeb"/>
              <w:spacing w:before="0" w:beforeAutospacing="0" w:after="0" w:afterAutospacing="0"/>
              <w:jc w:val="both"/>
              <w:rPr>
                <w:color w:val="000000"/>
              </w:rPr>
            </w:pPr>
            <w:r>
              <w:rPr>
                <w:color w:val="000000" w:themeColor="text1"/>
              </w:rPr>
              <w:t>11.03.2021</w:t>
            </w:r>
            <w:r w:rsidR="003148AF">
              <w:rPr>
                <w:color w:val="000000" w:themeColor="text1"/>
              </w:rPr>
              <w:t>., VSS-</w:t>
            </w:r>
            <w:r>
              <w:rPr>
                <w:color w:val="000000" w:themeColor="text1"/>
              </w:rPr>
              <w:t>2</w:t>
            </w:r>
            <w:r w:rsidR="003148AF">
              <w:rPr>
                <w:color w:val="000000" w:themeColor="text1"/>
              </w:rPr>
              <w:t>10</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4D9A5B06" w:rsidR="000E4698" w:rsidRPr="00475925" w:rsidRDefault="003148AF" w:rsidP="00AC69A9">
            <w:pPr>
              <w:pStyle w:val="naiskr"/>
              <w:spacing w:before="0" w:after="0"/>
              <w:ind w:left="-108"/>
              <w:jc w:val="both"/>
              <w:rPr>
                <w:color w:val="000000"/>
              </w:rPr>
            </w:pPr>
            <w:r>
              <w:rPr>
                <w:color w:val="000000" w:themeColor="text1"/>
              </w:rPr>
              <w:t>Finanšu</w:t>
            </w:r>
            <w:r w:rsidR="00AC69A9">
              <w:rPr>
                <w:color w:val="000000" w:themeColor="text1"/>
              </w:rPr>
              <w:t xml:space="preserve"> ministrija</w:t>
            </w:r>
            <w:r w:rsidR="003F4091">
              <w:rPr>
                <w:color w:val="000000" w:themeColor="text1"/>
              </w:rPr>
              <w:t>,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098129EF" w:rsidR="00E248E4" w:rsidRPr="00AC69A9" w:rsidRDefault="00AC69A9" w:rsidP="002974DA">
            <w:pPr>
              <w:jc w:val="center"/>
              <w:rPr>
                <w:bCs/>
                <w:color w:val="000000" w:themeColor="text1"/>
              </w:rPr>
            </w:pPr>
            <w:r w:rsidRPr="00AC69A9">
              <w:rPr>
                <w:bCs/>
                <w:color w:val="000000" w:themeColor="text1"/>
              </w:rPr>
              <w:t>1.</w:t>
            </w:r>
          </w:p>
        </w:tc>
        <w:tc>
          <w:tcPr>
            <w:tcW w:w="2530" w:type="dxa"/>
            <w:gridSpan w:val="2"/>
          </w:tcPr>
          <w:p w14:paraId="63D48EDF" w14:textId="50079973" w:rsidR="00E248E4" w:rsidRPr="00AC69A9" w:rsidRDefault="00E248E4" w:rsidP="00AC69A9">
            <w:pPr>
              <w:jc w:val="both"/>
              <w:rPr>
                <w:bCs/>
                <w:color w:val="000000" w:themeColor="text1"/>
              </w:rPr>
            </w:pPr>
          </w:p>
        </w:tc>
        <w:tc>
          <w:tcPr>
            <w:tcW w:w="4847" w:type="dxa"/>
          </w:tcPr>
          <w:p w14:paraId="5B64570A" w14:textId="77777777" w:rsidR="002169E1" w:rsidRPr="002169E1" w:rsidRDefault="002169E1" w:rsidP="003A3733">
            <w:pPr>
              <w:jc w:val="both"/>
              <w:rPr>
                <w:b/>
                <w:bCs/>
                <w:color w:val="000000" w:themeColor="text1"/>
              </w:rPr>
            </w:pPr>
            <w:r w:rsidRPr="002169E1">
              <w:rPr>
                <w:b/>
                <w:bCs/>
                <w:color w:val="000000" w:themeColor="text1"/>
              </w:rPr>
              <w:t>Finanšu ministrija</w:t>
            </w:r>
          </w:p>
          <w:p w14:paraId="5BC0AFAD" w14:textId="4C8D14D0" w:rsidR="003A3733" w:rsidRPr="003A3733" w:rsidRDefault="003A3733" w:rsidP="003A3733">
            <w:pPr>
              <w:jc w:val="both"/>
              <w:rPr>
                <w:bCs/>
                <w:color w:val="000000" w:themeColor="text1"/>
              </w:rPr>
            </w:pPr>
            <w:r w:rsidRPr="003A3733">
              <w:rPr>
                <w:bCs/>
                <w:color w:val="000000" w:themeColor="text1"/>
              </w:rPr>
              <w:t>Rīkojuma projekta 1.punkts paredz nodot bez atlīdzības Vārkavas novada pašvaldības īpašumā rīkojuma projekta pielikumā minētās valstij piekrītošās būves (būvju īpašumu) un dzīvokļus.</w:t>
            </w:r>
          </w:p>
          <w:p w14:paraId="0A205EB6" w14:textId="77777777" w:rsidR="003A3733" w:rsidRPr="003A3733" w:rsidRDefault="003A3733" w:rsidP="003A3733">
            <w:pPr>
              <w:jc w:val="both"/>
              <w:rPr>
                <w:bCs/>
                <w:color w:val="000000" w:themeColor="text1"/>
              </w:rPr>
            </w:pPr>
            <w:r w:rsidRPr="003A3733">
              <w:rPr>
                <w:bCs/>
                <w:color w:val="000000" w:themeColor="text1"/>
              </w:rPr>
              <w:t>Rīkojuma projekta 2.punkts paredz Vārkavas novada pašvaldībai rīkojuma projekta pielikumā minētos dzīvokļu īpašumus bez atlīdzības nodot valstij, ja tie vairs netiek izmantoti rīkojuma projekta 1.punktā minētās funkcijas īstenošanai.</w:t>
            </w:r>
          </w:p>
          <w:p w14:paraId="16DE1DF3" w14:textId="77777777" w:rsidR="003A3733" w:rsidRPr="003A3733" w:rsidRDefault="003A3733" w:rsidP="003A3733">
            <w:pPr>
              <w:jc w:val="both"/>
              <w:rPr>
                <w:bCs/>
                <w:color w:val="000000" w:themeColor="text1"/>
              </w:rPr>
            </w:pPr>
            <w:r w:rsidRPr="003A3733">
              <w:rPr>
                <w:bCs/>
                <w:color w:val="000000" w:themeColor="text1"/>
              </w:rPr>
              <w:t>Saskaņā ar Publiskas personas mantas atsavināšanas likuma (turpmāk – Atsavināšanas likums) 42.panta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3485B246" w14:textId="622F9EBC" w:rsidR="00E248E4" w:rsidRPr="003A3733" w:rsidRDefault="003A3733" w:rsidP="003A3733">
            <w:pPr>
              <w:jc w:val="both"/>
              <w:rPr>
                <w:bCs/>
                <w:color w:val="000000" w:themeColor="text1"/>
              </w:rPr>
            </w:pPr>
            <w:r w:rsidRPr="003A3733">
              <w:rPr>
                <w:bCs/>
                <w:color w:val="000000" w:themeColor="text1"/>
              </w:rPr>
              <w:t xml:space="preserve">Ņemot vērā minēto, lūdzam precizēt rīkojuma projekta 2.punktu, paredzot pienākumu Vārkavas novada pašvaldībai bez atlīdzības nodot valstij rīkojuma projekta 1.punktā minētos </w:t>
            </w:r>
            <w:r w:rsidRPr="003A3733">
              <w:rPr>
                <w:bCs/>
                <w:color w:val="000000" w:themeColor="text1"/>
              </w:rPr>
              <w:lastRenderedPageBreak/>
              <w:t>nekustamos īpašumus (arī rīkojuma projekta pielikumā minētās būves – būvju īpašumu), ja tie vairs netiek izmantoti rīkojuma projekta 1.punktā minētās funkcijas īstenošanai. Vienlaikus atbilstoši lūdzam precizēt arī rīkojuma projekta 4.3.apakšpunktu un 5.punktu.</w:t>
            </w:r>
          </w:p>
        </w:tc>
        <w:tc>
          <w:tcPr>
            <w:tcW w:w="2555" w:type="dxa"/>
          </w:tcPr>
          <w:p w14:paraId="7D418334" w14:textId="77777777" w:rsidR="002169E1" w:rsidRPr="002169E1" w:rsidRDefault="002169E1" w:rsidP="00AC69A9">
            <w:pPr>
              <w:jc w:val="both"/>
              <w:rPr>
                <w:b/>
                <w:bCs/>
                <w:color w:val="000000" w:themeColor="text1"/>
              </w:rPr>
            </w:pPr>
            <w:r w:rsidRPr="002169E1">
              <w:rPr>
                <w:b/>
                <w:bCs/>
                <w:color w:val="000000" w:themeColor="text1"/>
              </w:rPr>
              <w:lastRenderedPageBreak/>
              <w:t>Ņemts vērā</w:t>
            </w:r>
          </w:p>
          <w:p w14:paraId="0B2AC3A3" w14:textId="11E50A44" w:rsidR="00E248E4" w:rsidRPr="00E248E4" w:rsidRDefault="002169E1" w:rsidP="00AC69A9">
            <w:pPr>
              <w:jc w:val="both"/>
              <w:rPr>
                <w:bCs/>
                <w:color w:val="000000" w:themeColor="text1"/>
              </w:rPr>
            </w:pPr>
            <w:r>
              <w:rPr>
                <w:bCs/>
                <w:color w:val="000000" w:themeColor="text1"/>
              </w:rPr>
              <w:t>Precizēta rīkojuma projekta redakcija</w:t>
            </w:r>
          </w:p>
        </w:tc>
        <w:tc>
          <w:tcPr>
            <w:tcW w:w="4817" w:type="dxa"/>
          </w:tcPr>
          <w:p w14:paraId="61A4CCEA" w14:textId="66A9C072" w:rsidR="00E248E4" w:rsidRPr="00E248E4" w:rsidRDefault="009F1030" w:rsidP="006E79D3">
            <w:pPr>
              <w:jc w:val="both"/>
              <w:rPr>
                <w:bCs/>
                <w:color w:val="000000" w:themeColor="text1"/>
              </w:rPr>
            </w:pPr>
            <w:r w:rsidRPr="009F1030">
              <w:rPr>
                <w:bCs/>
                <w:color w:val="000000" w:themeColor="text1"/>
              </w:rPr>
              <w:t>2. Vārkavas novada pašvaldībai šā rīkojuma pielikumā minētos nekustamos īpašumus bez atlīdzības nodot valstij, ja tie vairs netiek izmantoti šā rīkojuma 1.punktā minētās funkcijas īstenošanai.</w:t>
            </w:r>
            <w:bookmarkStart w:id="0" w:name="_GoBack"/>
            <w:bookmarkEnd w:id="0"/>
          </w:p>
        </w:tc>
      </w:tr>
      <w:tr w:rsidR="003A3733" w14:paraId="0A88CC20" w14:textId="77777777" w:rsidTr="003148AF">
        <w:tc>
          <w:tcPr>
            <w:tcW w:w="697" w:type="dxa"/>
          </w:tcPr>
          <w:p w14:paraId="00260E30" w14:textId="77777777" w:rsidR="003A3733" w:rsidRDefault="002B1E9C" w:rsidP="002974DA">
            <w:pPr>
              <w:jc w:val="center"/>
              <w:rPr>
                <w:bCs/>
                <w:color w:val="000000" w:themeColor="text1"/>
              </w:rPr>
            </w:pPr>
            <w:r>
              <w:rPr>
                <w:bCs/>
                <w:color w:val="000000" w:themeColor="text1"/>
              </w:rPr>
              <w:t>2.</w:t>
            </w:r>
          </w:p>
          <w:p w14:paraId="2A3D4017" w14:textId="4937E3AC" w:rsidR="002B1E9C" w:rsidRPr="00AC69A9" w:rsidRDefault="002B1E9C" w:rsidP="002974DA">
            <w:pPr>
              <w:jc w:val="center"/>
              <w:rPr>
                <w:bCs/>
                <w:color w:val="000000" w:themeColor="text1"/>
              </w:rPr>
            </w:pPr>
          </w:p>
        </w:tc>
        <w:tc>
          <w:tcPr>
            <w:tcW w:w="2530" w:type="dxa"/>
            <w:gridSpan w:val="2"/>
          </w:tcPr>
          <w:p w14:paraId="0AD07053" w14:textId="30F5553F" w:rsidR="003A3733" w:rsidRPr="00AC69A9" w:rsidRDefault="002169E1" w:rsidP="00AC69A9">
            <w:pPr>
              <w:jc w:val="both"/>
              <w:rPr>
                <w:bCs/>
                <w:color w:val="000000" w:themeColor="text1"/>
              </w:rPr>
            </w:pPr>
            <w:r w:rsidRPr="002169E1">
              <w:rPr>
                <w:bCs/>
                <w:color w:val="000000" w:themeColor="text1"/>
              </w:rPr>
              <w:t>3. Pilnvarot Vārkavas novada pašvaldību veikt nepieciešamās darbības šā rīkojuma pielikumā minēto nekustamo īpašumu ierakstīšanai zemesgrāmatā, kā arī parakstīt nostiprinājuma lūgumus par īpašuma tiesību nostiprināšanu valstij.</w:t>
            </w:r>
          </w:p>
        </w:tc>
        <w:tc>
          <w:tcPr>
            <w:tcW w:w="4847" w:type="dxa"/>
          </w:tcPr>
          <w:p w14:paraId="64937054" w14:textId="77777777" w:rsidR="003A3733" w:rsidRPr="003A3733" w:rsidRDefault="003A3733" w:rsidP="003A3733">
            <w:pPr>
              <w:jc w:val="both"/>
              <w:rPr>
                <w:bCs/>
                <w:color w:val="000000" w:themeColor="text1"/>
              </w:rPr>
            </w:pPr>
            <w:r w:rsidRPr="003A3733">
              <w:rPr>
                <w:bCs/>
                <w:color w:val="000000" w:themeColor="text1"/>
              </w:rPr>
              <w:t>2.</w:t>
            </w:r>
            <w:r w:rsidRPr="003A3733">
              <w:rPr>
                <w:bCs/>
                <w:color w:val="000000" w:themeColor="text1"/>
              </w:rPr>
              <w:tab/>
              <w:t>Rīkojuma projekta 3.punkts paredz pilnvarot Vārkavas novada pašvaldību veikt nepieciešamās darbības šā rīkojuma pielikumā minēto būvju un dzīvokļu ierakstīšanai zemesgrāmatā, kā arī parakstīt nostiprinājuma lūgumu par īpašuma tiesību nostiprināšanu valstij.</w:t>
            </w:r>
          </w:p>
          <w:p w14:paraId="07493171" w14:textId="77777777" w:rsidR="003A3733" w:rsidRPr="003A3733" w:rsidRDefault="003A3733" w:rsidP="003A3733">
            <w:pPr>
              <w:jc w:val="both"/>
              <w:rPr>
                <w:bCs/>
                <w:color w:val="000000" w:themeColor="text1"/>
              </w:rPr>
            </w:pPr>
            <w:r w:rsidRPr="003A3733">
              <w:rPr>
                <w:bCs/>
                <w:color w:val="000000" w:themeColor="text1"/>
              </w:rPr>
              <w:t>Saskaņā ar Atsavināšanas likuma 42.1 panta otro daļu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14:paraId="7971DBF1" w14:textId="1DFA773F" w:rsidR="003A3733" w:rsidRPr="003A3733" w:rsidRDefault="003A3733" w:rsidP="003A3733">
            <w:pPr>
              <w:jc w:val="both"/>
              <w:rPr>
                <w:bCs/>
                <w:color w:val="000000" w:themeColor="text1"/>
              </w:rPr>
            </w:pPr>
            <w:r w:rsidRPr="003A3733">
              <w:rPr>
                <w:bCs/>
                <w:color w:val="000000" w:themeColor="text1"/>
              </w:rPr>
              <w:t>Lūdzam precizēt rīkojuma projekta 3.punktu atbilstoši Atsavināšanas likuma 42.1 panta otrā daļa noteiktajam.</w:t>
            </w:r>
          </w:p>
        </w:tc>
        <w:tc>
          <w:tcPr>
            <w:tcW w:w="2555" w:type="dxa"/>
          </w:tcPr>
          <w:p w14:paraId="439E00C1" w14:textId="77777777" w:rsidR="003A3733" w:rsidRPr="002169E1" w:rsidRDefault="002169E1" w:rsidP="00AC69A9">
            <w:pPr>
              <w:jc w:val="both"/>
              <w:rPr>
                <w:b/>
                <w:bCs/>
                <w:color w:val="000000" w:themeColor="text1"/>
              </w:rPr>
            </w:pPr>
            <w:r w:rsidRPr="002169E1">
              <w:rPr>
                <w:b/>
                <w:bCs/>
                <w:color w:val="000000" w:themeColor="text1"/>
              </w:rPr>
              <w:t>Ņemts vērā</w:t>
            </w:r>
          </w:p>
          <w:p w14:paraId="200FAACF" w14:textId="1AABAA06" w:rsidR="002169E1" w:rsidRPr="00E248E4" w:rsidRDefault="002169E1" w:rsidP="00AC69A9">
            <w:pPr>
              <w:jc w:val="both"/>
              <w:rPr>
                <w:bCs/>
                <w:color w:val="000000" w:themeColor="text1"/>
              </w:rPr>
            </w:pPr>
            <w:r>
              <w:rPr>
                <w:bCs/>
                <w:color w:val="000000" w:themeColor="text1"/>
              </w:rPr>
              <w:t>Precizēta rīkojuma projekta 3.punkta redakcija</w:t>
            </w:r>
          </w:p>
        </w:tc>
        <w:tc>
          <w:tcPr>
            <w:tcW w:w="4817" w:type="dxa"/>
          </w:tcPr>
          <w:p w14:paraId="41D99977" w14:textId="77777777" w:rsidR="002169E1" w:rsidRPr="002169E1" w:rsidRDefault="002169E1" w:rsidP="002169E1">
            <w:pPr>
              <w:jc w:val="both"/>
              <w:rPr>
                <w:bCs/>
                <w:color w:val="000000" w:themeColor="text1"/>
              </w:rPr>
            </w:pPr>
            <w:r w:rsidRPr="002169E1">
              <w:rPr>
                <w:bCs/>
                <w:color w:val="000000" w:themeColor="text1"/>
              </w:rPr>
              <w:t>3. Pilnvarot Vārkavas novada pašvaldību parakstīt nostiprinājuma lūgumu par īpašuma tiesību nostiprināšanu valstij uz nekustamajiem īpašumiem, kā arī veikt citas nepieciešamās darbības nekustamo īpašumu ierakstīšanai zemesgrāmatā.</w:t>
            </w:r>
          </w:p>
          <w:p w14:paraId="14187D3A" w14:textId="77777777" w:rsidR="003A3733" w:rsidRPr="00E248E4" w:rsidRDefault="003A3733" w:rsidP="006E79D3">
            <w:pPr>
              <w:jc w:val="both"/>
              <w:rPr>
                <w:bCs/>
                <w:color w:val="000000" w:themeColor="text1"/>
              </w:rPr>
            </w:pPr>
          </w:p>
        </w:tc>
      </w:tr>
      <w:tr w:rsidR="003A3733" w14:paraId="036164B1" w14:textId="77777777" w:rsidTr="003148AF">
        <w:tc>
          <w:tcPr>
            <w:tcW w:w="697" w:type="dxa"/>
          </w:tcPr>
          <w:p w14:paraId="35F83959" w14:textId="675E3972" w:rsidR="003A3733" w:rsidRDefault="002B1E9C" w:rsidP="002974DA">
            <w:pPr>
              <w:jc w:val="center"/>
              <w:rPr>
                <w:bCs/>
                <w:color w:val="000000" w:themeColor="text1"/>
              </w:rPr>
            </w:pPr>
            <w:r>
              <w:rPr>
                <w:bCs/>
                <w:color w:val="000000" w:themeColor="text1"/>
              </w:rPr>
              <w:t>3.</w:t>
            </w:r>
          </w:p>
        </w:tc>
        <w:tc>
          <w:tcPr>
            <w:tcW w:w="2530" w:type="dxa"/>
            <w:gridSpan w:val="2"/>
          </w:tcPr>
          <w:p w14:paraId="0EBCDC7C" w14:textId="77777777" w:rsidR="003A3733" w:rsidRPr="00AC69A9" w:rsidRDefault="003A3733" w:rsidP="00AC69A9">
            <w:pPr>
              <w:jc w:val="both"/>
              <w:rPr>
                <w:bCs/>
                <w:color w:val="000000" w:themeColor="text1"/>
              </w:rPr>
            </w:pPr>
          </w:p>
        </w:tc>
        <w:tc>
          <w:tcPr>
            <w:tcW w:w="4847" w:type="dxa"/>
          </w:tcPr>
          <w:p w14:paraId="0FB0CC93" w14:textId="77777777" w:rsidR="003A3733" w:rsidRPr="003A3733" w:rsidRDefault="003A3733" w:rsidP="003A3733">
            <w:pPr>
              <w:jc w:val="both"/>
              <w:rPr>
                <w:bCs/>
                <w:color w:val="000000" w:themeColor="text1"/>
              </w:rPr>
            </w:pPr>
            <w:r w:rsidRPr="003A3733">
              <w:rPr>
                <w:bCs/>
                <w:color w:val="000000" w:themeColor="text1"/>
              </w:rPr>
              <w:t>3.</w:t>
            </w:r>
            <w:r w:rsidRPr="003A3733">
              <w:rPr>
                <w:bCs/>
                <w:color w:val="000000" w:themeColor="text1"/>
              </w:rPr>
              <w:tab/>
              <w:t>Aicinām pārliecināties par anotācijas otrās lapaspuses astotajā rindkopā norādīto, ka 2564/18353 domājamās daļas apmērā īpašuma tiesības nostiprinātas uz Vārkavas novada pašvaldības vārda un lūdzam svītrot minēto informāciju no rīkojuma projekta anotācijas.</w:t>
            </w:r>
          </w:p>
          <w:p w14:paraId="7E6329A8" w14:textId="0CA4D1F0" w:rsidR="003A3733" w:rsidRPr="003A3733" w:rsidRDefault="003A3733" w:rsidP="003A3733">
            <w:pPr>
              <w:jc w:val="both"/>
              <w:rPr>
                <w:bCs/>
                <w:color w:val="000000" w:themeColor="text1"/>
              </w:rPr>
            </w:pPr>
            <w:r w:rsidRPr="003A3733">
              <w:rPr>
                <w:bCs/>
                <w:color w:val="000000" w:themeColor="text1"/>
              </w:rPr>
              <w:t xml:space="preserve">Atbilstoši paskaidrojošajiem materiāliem pievienotajai Daugavpils tiesas Rožkalnu pagasta zemesgrāmatas nodalījuma Nr.100000548771 izdrukai Vārkavas novada pašvaldības īpašuma tiesības uz 2564/18353 </w:t>
            </w:r>
            <w:r w:rsidRPr="003A3733">
              <w:rPr>
                <w:bCs/>
                <w:color w:val="000000" w:themeColor="text1"/>
              </w:rPr>
              <w:lastRenderedPageBreak/>
              <w:t>domājamo daļu no būves ir beigušās, zemesgrāmatas lēmuma datums: 26.02.2016.</w:t>
            </w:r>
          </w:p>
        </w:tc>
        <w:tc>
          <w:tcPr>
            <w:tcW w:w="2555" w:type="dxa"/>
          </w:tcPr>
          <w:p w14:paraId="6A846653" w14:textId="77777777" w:rsidR="003A3733" w:rsidRPr="002169E1" w:rsidRDefault="002169E1" w:rsidP="00AC69A9">
            <w:pPr>
              <w:jc w:val="both"/>
              <w:rPr>
                <w:b/>
                <w:bCs/>
                <w:color w:val="000000" w:themeColor="text1"/>
              </w:rPr>
            </w:pPr>
            <w:r w:rsidRPr="002169E1">
              <w:rPr>
                <w:b/>
                <w:bCs/>
                <w:color w:val="000000" w:themeColor="text1"/>
              </w:rPr>
              <w:lastRenderedPageBreak/>
              <w:t>Ņemts vērā</w:t>
            </w:r>
          </w:p>
          <w:p w14:paraId="3D41FD1B" w14:textId="4D911D7E" w:rsidR="002169E1" w:rsidRPr="00E248E4" w:rsidRDefault="002169E1" w:rsidP="00AC69A9">
            <w:pPr>
              <w:jc w:val="both"/>
              <w:rPr>
                <w:bCs/>
                <w:color w:val="000000" w:themeColor="text1"/>
              </w:rPr>
            </w:pPr>
            <w:r>
              <w:rPr>
                <w:bCs/>
                <w:color w:val="000000" w:themeColor="text1"/>
              </w:rPr>
              <w:t>Precizēta rīkojuma projekta anotācija</w:t>
            </w:r>
          </w:p>
        </w:tc>
        <w:tc>
          <w:tcPr>
            <w:tcW w:w="4817" w:type="dxa"/>
          </w:tcPr>
          <w:p w14:paraId="2797BE04" w14:textId="39B0C917" w:rsidR="003A3733" w:rsidRDefault="002169E1" w:rsidP="006E79D3">
            <w:pPr>
              <w:jc w:val="both"/>
              <w:rPr>
                <w:bCs/>
                <w:color w:val="000000" w:themeColor="text1"/>
              </w:rPr>
            </w:pPr>
            <w:r w:rsidRPr="002169E1">
              <w:rPr>
                <w:bCs/>
                <w:color w:val="000000" w:themeColor="text1"/>
              </w:rPr>
              <w:t>Dzīvojamā māja Saules ielā 14 un zeme ierakstīta Rožkalnu pagasta zemesgrāmatas nodalījumā Nr.100000548771.</w:t>
            </w:r>
          </w:p>
        </w:tc>
      </w:tr>
      <w:tr w:rsidR="003A3733" w14:paraId="3D13633E" w14:textId="77777777" w:rsidTr="003148AF">
        <w:tc>
          <w:tcPr>
            <w:tcW w:w="697" w:type="dxa"/>
          </w:tcPr>
          <w:p w14:paraId="6210D6E6" w14:textId="6C68630C" w:rsidR="003A3733" w:rsidRDefault="002B1E9C" w:rsidP="002974DA">
            <w:pPr>
              <w:jc w:val="center"/>
              <w:rPr>
                <w:bCs/>
                <w:color w:val="000000" w:themeColor="text1"/>
              </w:rPr>
            </w:pPr>
            <w:r>
              <w:rPr>
                <w:bCs/>
                <w:color w:val="000000" w:themeColor="text1"/>
              </w:rPr>
              <w:t>4.</w:t>
            </w:r>
          </w:p>
        </w:tc>
        <w:tc>
          <w:tcPr>
            <w:tcW w:w="2530" w:type="dxa"/>
            <w:gridSpan w:val="2"/>
          </w:tcPr>
          <w:p w14:paraId="3B111AC9" w14:textId="77777777" w:rsidR="003A3733" w:rsidRPr="00AC69A9" w:rsidRDefault="003A3733" w:rsidP="00AC69A9">
            <w:pPr>
              <w:jc w:val="both"/>
              <w:rPr>
                <w:bCs/>
                <w:color w:val="000000" w:themeColor="text1"/>
              </w:rPr>
            </w:pPr>
          </w:p>
        </w:tc>
        <w:tc>
          <w:tcPr>
            <w:tcW w:w="4847" w:type="dxa"/>
          </w:tcPr>
          <w:p w14:paraId="33884F9D" w14:textId="77777777" w:rsidR="003A3733" w:rsidRPr="002B1E9C" w:rsidRDefault="003A3733" w:rsidP="003A3733">
            <w:pPr>
              <w:jc w:val="both"/>
              <w:rPr>
                <w:b/>
                <w:bCs/>
                <w:color w:val="000000" w:themeColor="text1"/>
              </w:rPr>
            </w:pPr>
            <w:r w:rsidRPr="002B1E9C">
              <w:rPr>
                <w:b/>
                <w:bCs/>
                <w:color w:val="000000" w:themeColor="text1"/>
              </w:rPr>
              <w:t>Tieslietu ministrija</w:t>
            </w:r>
          </w:p>
          <w:p w14:paraId="1A3D53B5" w14:textId="78F03E05" w:rsidR="003A3733" w:rsidRPr="003A3733" w:rsidRDefault="003A3733" w:rsidP="003A3733">
            <w:pPr>
              <w:jc w:val="both"/>
              <w:rPr>
                <w:bCs/>
                <w:color w:val="000000" w:themeColor="text1"/>
              </w:rPr>
            </w:pPr>
            <w:r w:rsidRPr="003A3733">
              <w:rPr>
                <w:bCs/>
                <w:color w:val="000000" w:themeColor="text1"/>
              </w:rPr>
              <w:tab/>
              <w:t>Iepazīstoties ar rīkojuma projektu, tā pielikumu, anotāciju un dokumentiem, secināms, ka pašvaldībai netiek nodoti dzīvokļu īpašumi, tādēļ lūdzam precizēt rīkojuma projektu un rīkojuma projekta pielikumu.</w:t>
            </w:r>
          </w:p>
        </w:tc>
        <w:tc>
          <w:tcPr>
            <w:tcW w:w="2555" w:type="dxa"/>
          </w:tcPr>
          <w:p w14:paraId="61D0C6DB" w14:textId="77777777" w:rsidR="003A3733" w:rsidRPr="00EB7C3A" w:rsidRDefault="00EB7C3A" w:rsidP="00AC69A9">
            <w:pPr>
              <w:jc w:val="both"/>
              <w:rPr>
                <w:b/>
                <w:bCs/>
                <w:color w:val="000000" w:themeColor="text1"/>
              </w:rPr>
            </w:pPr>
            <w:r w:rsidRPr="00EB7C3A">
              <w:rPr>
                <w:b/>
                <w:bCs/>
                <w:color w:val="000000" w:themeColor="text1"/>
              </w:rPr>
              <w:t>Ņemts vērā</w:t>
            </w:r>
          </w:p>
          <w:p w14:paraId="3DC1138E" w14:textId="47EEF86F" w:rsidR="00EB7C3A" w:rsidRPr="00E248E4" w:rsidRDefault="00EB7C3A" w:rsidP="00AC69A9">
            <w:pPr>
              <w:jc w:val="both"/>
              <w:rPr>
                <w:bCs/>
                <w:color w:val="000000" w:themeColor="text1"/>
              </w:rPr>
            </w:pPr>
            <w:r>
              <w:rPr>
                <w:bCs/>
                <w:color w:val="000000" w:themeColor="text1"/>
              </w:rPr>
              <w:t>Precizēts rīkojuma projekts un rīkojuma projekta pielikums</w:t>
            </w:r>
          </w:p>
        </w:tc>
        <w:tc>
          <w:tcPr>
            <w:tcW w:w="4817" w:type="dxa"/>
          </w:tcPr>
          <w:p w14:paraId="33180F65" w14:textId="77777777" w:rsidR="003A3733" w:rsidRDefault="003A3733" w:rsidP="006E79D3">
            <w:pPr>
              <w:jc w:val="both"/>
              <w:rPr>
                <w:bCs/>
                <w:color w:val="000000" w:themeColor="text1"/>
              </w:rPr>
            </w:pPr>
          </w:p>
        </w:tc>
      </w:tr>
      <w:tr w:rsidR="003A3733" w14:paraId="00B025B4" w14:textId="77777777" w:rsidTr="003148AF">
        <w:tc>
          <w:tcPr>
            <w:tcW w:w="697" w:type="dxa"/>
          </w:tcPr>
          <w:p w14:paraId="2FFB1F8E" w14:textId="62834196" w:rsidR="003A3733" w:rsidRDefault="002B1E9C" w:rsidP="002974DA">
            <w:pPr>
              <w:jc w:val="center"/>
              <w:rPr>
                <w:bCs/>
                <w:color w:val="000000" w:themeColor="text1"/>
              </w:rPr>
            </w:pPr>
            <w:r>
              <w:rPr>
                <w:bCs/>
                <w:color w:val="000000" w:themeColor="text1"/>
              </w:rPr>
              <w:t>5.</w:t>
            </w:r>
          </w:p>
        </w:tc>
        <w:tc>
          <w:tcPr>
            <w:tcW w:w="2530" w:type="dxa"/>
            <w:gridSpan w:val="2"/>
          </w:tcPr>
          <w:p w14:paraId="4FF6518B" w14:textId="77777777" w:rsidR="003A3733" w:rsidRPr="00AC69A9" w:rsidRDefault="003A3733" w:rsidP="00AC69A9">
            <w:pPr>
              <w:jc w:val="both"/>
              <w:rPr>
                <w:bCs/>
                <w:color w:val="000000" w:themeColor="text1"/>
              </w:rPr>
            </w:pPr>
          </w:p>
        </w:tc>
        <w:tc>
          <w:tcPr>
            <w:tcW w:w="4847" w:type="dxa"/>
          </w:tcPr>
          <w:p w14:paraId="425D80BB" w14:textId="77777777" w:rsidR="003A3733" w:rsidRPr="003A3733" w:rsidRDefault="003A3733" w:rsidP="003A3733">
            <w:pPr>
              <w:jc w:val="both"/>
              <w:rPr>
                <w:bCs/>
                <w:color w:val="000000" w:themeColor="text1"/>
              </w:rPr>
            </w:pPr>
            <w:r w:rsidRPr="003A3733">
              <w:rPr>
                <w:bCs/>
                <w:color w:val="000000" w:themeColor="text1"/>
              </w:rPr>
              <w:t>2.</w:t>
            </w:r>
            <w:r w:rsidRPr="003A3733">
              <w:rPr>
                <w:bCs/>
                <w:color w:val="000000" w:themeColor="text1"/>
              </w:rPr>
              <w:tab/>
              <w:t>Atbilstoši projekta pielikuma 2.-4. punktam dzīvoklis Saules ielā 14-11, dzīvoklis Saules ielā 14-23, dzīvoklis Saules ielā 14-25, Rimicānos, Rožkalnu pagastā jeb telpu grupas tiek nodoti Vārkavas novada pašvaldībai.</w:t>
            </w:r>
          </w:p>
          <w:p w14:paraId="18205DD4" w14:textId="77777777" w:rsidR="003A3733" w:rsidRPr="003A3733" w:rsidRDefault="003A3733" w:rsidP="003A3733">
            <w:pPr>
              <w:jc w:val="both"/>
              <w:rPr>
                <w:bCs/>
                <w:color w:val="000000" w:themeColor="text1"/>
              </w:rPr>
            </w:pPr>
            <w:r w:rsidRPr="003A3733">
              <w:rPr>
                <w:bCs/>
                <w:color w:val="000000" w:themeColor="text1"/>
              </w:rPr>
              <w:t>Ar Daugavpils tiesas 2020. gada 23. marta spriedumu (lieta Nr.C12093220) ir konstatējusi juridisko faktu, ka 1) telpu grupa Saules ielā 14, Rimicānos, Rožkalnu pagastā, Vārkavas novadā, kas sastāv no dzīvokļa Nr.11, kadastra apzīmējums 7664-003-0240-001-011, un atbilst 865/18353 domājamām daļām no nekustamā īpašuma ar kadastra apzīmējumu 7664-003-0240-001, 2) telpu grupa Saules ielā 14, Rimicānos, Rožkalnu pagastā, Vārkavas novadā, kas sastāv no dzīvokļa Nr.23, kadastra apzīmējums 7664-003-0240-001-023, un atbilst 348/18353 domājamām daļām no nekustamā īpašuma ar kadastra apzīmējumu 7664 003 0240 001, 3) telpu grupa Saules ielā 14, Rimicānos, Rožkalnu pagastā, Vārkavas novadā, kas sastāv no dzīvokļa Nr.25, kadastra apzīmējums 7664-003-0240-001-025 un atbilst 508/18353 domājamām daļām no nekustamā īpašuma ar kadastra apzīmējumu 7664-003-0240-001, ir bezīpašnieka manta.</w:t>
            </w:r>
          </w:p>
          <w:p w14:paraId="2CBC43F7" w14:textId="77777777" w:rsidR="003A3733" w:rsidRPr="003A3733" w:rsidRDefault="003A3733" w:rsidP="003A3733">
            <w:pPr>
              <w:jc w:val="both"/>
              <w:rPr>
                <w:bCs/>
                <w:color w:val="000000" w:themeColor="text1"/>
              </w:rPr>
            </w:pPr>
            <w:r w:rsidRPr="003A3733">
              <w:rPr>
                <w:bCs/>
                <w:color w:val="000000" w:themeColor="text1"/>
              </w:rPr>
              <w:lastRenderedPageBreak/>
              <w:t>Iepazīstoties ar anotāciju un paskaidrojošiem dokumentiem, netika gūta pārliecība par to, vai nekustamais īpašums (ar kadastra numuru 7664 003 0161) un dzīvojamā māja (ar kadastra apzīmējumu 7664 003 0240 001) ir vai nav sadalīta dzīvokļu īpašumos. Tieslietu ministrijas ieskatā, telpu grupa nav īpašuma tiesību objekts pats par sevi, turklāt, ja nekustamais īpašums vai dzīvojamā māja nav sadalīta dzīvokļu īpašumos, tad nekustamais īpašums (zeme un uz tās esošās būves) vai dzīvojamā māja ir uzskatāma par nedalītu lietu un atrodas kopīpašumā. Līdz ar to no tāda aspekta raugoties, valstij piekrīt domājamās daļas, kurām atbilst konkrēta telpu grupa – dzīvoklis. Lūdzam izvērtēt, vai valstij piekrīt domājamās daļas vai telpu grupas.</w:t>
            </w:r>
          </w:p>
          <w:p w14:paraId="4D882C2D" w14:textId="77777777" w:rsidR="003A3733" w:rsidRPr="003A3733" w:rsidRDefault="003A3733" w:rsidP="003A3733">
            <w:pPr>
              <w:jc w:val="both"/>
              <w:rPr>
                <w:bCs/>
                <w:color w:val="000000" w:themeColor="text1"/>
              </w:rPr>
            </w:pPr>
            <w:r w:rsidRPr="003A3733">
              <w:rPr>
                <w:bCs/>
                <w:color w:val="000000" w:themeColor="text1"/>
              </w:rPr>
              <w:t>Iepazīstoties ar anotāciju un paskaidrojošiem dokumentiem, secināms, ka nekustamais īpašums (ar kadastra numuru 7664 003 0161) sastāv no divām zemes vienībām un 22 būvēm, vienlaikus secināms, ka zeme pieder Vārkavas novada pašvaldībai, taču nav saprotams, kam pieder 22 būves. Lūdzam skaidrot, kam pieder būves un dzīvojamā māja (ar kadastra apzīmējumu 7664 003 0240 001), kurā nododamās telpu grupas atrodas.</w:t>
            </w:r>
          </w:p>
          <w:p w14:paraId="7C13A531" w14:textId="77777777" w:rsidR="003A3733" w:rsidRPr="003A3733" w:rsidRDefault="003A3733" w:rsidP="003A3733">
            <w:pPr>
              <w:jc w:val="both"/>
              <w:rPr>
                <w:bCs/>
                <w:color w:val="000000" w:themeColor="text1"/>
              </w:rPr>
            </w:pPr>
            <w:r w:rsidRPr="003A3733">
              <w:rPr>
                <w:bCs/>
                <w:color w:val="000000" w:themeColor="text1"/>
              </w:rPr>
              <w:t xml:space="preserve">Izvērtējot rīkojuma projektu, nav saprotams, ko valsts vēlas nodot pašvaldībai un ko vēlas, lai pašvaldība ar telpu grupām dara. Piemēram, vai mērķis ir pašvaldībai nodot telpu grupu – dzīvokli un attiecīgas kopīpašuma domājamās daļas (domājamās daļas no zemes, dzīvojamās mājas un citām būvēm vai tikai no dzīvojamās mājas) vai nodot tikai telpu grupas bez attiecīgas </w:t>
            </w:r>
            <w:r w:rsidRPr="003A3733">
              <w:rPr>
                <w:bCs/>
                <w:color w:val="000000" w:themeColor="text1"/>
              </w:rPr>
              <w:lastRenderedPageBreak/>
              <w:t>kopīpašuma domājamās daļas. Vai mērķis ir, ka pašvaldība izveidos valsts vietā dzīvokļa īpašumu. Līdz ar to lūdzam izvērtēt rīkojuma projekta un tā pielikuma būtību un nepieciešamības gadījumā tos precizēt. Vienlaikus lūdzam skaidrot, vai valsts šobrīd var izveidot un nodibināt dzīvokļa īpašumus atbilstoši Dzīvokļa īpašuma likuma 2. un 6. pantam. Proti, zemesgrāmatā nostiprināt īpašumtiesības uz dzīvokļa īpašumiem kā lietu kopību, kas sastāv no atsevišķā īpašuma un attiecīgas kopīpašuma domājamās daļas no dzīvojamās mājas, 21 būves un zemes. Ja pašvaldībai tiks nodotas tikai telpu grupas – dzīvokļi, vai pašvaldība varēs izveidot dzīvokļa īpašumu uz valsts vārda, kur attiecīgas kopīpašuma domājamās daļas būs no 21 būves un arī zemes. Lūdzam skaidrot, ko rīkojums paredz, kas pašvaldībai būs jādod atpakaļ, ja telpu grupas tai nebūs nepieciešamas.</w:t>
            </w:r>
          </w:p>
          <w:p w14:paraId="37A31BDC" w14:textId="18B549C1" w:rsidR="003A3733" w:rsidRDefault="003A3733" w:rsidP="003A3733">
            <w:pPr>
              <w:jc w:val="both"/>
              <w:rPr>
                <w:bCs/>
                <w:color w:val="000000" w:themeColor="text1"/>
              </w:rPr>
            </w:pPr>
            <w:r w:rsidRPr="003A3733">
              <w:rPr>
                <w:bCs/>
                <w:color w:val="000000" w:themeColor="text1"/>
              </w:rPr>
              <w:t>Ņemot vērā esošo tiesisko stāvokli un pašreizējo rīkojuma projekta un tā pielikuma redakciju, lūdzam izvērtēt vai starp valsti un pašvaldību neradīsies tiesiski neskaidra situācija, nododot tikai telpu grupas. Turklāt izvērtēt, vai Publiskas personas mantas likuma 42. un 42.</w:t>
            </w:r>
            <w:r w:rsidRPr="00EB7C3A">
              <w:rPr>
                <w:bCs/>
                <w:color w:val="000000" w:themeColor="text1"/>
                <w:vertAlign w:val="superscript"/>
              </w:rPr>
              <w:t>1</w:t>
            </w:r>
            <w:r w:rsidRPr="003A3733">
              <w:rPr>
                <w:bCs/>
                <w:color w:val="000000" w:themeColor="text1"/>
              </w:rPr>
              <w:t>pants pieļauj nodot piekritīgas telpu grupas. Lūdzam nepieciešamības gadījumā precizēt rīkojuma projektu, tā pielikumu un anotāciju. Vienlaikus, lūdzam noskaidrot arī Ekonomikas ministrijas viedokli par rīkojuma projektu, īpaši attiecībā par telpu grupu nodošanu pašvaldībai.</w:t>
            </w:r>
          </w:p>
        </w:tc>
        <w:tc>
          <w:tcPr>
            <w:tcW w:w="2555" w:type="dxa"/>
          </w:tcPr>
          <w:p w14:paraId="47A6EFEA" w14:textId="77777777" w:rsidR="00EB7C3A" w:rsidRPr="00EB7C3A" w:rsidRDefault="00EB7C3A" w:rsidP="00EB7C3A">
            <w:pPr>
              <w:jc w:val="both"/>
              <w:rPr>
                <w:b/>
                <w:bCs/>
                <w:color w:val="000000" w:themeColor="text1"/>
              </w:rPr>
            </w:pPr>
            <w:r w:rsidRPr="00EB7C3A">
              <w:rPr>
                <w:b/>
                <w:bCs/>
                <w:color w:val="000000" w:themeColor="text1"/>
              </w:rPr>
              <w:lastRenderedPageBreak/>
              <w:t>Ņemts vērā</w:t>
            </w:r>
          </w:p>
          <w:p w14:paraId="0770A303" w14:textId="22216CA2" w:rsidR="003A3733" w:rsidRPr="00E248E4" w:rsidRDefault="00EB7C3A" w:rsidP="00EB7C3A">
            <w:pPr>
              <w:jc w:val="both"/>
              <w:rPr>
                <w:bCs/>
                <w:color w:val="000000" w:themeColor="text1"/>
              </w:rPr>
            </w:pPr>
            <w:r>
              <w:rPr>
                <w:bCs/>
                <w:color w:val="000000" w:themeColor="text1"/>
              </w:rPr>
              <w:t>Precizēts rīkojuma projekta anotācija</w:t>
            </w:r>
            <w:r w:rsidRPr="00EB7C3A">
              <w:rPr>
                <w:bCs/>
                <w:color w:val="000000" w:themeColor="text1"/>
              </w:rPr>
              <w:t xml:space="preserve"> un rīkojuma projekta pielikums</w:t>
            </w:r>
          </w:p>
        </w:tc>
        <w:tc>
          <w:tcPr>
            <w:tcW w:w="4817" w:type="dxa"/>
          </w:tcPr>
          <w:p w14:paraId="072A66A3" w14:textId="77777777" w:rsidR="003A3733" w:rsidRDefault="003A3733" w:rsidP="006E79D3">
            <w:pPr>
              <w:jc w:val="both"/>
              <w:rPr>
                <w:bCs/>
                <w:color w:val="000000" w:themeColor="text1"/>
              </w:rPr>
            </w:pPr>
          </w:p>
        </w:tc>
      </w:tr>
      <w:tr w:rsidR="00A724C3" w:rsidRPr="00475925" w14:paraId="358BCDF5" w14:textId="77777777" w:rsidTr="519709B8">
        <w:tc>
          <w:tcPr>
            <w:tcW w:w="15446" w:type="dxa"/>
            <w:gridSpan w:val="6"/>
          </w:tcPr>
          <w:p w14:paraId="7BCAFE54" w14:textId="3BF8F919" w:rsidR="00A724C3" w:rsidRPr="003A3733" w:rsidRDefault="00A724C3" w:rsidP="006E79D3">
            <w:pPr>
              <w:spacing w:before="120" w:after="120"/>
              <w:jc w:val="both"/>
              <w:rPr>
                <w:bCs/>
                <w:color w:val="000000" w:themeColor="text1"/>
              </w:rPr>
            </w:pPr>
          </w:p>
        </w:tc>
      </w:tr>
    </w:tbl>
    <w:p w14:paraId="01F5FD95" w14:textId="77777777" w:rsidR="00CA7ADA" w:rsidRPr="00475925" w:rsidRDefault="00CA7ADA" w:rsidP="003148AF">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454A6465" w:rsidR="00D60738" w:rsidRDefault="00AC69A9" w:rsidP="00AC69A9">
    <w:pPr>
      <w:pStyle w:val="Footer"/>
      <w:rPr>
        <w:sz w:val="20"/>
        <w:szCs w:val="20"/>
      </w:rPr>
    </w:pPr>
    <w:r w:rsidRPr="00AC69A9">
      <w:rPr>
        <w:sz w:val="20"/>
        <w:szCs w:val="20"/>
      </w:rPr>
      <w:t>VARAMIzzina_</w:t>
    </w:r>
    <w:r w:rsidR="003A3733">
      <w:rPr>
        <w:sz w:val="20"/>
        <w:szCs w:val="20"/>
      </w:rPr>
      <w:t>130421_Varkava</w:t>
    </w:r>
  </w:p>
  <w:p w14:paraId="51FA52A1" w14:textId="77777777" w:rsidR="003A3733" w:rsidRPr="00AC69A9" w:rsidRDefault="003A3733" w:rsidP="00AC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6837D772" w:rsidR="00D60738" w:rsidRPr="00B93FB3" w:rsidRDefault="00D60738" w:rsidP="00B93FB3">
    <w:pPr>
      <w:pStyle w:val="Footer"/>
      <w:rPr>
        <w:sz w:val="20"/>
        <w:szCs w:val="20"/>
      </w:rPr>
    </w:pPr>
    <w:r>
      <w:rPr>
        <w:sz w:val="20"/>
        <w:szCs w:val="20"/>
      </w:rPr>
      <w:t>VARAMIzzina_</w:t>
    </w:r>
    <w:r w:rsidR="003F4091">
      <w:rPr>
        <w:sz w:val="20"/>
        <w:szCs w:val="20"/>
      </w:rPr>
      <w:t>1304</w:t>
    </w:r>
    <w:r w:rsidR="00AC69A9">
      <w:rPr>
        <w:sz w:val="20"/>
        <w:szCs w:val="20"/>
      </w:rPr>
      <w:t>21</w:t>
    </w:r>
    <w:r>
      <w:rPr>
        <w:sz w:val="20"/>
        <w:szCs w:val="20"/>
      </w:rPr>
      <w:t>_</w:t>
    </w:r>
    <w:r w:rsidR="003F4091">
      <w:rPr>
        <w:sz w:val="20"/>
        <w:szCs w:val="20"/>
      </w:rPr>
      <w:t>Varkava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5E928382" w:rsidR="00D60738" w:rsidRDefault="00D60738" w:rsidP="001E08AC">
        <w:pPr>
          <w:pStyle w:val="Header"/>
          <w:jc w:val="center"/>
        </w:pPr>
        <w:r>
          <w:fldChar w:fldCharType="begin"/>
        </w:r>
        <w:r>
          <w:instrText xml:space="preserve"> PAGE   \* MERGEFORMAT </w:instrText>
        </w:r>
        <w:r>
          <w:fldChar w:fldCharType="separate"/>
        </w:r>
        <w:r w:rsidR="008A763B">
          <w:rPr>
            <w:noProof/>
          </w:rPr>
          <w:t>7</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026"/>
    <w:rsid w:val="00031A5A"/>
    <w:rsid w:val="000366D0"/>
    <w:rsid w:val="000368A7"/>
    <w:rsid w:val="00036F7C"/>
    <w:rsid w:val="00040350"/>
    <w:rsid w:val="00046C75"/>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2FA3"/>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169E1"/>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467B"/>
    <w:rsid w:val="002974DA"/>
    <w:rsid w:val="00297817"/>
    <w:rsid w:val="002A167B"/>
    <w:rsid w:val="002A179E"/>
    <w:rsid w:val="002A2B9A"/>
    <w:rsid w:val="002B061A"/>
    <w:rsid w:val="002B1E9C"/>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33"/>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091"/>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E79D3"/>
    <w:rsid w:val="006F397F"/>
    <w:rsid w:val="006F3E52"/>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4709F"/>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520F"/>
    <w:rsid w:val="007A59CD"/>
    <w:rsid w:val="007B17F6"/>
    <w:rsid w:val="007B4C52"/>
    <w:rsid w:val="007B4E9A"/>
    <w:rsid w:val="007B5349"/>
    <w:rsid w:val="007C0212"/>
    <w:rsid w:val="007C5D82"/>
    <w:rsid w:val="007C7FA8"/>
    <w:rsid w:val="007D0B3F"/>
    <w:rsid w:val="007D1ED7"/>
    <w:rsid w:val="007D28F3"/>
    <w:rsid w:val="007D64FA"/>
    <w:rsid w:val="007E13F4"/>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A763B"/>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0794"/>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1030"/>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C69A9"/>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457"/>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0367"/>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058D"/>
    <w:rsid w:val="00C41A23"/>
    <w:rsid w:val="00C44D25"/>
    <w:rsid w:val="00C52357"/>
    <w:rsid w:val="00C52D79"/>
    <w:rsid w:val="00C5398D"/>
    <w:rsid w:val="00C61FE2"/>
    <w:rsid w:val="00C63233"/>
    <w:rsid w:val="00C64471"/>
    <w:rsid w:val="00C67EF6"/>
    <w:rsid w:val="00C67FC1"/>
    <w:rsid w:val="00C73108"/>
    <w:rsid w:val="00C7518E"/>
    <w:rsid w:val="00C76386"/>
    <w:rsid w:val="00C817CD"/>
    <w:rsid w:val="00C8719E"/>
    <w:rsid w:val="00C93798"/>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C52"/>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53F7"/>
    <w:rsid w:val="00E96FB9"/>
    <w:rsid w:val="00E97809"/>
    <w:rsid w:val="00EA0F2D"/>
    <w:rsid w:val="00EA64A9"/>
    <w:rsid w:val="00EA6B25"/>
    <w:rsid w:val="00EA7AA9"/>
    <w:rsid w:val="00EB09A5"/>
    <w:rsid w:val="00EB7C3A"/>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2287"/>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purl.org/dc/dcmitype/"/>
    <ds:schemaRef ds:uri="122e0e09-afb4-4bf9-abab-ecc4519bc6e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ce8e44c-fa88-44c0-8590-dfda63664a63"/>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DBD66CFF-3F78-42A9-8497-3EF6941E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6247</Words>
  <Characters>3561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Edvīns Kāpostiņš</cp:lastModifiedBy>
  <cp:revision>4</cp:revision>
  <cp:lastPrinted>2019-02-05T15:50:00Z</cp:lastPrinted>
  <dcterms:created xsi:type="dcterms:W3CDTF">2021-04-13T06:39:00Z</dcterms:created>
  <dcterms:modified xsi:type="dcterms:W3CDTF">2021-04-21T10:46:00Z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