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82E6" w14:textId="6F184744" w:rsidR="00B66A09" w:rsidRPr="00EB3744" w:rsidRDefault="00B66A09" w:rsidP="00A73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r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projekta </w:t>
      </w:r>
      <w:r w:rsidR="00E030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9A32FB"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B362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686CB5"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A32FB"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A5531C"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2018.gada 28.augusta noteikum</w:t>
      </w:r>
      <w:r w:rsidR="009A32FB"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os</w:t>
      </w:r>
      <w:r w:rsidR="00A5531C"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Nr.555 </w:t>
      </w:r>
      <w:r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„Veselības aprūpes pakalpojumu organizēšanas un samaksas kārtība</w:t>
      </w:r>
      <w:r w:rsidR="001226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</w:t>
      </w:r>
      <w:r w:rsidR="00E030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0306A" w:rsidRPr="00E0306A">
        <w:rPr>
          <w:rFonts w:ascii="Times New Roman" w:hAnsi="Times New Roman"/>
          <w:b/>
          <w:bCs/>
          <w:sz w:val="28"/>
          <w:szCs w:val="28"/>
        </w:rPr>
        <w:t>sākotnējās ietekmes novērtējuma ziņojums</w:t>
      </w:r>
      <w:r w:rsidRPr="00EB374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bookmarkEnd w:id="0"/>
    <w:bookmarkEnd w:id="1"/>
    <w:p w14:paraId="53ED6EFF" w14:textId="77777777" w:rsidR="00B66A09" w:rsidRPr="00EB3744" w:rsidRDefault="00B66A09" w:rsidP="00A73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  <w:gridCol w:w="5814"/>
      </w:tblGrid>
      <w:tr w:rsidR="00EB3744" w:rsidRPr="00EB3744" w14:paraId="525CDA00" w14:textId="77777777" w:rsidTr="007A51A1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0461" w14:textId="77777777" w:rsidR="00B66A09" w:rsidRPr="00EB3744" w:rsidRDefault="00B66A09" w:rsidP="00A7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EB3744" w:rsidRPr="00EB3744" w14:paraId="302146E6" w14:textId="77777777" w:rsidTr="003B6F5A">
        <w:trPr>
          <w:tblCellSpacing w:w="15" w:type="dxa"/>
        </w:trPr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406E5" w14:textId="77777777" w:rsidR="00B66A09" w:rsidRPr="00EB3744" w:rsidRDefault="00B66A09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9417D" w14:textId="2266CF83" w:rsidR="00B66A09" w:rsidRDefault="00F032FE" w:rsidP="009F4096">
            <w:pPr>
              <w:pStyle w:val="NoSpacing"/>
              <w:ind w:firstLine="236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Nav attiecināms</w:t>
            </w:r>
          </w:p>
          <w:p w14:paraId="34295150" w14:textId="7A42EDE0" w:rsidR="001F2350" w:rsidRPr="00EB3744" w:rsidRDefault="001F2350" w:rsidP="00A732EE">
            <w:pPr>
              <w:pStyle w:val="NoSpacing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6F50560C" w14:textId="66D84DDA" w:rsidR="00B66A09" w:rsidRPr="00EB3744" w:rsidRDefault="00B66A09" w:rsidP="00A732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B374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1737"/>
        <w:gridCol w:w="6959"/>
      </w:tblGrid>
      <w:tr w:rsidR="00EB3744" w:rsidRPr="00EB3744" w14:paraId="7C7F6021" w14:textId="77777777" w:rsidTr="007A51A1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EA1D" w14:textId="77777777" w:rsidR="00B66A09" w:rsidRPr="00EB3744" w:rsidRDefault="00B66A09" w:rsidP="003D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B3744" w:rsidRPr="00EB3744" w14:paraId="3EBEBAA9" w14:textId="77777777" w:rsidTr="003B6F5A">
        <w:trPr>
          <w:tblCellSpacing w:w="15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7CD19" w14:textId="77777777" w:rsidR="00B66A09" w:rsidRPr="00EB3744" w:rsidRDefault="00B66A09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3FC59" w14:textId="77777777" w:rsidR="00B66A09" w:rsidRPr="00EB3744" w:rsidRDefault="00B66A09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5B1EA" w14:textId="4CEFB55F" w:rsidR="00485CAD" w:rsidRDefault="00DD41EF" w:rsidP="00EA32C8">
            <w:pPr>
              <w:keepNext/>
              <w:spacing w:after="0" w:line="240" w:lineRule="auto"/>
              <w:ind w:firstLine="238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041028">
              <w:rPr>
                <w:rFonts w:ascii="Times New Roman" w:hAnsi="Times New Roman" w:cs="Times New Roman"/>
                <w:noProof/>
                <w:sz w:val="28"/>
                <w:szCs w:val="28"/>
              </w:rPr>
              <w:t>Veselības aprūpes finansēšanas likuma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41028" w:rsidRPr="00041028">
              <w:rPr>
                <w:rFonts w:ascii="Times New Roman" w:hAnsi="Times New Roman" w:cs="Times New Roman"/>
                <w:noProof/>
                <w:sz w:val="28"/>
                <w:szCs w:val="28"/>
              </w:rPr>
              <w:t>5. panta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otr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ā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un treš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ā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daļ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041028">
              <w:rPr>
                <w:rFonts w:ascii="Times New Roman" w:hAnsi="Times New Roman" w:cs="Times New Roman"/>
                <w:noProof/>
                <w:sz w:val="28"/>
                <w:szCs w:val="28"/>
              </w:rPr>
              <w:t>6. panta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otrās daļas 7. un 14. punkt</w:t>
            </w:r>
            <w:r w:rsidR="00E85028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  <w:r w:rsid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un ceturt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ā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daļ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7. pant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8. panta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otr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ā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daļ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un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714C5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panta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treš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ā</w:t>
            </w:r>
            <w:r w:rsidR="00D61E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daļ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61E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Ārstniecības likuma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3. panta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otr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ā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daļ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a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Invaliditātes likuma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panta</w:t>
            </w:r>
            <w:r w:rsidR="003678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punkt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  <w:r w:rsidR="0036782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0124A" w:rsidRPr="00861E5B">
              <w:rPr>
                <w:rFonts w:ascii="Times New Roman" w:hAnsi="Times New Roman" w:cs="Times New Roman"/>
                <w:noProof/>
                <w:sz w:val="28"/>
                <w:szCs w:val="28"/>
              </w:rPr>
              <w:t>un</w:t>
            </w:r>
            <w:r w:rsidR="009021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Černobiļas atomelektrostacijas avārijas seku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likvidēšanas dalībnieku un Černobiļas atomelektrostacijas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avārijas rezultātā cietušo personu sociālās aizsardzības likuma</w:t>
            </w:r>
            <w:r w:rsid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1028" w:rsidRPr="00760D2C">
              <w:rPr>
                <w:rFonts w:ascii="Times New Roman" w:hAnsi="Times New Roman" w:cs="Times New Roman"/>
                <w:noProof/>
                <w:sz w:val="28"/>
                <w:szCs w:val="28"/>
              </w:rPr>
              <w:t>14. pant</w:t>
            </w:r>
            <w:r w:rsidR="009F4096">
              <w:rPr>
                <w:rFonts w:ascii="Times New Roman" w:hAnsi="Times New Roman" w:cs="Times New Roman"/>
                <w:noProof/>
                <w:sz w:val="28"/>
                <w:szCs w:val="28"/>
              </w:rPr>
              <w:t>s.</w:t>
            </w:r>
          </w:p>
          <w:p w14:paraId="19CF91C4" w14:textId="68C9B85E" w:rsidR="00D77D25" w:rsidRDefault="00D77D25" w:rsidP="00EA32C8">
            <w:pPr>
              <w:keepNext/>
              <w:spacing w:after="0" w:line="240" w:lineRule="auto"/>
              <w:ind w:firstLine="38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77D25">
              <w:rPr>
                <w:rFonts w:ascii="Times New Roman" w:hAnsi="Times New Roman" w:cs="Times New Roman"/>
                <w:noProof/>
                <w:sz w:val="28"/>
                <w:szCs w:val="28"/>
              </w:rPr>
              <w:t>Ministru kabineta 2021. gada 21. aprīļa rīkojum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s</w:t>
            </w:r>
            <w:r w:rsidRPr="00D77D2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Nr. 266 “Par finanšu līdzekļu piešķiršanu no valsts budžeta programmas “Līdzekļi neparedzētiem gadījumiem””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451481A7" w14:textId="0C7AE7C4" w:rsidR="009945DB" w:rsidRPr="00EB3744" w:rsidRDefault="00A240C5" w:rsidP="00EA32C8">
            <w:pPr>
              <w:keepNext/>
              <w:spacing w:after="0" w:line="240" w:lineRule="auto"/>
              <w:ind w:firstLine="380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3744">
              <w:rPr>
                <w:rFonts w:ascii="Times New Roman" w:hAnsi="Times New Roman" w:cs="Times New Roman"/>
                <w:noProof/>
                <w:sz w:val="28"/>
                <w:szCs w:val="28"/>
              </w:rPr>
              <w:t>Veselības ministrijas iniciatīva</w:t>
            </w:r>
            <w:r w:rsidR="00FC1AAA" w:rsidRPr="00EB3744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EB3744" w:rsidRPr="00EB3744" w14:paraId="78F7D465" w14:textId="77777777" w:rsidTr="003B6F5A">
        <w:trPr>
          <w:tblCellSpacing w:w="15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BBAD0" w14:textId="77777777" w:rsidR="008C289E" w:rsidRPr="00EB3744" w:rsidRDefault="008C289E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9A18" w14:textId="11032F30" w:rsidR="008C289E" w:rsidRPr="00EB3744" w:rsidRDefault="008C289E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Pašreizējā situācija un problēmas, kuru risināšanai tiesību akta projekts izstrādāts, tiesiskā regulējuma </w:t>
            </w:r>
            <w:r w:rsidR="001A046B"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</w:t>
            </w: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ērķis un būtība</w:t>
            </w:r>
          </w:p>
          <w:p w14:paraId="60C6976F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DAC5BF6" w14:textId="77777777" w:rsidR="008C289E" w:rsidRPr="00EB3744" w:rsidRDefault="008C289E" w:rsidP="0050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850AFA8" w14:textId="5826A92A" w:rsidR="008C289E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E34A54B" w14:textId="77777777" w:rsidR="004E558F" w:rsidRPr="004E558F" w:rsidRDefault="004E558F" w:rsidP="00924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A6F77DA" w14:textId="77777777" w:rsidR="008C289E" w:rsidRPr="00EB3744" w:rsidRDefault="008C289E" w:rsidP="00A732E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155CC66" w14:textId="79A8468E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7A7A587" w14:textId="77777777" w:rsidR="005C7C61" w:rsidRPr="00EB3744" w:rsidRDefault="005C7C61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38F359A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80838E7" w14:textId="77777777" w:rsidR="008C289E" w:rsidRPr="00EB3744" w:rsidRDefault="008C289E" w:rsidP="00A7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74890D" w14:textId="1739B816" w:rsidR="009B7411" w:rsidRDefault="00FD3B61" w:rsidP="009B741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374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  </w:t>
            </w:r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en-GB"/>
              </w:rPr>
              <w:t xml:space="preserve">  Pamatojoties uz Ministru kabineta </w:t>
            </w:r>
            <w:r w:rsidR="009B7411" w:rsidRPr="00A00B3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2021. gada 21. apr</w:t>
            </w:r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īļa r</w:t>
            </w:r>
            <w:r w:rsidR="009B7411" w:rsidRPr="00A00B3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īkojum</w:t>
            </w:r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 w:rsidR="009B7411" w:rsidRPr="00A00B3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Nr. 266</w:t>
            </w:r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bookmarkStart w:id="2" w:name="OLE_LINK16"/>
            <w:bookmarkStart w:id="3" w:name="OLE_LINK15"/>
            <w:bookmarkStart w:id="4" w:name="OLE_LINK14"/>
            <w:bookmarkStart w:id="5" w:name="OLE_LINK13"/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“</w:t>
            </w:r>
            <w:r w:rsidR="009B7411" w:rsidRPr="00136C50">
              <w:rPr>
                <w:rFonts w:ascii="Times New Roman" w:hAnsi="Times New Roman" w:cs="Times New Roman"/>
                <w:noProof/>
                <w:sz w:val="28"/>
                <w:szCs w:val="28"/>
              </w:rPr>
              <w:t>Par finanšu līdzekļu piešķiršanu no valsts budžeta programmas</w:t>
            </w:r>
            <w:bookmarkEnd w:id="2"/>
            <w:bookmarkEnd w:id="3"/>
            <w:bookmarkEnd w:id="4"/>
            <w:bookmarkEnd w:id="5"/>
            <w:r w:rsidR="009B7411" w:rsidRPr="00136C5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B7411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  <w:r w:rsidR="009B7411" w:rsidRPr="00136C50">
              <w:rPr>
                <w:rFonts w:ascii="Times New Roman" w:hAnsi="Times New Roman" w:cs="Times New Roman"/>
                <w:noProof/>
                <w:sz w:val="28"/>
                <w:szCs w:val="28"/>
              </w:rPr>
              <w:t>Līdzekļi neparedzētiem gadījumiem</w:t>
            </w:r>
            <w:r w:rsidR="009B7411">
              <w:rPr>
                <w:rFonts w:ascii="Times New Roman" w:hAnsi="Times New Roman" w:cs="Times New Roman"/>
                <w:noProof/>
                <w:sz w:val="28"/>
                <w:szCs w:val="28"/>
              </w:rPr>
              <w:t>”” 1.1.2. apakšpunktu, ir paredzēta samaksa ģimenes ārstiem par sasniegtajiem vakcinācijas rādītājiem pret Covid–19 infekciju senioru un hronisko pacientu grupā.</w:t>
            </w:r>
          </w:p>
          <w:p w14:paraId="2655319C" w14:textId="77777777" w:rsidR="003D4CB3" w:rsidRDefault="00E85028" w:rsidP="003D4CB3">
            <w:pPr>
              <w:tabs>
                <w:tab w:val="left" w:pos="1152"/>
              </w:tabs>
              <w:ind w:firstLine="344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 nodrošinātu minēto </w:t>
            </w:r>
            <w:r w:rsidRPr="009B741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maksājumu, nepieciešami grozījumi </w:t>
            </w:r>
            <w:r w:rsidRPr="009B7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Ministru kabineta 2018.gada 28.augusta noteikumos Nr.555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Pr="009B7411">
              <w:rPr>
                <w:rFonts w:ascii="Times New Roman" w:hAnsi="Times New Roman" w:cs="Times New Roman"/>
                <w:bCs/>
                <w:sz w:val="28"/>
                <w:szCs w:val="28"/>
              </w:rPr>
              <w:t>Veselības aprūpes pakalpojumu organizēšanas un samaksas kārtība"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713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Grozījumi paredz, ka </w:t>
            </w:r>
            <w:r w:rsidR="00871396"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Nacionālais veselības dienests </w:t>
            </w:r>
            <w:r w:rsidR="009B7411"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līdz 2021. gada 31. decembrim maksā</w:t>
            </w:r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s</w:t>
            </w:r>
            <w:r w:rsidR="009B7411"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ģimenes ārsta praksei par sasniegtajiem Covid-19 vakcinācijas aptveres rādītājiem mērķa grupā: </w:t>
            </w:r>
          </w:p>
          <w:p w14:paraId="0DF2F605" w14:textId="3B0412E2" w:rsidR="009B7411" w:rsidRPr="001D20E8" w:rsidRDefault="009B7411" w:rsidP="003D4CB3">
            <w:pPr>
              <w:tabs>
                <w:tab w:val="left" w:pos="1152"/>
              </w:tabs>
              <w:ind w:firstLine="344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•</w:t>
            </w: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ab/>
              <w:t xml:space="preserve">1,00 </w:t>
            </w:r>
            <w:r w:rsidRPr="001D20E8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euro</w:t>
            </w: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apmērā par katru vakcinēto personu, kura pabeidza vakcināciju, ja sasniegta aptvere līdz 60%;</w:t>
            </w:r>
          </w:p>
          <w:p w14:paraId="3CD4CE72" w14:textId="77777777" w:rsidR="009B7411" w:rsidRPr="001D20E8" w:rsidRDefault="009B7411" w:rsidP="009B7411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•</w:t>
            </w: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ab/>
              <w:t xml:space="preserve">2,00 </w:t>
            </w:r>
            <w:r w:rsidRPr="001D20E8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euro</w:t>
            </w: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apmērā par katru vakcinēto personu, kura pabeidza vakcināciju, ja sasniegta aptvere virs  60 % līdz 80%;</w:t>
            </w:r>
          </w:p>
          <w:p w14:paraId="4B00C0D5" w14:textId="77777777" w:rsidR="009B7411" w:rsidRPr="001D20E8" w:rsidRDefault="009B7411" w:rsidP="009B7411">
            <w:pPr>
              <w:spacing w:after="0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•</w:t>
            </w: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ab/>
              <w:t xml:space="preserve">3,00 </w:t>
            </w:r>
            <w:r w:rsidRPr="001D20E8"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euro</w:t>
            </w:r>
            <w:r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apmērā par katru vakcinēto personu, kura pabeidza vakcināciju, ja sasniegta aptvere virs 80% līdz 100%.</w:t>
            </w:r>
          </w:p>
          <w:p w14:paraId="04C21E0B" w14:textId="19A54E5B" w:rsidR="00D35A2C" w:rsidRDefault="007672AF" w:rsidP="0087139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V</w:t>
            </w:r>
            <w:r w:rsidR="009B7411"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akcinācijas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aptveres </w:t>
            </w:r>
            <w:r w:rsidR="009B7411"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mērķa grupā ietilpst iedzīvotāji vecumā no 60 gadiem un pacienti ar noteiktām hroniskām saslimšanām, kas publicētas Slimību profilakses un kontroles centra </w:t>
            </w:r>
            <w:r w:rsidR="009B741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tīmekļvietnē</w:t>
            </w:r>
            <w:r w:rsidR="009B7411" w:rsidRPr="001D20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. </w:t>
            </w:r>
          </w:p>
          <w:p w14:paraId="76F287EA" w14:textId="40DD1407" w:rsidR="009B7411" w:rsidRDefault="00D35A2C" w:rsidP="0087139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Vakcinācijas aptvere tiks aprēķināta kumul</w:t>
            </w:r>
            <w:r w:rsidR="000D303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tīvi kalendārā gada ietvarā, ņemot vērā </w:t>
            </w:r>
            <w:r w:rsidR="000259F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ģimenes ārsta pacientu sarakstā reģistrēto personu (personas vecum</w:t>
            </w:r>
            <w:r w:rsidR="000D303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ā </w:t>
            </w:r>
            <w:r w:rsidR="000259F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no 60 gadiem un personas ar noteiktām hroniskām saslimšanām) skaitu uz 2021.gada 1.janvāri. </w:t>
            </w:r>
            <w:r w:rsidRPr="00D35A2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Sasniedzot aug</w:t>
            </w:r>
            <w:r w:rsidR="009C1D8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s</w:t>
            </w:r>
            <w:r w:rsidRPr="00D35A2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tāku aptveres radītāju</w:t>
            </w:r>
            <w:r w:rsidR="00120AA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</w:t>
            </w:r>
            <w:r w:rsidRPr="00D35A2C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mainīsies maksājums par vakcinēto personu.</w:t>
            </w:r>
          </w:p>
          <w:p w14:paraId="16C41D9B" w14:textId="77777777" w:rsidR="00867679" w:rsidRDefault="00867679" w:rsidP="0086767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C2B6CC1" w14:textId="4F84F3A9" w:rsidR="00D34158" w:rsidRPr="00EB3744" w:rsidRDefault="00867679" w:rsidP="009B7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6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F5C5A" w:rsidRPr="00EB37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4E4DC2" w:rsidRPr="004E4DC2">
              <w:rPr>
                <w:rFonts w:ascii="Times New Roman" w:hAnsi="Times New Roman" w:cs="Times New Roman"/>
                <w:noProof/>
                <w:sz w:val="28"/>
                <w:szCs w:val="28"/>
              </w:rPr>
              <w:t>Noteikumi stājas spēkā nākamajā dienā pēc tās publicēšanas Latvijas Republikas oficiālajā izdevumā "Latvijas Vēstnesis".</w:t>
            </w:r>
            <w:r w:rsidR="008F5C5A" w:rsidRPr="00EB374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75790D" w:rsidRPr="00EB3744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    </w:t>
            </w:r>
            <w:r w:rsidR="00D34158" w:rsidRPr="00EB37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B3744" w:rsidRPr="00EB3744" w14:paraId="62A46655" w14:textId="77777777" w:rsidTr="003B6F5A">
        <w:trPr>
          <w:tblCellSpacing w:w="15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C0DF1" w14:textId="45B9FCC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BC14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29D4" w14:textId="07455919" w:rsidR="008C289E" w:rsidRPr="00EB3744" w:rsidRDefault="008C289E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Veselības ministrija, </w:t>
            </w:r>
            <w:r w:rsidR="00571F84" w:rsidRPr="00EB3744">
              <w:rPr>
                <w:rFonts w:ascii="Times New Roman" w:eastAsia="Times New Roman" w:hAnsi="Times New Roman" w:cs="Times New Roman"/>
                <w:sz w:val="28"/>
                <w:szCs w:val="28"/>
              </w:rPr>
              <w:t>Nacionālais veselības dienests</w:t>
            </w:r>
            <w:r w:rsidR="00274A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744" w:rsidRPr="00EB3744" w14:paraId="4CF5E19D" w14:textId="77777777" w:rsidTr="003B6F5A">
        <w:trPr>
          <w:tblCellSpacing w:w="15" w:type="dxa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6AD2F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C9E7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476FD" w14:textId="3A10BA65" w:rsidR="008C289E" w:rsidRPr="00EB3744" w:rsidRDefault="009526AF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  <w:p w14:paraId="17059A1C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</w:tbl>
    <w:p w14:paraId="0FDD1BC8" w14:textId="77777777" w:rsidR="00B66A09" w:rsidRPr="00EB3744" w:rsidRDefault="00B66A09" w:rsidP="00A73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B374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248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950"/>
        <w:gridCol w:w="6159"/>
        <w:gridCol w:w="50"/>
      </w:tblGrid>
      <w:tr w:rsidR="00EB3744" w:rsidRPr="00EB3744" w14:paraId="23EBCCD0" w14:textId="77777777" w:rsidTr="003B6F5A">
        <w:trPr>
          <w:gridAfter w:val="1"/>
          <w:wAfter w:w="5" w:type="dxa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6FAB" w14:textId="77777777" w:rsidR="00B66A09" w:rsidRPr="00EB3744" w:rsidRDefault="00B66A09" w:rsidP="00A7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B3744" w:rsidRPr="00EB3744" w14:paraId="6FCBEEF1" w14:textId="77777777" w:rsidTr="003B6F5A">
        <w:trPr>
          <w:tblCellSpacing w:w="15" w:type="dxa"/>
        </w:trPr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D0B4D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443D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1CC00" w14:textId="39239959" w:rsidR="00B66A09" w:rsidRPr="00EB3744" w:rsidRDefault="008C289E" w:rsidP="001F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Fiziskās personas, kurām ir tiesības saņemt veselības aprūpes pakalpojumus atbilstoši Veselības aprūpes finansēšanas likuma 7., 9. un 11. pantam. Vienlaikus noteikumu projekts ietekmē ārstniecības iestādes, </w:t>
            </w:r>
            <w:r w:rsidR="00D50C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="00380D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</w:t>
            </w:r>
            <w:r w:rsidR="00D50C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ir līgums ar Nacionālo veselības dienestu</w:t>
            </w:r>
            <w:r w:rsidRPr="00EB37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valsts apmaksātu veselības aprūpes pakalpojumu sniegšanu</w:t>
            </w:r>
            <w:r w:rsidR="001F1D0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46201B" w:rsidRPr="00EB37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EB3744" w:rsidRPr="00EB3744" w14:paraId="3EE3D1EE" w14:textId="77777777" w:rsidTr="003B6F5A">
        <w:trPr>
          <w:tblCellSpacing w:w="15" w:type="dxa"/>
        </w:trPr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A96AC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33FE5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Tiesiskā regulējuma ietekme uz </w:t>
            </w: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tautsaimniecību un administratīvo slogu</w:t>
            </w:r>
          </w:p>
        </w:tc>
        <w:tc>
          <w:tcPr>
            <w:tcW w:w="3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EDF6" w14:textId="4CA8E78E" w:rsidR="00B66A09" w:rsidRPr="00EB3744" w:rsidRDefault="00131803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3180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Projekts šo jomu neskar</w:t>
            </w:r>
          </w:p>
        </w:tc>
      </w:tr>
      <w:tr w:rsidR="00EB3744" w:rsidRPr="00EB3744" w14:paraId="52A9F674" w14:textId="77777777" w:rsidTr="003B6F5A">
        <w:trPr>
          <w:tblCellSpacing w:w="15" w:type="dxa"/>
        </w:trPr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96FF4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AAF9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3E94C" w14:textId="77777777" w:rsidR="00B66A09" w:rsidRPr="00EB3744" w:rsidRDefault="00B66A09" w:rsidP="00A73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B3744" w:rsidRPr="00EB3744" w14:paraId="375BB383" w14:textId="77777777" w:rsidTr="003B6F5A">
        <w:trPr>
          <w:tblCellSpacing w:w="15" w:type="dxa"/>
        </w:trPr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0A511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970B7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F9C5" w14:textId="77777777" w:rsidR="00B66A09" w:rsidRPr="00EB3744" w:rsidRDefault="00B66A09" w:rsidP="00A73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EB3744" w:rsidRPr="00EB3744" w14:paraId="2662390D" w14:textId="77777777" w:rsidTr="003B6F5A">
        <w:trPr>
          <w:tblCellSpacing w:w="15" w:type="dxa"/>
        </w:trPr>
        <w:tc>
          <w:tcPr>
            <w:tcW w:w="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2843B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79B87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690E9" w14:textId="77777777" w:rsidR="00B66A09" w:rsidRPr="00EB3744" w:rsidRDefault="00B66A09" w:rsidP="00A73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19B76195" w14:textId="1F87DD11" w:rsidR="008F1C09" w:rsidRPr="00EB3744" w:rsidRDefault="00B66A09" w:rsidP="00A73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B374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632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0"/>
        <w:gridCol w:w="981"/>
        <w:gridCol w:w="1094"/>
        <w:gridCol w:w="940"/>
        <w:gridCol w:w="1160"/>
        <w:gridCol w:w="1311"/>
        <w:gridCol w:w="1072"/>
        <w:gridCol w:w="62"/>
        <w:gridCol w:w="2200"/>
      </w:tblGrid>
      <w:tr w:rsidR="00EB3744" w:rsidRPr="00EB3744" w14:paraId="4968E254" w14:textId="77777777" w:rsidTr="002723AB">
        <w:trPr>
          <w:tblCellSpacing w:w="15" w:type="dxa"/>
        </w:trPr>
        <w:tc>
          <w:tcPr>
            <w:tcW w:w="49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DB2B" w14:textId="77777777" w:rsidR="008F1C09" w:rsidRPr="00EB3744" w:rsidRDefault="008F1C09" w:rsidP="008F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EB3744" w:rsidRPr="00EB3744" w14:paraId="108C78C8" w14:textId="77777777" w:rsidTr="002723AB">
        <w:trPr>
          <w:tblCellSpacing w:w="15" w:type="dxa"/>
        </w:trPr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84F5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01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CA00A" w14:textId="23889C29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</w:t>
            </w:r>
            <w:r w:rsidR="00964FE0"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.gads</w:t>
            </w:r>
          </w:p>
        </w:tc>
        <w:tc>
          <w:tcPr>
            <w:tcW w:w="32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9533" w14:textId="77777777" w:rsidR="008F1C09" w:rsidRPr="00EB3744" w:rsidRDefault="008F1C09" w:rsidP="008F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Turpmākie trīs gadi (</w:t>
            </w:r>
            <w:r w:rsidRPr="00EB37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EB3744" w:rsidRPr="00EB3744" w14:paraId="2ABB0949" w14:textId="77777777" w:rsidTr="002723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4D6C" w14:textId="77777777" w:rsidR="008F1C09" w:rsidRPr="00EB3744" w:rsidRDefault="008F1C09" w:rsidP="008F1C0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1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0DFE" w14:textId="77777777" w:rsidR="008F1C09" w:rsidRPr="00EB3744" w:rsidRDefault="008F1C09" w:rsidP="008F1C0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702A" w14:textId="64A288F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</w:t>
            </w:r>
            <w:r w:rsidR="00964FE0"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B926" w14:textId="5D4F20FE" w:rsidR="008F1C09" w:rsidRPr="00EB3744" w:rsidRDefault="008F1C09" w:rsidP="008F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</w:t>
            </w:r>
            <w:r w:rsidR="00964FE0"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CC1FE" w14:textId="1D423BB6" w:rsidR="008F1C09" w:rsidRPr="00EB3744" w:rsidRDefault="008F1C09" w:rsidP="008F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</w:t>
            </w:r>
            <w:r w:rsidR="00964FE0"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</w:tr>
      <w:tr w:rsidR="007F7B6D" w:rsidRPr="00EB3744" w14:paraId="408F2FA0" w14:textId="77777777" w:rsidTr="002723A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1174" w14:textId="77777777" w:rsidR="008F1C09" w:rsidRPr="00EB3744" w:rsidRDefault="008F1C09" w:rsidP="008F1C0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A8A79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gadam*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1D0C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2E13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6B24" w14:textId="52D6D6C2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</w:t>
            </w:r>
            <w:r w:rsidR="001C64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.gadam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0E8F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04C8E" w14:textId="157807B5" w:rsidR="008F1C09" w:rsidRPr="00EB3744" w:rsidRDefault="008F1C09" w:rsidP="008F1C0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</w:t>
            </w:r>
            <w:r w:rsidR="00B31DCE"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.gadam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BDCC" w14:textId="77777777" w:rsidR="008F1C09" w:rsidRPr="00EB3744" w:rsidRDefault="008F1C09" w:rsidP="008F1C09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2023. gadam</w:t>
            </w:r>
          </w:p>
        </w:tc>
      </w:tr>
      <w:tr w:rsidR="007F7B6D" w:rsidRPr="00EB3744" w14:paraId="445DD0FB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D1E9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A7BE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0489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AD72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D8A9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BB1C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1AB5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5D0F" w14:textId="77777777" w:rsidR="008F1C09" w:rsidRPr="00EB3744" w:rsidRDefault="008F1C09" w:rsidP="008F1C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7F7B6D" w:rsidRPr="00EB3744" w14:paraId="5DAA40FD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7006D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1. Budžeta ieņēmumi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84E3C" w14:textId="190F131A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E1836" w14:textId="2767F492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37CE0" w14:textId="6822C5E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A6C20" w14:textId="578315A3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2DDCC" w14:textId="4A4C31E4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38A3E" w14:textId="1935524B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B29AA" w14:textId="7CD1D716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11358B10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08C4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945C3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5F54C" w14:textId="77777777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04BF0" w14:textId="77777777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E132D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268C8" w14:textId="77777777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AACC6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32C41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75A6BF11" w14:textId="77777777" w:rsidTr="002723AB">
        <w:trPr>
          <w:trHeight w:val="222"/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4A94C" w14:textId="5444B8BE" w:rsidR="007F7B6D" w:rsidRPr="00EB3744" w:rsidRDefault="002723AB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99.00.00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FA332" w14:textId="41E795B5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4A629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72312" w14:textId="6C670DED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961E0" w14:textId="77777777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C9D47" w14:textId="488E40BF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A6A89" w14:textId="77777777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5D706" w14:textId="77777777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54BB0502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97199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1.2. valsts speciālais 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7E8E0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DC199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8FDD3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E4938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B9A59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D1A3B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4115D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3DEE01E1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110B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1.3. pašvaldību 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69B61" w14:textId="5349CE06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39D8C" w14:textId="61DC1621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FDE60" w14:textId="5072DED9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2CC89" w14:textId="33BF642D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D7E70" w14:textId="4192B1E5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839EC" w14:textId="6A5B09C5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2E528" w14:textId="61BB528E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A22149" w:rsidRPr="00EB3744" w14:paraId="17DD7396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AE01D" w14:textId="77777777" w:rsidR="00A22149" w:rsidRPr="00EB3744" w:rsidRDefault="00A22149" w:rsidP="00A2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2. Budžeta izdevumi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4AE65" w14:textId="32FF6CC1" w:rsidR="00A22149" w:rsidRPr="00EB3744" w:rsidRDefault="00A22149" w:rsidP="00A2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34E40" w14:textId="051E3EE7" w:rsidR="00A22149" w:rsidRPr="00EB3744" w:rsidRDefault="002723AB" w:rsidP="00A2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640 000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ED4E" w14:textId="4B0FC550" w:rsidR="00A22149" w:rsidRPr="00EB3744" w:rsidRDefault="00A22149" w:rsidP="00A2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58D13" w14:textId="47757D71" w:rsidR="00A22149" w:rsidRPr="00EB3744" w:rsidRDefault="00A22149" w:rsidP="00A2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1CD2D" w14:textId="53CF1970" w:rsidR="00A22149" w:rsidRPr="00EB3744" w:rsidRDefault="00A22149" w:rsidP="00A2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8DE77" w14:textId="0D58B235" w:rsidR="00A22149" w:rsidRPr="00EB3744" w:rsidRDefault="00A22149" w:rsidP="00A2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B27AA" w14:textId="51719472" w:rsidR="00A22149" w:rsidRPr="00EB3744" w:rsidRDefault="00A22149" w:rsidP="00A2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4511EAA4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803BB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 valsts pamatbudžets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3E64A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6780D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87C63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8D0DB" w14:textId="3CC3E2F8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15B2B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52E4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DF9A" w14:textId="77777777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311A29BB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36B4B" w14:textId="7CDF0D06" w:rsidR="007F7B6D" w:rsidRPr="00EB3744" w:rsidRDefault="002723AB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99.00.00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814A9" w14:textId="39301F95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D46E7" w14:textId="70F6F225" w:rsidR="007F7B6D" w:rsidRPr="00EB3744" w:rsidRDefault="002723AB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640 000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5C589" w14:textId="0638606A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80CC1" w14:textId="45B6343C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4F35" w14:textId="3BD76859" w:rsidR="007F7B6D" w:rsidRPr="00EB3744" w:rsidRDefault="007F7B6D" w:rsidP="007F7B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19147" w14:textId="5BF27A4B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F0F49" w14:textId="41E727E6" w:rsidR="007F7B6D" w:rsidRPr="00EB3744" w:rsidRDefault="007F7B6D" w:rsidP="007F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2F819DD3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9C5C9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2.2. valsts speciālais 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5922C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5A03D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1208C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A7346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52B28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5787F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C673E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7F7B6D" w:rsidRPr="00EB3744" w14:paraId="39F794B6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7B80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2.3. pašvaldību 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E9ACB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5278C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B22D7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46B0C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B7623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00131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AA4F9" w14:textId="77777777" w:rsidR="000A6F3C" w:rsidRPr="00EB3744" w:rsidRDefault="000A6F3C" w:rsidP="000A6F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29D313EF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E30E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lastRenderedPageBreak/>
              <w:t>3. Finansiālā ietekme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3813B" w14:textId="0195943D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1728D" w14:textId="0FCC83E2" w:rsidR="00D64A98" w:rsidRPr="00EB3744" w:rsidRDefault="002723AB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-640 000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454F4" w14:textId="0900DFC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BE44B" w14:textId="14A49550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1C7F2" w14:textId="7657780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05952" w14:textId="62266758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F606C" w14:textId="2CE4D75A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1C7AA8FC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85A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3.1.valsts pamatbudžets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50D20" w14:textId="64E93A23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53ED8" w14:textId="454476A6" w:rsidR="00D64A98" w:rsidRPr="00EB3744" w:rsidRDefault="002723AB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-640 000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8C37A" w14:textId="4D55855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00574" w14:textId="0068BE34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DD65C" w14:textId="1FEDC9F0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54923" w14:textId="4646A9D2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399A8" w14:textId="62648B73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269E9FE9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950E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3.2.valsts speciālais 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FF4D4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05270" w14:textId="29EC2E8E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78255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FC315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CC0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FFD3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30A4B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617964AE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97E1E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3.3. pašvaldību budžets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821E3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8C4E6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97AE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5A5D0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6C780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0300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01F31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710137A9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44C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41AEF" w14:textId="7777777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9E79D" w14:textId="71C487AC" w:rsidR="00D64A98" w:rsidRPr="00EB3744" w:rsidRDefault="002723AB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640 000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752FE" w14:textId="7777777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7CCC3" w14:textId="1D464C2B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743A9" w14:textId="7777777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B76BF" w14:textId="61232B70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75ABF" w14:textId="246566BD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27A19BBB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14C46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 Precizēta finansiālā ietekme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02A49" w14:textId="012C710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3368B" w14:textId="64C2C896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51A14" w14:textId="265FC278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40D8" w14:textId="620932D3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278BA" w14:textId="115AC376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E2128" w14:textId="0628701C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ACE1B" w14:textId="20F8DC4E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0B4764C1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01811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5.1. valsts pamatbudžets</w:t>
            </w: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3ACA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41F89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C7E6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3A994" w14:textId="2874D03C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D8999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4B614" w14:textId="34DD4A36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A1513" w14:textId="5861A3FF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D64A98" w:rsidRPr="00EB3744" w14:paraId="3BF523F7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0F47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5.2. speciālais budžets</w:t>
            </w: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37F9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0401E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8B7FC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70668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7EAC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83D9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DCE0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64A98" w:rsidRPr="00EB3744" w14:paraId="39093D5A" w14:textId="77777777" w:rsidTr="002723AB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1831C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5.3. pašvaldību budžets</w:t>
            </w: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B4D9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9CFB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3335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52EA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D2F8" w14:textId="77777777" w:rsidR="00D64A98" w:rsidRPr="00EB3744" w:rsidRDefault="00D64A98" w:rsidP="00D64A98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4684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084E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D64A98" w:rsidRPr="00EB3744" w14:paraId="1790B822" w14:textId="77777777" w:rsidTr="0097495F">
        <w:trPr>
          <w:trHeight w:val="1494"/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7532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 Detalizēts ieņēmumu un izdevumu aprēķins (ja nepieciešams, detalizētu ieņēmumu un izdevumu aprēķinu var pievienot anotācijas pielikumā</w:t>
            </w:r>
            <w:r w:rsidRPr="00EB37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301" w:type="pct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F4E5D" w14:textId="77777777" w:rsidR="00AD7808" w:rsidRDefault="00AD7808" w:rsidP="0027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lv-LV" w:bidi="lv-LV"/>
              </w:rPr>
            </w:pPr>
          </w:p>
          <w:p w14:paraId="452B301D" w14:textId="18E49C5D" w:rsidR="002723AB" w:rsidRPr="00990B28" w:rsidRDefault="002723AB" w:rsidP="0027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lv-LV" w:bidi="lv-LV"/>
              </w:rPr>
            </w:pPr>
            <w:r w:rsidRPr="00990B2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eastAsia="lv-LV" w:bidi="lv-LV"/>
              </w:rPr>
              <w:t>Ietekme 2021.gadam</w:t>
            </w:r>
          </w:p>
          <w:p w14:paraId="24E19869" w14:textId="77777777" w:rsidR="002723AB" w:rsidRPr="00990B28" w:rsidRDefault="002723AB" w:rsidP="002723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</w:pPr>
          </w:p>
          <w:p w14:paraId="7DA0BFBE" w14:textId="480270DF" w:rsidR="002723AB" w:rsidRPr="002C7196" w:rsidRDefault="002723AB" w:rsidP="002C7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Noteikumu projekt</w:t>
            </w:r>
            <w:r w:rsidR="00B326A1"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s</w:t>
            </w:r>
            <w:r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 paredz papildināt noteikumus ar </w:t>
            </w:r>
            <w:r w:rsidRPr="002C719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245.</w:t>
            </w:r>
            <w:r w:rsidRPr="002C719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vertAlign w:val="superscript"/>
                <w:lang w:eastAsia="lv-LV"/>
              </w:rPr>
              <w:t>3</w:t>
            </w:r>
            <w:r w:rsidRPr="002C719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 xml:space="preserve"> apakšpunktu</w:t>
            </w:r>
            <w:r w:rsidRPr="002C719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, nosakot, ka līdz </w:t>
            </w:r>
            <w:r w:rsidRPr="002C7196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2021.gada 31.decembrim</w:t>
            </w:r>
            <w:r w:rsidRPr="002C719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F942EA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>Nacionālais veselības d</w:t>
            </w:r>
            <w:r w:rsidRPr="002C7196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ienests veic samaksu ģimenes ārsta praksei par sasniegtajiem Covid-19 vakcinācijas aptveres rādītājiem iedzīvotājiem vecumā no 60 gadiem un pacientiem ar noteiktām hroniskām saslimšanām, kas publicētas Slimību profilakses un kontroles centra tīmekļvietnē: </w:t>
            </w:r>
          </w:p>
          <w:p w14:paraId="1AE8E6CB" w14:textId="20B0FED2" w:rsidR="002723AB" w:rsidRPr="00990B28" w:rsidRDefault="002723AB" w:rsidP="002723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3" w:hanging="142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>1,00  euro apmērā par katru vakcinēto personu, kura pabeidza vakcināciju, ja sasniegta aptvere līdz 60%;</w:t>
            </w:r>
          </w:p>
          <w:p w14:paraId="73EABC81" w14:textId="784B7D61" w:rsidR="002723AB" w:rsidRPr="00990B28" w:rsidRDefault="002723AB" w:rsidP="002723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3" w:hanging="142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>2,00 euro apmērā par katru vakcinēto personu, kura pabeidza vakcināciju, ja sasniegta aptvere virs  60 % līdz 80%;</w:t>
            </w:r>
          </w:p>
          <w:p w14:paraId="0F4E9B00" w14:textId="0315E628" w:rsidR="002723AB" w:rsidRPr="00990B28" w:rsidRDefault="002723AB" w:rsidP="002723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3" w:hanging="142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>3,00 euro apmērā par katru vakcinēto personu, kura pabeidza vakcināciju, ja sasniegta aptvere virs 80% līdz 100%.</w:t>
            </w:r>
          </w:p>
          <w:p w14:paraId="559D0579" w14:textId="7A2B4001" w:rsidR="002723AB" w:rsidRDefault="002723AB" w:rsidP="002723A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Šīs normas realizēšani </w:t>
            </w:r>
            <w:r w:rsidRPr="00990B28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2021.gadā</w:t>
            </w: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 Veselības ministrijai </w:t>
            </w:r>
            <w:r w:rsidRPr="00990B28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>ir piešķirts</w:t>
            </w: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 papildus valsts budžeta finansējums </w:t>
            </w:r>
            <w:r w:rsidRPr="00990B28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lv-LV"/>
              </w:rPr>
              <w:t xml:space="preserve">640 000 </w:t>
            </w:r>
            <w:r w:rsidRPr="00990B28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euro</w:t>
            </w: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 apmērā (skat. anotācijas 1.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>tabulu</w:t>
            </w:r>
            <w:r w:rsidRPr="00990B28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  <w:t>),  pamatojoties uz Ministru kabineta 2021.gada 21.aprīļa rīkojumu Nr.266 “</w:t>
            </w:r>
            <w:r w:rsidRPr="00990B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Par finanšu līdzekļu piešķiršanu no valsts budžeta programmas “Līdzekļi neparedzētiem gadījumiem””</w:t>
            </w:r>
            <w:r w:rsidR="002C71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 (</w:t>
            </w:r>
            <w:r w:rsidR="002C7196" w:rsidRPr="002C71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prot. Nr.34 47.§</w:t>
            </w:r>
            <w:r w:rsidR="002C71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>)</w:t>
            </w:r>
            <w:r w:rsidRPr="00990B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lv-LV"/>
              </w:rPr>
              <w:t xml:space="preserve">. </w:t>
            </w:r>
          </w:p>
          <w:p w14:paraId="03E7CED3" w14:textId="77777777" w:rsidR="002723AB" w:rsidRPr="00B326A1" w:rsidRDefault="002723AB" w:rsidP="002723A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B326A1">
              <w:rPr>
                <w:rFonts w:ascii="Times New Roman" w:eastAsia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eastAsia="lv-LV"/>
              </w:rPr>
              <w:t>Tabula Nr.1</w:t>
            </w:r>
          </w:p>
          <w:tbl>
            <w:tblPr>
              <w:tblW w:w="861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058"/>
              <w:gridCol w:w="2628"/>
              <w:gridCol w:w="2976"/>
            </w:tblGrid>
            <w:tr w:rsidR="002723AB" w:rsidRPr="00223D70" w14:paraId="56CE4C35" w14:textId="77777777" w:rsidTr="009A06BE">
              <w:tc>
                <w:tcPr>
                  <w:tcW w:w="1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F61C49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796F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Sasniegt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ā mērķa grupas aptvere </w:t>
                  </w:r>
                </w:p>
              </w:tc>
              <w:tc>
                <w:tcPr>
                  <w:tcW w:w="1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2A82017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Piemaksas apmērs </w:t>
                  </w:r>
                </w:p>
              </w:tc>
              <w:tc>
                <w:tcPr>
                  <w:tcW w:w="26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E4110F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Iedzīvotāju skaits, cilv.* 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66F4C48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Papildus nepieciešamais finansējums </w:t>
                  </w:r>
                </w:p>
              </w:tc>
            </w:tr>
            <w:tr w:rsidR="002723AB" w:rsidRPr="00223D70" w14:paraId="08BB11FB" w14:textId="77777777" w:rsidTr="009A06BE"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4E763B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līdz 60%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1A7B45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1,00 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F7C4A1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400 000 * 60% = 240 000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3F4808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240 000 * 1,00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= 240 000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</w:tr>
            <w:tr w:rsidR="002723AB" w:rsidRPr="00223D70" w14:paraId="0CE0C93E" w14:textId="77777777" w:rsidTr="009A06BE"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AD9112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virs 60% līdz 80%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A30C93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2,00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261D3F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400 000 * 20% = 80 000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3CDC6A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80 000 * 2,00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= 160 000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</w:tr>
            <w:tr w:rsidR="002723AB" w:rsidRPr="00223D70" w14:paraId="7F159610" w14:textId="77777777" w:rsidTr="009A06BE"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951762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virs 80% līdz 100%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AEC57F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3,00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DB6A23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400 000 * 20% = 80 000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8381C0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80 000 * 3,00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= 240 000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</w:tr>
            <w:tr w:rsidR="002723AB" w:rsidRPr="00223D70" w14:paraId="71659E72" w14:textId="77777777" w:rsidTr="009A06BE">
              <w:tc>
                <w:tcPr>
                  <w:tcW w:w="1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2AD2A1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Kopā: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DF5D34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077154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400 000 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936A66" w14:textId="77777777" w:rsidR="002723AB" w:rsidRPr="00223D70" w:rsidRDefault="002723AB" w:rsidP="00272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640 000 </w:t>
                  </w:r>
                  <w:r w:rsidRPr="00223D7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euro</w:t>
                  </w:r>
                  <w:r w:rsidRPr="00223D7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bdr w:val="none" w:sz="0" w:space="0" w:color="auto" w:frame="1"/>
                      <w:lang w:eastAsia="lv-LV"/>
                    </w:rPr>
                    <w:t> </w:t>
                  </w:r>
                </w:p>
              </w:tc>
            </w:tr>
          </w:tbl>
          <w:p w14:paraId="627C81FC" w14:textId="77777777" w:rsidR="002723AB" w:rsidRPr="00FF578B" w:rsidRDefault="002723AB" w:rsidP="002723A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lv-LV"/>
              </w:rPr>
            </w:pPr>
            <w:r w:rsidRPr="00FF578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  <w:lang w:eastAsia="lv-LV"/>
              </w:rPr>
              <w:lastRenderedPageBreak/>
              <w:t xml:space="preserve">* </w:t>
            </w:r>
            <w:r w:rsidRPr="00FF578B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lv-LV"/>
              </w:rPr>
              <w:t>Iedzīvotāju skaits vecumā no 60 gadiem un pacienti ar noteiktām hroniskām saslimšanām, provizoriski 400 000 cilvēki, balstīts uz SPKC sniegtajiem datiem.</w:t>
            </w:r>
          </w:p>
          <w:p w14:paraId="5D938313" w14:textId="77777777" w:rsidR="002723AB" w:rsidRPr="00990B28" w:rsidRDefault="002723AB" w:rsidP="002723A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  <w:p w14:paraId="78CEEFED" w14:textId="78CA9EB6" w:rsidR="00FA790F" w:rsidRDefault="002723AB" w:rsidP="008C0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</w:pPr>
            <w:r w:rsidRPr="00990B2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Izdevumi 2021. gadā paredzēti Veselības ministrijas budžeta programmas 99.00.00 “Līdzekļu neparedzētiem gadījumiem izlietojums” ietvaros.</w:t>
            </w:r>
          </w:p>
          <w:p w14:paraId="26149D3A" w14:textId="77777777" w:rsidR="00EB41FE" w:rsidRDefault="00EB41FE" w:rsidP="008C0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</w:pPr>
          </w:p>
          <w:p w14:paraId="4E9725C4" w14:textId="136A1F98" w:rsidR="002C7196" w:rsidRPr="002C7196" w:rsidRDefault="002C7196" w:rsidP="008C0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</w:pPr>
            <w:r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Kopējais nepieciešamais finansējums noteikumu projekta īstenošanai 2021.gadā ir </w:t>
            </w:r>
            <w:r w:rsidRPr="002C71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640 000 </w:t>
            </w:r>
            <w:r w:rsidRPr="002C719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euro</w:t>
            </w:r>
            <w:r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kas ir </w:t>
            </w:r>
            <w:r w:rsidRPr="002C71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iezīmēts</w:t>
            </w:r>
            <w:r w:rsidR="00E030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 pamatojoties uz </w:t>
            </w:r>
            <w:r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Ministru kabineta 2021.gada 21.aprīļa rīkojumu Nr.266 “Par finanšu līdzekļu piešķiršanu no valsts budžeta programmas “Līdzekļi neparedzētiem gadījumiem””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 xml:space="preserve"> </w:t>
            </w:r>
            <w:r w:rsidRPr="002C719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(prot. Nr.34 47.§)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bidi="lv-LV"/>
              </w:rPr>
              <w:t>.</w:t>
            </w:r>
          </w:p>
        </w:tc>
      </w:tr>
      <w:tr w:rsidR="00D64A98" w:rsidRPr="00EB3744" w14:paraId="67F50BEF" w14:textId="77777777" w:rsidTr="0097495F">
        <w:trPr>
          <w:trHeight w:val="643"/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4A15B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01" w:type="pct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EF1F5" w14:textId="77777777" w:rsidR="00D64A98" w:rsidRPr="00EB3744" w:rsidRDefault="00D64A98" w:rsidP="00D64A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4A98" w:rsidRPr="00EB3744" w14:paraId="0210B05D" w14:textId="77777777" w:rsidTr="0097495F">
        <w:trPr>
          <w:trHeight w:val="643"/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7B80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01" w:type="pct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C9799" w14:textId="77777777" w:rsidR="00D64A98" w:rsidRPr="00EB3744" w:rsidRDefault="00D64A98" w:rsidP="00D64A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4A98" w:rsidRPr="00EB3744" w14:paraId="22218E52" w14:textId="77777777" w:rsidTr="0097495F">
        <w:trPr>
          <w:trHeight w:val="643"/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A82E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01" w:type="pct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D9F35" w14:textId="77777777" w:rsidR="00D64A98" w:rsidRPr="00EB3744" w:rsidRDefault="00D64A98" w:rsidP="00D64A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4A98" w:rsidRPr="00EB3744" w14:paraId="7F84B2AC" w14:textId="77777777" w:rsidTr="0097495F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DA000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301" w:type="pct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D01364" w14:textId="77777777" w:rsidR="00D64A98" w:rsidRPr="00EB3744" w:rsidRDefault="00D64A98" w:rsidP="00D64A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4A98" w:rsidRPr="00EB3744" w14:paraId="284968CC" w14:textId="77777777" w:rsidTr="0097495F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77E67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6.1. detalizēts ieņēmumu aprēķins</w:t>
            </w:r>
          </w:p>
        </w:tc>
        <w:tc>
          <w:tcPr>
            <w:tcW w:w="4301" w:type="pct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8EA18" w14:textId="77777777" w:rsidR="00D64A98" w:rsidRPr="00EB3744" w:rsidRDefault="00D64A98" w:rsidP="00D64A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4A98" w:rsidRPr="00EB3744" w14:paraId="42BC0A8F" w14:textId="77777777" w:rsidTr="0097495F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17ED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4301" w:type="pct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0B351" w14:textId="77777777" w:rsidR="00D64A98" w:rsidRPr="00EB3744" w:rsidRDefault="00D64A98" w:rsidP="00D64A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64A98" w:rsidRPr="00EB3744" w14:paraId="5044C1F6" w14:textId="77777777" w:rsidTr="0097495F">
        <w:trPr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DEB83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7. Amata vietu skaita izmaiņas</w:t>
            </w:r>
          </w:p>
        </w:tc>
        <w:tc>
          <w:tcPr>
            <w:tcW w:w="43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0D915" w14:textId="637F115D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D64A98" w:rsidRPr="00EB3744" w14:paraId="516CDA5B" w14:textId="77777777" w:rsidTr="0097495F">
        <w:trPr>
          <w:trHeight w:val="525"/>
          <w:tblCellSpacing w:w="15" w:type="dxa"/>
        </w:trPr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D135" w14:textId="77777777" w:rsidR="00D64A98" w:rsidRPr="00EB3744" w:rsidRDefault="00D64A98" w:rsidP="00D64A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8. Cita informācija</w:t>
            </w:r>
          </w:p>
        </w:tc>
        <w:tc>
          <w:tcPr>
            <w:tcW w:w="43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2DB88" w14:textId="54D464C1" w:rsidR="00D64A98" w:rsidRPr="00525EDD" w:rsidRDefault="00D64A98" w:rsidP="00D64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64A98" w:rsidRPr="00EB3744" w14:paraId="52B3C9D5" w14:textId="77777777" w:rsidTr="002723AB">
        <w:trPr>
          <w:tblCellSpacing w:w="15" w:type="dxa"/>
        </w:trPr>
        <w:tc>
          <w:tcPr>
            <w:tcW w:w="49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A8C1" w14:textId="7777777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D64A98" w:rsidRPr="00EB3744" w14:paraId="3FF9A577" w14:textId="77777777" w:rsidTr="002723AB">
        <w:trPr>
          <w:tblCellSpacing w:w="15" w:type="dxa"/>
        </w:trPr>
        <w:tc>
          <w:tcPr>
            <w:tcW w:w="49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2C26D" w14:textId="77777777" w:rsidR="00D64A98" w:rsidRPr="00EB3744" w:rsidRDefault="00D64A98" w:rsidP="00D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p w14:paraId="047FEF31" w14:textId="293D20B9" w:rsidR="008F1C09" w:rsidRPr="00EB3744" w:rsidRDefault="008F1C09" w:rsidP="00A73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B374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558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6"/>
      </w:tblGrid>
      <w:tr w:rsidR="00EB3744" w:rsidRPr="00EB3744" w14:paraId="3D7CDC27" w14:textId="77777777" w:rsidTr="00D94833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55C3" w14:textId="48326893" w:rsidR="00EE580F" w:rsidRPr="00EB3744" w:rsidRDefault="00B66A09" w:rsidP="006B6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="00EE580F" w:rsidRPr="00EB3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B3744" w:rsidRPr="00EB3744" w14:paraId="0042D3F2" w14:textId="77777777" w:rsidTr="00D94833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9AE5B" w14:textId="166B2B52" w:rsidR="00D67511" w:rsidRPr="00EB3744" w:rsidRDefault="00D67511" w:rsidP="00D6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4FE2F9BB" w14:textId="77777777" w:rsidR="009A7222" w:rsidRPr="00EB3744" w:rsidRDefault="009A7222" w:rsidP="00A73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553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5"/>
        <w:gridCol w:w="3867"/>
        <w:gridCol w:w="5484"/>
      </w:tblGrid>
      <w:tr w:rsidR="00EB3744" w:rsidRPr="00EB3744" w14:paraId="2219A931" w14:textId="77777777" w:rsidTr="00D94833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B9CC" w14:textId="77777777" w:rsidR="00B66A09" w:rsidRPr="00EB3744" w:rsidRDefault="00B66A09" w:rsidP="00A7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B3744" w:rsidRPr="00EB3744" w14:paraId="7FFF04AC" w14:textId="77777777" w:rsidTr="007118E8">
        <w:trPr>
          <w:trHeight w:val="1783"/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C8DB9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D2A4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7EAEA6" w14:textId="6A365414" w:rsidR="00B66A09" w:rsidRPr="00EB3744" w:rsidRDefault="00F958C3" w:rsidP="00A7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16C89" w:rsidRPr="00EB3744">
              <w:rPr>
                <w:rFonts w:ascii="Times New Roman" w:hAnsi="Times New Roman" w:cs="Times New Roman"/>
                <w:sz w:val="28"/>
                <w:szCs w:val="28"/>
              </w:rPr>
              <w:t>nformāciju par veiktajiem grozījumie</w:t>
            </w:r>
            <w:r w:rsidR="00264BB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plānots</w:t>
            </w:r>
            <w:r w:rsidR="00F16C89" w:rsidRPr="00EB3744">
              <w:rPr>
                <w:rFonts w:ascii="Times New Roman" w:hAnsi="Times New Roman" w:cs="Times New Roman"/>
                <w:sz w:val="28"/>
                <w:szCs w:val="28"/>
              </w:rPr>
              <w:t xml:space="preserve"> ievietot Veselības ministrijas un Nacionālā veselības dienesta 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t>tīmekļvietnē.</w:t>
            </w:r>
          </w:p>
        </w:tc>
      </w:tr>
      <w:tr w:rsidR="00EB3744" w:rsidRPr="00EB3744" w14:paraId="4AF15D0C" w14:textId="77777777" w:rsidTr="007118E8">
        <w:trPr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329C0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A0E9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6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AF5B8" w14:textId="2BFFC254" w:rsidR="0095561B" w:rsidRPr="00431CF1" w:rsidRDefault="009F1874" w:rsidP="00A7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F1">
              <w:rPr>
                <w:rFonts w:ascii="Times New Roman" w:hAnsi="Times New Roman" w:cs="Times New Roman"/>
                <w:sz w:val="28"/>
                <w:szCs w:val="28"/>
              </w:rPr>
              <w:t>Par Noteikumu projekt</w:t>
            </w:r>
            <w:r w:rsidR="00431CF1" w:rsidRPr="00431CF1">
              <w:rPr>
                <w:rFonts w:ascii="Times New Roman" w:hAnsi="Times New Roman" w:cs="Times New Roman"/>
                <w:sz w:val="28"/>
                <w:szCs w:val="28"/>
              </w:rPr>
              <w:t xml:space="preserve">u 2021.gada 12.maija sanāksmē tika informēti Latvijas Ģimenes ārstu asociācijas un Latvijas Lauku Ģimenes ārstu asociācijas pārstāvji. </w:t>
            </w:r>
            <w:r w:rsidR="00AA3A68" w:rsidRPr="0043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3744" w:rsidRPr="00EB3744" w14:paraId="3EAEFEC9" w14:textId="77777777" w:rsidTr="007118E8">
        <w:trPr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B80F5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F0A8D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57FA7" w14:textId="11A45E3B" w:rsidR="00811B43" w:rsidRPr="00431CF1" w:rsidRDefault="00431CF1" w:rsidP="00A7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31CF1">
              <w:rPr>
                <w:rFonts w:ascii="Times New Roman" w:hAnsi="Times New Roman" w:cs="Times New Roman"/>
                <w:sz w:val="28"/>
                <w:szCs w:val="28"/>
              </w:rPr>
              <w:t xml:space="preserve">Latvijas Ģimenes ārstu asociācijas un Latvijas Lauku Ģimenes ārstu asociācijas pārstāvji neiebilda Noteikumu projekta tālākai virzībai. </w:t>
            </w:r>
          </w:p>
        </w:tc>
      </w:tr>
      <w:tr w:rsidR="00EB3744" w:rsidRPr="00EB3744" w14:paraId="774A7995" w14:textId="77777777" w:rsidTr="007118E8">
        <w:trPr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4C0B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F38D5" w14:textId="77777777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4205D" w14:textId="0D9034AC" w:rsidR="008C289E" w:rsidRPr="00EB3744" w:rsidRDefault="008C289E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1B42BFCF" w14:textId="27D09642" w:rsidR="00725536" w:rsidRPr="00EB3744" w:rsidRDefault="00725536" w:rsidP="00A732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553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3840"/>
        <w:gridCol w:w="5512"/>
      </w:tblGrid>
      <w:tr w:rsidR="00EB3744" w:rsidRPr="00EB3744" w14:paraId="1A87E6DD" w14:textId="77777777" w:rsidTr="00D94833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B64A" w14:textId="77777777" w:rsidR="00B66A09" w:rsidRPr="00EB3744" w:rsidRDefault="00B66A09" w:rsidP="00A7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B3744" w:rsidRPr="00EB3744" w14:paraId="4CB5326D" w14:textId="77777777" w:rsidTr="007118E8">
        <w:trPr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65AE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9A34C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6158" w14:textId="5B949B18" w:rsidR="00E73CD0" w:rsidRPr="00EB3744" w:rsidRDefault="00F8441D" w:rsidP="00A7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4">
              <w:rPr>
                <w:rFonts w:ascii="Times New Roman" w:hAnsi="Times New Roman" w:cs="Times New Roman"/>
                <w:sz w:val="28"/>
                <w:szCs w:val="28"/>
              </w:rPr>
              <w:t xml:space="preserve">Veselības ministrija, </w:t>
            </w:r>
            <w:r w:rsidR="00103BE4" w:rsidRPr="00EB3744">
              <w:rPr>
                <w:rFonts w:ascii="Times New Roman" w:hAnsi="Times New Roman" w:cs="Times New Roman"/>
                <w:sz w:val="28"/>
                <w:szCs w:val="28"/>
              </w:rPr>
              <w:t>Nacionālais veselības dienests</w:t>
            </w:r>
            <w:r w:rsidR="005248AA" w:rsidRPr="00EB3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3744" w:rsidRPr="00EB3744" w14:paraId="4E4B9254" w14:textId="77777777" w:rsidTr="007118E8">
        <w:trPr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C680C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7625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izpildes ietekme uz pārvaldes funkcijām un </w:t>
            </w: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institucionālo struktūru.</w:t>
            </w: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11E7F" w14:textId="3066C484" w:rsidR="00B66A09" w:rsidRPr="00EB3744" w:rsidRDefault="009526AF" w:rsidP="00A73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Projekts šo jomu neskar</w:t>
            </w:r>
          </w:p>
        </w:tc>
      </w:tr>
      <w:tr w:rsidR="00EB3744" w:rsidRPr="00EB3744" w14:paraId="6C0DCB99" w14:textId="77777777" w:rsidTr="007118E8">
        <w:trPr>
          <w:tblCellSpacing w:w="15" w:type="dxa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97017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DF872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1224D" w14:textId="77777777" w:rsidR="00B66A09" w:rsidRPr="00EB3744" w:rsidRDefault="00B66A09" w:rsidP="00A732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B37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5E601B04" w14:textId="3F89B526" w:rsidR="003E3195" w:rsidRDefault="003E3195" w:rsidP="00710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75497" w14:textId="77777777" w:rsidR="00B36200" w:rsidRPr="00EB3744" w:rsidRDefault="00B36200" w:rsidP="00710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9017E" w14:textId="0C5DA6F8" w:rsidR="003E3195" w:rsidRDefault="00B66A09" w:rsidP="003E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744">
        <w:rPr>
          <w:rFonts w:ascii="Times New Roman" w:hAnsi="Times New Roman" w:cs="Times New Roman"/>
          <w:sz w:val="28"/>
          <w:szCs w:val="28"/>
        </w:rPr>
        <w:t>Veselības ministr</w:t>
      </w:r>
      <w:r w:rsidR="005248AA" w:rsidRPr="00EB3744">
        <w:rPr>
          <w:rFonts w:ascii="Times New Roman" w:hAnsi="Times New Roman" w:cs="Times New Roman"/>
          <w:sz w:val="28"/>
          <w:szCs w:val="28"/>
        </w:rPr>
        <w:t>s</w:t>
      </w:r>
      <w:r w:rsidR="005248AA" w:rsidRPr="00EB3744">
        <w:rPr>
          <w:rFonts w:ascii="Times New Roman" w:hAnsi="Times New Roman" w:cs="Times New Roman"/>
          <w:sz w:val="28"/>
          <w:szCs w:val="28"/>
        </w:rPr>
        <w:tab/>
      </w:r>
      <w:r w:rsidRPr="00EB3744">
        <w:rPr>
          <w:rFonts w:ascii="Times New Roman" w:hAnsi="Times New Roman" w:cs="Times New Roman"/>
          <w:sz w:val="28"/>
          <w:szCs w:val="28"/>
        </w:rPr>
        <w:t xml:space="preserve">                                </w:t>
      </w:r>
      <w:r w:rsidRPr="00EB374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10C17" w:rsidRPr="00EB3744">
        <w:rPr>
          <w:rFonts w:ascii="Times New Roman" w:hAnsi="Times New Roman" w:cs="Times New Roman"/>
          <w:sz w:val="28"/>
          <w:szCs w:val="28"/>
        </w:rPr>
        <w:t xml:space="preserve"> </w:t>
      </w:r>
      <w:r w:rsidRPr="00EB3744">
        <w:rPr>
          <w:rFonts w:ascii="Times New Roman" w:hAnsi="Times New Roman" w:cs="Times New Roman"/>
          <w:sz w:val="28"/>
          <w:szCs w:val="28"/>
        </w:rPr>
        <w:t xml:space="preserve">      </w:t>
      </w:r>
      <w:r w:rsidR="00B3620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48AA" w:rsidRPr="00EB3744">
        <w:rPr>
          <w:rFonts w:ascii="Times New Roman" w:hAnsi="Times New Roman" w:cs="Times New Roman"/>
          <w:sz w:val="28"/>
          <w:szCs w:val="28"/>
        </w:rPr>
        <w:t>D</w:t>
      </w:r>
      <w:r w:rsidR="00E24732">
        <w:rPr>
          <w:rFonts w:ascii="Times New Roman" w:hAnsi="Times New Roman" w:cs="Times New Roman"/>
          <w:sz w:val="28"/>
          <w:szCs w:val="28"/>
        </w:rPr>
        <w:t>.</w:t>
      </w:r>
      <w:r w:rsidR="005248AA" w:rsidRPr="00EB3744">
        <w:rPr>
          <w:rFonts w:ascii="Times New Roman" w:hAnsi="Times New Roman" w:cs="Times New Roman"/>
          <w:sz w:val="28"/>
          <w:szCs w:val="28"/>
        </w:rPr>
        <w:t xml:space="preserve"> Pavļuts</w:t>
      </w:r>
    </w:p>
    <w:p w14:paraId="6BEFA905" w14:textId="77777777" w:rsidR="003E3195" w:rsidRPr="00EB3744" w:rsidRDefault="003E3195" w:rsidP="00A732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3E6E55" w14:textId="77777777" w:rsidR="00932861" w:rsidRPr="00EB3744" w:rsidRDefault="00932861" w:rsidP="00A732E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4A0281D" w14:textId="27C97185" w:rsidR="003E3195" w:rsidRPr="00924C67" w:rsidRDefault="00B66A09" w:rsidP="00924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744">
        <w:rPr>
          <w:rFonts w:ascii="Times New Roman" w:hAnsi="Times New Roman" w:cs="Times New Roman"/>
          <w:sz w:val="28"/>
          <w:szCs w:val="28"/>
        </w:rPr>
        <w:t xml:space="preserve">Vīza: </w:t>
      </w:r>
      <w:r w:rsidR="00B36200">
        <w:rPr>
          <w:rFonts w:ascii="Times New Roman" w:hAnsi="Times New Roman" w:cs="Times New Roman"/>
          <w:sz w:val="28"/>
          <w:szCs w:val="28"/>
        </w:rPr>
        <w:t>v</w:t>
      </w:r>
      <w:r w:rsidRPr="00EB3744">
        <w:rPr>
          <w:rFonts w:ascii="Times New Roman" w:hAnsi="Times New Roman" w:cs="Times New Roman"/>
          <w:sz w:val="28"/>
          <w:szCs w:val="28"/>
        </w:rPr>
        <w:t>alsts sekretār</w:t>
      </w:r>
      <w:r w:rsidR="001170E7" w:rsidRPr="00EB3744">
        <w:rPr>
          <w:rFonts w:ascii="Times New Roman" w:hAnsi="Times New Roman" w:cs="Times New Roman"/>
          <w:sz w:val="28"/>
          <w:szCs w:val="28"/>
        </w:rPr>
        <w:t>e</w:t>
      </w:r>
      <w:r w:rsidR="00791A1B" w:rsidRPr="00EB3744">
        <w:rPr>
          <w:rFonts w:ascii="Times New Roman" w:hAnsi="Times New Roman" w:cs="Times New Roman"/>
          <w:sz w:val="28"/>
          <w:szCs w:val="28"/>
        </w:rPr>
        <w:tab/>
      </w:r>
      <w:r w:rsidRPr="00EB3744">
        <w:rPr>
          <w:rFonts w:ascii="Times New Roman" w:hAnsi="Times New Roman" w:cs="Times New Roman"/>
          <w:sz w:val="28"/>
          <w:szCs w:val="28"/>
        </w:rPr>
        <w:tab/>
      </w:r>
      <w:r w:rsidRPr="00EB3744">
        <w:rPr>
          <w:rFonts w:ascii="Times New Roman" w:hAnsi="Times New Roman" w:cs="Times New Roman"/>
          <w:sz w:val="28"/>
          <w:szCs w:val="28"/>
        </w:rPr>
        <w:tab/>
      </w:r>
      <w:r w:rsidRPr="00EB3744">
        <w:rPr>
          <w:rFonts w:ascii="Times New Roman" w:hAnsi="Times New Roman" w:cs="Times New Roman"/>
          <w:sz w:val="28"/>
          <w:szCs w:val="28"/>
        </w:rPr>
        <w:tab/>
      </w:r>
      <w:r w:rsidRPr="00EB3744">
        <w:rPr>
          <w:rFonts w:ascii="Times New Roman" w:hAnsi="Times New Roman" w:cs="Times New Roman"/>
          <w:sz w:val="28"/>
          <w:szCs w:val="28"/>
        </w:rPr>
        <w:tab/>
      </w:r>
      <w:r w:rsidR="00924C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6200">
        <w:rPr>
          <w:rFonts w:ascii="Times New Roman" w:hAnsi="Times New Roman" w:cs="Times New Roman"/>
          <w:sz w:val="28"/>
          <w:szCs w:val="28"/>
        </w:rPr>
        <w:tab/>
      </w:r>
      <w:r w:rsidR="00924C67">
        <w:rPr>
          <w:rFonts w:ascii="Times New Roman" w:hAnsi="Times New Roman" w:cs="Times New Roman"/>
          <w:sz w:val="28"/>
          <w:szCs w:val="28"/>
        </w:rPr>
        <w:t xml:space="preserve">    </w:t>
      </w:r>
      <w:r w:rsidR="00B36200">
        <w:rPr>
          <w:rFonts w:ascii="Times New Roman" w:hAnsi="Times New Roman" w:cs="Times New Roman"/>
          <w:sz w:val="28"/>
          <w:szCs w:val="28"/>
        </w:rPr>
        <w:t xml:space="preserve">  </w:t>
      </w:r>
      <w:r w:rsidR="00924C67">
        <w:rPr>
          <w:rFonts w:ascii="Times New Roman" w:hAnsi="Times New Roman" w:cs="Times New Roman"/>
          <w:sz w:val="28"/>
          <w:szCs w:val="28"/>
        </w:rPr>
        <w:t>I</w:t>
      </w:r>
      <w:r w:rsidR="00E24732">
        <w:rPr>
          <w:rFonts w:ascii="Times New Roman" w:hAnsi="Times New Roman" w:cs="Times New Roman"/>
          <w:sz w:val="28"/>
          <w:szCs w:val="28"/>
        </w:rPr>
        <w:t>.</w:t>
      </w:r>
      <w:r w:rsidR="00924C67">
        <w:rPr>
          <w:rFonts w:ascii="Times New Roman" w:hAnsi="Times New Roman" w:cs="Times New Roman"/>
          <w:sz w:val="28"/>
          <w:szCs w:val="28"/>
        </w:rPr>
        <w:t xml:space="preserve"> Dreika</w:t>
      </w:r>
    </w:p>
    <w:p w14:paraId="2D0AE351" w14:textId="534FA0E4" w:rsidR="006B6805" w:rsidRPr="00EB3744" w:rsidRDefault="006B6805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BF69B5" w14:textId="694AD5E5" w:rsidR="006B6805" w:rsidRDefault="006B6805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FC9D90" w14:textId="54358251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D53193" w14:textId="44DB8734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DEB593" w14:textId="5EE8A084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62D92C" w14:textId="74323211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B7A226" w14:textId="53D45BE7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D68D6E" w14:textId="05FC66A4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FA6577" w14:textId="27134F70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DB40EC" w14:textId="38567148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325F2" w14:textId="793397BE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514444" w14:textId="07B4C271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942572" w14:textId="1A6D4954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A2D6DB" w14:textId="1B198A5E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DDE06E6" w14:textId="5CEF0AE5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81CAA2" w14:textId="634781B7" w:rsidR="009E4198" w:rsidRDefault="009E4198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4833A7" w14:textId="77777777" w:rsidR="009E4198" w:rsidRDefault="009E4198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863DB2" w14:textId="5AF51549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3E80CB" w14:textId="03DF951C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6810D7" w14:textId="3A5ACE64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AC9457" w14:textId="77777777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E668D9" w14:textId="23F869D7" w:rsidR="00E0306A" w:rsidRPr="00EB3744" w:rsidRDefault="00431CF1" w:rsidP="00E030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Kuzma</w:t>
      </w:r>
      <w:r w:rsidR="00E0306A" w:rsidRPr="00EB3744">
        <w:rPr>
          <w:rFonts w:ascii="Times New Roman" w:hAnsi="Times New Roman" w:cs="Times New Roman"/>
          <w:sz w:val="24"/>
          <w:szCs w:val="24"/>
        </w:rPr>
        <w:t xml:space="preserve"> 678760</w:t>
      </w:r>
      <w:r>
        <w:rPr>
          <w:rFonts w:ascii="Times New Roman" w:hAnsi="Times New Roman" w:cs="Times New Roman"/>
          <w:sz w:val="24"/>
          <w:szCs w:val="24"/>
        </w:rPr>
        <w:t>79</w:t>
      </w:r>
    </w:p>
    <w:p w14:paraId="3020F068" w14:textId="48AF8678" w:rsidR="00E0306A" w:rsidRPr="00EB3744" w:rsidRDefault="009C1D8F" w:rsidP="00E030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31CF1" w:rsidRPr="00ED7FCF">
          <w:rPr>
            <w:rStyle w:val="Hyperlink"/>
            <w:rFonts w:ascii="Times New Roman" w:hAnsi="Times New Roman" w:cs="Times New Roman"/>
            <w:sz w:val="24"/>
            <w:szCs w:val="24"/>
          </w:rPr>
          <w:t>Irita.Kuzma@vm.gov.lv</w:t>
        </w:r>
      </w:hyperlink>
      <w:r w:rsidR="00E03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1B277" w14:textId="1BC81EDA" w:rsidR="00E0306A" w:rsidRDefault="00E0306A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B9CE55" w14:textId="77777777" w:rsidR="00924C67" w:rsidRPr="00EB3744" w:rsidRDefault="00924C67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B46EF9C" w14:textId="25E39B67" w:rsidR="006B6805" w:rsidRPr="00EB3744" w:rsidRDefault="00942A05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Lazdi</w:t>
      </w:r>
      <w:r w:rsidR="00E0306A"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4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67876169</w:t>
      </w:r>
    </w:p>
    <w:p w14:paraId="1B632FFB" w14:textId="27CB01AC" w:rsidR="006B6805" w:rsidRPr="00EB3744" w:rsidRDefault="009C1D8F" w:rsidP="006B680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2A05" w:rsidRPr="00B42A0D">
          <w:rPr>
            <w:rStyle w:val="Hyperlink"/>
            <w:rFonts w:ascii="Times New Roman" w:hAnsi="Times New Roman" w:cs="Times New Roman"/>
            <w:sz w:val="24"/>
            <w:szCs w:val="24"/>
          </w:rPr>
          <w:t>Ivita.Lazdina@vm.gov.lv</w:t>
        </w:r>
      </w:hyperlink>
    </w:p>
    <w:p w14:paraId="56E16A8F" w14:textId="27CD96AF" w:rsidR="00924C67" w:rsidRDefault="00924C67" w:rsidP="00924C67">
      <w:pPr>
        <w:tabs>
          <w:tab w:val="left" w:pos="6237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51A905E" w14:textId="77777777" w:rsidR="00E0306A" w:rsidRDefault="00E0306A" w:rsidP="00924C67">
      <w:pPr>
        <w:tabs>
          <w:tab w:val="left" w:pos="6237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372122FE" w14:textId="77777777" w:rsidR="00E0306A" w:rsidRPr="00EB3744" w:rsidRDefault="00E0306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0306A" w:rsidRPr="00EB3744" w:rsidSect="003D4CB3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157" w14:textId="77777777" w:rsidR="00685D71" w:rsidRDefault="00685D71" w:rsidP="00B66A09">
      <w:pPr>
        <w:spacing w:after="0" w:line="240" w:lineRule="auto"/>
      </w:pPr>
      <w:r>
        <w:separator/>
      </w:r>
    </w:p>
  </w:endnote>
  <w:endnote w:type="continuationSeparator" w:id="0">
    <w:p w14:paraId="3B55B4DE" w14:textId="77777777" w:rsidR="00685D71" w:rsidRDefault="00685D71" w:rsidP="00B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67F2" w14:textId="77777777" w:rsidR="002571EE" w:rsidRDefault="002571EE" w:rsidP="001162A7">
    <w:pPr>
      <w:pStyle w:val="Footer"/>
      <w:rPr>
        <w:rFonts w:ascii="Times New Roman" w:hAnsi="Times New Roman" w:cs="Times New Roman"/>
        <w:sz w:val="20"/>
        <w:szCs w:val="20"/>
      </w:rPr>
    </w:pPr>
  </w:p>
  <w:p w14:paraId="1D54DB66" w14:textId="08813C77" w:rsidR="002571EE" w:rsidRPr="001162A7" w:rsidRDefault="002571EE" w:rsidP="001162A7">
    <w:pPr>
      <w:pStyle w:val="Footer"/>
      <w:rPr>
        <w:rFonts w:ascii="Times New Roman" w:hAnsi="Times New Roman" w:cs="Times New Roman"/>
        <w:sz w:val="20"/>
        <w:szCs w:val="20"/>
      </w:rPr>
    </w:pPr>
    <w:r w:rsidRPr="001162A7">
      <w:rPr>
        <w:rFonts w:ascii="Times New Roman" w:hAnsi="Times New Roman" w:cs="Times New Roman"/>
        <w:sz w:val="20"/>
        <w:szCs w:val="20"/>
      </w:rPr>
      <w:t>VManot_</w:t>
    </w:r>
    <w:r w:rsidR="009F1874">
      <w:rPr>
        <w:rFonts w:ascii="Times New Roman" w:hAnsi="Times New Roman" w:cs="Times New Roman"/>
        <w:sz w:val="20"/>
        <w:szCs w:val="20"/>
      </w:rPr>
      <w:t>21</w:t>
    </w:r>
    <w:r w:rsidR="00D42197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21_555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013A" w14:textId="18DD75EB" w:rsidR="002571EE" w:rsidRPr="001162A7" w:rsidRDefault="002571EE" w:rsidP="00013A82">
    <w:pPr>
      <w:pStyle w:val="Footer"/>
      <w:rPr>
        <w:rFonts w:ascii="Times New Roman" w:hAnsi="Times New Roman" w:cs="Times New Roman"/>
        <w:sz w:val="20"/>
        <w:szCs w:val="20"/>
      </w:rPr>
    </w:pPr>
    <w:r w:rsidRPr="001162A7">
      <w:rPr>
        <w:rFonts w:ascii="Times New Roman" w:hAnsi="Times New Roman" w:cs="Times New Roman"/>
        <w:sz w:val="20"/>
        <w:szCs w:val="20"/>
      </w:rPr>
      <w:t>VManot_</w:t>
    </w:r>
    <w:r w:rsidR="009F1874">
      <w:rPr>
        <w:rFonts w:ascii="Times New Roman" w:hAnsi="Times New Roman" w:cs="Times New Roman"/>
        <w:sz w:val="20"/>
        <w:szCs w:val="20"/>
      </w:rPr>
      <w:t>21</w:t>
    </w:r>
    <w:r w:rsidR="0050424A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21_555</w:t>
    </w:r>
  </w:p>
  <w:p w14:paraId="2E9DEB19" w14:textId="1ED9E550" w:rsidR="002571EE" w:rsidRPr="00DB1DC1" w:rsidRDefault="002571EE" w:rsidP="00535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1B6E" w14:textId="77777777" w:rsidR="00685D71" w:rsidRDefault="00685D71" w:rsidP="00B66A09">
      <w:pPr>
        <w:spacing w:after="0" w:line="240" w:lineRule="auto"/>
      </w:pPr>
      <w:r>
        <w:separator/>
      </w:r>
    </w:p>
  </w:footnote>
  <w:footnote w:type="continuationSeparator" w:id="0">
    <w:p w14:paraId="2E975BE0" w14:textId="77777777" w:rsidR="00685D71" w:rsidRDefault="00685D71" w:rsidP="00B6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19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9D03664" w14:textId="59D0B13B" w:rsidR="002571EE" w:rsidRPr="00C25B49" w:rsidRDefault="002571E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11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09AD"/>
    <w:multiLevelType w:val="hybridMultilevel"/>
    <w:tmpl w:val="A33EF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6E54"/>
    <w:multiLevelType w:val="hybridMultilevel"/>
    <w:tmpl w:val="D3E471FE"/>
    <w:lvl w:ilvl="0" w:tplc="E1007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78D"/>
    <w:multiLevelType w:val="hybridMultilevel"/>
    <w:tmpl w:val="F47AB4CA"/>
    <w:lvl w:ilvl="0" w:tplc="0426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DDC40B1"/>
    <w:multiLevelType w:val="hybridMultilevel"/>
    <w:tmpl w:val="F41A28F2"/>
    <w:lvl w:ilvl="0" w:tplc="CDA01E2C">
      <w:start w:val="1"/>
      <w:numFmt w:val="decimal"/>
      <w:lvlText w:val="%1)"/>
      <w:lvlJc w:val="left"/>
      <w:pPr>
        <w:ind w:left="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58" w:hanging="360"/>
      </w:pPr>
    </w:lvl>
    <w:lvl w:ilvl="2" w:tplc="0426001B" w:tentative="1">
      <w:start w:val="1"/>
      <w:numFmt w:val="lowerRoman"/>
      <w:lvlText w:val="%3."/>
      <w:lvlJc w:val="right"/>
      <w:pPr>
        <w:ind w:left="1778" w:hanging="180"/>
      </w:pPr>
    </w:lvl>
    <w:lvl w:ilvl="3" w:tplc="0426000F" w:tentative="1">
      <w:start w:val="1"/>
      <w:numFmt w:val="decimal"/>
      <w:lvlText w:val="%4."/>
      <w:lvlJc w:val="left"/>
      <w:pPr>
        <w:ind w:left="2498" w:hanging="360"/>
      </w:pPr>
    </w:lvl>
    <w:lvl w:ilvl="4" w:tplc="04260019" w:tentative="1">
      <w:start w:val="1"/>
      <w:numFmt w:val="lowerLetter"/>
      <w:lvlText w:val="%5."/>
      <w:lvlJc w:val="left"/>
      <w:pPr>
        <w:ind w:left="3218" w:hanging="360"/>
      </w:pPr>
    </w:lvl>
    <w:lvl w:ilvl="5" w:tplc="0426001B" w:tentative="1">
      <w:start w:val="1"/>
      <w:numFmt w:val="lowerRoman"/>
      <w:lvlText w:val="%6."/>
      <w:lvlJc w:val="right"/>
      <w:pPr>
        <w:ind w:left="3938" w:hanging="180"/>
      </w:pPr>
    </w:lvl>
    <w:lvl w:ilvl="6" w:tplc="0426000F" w:tentative="1">
      <w:start w:val="1"/>
      <w:numFmt w:val="decimal"/>
      <w:lvlText w:val="%7."/>
      <w:lvlJc w:val="left"/>
      <w:pPr>
        <w:ind w:left="4658" w:hanging="360"/>
      </w:pPr>
    </w:lvl>
    <w:lvl w:ilvl="7" w:tplc="04260019" w:tentative="1">
      <w:start w:val="1"/>
      <w:numFmt w:val="lowerLetter"/>
      <w:lvlText w:val="%8."/>
      <w:lvlJc w:val="left"/>
      <w:pPr>
        <w:ind w:left="5378" w:hanging="360"/>
      </w:pPr>
    </w:lvl>
    <w:lvl w:ilvl="8" w:tplc="042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230829DB"/>
    <w:multiLevelType w:val="hybridMultilevel"/>
    <w:tmpl w:val="95F45174"/>
    <w:lvl w:ilvl="0" w:tplc="2176F5F6">
      <w:numFmt w:val="bullet"/>
      <w:lvlText w:val="-"/>
      <w:lvlJc w:val="left"/>
      <w:pPr>
        <w:ind w:left="834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3D7C09BB"/>
    <w:multiLevelType w:val="hybridMultilevel"/>
    <w:tmpl w:val="B7B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2360"/>
    <w:multiLevelType w:val="hybridMultilevel"/>
    <w:tmpl w:val="8162F18C"/>
    <w:lvl w:ilvl="0" w:tplc="042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5B7322A"/>
    <w:multiLevelType w:val="hybridMultilevel"/>
    <w:tmpl w:val="4E22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40A6D"/>
    <w:multiLevelType w:val="hybridMultilevel"/>
    <w:tmpl w:val="44561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CC5"/>
    <w:multiLevelType w:val="hybridMultilevel"/>
    <w:tmpl w:val="82B602D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B9476B3"/>
    <w:multiLevelType w:val="hybridMultilevel"/>
    <w:tmpl w:val="0764D1E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6AD4774"/>
    <w:multiLevelType w:val="hybridMultilevel"/>
    <w:tmpl w:val="F10AC6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703F4"/>
    <w:multiLevelType w:val="hybridMultilevel"/>
    <w:tmpl w:val="B1E4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64CB"/>
    <w:multiLevelType w:val="multilevel"/>
    <w:tmpl w:val="36105B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14" w15:restartNumberingAfterBreak="0">
    <w:nsid w:val="796A3C9B"/>
    <w:multiLevelType w:val="hybridMultilevel"/>
    <w:tmpl w:val="BB007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95EFF"/>
    <w:multiLevelType w:val="hybridMultilevel"/>
    <w:tmpl w:val="5324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18C7"/>
    <w:multiLevelType w:val="hybridMultilevel"/>
    <w:tmpl w:val="8BCED9A8"/>
    <w:lvl w:ilvl="0" w:tplc="0426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7E4D3059"/>
    <w:multiLevelType w:val="hybridMultilevel"/>
    <w:tmpl w:val="0AC4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6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15"/>
  </w:num>
  <w:num w:numId="15">
    <w:abstractNumId w:val="12"/>
  </w:num>
  <w:num w:numId="16">
    <w:abstractNumId w:val="17"/>
  </w:num>
  <w:num w:numId="17">
    <w:abstractNumId w:val="5"/>
  </w:num>
  <w:num w:numId="18">
    <w:abstractNumId w:val="14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09"/>
    <w:rsid w:val="000003FD"/>
    <w:rsid w:val="000007C3"/>
    <w:rsid w:val="00000BEA"/>
    <w:rsid w:val="00001045"/>
    <w:rsid w:val="00001793"/>
    <w:rsid w:val="00001B52"/>
    <w:rsid w:val="00001BFC"/>
    <w:rsid w:val="00001D05"/>
    <w:rsid w:val="00001DA3"/>
    <w:rsid w:val="00002D64"/>
    <w:rsid w:val="0000350B"/>
    <w:rsid w:val="00003FE0"/>
    <w:rsid w:val="000045ED"/>
    <w:rsid w:val="0000462A"/>
    <w:rsid w:val="00004DA1"/>
    <w:rsid w:val="0000502A"/>
    <w:rsid w:val="00006D00"/>
    <w:rsid w:val="00007482"/>
    <w:rsid w:val="00010993"/>
    <w:rsid w:val="000113A1"/>
    <w:rsid w:val="00011EDD"/>
    <w:rsid w:val="000121C2"/>
    <w:rsid w:val="000123C2"/>
    <w:rsid w:val="00012862"/>
    <w:rsid w:val="000129F2"/>
    <w:rsid w:val="000137D2"/>
    <w:rsid w:val="0001385B"/>
    <w:rsid w:val="00013A82"/>
    <w:rsid w:val="00013C45"/>
    <w:rsid w:val="00013D32"/>
    <w:rsid w:val="000140D3"/>
    <w:rsid w:val="000143D1"/>
    <w:rsid w:val="00014405"/>
    <w:rsid w:val="00014D75"/>
    <w:rsid w:val="000156E0"/>
    <w:rsid w:val="00015F3F"/>
    <w:rsid w:val="000162FF"/>
    <w:rsid w:val="00016308"/>
    <w:rsid w:val="0001640B"/>
    <w:rsid w:val="0001659B"/>
    <w:rsid w:val="00017490"/>
    <w:rsid w:val="00020D0C"/>
    <w:rsid w:val="0002174B"/>
    <w:rsid w:val="00021927"/>
    <w:rsid w:val="00021F41"/>
    <w:rsid w:val="00022820"/>
    <w:rsid w:val="00023268"/>
    <w:rsid w:val="000235B1"/>
    <w:rsid w:val="00024A3D"/>
    <w:rsid w:val="000259F3"/>
    <w:rsid w:val="0002659B"/>
    <w:rsid w:val="000265D7"/>
    <w:rsid w:val="00026DC8"/>
    <w:rsid w:val="00027645"/>
    <w:rsid w:val="00027919"/>
    <w:rsid w:val="00031321"/>
    <w:rsid w:val="00031ABD"/>
    <w:rsid w:val="000335A3"/>
    <w:rsid w:val="00034EC4"/>
    <w:rsid w:val="00036B60"/>
    <w:rsid w:val="00036C8E"/>
    <w:rsid w:val="00040D2F"/>
    <w:rsid w:val="00041028"/>
    <w:rsid w:val="00041AD9"/>
    <w:rsid w:val="0004226B"/>
    <w:rsid w:val="00043668"/>
    <w:rsid w:val="000439F7"/>
    <w:rsid w:val="00043D78"/>
    <w:rsid w:val="0004428F"/>
    <w:rsid w:val="00044685"/>
    <w:rsid w:val="00044D4E"/>
    <w:rsid w:val="000455EF"/>
    <w:rsid w:val="00045939"/>
    <w:rsid w:val="0004642F"/>
    <w:rsid w:val="000468D6"/>
    <w:rsid w:val="00047FD6"/>
    <w:rsid w:val="00051123"/>
    <w:rsid w:val="00051932"/>
    <w:rsid w:val="000519A4"/>
    <w:rsid w:val="00051DCC"/>
    <w:rsid w:val="00051E07"/>
    <w:rsid w:val="00052143"/>
    <w:rsid w:val="00053DEC"/>
    <w:rsid w:val="0005416A"/>
    <w:rsid w:val="000543BF"/>
    <w:rsid w:val="000548B1"/>
    <w:rsid w:val="00054DC2"/>
    <w:rsid w:val="00055415"/>
    <w:rsid w:val="000558C4"/>
    <w:rsid w:val="000559B8"/>
    <w:rsid w:val="00056293"/>
    <w:rsid w:val="000566F7"/>
    <w:rsid w:val="000573D8"/>
    <w:rsid w:val="0005754F"/>
    <w:rsid w:val="00057C35"/>
    <w:rsid w:val="00057E0C"/>
    <w:rsid w:val="00057EC3"/>
    <w:rsid w:val="00062529"/>
    <w:rsid w:val="000626D5"/>
    <w:rsid w:val="00063944"/>
    <w:rsid w:val="00064075"/>
    <w:rsid w:val="00064274"/>
    <w:rsid w:val="000647CD"/>
    <w:rsid w:val="000650CF"/>
    <w:rsid w:val="000651D0"/>
    <w:rsid w:val="00066668"/>
    <w:rsid w:val="00071637"/>
    <w:rsid w:val="0007170A"/>
    <w:rsid w:val="00071975"/>
    <w:rsid w:val="00072290"/>
    <w:rsid w:val="00073966"/>
    <w:rsid w:val="00073F98"/>
    <w:rsid w:val="000749BD"/>
    <w:rsid w:val="000757DB"/>
    <w:rsid w:val="00080F8F"/>
    <w:rsid w:val="000810D1"/>
    <w:rsid w:val="000825FA"/>
    <w:rsid w:val="0008308C"/>
    <w:rsid w:val="000836D2"/>
    <w:rsid w:val="00083B70"/>
    <w:rsid w:val="0008454D"/>
    <w:rsid w:val="0008481D"/>
    <w:rsid w:val="00084FAD"/>
    <w:rsid w:val="000853D4"/>
    <w:rsid w:val="00085408"/>
    <w:rsid w:val="00085DD7"/>
    <w:rsid w:val="00085EAD"/>
    <w:rsid w:val="0008733C"/>
    <w:rsid w:val="00087442"/>
    <w:rsid w:val="0008776F"/>
    <w:rsid w:val="00087FAF"/>
    <w:rsid w:val="0009048A"/>
    <w:rsid w:val="00091249"/>
    <w:rsid w:val="00091A96"/>
    <w:rsid w:val="00091DA5"/>
    <w:rsid w:val="00091F12"/>
    <w:rsid w:val="000921E7"/>
    <w:rsid w:val="0009224B"/>
    <w:rsid w:val="00092DA5"/>
    <w:rsid w:val="000944A9"/>
    <w:rsid w:val="00094630"/>
    <w:rsid w:val="0009520F"/>
    <w:rsid w:val="00095CC5"/>
    <w:rsid w:val="00096348"/>
    <w:rsid w:val="00096C01"/>
    <w:rsid w:val="00097F35"/>
    <w:rsid w:val="000A01FE"/>
    <w:rsid w:val="000A06E8"/>
    <w:rsid w:val="000A075F"/>
    <w:rsid w:val="000A0F98"/>
    <w:rsid w:val="000A17FB"/>
    <w:rsid w:val="000A22A8"/>
    <w:rsid w:val="000A233F"/>
    <w:rsid w:val="000A2543"/>
    <w:rsid w:val="000A25D0"/>
    <w:rsid w:val="000A3C95"/>
    <w:rsid w:val="000A3F96"/>
    <w:rsid w:val="000A45A6"/>
    <w:rsid w:val="000A5105"/>
    <w:rsid w:val="000A51C5"/>
    <w:rsid w:val="000A5ACD"/>
    <w:rsid w:val="000A5CD5"/>
    <w:rsid w:val="000A64B8"/>
    <w:rsid w:val="000A6575"/>
    <w:rsid w:val="000A6588"/>
    <w:rsid w:val="000A68DC"/>
    <w:rsid w:val="000A6F3C"/>
    <w:rsid w:val="000A7A9C"/>
    <w:rsid w:val="000A7DDD"/>
    <w:rsid w:val="000A7F0D"/>
    <w:rsid w:val="000B0177"/>
    <w:rsid w:val="000B07D8"/>
    <w:rsid w:val="000B106E"/>
    <w:rsid w:val="000B181E"/>
    <w:rsid w:val="000B281E"/>
    <w:rsid w:val="000B2D57"/>
    <w:rsid w:val="000B3B1D"/>
    <w:rsid w:val="000B5071"/>
    <w:rsid w:val="000B5683"/>
    <w:rsid w:val="000B63DB"/>
    <w:rsid w:val="000B6737"/>
    <w:rsid w:val="000B6973"/>
    <w:rsid w:val="000B6A0D"/>
    <w:rsid w:val="000B713F"/>
    <w:rsid w:val="000B73A2"/>
    <w:rsid w:val="000B77C9"/>
    <w:rsid w:val="000C265C"/>
    <w:rsid w:val="000C286A"/>
    <w:rsid w:val="000C2DDA"/>
    <w:rsid w:val="000C328B"/>
    <w:rsid w:val="000C3E10"/>
    <w:rsid w:val="000C464F"/>
    <w:rsid w:val="000C6E64"/>
    <w:rsid w:val="000C777E"/>
    <w:rsid w:val="000C7A55"/>
    <w:rsid w:val="000D0174"/>
    <w:rsid w:val="000D06D6"/>
    <w:rsid w:val="000D1947"/>
    <w:rsid w:val="000D199B"/>
    <w:rsid w:val="000D1E57"/>
    <w:rsid w:val="000D3033"/>
    <w:rsid w:val="000D3521"/>
    <w:rsid w:val="000D3FC4"/>
    <w:rsid w:val="000D4FFE"/>
    <w:rsid w:val="000D73E3"/>
    <w:rsid w:val="000D7ACD"/>
    <w:rsid w:val="000D7CF4"/>
    <w:rsid w:val="000D7E91"/>
    <w:rsid w:val="000E00CB"/>
    <w:rsid w:val="000E0313"/>
    <w:rsid w:val="000E036D"/>
    <w:rsid w:val="000E0E56"/>
    <w:rsid w:val="000E13AF"/>
    <w:rsid w:val="000E1A14"/>
    <w:rsid w:val="000E2DEB"/>
    <w:rsid w:val="000E3132"/>
    <w:rsid w:val="000E3728"/>
    <w:rsid w:val="000E4754"/>
    <w:rsid w:val="000E4C91"/>
    <w:rsid w:val="000E4DCF"/>
    <w:rsid w:val="000E4FE8"/>
    <w:rsid w:val="000E51D6"/>
    <w:rsid w:val="000E5A2B"/>
    <w:rsid w:val="000E5F8B"/>
    <w:rsid w:val="000E7424"/>
    <w:rsid w:val="000E74FD"/>
    <w:rsid w:val="000E789E"/>
    <w:rsid w:val="000E7B37"/>
    <w:rsid w:val="000F00F0"/>
    <w:rsid w:val="000F10A3"/>
    <w:rsid w:val="000F25F5"/>
    <w:rsid w:val="000F3630"/>
    <w:rsid w:val="000F37D6"/>
    <w:rsid w:val="000F3C1F"/>
    <w:rsid w:val="000F4120"/>
    <w:rsid w:val="000F6203"/>
    <w:rsid w:val="000F6450"/>
    <w:rsid w:val="000F6ABB"/>
    <w:rsid w:val="000F7C14"/>
    <w:rsid w:val="001001A3"/>
    <w:rsid w:val="001003AD"/>
    <w:rsid w:val="00100D89"/>
    <w:rsid w:val="001014E8"/>
    <w:rsid w:val="00101B64"/>
    <w:rsid w:val="001024EE"/>
    <w:rsid w:val="00102547"/>
    <w:rsid w:val="001026AA"/>
    <w:rsid w:val="00103BE4"/>
    <w:rsid w:val="00104296"/>
    <w:rsid w:val="00104F9C"/>
    <w:rsid w:val="00105D08"/>
    <w:rsid w:val="00105EC7"/>
    <w:rsid w:val="00106528"/>
    <w:rsid w:val="0010656F"/>
    <w:rsid w:val="0010690F"/>
    <w:rsid w:val="00106C25"/>
    <w:rsid w:val="00107FE6"/>
    <w:rsid w:val="001105C2"/>
    <w:rsid w:val="00110842"/>
    <w:rsid w:val="00110C61"/>
    <w:rsid w:val="00110CF2"/>
    <w:rsid w:val="00111BFE"/>
    <w:rsid w:val="00112688"/>
    <w:rsid w:val="00112F68"/>
    <w:rsid w:val="00114344"/>
    <w:rsid w:val="00114592"/>
    <w:rsid w:val="00115972"/>
    <w:rsid w:val="001161EF"/>
    <w:rsid w:val="001161F2"/>
    <w:rsid w:val="00116250"/>
    <w:rsid w:val="001162A7"/>
    <w:rsid w:val="00116648"/>
    <w:rsid w:val="001170E7"/>
    <w:rsid w:val="001173DA"/>
    <w:rsid w:val="00117462"/>
    <w:rsid w:val="001177BE"/>
    <w:rsid w:val="00117FF8"/>
    <w:rsid w:val="0012023C"/>
    <w:rsid w:val="001202FF"/>
    <w:rsid w:val="00120AA8"/>
    <w:rsid w:val="00120AEB"/>
    <w:rsid w:val="00120CB2"/>
    <w:rsid w:val="001219B0"/>
    <w:rsid w:val="00121A32"/>
    <w:rsid w:val="00121B2E"/>
    <w:rsid w:val="00122682"/>
    <w:rsid w:val="0012282D"/>
    <w:rsid w:val="00122AF4"/>
    <w:rsid w:val="00122F14"/>
    <w:rsid w:val="00123867"/>
    <w:rsid w:val="00124A57"/>
    <w:rsid w:val="00125209"/>
    <w:rsid w:val="00125706"/>
    <w:rsid w:val="001258E7"/>
    <w:rsid w:val="00126F1A"/>
    <w:rsid w:val="0012741B"/>
    <w:rsid w:val="001274EE"/>
    <w:rsid w:val="001302BA"/>
    <w:rsid w:val="00130310"/>
    <w:rsid w:val="00130FFE"/>
    <w:rsid w:val="00131803"/>
    <w:rsid w:val="00131845"/>
    <w:rsid w:val="00131934"/>
    <w:rsid w:val="00131E18"/>
    <w:rsid w:val="001323E6"/>
    <w:rsid w:val="00133D22"/>
    <w:rsid w:val="00133F25"/>
    <w:rsid w:val="00134809"/>
    <w:rsid w:val="00135075"/>
    <w:rsid w:val="00135A9E"/>
    <w:rsid w:val="00136876"/>
    <w:rsid w:val="001368F5"/>
    <w:rsid w:val="00136C50"/>
    <w:rsid w:val="00137EF6"/>
    <w:rsid w:val="00140092"/>
    <w:rsid w:val="001403DA"/>
    <w:rsid w:val="00140595"/>
    <w:rsid w:val="0014085A"/>
    <w:rsid w:val="00142858"/>
    <w:rsid w:val="00142C2A"/>
    <w:rsid w:val="00143830"/>
    <w:rsid w:val="001469C1"/>
    <w:rsid w:val="00146AAB"/>
    <w:rsid w:val="0014768E"/>
    <w:rsid w:val="00147B41"/>
    <w:rsid w:val="00150656"/>
    <w:rsid w:val="00150C43"/>
    <w:rsid w:val="001520BB"/>
    <w:rsid w:val="00152218"/>
    <w:rsid w:val="001527C6"/>
    <w:rsid w:val="0015363C"/>
    <w:rsid w:val="0015467E"/>
    <w:rsid w:val="00154B63"/>
    <w:rsid w:val="00154E52"/>
    <w:rsid w:val="00154F72"/>
    <w:rsid w:val="001565D2"/>
    <w:rsid w:val="0015707B"/>
    <w:rsid w:val="0015747F"/>
    <w:rsid w:val="001577ED"/>
    <w:rsid w:val="00157D78"/>
    <w:rsid w:val="00157DD1"/>
    <w:rsid w:val="001606FA"/>
    <w:rsid w:val="00160E96"/>
    <w:rsid w:val="00161988"/>
    <w:rsid w:val="00161CBD"/>
    <w:rsid w:val="001644A2"/>
    <w:rsid w:val="00164C11"/>
    <w:rsid w:val="00166552"/>
    <w:rsid w:val="0016668B"/>
    <w:rsid w:val="00166BAC"/>
    <w:rsid w:val="00166E4E"/>
    <w:rsid w:val="0016710B"/>
    <w:rsid w:val="00167ED4"/>
    <w:rsid w:val="00171B33"/>
    <w:rsid w:val="001722A4"/>
    <w:rsid w:val="0017360A"/>
    <w:rsid w:val="00173A04"/>
    <w:rsid w:val="001745AF"/>
    <w:rsid w:val="00174767"/>
    <w:rsid w:val="00175DB6"/>
    <w:rsid w:val="001761D8"/>
    <w:rsid w:val="00176426"/>
    <w:rsid w:val="00176B0D"/>
    <w:rsid w:val="00176FE9"/>
    <w:rsid w:val="001772D1"/>
    <w:rsid w:val="001802BF"/>
    <w:rsid w:val="00180494"/>
    <w:rsid w:val="00180BB4"/>
    <w:rsid w:val="00180CCA"/>
    <w:rsid w:val="00180F96"/>
    <w:rsid w:val="00181FCF"/>
    <w:rsid w:val="001826B9"/>
    <w:rsid w:val="001833D3"/>
    <w:rsid w:val="0018375A"/>
    <w:rsid w:val="001844C9"/>
    <w:rsid w:val="00184BD0"/>
    <w:rsid w:val="0018580A"/>
    <w:rsid w:val="00185BE4"/>
    <w:rsid w:val="00185F7F"/>
    <w:rsid w:val="001862C2"/>
    <w:rsid w:val="001866F3"/>
    <w:rsid w:val="00187155"/>
    <w:rsid w:val="0018763D"/>
    <w:rsid w:val="0019033F"/>
    <w:rsid w:val="001905BB"/>
    <w:rsid w:val="0019087D"/>
    <w:rsid w:val="0019090E"/>
    <w:rsid w:val="0019169B"/>
    <w:rsid w:val="00191D35"/>
    <w:rsid w:val="00191F0B"/>
    <w:rsid w:val="00192DE2"/>
    <w:rsid w:val="0019308B"/>
    <w:rsid w:val="0019308F"/>
    <w:rsid w:val="00196345"/>
    <w:rsid w:val="001966C5"/>
    <w:rsid w:val="00196840"/>
    <w:rsid w:val="00196B4C"/>
    <w:rsid w:val="00196BDB"/>
    <w:rsid w:val="00196D41"/>
    <w:rsid w:val="00196EF7"/>
    <w:rsid w:val="001974E6"/>
    <w:rsid w:val="00197C72"/>
    <w:rsid w:val="00197D0F"/>
    <w:rsid w:val="001A0172"/>
    <w:rsid w:val="001A046B"/>
    <w:rsid w:val="001A0709"/>
    <w:rsid w:val="001A178C"/>
    <w:rsid w:val="001A2CD0"/>
    <w:rsid w:val="001A34EE"/>
    <w:rsid w:val="001A4432"/>
    <w:rsid w:val="001A48F0"/>
    <w:rsid w:val="001A5F28"/>
    <w:rsid w:val="001A6223"/>
    <w:rsid w:val="001A65C8"/>
    <w:rsid w:val="001B01CC"/>
    <w:rsid w:val="001B0CBA"/>
    <w:rsid w:val="001B0E6D"/>
    <w:rsid w:val="001B0F7F"/>
    <w:rsid w:val="001B1150"/>
    <w:rsid w:val="001B13CA"/>
    <w:rsid w:val="001B1940"/>
    <w:rsid w:val="001B1B22"/>
    <w:rsid w:val="001B2E05"/>
    <w:rsid w:val="001B3169"/>
    <w:rsid w:val="001B4184"/>
    <w:rsid w:val="001B7CE1"/>
    <w:rsid w:val="001C028F"/>
    <w:rsid w:val="001C0690"/>
    <w:rsid w:val="001C087D"/>
    <w:rsid w:val="001C17E0"/>
    <w:rsid w:val="001C2387"/>
    <w:rsid w:val="001C2A62"/>
    <w:rsid w:val="001C2ACC"/>
    <w:rsid w:val="001C3881"/>
    <w:rsid w:val="001C3D19"/>
    <w:rsid w:val="001C3E6E"/>
    <w:rsid w:val="001C4821"/>
    <w:rsid w:val="001C4896"/>
    <w:rsid w:val="001C5601"/>
    <w:rsid w:val="001C5B35"/>
    <w:rsid w:val="001C5DEC"/>
    <w:rsid w:val="001C6385"/>
    <w:rsid w:val="001C6458"/>
    <w:rsid w:val="001C74B6"/>
    <w:rsid w:val="001C7502"/>
    <w:rsid w:val="001C7980"/>
    <w:rsid w:val="001D0814"/>
    <w:rsid w:val="001D082E"/>
    <w:rsid w:val="001D09A6"/>
    <w:rsid w:val="001D0A65"/>
    <w:rsid w:val="001D0CED"/>
    <w:rsid w:val="001D11DE"/>
    <w:rsid w:val="001D1321"/>
    <w:rsid w:val="001D20E8"/>
    <w:rsid w:val="001D3A5D"/>
    <w:rsid w:val="001D3F0F"/>
    <w:rsid w:val="001D40A0"/>
    <w:rsid w:val="001D4784"/>
    <w:rsid w:val="001D53AE"/>
    <w:rsid w:val="001D6177"/>
    <w:rsid w:val="001D7535"/>
    <w:rsid w:val="001D7C1E"/>
    <w:rsid w:val="001E1BA6"/>
    <w:rsid w:val="001E1DA5"/>
    <w:rsid w:val="001E2280"/>
    <w:rsid w:val="001E280D"/>
    <w:rsid w:val="001E28D0"/>
    <w:rsid w:val="001E29C5"/>
    <w:rsid w:val="001E2CCB"/>
    <w:rsid w:val="001E2F45"/>
    <w:rsid w:val="001E2F69"/>
    <w:rsid w:val="001E40D9"/>
    <w:rsid w:val="001E4952"/>
    <w:rsid w:val="001E54F4"/>
    <w:rsid w:val="001E5907"/>
    <w:rsid w:val="001F0193"/>
    <w:rsid w:val="001F0B85"/>
    <w:rsid w:val="001F1152"/>
    <w:rsid w:val="001F1883"/>
    <w:rsid w:val="001F1919"/>
    <w:rsid w:val="001F1D08"/>
    <w:rsid w:val="001F20A9"/>
    <w:rsid w:val="001F2350"/>
    <w:rsid w:val="001F304B"/>
    <w:rsid w:val="001F306B"/>
    <w:rsid w:val="001F3103"/>
    <w:rsid w:val="001F36F1"/>
    <w:rsid w:val="001F3FF6"/>
    <w:rsid w:val="001F43AE"/>
    <w:rsid w:val="001F50D5"/>
    <w:rsid w:val="001F51DB"/>
    <w:rsid w:val="001F5757"/>
    <w:rsid w:val="001F5B80"/>
    <w:rsid w:val="001F5BFB"/>
    <w:rsid w:val="001F5CD2"/>
    <w:rsid w:val="001F69D4"/>
    <w:rsid w:val="001F6AD1"/>
    <w:rsid w:val="001F71E3"/>
    <w:rsid w:val="001F72FB"/>
    <w:rsid w:val="00200620"/>
    <w:rsid w:val="00200BA6"/>
    <w:rsid w:val="002019C4"/>
    <w:rsid w:val="00201C85"/>
    <w:rsid w:val="00202197"/>
    <w:rsid w:val="00202470"/>
    <w:rsid w:val="0020254A"/>
    <w:rsid w:val="002036B8"/>
    <w:rsid w:val="00203F96"/>
    <w:rsid w:val="00205C8B"/>
    <w:rsid w:val="00205D5F"/>
    <w:rsid w:val="00206237"/>
    <w:rsid w:val="002065E6"/>
    <w:rsid w:val="00207244"/>
    <w:rsid w:val="0020779B"/>
    <w:rsid w:val="002102F8"/>
    <w:rsid w:val="00210C3A"/>
    <w:rsid w:val="002115B6"/>
    <w:rsid w:val="00211C23"/>
    <w:rsid w:val="00212030"/>
    <w:rsid w:val="00212D3C"/>
    <w:rsid w:val="00212E27"/>
    <w:rsid w:val="00213A9C"/>
    <w:rsid w:val="00213C08"/>
    <w:rsid w:val="00213C3E"/>
    <w:rsid w:val="0021412A"/>
    <w:rsid w:val="002142BF"/>
    <w:rsid w:val="002152F3"/>
    <w:rsid w:val="002157A2"/>
    <w:rsid w:val="00215BC1"/>
    <w:rsid w:val="00215CF9"/>
    <w:rsid w:val="0021631E"/>
    <w:rsid w:val="00216937"/>
    <w:rsid w:val="00217059"/>
    <w:rsid w:val="00217386"/>
    <w:rsid w:val="00221403"/>
    <w:rsid w:val="00221904"/>
    <w:rsid w:val="002219A1"/>
    <w:rsid w:val="0022265D"/>
    <w:rsid w:val="0022286C"/>
    <w:rsid w:val="002229B0"/>
    <w:rsid w:val="00222A3D"/>
    <w:rsid w:val="0022365D"/>
    <w:rsid w:val="00224163"/>
    <w:rsid w:val="0022420E"/>
    <w:rsid w:val="002245FA"/>
    <w:rsid w:val="002255EE"/>
    <w:rsid w:val="00225C27"/>
    <w:rsid w:val="0022643D"/>
    <w:rsid w:val="0022711F"/>
    <w:rsid w:val="0023002E"/>
    <w:rsid w:val="00230A77"/>
    <w:rsid w:val="00230E49"/>
    <w:rsid w:val="00232FB3"/>
    <w:rsid w:val="00233223"/>
    <w:rsid w:val="0023362E"/>
    <w:rsid w:val="0023445E"/>
    <w:rsid w:val="00234511"/>
    <w:rsid w:val="0023504D"/>
    <w:rsid w:val="00235E67"/>
    <w:rsid w:val="00236743"/>
    <w:rsid w:val="00241661"/>
    <w:rsid w:val="00242F3A"/>
    <w:rsid w:val="002437E4"/>
    <w:rsid w:val="00243FCC"/>
    <w:rsid w:val="00244264"/>
    <w:rsid w:val="0024445B"/>
    <w:rsid w:val="0024450A"/>
    <w:rsid w:val="00244965"/>
    <w:rsid w:val="00244BAD"/>
    <w:rsid w:val="002450A8"/>
    <w:rsid w:val="00245D67"/>
    <w:rsid w:val="00245E84"/>
    <w:rsid w:val="00246CD6"/>
    <w:rsid w:val="002479C3"/>
    <w:rsid w:val="002503BE"/>
    <w:rsid w:val="0025055A"/>
    <w:rsid w:val="0025114B"/>
    <w:rsid w:val="00251691"/>
    <w:rsid w:val="00251DA5"/>
    <w:rsid w:val="0025214D"/>
    <w:rsid w:val="002522BF"/>
    <w:rsid w:val="00252E86"/>
    <w:rsid w:val="00253226"/>
    <w:rsid w:val="00253300"/>
    <w:rsid w:val="00253585"/>
    <w:rsid w:val="00254124"/>
    <w:rsid w:val="002546F4"/>
    <w:rsid w:val="00254FF9"/>
    <w:rsid w:val="002556B9"/>
    <w:rsid w:val="00256083"/>
    <w:rsid w:val="002564CA"/>
    <w:rsid w:val="002571EE"/>
    <w:rsid w:val="002602D5"/>
    <w:rsid w:val="00260761"/>
    <w:rsid w:val="00260A95"/>
    <w:rsid w:val="0026108D"/>
    <w:rsid w:val="00261C8E"/>
    <w:rsid w:val="00264141"/>
    <w:rsid w:val="00264BB8"/>
    <w:rsid w:val="00264E12"/>
    <w:rsid w:val="0026539D"/>
    <w:rsid w:val="00265F02"/>
    <w:rsid w:val="00265FD2"/>
    <w:rsid w:val="002661FF"/>
    <w:rsid w:val="002667C2"/>
    <w:rsid w:val="0026739A"/>
    <w:rsid w:val="00270A62"/>
    <w:rsid w:val="00272168"/>
    <w:rsid w:val="002723AB"/>
    <w:rsid w:val="002728EF"/>
    <w:rsid w:val="00272AF9"/>
    <w:rsid w:val="00272BBE"/>
    <w:rsid w:val="00273E03"/>
    <w:rsid w:val="00273E70"/>
    <w:rsid w:val="00273F6C"/>
    <w:rsid w:val="00274A1A"/>
    <w:rsid w:val="002754B1"/>
    <w:rsid w:val="002754C4"/>
    <w:rsid w:val="00276727"/>
    <w:rsid w:val="00277917"/>
    <w:rsid w:val="00277B8E"/>
    <w:rsid w:val="002802D9"/>
    <w:rsid w:val="002805D0"/>
    <w:rsid w:val="002808A4"/>
    <w:rsid w:val="00280905"/>
    <w:rsid w:val="00281787"/>
    <w:rsid w:val="00282192"/>
    <w:rsid w:val="002823CD"/>
    <w:rsid w:val="00283156"/>
    <w:rsid w:val="00283A05"/>
    <w:rsid w:val="00285331"/>
    <w:rsid w:val="002853A9"/>
    <w:rsid w:val="00286448"/>
    <w:rsid w:val="002878A1"/>
    <w:rsid w:val="00291513"/>
    <w:rsid w:val="00291FCE"/>
    <w:rsid w:val="002934CD"/>
    <w:rsid w:val="00294DB4"/>
    <w:rsid w:val="0029662F"/>
    <w:rsid w:val="0029716E"/>
    <w:rsid w:val="002973B3"/>
    <w:rsid w:val="00297BAF"/>
    <w:rsid w:val="002A09EE"/>
    <w:rsid w:val="002A0B3F"/>
    <w:rsid w:val="002A12AF"/>
    <w:rsid w:val="002A1805"/>
    <w:rsid w:val="002A1C47"/>
    <w:rsid w:val="002A2464"/>
    <w:rsid w:val="002A2CF7"/>
    <w:rsid w:val="002A39DE"/>
    <w:rsid w:val="002A589A"/>
    <w:rsid w:val="002A6A09"/>
    <w:rsid w:val="002A7D00"/>
    <w:rsid w:val="002B01AA"/>
    <w:rsid w:val="002B028B"/>
    <w:rsid w:val="002B0B66"/>
    <w:rsid w:val="002B0DA9"/>
    <w:rsid w:val="002B116F"/>
    <w:rsid w:val="002B16FF"/>
    <w:rsid w:val="002B3355"/>
    <w:rsid w:val="002B4921"/>
    <w:rsid w:val="002B50E2"/>
    <w:rsid w:val="002B5546"/>
    <w:rsid w:val="002B55C0"/>
    <w:rsid w:val="002B5747"/>
    <w:rsid w:val="002B7E38"/>
    <w:rsid w:val="002C02C9"/>
    <w:rsid w:val="002C0D08"/>
    <w:rsid w:val="002C2C1E"/>
    <w:rsid w:val="002C3F9C"/>
    <w:rsid w:val="002C42F9"/>
    <w:rsid w:val="002C49DA"/>
    <w:rsid w:val="002C53EF"/>
    <w:rsid w:val="002C6068"/>
    <w:rsid w:val="002C6B48"/>
    <w:rsid w:val="002C6C69"/>
    <w:rsid w:val="002C7196"/>
    <w:rsid w:val="002D0145"/>
    <w:rsid w:val="002D0229"/>
    <w:rsid w:val="002D0632"/>
    <w:rsid w:val="002D0CF4"/>
    <w:rsid w:val="002D229A"/>
    <w:rsid w:val="002D27AC"/>
    <w:rsid w:val="002D52F8"/>
    <w:rsid w:val="002D59BD"/>
    <w:rsid w:val="002D6039"/>
    <w:rsid w:val="002D6EA0"/>
    <w:rsid w:val="002D770D"/>
    <w:rsid w:val="002E06B3"/>
    <w:rsid w:val="002E1D52"/>
    <w:rsid w:val="002E23AA"/>
    <w:rsid w:val="002E2EC0"/>
    <w:rsid w:val="002E2ED9"/>
    <w:rsid w:val="002E43D0"/>
    <w:rsid w:val="002E5EB9"/>
    <w:rsid w:val="002F011B"/>
    <w:rsid w:val="002F0B9F"/>
    <w:rsid w:val="002F0C69"/>
    <w:rsid w:val="002F10C1"/>
    <w:rsid w:val="002F246C"/>
    <w:rsid w:val="002F330F"/>
    <w:rsid w:val="002F5152"/>
    <w:rsid w:val="002F522D"/>
    <w:rsid w:val="002F53A6"/>
    <w:rsid w:val="002F5A6F"/>
    <w:rsid w:val="002F5FE1"/>
    <w:rsid w:val="002F659C"/>
    <w:rsid w:val="002F69D1"/>
    <w:rsid w:val="002F72F7"/>
    <w:rsid w:val="002F771B"/>
    <w:rsid w:val="002F7A0A"/>
    <w:rsid w:val="002F7B81"/>
    <w:rsid w:val="0030010E"/>
    <w:rsid w:val="00302247"/>
    <w:rsid w:val="003025CF"/>
    <w:rsid w:val="003027C4"/>
    <w:rsid w:val="00302C35"/>
    <w:rsid w:val="00302E9E"/>
    <w:rsid w:val="00304288"/>
    <w:rsid w:val="003047DA"/>
    <w:rsid w:val="00305124"/>
    <w:rsid w:val="00305898"/>
    <w:rsid w:val="00305AED"/>
    <w:rsid w:val="00305CCB"/>
    <w:rsid w:val="00305D0C"/>
    <w:rsid w:val="00306128"/>
    <w:rsid w:val="0030675E"/>
    <w:rsid w:val="00306AD1"/>
    <w:rsid w:val="00306BBF"/>
    <w:rsid w:val="003104CC"/>
    <w:rsid w:val="003113F4"/>
    <w:rsid w:val="00312207"/>
    <w:rsid w:val="00312320"/>
    <w:rsid w:val="003138BA"/>
    <w:rsid w:val="00314356"/>
    <w:rsid w:val="0031440B"/>
    <w:rsid w:val="00314BBA"/>
    <w:rsid w:val="00314C77"/>
    <w:rsid w:val="00315216"/>
    <w:rsid w:val="00315871"/>
    <w:rsid w:val="00315898"/>
    <w:rsid w:val="00317181"/>
    <w:rsid w:val="00317C83"/>
    <w:rsid w:val="0032079C"/>
    <w:rsid w:val="00320982"/>
    <w:rsid w:val="00320BBC"/>
    <w:rsid w:val="00320D9D"/>
    <w:rsid w:val="003213EE"/>
    <w:rsid w:val="003214C1"/>
    <w:rsid w:val="00322B15"/>
    <w:rsid w:val="00323D3A"/>
    <w:rsid w:val="00323FCC"/>
    <w:rsid w:val="003248C5"/>
    <w:rsid w:val="00324930"/>
    <w:rsid w:val="00324CBF"/>
    <w:rsid w:val="00324F9C"/>
    <w:rsid w:val="0032560E"/>
    <w:rsid w:val="00326D52"/>
    <w:rsid w:val="00327EE9"/>
    <w:rsid w:val="003304A9"/>
    <w:rsid w:val="003311CF"/>
    <w:rsid w:val="00331E1E"/>
    <w:rsid w:val="003325A7"/>
    <w:rsid w:val="003325C5"/>
    <w:rsid w:val="003331BF"/>
    <w:rsid w:val="003335BE"/>
    <w:rsid w:val="00334386"/>
    <w:rsid w:val="00335C27"/>
    <w:rsid w:val="00335E8E"/>
    <w:rsid w:val="003363E5"/>
    <w:rsid w:val="003364DF"/>
    <w:rsid w:val="003365BA"/>
    <w:rsid w:val="003400FD"/>
    <w:rsid w:val="003402B9"/>
    <w:rsid w:val="003406F2"/>
    <w:rsid w:val="0034076F"/>
    <w:rsid w:val="00340A7F"/>
    <w:rsid w:val="0034181A"/>
    <w:rsid w:val="00341BA0"/>
    <w:rsid w:val="00342ADF"/>
    <w:rsid w:val="00342BED"/>
    <w:rsid w:val="00343178"/>
    <w:rsid w:val="00344348"/>
    <w:rsid w:val="00344527"/>
    <w:rsid w:val="00344FDE"/>
    <w:rsid w:val="003458E2"/>
    <w:rsid w:val="003460F4"/>
    <w:rsid w:val="00346680"/>
    <w:rsid w:val="003474AA"/>
    <w:rsid w:val="00347718"/>
    <w:rsid w:val="003501AE"/>
    <w:rsid w:val="00350B75"/>
    <w:rsid w:val="00350E1A"/>
    <w:rsid w:val="00352379"/>
    <w:rsid w:val="00352568"/>
    <w:rsid w:val="00353326"/>
    <w:rsid w:val="0035348C"/>
    <w:rsid w:val="00353C4C"/>
    <w:rsid w:val="00353E56"/>
    <w:rsid w:val="00353F37"/>
    <w:rsid w:val="00354111"/>
    <w:rsid w:val="00354412"/>
    <w:rsid w:val="00355646"/>
    <w:rsid w:val="0035611D"/>
    <w:rsid w:val="003566A3"/>
    <w:rsid w:val="00356757"/>
    <w:rsid w:val="0035702F"/>
    <w:rsid w:val="0035712C"/>
    <w:rsid w:val="00357944"/>
    <w:rsid w:val="00357BC5"/>
    <w:rsid w:val="00357D7F"/>
    <w:rsid w:val="0036069F"/>
    <w:rsid w:val="003606C4"/>
    <w:rsid w:val="00360CB5"/>
    <w:rsid w:val="00361D96"/>
    <w:rsid w:val="00362C5E"/>
    <w:rsid w:val="003632C8"/>
    <w:rsid w:val="00363A61"/>
    <w:rsid w:val="00364681"/>
    <w:rsid w:val="003646CE"/>
    <w:rsid w:val="003649BE"/>
    <w:rsid w:val="00365574"/>
    <w:rsid w:val="00365A7B"/>
    <w:rsid w:val="00365DD6"/>
    <w:rsid w:val="003665D2"/>
    <w:rsid w:val="003666A7"/>
    <w:rsid w:val="00366BD1"/>
    <w:rsid w:val="003673CE"/>
    <w:rsid w:val="0036742B"/>
    <w:rsid w:val="0036763B"/>
    <w:rsid w:val="00367764"/>
    <w:rsid w:val="00367827"/>
    <w:rsid w:val="00367AA2"/>
    <w:rsid w:val="00367D16"/>
    <w:rsid w:val="00367DB3"/>
    <w:rsid w:val="00367EAF"/>
    <w:rsid w:val="00371648"/>
    <w:rsid w:val="0037179F"/>
    <w:rsid w:val="003718FC"/>
    <w:rsid w:val="00371B27"/>
    <w:rsid w:val="00371F4A"/>
    <w:rsid w:val="00372CE1"/>
    <w:rsid w:val="003734B6"/>
    <w:rsid w:val="00374060"/>
    <w:rsid w:val="0037427C"/>
    <w:rsid w:val="00376894"/>
    <w:rsid w:val="0037694C"/>
    <w:rsid w:val="00376F0F"/>
    <w:rsid w:val="0037749E"/>
    <w:rsid w:val="0037769E"/>
    <w:rsid w:val="00377879"/>
    <w:rsid w:val="00377A20"/>
    <w:rsid w:val="00380A87"/>
    <w:rsid w:val="00380D43"/>
    <w:rsid w:val="00380E07"/>
    <w:rsid w:val="00380E4A"/>
    <w:rsid w:val="00381CE6"/>
    <w:rsid w:val="0038242C"/>
    <w:rsid w:val="003825CC"/>
    <w:rsid w:val="0038297D"/>
    <w:rsid w:val="00382B3A"/>
    <w:rsid w:val="00382D0F"/>
    <w:rsid w:val="0038413B"/>
    <w:rsid w:val="0038434A"/>
    <w:rsid w:val="00385032"/>
    <w:rsid w:val="0038520A"/>
    <w:rsid w:val="00386E4C"/>
    <w:rsid w:val="00387653"/>
    <w:rsid w:val="00387F83"/>
    <w:rsid w:val="0039018F"/>
    <w:rsid w:val="00390780"/>
    <w:rsid w:val="00390D80"/>
    <w:rsid w:val="003911D6"/>
    <w:rsid w:val="0039157F"/>
    <w:rsid w:val="00391643"/>
    <w:rsid w:val="00391647"/>
    <w:rsid w:val="00392352"/>
    <w:rsid w:val="00392B11"/>
    <w:rsid w:val="0039319A"/>
    <w:rsid w:val="00394649"/>
    <w:rsid w:val="0039489E"/>
    <w:rsid w:val="00394A5C"/>
    <w:rsid w:val="00394F56"/>
    <w:rsid w:val="003955BA"/>
    <w:rsid w:val="0039603A"/>
    <w:rsid w:val="00396338"/>
    <w:rsid w:val="003966B9"/>
    <w:rsid w:val="003966C0"/>
    <w:rsid w:val="0039696D"/>
    <w:rsid w:val="0039701C"/>
    <w:rsid w:val="0039723D"/>
    <w:rsid w:val="00397308"/>
    <w:rsid w:val="003A0B6A"/>
    <w:rsid w:val="003A13DB"/>
    <w:rsid w:val="003A15EB"/>
    <w:rsid w:val="003A1A80"/>
    <w:rsid w:val="003A1EE9"/>
    <w:rsid w:val="003A21DB"/>
    <w:rsid w:val="003A33A5"/>
    <w:rsid w:val="003A363F"/>
    <w:rsid w:val="003A3FCF"/>
    <w:rsid w:val="003A48C6"/>
    <w:rsid w:val="003A4D73"/>
    <w:rsid w:val="003A5348"/>
    <w:rsid w:val="003A56F7"/>
    <w:rsid w:val="003A5E58"/>
    <w:rsid w:val="003A5FAC"/>
    <w:rsid w:val="003A61A6"/>
    <w:rsid w:val="003A6EA5"/>
    <w:rsid w:val="003A736D"/>
    <w:rsid w:val="003A7D8B"/>
    <w:rsid w:val="003B0CD3"/>
    <w:rsid w:val="003B0F0F"/>
    <w:rsid w:val="003B15D1"/>
    <w:rsid w:val="003B1BAB"/>
    <w:rsid w:val="003B293F"/>
    <w:rsid w:val="003B3D04"/>
    <w:rsid w:val="003B41AB"/>
    <w:rsid w:val="003B4C22"/>
    <w:rsid w:val="003B4C99"/>
    <w:rsid w:val="003B6951"/>
    <w:rsid w:val="003B6F5A"/>
    <w:rsid w:val="003B75D5"/>
    <w:rsid w:val="003B79C4"/>
    <w:rsid w:val="003B7A72"/>
    <w:rsid w:val="003C000E"/>
    <w:rsid w:val="003C031B"/>
    <w:rsid w:val="003C0661"/>
    <w:rsid w:val="003C08F0"/>
    <w:rsid w:val="003C0BDD"/>
    <w:rsid w:val="003C1089"/>
    <w:rsid w:val="003C10A2"/>
    <w:rsid w:val="003C16C5"/>
    <w:rsid w:val="003C206F"/>
    <w:rsid w:val="003C28A1"/>
    <w:rsid w:val="003C2D19"/>
    <w:rsid w:val="003C4E66"/>
    <w:rsid w:val="003C524F"/>
    <w:rsid w:val="003C5F78"/>
    <w:rsid w:val="003C6BAA"/>
    <w:rsid w:val="003C7139"/>
    <w:rsid w:val="003D01D4"/>
    <w:rsid w:val="003D1128"/>
    <w:rsid w:val="003D27BD"/>
    <w:rsid w:val="003D2DBF"/>
    <w:rsid w:val="003D2F93"/>
    <w:rsid w:val="003D2FE9"/>
    <w:rsid w:val="003D3A33"/>
    <w:rsid w:val="003D4CB3"/>
    <w:rsid w:val="003D4EB2"/>
    <w:rsid w:val="003D5729"/>
    <w:rsid w:val="003D59BF"/>
    <w:rsid w:val="003D6324"/>
    <w:rsid w:val="003D6338"/>
    <w:rsid w:val="003D7C7D"/>
    <w:rsid w:val="003E01E3"/>
    <w:rsid w:val="003E08A1"/>
    <w:rsid w:val="003E20CA"/>
    <w:rsid w:val="003E2909"/>
    <w:rsid w:val="003E297F"/>
    <w:rsid w:val="003E3195"/>
    <w:rsid w:val="003E3492"/>
    <w:rsid w:val="003E3F67"/>
    <w:rsid w:val="003E445A"/>
    <w:rsid w:val="003E4573"/>
    <w:rsid w:val="003E5772"/>
    <w:rsid w:val="003E5E44"/>
    <w:rsid w:val="003E683E"/>
    <w:rsid w:val="003E6FD1"/>
    <w:rsid w:val="003E78AE"/>
    <w:rsid w:val="003F0EE5"/>
    <w:rsid w:val="003F17D0"/>
    <w:rsid w:val="003F189D"/>
    <w:rsid w:val="003F22DF"/>
    <w:rsid w:val="003F261E"/>
    <w:rsid w:val="003F285F"/>
    <w:rsid w:val="003F315D"/>
    <w:rsid w:val="003F3B56"/>
    <w:rsid w:val="003F4171"/>
    <w:rsid w:val="003F4FAD"/>
    <w:rsid w:val="003F621A"/>
    <w:rsid w:val="003F75B5"/>
    <w:rsid w:val="0040061B"/>
    <w:rsid w:val="00400830"/>
    <w:rsid w:val="0040129E"/>
    <w:rsid w:val="00401849"/>
    <w:rsid w:val="00402F1D"/>
    <w:rsid w:val="00404999"/>
    <w:rsid w:val="00404EC1"/>
    <w:rsid w:val="004058BE"/>
    <w:rsid w:val="00406154"/>
    <w:rsid w:val="00406570"/>
    <w:rsid w:val="00406DB4"/>
    <w:rsid w:val="00407E80"/>
    <w:rsid w:val="004101C5"/>
    <w:rsid w:val="00410223"/>
    <w:rsid w:val="00410C91"/>
    <w:rsid w:val="0041110F"/>
    <w:rsid w:val="00411743"/>
    <w:rsid w:val="00411875"/>
    <w:rsid w:val="00412A81"/>
    <w:rsid w:val="00412BAB"/>
    <w:rsid w:val="004138EA"/>
    <w:rsid w:val="00413EC8"/>
    <w:rsid w:val="00414080"/>
    <w:rsid w:val="00414993"/>
    <w:rsid w:val="004149D7"/>
    <w:rsid w:val="00414FB1"/>
    <w:rsid w:val="00415135"/>
    <w:rsid w:val="00415179"/>
    <w:rsid w:val="004156BF"/>
    <w:rsid w:val="004160F8"/>
    <w:rsid w:val="00416546"/>
    <w:rsid w:val="00416CED"/>
    <w:rsid w:val="00416EA3"/>
    <w:rsid w:val="00417E63"/>
    <w:rsid w:val="004206F2"/>
    <w:rsid w:val="004207E6"/>
    <w:rsid w:val="0042092A"/>
    <w:rsid w:val="00422669"/>
    <w:rsid w:val="00422B7F"/>
    <w:rsid w:val="004238DF"/>
    <w:rsid w:val="00424473"/>
    <w:rsid w:val="00424A32"/>
    <w:rsid w:val="00424A5D"/>
    <w:rsid w:val="00424C1D"/>
    <w:rsid w:val="00425369"/>
    <w:rsid w:val="004260BE"/>
    <w:rsid w:val="00426C7D"/>
    <w:rsid w:val="00427436"/>
    <w:rsid w:val="00431CF1"/>
    <w:rsid w:val="00432524"/>
    <w:rsid w:val="00432FA8"/>
    <w:rsid w:val="0043374F"/>
    <w:rsid w:val="004338CF"/>
    <w:rsid w:val="00433A01"/>
    <w:rsid w:val="00433FE6"/>
    <w:rsid w:val="00434581"/>
    <w:rsid w:val="0043472E"/>
    <w:rsid w:val="00434C3E"/>
    <w:rsid w:val="004354C3"/>
    <w:rsid w:val="00436CC4"/>
    <w:rsid w:val="00440234"/>
    <w:rsid w:val="004409B4"/>
    <w:rsid w:val="00440AF6"/>
    <w:rsid w:val="00440D58"/>
    <w:rsid w:val="004429EB"/>
    <w:rsid w:val="00442D12"/>
    <w:rsid w:val="00443471"/>
    <w:rsid w:val="00443C22"/>
    <w:rsid w:val="00443D5B"/>
    <w:rsid w:val="00444213"/>
    <w:rsid w:val="004443FF"/>
    <w:rsid w:val="00444DA5"/>
    <w:rsid w:val="00445011"/>
    <w:rsid w:val="0044717F"/>
    <w:rsid w:val="004511C9"/>
    <w:rsid w:val="00451C9C"/>
    <w:rsid w:val="004522AB"/>
    <w:rsid w:val="004532F8"/>
    <w:rsid w:val="00454216"/>
    <w:rsid w:val="00454C1E"/>
    <w:rsid w:val="004552E3"/>
    <w:rsid w:val="00455346"/>
    <w:rsid w:val="004559AC"/>
    <w:rsid w:val="00455B65"/>
    <w:rsid w:val="004576E5"/>
    <w:rsid w:val="0046074E"/>
    <w:rsid w:val="0046081E"/>
    <w:rsid w:val="004609A2"/>
    <w:rsid w:val="00460D4C"/>
    <w:rsid w:val="00460F57"/>
    <w:rsid w:val="0046170B"/>
    <w:rsid w:val="00461FFD"/>
    <w:rsid w:val="0046201B"/>
    <w:rsid w:val="00462EE6"/>
    <w:rsid w:val="004638FE"/>
    <w:rsid w:val="00463A2B"/>
    <w:rsid w:val="00463FC3"/>
    <w:rsid w:val="004656D0"/>
    <w:rsid w:val="00466B33"/>
    <w:rsid w:val="00467712"/>
    <w:rsid w:val="00467F85"/>
    <w:rsid w:val="0047056E"/>
    <w:rsid w:val="00471871"/>
    <w:rsid w:val="00473111"/>
    <w:rsid w:val="00475267"/>
    <w:rsid w:val="004759E4"/>
    <w:rsid w:val="00475DC7"/>
    <w:rsid w:val="00476857"/>
    <w:rsid w:val="004777B1"/>
    <w:rsid w:val="00477F32"/>
    <w:rsid w:val="004804B0"/>
    <w:rsid w:val="00480604"/>
    <w:rsid w:val="00481380"/>
    <w:rsid w:val="004813D2"/>
    <w:rsid w:val="00481CAC"/>
    <w:rsid w:val="00481DA0"/>
    <w:rsid w:val="00482AF3"/>
    <w:rsid w:val="00482FED"/>
    <w:rsid w:val="00484732"/>
    <w:rsid w:val="0048473C"/>
    <w:rsid w:val="00484F46"/>
    <w:rsid w:val="00485CAD"/>
    <w:rsid w:val="004866CE"/>
    <w:rsid w:val="00487E2C"/>
    <w:rsid w:val="004904F1"/>
    <w:rsid w:val="00490FD7"/>
    <w:rsid w:val="00491B5A"/>
    <w:rsid w:val="00492A21"/>
    <w:rsid w:val="00493469"/>
    <w:rsid w:val="00493FED"/>
    <w:rsid w:val="004943B7"/>
    <w:rsid w:val="0049539A"/>
    <w:rsid w:val="004A0734"/>
    <w:rsid w:val="004A0E75"/>
    <w:rsid w:val="004A1328"/>
    <w:rsid w:val="004A1912"/>
    <w:rsid w:val="004A1C59"/>
    <w:rsid w:val="004A323A"/>
    <w:rsid w:val="004A416F"/>
    <w:rsid w:val="004A4E42"/>
    <w:rsid w:val="004A6A25"/>
    <w:rsid w:val="004A740B"/>
    <w:rsid w:val="004B07E2"/>
    <w:rsid w:val="004B08CC"/>
    <w:rsid w:val="004B0E0D"/>
    <w:rsid w:val="004B110A"/>
    <w:rsid w:val="004B1ED3"/>
    <w:rsid w:val="004B2291"/>
    <w:rsid w:val="004B514B"/>
    <w:rsid w:val="004B5B5E"/>
    <w:rsid w:val="004B5C43"/>
    <w:rsid w:val="004B5D03"/>
    <w:rsid w:val="004B66C5"/>
    <w:rsid w:val="004B731A"/>
    <w:rsid w:val="004B7585"/>
    <w:rsid w:val="004B7B73"/>
    <w:rsid w:val="004B7ED7"/>
    <w:rsid w:val="004C076E"/>
    <w:rsid w:val="004C0DC8"/>
    <w:rsid w:val="004C1A79"/>
    <w:rsid w:val="004C1FDF"/>
    <w:rsid w:val="004C21BC"/>
    <w:rsid w:val="004C23BB"/>
    <w:rsid w:val="004C274F"/>
    <w:rsid w:val="004C2B85"/>
    <w:rsid w:val="004C3196"/>
    <w:rsid w:val="004C3268"/>
    <w:rsid w:val="004C3684"/>
    <w:rsid w:val="004C3FD1"/>
    <w:rsid w:val="004C41CB"/>
    <w:rsid w:val="004C446D"/>
    <w:rsid w:val="004C48D7"/>
    <w:rsid w:val="004C4A83"/>
    <w:rsid w:val="004C4C8B"/>
    <w:rsid w:val="004C4F3D"/>
    <w:rsid w:val="004D01EB"/>
    <w:rsid w:val="004D025D"/>
    <w:rsid w:val="004D04FF"/>
    <w:rsid w:val="004D22C4"/>
    <w:rsid w:val="004D2A53"/>
    <w:rsid w:val="004D30BD"/>
    <w:rsid w:val="004D418C"/>
    <w:rsid w:val="004D5CDB"/>
    <w:rsid w:val="004D689D"/>
    <w:rsid w:val="004D6931"/>
    <w:rsid w:val="004D6E59"/>
    <w:rsid w:val="004D7681"/>
    <w:rsid w:val="004E0C3E"/>
    <w:rsid w:val="004E146F"/>
    <w:rsid w:val="004E1BA4"/>
    <w:rsid w:val="004E1C29"/>
    <w:rsid w:val="004E2612"/>
    <w:rsid w:val="004E334C"/>
    <w:rsid w:val="004E33AD"/>
    <w:rsid w:val="004E44D5"/>
    <w:rsid w:val="004E4DC2"/>
    <w:rsid w:val="004E511D"/>
    <w:rsid w:val="004E558F"/>
    <w:rsid w:val="004E58B8"/>
    <w:rsid w:val="004E5CEB"/>
    <w:rsid w:val="004E5E2D"/>
    <w:rsid w:val="004E60C3"/>
    <w:rsid w:val="004E635A"/>
    <w:rsid w:val="004E6996"/>
    <w:rsid w:val="004E7A53"/>
    <w:rsid w:val="004E7DE7"/>
    <w:rsid w:val="004F0750"/>
    <w:rsid w:val="004F167D"/>
    <w:rsid w:val="004F183A"/>
    <w:rsid w:val="004F232E"/>
    <w:rsid w:val="004F31C2"/>
    <w:rsid w:val="004F31F9"/>
    <w:rsid w:val="004F3A28"/>
    <w:rsid w:val="004F4F9F"/>
    <w:rsid w:val="004F518E"/>
    <w:rsid w:val="004F5722"/>
    <w:rsid w:val="004F5AB1"/>
    <w:rsid w:val="004F7781"/>
    <w:rsid w:val="004F7B3A"/>
    <w:rsid w:val="005002DB"/>
    <w:rsid w:val="00500A84"/>
    <w:rsid w:val="00500C60"/>
    <w:rsid w:val="0050180C"/>
    <w:rsid w:val="00502138"/>
    <w:rsid w:val="00502DC7"/>
    <w:rsid w:val="0050320B"/>
    <w:rsid w:val="00503831"/>
    <w:rsid w:val="00503E02"/>
    <w:rsid w:val="0050424A"/>
    <w:rsid w:val="00504375"/>
    <w:rsid w:val="005043B2"/>
    <w:rsid w:val="00505CE7"/>
    <w:rsid w:val="005060A3"/>
    <w:rsid w:val="00507246"/>
    <w:rsid w:val="00507351"/>
    <w:rsid w:val="005073A3"/>
    <w:rsid w:val="005100DD"/>
    <w:rsid w:val="005102F4"/>
    <w:rsid w:val="005105B4"/>
    <w:rsid w:val="00510A08"/>
    <w:rsid w:val="00511D94"/>
    <w:rsid w:val="00512022"/>
    <w:rsid w:val="00512052"/>
    <w:rsid w:val="00512F55"/>
    <w:rsid w:val="00513344"/>
    <w:rsid w:val="00513B5D"/>
    <w:rsid w:val="00513BDD"/>
    <w:rsid w:val="00514046"/>
    <w:rsid w:val="00515ADE"/>
    <w:rsid w:val="00515C77"/>
    <w:rsid w:val="00515EA6"/>
    <w:rsid w:val="0051608D"/>
    <w:rsid w:val="00516127"/>
    <w:rsid w:val="005166E6"/>
    <w:rsid w:val="005169BB"/>
    <w:rsid w:val="0051746C"/>
    <w:rsid w:val="0051749B"/>
    <w:rsid w:val="005179E5"/>
    <w:rsid w:val="00517D19"/>
    <w:rsid w:val="00520593"/>
    <w:rsid w:val="005205BC"/>
    <w:rsid w:val="00520A0C"/>
    <w:rsid w:val="00520AF9"/>
    <w:rsid w:val="00521911"/>
    <w:rsid w:val="005220FE"/>
    <w:rsid w:val="00522CBB"/>
    <w:rsid w:val="00523428"/>
    <w:rsid w:val="005243F3"/>
    <w:rsid w:val="005244C9"/>
    <w:rsid w:val="005247D2"/>
    <w:rsid w:val="005248AA"/>
    <w:rsid w:val="00525EDD"/>
    <w:rsid w:val="00526691"/>
    <w:rsid w:val="0052682C"/>
    <w:rsid w:val="00526E13"/>
    <w:rsid w:val="00527593"/>
    <w:rsid w:val="00527BD1"/>
    <w:rsid w:val="00530B16"/>
    <w:rsid w:val="005313E7"/>
    <w:rsid w:val="00531557"/>
    <w:rsid w:val="00531B72"/>
    <w:rsid w:val="005324A7"/>
    <w:rsid w:val="00532DD0"/>
    <w:rsid w:val="00532FBF"/>
    <w:rsid w:val="00533438"/>
    <w:rsid w:val="005339D4"/>
    <w:rsid w:val="00533FF7"/>
    <w:rsid w:val="005340E3"/>
    <w:rsid w:val="0053429B"/>
    <w:rsid w:val="0053450C"/>
    <w:rsid w:val="00534E8F"/>
    <w:rsid w:val="00535494"/>
    <w:rsid w:val="00535C5B"/>
    <w:rsid w:val="0053740C"/>
    <w:rsid w:val="005378FC"/>
    <w:rsid w:val="0054007B"/>
    <w:rsid w:val="0054033E"/>
    <w:rsid w:val="00540733"/>
    <w:rsid w:val="00540CDC"/>
    <w:rsid w:val="00541587"/>
    <w:rsid w:val="005415EC"/>
    <w:rsid w:val="00541E58"/>
    <w:rsid w:val="00542240"/>
    <w:rsid w:val="0054359D"/>
    <w:rsid w:val="00543794"/>
    <w:rsid w:val="005439BF"/>
    <w:rsid w:val="00545671"/>
    <w:rsid w:val="00545855"/>
    <w:rsid w:val="005458FD"/>
    <w:rsid w:val="00546548"/>
    <w:rsid w:val="005467C4"/>
    <w:rsid w:val="00547D89"/>
    <w:rsid w:val="00550677"/>
    <w:rsid w:val="005506B7"/>
    <w:rsid w:val="0055076D"/>
    <w:rsid w:val="00550D60"/>
    <w:rsid w:val="00551BAE"/>
    <w:rsid w:val="0055206E"/>
    <w:rsid w:val="00552838"/>
    <w:rsid w:val="00552D13"/>
    <w:rsid w:val="0055380D"/>
    <w:rsid w:val="00553B47"/>
    <w:rsid w:val="00554803"/>
    <w:rsid w:val="0055490B"/>
    <w:rsid w:val="00554925"/>
    <w:rsid w:val="00555905"/>
    <w:rsid w:val="0055612F"/>
    <w:rsid w:val="0055705C"/>
    <w:rsid w:val="00557418"/>
    <w:rsid w:val="00560D33"/>
    <w:rsid w:val="0056110B"/>
    <w:rsid w:val="00561373"/>
    <w:rsid w:val="0056165C"/>
    <w:rsid w:val="0056313B"/>
    <w:rsid w:val="00563C3D"/>
    <w:rsid w:val="00564FB9"/>
    <w:rsid w:val="0056599D"/>
    <w:rsid w:val="005659FC"/>
    <w:rsid w:val="005660A9"/>
    <w:rsid w:val="00567A2A"/>
    <w:rsid w:val="00567B66"/>
    <w:rsid w:val="0057083D"/>
    <w:rsid w:val="00570E7D"/>
    <w:rsid w:val="00570E9D"/>
    <w:rsid w:val="0057132F"/>
    <w:rsid w:val="00571337"/>
    <w:rsid w:val="00571372"/>
    <w:rsid w:val="005719B1"/>
    <w:rsid w:val="00571C8E"/>
    <w:rsid w:val="00571F84"/>
    <w:rsid w:val="00572496"/>
    <w:rsid w:val="00572E1D"/>
    <w:rsid w:val="0057349F"/>
    <w:rsid w:val="005740BC"/>
    <w:rsid w:val="00574169"/>
    <w:rsid w:val="005745B2"/>
    <w:rsid w:val="00574833"/>
    <w:rsid w:val="00575642"/>
    <w:rsid w:val="00576AC3"/>
    <w:rsid w:val="005775EF"/>
    <w:rsid w:val="00580067"/>
    <w:rsid w:val="005807F8"/>
    <w:rsid w:val="005823ED"/>
    <w:rsid w:val="0058248F"/>
    <w:rsid w:val="0058258C"/>
    <w:rsid w:val="00582852"/>
    <w:rsid w:val="00582AC6"/>
    <w:rsid w:val="00582E9F"/>
    <w:rsid w:val="00583242"/>
    <w:rsid w:val="005838CD"/>
    <w:rsid w:val="00583913"/>
    <w:rsid w:val="00584CB9"/>
    <w:rsid w:val="00585BF7"/>
    <w:rsid w:val="00585D2A"/>
    <w:rsid w:val="00587BC3"/>
    <w:rsid w:val="00587E58"/>
    <w:rsid w:val="005900CD"/>
    <w:rsid w:val="00590621"/>
    <w:rsid w:val="00590B8E"/>
    <w:rsid w:val="00592657"/>
    <w:rsid w:val="0059367C"/>
    <w:rsid w:val="00594387"/>
    <w:rsid w:val="005947CB"/>
    <w:rsid w:val="00594A60"/>
    <w:rsid w:val="00594B6E"/>
    <w:rsid w:val="00594D0E"/>
    <w:rsid w:val="00594F7C"/>
    <w:rsid w:val="00595BAD"/>
    <w:rsid w:val="0059642B"/>
    <w:rsid w:val="00596C95"/>
    <w:rsid w:val="0059754C"/>
    <w:rsid w:val="005976DB"/>
    <w:rsid w:val="005976EA"/>
    <w:rsid w:val="005A0BD0"/>
    <w:rsid w:val="005A0D3A"/>
    <w:rsid w:val="005A0E69"/>
    <w:rsid w:val="005A2A65"/>
    <w:rsid w:val="005A5EA7"/>
    <w:rsid w:val="005A5F67"/>
    <w:rsid w:val="005A62FB"/>
    <w:rsid w:val="005A648C"/>
    <w:rsid w:val="005B15E5"/>
    <w:rsid w:val="005B17D4"/>
    <w:rsid w:val="005B1F23"/>
    <w:rsid w:val="005B2163"/>
    <w:rsid w:val="005B2568"/>
    <w:rsid w:val="005B27BD"/>
    <w:rsid w:val="005B2B6F"/>
    <w:rsid w:val="005B2DEE"/>
    <w:rsid w:val="005B3028"/>
    <w:rsid w:val="005B346F"/>
    <w:rsid w:val="005B46D2"/>
    <w:rsid w:val="005B5393"/>
    <w:rsid w:val="005B5AFB"/>
    <w:rsid w:val="005B6E49"/>
    <w:rsid w:val="005B71F1"/>
    <w:rsid w:val="005B7304"/>
    <w:rsid w:val="005B7B0B"/>
    <w:rsid w:val="005C03B8"/>
    <w:rsid w:val="005C168A"/>
    <w:rsid w:val="005C16DB"/>
    <w:rsid w:val="005C190F"/>
    <w:rsid w:val="005C19E8"/>
    <w:rsid w:val="005C21A1"/>
    <w:rsid w:val="005C3BAB"/>
    <w:rsid w:val="005C4739"/>
    <w:rsid w:val="005C500A"/>
    <w:rsid w:val="005C602F"/>
    <w:rsid w:val="005C6493"/>
    <w:rsid w:val="005C67D0"/>
    <w:rsid w:val="005C6FE1"/>
    <w:rsid w:val="005C75C0"/>
    <w:rsid w:val="005C7614"/>
    <w:rsid w:val="005C7C3F"/>
    <w:rsid w:val="005C7C61"/>
    <w:rsid w:val="005D0024"/>
    <w:rsid w:val="005D0686"/>
    <w:rsid w:val="005D06BC"/>
    <w:rsid w:val="005D0940"/>
    <w:rsid w:val="005D0AF8"/>
    <w:rsid w:val="005D14A8"/>
    <w:rsid w:val="005D1D81"/>
    <w:rsid w:val="005D21FA"/>
    <w:rsid w:val="005D355B"/>
    <w:rsid w:val="005D3855"/>
    <w:rsid w:val="005D3C1F"/>
    <w:rsid w:val="005D4203"/>
    <w:rsid w:val="005D488C"/>
    <w:rsid w:val="005D5EC3"/>
    <w:rsid w:val="005D67DB"/>
    <w:rsid w:val="005D6C44"/>
    <w:rsid w:val="005D6F63"/>
    <w:rsid w:val="005D743C"/>
    <w:rsid w:val="005D752F"/>
    <w:rsid w:val="005D7BBA"/>
    <w:rsid w:val="005D7DDF"/>
    <w:rsid w:val="005E03D6"/>
    <w:rsid w:val="005E04EE"/>
    <w:rsid w:val="005E09FD"/>
    <w:rsid w:val="005E0B1B"/>
    <w:rsid w:val="005E134E"/>
    <w:rsid w:val="005E1362"/>
    <w:rsid w:val="005E144B"/>
    <w:rsid w:val="005E3563"/>
    <w:rsid w:val="005E4117"/>
    <w:rsid w:val="005E4A56"/>
    <w:rsid w:val="005E4E93"/>
    <w:rsid w:val="005E5029"/>
    <w:rsid w:val="005E5A99"/>
    <w:rsid w:val="005E6FEF"/>
    <w:rsid w:val="005E73AF"/>
    <w:rsid w:val="005F0A55"/>
    <w:rsid w:val="005F10E5"/>
    <w:rsid w:val="005F11FB"/>
    <w:rsid w:val="005F276E"/>
    <w:rsid w:val="005F369C"/>
    <w:rsid w:val="005F3872"/>
    <w:rsid w:val="005F393D"/>
    <w:rsid w:val="005F3D24"/>
    <w:rsid w:val="005F3D40"/>
    <w:rsid w:val="005F42E7"/>
    <w:rsid w:val="005F46B6"/>
    <w:rsid w:val="005F50AD"/>
    <w:rsid w:val="005F550B"/>
    <w:rsid w:val="005F5B44"/>
    <w:rsid w:val="005F61A8"/>
    <w:rsid w:val="005F6720"/>
    <w:rsid w:val="005F6CB0"/>
    <w:rsid w:val="005F6CF9"/>
    <w:rsid w:val="005F74B7"/>
    <w:rsid w:val="005F7E6A"/>
    <w:rsid w:val="005F7FA6"/>
    <w:rsid w:val="00600804"/>
    <w:rsid w:val="006010AE"/>
    <w:rsid w:val="0060127D"/>
    <w:rsid w:val="0060159A"/>
    <w:rsid w:val="00602A89"/>
    <w:rsid w:val="006036B3"/>
    <w:rsid w:val="00603FEB"/>
    <w:rsid w:val="0060483D"/>
    <w:rsid w:val="00604E8E"/>
    <w:rsid w:val="006066CF"/>
    <w:rsid w:val="00606DF4"/>
    <w:rsid w:val="0060713E"/>
    <w:rsid w:val="006077F6"/>
    <w:rsid w:val="00607A12"/>
    <w:rsid w:val="00610617"/>
    <w:rsid w:val="00611740"/>
    <w:rsid w:val="006124EC"/>
    <w:rsid w:val="00612A23"/>
    <w:rsid w:val="0061333C"/>
    <w:rsid w:val="00613732"/>
    <w:rsid w:val="00613790"/>
    <w:rsid w:val="006139C4"/>
    <w:rsid w:val="00613D50"/>
    <w:rsid w:val="00614732"/>
    <w:rsid w:val="00614A53"/>
    <w:rsid w:val="0061522D"/>
    <w:rsid w:val="00615492"/>
    <w:rsid w:val="0061550F"/>
    <w:rsid w:val="0061610B"/>
    <w:rsid w:val="00616745"/>
    <w:rsid w:val="00616DCE"/>
    <w:rsid w:val="00617DB7"/>
    <w:rsid w:val="00617DCC"/>
    <w:rsid w:val="00620260"/>
    <w:rsid w:val="00620FC5"/>
    <w:rsid w:val="00621E11"/>
    <w:rsid w:val="00621FAF"/>
    <w:rsid w:val="00622DB0"/>
    <w:rsid w:val="006239F2"/>
    <w:rsid w:val="00624563"/>
    <w:rsid w:val="00624A33"/>
    <w:rsid w:val="00624D58"/>
    <w:rsid w:val="00626DE5"/>
    <w:rsid w:val="006279CF"/>
    <w:rsid w:val="00627D94"/>
    <w:rsid w:val="0063174A"/>
    <w:rsid w:val="00631BC9"/>
    <w:rsid w:val="00631F4C"/>
    <w:rsid w:val="00632D92"/>
    <w:rsid w:val="0063336F"/>
    <w:rsid w:val="0063349F"/>
    <w:rsid w:val="0063397D"/>
    <w:rsid w:val="00634CD6"/>
    <w:rsid w:val="00635F79"/>
    <w:rsid w:val="00636028"/>
    <w:rsid w:val="00636A27"/>
    <w:rsid w:val="00636B21"/>
    <w:rsid w:val="00637718"/>
    <w:rsid w:val="00637D9B"/>
    <w:rsid w:val="00637EC6"/>
    <w:rsid w:val="00640452"/>
    <w:rsid w:val="006405E6"/>
    <w:rsid w:val="00640F1D"/>
    <w:rsid w:val="00641E54"/>
    <w:rsid w:val="00642D93"/>
    <w:rsid w:val="006431B3"/>
    <w:rsid w:val="00643D6F"/>
    <w:rsid w:val="006441BB"/>
    <w:rsid w:val="006442DC"/>
    <w:rsid w:val="0064467F"/>
    <w:rsid w:val="00645488"/>
    <w:rsid w:val="006456A4"/>
    <w:rsid w:val="006457D5"/>
    <w:rsid w:val="00645F3E"/>
    <w:rsid w:val="00646539"/>
    <w:rsid w:val="00646588"/>
    <w:rsid w:val="00646E18"/>
    <w:rsid w:val="00646FAF"/>
    <w:rsid w:val="00647B59"/>
    <w:rsid w:val="00647C01"/>
    <w:rsid w:val="00647D04"/>
    <w:rsid w:val="00650194"/>
    <w:rsid w:val="006504BA"/>
    <w:rsid w:val="00650DE9"/>
    <w:rsid w:val="00651E54"/>
    <w:rsid w:val="00652D14"/>
    <w:rsid w:val="00653131"/>
    <w:rsid w:val="00653942"/>
    <w:rsid w:val="00653994"/>
    <w:rsid w:val="00653C00"/>
    <w:rsid w:val="00654734"/>
    <w:rsid w:val="00654C59"/>
    <w:rsid w:val="00654E99"/>
    <w:rsid w:val="00654F31"/>
    <w:rsid w:val="006556BC"/>
    <w:rsid w:val="00656187"/>
    <w:rsid w:val="00656C96"/>
    <w:rsid w:val="00656CF1"/>
    <w:rsid w:val="00656F51"/>
    <w:rsid w:val="00656FD4"/>
    <w:rsid w:val="00661FA7"/>
    <w:rsid w:val="0066258A"/>
    <w:rsid w:val="00662911"/>
    <w:rsid w:val="00663058"/>
    <w:rsid w:val="00663B14"/>
    <w:rsid w:val="00664229"/>
    <w:rsid w:val="00664D11"/>
    <w:rsid w:val="00664E1D"/>
    <w:rsid w:val="00664ED0"/>
    <w:rsid w:val="006651BD"/>
    <w:rsid w:val="006653E0"/>
    <w:rsid w:val="00665E4F"/>
    <w:rsid w:val="00666078"/>
    <w:rsid w:val="0066685E"/>
    <w:rsid w:val="00666CE7"/>
    <w:rsid w:val="006674AA"/>
    <w:rsid w:val="00667B15"/>
    <w:rsid w:val="00667F4A"/>
    <w:rsid w:val="00671FB9"/>
    <w:rsid w:val="006724B7"/>
    <w:rsid w:val="0067271E"/>
    <w:rsid w:val="006727A8"/>
    <w:rsid w:val="0067565C"/>
    <w:rsid w:val="00676037"/>
    <w:rsid w:val="0067691A"/>
    <w:rsid w:val="00676DCA"/>
    <w:rsid w:val="00677B05"/>
    <w:rsid w:val="00677D79"/>
    <w:rsid w:val="00680515"/>
    <w:rsid w:val="00681BEA"/>
    <w:rsid w:val="00682AA1"/>
    <w:rsid w:val="00684B2A"/>
    <w:rsid w:val="00685382"/>
    <w:rsid w:val="006855FC"/>
    <w:rsid w:val="00685CC5"/>
    <w:rsid w:val="00685D71"/>
    <w:rsid w:val="00686551"/>
    <w:rsid w:val="00686CB5"/>
    <w:rsid w:val="00687067"/>
    <w:rsid w:val="006875E6"/>
    <w:rsid w:val="00690D3D"/>
    <w:rsid w:val="00690E68"/>
    <w:rsid w:val="00690F40"/>
    <w:rsid w:val="0069180B"/>
    <w:rsid w:val="0069245A"/>
    <w:rsid w:val="00692678"/>
    <w:rsid w:val="006929F0"/>
    <w:rsid w:val="00693439"/>
    <w:rsid w:val="0069392C"/>
    <w:rsid w:val="00693AF4"/>
    <w:rsid w:val="00694431"/>
    <w:rsid w:val="0069490A"/>
    <w:rsid w:val="00695955"/>
    <w:rsid w:val="00695A4E"/>
    <w:rsid w:val="006963B1"/>
    <w:rsid w:val="00696CB2"/>
    <w:rsid w:val="0069753B"/>
    <w:rsid w:val="00697A1F"/>
    <w:rsid w:val="006A004F"/>
    <w:rsid w:val="006A0331"/>
    <w:rsid w:val="006A0719"/>
    <w:rsid w:val="006A13CE"/>
    <w:rsid w:val="006A2225"/>
    <w:rsid w:val="006A30AB"/>
    <w:rsid w:val="006A39D1"/>
    <w:rsid w:val="006A454F"/>
    <w:rsid w:val="006A46F1"/>
    <w:rsid w:val="006A5685"/>
    <w:rsid w:val="006A5EB6"/>
    <w:rsid w:val="006A6853"/>
    <w:rsid w:val="006A6952"/>
    <w:rsid w:val="006A7E79"/>
    <w:rsid w:val="006B1CAE"/>
    <w:rsid w:val="006B1DAA"/>
    <w:rsid w:val="006B1DD1"/>
    <w:rsid w:val="006B1E15"/>
    <w:rsid w:val="006B1E8C"/>
    <w:rsid w:val="006B2A36"/>
    <w:rsid w:val="006B2C7E"/>
    <w:rsid w:val="006B3975"/>
    <w:rsid w:val="006B3B2D"/>
    <w:rsid w:val="006B4362"/>
    <w:rsid w:val="006B4A9D"/>
    <w:rsid w:val="006B4AA0"/>
    <w:rsid w:val="006B57C4"/>
    <w:rsid w:val="006B5BB1"/>
    <w:rsid w:val="006B6470"/>
    <w:rsid w:val="006B6776"/>
    <w:rsid w:val="006B6805"/>
    <w:rsid w:val="006B69A8"/>
    <w:rsid w:val="006B6DF8"/>
    <w:rsid w:val="006B75C6"/>
    <w:rsid w:val="006B7678"/>
    <w:rsid w:val="006B7C87"/>
    <w:rsid w:val="006B7D44"/>
    <w:rsid w:val="006C0EDC"/>
    <w:rsid w:val="006C13AB"/>
    <w:rsid w:val="006C1666"/>
    <w:rsid w:val="006C25FA"/>
    <w:rsid w:val="006C29B4"/>
    <w:rsid w:val="006C2C34"/>
    <w:rsid w:val="006C333F"/>
    <w:rsid w:val="006C5DE5"/>
    <w:rsid w:val="006C604A"/>
    <w:rsid w:val="006C6129"/>
    <w:rsid w:val="006C61DD"/>
    <w:rsid w:val="006D049F"/>
    <w:rsid w:val="006D064D"/>
    <w:rsid w:val="006D0845"/>
    <w:rsid w:val="006D2D80"/>
    <w:rsid w:val="006D36A8"/>
    <w:rsid w:val="006D389B"/>
    <w:rsid w:val="006D4958"/>
    <w:rsid w:val="006D5868"/>
    <w:rsid w:val="006D607B"/>
    <w:rsid w:val="006D6107"/>
    <w:rsid w:val="006D61EA"/>
    <w:rsid w:val="006D6747"/>
    <w:rsid w:val="006D761C"/>
    <w:rsid w:val="006D76F6"/>
    <w:rsid w:val="006D7910"/>
    <w:rsid w:val="006D7942"/>
    <w:rsid w:val="006D7BF2"/>
    <w:rsid w:val="006E0024"/>
    <w:rsid w:val="006E1378"/>
    <w:rsid w:val="006E2732"/>
    <w:rsid w:val="006E36CC"/>
    <w:rsid w:val="006E371F"/>
    <w:rsid w:val="006E3B39"/>
    <w:rsid w:val="006E3E87"/>
    <w:rsid w:val="006E4414"/>
    <w:rsid w:val="006E553A"/>
    <w:rsid w:val="006E5728"/>
    <w:rsid w:val="006E5CD0"/>
    <w:rsid w:val="006E6423"/>
    <w:rsid w:val="006E6859"/>
    <w:rsid w:val="006E7F98"/>
    <w:rsid w:val="006F0F32"/>
    <w:rsid w:val="006F340C"/>
    <w:rsid w:val="006F3973"/>
    <w:rsid w:val="006F5058"/>
    <w:rsid w:val="006F5712"/>
    <w:rsid w:val="006F61A3"/>
    <w:rsid w:val="006F6657"/>
    <w:rsid w:val="006F6718"/>
    <w:rsid w:val="006F6B80"/>
    <w:rsid w:val="006F7142"/>
    <w:rsid w:val="006F71D6"/>
    <w:rsid w:val="006F72CE"/>
    <w:rsid w:val="0070012B"/>
    <w:rsid w:val="007014F2"/>
    <w:rsid w:val="007015BD"/>
    <w:rsid w:val="00701762"/>
    <w:rsid w:val="00703D5C"/>
    <w:rsid w:val="007044E3"/>
    <w:rsid w:val="007047F1"/>
    <w:rsid w:val="007049E0"/>
    <w:rsid w:val="00704EB6"/>
    <w:rsid w:val="00704F68"/>
    <w:rsid w:val="0070521C"/>
    <w:rsid w:val="0070627B"/>
    <w:rsid w:val="007062F7"/>
    <w:rsid w:val="007071E2"/>
    <w:rsid w:val="00707C64"/>
    <w:rsid w:val="00710C17"/>
    <w:rsid w:val="007116CD"/>
    <w:rsid w:val="0071176B"/>
    <w:rsid w:val="007118E8"/>
    <w:rsid w:val="00711A8A"/>
    <w:rsid w:val="00712515"/>
    <w:rsid w:val="00712E75"/>
    <w:rsid w:val="00714141"/>
    <w:rsid w:val="007142B6"/>
    <w:rsid w:val="00714C56"/>
    <w:rsid w:val="00714D1B"/>
    <w:rsid w:val="00714F42"/>
    <w:rsid w:val="007153BD"/>
    <w:rsid w:val="007159E8"/>
    <w:rsid w:val="007160EE"/>
    <w:rsid w:val="00716165"/>
    <w:rsid w:val="00716CF2"/>
    <w:rsid w:val="00717638"/>
    <w:rsid w:val="007177E6"/>
    <w:rsid w:val="00717931"/>
    <w:rsid w:val="007207C1"/>
    <w:rsid w:val="007214BE"/>
    <w:rsid w:val="00721C11"/>
    <w:rsid w:val="007229AC"/>
    <w:rsid w:val="00722D65"/>
    <w:rsid w:val="007243A1"/>
    <w:rsid w:val="00725536"/>
    <w:rsid w:val="00726011"/>
    <w:rsid w:val="007261E6"/>
    <w:rsid w:val="007273C4"/>
    <w:rsid w:val="007277A1"/>
    <w:rsid w:val="00727B18"/>
    <w:rsid w:val="00727D48"/>
    <w:rsid w:val="00730546"/>
    <w:rsid w:val="00731DD3"/>
    <w:rsid w:val="00731F2D"/>
    <w:rsid w:val="00731F4D"/>
    <w:rsid w:val="00732136"/>
    <w:rsid w:val="00732941"/>
    <w:rsid w:val="007331A0"/>
    <w:rsid w:val="00734776"/>
    <w:rsid w:val="0073486F"/>
    <w:rsid w:val="007349E2"/>
    <w:rsid w:val="00734B5D"/>
    <w:rsid w:val="00734D65"/>
    <w:rsid w:val="00736193"/>
    <w:rsid w:val="007376AD"/>
    <w:rsid w:val="00737FFB"/>
    <w:rsid w:val="00741384"/>
    <w:rsid w:val="007414FF"/>
    <w:rsid w:val="00741F4C"/>
    <w:rsid w:val="0074262A"/>
    <w:rsid w:val="007427A9"/>
    <w:rsid w:val="007427DB"/>
    <w:rsid w:val="00742AC3"/>
    <w:rsid w:val="00742B49"/>
    <w:rsid w:val="00742D1F"/>
    <w:rsid w:val="00743DB5"/>
    <w:rsid w:val="00744DFA"/>
    <w:rsid w:val="00744E6D"/>
    <w:rsid w:val="00745E1C"/>
    <w:rsid w:val="007468D5"/>
    <w:rsid w:val="007479FF"/>
    <w:rsid w:val="00751B80"/>
    <w:rsid w:val="00751EE1"/>
    <w:rsid w:val="00752696"/>
    <w:rsid w:val="00753A6B"/>
    <w:rsid w:val="00754733"/>
    <w:rsid w:val="00754E6F"/>
    <w:rsid w:val="00754E89"/>
    <w:rsid w:val="00755056"/>
    <w:rsid w:val="007565EC"/>
    <w:rsid w:val="007569B8"/>
    <w:rsid w:val="0075790D"/>
    <w:rsid w:val="00760D2C"/>
    <w:rsid w:val="007612FF"/>
    <w:rsid w:val="00761E89"/>
    <w:rsid w:val="00762DC7"/>
    <w:rsid w:val="00763429"/>
    <w:rsid w:val="007637F5"/>
    <w:rsid w:val="00763F43"/>
    <w:rsid w:val="007643F7"/>
    <w:rsid w:val="007647A0"/>
    <w:rsid w:val="00764C63"/>
    <w:rsid w:val="00764E31"/>
    <w:rsid w:val="00765BA2"/>
    <w:rsid w:val="00765E8D"/>
    <w:rsid w:val="00766106"/>
    <w:rsid w:val="0076610D"/>
    <w:rsid w:val="007672AF"/>
    <w:rsid w:val="00767379"/>
    <w:rsid w:val="007708AD"/>
    <w:rsid w:val="007715EA"/>
    <w:rsid w:val="00771620"/>
    <w:rsid w:val="0077254A"/>
    <w:rsid w:val="00772DB5"/>
    <w:rsid w:val="00773187"/>
    <w:rsid w:val="007735EC"/>
    <w:rsid w:val="00773DC9"/>
    <w:rsid w:val="00774320"/>
    <w:rsid w:val="007756D1"/>
    <w:rsid w:val="007760A9"/>
    <w:rsid w:val="00776253"/>
    <w:rsid w:val="007772D6"/>
    <w:rsid w:val="00777948"/>
    <w:rsid w:val="00777F49"/>
    <w:rsid w:val="00777F90"/>
    <w:rsid w:val="0078009B"/>
    <w:rsid w:val="00780839"/>
    <w:rsid w:val="007809C9"/>
    <w:rsid w:val="00781105"/>
    <w:rsid w:val="0078198A"/>
    <w:rsid w:val="00781BD5"/>
    <w:rsid w:val="00782AB5"/>
    <w:rsid w:val="007831BD"/>
    <w:rsid w:val="00784401"/>
    <w:rsid w:val="00784B8E"/>
    <w:rsid w:val="00784F35"/>
    <w:rsid w:val="0078582E"/>
    <w:rsid w:val="007868EE"/>
    <w:rsid w:val="00786D8D"/>
    <w:rsid w:val="007871C1"/>
    <w:rsid w:val="00787DA5"/>
    <w:rsid w:val="00790C0B"/>
    <w:rsid w:val="00791A1B"/>
    <w:rsid w:val="00791D50"/>
    <w:rsid w:val="00791E14"/>
    <w:rsid w:val="0079337D"/>
    <w:rsid w:val="007935E1"/>
    <w:rsid w:val="00793726"/>
    <w:rsid w:val="00793E4A"/>
    <w:rsid w:val="00794158"/>
    <w:rsid w:val="00794489"/>
    <w:rsid w:val="00794955"/>
    <w:rsid w:val="00794A11"/>
    <w:rsid w:val="00795679"/>
    <w:rsid w:val="0079583E"/>
    <w:rsid w:val="007970D9"/>
    <w:rsid w:val="00797BD7"/>
    <w:rsid w:val="007A1181"/>
    <w:rsid w:val="007A1A40"/>
    <w:rsid w:val="007A1CA7"/>
    <w:rsid w:val="007A24AC"/>
    <w:rsid w:val="007A28CB"/>
    <w:rsid w:val="007A2946"/>
    <w:rsid w:val="007A2DF5"/>
    <w:rsid w:val="007A300C"/>
    <w:rsid w:val="007A3233"/>
    <w:rsid w:val="007A34A0"/>
    <w:rsid w:val="007A358C"/>
    <w:rsid w:val="007A41AD"/>
    <w:rsid w:val="007A42CF"/>
    <w:rsid w:val="007A51A1"/>
    <w:rsid w:val="007A52A6"/>
    <w:rsid w:val="007A591A"/>
    <w:rsid w:val="007A5B53"/>
    <w:rsid w:val="007A6240"/>
    <w:rsid w:val="007A6761"/>
    <w:rsid w:val="007A6C2D"/>
    <w:rsid w:val="007A6E84"/>
    <w:rsid w:val="007A73A5"/>
    <w:rsid w:val="007B0227"/>
    <w:rsid w:val="007B0994"/>
    <w:rsid w:val="007B10A1"/>
    <w:rsid w:val="007B189B"/>
    <w:rsid w:val="007B194D"/>
    <w:rsid w:val="007B1D1F"/>
    <w:rsid w:val="007B37B5"/>
    <w:rsid w:val="007B3BEE"/>
    <w:rsid w:val="007B3D2C"/>
    <w:rsid w:val="007B3DFA"/>
    <w:rsid w:val="007B5369"/>
    <w:rsid w:val="007B555D"/>
    <w:rsid w:val="007B5790"/>
    <w:rsid w:val="007B5DCD"/>
    <w:rsid w:val="007B5ECE"/>
    <w:rsid w:val="007B7285"/>
    <w:rsid w:val="007B7491"/>
    <w:rsid w:val="007B74BB"/>
    <w:rsid w:val="007B7F72"/>
    <w:rsid w:val="007C0128"/>
    <w:rsid w:val="007C033D"/>
    <w:rsid w:val="007C0B10"/>
    <w:rsid w:val="007C0C78"/>
    <w:rsid w:val="007C1AAB"/>
    <w:rsid w:val="007C1D3D"/>
    <w:rsid w:val="007C1EE2"/>
    <w:rsid w:val="007C22CA"/>
    <w:rsid w:val="007C28D1"/>
    <w:rsid w:val="007C3BD9"/>
    <w:rsid w:val="007C3FB3"/>
    <w:rsid w:val="007C4326"/>
    <w:rsid w:val="007C53F2"/>
    <w:rsid w:val="007C570E"/>
    <w:rsid w:val="007C6EB3"/>
    <w:rsid w:val="007C7190"/>
    <w:rsid w:val="007C7239"/>
    <w:rsid w:val="007D11C3"/>
    <w:rsid w:val="007D12C3"/>
    <w:rsid w:val="007D1AB5"/>
    <w:rsid w:val="007D261F"/>
    <w:rsid w:val="007D2742"/>
    <w:rsid w:val="007D2841"/>
    <w:rsid w:val="007D29C9"/>
    <w:rsid w:val="007D31DE"/>
    <w:rsid w:val="007D424A"/>
    <w:rsid w:val="007D4BF3"/>
    <w:rsid w:val="007D4F57"/>
    <w:rsid w:val="007D58B9"/>
    <w:rsid w:val="007D5D81"/>
    <w:rsid w:val="007D64EE"/>
    <w:rsid w:val="007D788D"/>
    <w:rsid w:val="007D7B49"/>
    <w:rsid w:val="007D7BE1"/>
    <w:rsid w:val="007D7C6D"/>
    <w:rsid w:val="007E1422"/>
    <w:rsid w:val="007E144C"/>
    <w:rsid w:val="007E1D5B"/>
    <w:rsid w:val="007E1DE6"/>
    <w:rsid w:val="007E339C"/>
    <w:rsid w:val="007E3672"/>
    <w:rsid w:val="007E3C4D"/>
    <w:rsid w:val="007E3D0C"/>
    <w:rsid w:val="007E45BE"/>
    <w:rsid w:val="007E471E"/>
    <w:rsid w:val="007E5B82"/>
    <w:rsid w:val="007F0D76"/>
    <w:rsid w:val="007F25CE"/>
    <w:rsid w:val="007F2703"/>
    <w:rsid w:val="007F2760"/>
    <w:rsid w:val="007F2B60"/>
    <w:rsid w:val="007F2CA4"/>
    <w:rsid w:val="007F2E2A"/>
    <w:rsid w:val="007F3B1D"/>
    <w:rsid w:val="007F480E"/>
    <w:rsid w:val="007F561F"/>
    <w:rsid w:val="007F5D30"/>
    <w:rsid w:val="007F5FE3"/>
    <w:rsid w:val="007F7611"/>
    <w:rsid w:val="007F7A69"/>
    <w:rsid w:val="007F7B51"/>
    <w:rsid w:val="007F7B6D"/>
    <w:rsid w:val="007F7CA7"/>
    <w:rsid w:val="007F7F1A"/>
    <w:rsid w:val="00800767"/>
    <w:rsid w:val="0080078A"/>
    <w:rsid w:val="008019CF"/>
    <w:rsid w:val="008024F2"/>
    <w:rsid w:val="00802588"/>
    <w:rsid w:val="008027B8"/>
    <w:rsid w:val="008031B9"/>
    <w:rsid w:val="00803EF9"/>
    <w:rsid w:val="00805CDE"/>
    <w:rsid w:val="00806555"/>
    <w:rsid w:val="00806663"/>
    <w:rsid w:val="00806F96"/>
    <w:rsid w:val="00807BAF"/>
    <w:rsid w:val="00807F33"/>
    <w:rsid w:val="00810F95"/>
    <w:rsid w:val="00811563"/>
    <w:rsid w:val="00811B43"/>
    <w:rsid w:val="00811B61"/>
    <w:rsid w:val="0081271B"/>
    <w:rsid w:val="008141DA"/>
    <w:rsid w:val="008144DC"/>
    <w:rsid w:val="0081469F"/>
    <w:rsid w:val="008146FE"/>
    <w:rsid w:val="00815AE2"/>
    <w:rsid w:val="00815E7D"/>
    <w:rsid w:val="00817F6D"/>
    <w:rsid w:val="0082082F"/>
    <w:rsid w:val="008211F3"/>
    <w:rsid w:val="00822EA0"/>
    <w:rsid w:val="00823433"/>
    <w:rsid w:val="00825E46"/>
    <w:rsid w:val="00826110"/>
    <w:rsid w:val="00826CDF"/>
    <w:rsid w:val="00827AAC"/>
    <w:rsid w:val="00830291"/>
    <w:rsid w:val="00830865"/>
    <w:rsid w:val="00830D7F"/>
    <w:rsid w:val="00830F10"/>
    <w:rsid w:val="00831A63"/>
    <w:rsid w:val="00831FCC"/>
    <w:rsid w:val="0083277D"/>
    <w:rsid w:val="00832E80"/>
    <w:rsid w:val="00833245"/>
    <w:rsid w:val="008339AD"/>
    <w:rsid w:val="00833E5F"/>
    <w:rsid w:val="00833E8C"/>
    <w:rsid w:val="00834F7A"/>
    <w:rsid w:val="008352D0"/>
    <w:rsid w:val="008355C0"/>
    <w:rsid w:val="00835D1A"/>
    <w:rsid w:val="00836A2F"/>
    <w:rsid w:val="00837356"/>
    <w:rsid w:val="008373CF"/>
    <w:rsid w:val="0083768D"/>
    <w:rsid w:val="0084041F"/>
    <w:rsid w:val="00840DAC"/>
    <w:rsid w:val="00840DAF"/>
    <w:rsid w:val="0084155E"/>
    <w:rsid w:val="008419EA"/>
    <w:rsid w:val="00842182"/>
    <w:rsid w:val="00845311"/>
    <w:rsid w:val="008465CA"/>
    <w:rsid w:val="00846664"/>
    <w:rsid w:val="00847232"/>
    <w:rsid w:val="00847512"/>
    <w:rsid w:val="00847524"/>
    <w:rsid w:val="00847A94"/>
    <w:rsid w:val="00847DF3"/>
    <w:rsid w:val="00850202"/>
    <w:rsid w:val="008503EE"/>
    <w:rsid w:val="008504E2"/>
    <w:rsid w:val="00850BEF"/>
    <w:rsid w:val="00850C59"/>
    <w:rsid w:val="00851811"/>
    <w:rsid w:val="00852348"/>
    <w:rsid w:val="0085237A"/>
    <w:rsid w:val="0085315A"/>
    <w:rsid w:val="008537BD"/>
    <w:rsid w:val="00853B85"/>
    <w:rsid w:val="00854099"/>
    <w:rsid w:val="00854626"/>
    <w:rsid w:val="008563D8"/>
    <w:rsid w:val="00856785"/>
    <w:rsid w:val="0085689E"/>
    <w:rsid w:val="00856CD8"/>
    <w:rsid w:val="00856DA6"/>
    <w:rsid w:val="00857065"/>
    <w:rsid w:val="00857AB7"/>
    <w:rsid w:val="00857D1A"/>
    <w:rsid w:val="008619F8"/>
    <w:rsid w:val="00861E5B"/>
    <w:rsid w:val="00863A15"/>
    <w:rsid w:val="00864050"/>
    <w:rsid w:val="00864246"/>
    <w:rsid w:val="00864C44"/>
    <w:rsid w:val="00866106"/>
    <w:rsid w:val="00866908"/>
    <w:rsid w:val="00867679"/>
    <w:rsid w:val="00870045"/>
    <w:rsid w:val="0087057B"/>
    <w:rsid w:val="0087079C"/>
    <w:rsid w:val="00870941"/>
    <w:rsid w:val="00870C26"/>
    <w:rsid w:val="00870E63"/>
    <w:rsid w:val="00870E7C"/>
    <w:rsid w:val="00871396"/>
    <w:rsid w:val="00871E57"/>
    <w:rsid w:val="00871F65"/>
    <w:rsid w:val="0087219A"/>
    <w:rsid w:val="00872931"/>
    <w:rsid w:val="008732EB"/>
    <w:rsid w:val="008736CF"/>
    <w:rsid w:val="00874CEB"/>
    <w:rsid w:val="00875ABD"/>
    <w:rsid w:val="00875B2E"/>
    <w:rsid w:val="00876A63"/>
    <w:rsid w:val="008778B9"/>
    <w:rsid w:val="00877996"/>
    <w:rsid w:val="00877F53"/>
    <w:rsid w:val="008806CB"/>
    <w:rsid w:val="00880741"/>
    <w:rsid w:val="00880AA5"/>
    <w:rsid w:val="00881D3B"/>
    <w:rsid w:val="00881D46"/>
    <w:rsid w:val="00881E46"/>
    <w:rsid w:val="008823A1"/>
    <w:rsid w:val="0088250F"/>
    <w:rsid w:val="00882C0C"/>
    <w:rsid w:val="00883FF5"/>
    <w:rsid w:val="0088420C"/>
    <w:rsid w:val="008849CE"/>
    <w:rsid w:val="00886E21"/>
    <w:rsid w:val="008870C0"/>
    <w:rsid w:val="00887FC2"/>
    <w:rsid w:val="00890DC1"/>
    <w:rsid w:val="008916CE"/>
    <w:rsid w:val="0089199C"/>
    <w:rsid w:val="00891B87"/>
    <w:rsid w:val="00891C13"/>
    <w:rsid w:val="00893A62"/>
    <w:rsid w:val="00893C7F"/>
    <w:rsid w:val="0089473C"/>
    <w:rsid w:val="00894B4F"/>
    <w:rsid w:val="00894D9C"/>
    <w:rsid w:val="00894EBC"/>
    <w:rsid w:val="008950A6"/>
    <w:rsid w:val="0089523D"/>
    <w:rsid w:val="00895756"/>
    <w:rsid w:val="008965B2"/>
    <w:rsid w:val="00896652"/>
    <w:rsid w:val="0089765C"/>
    <w:rsid w:val="00897A2D"/>
    <w:rsid w:val="00897A73"/>
    <w:rsid w:val="00897AAC"/>
    <w:rsid w:val="008A0388"/>
    <w:rsid w:val="008A052B"/>
    <w:rsid w:val="008A0C39"/>
    <w:rsid w:val="008A0F46"/>
    <w:rsid w:val="008A2CD4"/>
    <w:rsid w:val="008A2F6B"/>
    <w:rsid w:val="008A3152"/>
    <w:rsid w:val="008A332B"/>
    <w:rsid w:val="008A35A2"/>
    <w:rsid w:val="008A365A"/>
    <w:rsid w:val="008A4623"/>
    <w:rsid w:val="008A6582"/>
    <w:rsid w:val="008A6C19"/>
    <w:rsid w:val="008A7BFE"/>
    <w:rsid w:val="008A7C0C"/>
    <w:rsid w:val="008A7F2A"/>
    <w:rsid w:val="008B1598"/>
    <w:rsid w:val="008B1BE1"/>
    <w:rsid w:val="008B257D"/>
    <w:rsid w:val="008B38B5"/>
    <w:rsid w:val="008B3BCB"/>
    <w:rsid w:val="008B4271"/>
    <w:rsid w:val="008B4663"/>
    <w:rsid w:val="008B4A2C"/>
    <w:rsid w:val="008B5D35"/>
    <w:rsid w:val="008B5E3C"/>
    <w:rsid w:val="008B73F3"/>
    <w:rsid w:val="008B7801"/>
    <w:rsid w:val="008C00EF"/>
    <w:rsid w:val="008C0465"/>
    <w:rsid w:val="008C0C9F"/>
    <w:rsid w:val="008C1342"/>
    <w:rsid w:val="008C166E"/>
    <w:rsid w:val="008C17AD"/>
    <w:rsid w:val="008C1ECD"/>
    <w:rsid w:val="008C1FC7"/>
    <w:rsid w:val="008C289E"/>
    <w:rsid w:val="008C2CCA"/>
    <w:rsid w:val="008C2D4C"/>
    <w:rsid w:val="008C344A"/>
    <w:rsid w:val="008C419E"/>
    <w:rsid w:val="008C45D9"/>
    <w:rsid w:val="008C4822"/>
    <w:rsid w:val="008C4F31"/>
    <w:rsid w:val="008C5571"/>
    <w:rsid w:val="008C6742"/>
    <w:rsid w:val="008C687F"/>
    <w:rsid w:val="008C720A"/>
    <w:rsid w:val="008C79C5"/>
    <w:rsid w:val="008D00AB"/>
    <w:rsid w:val="008D0B63"/>
    <w:rsid w:val="008D0CEC"/>
    <w:rsid w:val="008D2A10"/>
    <w:rsid w:val="008D2AD2"/>
    <w:rsid w:val="008D47FA"/>
    <w:rsid w:val="008D4D58"/>
    <w:rsid w:val="008D5F9E"/>
    <w:rsid w:val="008D5FBC"/>
    <w:rsid w:val="008D688B"/>
    <w:rsid w:val="008D6905"/>
    <w:rsid w:val="008D72FA"/>
    <w:rsid w:val="008D77BE"/>
    <w:rsid w:val="008E0668"/>
    <w:rsid w:val="008E0D91"/>
    <w:rsid w:val="008E10AA"/>
    <w:rsid w:val="008E10E3"/>
    <w:rsid w:val="008E10F9"/>
    <w:rsid w:val="008E12FB"/>
    <w:rsid w:val="008E197F"/>
    <w:rsid w:val="008E31E7"/>
    <w:rsid w:val="008E369E"/>
    <w:rsid w:val="008E4538"/>
    <w:rsid w:val="008E4748"/>
    <w:rsid w:val="008E4C84"/>
    <w:rsid w:val="008E4E86"/>
    <w:rsid w:val="008E6C64"/>
    <w:rsid w:val="008E77B3"/>
    <w:rsid w:val="008E7DF3"/>
    <w:rsid w:val="008F0303"/>
    <w:rsid w:val="008F18CC"/>
    <w:rsid w:val="008F1C09"/>
    <w:rsid w:val="008F21A8"/>
    <w:rsid w:val="008F24F2"/>
    <w:rsid w:val="008F3568"/>
    <w:rsid w:val="008F36FC"/>
    <w:rsid w:val="008F3B18"/>
    <w:rsid w:val="008F578C"/>
    <w:rsid w:val="008F5C5A"/>
    <w:rsid w:val="008F6D96"/>
    <w:rsid w:val="008F712B"/>
    <w:rsid w:val="008F716C"/>
    <w:rsid w:val="008F757A"/>
    <w:rsid w:val="008F7724"/>
    <w:rsid w:val="0090058E"/>
    <w:rsid w:val="009008BD"/>
    <w:rsid w:val="00900CBD"/>
    <w:rsid w:val="00901207"/>
    <w:rsid w:val="00901C02"/>
    <w:rsid w:val="00902192"/>
    <w:rsid w:val="0090234E"/>
    <w:rsid w:val="00902B47"/>
    <w:rsid w:val="00902BD1"/>
    <w:rsid w:val="0090320C"/>
    <w:rsid w:val="00903323"/>
    <w:rsid w:val="00903DC8"/>
    <w:rsid w:val="00903DF6"/>
    <w:rsid w:val="009045C8"/>
    <w:rsid w:val="00907157"/>
    <w:rsid w:val="00907437"/>
    <w:rsid w:val="009101E5"/>
    <w:rsid w:val="00913CDD"/>
    <w:rsid w:val="009152A1"/>
    <w:rsid w:val="00915412"/>
    <w:rsid w:val="009158A0"/>
    <w:rsid w:val="0091774E"/>
    <w:rsid w:val="00917982"/>
    <w:rsid w:val="00920BEB"/>
    <w:rsid w:val="0092136D"/>
    <w:rsid w:val="0092188A"/>
    <w:rsid w:val="00922140"/>
    <w:rsid w:val="0092270D"/>
    <w:rsid w:val="00922E4C"/>
    <w:rsid w:val="0092383C"/>
    <w:rsid w:val="00924330"/>
    <w:rsid w:val="00924C67"/>
    <w:rsid w:val="0092591A"/>
    <w:rsid w:val="00926777"/>
    <w:rsid w:val="00926B1B"/>
    <w:rsid w:val="00926C58"/>
    <w:rsid w:val="009277D4"/>
    <w:rsid w:val="009311B8"/>
    <w:rsid w:val="00931A99"/>
    <w:rsid w:val="00932861"/>
    <w:rsid w:val="0093412D"/>
    <w:rsid w:val="0093413C"/>
    <w:rsid w:val="009343AC"/>
    <w:rsid w:val="00934756"/>
    <w:rsid w:val="0093486C"/>
    <w:rsid w:val="00934E9C"/>
    <w:rsid w:val="00934FEC"/>
    <w:rsid w:val="0093603A"/>
    <w:rsid w:val="0093635D"/>
    <w:rsid w:val="00937DB1"/>
    <w:rsid w:val="00940215"/>
    <w:rsid w:val="009403E8"/>
    <w:rsid w:val="0094054D"/>
    <w:rsid w:val="009409A6"/>
    <w:rsid w:val="00941B69"/>
    <w:rsid w:val="00941BA6"/>
    <w:rsid w:val="009420FE"/>
    <w:rsid w:val="00942A05"/>
    <w:rsid w:val="00942B66"/>
    <w:rsid w:val="00942C63"/>
    <w:rsid w:val="009435E4"/>
    <w:rsid w:val="00943C8D"/>
    <w:rsid w:val="00944840"/>
    <w:rsid w:val="00944A91"/>
    <w:rsid w:val="009463B8"/>
    <w:rsid w:val="00946C1A"/>
    <w:rsid w:val="00947391"/>
    <w:rsid w:val="0094746B"/>
    <w:rsid w:val="00947687"/>
    <w:rsid w:val="0095008F"/>
    <w:rsid w:val="0095042A"/>
    <w:rsid w:val="009509C4"/>
    <w:rsid w:val="00950B60"/>
    <w:rsid w:val="00950E20"/>
    <w:rsid w:val="0095189D"/>
    <w:rsid w:val="00952442"/>
    <w:rsid w:val="009526AF"/>
    <w:rsid w:val="00952F35"/>
    <w:rsid w:val="00953398"/>
    <w:rsid w:val="00953DBD"/>
    <w:rsid w:val="00954D6D"/>
    <w:rsid w:val="009551C7"/>
    <w:rsid w:val="0095561B"/>
    <w:rsid w:val="009560EA"/>
    <w:rsid w:val="0095648C"/>
    <w:rsid w:val="009569D4"/>
    <w:rsid w:val="00960EDF"/>
    <w:rsid w:val="0096263F"/>
    <w:rsid w:val="00963962"/>
    <w:rsid w:val="00964963"/>
    <w:rsid w:val="00964FE0"/>
    <w:rsid w:val="0096598A"/>
    <w:rsid w:val="00965BB5"/>
    <w:rsid w:val="00966B8B"/>
    <w:rsid w:val="0097040C"/>
    <w:rsid w:val="00970498"/>
    <w:rsid w:val="0097052A"/>
    <w:rsid w:val="0097056F"/>
    <w:rsid w:val="0097162F"/>
    <w:rsid w:val="00971A52"/>
    <w:rsid w:val="00972550"/>
    <w:rsid w:val="00972A60"/>
    <w:rsid w:val="00972CF6"/>
    <w:rsid w:val="00972F99"/>
    <w:rsid w:val="00974413"/>
    <w:rsid w:val="009745DF"/>
    <w:rsid w:val="0097495F"/>
    <w:rsid w:val="009757AB"/>
    <w:rsid w:val="00975A11"/>
    <w:rsid w:val="00976255"/>
    <w:rsid w:val="009762AA"/>
    <w:rsid w:val="00976CA3"/>
    <w:rsid w:val="0097742C"/>
    <w:rsid w:val="0097759E"/>
    <w:rsid w:val="00980826"/>
    <w:rsid w:val="00981D02"/>
    <w:rsid w:val="00981D18"/>
    <w:rsid w:val="0098202A"/>
    <w:rsid w:val="0098356E"/>
    <w:rsid w:val="00983683"/>
    <w:rsid w:val="0098440B"/>
    <w:rsid w:val="0098502E"/>
    <w:rsid w:val="00985A83"/>
    <w:rsid w:val="00985B89"/>
    <w:rsid w:val="00986B72"/>
    <w:rsid w:val="009876E5"/>
    <w:rsid w:val="00987B59"/>
    <w:rsid w:val="00987B94"/>
    <w:rsid w:val="00987CC3"/>
    <w:rsid w:val="009904C8"/>
    <w:rsid w:val="0099075F"/>
    <w:rsid w:val="009910ED"/>
    <w:rsid w:val="00993873"/>
    <w:rsid w:val="00993D7E"/>
    <w:rsid w:val="00994430"/>
    <w:rsid w:val="009945DB"/>
    <w:rsid w:val="0099520E"/>
    <w:rsid w:val="00995C0F"/>
    <w:rsid w:val="00996C73"/>
    <w:rsid w:val="00996CA6"/>
    <w:rsid w:val="00996E45"/>
    <w:rsid w:val="0099716A"/>
    <w:rsid w:val="009A0A6B"/>
    <w:rsid w:val="009A0D9F"/>
    <w:rsid w:val="009A0FA4"/>
    <w:rsid w:val="009A123D"/>
    <w:rsid w:val="009A1322"/>
    <w:rsid w:val="009A2452"/>
    <w:rsid w:val="009A2C36"/>
    <w:rsid w:val="009A2EF9"/>
    <w:rsid w:val="009A32FB"/>
    <w:rsid w:val="009A3762"/>
    <w:rsid w:val="009A38AE"/>
    <w:rsid w:val="009A3B94"/>
    <w:rsid w:val="009A3DC0"/>
    <w:rsid w:val="009A3F9B"/>
    <w:rsid w:val="009A6329"/>
    <w:rsid w:val="009A6852"/>
    <w:rsid w:val="009A6A51"/>
    <w:rsid w:val="009A6B43"/>
    <w:rsid w:val="009A7222"/>
    <w:rsid w:val="009A74F9"/>
    <w:rsid w:val="009A789D"/>
    <w:rsid w:val="009A7E35"/>
    <w:rsid w:val="009B0F6D"/>
    <w:rsid w:val="009B12BB"/>
    <w:rsid w:val="009B1732"/>
    <w:rsid w:val="009B1F1A"/>
    <w:rsid w:val="009B22C6"/>
    <w:rsid w:val="009B2A2C"/>
    <w:rsid w:val="009B301D"/>
    <w:rsid w:val="009B4232"/>
    <w:rsid w:val="009B5C39"/>
    <w:rsid w:val="009B5F0D"/>
    <w:rsid w:val="009B6268"/>
    <w:rsid w:val="009B6B83"/>
    <w:rsid w:val="009B7411"/>
    <w:rsid w:val="009B7656"/>
    <w:rsid w:val="009B7B54"/>
    <w:rsid w:val="009C042B"/>
    <w:rsid w:val="009C063B"/>
    <w:rsid w:val="009C0E26"/>
    <w:rsid w:val="009C0E7B"/>
    <w:rsid w:val="009C1034"/>
    <w:rsid w:val="009C1B86"/>
    <w:rsid w:val="009C1D8F"/>
    <w:rsid w:val="009C2C21"/>
    <w:rsid w:val="009C3FD6"/>
    <w:rsid w:val="009C42F6"/>
    <w:rsid w:val="009C4492"/>
    <w:rsid w:val="009C5505"/>
    <w:rsid w:val="009C55E5"/>
    <w:rsid w:val="009C5B31"/>
    <w:rsid w:val="009C5EBA"/>
    <w:rsid w:val="009C666B"/>
    <w:rsid w:val="009C6AD7"/>
    <w:rsid w:val="009C6F4D"/>
    <w:rsid w:val="009C7B09"/>
    <w:rsid w:val="009C7CAE"/>
    <w:rsid w:val="009C7DD9"/>
    <w:rsid w:val="009D0743"/>
    <w:rsid w:val="009D198C"/>
    <w:rsid w:val="009D1E0D"/>
    <w:rsid w:val="009D227D"/>
    <w:rsid w:val="009D2D40"/>
    <w:rsid w:val="009D2F41"/>
    <w:rsid w:val="009D325D"/>
    <w:rsid w:val="009D338D"/>
    <w:rsid w:val="009D37C2"/>
    <w:rsid w:val="009D4026"/>
    <w:rsid w:val="009D5407"/>
    <w:rsid w:val="009D5BD7"/>
    <w:rsid w:val="009D6DDD"/>
    <w:rsid w:val="009D729C"/>
    <w:rsid w:val="009D75AA"/>
    <w:rsid w:val="009E0DA4"/>
    <w:rsid w:val="009E188C"/>
    <w:rsid w:val="009E2D50"/>
    <w:rsid w:val="009E3BA5"/>
    <w:rsid w:val="009E4198"/>
    <w:rsid w:val="009E42FC"/>
    <w:rsid w:val="009E439E"/>
    <w:rsid w:val="009E4F0E"/>
    <w:rsid w:val="009E5281"/>
    <w:rsid w:val="009E569A"/>
    <w:rsid w:val="009E5D29"/>
    <w:rsid w:val="009E5DA1"/>
    <w:rsid w:val="009E6610"/>
    <w:rsid w:val="009E6800"/>
    <w:rsid w:val="009E6889"/>
    <w:rsid w:val="009E6D15"/>
    <w:rsid w:val="009E6F45"/>
    <w:rsid w:val="009E7AEA"/>
    <w:rsid w:val="009F1874"/>
    <w:rsid w:val="009F2F47"/>
    <w:rsid w:val="009F3E6B"/>
    <w:rsid w:val="009F4096"/>
    <w:rsid w:val="009F4348"/>
    <w:rsid w:val="009F4805"/>
    <w:rsid w:val="009F4830"/>
    <w:rsid w:val="009F5441"/>
    <w:rsid w:val="009F668D"/>
    <w:rsid w:val="009F6D88"/>
    <w:rsid w:val="009F766D"/>
    <w:rsid w:val="009F77C2"/>
    <w:rsid w:val="00A008B7"/>
    <w:rsid w:val="00A00B32"/>
    <w:rsid w:val="00A018B7"/>
    <w:rsid w:val="00A01D52"/>
    <w:rsid w:val="00A0214C"/>
    <w:rsid w:val="00A02357"/>
    <w:rsid w:val="00A02901"/>
    <w:rsid w:val="00A035BC"/>
    <w:rsid w:val="00A0374E"/>
    <w:rsid w:val="00A037A7"/>
    <w:rsid w:val="00A037E2"/>
    <w:rsid w:val="00A05812"/>
    <w:rsid w:val="00A05974"/>
    <w:rsid w:val="00A06469"/>
    <w:rsid w:val="00A0677D"/>
    <w:rsid w:val="00A07165"/>
    <w:rsid w:val="00A07206"/>
    <w:rsid w:val="00A0721B"/>
    <w:rsid w:val="00A10999"/>
    <w:rsid w:val="00A110AA"/>
    <w:rsid w:val="00A11B3D"/>
    <w:rsid w:val="00A11EB6"/>
    <w:rsid w:val="00A1292F"/>
    <w:rsid w:val="00A12EAA"/>
    <w:rsid w:val="00A1310C"/>
    <w:rsid w:val="00A13235"/>
    <w:rsid w:val="00A13314"/>
    <w:rsid w:val="00A13C0C"/>
    <w:rsid w:val="00A13E65"/>
    <w:rsid w:val="00A13F62"/>
    <w:rsid w:val="00A1474A"/>
    <w:rsid w:val="00A148FB"/>
    <w:rsid w:val="00A16C95"/>
    <w:rsid w:val="00A179FC"/>
    <w:rsid w:val="00A17D50"/>
    <w:rsid w:val="00A2017E"/>
    <w:rsid w:val="00A20290"/>
    <w:rsid w:val="00A2079B"/>
    <w:rsid w:val="00A212E5"/>
    <w:rsid w:val="00A21823"/>
    <w:rsid w:val="00A22149"/>
    <w:rsid w:val="00A222C6"/>
    <w:rsid w:val="00A22C35"/>
    <w:rsid w:val="00A22D66"/>
    <w:rsid w:val="00A240C5"/>
    <w:rsid w:val="00A254CB"/>
    <w:rsid w:val="00A26547"/>
    <w:rsid w:val="00A26609"/>
    <w:rsid w:val="00A2675F"/>
    <w:rsid w:val="00A26D82"/>
    <w:rsid w:val="00A27571"/>
    <w:rsid w:val="00A30435"/>
    <w:rsid w:val="00A30CEC"/>
    <w:rsid w:val="00A31A35"/>
    <w:rsid w:val="00A320E8"/>
    <w:rsid w:val="00A32291"/>
    <w:rsid w:val="00A32754"/>
    <w:rsid w:val="00A32C77"/>
    <w:rsid w:val="00A33721"/>
    <w:rsid w:val="00A35DDB"/>
    <w:rsid w:val="00A35F7C"/>
    <w:rsid w:val="00A3670F"/>
    <w:rsid w:val="00A36B26"/>
    <w:rsid w:val="00A372F9"/>
    <w:rsid w:val="00A373CD"/>
    <w:rsid w:val="00A373EC"/>
    <w:rsid w:val="00A37432"/>
    <w:rsid w:val="00A37CC9"/>
    <w:rsid w:val="00A433E2"/>
    <w:rsid w:val="00A4375D"/>
    <w:rsid w:val="00A4467B"/>
    <w:rsid w:val="00A450B9"/>
    <w:rsid w:val="00A452D8"/>
    <w:rsid w:val="00A45D46"/>
    <w:rsid w:val="00A4646E"/>
    <w:rsid w:val="00A46893"/>
    <w:rsid w:val="00A46A6B"/>
    <w:rsid w:val="00A46BCE"/>
    <w:rsid w:val="00A476A4"/>
    <w:rsid w:val="00A47CBF"/>
    <w:rsid w:val="00A47DB2"/>
    <w:rsid w:val="00A504B9"/>
    <w:rsid w:val="00A50766"/>
    <w:rsid w:val="00A50869"/>
    <w:rsid w:val="00A51AD9"/>
    <w:rsid w:val="00A51D4D"/>
    <w:rsid w:val="00A53302"/>
    <w:rsid w:val="00A53D74"/>
    <w:rsid w:val="00A5531C"/>
    <w:rsid w:val="00A55763"/>
    <w:rsid w:val="00A55B7F"/>
    <w:rsid w:val="00A561ED"/>
    <w:rsid w:val="00A57D6E"/>
    <w:rsid w:val="00A57DA5"/>
    <w:rsid w:val="00A6059E"/>
    <w:rsid w:val="00A60B77"/>
    <w:rsid w:val="00A62C95"/>
    <w:rsid w:val="00A63687"/>
    <w:rsid w:val="00A63B25"/>
    <w:rsid w:val="00A63F97"/>
    <w:rsid w:val="00A64927"/>
    <w:rsid w:val="00A656E6"/>
    <w:rsid w:val="00A65E15"/>
    <w:rsid w:val="00A67583"/>
    <w:rsid w:val="00A67655"/>
    <w:rsid w:val="00A6776A"/>
    <w:rsid w:val="00A67838"/>
    <w:rsid w:val="00A67C08"/>
    <w:rsid w:val="00A67CBB"/>
    <w:rsid w:val="00A70522"/>
    <w:rsid w:val="00A706C1"/>
    <w:rsid w:val="00A714C8"/>
    <w:rsid w:val="00A7168B"/>
    <w:rsid w:val="00A71F49"/>
    <w:rsid w:val="00A724F7"/>
    <w:rsid w:val="00A729C1"/>
    <w:rsid w:val="00A72C54"/>
    <w:rsid w:val="00A732EE"/>
    <w:rsid w:val="00A7373F"/>
    <w:rsid w:val="00A73C02"/>
    <w:rsid w:val="00A73CB8"/>
    <w:rsid w:val="00A73DF8"/>
    <w:rsid w:val="00A73E74"/>
    <w:rsid w:val="00A74003"/>
    <w:rsid w:val="00A751D7"/>
    <w:rsid w:val="00A770BD"/>
    <w:rsid w:val="00A807A5"/>
    <w:rsid w:val="00A818FB"/>
    <w:rsid w:val="00A81E12"/>
    <w:rsid w:val="00A81FCA"/>
    <w:rsid w:val="00A83233"/>
    <w:rsid w:val="00A83346"/>
    <w:rsid w:val="00A83F6C"/>
    <w:rsid w:val="00A84A1F"/>
    <w:rsid w:val="00A84CF0"/>
    <w:rsid w:val="00A84DE9"/>
    <w:rsid w:val="00A853E7"/>
    <w:rsid w:val="00A85495"/>
    <w:rsid w:val="00A86433"/>
    <w:rsid w:val="00A866FE"/>
    <w:rsid w:val="00A87145"/>
    <w:rsid w:val="00A87905"/>
    <w:rsid w:val="00A9012F"/>
    <w:rsid w:val="00A906B1"/>
    <w:rsid w:val="00A9088C"/>
    <w:rsid w:val="00A913DB"/>
    <w:rsid w:val="00A916DC"/>
    <w:rsid w:val="00A91EB1"/>
    <w:rsid w:val="00A9270A"/>
    <w:rsid w:val="00A94421"/>
    <w:rsid w:val="00A95927"/>
    <w:rsid w:val="00A95F8C"/>
    <w:rsid w:val="00A9719C"/>
    <w:rsid w:val="00A975E1"/>
    <w:rsid w:val="00AA1019"/>
    <w:rsid w:val="00AA1670"/>
    <w:rsid w:val="00AA1803"/>
    <w:rsid w:val="00AA256E"/>
    <w:rsid w:val="00AA28AF"/>
    <w:rsid w:val="00AA30D3"/>
    <w:rsid w:val="00AA3307"/>
    <w:rsid w:val="00AA3A68"/>
    <w:rsid w:val="00AA403E"/>
    <w:rsid w:val="00AA43E6"/>
    <w:rsid w:val="00AA4DF4"/>
    <w:rsid w:val="00AA51FC"/>
    <w:rsid w:val="00AA6E3B"/>
    <w:rsid w:val="00AB0158"/>
    <w:rsid w:val="00AB01C2"/>
    <w:rsid w:val="00AB01CF"/>
    <w:rsid w:val="00AB0413"/>
    <w:rsid w:val="00AB139B"/>
    <w:rsid w:val="00AB3326"/>
    <w:rsid w:val="00AB3C7E"/>
    <w:rsid w:val="00AB4D73"/>
    <w:rsid w:val="00AB582E"/>
    <w:rsid w:val="00AB58DF"/>
    <w:rsid w:val="00AB5B75"/>
    <w:rsid w:val="00AB7252"/>
    <w:rsid w:val="00AB7D1D"/>
    <w:rsid w:val="00AC001F"/>
    <w:rsid w:val="00AC0089"/>
    <w:rsid w:val="00AC0138"/>
    <w:rsid w:val="00AC0AF2"/>
    <w:rsid w:val="00AC17A2"/>
    <w:rsid w:val="00AC1898"/>
    <w:rsid w:val="00AC1CB8"/>
    <w:rsid w:val="00AC1F0D"/>
    <w:rsid w:val="00AC3D4C"/>
    <w:rsid w:val="00AC4FB8"/>
    <w:rsid w:val="00AC4FC8"/>
    <w:rsid w:val="00AC5CBD"/>
    <w:rsid w:val="00AD034A"/>
    <w:rsid w:val="00AD06E5"/>
    <w:rsid w:val="00AD0ED0"/>
    <w:rsid w:val="00AD1DA1"/>
    <w:rsid w:val="00AD22CC"/>
    <w:rsid w:val="00AD29A7"/>
    <w:rsid w:val="00AD29C1"/>
    <w:rsid w:val="00AD2CD9"/>
    <w:rsid w:val="00AD2E6A"/>
    <w:rsid w:val="00AD3227"/>
    <w:rsid w:val="00AD3327"/>
    <w:rsid w:val="00AD3B4E"/>
    <w:rsid w:val="00AD48F0"/>
    <w:rsid w:val="00AD50FD"/>
    <w:rsid w:val="00AD53BE"/>
    <w:rsid w:val="00AD571C"/>
    <w:rsid w:val="00AD577C"/>
    <w:rsid w:val="00AD5824"/>
    <w:rsid w:val="00AD6FCC"/>
    <w:rsid w:val="00AD7014"/>
    <w:rsid w:val="00AD7808"/>
    <w:rsid w:val="00AD7908"/>
    <w:rsid w:val="00AD7DF6"/>
    <w:rsid w:val="00AE00B0"/>
    <w:rsid w:val="00AE0399"/>
    <w:rsid w:val="00AE0D8F"/>
    <w:rsid w:val="00AE167F"/>
    <w:rsid w:val="00AE1B37"/>
    <w:rsid w:val="00AE2A6E"/>
    <w:rsid w:val="00AE2FCD"/>
    <w:rsid w:val="00AE3057"/>
    <w:rsid w:val="00AE3F52"/>
    <w:rsid w:val="00AE4098"/>
    <w:rsid w:val="00AE4319"/>
    <w:rsid w:val="00AE60A6"/>
    <w:rsid w:val="00AE63D1"/>
    <w:rsid w:val="00AE6BC6"/>
    <w:rsid w:val="00AE6C03"/>
    <w:rsid w:val="00AE7833"/>
    <w:rsid w:val="00AE7925"/>
    <w:rsid w:val="00AF09BE"/>
    <w:rsid w:val="00AF0E21"/>
    <w:rsid w:val="00AF11B1"/>
    <w:rsid w:val="00AF1795"/>
    <w:rsid w:val="00AF2473"/>
    <w:rsid w:val="00AF450C"/>
    <w:rsid w:val="00AF4867"/>
    <w:rsid w:val="00AF56E3"/>
    <w:rsid w:val="00AF5E8F"/>
    <w:rsid w:val="00AF62CC"/>
    <w:rsid w:val="00AF6499"/>
    <w:rsid w:val="00B012DB"/>
    <w:rsid w:val="00B01EF7"/>
    <w:rsid w:val="00B02251"/>
    <w:rsid w:val="00B02B93"/>
    <w:rsid w:val="00B037E9"/>
    <w:rsid w:val="00B03D92"/>
    <w:rsid w:val="00B04D8B"/>
    <w:rsid w:val="00B055B1"/>
    <w:rsid w:val="00B05ABE"/>
    <w:rsid w:val="00B05D86"/>
    <w:rsid w:val="00B06D23"/>
    <w:rsid w:val="00B10B11"/>
    <w:rsid w:val="00B10C5F"/>
    <w:rsid w:val="00B110EC"/>
    <w:rsid w:val="00B11285"/>
    <w:rsid w:val="00B12424"/>
    <w:rsid w:val="00B124CD"/>
    <w:rsid w:val="00B12509"/>
    <w:rsid w:val="00B13F30"/>
    <w:rsid w:val="00B14AD7"/>
    <w:rsid w:val="00B16E86"/>
    <w:rsid w:val="00B171B0"/>
    <w:rsid w:val="00B17360"/>
    <w:rsid w:val="00B17910"/>
    <w:rsid w:val="00B1793E"/>
    <w:rsid w:val="00B17BC2"/>
    <w:rsid w:val="00B204F7"/>
    <w:rsid w:val="00B20A66"/>
    <w:rsid w:val="00B21FC6"/>
    <w:rsid w:val="00B2201B"/>
    <w:rsid w:val="00B22383"/>
    <w:rsid w:val="00B225F1"/>
    <w:rsid w:val="00B23361"/>
    <w:rsid w:val="00B23657"/>
    <w:rsid w:val="00B23812"/>
    <w:rsid w:val="00B23A0B"/>
    <w:rsid w:val="00B23B7A"/>
    <w:rsid w:val="00B23D43"/>
    <w:rsid w:val="00B2441D"/>
    <w:rsid w:val="00B2584A"/>
    <w:rsid w:val="00B259B5"/>
    <w:rsid w:val="00B25F2A"/>
    <w:rsid w:val="00B26276"/>
    <w:rsid w:val="00B263A8"/>
    <w:rsid w:val="00B270D9"/>
    <w:rsid w:val="00B27121"/>
    <w:rsid w:val="00B27932"/>
    <w:rsid w:val="00B3006A"/>
    <w:rsid w:val="00B30429"/>
    <w:rsid w:val="00B30773"/>
    <w:rsid w:val="00B3087C"/>
    <w:rsid w:val="00B31417"/>
    <w:rsid w:val="00B31DCE"/>
    <w:rsid w:val="00B32505"/>
    <w:rsid w:val="00B3253E"/>
    <w:rsid w:val="00B326A1"/>
    <w:rsid w:val="00B3453C"/>
    <w:rsid w:val="00B34E31"/>
    <w:rsid w:val="00B34ED1"/>
    <w:rsid w:val="00B34EF8"/>
    <w:rsid w:val="00B3519E"/>
    <w:rsid w:val="00B35653"/>
    <w:rsid w:val="00B359EA"/>
    <w:rsid w:val="00B35C88"/>
    <w:rsid w:val="00B35EF9"/>
    <w:rsid w:val="00B361EF"/>
    <w:rsid w:val="00B36200"/>
    <w:rsid w:val="00B36211"/>
    <w:rsid w:val="00B362A6"/>
    <w:rsid w:val="00B36425"/>
    <w:rsid w:val="00B3664D"/>
    <w:rsid w:val="00B369CA"/>
    <w:rsid w:val="00B36E7C"/>
    <w:rsid w:val="00B40473"/>
    <w:rsid w:val="00B40E9C"/>
    <w:rsid w:val="00B410BC"/>
    <w:rsid w:val="00B41589"/>
    <w:rsid w:val="00B418D5"/>
    <w:rsid w:val="00B430D8"/>
    <w:rsid w:val="00B4341A"/>
    <w:rsid w:val="00B43A72"/>
    <w:rsid w:val="00B43ACC"/>
    <w:rsid w:val="00B43EFE"/>
    <w:rsid w:val="00B45266"/>
    <w:rsid w:val="00B45FC4"/>
    <w:rsid w:val="00B45FD7"/>
    <w:rsid w:val="00B46227"/>
    <w:rsid w:val="00B471EB"/>
    <w:rsid w:val="00B474CE"/>
    <w:rsid w:val="00B51CB2"/>
    <w:rsid w:val="00B527E6"/>
    <w:rsid w:val="00B52AD1"/>
    <w:rsid w:val="00B53A49"/>
    <w:rsid w:val="00B550F1"/>
    <w:rsid w:val="00B551FF"/>
    <w:rsid w:val="00B55F08"/>
    <w:rsid w:val="00B55F4E"/>
    <w:rsid w:val="00B56F7B"/>
    <w:rsid w:val="00B60383"/>
    <w:rsid w:val="00B60FD6"/>
    <w:rsid w:val="00B61F19"/>
    <w:rsid w:val="00B63154"/>
    <w:rsid w:val="00B6379F"/>
    <w:rsid w:val="00B63DAD"/>
    <w:rsid w:val="00B63FAC"/>
    <w:rsid w:val="00B64145"/>
    <w:rsid w:val="00B6425E"/>
    <w:rsid w:val="00B642EF"/>
    <w:rsid w:val="00B64489"/>
    <w:rsid w:val="00B647A5"/>
    <w:rsid w:val="00B64E60"/>
    <w:rsid w:val="00B66A09"/>
    <w:rsid w:val="00B66A56"/>
    <w:rsid w:val="00B66C76"/>
    <w:rsid w:val="00B674AC"/>
    <w:rsid w:val="00B67631"/>
    <w:rsid w:val="00B7173C"/>
    <w:rsid w:val="00B720DD"/>
    <w:rsid w:val="00B73068"/>
    <w:rsid w:val="00B734DB"/>
    <w:rsid w:val="00B73AB3"/>
    <w:rsid w:val="00B73C9D"/>
    <w:rsid w:val="00B74813"/>
    <w:rsid w:val="00B74D82"/>
    <w:rsid w:val="00B74D9A"/>
    <w:rsid w:val="00B75A4F"/>
    <w:rsid w:val="00B75B96"/>
    <w:rsid w:val="00B75DC2"/>
    <w:rsid w:val="00B76AF0"/>
    <w:rsid w:val="00B76DAC"/>
    <w:rsid w:val="00B770A4"/>
    <w:rsid w:val="00B773DF"/>
    <w:rsid w:val="00B77900"/>
    <w:rsid w:val="00B77B71"/>
    <w:rsid w:val="00B80E09"/>
    <w:rsid w:val="00B80EBB"/>
    <w:rsid w:val="00B81201"/>
    <w:rsid w:val="00B8134E"/>
    <w:rsid w:val="00B8144C"/>
    <w:rsid w:val="00B81502"/>
    <w:rsid w:val="00B8228D"/>
    <w:rsid w:val="00B830C3"/>
    <w:rsid w:val="00B834AE"/>
    <w:rsid w:val="00B834E9"/>
    <w:rsid w:val="00B83AFF"/>
    <w:rsid w:val="00B85352"/>
    <w:rsid w:val="00B85612"/>
    <w:rsid w:val="00B86274"/>
    <w:rsid w:val="00B86EC7"/>
    <w:rsid w:val="00B86F73"/>
    <w:rsid w:val="00B872C6"/>
    <w:rsid w:val="00B87472"/>
    <w:rsid w:val="00B87BBE"/>
    <w:rsid w:val="00B87E2F"/>
    <w:rsid w:val="00B87FB4"/>
    <w:rsid w:val="00B90834"/>
    <w:rsid w:val="00B9102A"/>
    <w:rsid w:val="00B911FB"/>
    <w:rsid w:val="00B914A9"/>
    <w:rsid w:val="00B9241B"/>
    <w:rsid w:val="00B93C12"/>
    <w:rsid w:val="00B93CC2"/>
    <w:rsid w:val="00B95EC9"/>
    <w:rsid w:val="00B95F98"/>
    <w:rsid w:val="00B96487"/>
    <w:rsid w:val="00BA0525"/>
    <w:rsid w:val="00BA0C3F"/>
    <w:rsid w:val="00BA1DBD"/>
    <w:rsid w:val="00BA24E7"/>
    <w:rsid w:val="00BA2715"/>
    <w:rsid w:val="00BA2775"/>
    <w:rsid w:val="00BA3238"/>
    <w:rsid w:val="00BA3736"/>
    <w:rsid w:val="00BA3D69"/>
    <w:rsid w:val="00BA489E"/>
    <w:rsid w:val="00BA6136"/>
    <w:rsid w:val="00BA66A7"/>
    <w:rsid w:val="00BA686C"/>
    <w:rsid w:val="00BA6D12"/>
    <w:rsid w:val="00BA72EC"/>
    <w:rsid w:val="00BA7875"/>
    <w:rsid w:val="00BA7FC1"/>
    <w:rsid w:val="00BB0158"/>
    <w:rsid w:val="00BB037D"/>
    <w:rsid w:val="00BB1393"/>
    <w:rsid w:val="00BB19FE"/>
    <w:rsid w:val="00BB2633"/>
    <w:rsid w:val="00BB2AC7"/>
    <w:rsid w:val="00BB2CEB"/>
    <w:rsid w:val="00BB2EFF"/>
    <w:rsid w:val="00BB2F7B"/>
    <w:rsid w:val="00BB30E8"/>
    <w:rsid w:val="00BB31EF"/>
    <w:rsid w:val="00BB4D23"/>
    <w:rsid w:val="00BB52AA"/>
    <w:rsid w:val="00BB56D1"/>
    <w:rsid w:val="00BB5EC1"/>
    <w:rsid w:val="00BB695A"/>
    <w:rsid w:val="00BB6CA6"/>
    <w:rsid w:val="00BB76BB"/>
    <w:rsid w:val="00BB7F17"/>
    <w:rsid w:val="00BC020D"/>
    <w:rsid w:val="00BC043A"/>
    <w:rsid w:val="00BC065D"/>
    <w:rsid w:val="00BC104E"/>
    <w:rsid w:val="00BC16EB"/>
    <w:rsid w:val="00BC1856"/>
    <w:rsid w:val="00BC1AF8"/>
    <w:rsid w:val="00BC319E"/>
    <w:rsid w:val="00BC3647"/>
    <w:rsid w:val="00BC3AF2"/>
    <w:rsid w:val="00BC3C1B"/>
    <w:rsid w:val="00BC434E"/>
    <w:rsid w:val="00BC5E93"/>
    <w:rsid w:val="00BC73EF"/>
    <w:rsid w:val="00BC75C6"/>
    <w:rsid w:val="00BC79CC"/>
    <w:rsid w:val="00BD10BB"/>
    <w:rsid w:val="00BD15D3"/>
    <w:rsid w:val="00BD294C"/>
    <w:rsid w:val="00BD35E2"/>
    <w:rsid w:val="00BD3B0B"/>
    <w:rsid w:val="00BD40B1"/>
    <w:rsid w:val="00BD4509"/>
    <w:rsid w:val="00BD46C0"/>
    <w:rsid w:val="00BD47DD"/>
    <w:rsid w:val="00BD4A93"/>
    <w:rsid w:val="00BD50BB"/>
    <w:rsid w:val="00BD5BD6"/>
    <w:rsid w:val="00BD60AC"/>
    <w:rsid w:val="00BD6252"/>
    <w:rsid w:val="00BD6285"/>
    <w:rsid w:val="00BD6289"/>
    <w:rsid w:val="00BD781E"/>
    <w:rsid w:val="00BD7953"/>
    <w:rsid w:val="00BD79CE"/>
    <w:rsid w:val="00BD7E90"/>
    <w:rsid w:val="00BE0704"/>
    <w:rsid w:val="00BE0DC6"/>
    <w:rsid w:val="00BE21C2"/>
    <w:rsid w:val="00BE22A2"/>
    <w:rsid w:val="00BE3493"/>
    <w:rsid w:val="00BE3F91"/>
    <w:rsid w:val="00BE54C3"/>
    <w:rsid w:val="00BE594C"/>
    <w:rsid w:val="00BE5FB3"/>
    <w:rsid w:val="00BE62E6"/>
    <w:rsid w:val="00BE65FF"/>
    <w:rsid w:val="00BE6AA2"/>
    <w:rsid w:val="00BE7131"/>
    <w:rsid w:val="00BE75B1"/>
    <w:rsid w:val="00BF01A5"/>
    <w:rsid w:val="00BF1003"/>
    <w:rsid w:val="00BF158F"/>
    <w:rsid w:val="00BF19BA"/>
    <w:rsid w:val="00BF28D3"/>
    <w:rsid w:val="00BF29D9"/>
    <w:rsid w:val="00BF341B"/>
    <w:rsid w:val="00BF3B93"/>
    <w:rsid w:val="00BF43FC"/>
    <w:rsid w:val="00BF48EC"/>
    <w:rsid w:val="00BF51C5"/>
    <w:rsid w:val="00BF572B"/>
    <w:rsid w:val="00BF68DD"/>
    <w:rsid w:val="00BF7AA8"/>
    <w:rsid w:val="00C00B3B"/>
    <w:rsid w:val="00C01D4D"/>
    <w:rsid w:val="00C02C1A"/>
    <w:rsid w:val="00C02F93"/>
    <w:rsid w:val="00C033ED"/>
    <w:rsid w:val="00C0356B"/>
    <w:rsid w:val="00C036DC"/>
    <w:rsid w:val="00C03A43"/>
    <w:rsid w:val="00C044C8"/>
    <w:rsid w:val="00C0480F"/>
    <w:rsid w:val="00C05D31"/>
    <w:rsid w:val="00C05FDC"/>
    <w:rsid w:val="00C06705"/>
    <w:rsid w:val="00C072C6"/>
    <w:rsid w:val="00C079BD"/>
    <w:rsid w:val="00C07C3E"/>
    <w:rsid w:val="00C07C7E"/>
    <w:rsid w:val="00C1253B"/>
    <w:rsid w:val="00C13915"/>
    <w:rsid w:val="00C13943"/>
    <w:rsid w:val="00C13B59"/>
    <w:rsid w:val="00C143D3"/>
    <w:rsid w:val="00C14CAB"/>
    <w:rsid w:val="00C1582C"/>
    <w:rsid w:val="00C159CA"/>
    <w:rsid w:val="00C17F3C"/>
    <w:rsid w:val="00C208A2"/>
    <w:rsid w:val="00C20D7B"/>
    <w:rsid w:val="00C2481D"/>
    <w:rsid w:val="00C254F2"/>
    <w:rsid w:val="00C25503"/>
    <w:rsid w:val="00C259B1"/>
    <w:rsid w:val="00C263FC"/>
    <w:rsid w:val="00C270B9"/>
    <w:rsid w:val="00C27BD1"/>
    <w:rsid w:val="00C30B18"/>
    <w:rsid w:val="00C30B6B"/>
    <w:rsid w:val="00C31919"/>
    <w:rsid w:val="00C3196D"/>
    <w:rsid w:val="00C31DC4"/>
    <w:rsid w:val="00C31DD7"/>
    <w:rsid w:val="00C32420"/>
    <w:rsid w:val="00C326D6"/>
    <w:rsid w:val="00C32B74"/>
    <w:rsid w:val="00C3339B"/>
    <w:rsid w:val="00C3358E"/>
    <w:rsid w:val="00C336B1"/>
    <w:rsid w:val="00C33F5A"/>
    <w:rsid w:val="00C3444D"/>
    <w:rsid w:val="00C35108"/>
    <w:rsid w:val="00C352A7"/>
    <w:rsid w:val="00C36941"/>
    <w:rsid w:val="00C374BF"/>
    <w:rsid w:val="00C378EC"/>
    <w:rsid w:val="00C402AC"/>
    <w:rsid w:val="00C40674"/>
    <w:rsid w:val="00C4095D"/>
    <w:rsid w:val="00C409EB"/>
    <w:rsid w:val="00C41204"/>
    <w:rsid w:val="00C412A5"/>
    <w:rsid w:val="00C41944"/>
    <w:rsid w:val="00C41D8D"/>
    <w:rsid w:val="00C42191"/>
    <w:rsid w:val="00C4291F"/>
    <w:rsid w:val="00C42A22"/>
    <w:rsid w:val="00C42E7A"/>
    <w:rsid w:val="00C43297"/>
    <w:rsid w:val="00C44A18"/>
    <w:rsid w:val="00C4517C"/>
    <w:rsid w:val="00C452A3"/>
    <w:rsid w:val="00C46214"/>
    <w:rsid w:val="00C463E7"/>
    <w:rsid w:val="00C47B97"/>
    <w:rsid w:val="00C47F63"/>
    <w:rsid w:val="00C50BAE"/>
    <w:rsid w:val="00C51158"/>
    <w:rsid w:val="00C5173E"/>
    <w:rsid w:val="00C51F22"/>
    <w:rsid w:val="00C54E0A"/>
    <w:rsid w:val="00C55A53"/>
    <w:rsid w:val="00C55F3C"/>
    <w:rsid w:val="00C567E2"/>
    <w:rsid w:val="00C56DCF"/>
    <w:rsid w:val="00C5722A"/>
    <w:rsid w:val="00C600B6"/>
    <w:rsid w:val="00C60DD1"/>
    <w:rsid w:val="00C61088"/>
    <w:rsid w:val="00C6112E"/>
    <w:rsid w:val="00C615FB"/>
    <w:rsid w:val="00C61990"/>
    <w:rsid w:val="00C62CFB"/>
    <w:rsid w:val="00C62F97"/>
    <w:rsid w:val="00C63BB6"/>
    <w:rsid w:val="00C65FFB"/>
    <w:rsid w:val="00C669CE"/>
    <w:rsid w:val="00C66F0E"/>
    <w:rsid w:val="00C67841"/>
    <w:rsid w:val="00C67DE5"/>
    <w:rsid w:val="00C7000D"/>
    <w:rsid w:val="00C70B88"/>
    <w:rsid w:val="00C71555"/>
    <w:rsid w:val="00C715C5"/>
    <w:rsid w:val="00C71B94"/>
    <w:rsid w:val="00C71C22"/>
    <w:rsid w:val="00C71F4C"/>
    <w:rsid w:val="00C72B0B"/>
    <w:rsid w:val="00C72F78"/>
    <w:rsid w:val="00C7425B"/>
    <w:rsid w:val="00C744EA"/>
    <w:rsid w:val="00C74B10"/>
    <w:rsid w:val="00C74CA7"/>
    <w:rsid w:val="00C74D0A"/>
    <w:rsid w:val="00C764D3"/>
    <w:rsid w:val="00C77001"/>
    <w:rsid w:val="00C7707E"/>
    <w:rsid w:val="00C77309"/>
    <w:rsid w:val="00C774C5"/>
    <w:rsid w:val="00C77986"/>
    <w:rsid w:val="00C77ADA"/>
    <w:rsid w:val="00C80952"/>
    <w:rsid w:val="00C81158"/>
    <w:rsid w:val="00C82969"/>
    <w:rsid w:val="00C8359D"/>
    <w:rsid w:val="00C836A6"/>
    <w:rsid w:val="00C83E43"/>
    <w:rsid w:val="00C83F46"/>
    <w:rsid w:val="00C843E2"/>
    <w:rsid w:val="00C84819"/>
    <w:rsid w:val="00C8481F"/>
    <w:rsid w:val="00C84957"/>
    <w:rsid w:val="00C84B6D"/>
    <w:rsid w:val="00C85814"/>
    <w:rsid w:val="00C86B38"/>
    <w:rsid w:val="00C86C12"/>
    <w:rsid w:val="00C878A5"/>
    <w:rsid w:val="00C87988"/>
    <w:rsid w:val="00C90627"/>
    <w:rsid w:val="00C92122"/>
    <w:rsid w:val="00C932E3"/>
    <w:rsid w:val="00C9339D"/>
    <w:rsid w:val="00C943F2"/>
    <w:rsid w:val="00C95A80"/>
    <w:rsid w:val="00C95B3F"/>
    <w:rsid w:val="00C95EED"/>
    <w:rsid w:val="00C96304"/>
    <w:rsid w:val="00C966FE"/>
    <w:rsid w:val="00C96C17"/>
    <w:rsid w:val="00C97287"/>
    <w:rsid w:val="00C97E7E"/>
    <w:rsid w:val="00CA0B7D"/>
    <w:rsid w:val="00CA189C"/>
    <w:rsid w:val="00CA1A43"/>
    <w:rsid w:val="00CA25B1"/>
    <w:rsid w:val="00CA267E"/>
    <w:rsid w:val="00CA2D9F"/>
    <w:rsid w:val="00CA2E9E"/>
    <w:rsid w:val="00CA3271"/>
    <w:rsid w:val="00CA35A3"/>
    <w:rsid w:val="00CA3ED0"/>
    <w:rsid w:val="00CA4206"/>
    <w:rsid w:val="00CA4272"/>
    <w:rsid w:val="00CA4654"/>
    <w:rsid w:val="00CA55B2"/>
    <w:rsid w:val="00CA6BDD"/>
    <w:rsid w:val="00CA7313"/>
    <w:rsid w:val="00CA7857"/>
    <w:rsid w:val="00CA792B"/>
    <w:rsid w:val="00CB02F3"/>
    <w:rsid w:val="00CB0AA9"/>
    <w:rsid w:val="00CB0C15"/>
    <w:rsid w:val="00CB1785"/>
    <w:rsid w:val="00CB2A9B"/>
    <w:rsid w:val="00CB3480"/>
    <w:rsid w:val="00CB358A"/>
    <w:rsid w:val="00CB3D9F"/>
    <w:rsid w:val="00CB4311"/>
    <w:rsid w:val="00CB5062"/>
    <w:rsid w:val="00CB602E"/>
    <w:rsid w:val="00CB7280"/>
    <w:rsid w:val="00CB7BF2"/>
    <w:rsid w:val="00CC026D"/>
    <w:rsid w:val="00CC11B1"/>
    <w:rsid w:val="00CC16F5"/>
    <w:rsid w:val="00CC1AD3"/>
    <w:rsid w:val="00CC302D"/>
    <w:rsid w:val="00CC36FE"/>
    <w:rsid w:val="00CC393B"/>
    <w:rsid w:val="00CC4822"/>
    <w:rsid w:val="00CC4865"/>
    <w:rsid w:val="00CC580F"/>
    <w:rsid w:val="00CC5E2E"/>
    <w:rsid w:val="00CC6BDF"/>
    <w:rsid w:val="00CC7D11"/>
    <w:rsid w:val="00CC7F66"/>
    <w:rsid w:val="00CD2430"/>
    <w:rsid w:val="00CD34D4"/>
    <w:rsid w:val="00CD3545"/>
    <w:rsid w:val="00CD4E00"/>
    <w:rsid w:val="00CD51E7"/>
    <w:rsid w:val="00CD5A9E"/>
    <w:rsid w:val="00CD5DFF"/>
    <w:rsid w:val="00CD60DB"/>
    <w:rsid w:val="00CD63F8"/>
    <w:rsid w:val="00CD6533"/>
    <w:rsid w:val="00CD68A5"/>
    <w:rsid w:val="00CD6DD8"/>
    <w:rsid w:val="00CE0589"/>
    <w:rsid w:val="00CE0DB1"/>
    <w:rsid w:val="00CE17B1"/>
    <w:rsid w:val="00CE1B28"/>
    <w:rsid w:val="00CE1F79"/>
    <w:rsid w:val="00CE21E4"/>
    <w:rsid w:val="00CE28A9"/>
    <w:rsid w:val="00CE31C3"/>
    <w:rsid w:val="00CE36B3"/>
    <w:rsid w:val="00CE4412"/>
    <w:rsid w:val="00CE574C"/>
    <w:rsid w:val="00CE591E"/>
    <w:rsid w:val="00CE64CB"/>
    <w:rsid w:val="00CE6ABF"/>
    <w:rsid w:val="00CE6F36"/>
    <w:rsid w:val="00CE70CE"/>
    <w:rsid w:val="00CE74E4"/>
    <w:rsid w:val="00CE79E9"/>
    <w:rsid w:val="00CE7D1F"/>
    <w:rsid w:val="00CF0654"/>
    <w:rsid w:val="00CF0C74"/>
    <w:rsid w:val="00CF12CA"/>
    <w:rsid w:val="00CF1ACC"/>
    <w:rsid w:val="00CF234E"/>
    <w:rsid w:val="00CF2DC8"/>
    <w:rsid w:val="00CF34F0"/>
    <w:rsid w:val="00CF351A"/>
    <w:rsid w:val="00CF3E55"/>
    <w:rsid w:val="00CF3F17"/>
    <w:rsid w:val="00CF45D1"/>
    <w:rsid w:val="00CF48FE"/>
    <w:rsid w:val="00CF4D6C"/>
    <w:rsid w:val="00CF6048"/>
    <w:rsid w:val="00CF6954"/>
    <w:rsid w:val="00CF6D0A"/>
    <w:rsid w:val="00CF6D8B"/>
    <w:rsid w:val="00CF78B8"/>
    <w:rsid w:val="00D001CD"/>
    <w:rsid w:val="00D01B55"/>
    <w:rsid w:val="00D02EA2"/>
    <w:rsid w:val="00D03217"/>
    <w:rsid w:val="00D034F3"/>
    <w:rsid w:val="00D04AB5"/>
    <w:rsid w:val="00D05531"/>
    <w:rsid w:val="00D05779"/>
    <w:rsid w:val="00D0656B"/>
    <w:rsid w:val="00D06651"/>
    <w:rsid w:val="00D06820"/>
    <w:rsid w:val="00D071EE"/>
    <w:rsid w:val="00D07251"/>
    <w:rsid w:val="00D07BDD"/>
    <w:rsid w:val="00D07EC9"/>
    <w:rsid w:val="00D101E5"/>
    <w:rsid w:val="00D10DE6"/>
    <w:rsid w:val="00D111D4"/>
    <w:rsid w:val="00D11220"/>
    <w:rsid w:val="00D11443"/>
    <w:rsid w:val="00D11E13"/>
    <w:rsid w:val="00D12A0D"/>
    <w:rsid w:val="00D132D1"/>
    <w:rsid w:val="00D13AFE"/>
    <w:rsid w:val="00D13FAC"/>
    <w:rsid w:val="00D14018"/>
    <w:rsid w:val="00D14607"/>
    <w:rsid w:val="00D149C5"/>
    <w:rsid w:val="00D15206"/>
    <w:rsid w:val="00D176DB"/>
    <w:rsid w:val="00D1799A"/>
    <w:rsid w:val="00D179FB"/>
    <w:rsid w:val="00D2066C"/>
    <w:rsid w:val="00D20B0B"/>
    <w:rsid w:val="00D20C2B"/>
    <w:rsid w:val="00D210A9"/>
    <w:rsid w:val="00D21B3F"/>
    <w:rsid w:val="00D21D0A"/>
    <w:rsid w:val="00D2251B"/>
    <w:rsid w:val="00D23551"/>
    <w:rsid w:val="00D238F6"/>
    <w:rsid w:val="00D24462"/>
    <w:rsid w:val="00D24DEC"/>
    <w:rsid w:val="00D25F4C"/>
    <w:rsid w:val="00D261BF"/>
    <w:rsid w:val="00D275B2"/>
    <w:rsid w:val="00D2777D"/>
    <w:rsid w:val="00D27918"/>
    <w:rsid w:val="00D27AC6"/>
    <w:rsid w:val="00D313FD"/>
    <w:rsid w:val="00D316DF"/>
    <w:rsid w:val="00D31C07"/>
    <w:rsid w:val="00D31F63"/>
    <w:rsid w:val="00D32B47"/>
    <w:rsid w:val="00D33337"/>
    <w:rsid w:val="00D33423"/>
    <w:rsid w:val="00D33FD2"/>
    <w:rsid w:val="00D34158"/>
    <w:rsid w:val="00D341D9"/>
    <w:rsid w:val="00D35A2C"/>
    <w:rsid w:val="00D36FF5"/>
    <w:rsid w:val="00D36FFE"/>
    <w:rsid w:val="00D37D31"/>
    <w:rsid w:val="00D41B1C"/>
    <w:rsid w:val="00D42197"/>
    <w:rsid w:val="00D42CD8"/>
    <w:rsid w:val="00D4306C"/>
    <w:rsid w:val="00D45025"/>
    <w:rsid w:val="00D45842"/>
    <w:rsid w:val="00D45960"/>
    <w:rsid w:val="00D45B8C"/>
    <w:rsid w:val="00D45F49"/>
    <w:rsid w:val="00D4638D"/>
    <w:rsid w:val="00D466B0"/>
    <w:rsid w:val="00D5060F"/>
    <w:rsid w:val="00D50CA1"/>
    <w:rsid w:val="00D5174C"/>
    <w:rsid w:val="00D5191E"/>
    <w:rsid w:val="00D51A85"/>
    <w:rsid w:val="00D52DFC"/>
    <w:rsid w:val="00D52FA2"/>
    <w:rsid w:val="00D533D4"/>
    <w:rsid w:val="00D535A6"/>
    <w:rsid w:val="00D536F4"/>
    <w:rsid w:val="00D53D67"/>
    <w:rsid w:val="00D54335"/>
    <w:rsid w:val="00D5438E"/>
    <w:rsid w:val="00D543E8"/>
    <w:rsid w:val="00D54421"/>
    <w:rsid w:val="00D54938"/>
    <w:rsid w:val="00D54979"/>
    <w:rsid w:val="00D55AC7"/>
    <w:rsid w:val="00D55DD5"/>
    <w:rsid w:val="00D5680B"/>
    <w:rsid w:val="00D56B68"/>
    <w:rsid w:val="00D576B3"/>
    <w:rsid w:val="00D57895"/>
    <w:rsid w:val="00D608F5"/>
    <w:rsid w:val="00D60D8D"/>
    <w:rsid w:val="00D614E8"/>
    <w:rsid w:val="00D61EFF"/>
    <w:rsid w:val="00D61F53"/>
    <w:rsid w:val="00D61FE5"/>
    <w:rsid w:val="00D6246C"/>
    <w:rsid w:val="00D6255B"/>
    <w:rsid w:val="00D62D52"/>
    <w:rsid w:val="00D62ED2"/>
    <w:rsid w:val="00D6339A"/>
    <w:rsid w:val="00D633BD"/>
    <w:rsid w:val="00D63512"/>
    <w:rsid w:val="00D63C24"/>
    <w:rsid w:val="00D63C9C"/>
    <w:rsid w:val="00D645B6"/>
    <w:rsid w:val="00D64689"/>
    <w:rsid w:val="00D64753"/>
    <w:rsid w:val="00D64876"/>
    <w:rsid w:val="00D64A51"/>
    <w:rsid w:val="00D64A98"/>
    <w:rsid w:val="00D64B3B"/>
    <w:rsid w:val="00D650D5"/>
    <w:rsid w:val="00D650E4"/>
    <w:rsid w:val="00D65DCC"/>
    <w:rsid w:val="00D66255"/>
    <w:rsid w:val="00D668A5"/>
    <w:rsid w:val="00D67511"/>
    <w:rsid w:val="00D70237"/>
    <w:rsid w:val="00D708BB"/>
    <w:rsid w:val="00D70A4E"/>
    <w:rsid w:val="00D70E7A"/>
    <w:rsid w:val="00D70FC5"/>
    <w:rsid w:val="00D714E6"/>
    <w:rsid w:val="00D71A68"/>
    <w:rsid w:val="00D71F67"/>
    <w:rsid w:val="00D72106"/>
    <w:rsid w:val="00D72CDE"/>
    <w:rsid w:val="00D72D02"/>
    <w:rsid w:val="00D72F70"/>
    <w:rsid w:val="00D730BF"/>
    <w:rsid w:val="00D7332E"/>
    <w:rsid w:val="00D734B3"/>
    <w:rsid w:val="00D7359F"/>
    <w:rsid w:val="00D73CA1"/>
    <w:rsid w:val="00D741AF"/>
    <w:rsid w:val="00D74FBD"/>
    <w:rsid w:val="00D7583D"/>
    <w:rsid w:val="00D75DCB"/>
    <w:rsid w:val="00D76645"/>
    <w:rsid w:val="00D76712"/>
    <w:rsid w:val="00D767D0"/>
    <w:rsid w:val="00D76F53"/>
    <w:rsid w:val="00D77BF8"/>
    <w:rsid w:val="00D77CE5"/>
    <w:rsid w:val="00D77D25"/>
    <w:rsid w:val="00D801B5"/>
    <w:rsid w:val="00D8047B"/>
    <w:rsid w:val="00D80DF6"/>
    <w:rsid w:val="00D81BFF"/>
    <w:rsid w:val="00D82FEF"/>
    <w:rsid w:val="00D833D5"/>
    <w:rsid w:val="00D83F2F"/>
    <w:rsid w:val="00D8432B"/>
    <w:rsid w:val="00D847F9"/>
    <w:rsid w:val="00D852AC"/>
    <w:rsid w:val="00D852FA"/>
    <w:rsid w:val="00D87983"/>
    <w:rsid w:val="00D87C54"/>
    <w:rsid w:val="00D9017B"/>
    <w:rsid w:val="00D90282"/>
    <w:rsid w:val="00D90613"/>
    <w:rsid w:val="00D906B1"/>
    <w:rsid w:val="00D91078"/>
    <w:rsid w:val="00D91DD5"/>
    <w:rsid w:val="00D9248D"/>
    <w:rsid w:val="00D92DA6"/>
    <w:rsid w:val="00D94833"/>
    <w:rsid w:val="00D949AF"/>
    <w:rsid w:val="00D94C13"/>
    <w:rsid w:val="00D94DA1"/>
    <w:rsid w:val="00D959FC"/>
    <w:rsid w:val="00D960BB"/>
    <w:rsid w:val="00D96BC7"/>
    <w:rsid w:val="00D96CB1"/>
    <w:rsid w:val="00D97FBC"/>
    <w:rsid w:val="00DA030F"/>
    <w:rsid w:val="00DA1B17"/>
    <w:rsid w:val="00DA1DF8"/>
    <w:rsid w:val="00DA2047"/>
    <w:rsid w:val="00DA28EB"/>
    <w:rsid w:val="00DA31CC"/>
    <w:rsid w:val="00DA31E9"/>
    <w:rsid w:val="00DA33F5"/>
    <w:rsid w:val="00DA39BF"/>
    <w:rsid w:val="00DA408E"/>
    <w:rsid w:val="00DA41FC"/>
    <w:rsid w:val="00DA439F"/>
    <w:rsid w:val="00DA4A14"/>
    <w:rsid w:val="00DA507B"/>
    <w:rsid w:val="00DA50B9"/>
    <w:rsid w:val="00DA6671"/>
    <w:rsid w:val="00DA6B3F"/>
    <w:rsid w:val="00DA6C7F"/>
    <w:rsid w:val="00DA758E"/>
    <w:rsid w:val="00DA7847"/>
    <w:rsid w:val="00DB0237"/>
    <w:rsid w:val="00DB0922"/>
    <w:rsid w:val="00DB0971"/>
    <w:rsid w:val="00DB0A87"/>
    <w:rsid w:val="00DB0F10"/>
    <w:rsid w:val="00DB12B2"/>
    <w:rsid w:val="00DB138D"/>
    <w:rsid w:val="00DB16D9"/>
    <w:rsid w:val="00DB1910"/>
    <w:rsid w:val="00DB2694"/>
    <w:rsid w:val="00DB27F1"/>
    <w:rsid w:val="00DB289C"/>
    <w:rsid w:val="00DB29AD"/>
    <w:rsid w:val="00DB2CF3"/>
    <w:rsid w:val="00DB33F3"/>
    <w:rsid w:val="00DB38C9"/>
    <w:rsid w:val="00DB3999"/>
    <w:rsid w:val="00DB41A5"/>
    <w:rsid w:val="00DB4915"/>
    <w:rsid w:val="00DB5AD2"/>
    <w:rsid w:val="00DB5D61"/>
    <w:rsid w:val="00DB6770"/>
    <w:rsid w:val="00DB6E51"/>
    <w:rsid w:val="00DB777B"/>
    <w:rsid w:val="00DB7D1F"/>
    <w:rsid w:val="00DC0A3E"/>
    <w:rsid w:val="00DC186B"/>
    <w:rsid w:val="00DC30D6"/>
    <w:rsid w:val="00DC32D9"/>
    <w:rsid w:val="00DC3CE4"/>
    <w:rsid w:val="00DC3F8C"/>
    <w:rsid w:val="00DC3FF3"/>
    <w:rsid w:val="00DC4D13"/>
    <w:rsid w:val="00DC5D30"/>
    <w:rsid w:val="00DC62BA"/>
    <w:rsid w:val="00DC64ED"/>
    <w:rsid w:val="00DC65CE"/>
    <w:rsid w:val="00DC6BD8"/>
    <w:rsid w:val="00DC7448"/>
    <w:rsid w:val="00DC77F4"/>
    <w:rsid w:val="00DC7E07"/>
    <w:rsid w:val="00DD04E1"/>
    <w:rsid w:val="00DD1539"/>
    <w:rsid w:val="00DD16C5"/>
    <w:rsid w:val="00DD17F1"/>
    <w:rsid w:val="00DD1846"/>
    <w:rsid w:val="00DD1B70"/>
    <w:rsid w:val="00DD2156"/>
    <w:rsid w:val="00DD2533"/>
    <w:rsid w:val="00DD25FA"/>
    <w:rsid w:val="00DD2C5E"/>
    <w:rsid w:val="00DD41EF"/>
    <w:rsid w:val="00DD4723"/>
    <w:rsid w:val="00DD594E"/>
    <w:rsid w:val="00DD60FB"/>
    <w:rsid w:val="00DD7D94"/>
    <w:rsid w:val="00DE1235"/>
    <w:rsid w:val="00DE2A0B"/>
    <w:rsid w:val="00DE4A4B"/>
    <w:rsid w:val="00DE5B6A"/>
    <w:rsid w:val="00DE5FBC"/>
    <w:rsid w:val="00DE662E"/>
    <w:rsid w:val="00DE68D1"/>
    <w:rsid w:val="00DE76A9"/>
    <w:rsid w:val="00DE79FD"/>
    <w:rsid w:val="00DE7A69"/>
    <w:rsid w:val="00DF0493"/>
    <w:rsid w:val="00DF0BB7"/>
    <w:rsid w:val="00DF0CE4"/>
    <w:rsid w:val="00DF1160"/>
    <w:rsid w:val="00DF1F32"/>
    <w:rsid w:val="00DF212A"/>
    <w:rsid w:val="00DF2235"/>
    <w:rsid w:val="00DF264C"/>
    <w:rsid w:val="00DF2743"/>
    <w:rsid w:val="00DF2A5B"/>
    <w:rsid w:val="00DF2C49"/>
    <w:rsid w:val="00DF30A2"/>
    <w:rsid w:val="00DF3185"/>
    <w:rsid w:val="00DF32DF"/>
    <w:rsid w:val="00DF45D1"/>
    <w:rsid w:val="00DF4639"/>
    <w:rsid w:val="00DF53ED"/>
    <w:rsid w:val="00DF57B8"/>
    <w:rsid w:val="00DF5E31"/>
    <w:rsid w:val="00DF6A3F"/>
    <w:rsid w:val="00DF73F2"/>
    <w:rsid w:val="00DF74DA"/>
    <w:rsid w:val="00E0127F"/>
    <w:rsid w:val="00E01339"/>
    <w:rsid w:val="00E013C7"/>
    <w:rsid w:val="00E01447"/>
    <w:rsid w:val="00E02803"/>
    <w:rsid w:val="00E0281A"/>
    <w:rsid w:val="00E0306A"/>
    <w:rsid w:val="00E03233"/>
    <w:rsid w:val="00E0339A"/>
    <w:rsid w:val="00E04037"/>
    <w:rsid w:val="00E052DA"/>
    <w:rsid w:val="00E059B9"/>
    <w:rsid w:val="00E0616F"/>
    <w:rsid w:val="00E0776B"/>
    <w:rsid w:val="00E113EF"/>
    <w:rsid w:val="00E1164C"/>
    <w:rsid w:val="00E11A16"/>
    <w:rsid w:val="00E136C6"/>
    <w:rsid w:val="00E14EF4"/>
    <w:rsid w:val="00E15CA6"/>
    <w:rsid w:val="00E1685B"/>
    <w:rsid w:val="00E1691C"/>
    <w:rsid w:val="00E16F72"/>
    <w:rsid w:val="00E2021E"/>
    <w:rsid w:val="00E22725"/>
    <w:rsid w:val="00E22AD4"/>
    <w:rsid w:val="00E23184"/>
    <w:rsid w:val="00E2411B"/>
    <w:rsid w:val="00E24732"/>
    <w:rsid w:val="00E25315"/>
    <w:rsid w:val="00E257CD"/>
    <w:rsid w:val="00E2595A"/>
    <w:rsid w:val="00E25AD3"/>
    <w:rsid w:val="00E25B35"/>
    <w:rsid w:val="00E2737A"/>
    <w:rsid w:val="00E2755C"/>
    <w:rsid w:val="00E27BF3"/>
    <w:rsid w:val="00E31606"/>
    <w:rsid w:val="00E31A19"/>
    <w:rsid w:val="00E31B40"/>
    <w:rsid w:val="00E32342"/>
    <w:rsid w:val="00E32D58"/>
    <w:rsid w:val="00E32DAF"/>
    <w:rsid w:val="00E33883"/>
    <w:rsid w:val="00E342BC"/>
    <w:rsid w:val="00E3674C"/>
    <w:rsid w:val="00E36EDB"/>
    <w:rsid w:val="00E36F64"/>
    <w:rsid w:val="00E3768E"/>
    <w:rsid w:val="00E37FC2"/>
    <w:rsid w:val="00E4059F"/>
    <w:rsid w:val="00E41CB0"/>
    <w:rsid w:val="00E43325"/>
    <w:rsid w:val="00E43DD9"/>
    <w:rsid w:val="00E43FCE"/>
    <w:rsid w:val="00E4401E"/>
    <w:rsid w:val="00E4403E"/>
    <w:rsid w:val="00E440F4"/>
    <w:rsid w:val="00E44E53"/>
    <w:rsid w:val="00E45E22"/>
    <w:rsid w:val="00E505BF"/>
    <w:rsid w:val="00E50623"/>
    <w:rsid w:val="00E50FC9"/>
    <w:rsid w:val="00E51FC6"/>
    <w:rsid w:val="00E52F88"/>
    <w:rsid w:val="00E53B4B"/>
    <w:rsid w:val="00E5451E"/>
    <w:rsid w:val="00E54FA2"/>
    <w:rsid w:val="00E55E56"/>
    <w:rsid w:val="00E569AF"/>
    <w:rsid w:val="00E56DA3"/>
    <w:rsid w:val="00E57CB8"/>
    <w:rsid w:val="00E6009A"/>
    <w:rsid w:val="00E60184"/>
    <w:rsid w:val="00E60889"/>
    <w:rsid w:val="00E61B31"/>
    <w:rsid w:val="00E61F13"/>
    <w:rsid w:val="00E62F5E"/>
    <w:rsid w:val="00E63257"/>
    <w:rsid w:val="00E63395"/>
    <w:rsid w:val="00E6376D"/>
    <w:rsid w:val="00E6384B"/>
    <w:rsid w:val="00E6424A"/>
    <w:rsid w:val="00E64739"/>
    <w:rsid w:val="00E65818"/>
    <w:rsid w:val="00E66482"/>
    <w:rsid w:val="00E666DC"/>
    <w:rsid w:val="00E66ED2"/>
    <w:rsid w:val="00E677C9"/>
    <w:rsid w:val="00E678DB"/>
    <w:rsid w:val="00E70491"/>
    <w:rsid w:val="00E70842"/>
    <w:rsid w:val="00E70F72"/>
    <w:rsid w:val="00E7114F"/>
    <w:rsid w:val="00E71F63"/>
    <w:rsid w:val="00E722A6"/>
    <w:rsid w:val="00E722FB"/>
    <w:rsid w:val="00E73277"/>
    <w:rsid w:val="00E73CD0"/>
    <w:rsid w:val="00E747F4"/>
    <w:rsid w:val="00E762D6"/>
    <w:rsid w:val="00E7655A"/>
    <w:rsid w:val="00E806A6"/>
    <w:rsid w:val="00E806BD"/>
    <w:rsid w:val="00E808D7"/>
    <w:rsid w:val="00E812C7"/>
    <w:rsid w:val="00E815DB"/>
    <w:rsid w:val="00E819F6"/>
    <w:rsid w:val="00E81C23"/>
    <w:rsid w:val="00E83137"/>
    <w:rsid w:val="00E8339E"/>
    <w:rsid w:val="00E83B79"/>
    <w:rsid w:val="00E83C69"/>
    <w:rsid w:val="00E83D4C"/>
    <w:rsid w:val="00E84CE6"/>
    <w:rsid w:val="00E85028"/>
    <w:rsid w:val="00E85E02"/>
    <w:rsid w:val="00E85FF7"/>
    <w:rsid w:val="00E86396"/>
    <w:rsid w:val="00E86CD0"/>
    <w:rsid w:val="00E86E2F"/>
    <w:rsid w:val="00E87143"/>
    <w:rsid w:val="00E87B61"/>
    <w:rsid w:val="00E87CA8"/>
    <w:rsid w:val="00E90372"/>
    <w:rsid w:val="00E90771"/>
    <w:rsid w:val="00E90B5F"/>
    <w:rsid w:val="00E91FF5"/>
    <w:rsid w:val="00E922BC"/>
    <w:rsid w:val="00E92BB7"/>
    <w:rsid w:val="00E935D3"/>
    <w:rsid w:val="00E943E5"/>
    <w:rsid w:val="00E948D3"/>
    <w:rsid w:val="00E94A88"/>
    <w:rsid w:val="00E94AE5"/>
    <w:rsid w:val="00E94C53"/>
    <w:rsid w:val="00E952DA"/>
    <w:rsid w:val="00E9647B"/>
    <w:rsid w:val="00E96ED7"/>
    <w:rsid w:val="00E97187"/>
    <w:rsid w:val="00EA0428"/>
    <w:rsid w:val="00EA0539"/>
    <w:rsid w:val="00EA066D"/>
    <w:rsid w:val="00EA130F"/>
    <w:rsid w:val="00EA14EC"/>
    <w:rsid w:val="00EA1C55"/>
    <w:rsid w:val="00EA225F"/>
    <w:rsid w:val="00EA2B02"/>
    <w:rsid w:val="00EA32C8"/>
    <w:rsid w:val="00EA3DB1"/>
    <w:rsid w:val="00EA3E22"/>
    <w:rsid w:val="00EA4531"/>
    <w:rsid w:val="00EA4BAF"/>
    <w:rsid w:val="00EA6E7F"/>
    <w:rsid w:val="00EA72F6"/>
    <w:rsid w:val="00EA787D"/>
    <w:rsid w:val="00EA7F79"/>
    <w:rsid w:val="00EB0734"/>
    <w:rsid w:val="00EB260F"/>
    <w:rsid w:val="00EB3397"/>
    <w:rsid w:val="00EB3744"/>
    <w:rsid w:val="00EB41FE"/>
    <w:rsid w:val="00EB4659"/>
    <w:rsid w:val="00EB4DC2"/>
    <w:rsid w:val="00EB53C3"/>
    <w:rsid w:val="00EB561B"/>
    <w:rsid w:val="00EB633A"/>
    <w:rsid w:val="00EB7F5F"/>
    <w:rsid w:val="00EC0655"/>
    <w:rsid w:val="00EC094F"/>
    <w:rsid w:val="00EC0A04"/>
    <w:rsid w:val="00EC13CE"/>
    <w:rsid w:val="00EC25A2"/>
    <w:rsid w:val="00EC474D"/>
    <w:rsid w:val="00EC594C"/>
    <w:rsid w:val="00EC61BB"/>
    <w:rsid w:val="00EC61BD"/>
    <w:rsid w:val="00EC7761"/>
    <w:rsid w:val="00EC7781"/>
    <w:rsid w:val="00ED0744"/>
    <w:rsid w:val="00ED09E1"/>
    <w:rsid w:val="00ED1392"/>
    <w:rsid w:val="00ED1967"/>
    <w:rsid w:val="00ED219B"/>
    <w:rsid w:val="00ED30C4"/>
    <w:rsid w:val="00ED3D56"/>
    <w:rsid w:val="00ED4F3A"/>
    <w:rsid w:val="00ED54A6"/>
    <w:rsid w:val="00ED6D67"/>
    <w:rsid w:val="00ED793A"/>
    <w:rsid w:val="00ED7B7A"/>
    <w:rsid w:val="00EE00CC"/>
    <w:rsid w:val="00EE01FE"/>
    <w:rsid w:val="00EE10A3"/>
    <w:rsid w:val="00EE1465"/>
    <w:rsid w:val="00EE1C15"/>
    <w:rsid w:val="00EE2664"/>
    <w:rsid w:val="00EE29E3"/>
    <w:rsid w:val="00EE349F"/>
    <w:rsid w:val="00EE3584"/>
    <w:rsid w:val="00EE39FF"/>
    <w:rsid w:val="00EE3A68"/>
    <w:rsid w:val="00EE3BE9"/>
    <w:rsid w:val="00EE3ECE"/>
    <w:rsid w:val="00EE4663"/>
    <w:rsid w:val="00EE4DE2"/>
    <w:rsid w:val="00EE580F"/>
    <w:rsid w:val="00EE5E07"/>
    <w:rsid w:val="00EE62D3"/>
    <w:rsid w:val="00EF05E3"/>
    <w:rsid w:val="00EF1601"/>
    <w:rsid w:val="00EF1BFD"/>
    <w:rsid w:val="00EF2E3C"/>
    <w:rsid w:val="00EF3A77"/>
    <w:rsid w:val="00EF3EB6"/>
    <w:rsid w:val="00EF5466"/>
    <w:rsid w:val="00EF5816"/>
    <w:rsid w:val="00EF72E3"/>
    <w:rsid w:val="00EF792E"/>
    <w:rsid w:val="00EF7C38"/>
    <w:rsid w:val="00F0027D"/>
    <w:rsid w:val="00F0124A"/>
    <w:rsid w:val="00F01736"/>
    <w:rsid w:val="00F01811"/>
    <w:rsid w:val="00F026C7"/>
    <w:rsid w:val="00F02D64"/>
    <w:rsid w:val="00F032FE"/>
    <w:rsid w:val="00F033A9"/>
    <w:rsid w:val="00F041F0"/>
    <w:rsid w:val="00F05F2C"/>
    <w:rsid w:val="00F05FEB"/>
    <w:rsid w:val="00F061D4"/>
    <w:rsid w:val="00F0793E"/>
    <w:rsid w:val="00F1002F"/>
    <w:rsid w:val="00F10AC6"/>
    <w:rsid w:val="00F10D9D"/>
    <w:rsid w:val="00F11D65"/>
    <w:rsid w:val="00F11D6E"/>
    <w:rsid w:val="00F120FE"/>
    <w:rsid w:val="00F127B4"/>
    <w:rsid w:val="00F1377A"/>
    <w:rsid w:val="00F142BB"/>
    <w:rsid w:val="00F148A5"/>
    <w:rsid w:val="00F15673"/>
    <w:rsid w:val="00F16A4E"/>
    <w:rsid w:val="00F16C89"/>
    <w:rsid w:val="00F17482"/>
    <w:rsid w:val="00F1749E"/>
    <w:rsid w:val="00F17D45"/>
    <w:rsid w:val="00F17EC7"/>
    <w:rsid w:val="00F20576"/>
    <w:rsid w:val="00F2113D"/>
    <w:rsid w:val="00F2126F"/>
    <w:rsid w:val="00F2148D"/>
    <w:rsid w:val="00F219B9"/>
    <w:rsid w:val="00F22B7B"/>
    <w:rsid w:val="00F238EB"/>
    <w:rsid w:val="00F248E8"/>
    <w:rsid w:val="00F24B90"/>
    <w:rsid w:val="00F25562"/>
    <w:rsid w:val="00F25602"/>
    <w:rsid w:val="00F27417"/>
    <w:rsid w:val="00F275D7"/>
    <w:rsid w:val="00F3001D"/>
    <w:rsid w:val="00F30D04"/>
    <w:rsid w:val="00F31416"/>
    <w:rsid w:val="00F329C6"/>
    <w:rsid w:val="00F32BCB"/>
    <w:rsid w:val="00F32DEE"/>
    <w:rsid w:val="00F335CC"/>
    <w:rsid w:val="00F339B3"/>
    <w:rsid w:val="00F35FF1"/>
    <w:rsid w:val="00F37A08"/>
    <w:rsid w:val="00F4057E"/>
    <w:rsid w:val="00F40C96"/>
    <w:rsid w:val="00F41C9C"/>
    <w:rsid w:val="00F41E93"/>
    <w:rsid w:val="00F425F1"/>
    <w:rsid w:val="00F42E50"/>
    <w:rsid w:val="00F430F0"/>
    <w:rsid w:val="00F43213"/>
    <w:rsid w:val="00F44F53"/>
    <w:rsid w:val="00F454D1"/>
    <w:rsid w:val="00F45994"/>
    <w:rsid w:val="00F461C8"/>
    <w:rsid w:val="00F46490"/>
    <w:rsid w:val="00F500B5"/>
    <w:rsid w:val="00F50361"/>
    <w:rsid w:val="00F50785"/>
    <w:rsid w:val="00F50AA4"/>
    <w:rsid w:val="00F51236"/>
    <w:rsid w:val="00F513E0"/>
    <w:rsid w:val="00F516ED"/>
    <w:rsid w:val="00F51763"/>
    <w:rsid w:val="00F51A09"/>
    <w:rsid w:val="00F51CBC"/>
    <w:rsid w:val="00F531A7"/>
    <w:rsid w:val="00F53C3D"/>
    <w:rsid w:val="00F53E5E"/>
    <w:rsid w:val="00F55436"/>
    <w:rsid w:val="00F55EBE"/>
    <w:rsid w:val="00F55F54"/>
    <w:rsid w:val="00F57C92"/>
    <w:rsid w:val="00F606C7"/>
    <w:rsid w:val="00F61F96"/>
    <w:rsid w:val="00F62E22"/>
    <w:rsid w:val="00F63A5A"/>
    <w:rsid w:val="00F63E71"/>
    <w:rsid w:val="00F63FE1"/>
    <w:rsid w:val="00F6405A"/>
    <w:rsid w:val="00F650AC"/>
    <w:rsid w:val="00F651D8"/>
    <w:rsid w:val="00F6557B"/>
    <w:rsid w:val="00F65993"/>
    <w:rsid w:val="00F665FC"/>
    <w:rsid w:val="00F66D19"/>
    <w:rsid w:val="00F67522"/>
    <w:rsid w:val="00F70006"/>
    <w:rsid w:val="00F70426"/>
    <w:rsid w:val="00F70844"/>
    <w:rsid w:val="00F70900"/>
    <w:rsid w:val="00F70DEA"/>
    <w:rsid w:val="00F70E78"/>
    <w:rsid w:val="00F71661"/>
    <w:rsid w:val="00F71AC0"/>
    <w:rsid w:val="00F71C5B"/>
    <w:rsid w:val="00F71D85"/>
    <w:rsid w:val="00F72AB7"/>
    <w:rsid w:val="00F733CB"/>
    <w:rsid w:val="00F73831"/>
    <w:rsid w:val="00F73AF0"/>
    <w:rsid w:val="00F7419F"/>
    <w:rsid w:val="00F746CE"/>
    <w:rsid w:val="00F76061"/>
    <w:rsid w:val="00F762F7"/>
    <w:rsid w:val="00F7669A"/>
    <w:rsid w:val="00F76E97"/>
    <w:rsid w:val="00F7728C"/>
    <w:rsid w:val="00F811DE"/>
    <w:rsid w:val="00F814DF"/>
    <w:rsid w:val="00F81907"/>
    <w:rsid w:val="00F8416B"/>
    <w:rsid w:val="00F84266"/>
    <w:rsid w:val="00F8441D"/>
    <w:rsid w:val="00F84683"/>
    <w:rsid w:val="00F8469E"/>
    <w:rsid w:val="00F84A1A"/>
    <w:rsid w:val="00F84D64"/>
    <w:rsid w:val="00F861B7"/>
    <w:rsid w:val="00F86E14"/>
    <w:rsid w:val="00F873E3"/>
    <w:rsid w:val="00F877A5"/>
    <w:rsid w:val="00F87A0E"/>
    <w:rsid w:val="00F87A62"/>
    <w:rsid w:val="00F87B60"/>
    <w:rsid w:val="00F87EED"/>
    <w:rsid w:val="00F901BC"/>
    <w:rsid w:val="00F903FE"/>
    <w:rsid w:val="00F905A8"/>
    <w:rsid w:val="00F923F9"/>
    <w:rsid w:val="00F92596"/>
    <w:rsid w:val="00F92E35"/>
    <w:rsid w:val="00F938F2"/>
    <w:rsid w:val="00F93ADE"/>
    <w:rsid w:val="00F93B41"/>
    <w:rsid w:val="00F93DD0"/>
    <w:rsid w:val="00F93EA1"/>
    <w:rsid w:val="00F941E2"/>
    <w:rsid w:val="00F942E5"/>
    <w:rsid w:val="00F942EA"/>
    <w:rsid w:val="00F9461D"/>
    <w:rsid w:val="00F94CAC"/>
    <w:rsid w:val="00F9522A"/>
    <w:rsid w:val="00F958C3"/>
    <w:rsid w:val="00F958DD"/>
    <w:rsid w:val="00F95DFD"/>
    <w:rsid w:val="00F9695B"/>
    <w:rsid w:val="00F96CDD"/>
    <w:rsid w:val="00FA02A1"/>
    <w:rsid w:val="00FA13D6"/>
    <w:rsid w:val="00FA1CBD"/>
    <w:rsid w:val="00FA34E8"/>
    <w:rsid w:val="00FA3804"/>
    <w:rsid w:val="00FA512C"/>
    <w:rsid w:val="00FA5B77"/>
    <w:rsid w:val="00FA5BA6"/>
    <w:rsid w:val="00FA709D"/>
    <w:rsid w:val="00FA790F"/>
    <w:rsid w:val="00FA7F44"/>
    <w:rsid w:val="00FB09CE"/>
    <w:rsid w:val="00FB0D02"/>
    <w:rsid w:val="00FB1419"/>
    <w:rsid w:val="00FB16EF"/>
    <w:rsid w:val="00FB1868"/>
    <w:rsid w:val="00FB1CA4"/>
    <w:rsid w:val="00FB20FC"/>
    <w:rsid w:val="00FB22E3"/>
    <w:rsid w:val="00FB23DD"/>
    <w:rsid w:val="00FB3601"/>
    <w:rsid w:val="00FB4442"/>
    <w:rsid w:val="00FB47FC"/>
    <w:rsid w:val="00FB48E5"/>
    <w:rsid w:val="00FB49A8"/>
    <w:rsid w:val="00FB4C32"/>
    <w:rsid w:val="00FB5168"/>
    <w:rsid w:val="00FB53A5"/>
    <w:rsid w:val="00FB55DC"/>
    <w:rsid w:val="00FB5DFE"/>
    <w:rsid w:val="00FB636C"/>
    <w:rsid w:val="00FB6DA9"/>
    <w:rsid w:val="00FB75CB"/>
    <w:rsid w:val="00FB7FB2"/>
    <w:rsid w:val="00FC0405"/>
    <w:rsid w:val="00FC07E7"/>
    <w:rsid w:val="00FC0850"/>
    <w:rsid w:val="00FC0EAD"/>
    <w:rsid w:val="00FC16C9"/>
    <w:rsid w:val="00FC1AAA"/>
    <w:rsid w:val="00FC2471"/>
    <w:rsid w:val="00FC2655"/>
    <w:rsid w:val="00FC2A0A"/>
    <w:rsid w:val="00FC2BDF"/>
    <w:rsid w:val="00FC2DFE"/>
    <w:rsid w:val="00FC307D"/>
    <w:rsid w:val="00FC3FC7"/>
    <w:rsid w:val="00FC4F43"/>
    <w:rsid w:val="00FC5158"/>
    <w:rsid w:val="00FC6BF6"/>
    <w:rsid w:val="00FC6E1B"/>
    <w:rsid w:val="00FC7D91"/>
    <w:rsid w:val="00FC7E89"/>
    <w:rsid w:val="00FD1751"/>
    <w:rsid w:val="00FD189F"/>
    <w:rsid w:val="00FD1ED5"/>
    <w:rsid w:val="00FD377C"/>
    <w:rsid w:val="00FD3B61"/>
    <w:rsid w:val="00FD4047"/>
    <w:rsid w:val="00FD41A9"/>
    <w:rsid w:val="00FD4E31"/>
    <w:rsid w:val="00FD5691"/>
    <w:rsid w:val="00FD6856"/>
    <w:rsid w:val="00FD74E6"/>
    <w:rsid w:val="00FE092E"/>
    <w:rsid w:val="00FE11AA"/>
    <w:rsid w:val="00FE1CA9"/>
    <w:rsid w:val="00FE1CF6"/>
    <w:rsid w:val="00FE1F92"/>
    <w:rsid w:val="00FE20F5"/>
    <w:rsid w:val="00FE215B"/>
    <w:rsid w:val="00FE21F7"/>
    <w:rsid w:val="00FE269C"/>
    <w:rsid w:val="00FE3CC5"/>
    <w:rsid w:val="00FE5600"/>
    <w:rsid w:val="00FE5717"/>
    <w:rsid w:val="00FE6111"/>
    <w:rsid w:val="00FE6368"/>
    <w:rsid w:val="00FE7A46"/>
    <w:rsid w:val="00FE7B2F"/>
    <w:rsid w:val="00FF0615"/>
    <w:rsid w:val="00FF0B3E"/>
    <w:rsid w:val="00FF1C34"/>
    <w:rsid w:val="00FF1C6F"/>
    <w:rsid w:val="00FF1F59"/>
    <w:rsid w:val="00FF21EE"/>
    <w:rsid w:val="00FF2693"/>
    <w:rsid w:val="00FF2CFF"/>
    <w:rsid w:val="00FF31B6"/>
    <w:rsid w:val="00FF33C2"/>
    <w:rsid w:val="00FF3B21"/>
    <w:rsid w:val="00FF3F29"/>
    <w:rsid w:val="00FF4032"/>
    <w:rsid w:val="00FF42AC"/>
    <w:rsid w:val="00FF42B8"/>
    <w:rsid w:val="00FF571E"/>
    <w:rsid w:val="00FF5AEA"/>
    <w:rsid w:val="00FF5C59"/>
    <w:rsid w:val="00FF7429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6B1D1"/>
  <w15:chartTrackingRefBased/>
  <w15:docId w15:val="{361B9D0D-69E8-4F18-AB9E-40B331C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A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09"/>
  </w:style>
  <w:style w:type="paragraph" w:styleId="Footer">
    <w:name w:val="footer"/>
    <w:basedOn w:val="Normal"/>
    <w:link w:val="FooterChar"/>
    <w:uiPriority w:val="99"/>
    <w:unhideWhenUsed/>
    <w:rsid w:val="00B66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09"/>
  </w:style>
  <w:style w:type="paragraph" w:styleId="NoSpacing">
    <w:name w:val="No Spacing"/>
    <w:link w:val="NoSpacingChar"/>
    <w:uiPriority w:val="1"/>
    <w:qFormat/>
    <w:rsid w:val="00B6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6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B66A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B66A09"/>
    <w:rPr>
      <w:sz w:val="20"/>
      <w:szCs w:val="20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Ref,Times 10 Point,fr,ftref,note TESI"/>
    <w:basedOn w:val="DefaultParagraphFont"/>
    <w:uiPriority w:val="99"/>
    <w:unhideWhenUsed/>
    <w:qFormat/>
    <w:rsid w:val="00B66A09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6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6A09"/>
  </w:style>
  <w:style w:type="character" w:styleId="CommentReference">
    <w:name w:val="annotation reference"/>
    <w:basedOn w:val="DefaultParagraphFont"/>
    <w:uiPriority w:val="99"/>
    <w:semiHidden/>
    <w:unhideWhenUsed/>
    <w:rsid w:val="000A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C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DA66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533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6557B"/>
  </w:style>
  <w:style w:type="paragraph" w:customStyle="1" w:styleId="tvhtml">
    <w:name w:val="tv_html"/>
    <w:basedOn w:val="Normal"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F6557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6557B"/>
    <w:rPr>
      <w:color w:val="954F72" w:themeColor="followedHyperlink"/>
      <w:u w:val="single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6557B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F655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6557B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F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unhideWhenUsed/>
    <w:rsid w:val="00F6557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6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F6557B"/>
  </w:style>
  <w:style w:type="paragraph" w:styleId="Title">
    <w:name w:val="Title"/>
    <w:basedOn w:val="Normal"/>
    <w:next w:val="Normal"/>
    <w:link w:val="TitleChar"/>
    <w:uiPriority w:val="10"/>
    <w:qFormat/>
    <w:rsid w:val="0058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30A2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B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F3A77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02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0237"/>
    <w:rPr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9836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5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Kuzm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ita.Lazdina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9879-F319-43BC-A4B9-364F71E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5899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“Grozījums Ministru kabineta 2018.gada 28.augusta noteikumos Nr.555 „Veselības aprūpes pakalpojumu organizēšanas un samaksas kārtība”” sākotnējās ietekmes novērtējuma ziņojums (anotācija)</vt:lpstr>
    </vt:vector>
  </TitlesOfParts>
  <Company>Veselības ministrija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2018.gada 28.augusta noteikumos Nr.555 „Veselības aprūpes pakalpojumu organizēšanas un samaksas kārtība”” sākotnējās ietekmes novērtējuma ziņojums (anotācija)</dc:title>
  <dc:subject>Anotācija</dc:subject>
  <dc:creator>Irita Kuzma</dc:creator>
  <cp:keywords/>
  <dc:description>Irita.Kuzma@vm.gov.lv, tālr.: 67876079</dc:description>
  <cp:lastModifiedBy>Anita Jurševica</cp:lastModifiedBy>
  <cp:revision>15</cp:revision>
  <cp:lastPrinted>2020-12-07T11:34:00Z</cp:lastPrinted>
  <dcterms:created xsi:type="dcterms:W3CDTF">2021-05-17T17:07:00Z</dcterms:created>
  <dcterms:modified xsi:type="dcterms:W3CDTF">2021-05-21T09:42:00Z</dcterms:modified>
</cp:coreProperties>
</file>