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5AE9" w14:textId="77777777" w:rsidR="008172A2" w:rsidRPr="008172A2" w:rsidRDefault="008172A2" w:rsidP="008172A2">
      <w:pPr>
        <w:rPr>
          <w:sz w:val="28"/>
          <w:lang w:val="lv-LV" w:eastAsia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8172A2" w:rsidRPr="008172A2" w14:paraId="6D07F7DA" w14:textId="77777777" w:rsidTr="00E201BF">
        <w:trPr>
          <w:cantSplit/>
        </w:trPr>
        <w:tc>
          <w:tcPr>
            <w:tcW w:w="4040" w:type="dxa"/>
            <w:hideMark/>
          </w:tcPr>
          <w:p w14:paraId="7946634C" w14:textId="77777777" w:rsidR="008172A2" w:rsidRPr="008172A2" w:rsidRDefault="008172A2" w:rsidP="008172A2">
            <w:pPr>
              <w:jc w:val="both"/>
              <w:rPr>
                <w:sz w:val="28"/>
                <w:szCs w:val="28"/>
                <w:lang w:val="lv-LV" w:eastAsia="lv-LV"/>
              </w:rPr>
            </w:pPr>
            <w:r w:rsidRPr="008172A2">
              <w:rPr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898" w:type="dxa"/>
            <w:hideMark/>
          </w:tcPr>
          <w:p w14:paraId="1C5C65D4" w14:textId="77777777" w:rsidR="008172A2" w:rsidRPr="008172A2" w:rsidRDefault="008172A2" w:rsidP="008172A2">
            <w:pPr>
              <w:rPr>
                <w:sz w:val="28"/>
                <w:szCs w:val="28"/>
                <w:lang w:val="lv-LV" w:eastAsia="lv-LV"/>
              </w:rPr>
            </w:pPr>
            <w:r w:rsidRPr="008172A2">
              <w:rPr>
                <w:sz w:val="28"/>
                <w:szCs w:val="28"/>
                <w:lang w:val="lv-LV" w:eastAsia="lv-LV"/>
              </w:rPr>
              <w:t>Nr. </w:t>
            </w:r>
          </w:p>
        </w:tc>
        <w:tc>
          <w:tcPr>
            <w:tcW w:w="4298" w:type="dxa"/>
            <w:hideMark/>
          </w:tcPr>
          <w:p w14:paraId="1FBB3C60" w14:textId="201C77B8" w:rsidR="008172A2" w:rsidRPr="008172A2" w:rsidRDefault="008172A2" w:rsidP="008172A2">
            <w:pPr>
              <w:jc w:val="right"/>
              <w:rPr>
                <w:sz w:val="28"/>
                <w:szCs w:val="28"/>
                <w:lang w:val="lv-LV" w:eastAsia="lv-LV"/>
              </w:rPr>
            </w:pPr>
            <w:r w:rsidRPr="008172A2">
              <w:rPr>
                <w:sz w:val="28"/>
                <w:szCs w:val="28"/>
                <w:lang w:val="lv-LV" w:eastAsia="lv-LV"/>
              </w:rPr>
              <w:t>20</w:t>
            </w:r>
            <w:r>
              <w:rPr>
                <w:sz w:val="28"/>
                <w:szCs w:val="28"/>
                <w:lang w:val="lv-LV" w:eastAsia="lv-LV"/>
              </w:rPr>
              <w:t>21</w:t>
            </w:r>
            <w:r w:rsidRPr="008172A2">
              <w:rPr>
                <w:sz w:val="28"/>
                <w:szCs w:val="28"/>
                <w:lang w:val="lv-LV" w:eastAsia="lv-LV"/>
              </w:rPr>
              <w:t>. gada …</w:t>
            </w:r>
          </w:p>
        </w:tc>
      </w:tr>
    </w:tbl>
    <w:p w14:paraId="07386E3D" w14:textId="77777777" w:rsidR="008172A2" w:rsidRPr="008172A2" w:rsidRDefault="008172A2" w:rsidP="008172A2">
      <w:pPr>
        <w:jc w:val="both"/>
        <w:rPr>
          <w:sz w:val="28"/>
          <w:lang w:val="lv-LV" w:eastAsia="lv-LV"/>
        </w:rPr>
      </w:pPr>
    </w:p>
    <w:p w14:paraId="332A4F2C" w14:textId="77E56FD8" w:rsidR="003961D8" w:rsidRPr="00D2514E" w:rsidRDefault="008172A2" w:rsidP="008172A2">
      <w:pPr>
        <w:jc w:val="center"/>
        <w:rPr>
          <w:sz w:val="28"/>
          <w:lang w:val="lv-LV" w:eastAsia="lv-LV"/>
        </w:rPr>
      </w:pPr>
      <w:r w:rsidRPr="008172A2">
        <w:rPr>
          <w:b/>
          <w:bCs/>
          <w:sz w:val="28"/>
          <w:lang w:val="lv-LV" w:eastAsia="lv-LV"/>
        </w:rPr>
        <w:t> </w:t>
      </w:r>
      <w:r w:rsidRPr="00D2514E">
        <w:rPr>
          <w:sz w:val="28"/>
          <w:lang w:val="lv-LV" w:eastAsia="lv-LV"/>
        </w:rPr>
        <w:t>. §</w:t>
      </w:r>
    </w:p>
    <w:p w14:paraId="792C2A4A" w14:textId="77777777" w:rsidR="003961D8" w:rsidRPr="00AD0022" w:rsidRDefault="003961D8" w:rsidP="003961D8">
      <w:pPr>
        <w:jc w:val="both"/>
        <w:rPr>
          <w:sz w:val="28"/>
          <w:szCs w:val="28"/>
          <w:lang w:val="lv-LV"/>
        </w:rPr>
      </w:pPr>
    </w:p>
    <w:p w14:paraId="2E5F5AE3" w14:textId="50A92D84" w:rsidR="00B81877" w:rsidRDefault="00B81877" w:rsidP="00F20A0D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 w:eastAsia="lv-LV"/>
        </w:rPr>
        <w:t xml:space="preserve">Noteikumu projekts </w:t>
      </w:r>
      <w:r w:rsidR="00E77E1D" w:rsidRPr="0014455E">
        <w:rPr>
          <w:b/>
          <w:sz w:val="28"/>
          <w:szCs w:val="28"/>
          <w:lang w:val="lv-LV"/>
        </w:rPr>
        <w:t>"</w:t>
      </w:r>
      <w:r w:rsidR="00834C7C" w:rsidRPr="00834C7C">
        <w:rPr>
          <w:b/>
          <w:bCs/>
          <w:sz w:val="28"/>
          <w:szCs w:val="28"/>
          <w:lang w:val="lv-LV"/>
        </w:rPr>
        <w:t>Grozījum</w:t>
      </w:r>
      <w:r w:rsidR="005A72DE">
        <w:rPr>
          <w:b/>
          <w:bCs/>
          <w:sz w:val="28"/>
          <w:szCs w:val="28"/>
          <w:lang w:val="lv-LV"/>
        </w:rPr>
        <w:t>i</w:t>
      </w:r>
      <w:r w:rsidR="00834C7C" w:rsidRPr="00834C7C">
        <w:rPr>
          <w:b/>
          <w:bCs/>
          <w:sz w:val="28"/>
          <w:szCs w:val="28"/>
          <w:lang w:val="lv-LV"/>
        </w:rPr>
        <w:t xml:space="preserve"> Ministru kabineta 2020. gada 9. jūnija noteikumos Nr. 360 </w:t>
      </w:r>
      <w:r w:rsidR="00E77E1D" w:rsidRPr="0014455E">
        <w:rPr>
          <w:b/>
          <w:sz w:val="28"/>
          <w:szCs w:val="28"/>
          <w:lang w:val="lv-LV"/>
        </w:rPr>
        <w:t>"</w:t>
      </w:r>
      <w:r w:rsidR="00834C7C" w:rsidRPr="00834C7C">
        <w:rPr>
          <w:b/>
          <w:bCs/>
          <w:sz w:val="28"/>
          <w:szCs w:val="28"/>
          <w:lang w:val="lv-LV"/>
        </w:rPr>
        <w:t>Epidemioloģiskās drošības pasākumi</w:t>
      </w:r>
    </w:p>
    <w:p w14:paraId="1B2E6FA3" w14:textId="7FBBE461" w:rsidR="00132644" w:rsidRPr="00834C7C" w:rsidRDefault="00834C7C" w:rsidP="00DB1A15">
      <w:pPr>
        <w:jc w:val="center"/>
        <w:rPr>
          <w:b/>
          <w:sz w:val="28"/>
          <w:szCs w:val="28"/>
          <w:lang w:val="lv-LV"/>
        </w:rPr>
      </w:pPr>
      <w:proofErr w:type="spellStart"/>
      <w:r w:rsidRPr="00834C7C">
        <w:rPr>
          <w:b/>
          <w:bCs/>
          <w:sz w:val="28"/>
          <w:szCs w:val="28"/>
          <w:lang w:val="lv-LV"/>
        </w:rPr>
        <w:t>Covid-19</w:t>
      </w:r>
      <w:proofErr w:type="spellEnd"/>
      <w:r w:rsidRPr="00834C7C">
        <w:rPr>
          <w:b/>
          <w:bCs/>
          <w:sz w:val="28"/>
          <w:szCs w:val="28"/>
          <w:lang w:val="lv-LV"/>
        </w:rPr>
        <w:t xml:space="preserve"> infekcijas izplatības ierobežošanai</w:t>
      </w:r>
      <w:r w:rsidR="00E77E1D">
        <w:rPr>
          <w:b/>
          <w:sz w:val="28"/>
          <w:szCs w:val="28"/>
        </w:rPr>
        <w:t>""</w:t>
      </w:r>
    </w:p>
    <w:p w14:paraId="5F7D8A64" w14:textId="23BED1FD" w:rsidR="00836C1E" w:rsidRPr="008172A2" w:rsidRDefault="008172A2" w:rsidP="008172A2">
      <w:pPr>
        <w:ind w:firstLine="709"/>
        <w:jc w:val="both"/>
        <w:rPr>
          <w:lang w:val="lv-LV" w:eastAsia="lv-LV"/>
        </w:rPr>
      </w:pPr>
      <w:r w:rsidRPr="008172A2">
        <w:rPr>
          <w:b/>
          <w:bCs/>
          <w:lang w:val="lv-LV" w:eastAsia="lv-LV"/>
        </w:rPr>
        <w:t>TA-…</w:t>
      </w:r>
    </w:p>
    <w:p w14:paraId="1D60EAF5" w14:textId="2FAD3B0B" w:rsidR="008172A2" w:rsidRPr="008172A2" w:rsidRDefault="008172A2" w:rsidP="008172A2">
      <w:pPr>
        <w:jc w:val="center"/>
        <w:rPr>
          <w:b/>
          <w:bCs/>
          <w:sz w:val="28"/>
          <w:szCs w:val="28"/>
          <w:lang w:val="lv-LV" w:eastAsia="lv-LV"/>
        </w:rPr>
      </w:pPr>
      <w:r w:rsidRPr="008172A2">
        <w:rPr>
          <w:b/>
          <w:bCs/>
          <w:sz w:val="28"/>
          <w:szCs w:val="28"/>
          <w:lang w:val="lv-LV" w:eastAsia="lv-LV"/>
        </w:rPr>
        <w:t>_________________________________________________________</w:t>
      </w:r>
    </w:p>
    <w:p w14:paraId="2A22855C" w14:textId="77777777" w:rsidR="008172A2" w:rsidRPr="008172A2" w:rsidRDefault="008172A2" w:rsidP="008172A2">
      <w:pPr>
        <w:jc w:val="center"/>
        <w:rPr>
          <w:bCs/>
          <w:lang w:val="lv-LV" w:eastAsia="lv-LV"/>
        </w:rPr>
      </w:pPr>
      <w:r w:rsidRPr="008172A2">
        <w:rPr>
          <w:bCs/>
          <w:lang w:val="lv-LV" w:eastAsia="lv-LV"/>
        </w:rPr>
        <w:t>(…)</w:t>
      </w:r>
    </w:p>
    <w:p w14:paraId="45B761F9" w14:textId="77777777" w:rsidR="0006757A" w:rsidRDefault="0006757A" w:rsidP="004F3F8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</w:p>
    <w:p w14:paraId="29CD3C85" w14:textId="77E27535" w:rsidR="00834C7C" w:rsidRPr="00210EEA" w:rsidRDefault="00834C7C" w:rsidP="004F3F8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210EEA">
        <w:rPr>
          <w:sz w:val="28"/>
          <w:szCs w:val="28"/>
          <w:shd w:val="clear" w:color="auto" w:fill="FFFFFF"/>
          <w:lang w:val="lv-LV"/>
        </w:rPr>
        <w:t>1. Pieņemt iesniegto noteikumu projektu.</w:t>
      </w:r>
    </w:p>
    <w:p w14:paraId="41979355" w14:textId="77777777" w:rsidR="00C94A07" w:rsidRPr="00210EEA" w:rsidRDefault="00834C7C" w:rsidP="004F3F8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210EEA">
        <w:rPr>
          <w:sz w:val="28"/>
          <w:szCs w:val="28"/>
          <w:shd w:val="clear" w:color="auto" w:fill="FFFFFF"/>
          <w:lang w:val="lv-LV"/>
        </w:rPr>
        <w:t>Valsts kancelejai sagatavot noteikumu projektu parakstīšanai.</w:t>
      </w:r>
    </w:p>
    <w:p w14:paraId="6EFBF5A0" w14:textId="14E50D2D" w:rsidR="00834C7C" w:rsidRPr="00210EEA" w:rsidRDefault="00834C7C" w:rsidP="004F3F80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bookmarkStart w:id="0" w:name="_Hlk72235873"/>
    </w:p>
    <w:p w14:paraId="5DFB06CA" w14:textId="57F0153E" w:rsidR="00D32AC7" w:rsidRDefault="00066D84" w:rsidP="00D32AC7">
      <w:pPr>
        <w:pStyle w:val="tv21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7687">
        <w:rPr>
          <w:sz w:val="28"/>
          <w:szCs w:val="28"/>
        </w:rPr>
        <w:t>Atbalstīt, ka</w:t>
      </w:r>
      <w:r>
        <w:rPr>
          <w:sz w:val="28"/>
          <w:szCs w:val="28"/>
        </w:rPr>
        <w:t xml:space="preserve"> </w:t>
      </w:r>
      <w:r w:rsidR="00011600" w:rsidRPr="00011600">
        <w:rPr>
          <w:sz w:val="28"/>
          <w:szCs w:val="28"/>
        </w:rPr>
        <w:t>Komisijas 2021.</w:t>
      </w:r>
      <w:r>
        <w:rPr>
          <w:sz w:val="28"/>
          <w:szCs w:val="28"/>
        </w:rPr>
        <w:t> </w:t>
      </w:r>
      <w:r w:rsidR="00011600" w:rsidRPr="00011600">
        <w:rPr>
          <w:sz w:val="28"/>
          <w:szCs w:val="28"/>
        </w:rPr>
        <w:t>gada 12. maija Īstenošanas lēmum</w:t>
      </w:r>
      <w:r w:rsidR="00A07687">
        <w:rPr>
          <w:sz w:val="28"/>
          <w:szCs w:val="28"/>
        </w:rPr>
        <w:t>ā</w:t>
      </w:r>
      <w:r w:rsidR="00011600" w:rsidRPr="00011600">
        <w:rPr>
          <w:sz w:val="28"/>
          <w:szCs w:val="28"/>
        </w:rPr>
        <w:t xml:space="preserve"> (ES) 2021/788, ar ko paredz noteikumus par uzraudzību un ziņošanu attiecībā uz konkrētu sugu dzīvnieku inficēšanos ar SARS-</w:t>
      </w:r>
      <w:proofErr w:type="spellStart"/>
      <w:r w:rsidR="00011600" w:rsidRPr="00011600">
        <w:rPr>
          <w:sz w:val="28"/>
          <w:szCs w:val="28"/>
        </w:rPr>
        <w:t>CoV-2</w:t>
      </w:r>
      <w:proofErr w:type="spellEnd"/>
      <w:r w:rsidR="00011600" w:rsidRPr="00011600">
        <w:rPr>
          <w:sz w:val="28"/>
          <w:szCs w:val="28"/>
        </w:rPr>
        <w:t xml:space="preserve"> (turpmāk – Īstenošanas lēmums 2021/788)</w:t>
      </w:r>
      <w:r>
        <w:rPr>
          <w:sz w:val="28"/>
          <w:szCs w:val="28"/>
        </w:rPr>
        <w:t xml:space="preserve"> </w:t>
      </w:r>
      <w:r w:rsidRPr="00E06FFC">
        <w:rPr>
          <w:sz w:val="28"/>
          <w:szCs w:val="28"/>
        </w:rPr>
        <w:t xml:space="preserve">noteikto </w:t>
      </w:r>
      <w:proofErr w:type="spellStart"/>
      <w:r w:rsidRPr="00E06FFC">
        <w:rPr>
          <w:sz w:val="28"/>
          <w:szCs w:val="28"/>
        </w:rPr>
        <w:t>Covid-19</w:t>
      </w:r>
      <w:proofErr w:type="spellEnd"/>
      <w:r w:rsidRPr="00E06FFC">
        <w:rPr>
          <w:sz w:val="28"/>
          <w:szCs w:val="28"/>
        </w:rPr>
        <w:t xml:space="preserve"> infekcijas uzraudzības pasākumu izpilde</w:t>
      </w:r>
      <w:r>
        <w:rPr>
          <w:sz w:val="28"/>
          <w:szCs w:val="28"/>
        </w:rPr>
        <w:t xml:space="preserve">i </w:t>
      </w:r>
      <w:r w:rsidRPr="00210EEA">
        <w:rPr>
          <w:sz w:val="28"/>
          <w:szCs w:val="28"/>
        </w:rPr>
        <w:t>Zemkopības ministrija</w:t>
      </w:r>
      <w:r>
        <w:rPr>
          <w:sz w:val="28"/>
          <w:szCs w:val="28"/>
        </w:rPr>
        <w:t xml:space="preserve"> (</w:t>
      </w:r>
      <w:r w:rsidRPr="00210EEA">
        <w:rPr>
          <w:sz w:val="28"/>
          <w:szCs w:val="28"/>
        </w:rPr>
        <w:t xml:space="preserve">valsts zinātniskais institūts </w:t>
      </w:r>
      <w:r w:rsidRPr="007F3BF7">
        <w:rPr>
          <w:sz w:val="28"/>
          <w:szCs w:val="28"/>
        </w:rPr>
        <w:t>"</w:t>
      </w:r>
      <w:r w:rsidRPr="00210EEA">
        <w:rPr>
          <w:sz w:val="28"/>
          <w:szCs w:val="28"/>
        </w:rPr>
        <w:t>Pārtikas drošības, dzīvnieku veselības un vides zinātnisk</w:t>
      </w:r>
      <w:r>
        <w:rPr>
          <w:sz w:val="28"/>
          <w:szCs w:val="28"/>
        </w:rPr>
        <w:t>ais</w:t>
      </w:r>
      <w:r w:rsidRPr="00210EEA">
        <w:rPr>
          <w:sz w:val="28"/>
          <w:szCs w:val="28"/>
        </w:rPr>
        <w:t xml:space="preserve"> institūt</w:t>
      </w:r>
      <w:r>
        <w:rPr>
          <w:sz w:val="28"/>
          <w:szCs w:val="28"/>
        </w:rPr>
        <w:t>s</w:t>
      </w:r>
      <w:r w:rsidRPr="00210EEA">
        <w:rPr>
          <w:sz w:val="28"/>
          <w:szCs w:val="28"/>
        </w:rPr>
        <w:t xml:space="preserve"> </w:t>
      </w:r>
      <w:r w:rsidRPr="00C22BF2">
        <w:rPr>
          <w:sz w:val="28"/>
          <w:szCs w:val="28"/>
        </w:rPr>
        <w:t>"</w:t>
      </w:r>
      <w:r w:rsidRPr="00210EEA">
        <w:rPr>
          <w:sz w:val="28"/>
          <w:szCs w:val="28"/>
        </w:rPr>
        <w:t>BIOR</w:t>
      </w:r>
      <w:r w:rsidRPr="00A07687">
        <w:rPr>
          <w:sz w:val="28"/>
          <w:szCs w:val="28"/>
        </w:rPr>
        <w:t xml:space="preserve">"") </w:t>
      </w:r>
      <w:r w:rsidR="009F4624">
        <w:rPr>
          <w:sz w:val="28"/>
          <w:szCs w:val="28"/>
        </w:rPr>
        <w:t xml:space="preserve">2021.gadā </w:t>
      </w:r>
      <w:r w:rsidRPr="00A07687">
        <w:rPr>
          <w:sz w:val="28"/>
          <w:szCs w:val="28"/>
        </w:rPr>
        <w:t xml:space="preserve">izmanto </w:t>
      </w:r>
      <w:r w:rsidR="00A07687">
        <w:rPr>
          <w:sz w:val="28"/>
          <w:szCs w:val="28"/>
        </w:rPr>
        <w:t xml:space="preserve">saskaņā ar </w:t>
      </w:r>
      <w:r w:rsidR="00A07687" w:rsidRPr="00A07687">
        <w:rPr>
          <w:bCs/>
          <w:sz w:val="28"/>
          <w:szCs w:val="28"/>
        </w:rPr>
        <w:t>Ministru kabineta 2021.</w:t>
      </w:r>
      <w:r w:rsidR="00A07687">
        <w:rPr>
          <w:bCs/>
          <w:sz w:val="28"/>
          <w:szCs w:val="28"/>
        </w:rPr>
        <w:t xml:space="preserve"> </w:t>
      </w:r>
      <w:r w:rsidR="00A07687" w:rsidRPr="00A07687">
        <w:rPr>
          <w:bCs/>
          <w:sz w:val="28"/>
          <w:szCs w:val="28"/>
        </w:rPr>
        <w:t>gada 11.</w:t>
      </w:r>
      <w:r w:rsidR="00A07687">
        <w:rPr>
          <w:bCs/>
          <w:sz w:val="28"/>
          <w:szCs w:val="28"/>
        </w:rPr>
        <w:t> </w:t>
      </w:r>
      <w:r w:rsidR="00A07687" w:rsidRPr="00A07687">
        <w:rPr>
          <w:bCs/>
          <w:sz w:val="28"/>
          <w:szCs w:val="28"/>
        </w:rPr>
        <w:t>marta rīkojumu Nr.</w:t>
      </w:r>
      <w:r w:rsidR="00A07687">
        <w:rPr>
          <w:bCs/>
          <w:sz w:val="28"/>
          <w:szCs w:val="28"/>
        </w:rPr>
        <w:t> </w:t>
      </w:r>
      <w:r w:rsidR="00A07687" w:rsidRPr="00A07687">
        <w:rPr>
          <w:bCs/>
          <w:sz w:val="28"/>
          <w:szCs w:val="28"/>
        </w:rPr>
        <w:t xml:space="preserve">160 </w:t>
      </w:r>
      <w:r w:rsidR="00A07687">
        <w:rPr>
          <w:bCs/>
          <w:sz w:val="28"/>
          <w:szCs w:val="28"/>
        </w:rPr>
        <w:t>"</w:t>
      </w:r>
      <w:r w:rsidR="00A07687" w:rsidRPr="00A07687">
        <w:rPr>
          <w:bCs/>
          <w:sz w:val="28"/>
          <w:szCs w:val="28"/>
        </w:rPr>
        <w:t>Par finanšu līdzekļu piešķiršanu no valsts budžeta programmas</w:t>
      </w:r>
      <w:r w:rsidR="009F4624">
        <w:rPr>
          <w:bCs/>
          <w:sz w:val="28"/>
          <w:szCs w:val="28"/>
        </w:rPr>
        <w:t xml:space="preserve"> </w:t>
      </w:r>
      <w:r w:rsidR="00A07687">
        <w:rPr>
          <w:bCs/>
          <w:sz w:val="28"/>
          <w:szCs w:val="28"/>
        </w:rPr>
        <w:t>"</w:t>
      </w:r>
      <w:r w:rsidR="00A07687" w:rsidRPr="00A07687">
        <w:rPr>
          <w:bCs/>
          <w:sz w:val="28"/>
          <w:szCs w:val="28"/>
        </w:rPr>
        <w:t>Līdzekļi neparedzētiem gadījumiem</w:t>
      </w:r>
      <w:r w:rsidR="00A07687">
        <w:rPr>
          <w:bCs/>
          <w:sz w:val="28"/>
          <w:szCs w:val="28"/>
        </w:rPr>
        <w:t>""</w:t>
      </w:r>
      <w:r w:rsidR="00A07687" w:rsidRPr="00A07687">
        <w:rPr>
          <w:bCs/>
          <w:sz w:val="28"/>
          <w:szCs w:val="28"/>
        </w:rPr>
        <w:t xml:space="preserve"> </w:t>
      </w:r>
      <w:r w:rsidR="00A07687">
        <w:rPr>
          <w:bCs/>
          <w:sz w:val="28"/>
          <w:szCs w:val="28"/>
        </w:rPr>
        <w:t>piešķirtos finanšu līdzekļus</w:t>
      </w:r>
      <w:r w:rsidR="004760C1">
        <w:rPr>
          <w:bCs/>
          <w:sz w:val="28"/>
          <w:szCs w:val="28"/>
        </w:rPr>
        <w:t>, un nepieciešamības gadījumā sagatavo un iesniedz Ministru kabinetā rīkojuma projektu par papildu līdzekļu piešķiršanu.</w:t>
      </w:r>
    </w:p>
    <w:p w14:paraId="14EAB910" w14:textId="77777777" w:rsidR="00A07687" w:rsidRPr="00E06FFC" w:rsidRDefault="00A07687" w:rsidP="00D32AC7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E0DB2F" w14:textId="49E2AC15" w:rsidR="00567896" w:rsidRPr="00E06FFC" w:rsidRDefault="00D32AC7" w:rsidP="00DB1A15">
      <w:pPr>
        <w:pStyle w:val="Paraststmekli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FFC">
        <w:rPr>
          <w:sz w:val="28"/>
          <w:szCs w:val="28"/>
        </w:rPr>
        <w:t xml:space="preserve">3. </w:t>
      </w:r>
      <w:r w:rsidR="001F478A" w:rsidRPr="00E06FFC">
        <w:rPr>
          <w:sz w:val="28"/>
          <w:szCs w:val="28"/>
        </w:rPr>
        <w:t xml:space="preserve">Jautājums par papildu valsts budžeta līdzekļu piešķiršanu </w:t>
      </w:r>
      <w:r w:rsidR="00011600" w:rsidRPr="00E06FFC">
        <w:rPr>
          <w:sz w:val="28"/>
          <w:szCs w:val="28"/>
        </w:rPr>
        <w:t>Īstenošanas lēmumā 2021/788</w:t>
      </w:r>
      <w:r w:rsidR="00210EEA" w:rsidRPr="00E06FFC">
        <w:rPr>
          <w:sz w:val="28"/>
          <w:szCs w:val="28"/>
        </w:rPr>
        <w:t xml:space="preserve"> noteikto </w:t>
      </w:r>
      <w:proofErr w:type="spellStart"/>
      <w:r w:rsidR="00210EEA" w:rsidRPr="00E06FFC">
        <w:rPr>
          <w:sz w:val="28"/>
          <w:szCs w:val="28"/>
        </w:rPr>
        <w:t>Covid-19</w:t>
      </w:r>
      <w:proofErr w:type="spellEnd"/>
      <w:r w:rsidR="00210EEA" w:rsidRPr="00E06FFC">
        <w:rPr>
          <w:sz w:val="28"/>
          <w:szCs w:val="28"/>
        </w:rPr>
        <w:t xml:space="preserve"> infekcijas uzraudzības pasākumu izpild</w:t>
      </w:r>
      <w:r w:rsidR="00011600" w:rsidRPr="00E06FFC">
        <w:rPr>
          <w:sz w:val="28"/>
          <w:szCs w:val="28"/>
        </w:rPr>
        <w:t>es</w:t>
      </w:r>
      <w:r w:rsidR="00210EEA" w:rsidRPr="00E06FFC">
        <w:rPr>
          <w:sz w:val="28"/>
          <w:szCs w:val="28"/>
        </w:rPr>
        <w:t xml:space="preserve"> </w:t>
      </w:r>
      <w:r w:rsidR="00011600" w:rsidRPr="00E06FFC">
        <w:rPr>
          <w:sz w:val="28"/>
          <w:szCs w:val="28"/>
        </w:rPr>
        <w:t xml:space="preserve">nodrošināšanai </w:t>
      </w:r>
      <w:r w:rsidR="00210EEA" w:rsidRPr="00E06FFC">
        <w:rPr>
          <w:sz w:val="28"/>
          <w:szCs w:val="28"/>
        </w:rPr>
        <w:t>2022.</w:t>
      </w:r>
      <w:r w:rsidR="00011600" w:rsidRPr="00E06FFC">
        <w:rPr>
          <w:sz w:val="28"/>
          <w:szCs w:val="28"/>
        </w:rPr>
        <w:t> </w:t>
      </w:r>
      <w:r w:rsidR="00210EEA" w:rsidRPr="00E06FFC">
        <w:rPr>
          <w:sz w:val="28"/>
          <w:szCs w:val="28"/>
        </w:rPr>
        <w:t>gadā</w:t>
      </w:r>
      <w:r w:rsidR="00011600" w:rsidRPr="00E06FFC">
        <w:rPr>
          <w:sz w:val="28"/>
          <w:szCs w:val="28"/>
        </w:rPr>
        <w:t xml:space="preserve"> skatāms</w:t>
      </w:r>
      <w:r w:rsidR="00E06FFC" w:rsidRPr="00E06FFC">
        <w:rPr>
          <w:sz w:val="28"/>
          <w:szCs w:val="28"/>
        </w:rPr>
        <w:t xml:space="preserve"> Ministru kabinetā</w:t>
      </w:r>
      <w:r w:rsidRPr="00E06FFC">
        <w:rPr>
          <w:sz w:val="28"/>
          <w:szCs w:val="28"/>
        </w:rPr>
        <w:t xml:space="preserve"> likumprojekta "Par valsts budžetu </w:t>
      </w:r>
      <w:r w:rsidRPr="00E06FFC">
        <w:rPr>
          <w:rStyle w:val="highlight"/>
          <w:sz w:val="28"/>
          <w:szCs w:val="28"/>
        </w:rPr>
        <w:t>2022</w:t>
      </w:r>
      <w:r w:rsidRPr="00E06FFC">
        <w:rPr>
          <w:sz w:val="28"/>
          <w:szCs w:val="28"/>
        </w:rPr>
        <w:t>. gadam" un likumprojekta "Par vidēja termiņa budžeta ietvaru</w:t>
      </w:r>
      <w:r w:rsidR="001E31E6" w:rsidRPr="00E06FFC">
        <w:rPr>
          <w:sz w:val="28"/>
          <w:szCs w:val="28"/>
        </w:rPr>
        <w:t xml:space="preserve"> </w:t>
      </w:r>
      <w:r w:rsidRPr="00E06FFC">
        <w:rPr>
          <w:rStyle w:val="highlight"/>
          <w:sz w:val="28"/>
          <w:szCs w:val="28"/>
        </w:rPr>
        <w:t>2022</w:t>
      </w:r>
      <w:r w:rsidRPr="00E06FFC">
        <w:rPr>
          <w:sz w:val="28"/>
          <w:szCs w:val="28"/>
        </w:rPr>
        <w:t xml:space="preserve">., 2023. un 2024. gadam" sagatavošanas un izskatīšanas procesā </w:t>
      </w:r>
      <w:r w:rsidR="00E06FFC" w:rsidRPr="00E06FFC">
        <w:rPr>
          <w:sz w:val="28"/>
          <w:szCs w:val="28"/>
        </w:rPr>
        <w:t>kopā ar visu ministriju un centrālo valsts iestāžu iesniegtajiem prioritāro pasākumu pieteikumiem</w:t>
      </w:r>
      <w:r w:rsidRPr="00E06FFC">
        <w:rPr>
          <w:sz w:val="28"/>
          <w:szCs w:val="28"/>
        </w:rPr>
        <w:t>.</w:t>
      </w:r>
    </w:p>
    <w:bookmarkEnd w:id="0"/>
    <w:p w14:paraId="07FB9B96" w14:textId="21DA99D6" w:rsidR="00D3246A" w:rsidRDefault="00D3246A" w:rsidP="003961D8">
      <w:pPr>
        <w:pStyle w:val="Pamatteksts"/>
        <w:ind w:firstLine="720"/>
        <w:jc w:val="both"/>
        <w:rPr>
          <w:b w:val="0"/>
        </w:rPr>
      </w:pPr>
    </w:p>
    <w:p w14:paraId="5A4C6575" w14:textId="77777777" w:rsidR="009A5D68" w:rsidRDefault="009A5D68" w:rsidP="003961D8">
      <w:pPr>
        <w:pStyle w:val="Pamatteksts"/>
        <w:ind w:firstLine="720"/>
        <w:jc w:val="both"/>
        <w:rPr>
          <w:b w:val="0"/>
        </w:rPr>
      </w:pPr>
      <w:bookmarkStart w:id="1" w:name="_GoBack"/>
    </w:p>
    <w:bookmarkEnd w:id="1"/>
    <w:p w14:paraId="3F5E57F7" w14:textId="77777777" w:rsidR="00E06FFC" w:rsidRDefault="00E06FFC" w:rsidP="003961D8">
      <w:pPr>
        <w:pStyle w:val="Pamatteksts"/>
        <w:ind w:firstLine="720"/>
        <w:jc w:val="both"/>
        <w:rPr>
          <w:b w:val="0"/>
        </w:rPr>
      </w:pPr>
    </w:p>
    <w:p w14:paraId="5A8C8A74" w14:textId="77777777" w:rsidR="00815FAA" w:rsidRPr="00AD0022" w:rsidRDefault="00AD0022" w:rsidP="009A5D68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</w:r>
      <w:r w:rsidR="00E10894">
        <w:rPr>
          <w:sz w:val="28"/>
          <w:szCs w:val="28"/>
          <w:lang w:val="lv-LV"/>
        </w:rPr>
        <w:t>A. K. Kariņš</w:t>
      </w:r>
    </w:p>
    <w:p w14:paraId="5CA8707C" w14:textId="36583C35" w:rsidR="00815FAA" w:rsidRDefault="00815FAA" w:rsidP="009A5D68">
      <w:pPr>
        <w:ind w:firstLine="720"/>
        <w:jc w:val="both"/>
        <w:rPr>
          <w:sz w:val="28"/>
          <w:szCs w:val="28"/>
          <w:lang w:val="lv-LV"/>
        </w:rPr>
      </w:pPr>
    </w:p>
    <w:p w14:paraId="720A7BF7" w14:textId="77777777" w:rsidR="009A5D68" w:rsidRDefault="009A5D68" w:rsidP="009A5D68">
      <w:pPr>
        <w:ind w:firstLine="720"/>
        <w:jc w:val="both"/>
        <w:rPr>
          <w:sz w:val="28"/>
          <w:szCs w:val="28"/>
          <w:lang w:val="lv-LV"/>
        </w:rPr>
      </w:pPr>
    </w:p>
    <w:p w14:paraId="44F037E9" w14:textId="0FC35777" w:rsidR="00815FAA" w:rsidRDefault="00815FAA" w:rsidP="009A5D68">
      <w:pPr>
        <w:ind w:firstLine="720"/>
        <w:jc w:val="both"/>
        <w:rPr>
          <w:sz w:val="28"/>
          <w:szCs w:val="28"/>
        </w:rPr>
      </w:pPr>
      <w:r w:rsidRPr="00AD0022">
        <w:rPr>
          <w:sz w:val="28"/>
          <w:szCs w:val="28"/>
          <w:lang w:val="lv-LV"/>
        </w:rPr>
        <w:t>Valsts kancelejas direktors</w:t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</w:rPr>
        <w:t>J</w:t>
      </w:r>
      <w:r w:rsidR="00E10894">
        <w:rPr>
          <w:sz w:val="28"/>
          <w:szCs w:val="28"/>
        </w:rPr>
        <w:t>. </w:t>
      </w:r>
      <w:proofErr w:type="spellStart"/>
      <w:r w:rsidRPr="00AD0022">
        <w:rPr>
          <w:sz w:val="28"/>
          <w:szCs w:val="28"/>
        </w:rPr>
        <w:t>Citskovskis</w:t>
      </w:r>
      <w:proofErr w:type="spellEnd"/>
    </w:p>
    <w:p w14:paraId="2842404D" w14:textId="77777777" w:rsidR="00AB4CAA" w:rsidRPr="00AD0022" w:rsidRDefault="00AB4CAA" w:rsidP="008172A2">
      <w:pPr>
        <w:ind w:firstLine="720"/>
        <w:jc w:val="both"/>
        <w:rPr>
          <w:sz w:val="28"/>
          <w:szCs w:val="28"/>
          <w:lang w:val="lv-LV"/>
        </w:rPr>
      </w:pPr>
    </w:p>
    <w:sectPr w:rsidR="00AB4CAA" w:rsidRPr="00AD0022" w:rsidSect="00E42A1C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8C6BC" w14:textId="77777777" w:rsidR="00CA7A27" w:rsidRDefault="00CA7A27">
      <w:r>
        <w:separator/>
      </w:r>
    </w:p>
  </w:endnote>
  <w:endnote w:type="continuationSeparator" w:id="0">
    <w:p w14:paraId="3BE2FABE" w14:textId="77777777" w:rsidR="00CA7A27" w:rsidRDefault="00CA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71C8" w14:textId="64B1BD6A" w:rsidR="0095650E" w:rsidRPr="007939DE" w:rsidRDefault="007939DE" w:rsidP="007939DE">
    <w:pPr>
      <w:pStyle w:val="Kjene"/>
    </w:pPr>
    <w:r w:rsidRPr="007939DE">
      <w:t>ZMprot_</w:t>
    </w:r>
    <w:r w:rsidR="003103AB">
      <w:t>16</w:t>
    </w:r>
    <w:r w:rsidRPr="007939DE">
      <w:t xml:space="preserve">0221_ </w:t>
    </w:r>
    <w:r>
      <w:t>grozMK360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C2F2" w14:textId="1D734596" w:rsidR="00E36B63" w:rsidRPr="000843E7" w:rsidRDefault="000843E7" w:rsidP="000843E7">
    <w:pPr>
      <w:pStyle w:val="Kjene"/>
    </w:pPr>
    <w:r w:rsidRPr="000843E7">
      <w:t>ZMprot_090621_groz360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FF4C" w14:textId="77777777" w:rsidR="00CA7A27" w:rsidRDefault="00CA7A27">
      <w:r>
        <w:separator/>
      </w:r>
    </w:p>
  </w:footnote>
  <w:footnote w:type="continuationSeparator" w:id="0">
    <w:p w14:paraId="47283452" w14:textId="77777777" w:rsidR="00CA7A27" w:rsidRDefault="00CA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8B20" w14:textId="77777777"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7673732" w14:textId="77777777" w:rsidR="0095650E" w:rsidRDefault="0095650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71F9" w14:textId="77777777"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77E1D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A493C9E" w14:textId="77777777" w:rsidR="0095650E" w:rsidRDefault="0095650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D8"/>
    <w:rsid w:val="00011600"/>
    <w:rsid w:val="00020DB9"/>
    <w:rsid w:val="00025D3D"/>
    <w:rsid w:val="0002663E"/>
    <w:rsid w:val="00036454"/>
    <w:rsid w:val="0004025B"/>
    <w:rsid w:val="00046FA6"/>
    <w:rsid w:val="000508C0"/>
    <w:rsid w:val="000517E0"/>
    <w:rsid w:val="00060F36"/>
    <w:rsid w:val="000615D5"/>
    <w:rsid w:val="00062FF9"/>
    <w:rsid w:val="00066D84"/>
    <w:rsid w:val="0006757A"/>
    <w:rsid w:val="000716D8"/>
    <w:rsid w:val="00075091"/>
    <w:rsid w:val="00077096"/>
    <w:rsid w:val="00080670"/>
    <w:rsid w:val="000826C3"/>
    <w:rsid w:val="00084351"/>
    <w:rsid w:val="000843E7"/>
    <w:rsid w:val="000934A3"/>
    <w:rsid w:val="000B2DB3"/>
    <w:rsid w:val="000C24C1"/>
    <w:rsid w:val="000C40F0"/>
    <w:rsid w:val="000C51C9"/>
    <w:rsid w:val="000C6506"/>
    <w:rsid w:val="000D7712"/>
    <w:rsid w:val="000E19D2"/>
    <w:rsid w:val="000E2F91"/>
    <w:rsid w:val="000E5083"/>
    <w:rsid w:val="001062C0"/>
    <w:rsid w:val="0011010A"/>
    <w:rsid w:val="0012297C"/>
    <w:rsid w:val="00132644"/>
    <w:rsid w:val="00135A43"/>
    <w:rsid w:val="0014455E"/>
    <w:rsid w:val="001667A6"/>
    <w:rsid w:val="001753DD"/>
    <w:rsid w:val="00176DB0"/>
    <w:rsid w:val="00180A15"/>
    <w:rsid w:val="0018709A"/>
    <w:rsid w:val="00190BAD"/>
    <w:rsid w:val="00196797"/>
    <w:rsid w:val="001B606B"/>
    <w:rsid w:val="001C2273"/>
    <w:rsid w:val="001C7CA1"/>
    <w:rsid w:val="001C7F55"/>
    <w:rsid w:val="001E31E6"/>
    <w:rsid w:val="001E4759"/>
    <w:rsid w:val="001E67A8"/>
    <w:rsid w:val="001E7A2D"/>
    <w:rsid w:val="001E7DAD"/>
    <w:rsid w:val="001E7E06"/>
    <w:rsid w:val="001F478A"/>
    <w:rsid w:val="002008CB"/>
    <w:rsid w:val="00200CEE"/>
    <w:rsid w:val="00210B3F"/>
    <w:rsid w:val="00210EEA"/>
    <w:rsid w:val="0021151E"/>
    <w:rsid w:val="002138B1"/>
    <w:rsid w:val="00215022"/>
    <w:rsid w:val="00221A7C"/>
    <w:rsid w:val="00222ED0"/>
    <w:rsid w:val="0022667E"/>
    <w:rsid w:val="00227EBE"/>
    <w:rsid w:val="00233FE1"/>
    <w:rsid w:val="00236A37"/>
    <w:rsid w:val="00250E4C"/>
    <w:rsid w:val="00266D05"/>
    <w:rsid w:val="00273D55"/>
    <w:rsid w:val="00275DA7"/>
    <w:rsid w:val="002876ED"/>
    <w:rsid w:val="002953E4"/>
    <w:rsid w:val="002B191A"/>
    <w:rsid w:val="002B701E"/>
    <w:rsid w:val="002B7A75"/>
    <w:rsid w:val="002B7E83"/>
    <w:rsid w:val="002C087D"/>
    <w:rsid w:val="002C3E29"/>
    <w:rsid w:val="002C4B8E"/>
    <w:rsid w:val="002C5427"/>
    <w:rsid w:val="002D0808"/>
    <w:rsid w:val="002D3020"/>
    <w:rsid w:val="002D73C8"/>
    <w:rsid w:val="002E49E8"/>
    <w:rsid w:val="002E61E4"/>
    <w:rsid w:val="002F38D9"/>
    <w:rsid w:val="003040EF"/>
    <w:rsid w:val="003058BF"/>
    <w:rsid w:val="0030641B"/>
    <w:rsid w:val="003066DB"/>
    <w:rsid w:val="003103AB"/>
    <w:rsid w:val="00322B8D"/>
    <w:rsid w:val="0033117C"/>
    <w:rsid w:val="0033234D"/>
    <w:rsid w:val="00333279"/>
    <w:rsid w:val="00333CA8"/>
    <w:rsid w:val="003377AA"/>
    <w:rsid w:val="00347A8F"/>
    <w:rsid w:val="00347BCB"/>
    <w:rsid w:val="003626FD"/>
    <w:rsid w:val="00367CF2"/>
    <w:rsid w:val="00373C11"/>
    <w:rsid w:val="003810E0"/>
    <w:rsid w:val="00390168"/>
    <w:rsid w:val="003961D8"/>
    <w:rsid w:val="003A7C4C"/>
    <w:rsid w:val="003B78A5"/>
    <w:rsid w:val="003C09ED"/>
    <w:rsid w:val="003C6C82"/>
    <w:rsid w:val="003D07A0"/>
    <w:rsid w:val="003D367C"/>
    <w:rsid w:val="003E168A"/>
    <w:rsid w:val="003F6971"/>
    <w:rsid w:val="00417142"/>
    <w:rsid w:val="00417CCA"/>
    <w:rsid w:val="00421496"/>
    <w:rsid w:val="004261BF"/>
    <w:rsid w:val="00427746"/>
    <w:rsid w:val="00432B25"/>
    <w:rsid w:val="004531E5"/>
    <w:rsid w:val="0045658C"/>
    <w:rsid w:val="004568FD"/>
    <w:rsid w:val="004570E1"/>
    <w:rsid w:val="00457D4A"/>
    <w:rsid w:val="0047372A"/>
    <w:rsid w:val="004760C1"/>
    <w:rsid w:val="00481644"/>
    <w:rsid w:val="00481772"/>
    <w:rsid w:val="004842B0"/>
    <w:rsid w:val="00494040"/>
    <w:rsid w:val="004A0C10"/>
    <w:rsid w:val="004A3753"/>
    <w:rsid w:val="004A40D8"/>
    <w:rsid w:val="004B530B"/>
    <w:rsid w:val="004C2C51"/>
    <w:rsid w:val="004D4853"/>
    <w:rsid w:val="004F0210"/>
    <w:rsid w:val="004F1C70"/>
    <w:rsid w:val="004F3F80"/>
    <w:rsid w:val="004F6F66"/>
    <w:rsid w:val="0051450C"/>
    <w:rsid w:val="00523063"/>
    <w:rsid w:val="00527CFA"/>
    <w:rsid w:val="00530E9E"/>
    <w:rsid w:val="00542B5E"/>
    <w:rsid w:val="00547F98"/>
    <w:rsid w:val="00563F3E"/>
    <w:rsid w:val="00567896"/>
    <w:rsid w:val="00576006"/>
    <w:rsid w:val="00577E91"/>
    <w:rsid w:val="005810F8"/>
    <w:rsid w:val="0058187E"/>
    <w:rsid w:val="0058200F"/>
    <w:rsid w:val="00582788"/>
    <w:rsid w:val="00591CFB"/>
    <w:rsid w:val="005944F1"/>
    <w:rsid w:val="005A72DE"/>
    <w:rsid w:val="005B281A"/>
    <w:rsid w:val="005C0463"/>
    <w:rsid w:val="005C6FF7"/>
    <w:rsid w:val="005D3CBD"/>
    <w:rsid w:val="005D7B71"/>
    <w:rsid w:val="005E0844"/>
    <w:rsid w:val="005E205D"/>
    <w:rsid w:val="005E47C3"/>
    <w:rsid w:val="00611056"/>
    <w:rsid w:val="00622DE8"/>
    <w:rsid w:val="00624415"/>
    <w:rsid w:val="0062486E"/>
    <w:rsid w:val="006253FC"/>
    <w:rsid w:val="00626145"/>
    <w:rsid w:val="0063079C"/>
    <w:rsid w:val="00632185"/>
    <w:rsid w:val="0063472A"/>
    <w:rsid w:val="006423F9"/>
    <w:rsid w:val="00643025"/>
    <w:rsid w:val="00647B1C"/>
    <w:rsid w:val="0065146D"/>
    <w:rsid w:val="006555A7"/>
    <w:rsid w:val="00661DC5"/>
    <w:rsid w:val="006640EC"/>
    <w:rsid w:val="00671FAF"/>
    <w:rsid w:val="006919C2"/>
    <w:rsid w:val="006A22A1"/>
    <w:rsid w:val="006A3043"/>
    <w:rsid w:val="006A5BD5"/>
    <w:rsid w:val="006C057C"/>
    <w:rsid w:val="006C3D92"/>
    <w:rsid w:val="006C43F6"/>
    <w:rsid w:val="006C5CAB"/>
    <w:rsid w:val="006D6A2F"/>
    <w:rsid w:val="006F3F68"/>
    <w:rsid w:val="006F4A1D"/>
    <w:rsid w:val="006F6170"/>
    <w:rsid w:val="00705152"/>
    <w:rsid w:val="007103D0"/>
    <w:rsid w:val="00720111"/>
    <w:rsid w:val="007231F3"/>
    <w:rsid w:val="00735D71"/>
    <w:rsid w:val="0074242D"/>
    <w:rsid w:val="00750274"/>
    <w:rsid w:val="00751274"/>
    <w:rsid w:val="00753550"/>
    <w:rsid w:val="00757358"/>
    <w:rsid w:val="00766365"/>
    <w:rsid w:val="007747B6"/>
    <w:rsid w:val="00775D8C"/>
    <w:rsid w:val="007769A7"/>
    <w:rsid w:val="00782A9C"/>
    <w:rsid w:val="0079350B"/>
    <w:rsid w:val="007939DE"/>
    <w:rsid w:val="00793C64"/>
    <w:rsid w:val="007A267C"/>
    <w:rsid w:val="007A2AB8"/>
    <w:rsid w:val="007A2F24"/>
    <w:rsid w:val="007A5877"/>
    <w:rsid w:val="007A5C62"/>
    <w:rsid w:val="007B2E78"/>
    <w:rsid w:val="007B3341"/>
    <w:rsid w:val="007C034C"/>
    <w:rsid w:val="007D6CB2"/>
    <w:rsid w:val="007D6FDA"/>
    <w:rsid w:val="007D7AB5"/>
    <w:rsid w:val="007F30E8"/>
    <w:rsid w:val="007F33B7"/>
    <w:rsid w:val="007F3BF7"/>
    <w:rsid w:val="007F5C91"/>
    <w:rsid w:val="008112D6"/>
    <w:rsid w:val="00815FAA"/>
    <w:rsid w:val="008172A2"/>
    <w:rsid w:val="00817AC9"/>
    <w:rsid w:val="00820C50"/>
    <w:rsid w:val="00823577"/>
    <w:rsid w:val="00824A0D"/>
    <w:rsid w:val="00825D9D"/>
    <w:rsid w:val="00827B70"/>
    <w:rsid w:val="00831396"/>
    <w:rsid w:val="00831C47"/>
    <w:rsid w:val="00832354"/>
    <w:rsid w:val="00834C7C"/>
    <w:rsid w:val="00836C1E"/>
    <w:rsid w:val="008465C3"/>
    <w:rsid w:val="00853194"/>
    <w:rsid w:val="0085503F"/>
    <w:rsid w:val="00863C7E"/>
    <w:rsid w:val="0088369B"/>
    <w:rsid w:val="00884A4A"/>
    <w:rsid w:val="008A3BB9"/>
    <w:rsid w:val="008A7FB8"/>
    <w:rsid w:val="008B29EF"/>
    <w:rsid w:val="008B375A"/>
    <w:rsid w:val="008C1EDA"/>
    <w:rsid w:val="008C7797"/>
    <w:rsid w:val="008C7956"/>
    <w:rsid w:val="008D2413"/>
    <w:rsid w:val="008E6887"/>
    <w:rsid w:val="008E7B08"/>
    <w:rsid w:val="008F6B2A"/>
    <w:rsid w:val="008F77F7"/>
    <w:rsid w:val="0090026C"/>
    <w:rsid w:val="00907A25"/>
    <w:rsid w:val="00912594"/>
    <w:rsid w:val="00920FA1"/>
    <w:rsid w:val="009255DC"/>
    <w:rsid w:val="00931706"/>
    <w:rsid w:val="00937EC6"/>
    <w:rsid w:val="00943926"/>
    <w:rsid w:val="009536B9"/>
    <w:rsid w:val="00954151"/>
    <w:rsid w:val="00955208"/>
    <w:rsid w:val="0095650E"/>
    <w:rsid w:val="00963421"/>
    <w:rsid w:val="009676A3"/>
    <w:rsid w:val="009736FD"/>
    <w:rsid w:val="00974817"/>
    <w:rsid w:val="00977E9D"/>
    <w:rsid w:val="009816D9"/>
    <w:rsid w:val="00986CB6"/>
    <w:rsid w:val="009A13F4"/>
    <w:rsid w:val="009A5D68"/>
    <w:rsid w:val="009B450D"/>
    <w:rsid w:val="009C1D6B"/>
    <w:rsid w:val="009C2A24"/>
    <w:rsid w:val="009C4672"/>
    <w:rsid w:val="009D0E3B"/>
    <w:rsid w:val="009E3354"/>
    <w:rsid w:val="009F3601"/>
    <w:rsid w:val="009F4624"/>
    <w:rsid w:val="009F7052"/>
    <w:rsid w:val="00A07687"/>
    <w:rsid w:val="00A10EBF"/>
    <w:rsid w:val="00A15A0B"/>
    <w:rsid w:val="00A15EC9"/>
    <w:rsid w:val="00A16986"/>
    <w:rsid w:val="00A265F7"/>
    <w:rsid w:val="00A3500C"/>
    <w:rsid w:val="00A3768E"/>
    <w:rsid w:val="00A4395B"/>
    <w:rsid w:val="00A54A6C"/>
    <w:rsid w:val="00A60810"/>
    <w:rsid w:val="00A60EF0"/>
    <w:rsid w:val="00A721D2"/>
    <w:rsid w:val="00A93061"/>
    <w:rsid w:val="00A95E12"/>
    <w:rsid w:val="00AA29A0"/>
    <w:rsid w:val="00AA52F7"/>
    <w:rsid w:val="00AA7264"/>
    <w:rsid w:val="00AB262B"/>
    <w:rsid w:val="00AB4CAA"/>
    <w:rsid w:val="00AB5031"/>
    <w:rsid w:val="00AB540C"/>
    <w:rsid w:val="00AB7EA7"/>
    <w:rsid w:val="00AC3676"/>
    <w:rsid w:val="00AD0022"/>
    <w:rsid w:val="00AE093A"/>
    <w:rsid w:val="00AE1D74"/>
    <w:rsid w:val="00AE62D2"/>
    <w:rsid w:val="00AE71FB"/>
    <w:rsid w:val="00AF2BFB"/>
    <w:rsid w:val="00AF2D83"/>
    <w:rsid w:val="00B07E1E"/>
    <w:rsid w:val="00B12105"/>
    <w:rsid w:val="00B22D55"/>
    <w:rsid w:val="00B25FE2"/>
    <w:rsid w:val="00B45DD4"/>
    <w:rsid w:val="00B52D6D"/>
    <w:rsid w:val="00B615DF"/>
    <w:rsid w:val="00B6278C"/>
    <w:rsid w:val="00B74E15"/>
    <w:rsid w:val="00B75869"/>
    <w:rsid w:val="00B81877"/>
    <w:rsid w:val="00B90AF3"/>
    <w:rsid w:val="00B97F27"/>
    <w:rsid w:val="00BA2528"/>
    <w:rsid w:val="00BB2A6E"/>
    <w:rsid w:val="00BB74AF"/>
    <w:rsid w:val="00BC7251"/>
    <w:rsid w:val="00BD474D"/>
    <w:rsid w:val="00BD5DEF"/>
    <w:rsid w:val="00BD761E"/>
    <w:rsid w:val="00BE50CB"/>
    <w:rsid w:val="00BF2564"/>
    <w:rsid w:val="00BF6D59"/>
    <w:rsid w:val="00BF6EDA"/>
    <w:rsid w:val="00C00B3F"/>
    <w:rsid w:val="00C042D9"/>
    <w:rsid w:val="00C0711B"/>
    <w:rsid w:val="00C12D60"/>
    <w:rsid w:val="00C1755E"/>
    <w:rsid w:val="00C21190"/>
    <w:rsid w:val="00C41BD7"/>
    <w:rsid w:val="00C57637"/>
    <w:rsid w:val="00C76300"/>
    <w:rsid w:val="00C76DBD"/>
    <w:rsid w:val="00C928CA"/>
    <w:rsid w:val="00C94A07"/>
    <w:rsid w:val="00C96CC4"/>
    <w:rsid w:val="00CA78BC"/>
    <w:rsid w:val="00CA7A27"/>
    <w:rsid w:val="00CC0ED5"/>
    <w:rsid w:val="00CC280D"/>
    <w:rsid w:val="00CC3ABD"/>
    <w:rsid w:val="00CD2C2E"/>
    <w:rsid w:val="00CE06FD"/>
    <w:rsid w:val="00CF039B"/>
    <w:rsid w:val="00CF3641"/>
    <w:rsid w:val="00CF3E2F"/>
    <w:rsid w:val="00D0020C"/>
    <w:rsid w:val="00D01973"/>
    <w:rsid w:val="00D031D2"/>
    <w:rsid w:val="00D2514E"/>
    <w:rsid w:val="00D3246A"/>
    <w:rsid w:val="00D32AC7"/>
    <w:rsid w:val="00D358E1"/>
    <w:rsid w:val="00D40EAE"/>
    <w:rsid w:val="00D44692"/>
    <w:rsid w:val="00D47192"/>
    <w:rsid w:val="00D5568E"/>
    <w:rsid w:val="00D61D67"/>
    <w:rsid w:val="00D73306"/>
    <w:rsid w:val="00D76718"/>
    <w:rsid w:val="00D77E8D"/>
    <w:rsid w:val="00D9149B"/>
    <w:rsid w:val="00D91E29"/>
    <w:rsid w:val="00D93672"/>
    <w:rsid w:val="00D93CD6"/>
    <w:rsid w:val="00D972EC"/>
    <w:rsid w:val="00DA05D3"/>
    <w:rsid w:val="00DA384E"/>
    <w:rsid w:val="00DB1A15"/>
    <w:rsid w:val="00DB1FB4"/>
    <w:rsid w:val="00DB2695"/>
    <w:rsid w:val="00DB2EAB"/>
    <w:rsid w:val="00DC4F5A"/>
    <w:rsid w:val="00DC7640"/>
    <w:rsid w:val="00DD4753"/>
    <w:rsid w:val="00DD4D76"/>
    <w:rsid w:val="00DD5960"/>
    <w:rsid w:val="00DE7181"/>
    <w:rsid w:val="00DE743A"/>
    <w:rsid w:val="00DF7D5E"/>
    <w:rsid w:val="00E0665D"/>
    <w:rsid w:val="00E06FFC"/>
    <w:rsid w:val="00E10894"/>
    <w:rsid w:val="00E10F53"/>
    <w:rsid w:val="00E11D0D"/>
    <w:rsid w:val="00E204DF"/>
    <w:rsid w:val="00E24744"/>
    <w:rsid w:val="00E33717"/>
    <w:rsid w:val="00E33FB2"/>
    <w:rsid w:val="00E36B63"/>
    <w:rsid w:val="00E4038B"/>
    <w:rsid w:val="00E42A1C"/>
    <w:rsid w:val="00E505EE"/>
    <w:rsid w:val="00E5313D"/>
    <w:rsid w:val="00E74C3C"/>
    <w:rsid w:val="00E769EA"/>
    <w:rsid w:val="00E77E1D"/>
    <w:rsid w:val="00E843BE"/>
    <w:rsid w:val="00E92CE3"/>
    <w:rsid w:val="00E939F1"/>
    <w:rsid w:val="00EA0AD5"/>
    <w:rsid w:val="00EA5F94"/>
    <w:rsid w:val="00EA60D5"/>
    <w:rsid w:val="00EA6FA4"/>
    <w:rsid w:val="00EB5752"/>
    <w:rsid w:val="00EC13CD"/>
    <w:rsid w:val="00EC2F3C"/>
    <w:rsid w:val="00EC5FEC"/>
    <w:rsid w:val="00ED0C25"/>
    <w:rsid w:val="00ED7E8E"/>
    <w:rsid w:val="00EE12A9"/>
    <w:rsid w:val="00EF082D"/>
    <w:rsid w:val="00EF1C1E"/>
    <w:rsid w:val="00EF3B87"/>
    <w:rsid w:val="00F00082"/>
    <w:rsid w:val="00F01CEA"/>
    <w:rsid w:val="00F0216F"/>
    <w:rsid w:val="00F0249C"/>
    <w:rsid w:val="00F0345B"/>
    <w:rsid w:val="00F162A7"/>
    <w:rsid w:val="00F20A0D"/>
    <w:rsid w:val="00F2495F"/>
    <w:rsid w:val="00F24B0E"/>
    <w:rsid w:val="00F25897"/>
    <w:rsid w:val="00F34E9E"/>
    <w:rsid w:val="00F35D6B"/>
    <w:rsid w:val="00F53F36"/>
    <w:rsid w:val="00F5654F"/>
    <w:rsid w:val="00F72686"/>
    <w:rsid w:val="00F855A6"/>
    <w:rsid w:val="00F938BF"/>
    <w:rsid w:val="00F93CF7"/>
    <w:rsid w:val="00F94341"/>
    <w:rsid w:val="00FA4582"/>
    <w:rsid w:val="00FB50E0"/>
    <w:rsid w:val="00FC7041"/>
    <w:rsid w:val="00FD42B9"/>
    <w:rsid w:val="00FF0633"/>
    <w:rsid w:val="00FF576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E66DD"/>
  <w15:docId w15:val="{5A75DE12-4FA5-42FF-86E2-AD52740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link w:val="NosaukumsRakstz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link w:val="PamattekstsRakstz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link w:val="KjeneRakstz"/>
    <w:uiPriority w:val="99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link w:val="GalveneRakstz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paragraph" w:styleId="Sarakstarindkopa">
    <w:name w:val="List Paragraph"/>
    <w:basedOn w:val="Parasts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rsid w:val="00832354"/>
    <w:rPr>
      <w:sz w:val="24"/>
      <w:szCs w:val="24"/>
      <w:lang w:val="en-GB" w:eastAsia="en-US"/>
    </w:rPr>
  </w:style>
  <w:style w:type="character" w:styleId="Hipersaite">
    <w:name w:val="Hyperlink"/>
    <w:basedOn w:val="Noklusjumarindkopasfonts"/>
    <w:unhideWhenUsed/>
    <w:rsid w:val="006253FC"/>
    <w:rPr>
      <w:color w:val="0000FF" w:themeColor="hyperlink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C96CC4"/>
    <w:rPr>
      <w:lang w:eastAsia="en-US"/>
    </w:rPr>
  </w:style>
  <w:style w:type="character" w:customStyle="1" w:styleId="NosaukumsRakstz">
    <w:name w:val="Nosaukums Rakstz."/>
    <w:link w:val="Nosaukums"/>
    <w:rsid w:val="00815FAA"/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67896"/>
    <w:rPr>
      <w:b/>
      <w:bCs/>
      <w:sz w:val="28"/>
      <w:szCs w:val="28"/>
      <w:lang w:eastAsia="en-US"/>
    </w:rPr>
  </w:style>
  <w:style w:type="paragraph" w:customStyle="1" w:styleId="naisf">
    <w:name w:val="naisf"/>
    <w:basedOn w:val="Parasts"/>
    <w:rsid w:val="009A13F4"/>
    <w:pPr>
      <w:spacing w:before="100" w:beforeAutospacing="1" w:after="100" w:afterAutospacing="1"/>
    </w:pPr>
    <w:rPr>
      <w:lang w:val="lv-LV" w:eastAsia="lv-LV"/>
    </w:rPr>
  </w:style>
  <w:style w:type="character" w:customStyle="1" w:styleId="highlight1">
    <w:name w:val="highlight1"/>
    <w:basedOn w:val="Noklusjumarindkopasfonts"/>
    <w:rsid w:val="009A13F4"/>
    <w:rPr>
      <w:shd w:val="clear" w:color="auto" w:fill="FFFF00"/>
    </w:rPr>
  </w:style>
  <w:style w:type="paragraph" w:customStyle="1" w:styleId="tv213">
    <w:name w:val="tv213"/>
    <w:basedOn w:val="Parasts"/>
    <w:rsid w:val="00E24744"/>
    <w:pPr>
      <w:spacing w:before="100" w:beforeAutospacing="1" w:after="100" w:afterAutospacing="1"/>
    </w:pPr>
    <w:rPr>
      <w:lang w:val="lv-LV" w:eastAsia="lv-LV"/>
    </w:rPr>
  </w:style>
  <w:style w:type="paragraph" w:styleId="Paraststmeklis">
    <w:name w:val="Normal (Web)"/>
    <w:basedOn w:val="Parasts"/>
    <w:uiPriority w:val="99"/>
    <w:unhideWhenUsed/>
    <w:rsid w:val="00D32AC7"/>
    <w:pPr>
      <w:spacing w:before="100" w:beforeAutospacing="1" w:after="100" w:afterAutospacing="1"/>
    </w:pPr>
    <w:rPr>
      <w:lang w:val="lv-LV" w:eastAsia="lv-LV"/>
    </w:rPr>
  </w:style>
  <w:style w:type="character" w:customStyle="1" w:styleId="highlight">
    <w:name w:val="highlight"/>
    <w:basedOn w:val="Noklusjumarindkopasfonts"/>
    <w:rsid w:val="00D3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4297-468A-49C0-A5F2-E181028F3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690A7-1019-47C6-B8B3-76B1DC15F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FAA52-A4B5-4AA0-B18E-E0987E9B5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E1A778-474C-46EF-8D91-197A7094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</TotalTime>
  <Pages>1</Pages>
  <Words>200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Pārtikas un veterinārā dienesta kapacitāti Āfrikas cūku mēra apkarošanas un izplatības ierobežošanas nodrošināšanai</vt:lpstr>
      <vt:lpstr>par Pārtikas un veterinārā dienesta kapacitāti Āfrikas cūku mēra apkarošanas un izplatības ierobežošanas nodrošināšanai</vt:lpstr>
    </vt:vector>
  </TitlesOfParts>
  <Company>Zemkopības ministrija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Pārtikas un veterinārā dienesta kapacitāti Āfrikas cūku mēra apkarošanas un izplatības ierobežošanas nodrošināšanai</dc:title>
  <dc:subject>protokollēmums</dc:subject>
  <dc:creator>Sigita Tauriņā</dc:creator>
  <dc:description>Tauriņa 67027064 sigita.taurina@zm.gov.lv</dc:description>
  <cp:lastModifiedBy>Sanita Papinova</cp:lastModifiedBy>
  <cp:revision>5</cp:revision>
  <cp:lastPrinted>2012-06-05T05:16:00Z</cp:lastPrinted>
  <dcterms:created xsi:type="dcterms:W3CDTF">2021-06-08T13:32:00Z</dcterms:created>
  <dcterms:modified xsi:type="dcterms:W3CDTF">2021-06-09T13:57:00Z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