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806F" w14:textId="23AD50C9" w:rsidR="00D52FBA" w:rsidRPr="00BA2D4C" w:rsidRDefault="00500529" w:rsidP="00500529">
      <w:pPr>
        <w:jc w:val="right"/>
        <w:rPr>
          <w:rFonts w:ascii="Times New Roman" w:hAnsi="Times New Roman" w:cs="Times New Roman"/>
          <w:sz w:val="20"/>
          <w:szCs w:val="20"/>
          <w:shd w:val="clear" w:color="auto" w:fill="FFFFFF"/>
        </w:rPr>
      </w:pPr>
      <w:r w:rsidRPr="00BA2D4C">
        <w:rPr>
          <w:rFonts w:ascii="Times New Roman" w:hAnsi="Times New Roman" w:cs="Times New Roman"/>
          <w:sz w:val="20"/>
          <w:szCs w:val="20"/>
          <w:shd w:val="clear" w:color="auto" w:fill="FFFFFF"/>
        </w:rPr>
        <w:t>Pielikums</w:t>
      </w:r>
      <w:r w:rsidRPr="00BA2D4C">
        <w:rPr>
          <w:rFonts w:ascii="Times New Roman" w:hAnsi="Times New Roman" w:cs="Times New Roman"/>
          <w:sz w:val="20"/>
          <w:szCs w:val="20"/>
        </w:rPr>
        <w:br/>
      </w:r>
      <w:r w:rsidRPr="00BA2D4C">
        <w:rPr>
          <w:rFonts w:ascii="Times New Roman" w:hAnsi="Times New Roman" w:cs="Times New Roman"/>
          <w:sz w:val="20"/>
          <w:szCs w:val="20"/>
          <w:shd w:val="clear" w:color="auto" w:fill="FFFFFF"/>
        </w:rPr>
        <w:t>Ministru kabineta</w:t>
      </w:r>
      <w:r w:rsidRPr="00BA2D4C">
        <w:rPr>
          <w:rFonts w:ascii="Times New Roman" w:hAnsi="Times New Roman" w:cs="Times New Roman"/>
          <w:sz w:val="20"/>
          <w:szCs w:val="20"/>
        </w:rPr>
        <w:br/>
      </w:r>
      <w:r w:rsidRPr="00BA2D4C">
        <w:rPr>
          <w:rFonts w:ascii="Times New Roman" w:hAnsi="Times New Roman" w:cs="Times New Roman"/>
          <w:sz w:val="20"/>
          <w:szCs w:val="20"/>
          <w:shd w:val="clear" w:color="auto" w:fill="FFFFFF"/>
        </w:rPr>
        <w:t xml:space="preserve">2021. gada </w:t>
      </w:r>
      <w:r w:rsidRPr="00BA2D4C">
        <w:rPr>
          <w:rFonts w:ascii="Times New Roman" w:hAnsi="Times New Roman" w:cs="Times New Roman"/>
          <w:sz w:val="20"/>
          <w:szCs w:val="20"/>
        </w:rPr>
        <w:br/>
      </w:r>
      <w:r w:rsidRPr="00BA2D4C">
        <w:rPr>
          <w:rFonts w:ascii="Times New Roman" w:hAnsi="Times New Roman" w:cs="Times New Roman"/>
          <w:sz w:val="20"/>
          <w:szCs w:val="20"/>
          <w:shd w:val="clear" w:color="auto" w:fill="FFFFFF"/>
        </w:rPr>
        <w:t>noteikumiem Nr. </w:t>
      </w:r>
    </w:p>
    <w:p w14:paraId="4B00F347" w14:textId="7FD3FDAC" w:rsidR="00500529" w:rsidRPr="00BA2D4C" w:rsidRDefault="00500529" w:rsidP="00500529">
      <w:pPr>
        <w:jc w:val="center"/>
        <w:rPr>
          <w:rFonts w:ascii="Times New Roman" w:hAnsi="Times New Roman" w:cs="Times New Roman"/>
          <w:b/>
          <w:bCs/>
          <w:sz w:val="27"/>
          <w:szCs w:val="27"/>
          <w:shd w:val="clear" w:color="auto" w:fill="FFFFFF"/>
        </w:rPr>
      </w:pPr>
      <w:r w:rsidRPr="00BA2D4C">
        <w:rPr>
          <w:rFonts w:ascii="Times New Roman" w:hAnsi="Times New Roman" w:cs="Times New Roman"/>
          <w:b/>
          <w:bCs/>
          <w:sz w:val="27"/>
          <w:szCs w:val="27"/>
          <w:shd w:val="clear" w:color="auto" w:fill="FFFFFF"/>
        </w:rPr>
        <w:t>Riska likmes</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661"/>
        <w:gridCol w:w="4394"/>
        <w:gridCol w:w="1078"/>
        <w:gridCol w:w="1078"/>
        <w:gridCol w:w="1079"/>
      </w:tblGrid>
      <w:tr w:rsidR="00500529" w:rsidRPr="00BA2D4C" w14:paraId="3A65C332" w14:textId="77777777" w:rsidTr="00BA2D4C">
        <w:tc>
          <w:tcPr>
            <w:tcW w:w="3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FB87C"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r.</w:t>
            </w:r>
            <w:r w:rsidRPr="00BA2D4C">
              <w:rPr>
                <w:rFonts w:ascii="Times New Roman" w:eastAsia="Times New Roman" w:hAnsi="Times New Roman" w:cs="Times New Roman"/>
                <w:sz w:val="20"/>
                <w:szCs w:val="20"/>
                <w:lang w:eastAsia="lv-LV"/>
              </w:rPr>
              <w:br/>
              <w:t>p. k.</w:t>
            </w:r>
          </w:p>
        </w:tc>
        <w:tc>
          <w:tcPr>
            <w:tcW w:w="26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56DD9"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Komersanta kredītreitinga novērtējuma</w:t>
            </w:r>
            <w:r w:rsidRPr="00BA2D4C">
              <w:rPr>
                <w:rFonts w:ascii="Times New Roman" w:eastAsia="Times New Roman" w:hAnsi="Times New Roman" w:cs="Times New Roman"/>
                <w:sz w:val="20"/>
                <w:szCs w:val="20"/>
                <w:lang w:eastAsia="lv-LV"/>
              </w:rPr>
              <w:br/>
              <w:t>kategorija</w:t>
            </w:r>
          </w:p>
        </w:tc>
        <w:tc>
          <w:tcPr>
            <w:tcW w:w="195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400F6"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Nodrošinājums</w:t>
            </w:r>
            <w:r w:rsidRPr="00BA2D4C">
              <w:rPr>
                <w:rFonts w:ascii="Times New Roman" w:eastAsia="Times New Roman" w:hAnsi="Times New Roman" w:cs="Times New Roman"/>
                <w:sz w:val="20"/>
                <w:szCs w:val="20"/>
                <w:lang w:eastAsia="lv-LV"/>
              </w:rPr>
              <w:br/>
              <w:t>(aizdevumu rezerves bāzes punkti)</w:t>
            </w:r>
          </w:p>
        </w:tc>
      </w:tr>
      <w:tr w:rsidR="00500529" w:rsidRPr="00BA2D4C" w14:paraId="4DB3AF19" w14:textId="77777777" w:rsidTr="00BA2D4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E293B" w14:textId="77777777" w:rsidR="00500529" w:rsidRPr="00BA2D4C" w:rsidRDefault="00500529" w:rsidP="00500529">
            <w:pPr>
              <w:spacing w:before="195" w:after="0" w:line="240" w:lineRule="auto"/>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0B4FE" w14:textId="77777777" w:rsidR="00500529" w:rsidRPr="00BA2D4C" w:rsidRDefault="00500529" w:rsidP="00500529">
            <w:pPr>
              <w:spacing w:before="195" w:after="0" w:line="240" w:lineRule="auto"/>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DAC5826"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liels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7BEAEF3"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vidējs</w:t>
            </w:r>
          </w:p>
        </w:tc>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494A97F0"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mazs</w:t>
            </w:r>
          </w:p>
        </w:tc>
      </w:tr>
      <w:tr w:rsidR="00500529" w:rsidRPr="00BA2D4C" w14:paraId="0751598C" w14:textId="77777777" w:rsidTr="00BA2D4C">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015134EB"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1.</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2367BEE4" w14:textId="77777777" w:rsidR="00500529" w:rsidRPr="00BA2D4C" w:rsidRDefault="00500529" w:rsidP="00500529">
            <w:pPr>
              <w:spacing w:before="195" w:after="0" w:line="240" w:lineRule="auto"/>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Spēcīgs (AAA-A)</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E12E80D"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60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65D1B0C"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75</w:t>
            </w:r>
          </w:p>
        </w:tc>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0CE34EC3"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100</w:t>
            </w:r>
          </w:p>
        </w:tc>
      </w:tr>
      <w:tr w:rsidR="00500529" w:rsidRPr="00BA2D4C" w14:paraId="73DA0209" w14:textId="77777777" w:rsidTr="00BA2D4C">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56E50701"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2.</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2B4AA594" w14:textId="77777777" w:rsidR="00500529" w:rsidRPr="00BA2D4C" w:rsidRDefault="00500529" w:rsidP="00500529">
            <w:pPr>
              <w:spacing w:before="195" w:after="0" w:line="240" w:lineRule="auto"/>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Labs (BBB)</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9BEEE0A"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75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CBED637"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100</w:t>
            </w:r>
          </w:p>
        </w:tc>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202CDAFE"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220</w:t>
            </w:r>
          </w:p>
        </w:tc>
      </w:tr>
      <w:tr w:rsidR="00500529" w:rsidRPr="00BA2D4C" w14:paraId="03A1A3DA" w14:textId="77777777" w:rsidTr="00BA2D4C">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0D8D0337"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3.</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75C116D7" w14:textId="77777777" w:rsidR="00500529" w:rsidRPr="00BA2D4C" w:rsidRDefault="00500529" w:rsidP="00500529">
            <w:pPr>
              <w:spacing w:before="195" w:after="0" w:line="240" w:lineRule="auto"/>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Apmierinošs (BB)</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B962959"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100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ABCFCE6"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220</w:t>
            </w:r>
          </w:p>
        </w:tc>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5F3EB48E"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400</w:t>
            </w:r>
          </w:p>
        </w:tc>
      </w:tr>
      <w:tr w:rsidR="00500529" w:rsidRPr="00BA2D4C" w14:paraId="28FF95F9" w14:textId="77777777" w:rsidTr="00BA2D4C">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6B1783C3"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4.</w:t>
            </w:r>
          </w:p>
        </w:tc>
        <w:tc>
          <w:tcPr>
            <w:tcW w:w="2650" w:type="pct"/>
            <w:tcBorders>
              <w:top w:val="outset" w:sz="6" w:space="0" w:color="414142"/>
              <w:left w:val="outset" w:sz="6" w:space="0" w:color="414142"/>
              <w:bottom w:val="outset" w:sz="6" w:space="0" w:color="414142"/>
              <w:right w:val="outset" w:sz="6" w:space="0" w:color="414142"/>
            </w:tcBorders>
            <w:shd w:val="clear" w:color="auto" w:fill="FFFFFF"/>
            <w:hideMark/>
          </w:tcPr>
          <w:p w14:paraId="0026B812" w14:textId="77777777" w:rsidR="00500529" w:rsidRPr="00BA2D4C" w:rsidRDefault="00500529" w:rsidP="00500529">
            <w:pPr>
              <w:spacing w:before="195" w:after="0" w:line="240" w:lineRule="auto"/>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Vājš (B)</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8703120"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220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319875F"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400</w:t>
            </w:r>
          </w:p>
        </w:tc>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756B1B34"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650</w:t>
            </w:r>
          </w:p>
        </w:tc>
      </w:tr>
      <w:tr w:rsidR="00500529" w:rsidRPr="00BA2D4C" w14:paraId="0BDE5665" w14:textId="77777777" w:rsidTr="00BA2D4C">
        <w:tc>
          <w:tcPr>
            <w:tcW w:w="399" w:type="pct"/>
            <w:tcBorders>
              <w:top w:val="outset" w:sz="6" w:space="0" w:color="414142"/>
              <w:left w:val="outset" w:sz="6" w:space="0" w:color="414142"/>
              <w:bottom w:val="single" w:sz="6" w:space="0" w:color="414142"/>
              <w:right w:val="outset" w:sz="6" w:space="0" w:color="414142"/>
            </w:tcBorders>
            <w:shd w:val="clear" w:color="auto" w:fill="FFFFFF"/>
            <w:hideMark/>
          </w:tcPr>
          <w:p w14:paraId="70294380"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5.</w:t>
            </w:r>
          </w:p>
        </w:tc>
        <w:tc>
          <w:tcPr>
            <w:tcW w:w="2650" w:type="pct"/>
            <w:tcBorders>
              <w:top w:val="outset" w:sz="6" w:space="0" w:color="414142"/>
              <w:left w:val="outset" w:sz="6" w:space="0" w:color="414142"/>
              <w:bottom w:val="single" w:sz="6" w:space="0" w:color="414142"/>
              <w:right w:val="outset" w:sz="6" w:space="0" w:color="414142"/>
            </w:tcBorders>
            <w:shd w:val="clear" w:color="auto" w:fill="FFFFFF"/>
            <w:hideMark/>
          </w:tcPr>
          <w:p w14:paraId="7A0F81BA" w14:textId="77777777" w:rsidR="00500529" w:rsidRPr="00BA2D4C" w:rsidRDefault="00500529" w:rsidP="00500529">
            <w:pPr>
              <w:spacing w:before="195" w:after="0" w:line="240" w:lineRule="auto"/>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Slikts/finansiālās grūtības (CCC un zemāka)</w:t>
            </w:r>
          </w:p>
        </w:tc>
        <w:tc>
          <w:tcPr>
            <w:tcW w:w="650" w:type="pct"/>
            <w:tcBorders>
              <w:top w:val="outset" w:sz="6" w:space="0" w:color="414142"/>
              <w:left w:val="outset" w:sz="6" w:space="0" w:color="414142"/>
              <w:bottom w:val="single" w:sz="6" w:space="0" w:color="414142"/>
              <w:right w:val="outset" w:sz="6" w:space="0" w:color="414142"/>
            </w:tcBorders>
            <w:shd w:val="clear" w:color="auto" w:fill="FFFFFF"/>
            <w:hideMark/>
          </w:tcPr>
          <w:p w14:paraId="3FF0C311"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400</w:t>
            </w:r>
          </w:p>
        </w:tc>
        <w:tc>
          <w:tcPr>
            <w:tcW w:w="650" w:type="pct"/>
            <w:tcBorders>
              <w:top w:val="outset" w:sz="6" w:space="0" w:color="414142"/>
              <w:left w:val="outset" w:sz="6" w:space="0" w:color="414142"/>
              <w:bottom w:val="single" w:sz="6" w:space="0" w:color="414142"/>
              <w:right w:val="outset" w:sz="6" w:space="0" w:color="414142"/>
            </w:tcBorders>
            <w:shd w:val="clear" w:color="auto" w:fill="FFFFFF"/>
            <w:hideMark/>
          </w:tcPr>
          <w:p w14:paraId="12783ED1"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650</w:t>
            </w:r>
          </w:p>
        </w:tc>
        <w:tc>
          <w:tcPr>
            <w:tcW w:w="651" w:type="pct"/>
            <w:tcBorders>
              <w:top w:val="outset" w:sz="6" w:space="0" w:color="414142"/>
              <w:left w:val="outset" w:sz="6" w:space="0" w:color="414142"/>
              <w:bottom w:val="single" w:sz="6" w:space="0" w:color="414142"/>
              <w:right w:val="outset" w:sz="6" w:space="0" w:color="414142"/>
            </w:tcBorders>
            <w:shd w:val="clear" w:color="auto" w:fill="FFFFFF"/>
            <w:hideMark/>
          </w:tcPr>
          <w:p w14:paraId="2A0E9106" w14:textId="77777777" w:rsidR="00500529" w:rsidRPr="00BA2D4C" w:rsidRDefault="00500529" w:rsidP="00500529">
            <w:pPr>
              <w:spacing w:before="195" w:after="100" w:afterAutospacing="1" w:line="293" w:lineRule="atLeast"/>
              <w:jc w:val="center"/>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1000</w:t>
            </w:r>
          </w:p>
        </w:tc>
      </w:tr>
    </w:tbl>
    <w:p w14:paraId="2E2D6CFD" w14:textId="77777777" w:rsidR="00BA2D4C" w:rsidRPr="00BA2D4C" w:rsidRDefault="00BA2D4C" w:rsidP="00BA2D4C">
      <w:pPr>
        <w:spacing w:before="195" w:after="0" w:line="240" w:lineRule="auto"/>
        <w:jc w:val="both"/>
        <w:rPr>
          <w:rFonts w:ascii="Times New Roman" w:eastAsia="Times New Roman" w:hAnsi="Times New Roman" w:cs="Times New Roman"/>
          <w:sz w:val="20"/>
          <w:szCs w:val="20"/>
          <w:lang w:eastAsia="lv-LV"/>
        </w:rPr>
      </w:pPr>
      <w:r w:rsidRPr="00BA2D4C">
        <w:rPr>
          <w:rFonts w:ascii="Times New Roman" w:eastAsia="Times New Roman" w:hAnsi="Times New Roman" w:cs="Times New Roman"/>
          <w:sz w:val="20"/>
          <w:szCs w:val="20"/>
          <w:lang w:eastAsia="lv-LV"/>
        </w:rPr>
        <w:t xml:space="preserve">Piezīme. Aizdevumu rezerves bāzes punktiem tiek pieskaitīti 100 bāzes punkti. Aizņēmējiem, kuriem nav </w:t>
      </w:r>
      <w:proofErr w:type="spellStart"/>
      <w:r w:rsidRPr="00BA2D4C">
        <w:rPr>
          <w:rFonts w:ascii="Times New Roman" w:eastAsia="Times New Roman" w:hAnsi="Times New Roman" w:cs="Times New Roman"/>
          <w:sz w:val="20"/>
          <w:szCs w:val="20"/>
          <w:lang w:eastAsia="lv-LV"/>
        </w:rPr>
        <w:t>kredītvēstures</w:t>
      </w:r>
      <w:proofErr w:type="spellEnd"/>
      <w:r w:rsidRPr="00BA2D4C">
        <w:rPr>
          <w:rFonts w:ascii="Times New Roman" w:eastAsia="Times New Roman" w:hAnsi="Times New Roman" w:cs="Times New Roman"/>
          <w:sz w:val="20"/>
          <w:szCs w:val="20"/>
          <w:lang w:eastAsia="lv-LV"/>
        </w:rPr>
        <w:t xml:space="preserve"> vai novērtējuma, kas pamatots ar bilanci (piemēram, īpašam nolūkam dibinātiem komersantiem vai jaundibinātiem komersantiem), riska likmi nosaka vismaz 400 bāzes punktu apmērā (atkarībā no pieejamā nodrošinājuma), un riska likme nevar būt zemāka par to, kuru piemēro mātes uzņēmumam.</w:t>
      </w:r>
    </w:p>
    <w:p w14:paraId="6D4CB747" w14:textId="77777777" w:rsidR="00BA2D4C" w:rsidRDefault="00BA2D4C" w:rsidP="00BA2D4C">
      <w:pPr>
        <w:spacing w:before="195" w:after="0" w:line="240" w:lineRule="auto"/>
        <w:jc w:val="both"/>
        <w:rPr>
          <w:rFonts w:ascii="Arial" w:eastAsia="Times New Roman" w:hAnsi="Arial" w:cs="Arial"/>
          <w:sz w:val="20"/>
          <w:szCs w:val="20"/>
          <w:lang w:eastAsia="lv-LV"/>
        </w:rPr>
      </w:pPr>
    </w:p>
    <w:p w14:paraId="332022D1" w14:textId="77777777" w:rsidR="00BA2D4C" w:rsidRPr="001C16BD" w:rsidRDefault="00BA2D4C" w:rsidP="00BA2D4C">
      <w:pPr>
        <w:pStyle w:val="Body"/>
        <w:tabs>
          <w:tab w:val="left" w:pos="6521"/>
        </w:tabs>
        <w:spacing w:after="0" w:line="240" w:lineRule="auto"/>
        <w:ind w:firstLine="720"/>
        <w:jc w:val="both"/>
        <w:rPr>
          <w:rFonts w:ascii="Times New Roman" w:hAnsi="Times New Roman"/>
          <w:color w:val="auto"/>
          <w:sz w:val="28"/>
          <w:lang w:val="de-DE"/>
        </w:rPr>
      </w:pPr>
      <w:proofErr w:type="spellStart"/>
      <w:r w:rsidRPr="001C16BD">
        <w:rPr>
          <w:rFonts w:ascii="Times New Roman" w:hAnsi="Times New Roman"/>
          <w:color w:val="auto"/>
          <w:sz w:val="28"/>
          <w:lang w:val="de-DE"/>
        </w:rPr>
        <w:t>Ministru</w:t>
      </w:r>
      <w:proofErr w:type="spellEnd"/>
      <w:r w:rsidRPr="001C16BD">
        <w:rPr>
          <w:rFonts w:ascii="Times New Roman" w:hAnsi="Times New Roman"/>
          <w:color w:val="auto"/>
          <w:sz w:val="28"/>
          <w:lang w:val="de-DE"/>
        </w:rPr>
        <w:t xml:space="preserve"> </w:t>
      </w:r>
      <w:proofErr w:type="spellStart"/>
      <w:r w:rsidRPr="001C16BD">
        <w:rPr>
          <w:rFonts w:ascii="Times New Roman" w:hAnsi="Times New Roman"/>
          <w:color w:val="auto"/>
          <w:sz w:val="28"/>
          <w:lang w:val="de-DE"/>
        </w:rPr>
        <w:t>prezidents</w:t>
      </w:r>
      <w:proofErr w:type="spellEnd"/>
      <w:r w:rsidRPr="001C16BD">
        <w:rPr>
          <w:rFonts w:ascii="Times New Roman" w:hAnsi="Times New Roman"/>
          <w:color w:val="auto"/>
          <w:sz w:val="28"/>
          <w:lang w:val="de-DE"/>
        </w:rPr>
        <w:tab/>
      </w:r>
      <w:r w:rsidRPr="001C16BD">
        <w:rPr>
          <w:rFonts w:ascii="Times New Roman" w:eastAsia="Calibri" w:hAnsi="Times New Roman"/>
          <w:color w:val="auto"/>
          <w:sz w:val="28"/>
          <w:lang w:val="de-DE"/>
        </w:rPr>
        <w:t>A. </w:t>
      </w:r>
      <w:r w:rsidRPr="001C16BD">
        <w:rPr>
          <w:rFonts w:ascii="Times New Roman" w:hAnsi="Times New Roman"/>
          <w:color w:val="auto"/>
          <w:sz w:val="28"/>
          <w:lang w:val="de-DE"/>
        </w:rPr>
        <w:t>K. Kariņš</w:t>
      </w:r>
    </w:p>
    <w:p w14:paraId="72E487DC" w14:textId="77777777" w:rsidR="00BA2D4C" w:rsidRPr="001C16BD" w:rsidRDefault="00BA2D4C" w:rsidP="00BA2D4C">
      <w:pPr>
        <w:pStyle w:val="Body"/>
        <w:spacing w:after="0" w:line="240" w:lineRule="auto"/>
        <w:ind w:firstLine="720"/>
        <w:jc w:val="both"/>
        <w:rPr>
          <w:rFonts w:ascii="Times New Roman" w:hAnsi="Times New Roman"/>
          <w:color w:val="auto"/>
          <w:sz w:val="28"/>
          <w:lang w:val="de-DE"/>
        </w:rPr>
      </w:pPr>
    </w:p>
    <w:p w14:paraId="443CFE41" w14:textId="77777777" w:rsidR="00BA2D4C" w:rsidRPr="001C16BD" w:rsidRDefault="00BA2D4C" w:rsidP="00BA2D4C">
      <w:pPr>
        <w:pStyle w:val="Body"/>
        <w:spacing w:after="0" w:line="240" w:lineRule="auto"/>
        <w:ind w:firstLine="720"/>
        <w:jc w:val="both"/>
        <w:rPr>
          <w:rFonts w:ascii="Times New Roman" w:hAnsi="Times New Roman"/>
          <w:color w:val="auto"/>
          <w:sz w:val="28"/>
          <w:lang w:val="de-DE"/>
        </w:rPr>
      </w:pPr>
    </w:p>
    <w:p w14:paraId="72F2DCDA" w14:textId="77777777" w:rsidR="00BA2D4C" w:rsidRPr="001C16BD" w:rsidRDefault="00BA2D4C" w:rsidP="00BA2D4C">
      <w:pPr>
        <w:pStyle w:val="Body"/>
        <w:spacing w:after="0" w:line="240" w:lineRule="auto"/>
        <w:ind w:firstLine="720"/>
        <w:jc w:val="both"/>
        <w:rPr>
          <w:rFonts w:ascii="Times New Roman" w:hAnsi="Times New Roman"/>
          <w:color w:val="auto"/>
          <w:sz w:val="28"/>
          <w:lang w:val="de-DE"/>
        </w:rPr>
      </w:pPr>
    </w:p>
    <w:p w14:paraId="6A0F7DD8" w14:textId="77777777" w:rsidR="00BA2D4C" w:rsidRPr="00553307" w:rsidRDefault="00BA2D4C" w:rsidP="00BA2D4C">
      <w:pPr>
        <w:pStyle w:val="Body"/>
        <w:tabs>
          <w:tab w:val="left" w:pos="6521"/>
        </w:tabs>
        <w:spacing w:after="0" w:line="240" w:lineRule="auto"/>
        <w:ind w:firstLine="720"/>
        <w:jc w:val="both"/>
        <w:rPr>
          <w:rFonts w:ascii="Times New Roman" w:hAnsi="Times New Roman"/>
          <w:color w:val="auto"/>
          <w:sz w:val="28"/>
          <w:lang w:val="de-DE"/>
        </w:rPr>
      </w:pPr>
      <w:proofErr w:type="spellStart"/>
      <w:r w:rsidRPr="001C16BD">
        <w:rPr>
          <w:rFonts w:ascii="Times New Roman" w:hAnsi="Times New Roman"/>
          <w:color w:val="auto"/>
          <w:sz w:val="28"/>
          <w:lang w:val="de-DE"/>
        </w:rPr>
        <w:t>Ekonomikas</w:t>
      </w:r>
      <w:proofErr w:type="spellEnd"/>
      <w:r w:rsidRPr="001C16BD">
        <w:rPr>
          <w:rFonts w:ascii="Times New Roman" w:hAnsi="Times New Roman"/>
          <w:color w:val="auto"/>
          <w:sz w:val="28"/>
          <w:lang w:val="de-DE"/>
        </w:rPr>
        <w:t xml:space="preserve"> </w:t>
      </w:r>
      <w:proofErr w:type="spellStart"/>
      <w:r w:rsidRPr="001C16BD">
        <w:rPr>
          <w:rFonts w:ascii="Times New Roman" w:hAnsi="Times New Roman"/>
          <w:color w:val="auto"/>
          <w:sz w:val="28"/>
          <w:lang w:val="de-DE"/>
        </w:rPr>
        <w:t>ministr</w:t>
      </w:r>
      <w:r>
        <w:rPr>
          <w:rFonts w:ascii="Times New Roman" w:hAnsi="Times New Roman"/>
          <w:color w:val="auto"/>
          <w:sz w:val="28"/>
          <w:lang w:val="de-DE"/>
        </w:rPr>
        <w:t>s</w:t>
      </w:r>
      <w:proofErr w:type="spellEnd"/>
      <w:r w:rsidRPr="001C16BD">
        <w:rPr>
          <w:rFonts w:ascii="Times New Roman" w:hAnsi="Times New Roman"/>
          <w:color w:val="auto"/>
          <w:sz w:val="28"/>
          <w:lang w:val="de-DE"/>
        </w:rPr>
        <w:tab/>
      </w:r>
      <w:proofErr w:type="spellStart"/>
      <w:r>
        <w:rPr>
          <w:rFonts w:ascii="Times New Roman" w:hAnsi="Times New Roman"/>
          <w:color w:val="auto"/>
          <w:sz w:val="28"/>
          <w:lang w:val="de-DE"/>
        </w:rPr>
        <w:t>J.Vitenbergs</w:t>
      </w:r>
      <w:proofErr w:type="spellEnd"/>
    </w:p>
    <w:p w14:paraId="02B7B96E" w14:textId="77777777" w:rsidR="00500529" w:rsidRDefault="00500529" w:rsidP="00500529">
      <w:pPr>
        <w:jc w:val="center"/>
      </w:pPr>
    </w:p>
    <w:sectPr w:rsidR="0050052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673D7" w14:textId="77777777" w:rsidR="00BA2D4C" w:rsidRDefault="00BA2D4C" w:rsidP="00BA2D4C">
      <w:pPr>
        <w:spacing w:after="0" w:line="240" w:lineRule="auto"/>
      </w:pPr>
      <w:r>
        <w:separator/>
      </w:r>
    </w:p>
  </w:endnote>
  <w:endnote w:type="continuationSeparator" w:id="0">
    <w:p w14:paraId="443D339C" w14:textId="77777777" w:rsidR="00BA2D4C" w:rsidRDefault="00BA2D4C" w:rsidP="00BA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C32C" w14:textId="7D3C60EB" w:rsidR="00BA2D4C" w:rsidRPr="00BA2D4C" w:rsidRDefault="00BA2D4C">
    <w:pPr>
      <w:pStyle w:val="Footer"/>
      <w:rPr>
        <w:rFonts w:ascii="Times New Roman" w:hAnsi="Times New Roman" w:cs="Times New Roman"/>
      </w:rPr>
    </w:pPr>
    <w:r w:rsidRPr="00BA2D4C">
      <w:rPr>
        <w:rFonts w:ascii="Times New Roman" w:hAnsi="Times New Roman" w:cs="Times New Roman"/>
      </w:rPr>
      <w:t>EMNot_300621_p_Investiciju_Aizdevumi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92E0E" w14:textId="77777777" w:rsidR="00BA2D4C" w:rsidRDefault="00BA2D4C" w:rsidP="00BA2D4C">
      <w:pPr>
        <w:spacing w:after="0" w:line="240" w:lineRule="auto"/>
      </w:pPr>
      <w:r>
        <w:separator/>
      </w:r>
    </w:p>
  </w:footnote>
  <w:footnote w:type="continuationSeparator" w:id="0">
    <w:p w14:paraId="420798B1" w14:textId="77777777" w:rsidR="00BA2D4C" w:rsidRDefault="00BA2D4C" w:rsidP="00BA2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29"/>
    <w:rsid w:val="00500529"/>
    <w:rsid w:val="005A7486"/>
    <w:rsid w:val="00BA2D4C"/>
    <w:rsid w:val="00D52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88BE"/>
  <w15:chartTrackingRefBased/>
  <w15:docId w15:val="{E3E726E3-83E8-43D9-8E89-365A362D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005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00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29"/>
    <w:rPr>
      <w:rFonts w:ascii="Segoe UI" w:hAnsi="Segoe UI" w:cs="Segoe UI"/>
      <w:sz w:val="18"/>
      <w:szCs w:val="18"/>
    </w:rPr>
  </w:style>
  <w:style w:type="paragraph" w:customStyle="1" w:styleId="Body">
    <w:name w:val="Body"/>
    <w:rsid w:val="0050052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BA2D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D4C"/>
  </w:style>
  <w:style w:type="paragraph" w:styleId="Footer">
    <w:name w:val="footer"/>
    <w:basedOn w:val="Normal"/>
    <w:link w:val="FooterChar"/>
    <w:uiPriority w:val="99"/>
    <w:unhideWhenUsed/>
    <w:rsid w:val="00BA2D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537</Words>
  <Characters>307</Characters>
  <Application>Microsoft Office Word</Application>
  <DocSecurity>0</DocSecurity>
  <Lines>2</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Priedīte</dc:creator>
  <cp:keywords/>
  <dc:description/>
  <cp:lastModifiedBy>Ilze Lore</cp:lastModifiedBy>
  <cp:revision>3</cp:revision>
  <dcterms:created xsi:type="dcterms:W3CDTF">2021-06-02T11:34:00Z</dcterms:created>
  <dcterms:modified xsi:type="dcterms:W3CDTF">2021-06-30T17:25:00Z</dcterms:modified>
</cp:coreProperties>
</file>