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627F" w14:textId="77777777" w:rsidR="00F97505" w:rsidRPr="00955B17" w:rsidRDefault="00F97505" w:rsidP="00F97505">
      <w:pPr>
        <w:jc w:val="center"/>
        <w:rPr>
          <w:rFonts w:ascii="Times New Roman" w:hAnsi="Times New Roman"/>
          <w:b/>
          <w:sz w:val="28"/>
          <w:szCs w:val="28"/>
        </w:rPr>
      </w:pPr>
      <w:r w:rsidRPr="00955B17">
        <w:rPr>
          <w:rFonts w:ascii="Times New Roman" w:hAnsi="Times New Roman"/>
          <w:b/>
          <w:sz w:val="28"/>
          <w:szCs w:val="28"/>
        </w:rPr>
        <w:t xml:space="preserve">Informatīvais ziņojums </w:t>
      </w:r>
    </w:p>
    <w:p w14:paraId="5F337E52" w14:textId="0B51C06A" w:rsidR="00B10315" w:rsidRPr="00955B17" w:rsidRDefault="009E35DF" w:rsidP="00B10315">
      <w:pPr>
        <w:jc w:val="center"/>
        <w:rPr>
          <w:rFonts w:ascii="Times New Roman" w:hAnsi="Times New Roman"/>
          <w:b/>
          <w:sz w:val="28"/>
          <w:szCs w:val="28"/>
        </w:rPr>
      </w:pPr>
      <w:r>
        <w:rPr>
          <w:rFonts w:ascii="Times New Roman" w:hAnsi="Times New Roman"/>
          <w:b/>
          <w:sz w:val="28"/>
          <w:szCs w:val="28"/>
        </w:rPr>
        <w:t>p</w:t>
      </w:r>
      <w:r w:rsidR="00B10315" w:rsidRPr="00955B17">
        <w:rPr>
          <w:rFonts w:ascii="Times New Roman" w:hAnsi="Times New Roman"/>
          <w:b/>
          <w:sz w:val="28"/>
          <w:szCs w:val="28"/>
        </w:rPr>
        <w:t>ar plān</w:t>
      </w:r>
      <w:r w:rsidR="009A37E7" w:rsidRPr="00955B17">
        <w:rPr>
          <w:rFonts w:ascii="Times New Roman" w:hAnsi="Times New Roman"/>
          <w:b/>
          <w:sz w:val="28"/>
          <w:szCs w:val="28"/>
        </w:rPr>
        <w:t>ā</w:t>
      </w:r>
      <w:r w:rsidR="00B10315" w:rsidRPr="00955B17">
        <w:rPr>
          <w:rFonts w:ascii="Times New Roman" w:hAnsi="Times New Roman"/>
          <w:b/>
          <w:sz w:val="28"/>
          <w:szCs w:val="28"/>
        </w:rPr>
        <w:t xml:space="preserve"> “Organizētās noziedzības novēršanas un apkarošanas </w:t>
      </w:r>
    </w:p>
    <w:p w14:paraId="5F10FEBC" w14:textId="4F85656A" w:rsidR="00F97505" w:rsidRPr="00955B17" w:rsidRDefault="00B10315" w:rsidP="00B10315">
      <w:pPr>
        <w:jc w:val="center"/>
        <w:rPr>
          <w:rFonts w:ascii="Times New Roman" w:hAnsi="Times New Roman"/>
          <w:b/>
          <w:sz w:val="28"/>
          <w:szCs w:val="28"/>
        </w:rPr>
      </w:pPr>
      <w:r w:rsidRPr="00955B17">
        <w:rPr>
          <w:rFonts w:ascii="Times New Roman" w:hAnsi="Times New Roman"/>
          <w:b/>
          <w:sz w:val="28"/>
          <w:szCs w:val="28"/>
        </w:rPr>
        <w:t xml:space="preserve">plāns 2018. - 2020. gadam” </w:t>
      </w:r>
      <w:r w:rsidR="009A37E7" w:rsidRPr="00955B17">
        <w:rPr>
          <w:rFonts w:ascii="Times New Roman" w:hAnsi="Times New Roman"/>
          <w:b/>
          <w:sz w:val="28"/>
          <w:szCs w:val="28"/>
        </w:rPr>
        <w:t xml:space="preserve">paredzēto pasākumu </w:t>
      </w:r>
      <w:r w:rsidRPr="00955B17">
        <w:rPr>
          <w:rFonts w:ascii="Times New Roman" w:hAnsi="Times New Roman"/>
          <w:b/>
          <w:sz w:val="28"/>
          <w:szCs w:val="28"/>
        </w:rPr>
        <w:t>izpildi</w:t>
      </w:r>
    </w:p>
    <w:p w14:paraId="2A094C4A" w14:textId="77777777" w:rsidR="00F97505" w:rsidRPr="00E10DF3" w:rsidRDefault="00F97505" w:rsidP="00F97505">
      <w:pPr>
        <w:jc w:val="center"/>
        <w:rPr>
          <w:rFonts w:ascii="Times New Roman" w:hAnsi="Times New Roman"/>
          <w:b/>
          <w:sz w:val="24"/>
          <w:szCs w:val="24"/>
        </w:rPr>
      </w:pPr>
    </w:p>
    <w:p w14:paraId="4A30CE97" w14:textId="6338D440" w:rsid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Izmantotie saīsinājumi:</w:t>
      </w:r>
    </w:p>
    <w:p w14:paraId="163394B6" w14:textId="77777777" w:rsidR="00FD431D" w:rsidRPr="00FD431D" w:rsidRDefault="00FD431D" w:rsidP="00FD431D">
      <w:pPr>
        <w:spacing w:after="0" w:line="240" w:lineRule="auto"/>
        <w:jc w:val="both"/>
        <w:rPr>
          <w:rFonts w:ascii="Times New Roman" w:hAnsi="Times New Roman"/>
          <w:sz w:val="24"/>
          <w:szCs w:val="24"/>
        </w:rPr>
      </w:pPr>
    </w:p>
    <w:p w14:paraId="4D72641A" w14:textId="56B87D67"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ADAS - </w:t>
      </w:r>
      <w:r w:rsidR="005574EB">
        <w:rPr>
          <w:rFonts w:ascii="Times New Roman" w:hAnsi="Times New Roman"/>
          <w:sz w:val="24"/>
          <w:szCs w:val="24"/>
        </w:rPr>
        <w:t xml:space="preserve"> </w:t>
      </w:r>
      <w:r w:rsidRPr="00FD431D">
        <w:rPr>
          <w:rFonts w:ascii="Times New Roman" w:hAnsi="Times New Roman"/>
          <w:sz w:val="24"/>
          <w:szCs w:val="24"/>
        </w:rPr>
        <w:t>Automatizētas datu apstrādes sistēmas</w:t>
      </w:r>
    </w:p>
    <w:p w14:paraId="38770CD7" w14:textId="7EAFB0C1"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ARO - </w:t>
      </w:r>
      <w:r w:rsidR="005574EB">
        <w:rPr>
          <w:rFonts w:ascii="Times New Roman" w:hAnsi="Times New Roman"/>
          <w:sz w:val="24"/>
          <w:szCs w:val="24"/>
        </w:rPr>
        <w:t xml:space="preserve"> </w:t>
      </w:r>
      <w:r w:rsidRPr="00FD431D">
        <w:rPr>
          <w:rFonts w:ascii="Times New Roman" w:hAnsi="Times New Roman"/>
          <w:sz w:val="24"/>
          <w:szCs w:val="24"/>
        </w:rPr>
        <w:t>Noziedzīgi iegūtu līdzekļu atguves dienests</w:t>
      </w:r>
      <w:r w:rsidR="005574EB">
        <w:rPr>
          <w:rFonts w:ascii="Times New Roman" w:hAnsi="Times New Roman"/>
          <w:sz w:val="24"/>
          <w:szCs w:val="24"/>
        </w:rPr>
        <w:t xml:space="preserve"> (</w:t>
      </w:r>
      <w:r w:rsidRPr="00FD431D">
        <w:rPr>
          <w:rFonts w:ascii="Times New Roman" w:hAnsi="Times New Roman"/>
          <w:sz w:val="24"/>
          <w:szCs w:val="24"/>
        </w:rPr>
        <w:t>starptautiski "</w:t>
      </w:r>
      <w:proofErr w:type="spellStart"/>
      <w:r w:rsidRPr="00FD431D">
        <w:rPr>
          <w:rFonts w:ascii="Times New Roman" w:hAnsi="Times New Roman"/>
          <w:sz w:val="24"/>
          <w:szCs w:val="24"/>
        </w:rPr>
        <w:t>Asset</w:t>
      </w:r>
      <w:proofErr w:type="spellEnd"/>
      <w:r w:rsidRPr="00FD431D">
        <w:rPr>
          <w:rFonts w:ascii="Times New Roman" w:hAnsi="Times New Roman"/>
          <w:sz w:val="24"/>
          <w:szCs w:val="24"/>
        </w:rPr>
        <w:t xml:space="preserve"> </w:t>
      </w:r>
      <w:proofErr w:type="spellStart"/>
      <w:r w:rsidRPr="00FD431D">
        <w:rPr>
          <w:rFonts w:ascii="Times New Roman" w:hAnsi="Times New Roman"/>
          <w:sz w:val="24"/>
          <w:szCs w:val="24"/>
        </w:rPr>
        <w:t>Recovery</w:t>
      </w:r>
      <w:proofErr w:type="spellEnd"/>
      <w:r w:rsidRPr="00FD431D">
        <w:rPr>
          <w:rFonts w:ascii="Times New Roman" w:hAnsi="Times New Roman"/>
          <w:sz w:val="24"/>
          <w:szCs w:val="24"/>
        </w:rPr>
        <w:t xml:space="preserve"> Office"</w:t>
      </w:r>
      <w:r w:rsidR="005574EB">
        <w:rPr>
          <w:rFonts w:ascii="Times New Roman" w:hAnsi="Times New Roman"/>
          <w:sz w:val="24"/>
          <w:szCs w:val="24"/>
        </w:rPr>
        <w:t>)</w:t>
      </w:r>
    </w:p>
    <w:p w14:paraId="4A347450" w14:textId="301FF708" w:rsidR="00FD431D" w:rsidRPr="00FD431D" w:rsidRDefault="00FD431D" w:rsidP="005574EB">
      <w:pPr>
        <w:spacing w:after="0" w:line="240" w:lineRule="auto"/>
        <w:ind w:left="709" w:hanging="709"/>
        <w:jc w:val="both"/>
        <w:rPr>
          <w:rFonts w:ascii="Times New Roman" w:hAnsi="Times New Roman"/>
          <w:sz w:val="24"/>
          <w:szCs w:val="24"/>
        </w:rPr>
      </w:pPr>
      <w:r w:rsidRPr="00FD431D">
        <w:rPr>
          <w:rFonts w:ascii="Times New Roman" w:hAnsi="Times New Roman"/>
          <w:sz w:val="24"/>
          <w:szCs w:val="24"/>
        </w:rPr>
        <w:t xml:space="preserve">DP - </w:t>
      </w:r>
      <w:r w:rsidR="005574EB">
        <w:rPr>
          <w:rFonts w:ascii="Times New Roman" w:hAnsi="Times New Roman"/>
          <w:sz w:val="24"/>
          <w:szCs w:val="24"/>
        </w:rPr>
        <w:t xml:space="preserve"> </w:t>
      </w:r>
      <w:r w:rsidRPr="00FD431D">
        <w:rPr>
          <w:rFonts w:ascii="Times New Roman" w:hAnsi="Times New Roman"/>
          <w:sz w:val="24"/>
          <w:szCs w:val="24"/>
        </w:rPr>
        <w:t xml:space="preserve">Drošības policija (no 2019.gada 1. janvāra mainīts nosaukums uz Valsts drošības </w:t>
      </w:r>
      <w:r w:rsidR="005574EB">
        <w:rPr>
          <w:rFonts w:ascii="Times New Roman" w:hAnsi="Times New Roman"/>
          <w:sz w:val="24"/>
          <w:szCs w:val="24"/>
        </w:rPr>
        <w:t xml:space="preserve"> </w:t>
      </w:r>
      <w:r w:rsidRPr="00FD431D">
        <w:rPr>
          <w:rFonts w:ascii="Times New Roman" w:hAnsi="Times New Roman"/>
          <w:sz w:val="24"/>
          <w:szCs w:val="24"/>
        </w:rPr>
        <w:t xml:space="preserve">dienests </w:t>
      </w:r>
      <w:r>
        <w:rPr>
          <w:rFonts w:ascii="Times New Roman" w:hAnsi="Times New Roman"/>
          <w:sz w:val="24"/>
          <w:szCs w:val="24"/>
        </w:rPr>
        <w:t>(</w:t>
      </w:r>
      <w:r w:rsidRPr="00FD431D">
        <w:rPr>
          <w:rFonts w:ascii="Times New Roman" w:hAnsi="Times New Roman"/>
          <w:sz w:val="24"/>
          <w:szCs w:val="24"/>
        </w:rPr>
        <w:t>VDD)</w:t>
      </w:r>
    </w:p>
    <w:p w14:paraId="595F0398" w14:textId="5ECDFC3A"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EMPACT - </w:t>
      </w:r>
      <w:r w:rsidR="005574EB">
        <w:rPr>
          <w:rFonts w:ascii="Times New Roman" w:hAnsi="Times New Roman"/>
          <w:sz w:val="24"/>
          <w:szCs w:val="24"/>
        </w:rPr>
        <w:t xml:space="preserve"> </w:t>
      </w:r>
      <w:r w:rsidRPr="00FD431D">
        <w:rPr>
          <w:rFonts w:ascii="Times New Roman" w:hAnsi="Times New Roman"/>
          <w:sz w:val="24"/>
          <w:szCs w:val="24"/>
        </w:rPr>
        <w:t>Eiropas daudznozaru platforma pret noziedzības draudiem</w:t>
      </w:r>
    </w:p>
    <w:p w14:paraId="2D19B297" w14:textId="1F523901"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EP - </w:t>
      </w:r>
      <w:r w:rsidR="005574EB">
        <w:rPr>
          <w:rFonts w:ascii="Times New Roman" w:hAnsi="Times New Roman"/>
          <w:sz w:val="24"/>
          <w:szCs w:val="24"/>
        </w:rPr>
        <w:t xml:space="preserve"> </w:t>
      </w:r>
      <w:r w:rsidRPr="00FD431D">
        <w:rPr>
          <w:rFonts w:ascii="Times New Roman" w:hAnsi="Times New Roman"/>
          <w:sz w:val="24"/>
          <w:szCs w:val="24"/>
        </w:rPr>
        <w:t>Eiropas Padome</w:t>
      </w:r>
    </w:p>
    <w:p w14:paraId="4DE51290" w14:textId="30619F79"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ES - </w:t>
      </w:r>
      <w:r w:rsidR="005574EB">
        <w:rPr>
          <w:rFonts w:ascii="Times New Roman" w:hAnsi="Times New Roman"/>
          <w:sz w:val="24"/>
          <w:szCs w:val="24"/>
        </w:rPr>
        <w:t xml:space="preserve"> </w:t>
      </w:r>
      <w:r w:rsidRPr="00FD431D">
        <w:rPr>
          <w:rFonts w:ascii="Times New Roman" w:hAnsi="Times New Roman"/>
          <w:sz w:val="24"/>
          <w:szCs w:val="24"/>
        </w:rPr>
        <w:t>Eiropas Savienība</w:t>
      </w:r>
    </w:p>
    <w:p w14:paraId="6805F1A1" w14:textId="2C2FC312"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FID - </w:t>
      </w:r>
      <w:r w:rsidR="005574EB">
        <w:rPr>
          <w:rFonts w:ascii="Times New Roman" w:hAnsi="Times New Roman"/>
          <w:sz w:val="24"/>
          <w:szCs w:val="24"/>
        </w:rPr>
        <w:t xml:space="preserve"> </w:t>
      </w:r>
      <w:r w:rsidRPr="00FD431D">
        <w:rPr>
          <w:rFonts w:ascii="Times New Roman" w:hAnsi="Times New Roman"/>
          <w:sz w:val="24"/>
          <w:szCs w:val="24"/>
        </w:rPr>
        <w:t>Finanšu izlūkošanas dienests</w:t>
      </w:r>
    </w:p>
    <w:p w14:paraId="4713AD17" w14:textId="3F5B4269"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ĢP - </w:t>
      </w:r>
      <w:r w:rsidR="005574EB">
        <w:rPr>
          <w:rFonts w:ascii="Times New Roman" w:hAnsi="Times New Roman"/>
          <w:sz w:val="24"/>
          <w:szCs w:val="24"/>
        </w:rPr>
        <w:t xml:space="preserve"> </w:t>
      </w:r>
      <w:r w:rsidRPr="00FD431D">
        <w:rPr>
          <w:rFonts w:ascii="Times New Roman" w:hAnsi="Times New Roman"/>
          <w:sz w:val="24"/>
          <w:szCs w:val="24"/>
        </w:rPr>
        <w:t>Latvijas Republikas Ģenerālprokuratūra</w:t>
      </w:r>
    </w:p>
    <w:p w14:paraId="58E43202" w14:textId="2B0F8AD1"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IeM - </w:t>
      </w:r>
      <w:r w:rsidR="005574EB">
        <w:rPr>
          <w:rFonts w:ascii="Times New Roman" w:hAnsi="Times New Roman"/>
          <w:sz w:val="24"/>
          <w:szCs w:val="24"/>
        </w:rPr>
        <w:t xml:space="preserve"> </w:t>
      </w:r>
      <w:proofErr w:type="spellStart"/>
      <w:r w:rsidRPr="00FD431D">
        <w:rPr>
          <w:rFonts w:ascii="Times New Roman" w:hAnsi="Times New Roman"/>
          <w:sz w:val="24"/>
          <w:szCs w:val="24"/>
        </w:rPr>
        <w:t>Iekšlietu</w:t>
      </w:r>
      <w:proofErr w:type="spellEnd"/>
      <w:r w:rsidRPr="00FD431D">
        <w:rPr>
          <w:rFonts w:ascii="Times New Roman" w:hAnsi="Times New Roman"/>
          <w:sz w:val="24"/>
          <w:szCs w:val="24"/>
        </w:rPr>
        <w:t xml:space="preserve"> ministrija</w:t>
      </w:r>
    </w:p>
    <w:p w14:paraId="455F4AB9" w14:textId="0E4D3125"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IDB - </w:t>
      </w:r>
      <w:r w:rsidR="005574EB">
        <w:rPr>
          <w:rFonts w:ascii="Times New Roman" w:hAnsi="Times New Roman"/>
          <w:sz w:val="24"/>
          <w:szCs w:val="24"/>
        </w:rPr>
        <w:t xml:space="preserve"> </w:t>
      </w:r>
      <w:r w:rsidRPr="00FD431D">
        <w:rPr>
          <w:rFonts w:ascii="Times New Roman" w:hAnsi="Times New Roman"/>
          <w:sz w:val="24"/>
          <w:szCs w:val="24"/>
        </w:rPr>
        <w:t>Iekšējās drošības birojs</w:t>
      </w:r>
    </w:p>
    <w:p w14:paraId="73C2666F" w14:textId="42631B47"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IeM IC - </w:t>
      </w:r>
      <w:r w:rsidR="005574EB">
        <w:rPr>
          <w:rFonts w:ascii="Times New Roman" w:hAnsi="Times New Roman"/>
          <w:sz w:val="24"/>
          <w:szCs w:val="24"/>
        </w:rPr>
        <w:t xml:space="preserve"> </w:t>
      </w:r>
      <w:proofErr w:type="spellStart"/>
      <w:r w:rsidRPr="00FD431D">
        <w:rPr>
          <w:rFonts w:ascii="Times New Roman" w:hAnsi="Times New Roman"/>
          <w:sz w:val="24"/>
          <w:szCs w:val="24"/>
        </w:rPr>
        <w:t>Iekšlietu</w:t>
      </w:r>
      <w:proofErr w:type="spellEnd"/>
      <w:r w:rsidRPr="00FD431D">
        <w:rPr>
          <w:rFonts w:ascii="Times New Roman" w:hAnsi="Times New Roman"/>
          <w:sz w:val="24"/>
          <w:szCs w:val="24"/>
        </w:rPr>
        <w:t xml:space="preserve"> ministrijas Informācijas centrs</w:t>
      </w:r>
    </w:p>
    <w:p w14:paraId="03E09841" w14:textId="6F1A4D87" w:rsidR="00FD431D" w:rsidRPr="00FD431D" w:rsidRDefault="00FD431D" w:rsidP="00FD431D">
      <w:pPr>
        <w:spacing w:after="0" w:line="240" w:lineRule="auto"/>
        <w:jc w:val="both"/>
        <w:rPr>
          <w:rFonts w:ascii="Times New Roman" w:hAnsi="Times New Roman"/>
          <w:sz w:val="24"/>
          <w:szCs w:val="24"/>
        </w:rPr>
      </w:pPr>
      <w:proofErr w:type="spellStart"/>
      <w:r w:rsidRPr="00FD431D">
        <w:rPr>
          <w:rFonts w:ascii="Times New Roman" w:hAnsi="Times New Roman"/>
          <w:sz w:val="24"/>
          <w:szCs w:val="24"/>
        </w:rPr>
        <w:t>IeVP</w:t>
      </w:r>
      <w:proofErr w:type="spellEnd"/>
      <w:r w:rsidRPr="00FD431D">
        <w:rPr>
          <w:rFonts w:ascii="Times New Roman" w:hAnsi="Times New Roman"/>
          <w:sz w:val="24"/>
          <w:szCs w:val="24"/>
        </w:rPr>
        <w:t xml:space="preserve"> - </w:t>
      </w:r>
      <w:r w:rsidR="005574EB">
        <w:rPr>
          <w:rFonts w:ascii="Times New Roman" w:hAnsi="Times New Roman"/>
          <w:sz w:val="24"/>
          <w:szCs w:val="24"/>
        </w:rPr>
        <w:t xml:space="preserve"> </w:t>
      </w:r>
      <w:r w:rsidRPr="00FD431D">
        <w:rPr>
          <w:rFonts w:ascii="Times New Roman" w:hAnsi="Times New Roman"/>
          <w:sz w:val="24"/>
          <w:szCs w:val="24"/>
        </w:rPr>
        <w:t>Ieslodzījumu vietu pārvalde</w:t>
      </w:r>
    </w:p>
    <w:p w14:paraId="5A3DA6B1" w14:textId="5F1D32F8"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KAIS - </w:t>
      </w:r>
      <w:r w:rsidR="005574EB">
        <w:rPr>
          <w:rFonts w:ascii="Times New Roman" w:hAnsi="Times New Roman"/>
          <w:sz w:val="24"/>
          <w:szCs w:val="24"/>
        </w:rPr>
        <w:t xml:space="preserve"> </w:t>
      </w:r>
      <w:proofErr w:type="spellStart"/>
      <w:r w:rsidRPr="00FD431D">
        <w:rPr>
          <w:rFonts w:ascii="Times New Roman" w:hAnsi="Times New Roman"/>
          <w:sz w:val="24"/>
          <w:szCs w:val="24"/>
        </w:rPr>
        <w:t>Kriminālizlūkošanas</w:t>
      </w:r>
      <w:proofErr w:type="spellEnd"/>
      <w:r w:rsidRPr="00FD431D">
        <w:rPr>
          <w:rFonts w:ascii="Times New Roman" w:hAnsi="Times New Roman"/>
          <w:sz w:val="24"/>
          <w:szCs w:val="24"/>
        </w:rPr>
        <w:t xml:space="preserve"> atbalsta informācijas sistēma</w:t>
      </w:r>
    </w:p>
    <w:p w14:paraId="0A30AD2B" w14:textId="7E3948E7"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KNAB - </w:t>
      </w:r>
      <w:r w:rsidR="005574EB">
        <w:rPr>
          <w:rFonts w:ascii="Times New Roman" w:hAnsi="Times New Roman"/>
          <w:sz w:val="24"/>
          <w:szCs w:val="24"/>
        </w:rPr>
        <w:t xml:space="preserve"> </w:t>
      </w:r>
      <w:r w:rsidRPr="00FD431D">
        <w:rPr>
          <w:rFonts w:ascii="Times New Roman" w:hAnsi="Times New Roman"/>
          <w:sz w:val="24"/>
          <w:szCs w:val="24"/>
        </w:rPr>
        <w:t>Korupcijas novēršanas un apkarošanas birojs</w:t>
      </w:r>
    </w:p>
    <w:p w14:paraId="08700E6F" w14:textId="76AECCF0"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MP - </w:t>
      </w:r>
      <w:r w:rsidR="005574EB">
        <w:rPr>
          <w:rFonts w:ascii="Times New Roman" w:hAnsi="Times New Roman"/>
          <w:sz w:val="24"/>
          <w:szCs w:val="24"/>
        </w:rPr>
        <w:t xml:space="preserve"> </w:t>
      </w:r>
      <w:r w:rsidRPr="00FD431D">
        <w:rPr>
          <w:rFonts w:ascii="Times New Roman" w:hAnsi="Times New Roman"/>
          <w:sz w:val="24"/>
          <w:szCs w:val="24"/>
        </w:rPr>
        <w:t>Militārā policija</w:t>
      </w:r>
    </w:p>
    <w:p w14:paraId="4DE67A8F" w14:textId="2AF8F951"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NKIM - </w:t>
      </w:r>
      <w:r w:rsidR="005574EB">
        <w:rPr>
          <w:rFonts w:ascii="Times New Roman" w:hAnsi="Times New Roman"/>
          <w:sz w:val="24"/>
          <w:szCs w:val="24"/>
        </w:rPr>
        <w:t xml:space="preserve"> </w:t>
      </w:r>
      <w:r w:rsidRPr="00FD431D">
        <w:rPr>
          <w:rFonts w:ascii="Times New Roman" w:hAnsi="Times New Roman"/>
          <w:sz w:val="24"/>
          <w:szCs w:val="24"/>
        </w:rPr>
        <w:t xml:space="preserve">Nacionālais </w:t>
      </w:r>
      <w:proofErr w:type="spellStart"/>
      <w:r w:rsidRPr="00FD431D">
        <w:rPr>
          <w:rFonts w:ascii="Times New Roman" w:hAnsi="Times New Roman"/>
          <w:sz w:val="24"/>
          <w:szCs w:val="24"/>
        </w:rPr>
        <w:t>kriminālizlūkošanas</w:t>
      </w:r>
      <w:proofErr w:type="spellEnd"/>
      <w:r w:rsidRPr="00FD431D">
        <w:rPr>
          <w:rFonts w:ascii="Times New Roman" w:hAnsi="Times New Roman"/>
          <w:sz w:val="24"/>
          <w:szCs w:val="24"/>
        </w:rPr>
        <w:t xml:space="preserve"> modelis</w:t>
      </w:r>
    </w:p>
    <w:p w14:paraId="1DF8AFAB" w14:textId="2C816215"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NNP - </w:t>
      </w:r>
      <w:r w:rsidR="005574EB">
        <w:rPr>
          <w:rFonts w:ascii="Times New Roman" w:hAnsi="Times New Roman"/>
          <w:sz w:val="24"/>
          <w:szCs w:val="24"/>
        </w:rPr>
        <w:t xml:space="preserve"> </w:t>
      </w:r>
      <w:r w:rsidRPr="00FD431D">
        <w:rPr>
          <w:rFonts w:ascii="Times New Roman" w:hAnsi="Times New Roman"/>
          <w:sz w:val="24"/>
          <w:szCs w:val="24"/>
        </w:rPr>
        <w:t>Noziedzības novēršanas padome</w:t>
      </w:r>
    </w:p>
    <w:p w14:paraId="6878064A" w14:textId="7A9C884E"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NVO - </w:t>
      </w:r>
      <w:r w:rsidR="005574EB">
        <w:rPr>
          <w:rFonts w:ascii="Times New Roman" w:hAnsi="Times New Roman"/>
          <w:sz w:val="24"/>
          <w:szCs w:val="24"/>
        </w:rPr>
        <w:t xml:space="preserve"> </w:t>
      </w:r>
      <w:r w:rsidRPr="00FD431D">
        <w:rPr>
          <w:rFonts w:ascii="Times New Roman" w:hAnsi="Times New Roman"/>
          <w:sz w:val="24"/>
          <w:szCs w:val="24"/>
        </w:rPr>
        <w:t>Nevalstiskās organizācijas</w:t>
      </w:r>
    </w:p>
    <w:p w14:paraId="5F96368C" w14:textId="62261FE1"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ONNAP - </w:t>
      </w:r>
      <w:r w:rsidR="005574EB">
        <w:rPr>
          <w:rFonts w:ascii="Times New Roman" w:hAnsi="Times New Roman"/>
          <w:sz w:val="24"/>
          <w:szCs w:val="24"/>
        </w:rPr>
        <w:t xml:space="preserve"> </w:t>
      </w:r>
      <w:r w:rsidRPr="00FD431D">
        <w:rPr>
          <w:rFonts w:ascii="Times New Roman" w:hAnsi="Times New Roman"/>
          <w:sz w:val="24"/>
          <w:szCs w:val="24"/>
        </w:rPr>
        <w:t>Organizētās noziedzības novēršanas un apkarošanas plāns 2018.-2020. gadam</w:t>
      </w:r>
    </w:p>
    <w:p w14:paraId="20B787C1" w14:textId="6BA1EB34"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SAB - </w:t>
      </w:r>
      <w:r w:rsidR="005574EB">
        <w:rPr>
          <w:rFonts w:ascii="Times New Roman" w:hAnsi="Times New Roman"/>
          <w:sz w:val="24"/>
          <w:szCs w:val="24"/>
        </w:rPr>
        <w:t xml:space="preserve"> </w:t>
      </w:r>
      <w:r w:rsidRPr="00FD431D">
        <w:rPr>
          <w:rFonts w:ascii="Times New Roman" w:hAnsi="Times New Roman"/>
          <w:sz w:val="24"/>
          <w:szCs w:val="24"/>
        </w:rPr>
        <w:t>Satversmes aizsardzības birojs</w:t>
      </w:r>
    </w:p>
    <w:p w14:paraId="3BDFCA5C" w14:textId="3DC91C62"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SOCTA -</w:t>
      </w:r>
      <w:r w:rsidR="005574EB">
        <w:rPr>
          <w:rFonts w:ascii="Times New Roman" w:hAnsi="Times New Roman"/>
          <w:sz w:val="24"/>
          <w:szCs w:val="24"/>
        </w:rPr>
        <w:t xml:space="preserve"> </w:t>
      </w:r>
      <w:r w:rsidRPr="00FD431D">
        <w:rPr>
          <w:rFonts w:ascii="Times New Roman" w:hAnsi="Times New Roman"/>
          <w:sz w:val="24"/>
          <w:szCs w:val="24"/>
        </w:rPr>
        <w:t xml:space="preserve"> Organizētās noziedzības draudu </w:t>
      </w:r>
      <w:proofErr w:type="spellStart"/>
      <w:r w:rsidRPr="00FD431D">
        <w:rPr>
          <w:rFonts w:ascii="Times New Roman" w:hAnsi="Times New Roman"/>
          <w:sz w:val="24"/>
          <w:szCs w:val="24"/>
        </w:rPr>
        <w:t>izvērtējums</w:t>
      </w:r>
      <w:proofErr w:type="spellEnd"/>
    </w:p>
    <w:p w14:paraId="1362FDB2" w14:textId="6752A40E"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SSEG - </w:t>
      </w:r>
      <w:r w:rsidR="005574EB">
        <w:rPr>
          <w:rFonts w:ascii="Times New Roman" w:hAnsi="Times New Roman"/>
          <w:sz w:val="24"/>
          <w:szCs w:val="24"/>
        </w:rPr>
        <w:t xml:space="preserve"> </w:t>
      </w:r>
      <w:r w:rsidRPr="00FD431D">
        <w:rPr>
          <w:rFonts w:ascii="Times New Roman" w:hAnsi="Times New Roman"/>
          <w:sz w:val="24"/>
          <w:szCs w:val="24"/>
        </w:rPr>
        <w:t>NKIM specializētā starpinstitūciju ekspertu darba grupa</w:t>
      </w:r>
    </w:p>
    <w:p w14:paraId="57AB5A13" w14:textId="686C9FB9"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TAI - </w:t>
      </w:r>
      <w:r w:rsidR="005574EB">
        <w:rPr>
          <w:rFonts w:ascii="Times New Roman" w:hAnsi="Times New Roman"/>
          <w:sz w:val="24"/>
          <w:szCs w:val="24"/>
        </w:rPr>
        <w:t xml:space="preserve"> </w:t>
      </w:r>
      <w:r w:rsidRPr="00FD431D">
        <w:rPr>
          <w:rFonts w:ascii="Times New Roman" w:hAnsi="Times New Roman"/>
          <w:sz w:val="24"/>
          <w:szCs w:val="24"/>
        </w:rPr>
        <w:t>tiesībaizsardzības iestādes (VID, VP, VRS, DP, ĢP, KNAB, SAB)</w:t>
      </w:r>
    </w:p>
    <w:p w14:paraId="63AB5E85" w14:textId="2A3878F7"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VID - </w:t>
      </w:r>
      <w:r w:rsidR="005574EB">
        <w:rPr>
          <w:rFonts w:ascii="Times New Roman" w:hAnsi="Times New Roman"/>
          <w:sz w:val="24"/>
          <w:szCs w:val="24"/>
        </w:rPr>
        <w:t xml:space="preserve"> </w:t>
      </w:r>
      <w:r w:rsidRPr="00FD431D">
        <w:rPr>
          <w:rFonts w:ascii="Times New Roman" w:hAnsi="Times New Roman"/>
          <w:sz w:val="24"/>
          <w:szCs w:val="24"/>
        </w:rPr>
        <w:t>Valsts ieņēmumu dienests</w:t>
      </w:r>
    </w:p>
    <w:p w14:paraId="4056096E" w14:textId="53855FC4"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VP - </w:t>
      </w:r>
      <w:r w:rsidR="005574EB">
        <w:rPr>
          <w:rFonts w:ascii="Times New Roman" w:hAnsi="Times New Roman"/>
          <w:sz w:val="24"/>
          <w:szCs w:val="24"/>
        </w:rPr>
        <w:t xml:space="preserve"> </w:t>
      </w:r>
      <w:r w:rsidRPr="00FD431D">
        <w:rPr>
          <w:rFonts w:ascii="Times New Roman" w:hAnsi="Times New Roman"/>
          <w:sz w:val="24"/>
          <w:szCs w:val="24"/>
        </w:rPr>
        <w:t>Valsts policija</w:t>
      </w:r>
    </w:p>
    <w:p w14:paraId="3FB49721" w14:textId="3EB7B958"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VP </w:t>
      </w:r>
      <w:proofErr w:type="spellStart"/>
      <w:r w:rsidRPr="00FD431D">
        <w:rPr>
          <w:rFonts w:ascii="Times New Roman" w:hAnsi="Times New Roman"/>
          <w:sz w:val="24"/>
          <w:szCs w:val="24"/>
        </w:rPr>
        <w:t>GKrPP</w:t>
      </w:r>
      <w:proofErr w:type="spellEnd"/>
      <w:r w:rsidRPr="00FD431D">
        <w:rPr>
          <w:rFonts w:ascii="Times New Roman" w:hAnsi="Times New Roman"/>
          <w:sz w:val="24"/>
          <w:szCs w:val="24"/>
        </w:rPr>
        <w:t xml:space="preserve"> - </w:t>
      </w:r>
      <w:r w:rsidR="005574EB">
        <w:rPr>
          <w:rFonts w:ascii="Times New Roman" w:hAnsi="Times New Roman"/>
          <w:sz w:val="24"/>
          <w:szCs w:val="24"/>
        </w:rPr>
        <w:t xml:space="preserve"> </w:t>
      </w:r>
      <w:r w:rsidRPr="00FD431D">
        <w:rPr>
          <w:rFonts w:ascii="Times New Roman" w:hAnsi="Times New Roman"/>
          <w:sz w:val="24"/>
          <w:szCs w:val="24"/>
        </w:rPr>
        <w:t>Valsts policijas Galvenā Kriminālpolicijas pārvalde</w:t>
      </w:r>
    </w:p>
    <w:p w14:paraId="0E16A27C" w14:textId="294E4853"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VP </w:t>
      </w:r>
      <w:proofErr w:type="spellStart"/>
      <w:r w:rsidRPr="00FD431D">
        <w:rPr>
          <w:rFonts w:ascii="Times New Roman" w:hAnsi="Times New Roman"/>
          <w:sz w:val="24"/>
          <w:szCs w:val="24"/>
        </w:rPr>
        <w:t>GKrPP</w:t>
      </w:r>
      <w:proofErr w:type="spellEnd"/>
      <w:r w:rsidRPr="00FD431D">
        <w:rPr>
          <w:rFonts w:ascii="Times New Roman" w:hAnsi="Times New Roman"/>
          <w:sz w:val="24"/>
          <w:szCs w:val="24"/>
        </w:rPr>
        <w:t xml:space="preserve"> ENAP - </w:t>
      </w:r>
      <w:r w:rsidR="005574EB">
        <w:rPr>
          <w:rFonts w:ascii="Times New Roman" w:hAnsi="Times New Roman"/>
          <w:sz w:val="24"/>
          <w:szCs w:val="24"/>
        </w:rPr>
        <w:t xml:space="preserve"> </w:t>
      </w:r>
      <w:r w:rsidRPr="00FD431D">
        <w:rPr>
          <w:rFonts w:ascii="Times New Roman" w:hAnsi="Times New Roman"/>
          <w:sz w:val="24"/>
          <w:szCs w:val="24"/>
        </w:rPr>
        <w:t>Valsts policijas Galvenās Kriminālpolicijas pārvaldes Ekonomisko noziegumu apkarošanas pārvalde</w:t>
      </w:r>
    </w:p>
    <w:p w14:paraId="15642C31" w14:textId="3B396C73"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VPK - </w:t>
      </w:r>
      <w:r w:rsidR="005574EB">
        <w:rPr>
          <w:rFonts w:ascii="Times New Roman" w:hAnsi="Times New Roman"/>
          <w:sz w:val="24"/>
          <w:szCs w:val="24"/>
        </w:rPr>
        <w:t xml:space="preserve"> </w:t>
      </w:r>
      <w:r w:rsidRPr="00FD431D">
        <w:rPr>
          <w:rFonts w:ascii="Times New Roman" w:hAnsi="Times New Roman"/>
          <w:sz w:val="24"/>
          <w:szCs w:val="24"/>
        </w:rPr>
        <w:t>Valsts policijas koledža</w:t>
      </w:r>
    </w:p>
    <w:p w14:paraId="3F000FAB" w14:textId="25023884"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VPKP - </w:t>
      </w:r>
      <w:r w:rsidR="005574EB">
        <w:rPr>
          <w:rFonts w:ascii="Times New Roman" w:hAnsi="Times New Roman"/>
          <w:sz w:val="24"/>
          <w:szCs w:val="24"/>
        </w:rPr>
        <w:t xml:space="preserve"> </w:t>
      </w:r>
      <w:r w:rsidRPr="00FD431D">
        <w:rPr>
          <w:rFonts w:ascii="Times New Roman" w:hAnsi="Times New Roman"/>
          <w:sz w:val="24"/>
          <w:szCs w:val="24"/>
        </w:rPr>
        <w:t>Valsts policijas Kriminālistikas pārvalde</w:t>
      </w:r>
    </w:p>
    <w:p w14:paraId="0065F1FC" w14:textId="613EF765" w:rsidR="00FD431D" w:rsidRP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VRS - </w:t>
      </w:r>
      <w:r w:rsidR="005574EB">
        <w:rPr>
          <w:rFonts w:ascii="Times New Roman" w:hAnsi="Times New Roman"/>
          <w:sz w:val="24"/>
          <w:szCs w:val="24"/>
        </w:rPr>
        <w:t xml:space="preserve"> </w:t>
      </w:r>
      <w:r w:rsidRPr="00FD431D">
        <w:rPr>
          <w:rFonts w:ascii="Times New Roman" w:hAnsi="Times New Roman"/>
          <w:sz w:val="24"/>
          <w:szCs w:val="24"/>
        </w:rPr>
        <w:t>Valsts robežsardze</w:t>
      </w:r>
    </w:p>
    <w:p w14:paraId="7284BFDC" w14:textId="47A5B68E" w:rsidR="00FD431D" w:rsidRDefault="00FD431D" w:rsidP="00FD431D">
      <w:pPr>
        <w:spacing w:after="0" w:line="240" w:lineRule="auto"/>
        <w:jc w:val="both"/>
        <w:rPr>
          <w:rFonts w:ascii="Times New Roman" w:hAnsi="Times New Roman"/>
          <w:sz w:val="24"/>
          <w:szCs w:val="24"/>
        </w:rPr>
      </w:pPr>
      <w:r w:rsidRPr="00FD431D">
        <w:rPr>
          <w:rFonts w:ascii="Times New Roman" w:hAnsi="Times New Roman"/>
          <w:sz w:val="24"/>
          <w:szCs w:val="24"/>
        </w:rPr>
        <w:t xml:space="preserve">VTEB - </w:t>
      </w:r>
      <w:r w:rsidR="005574EB">
        <w:rPr>
          <w:rFonts w:ascii="Times New Roman" w:hAnsi="Times New Roman"/>
          <w:sz w:val="24"/>
          <w:szCs w:val="24"/>
        </w:rPr>
        <w:t xml:space="preserve"> </w:t>
      </w:r>
      <w:r w:rsidRPr="00FD431D">
        <w:rPr>
          <w:rFonts w:ascii="Times New Roman" w:hAnsi="Times New Roman"/>
          <w:sz w:val="24"/>
          <w:szCs w:val="24"/>
        </w:rPr>
        <w:t>Valsts tiesu ekspertīžu birojs</w:t>
      </w:r>
      <w:r w:rsidR="00F97505" w:rsidRPr="00E10DF3">
        <w:rPr>
          <w:rFonts w:ascii="Times New Roman" w:hAnsi="Times New Roman"/>
          <w:sz w:val="24"/>
          <w:szCs w:val="24"/>
        </w:rPr>
        <w:tab/>
      </w:r>
    </w:p>
    <w:p w14:paraId="380B80CE" w14:textId="69C4EF66" w:rsidR="00FD431D" w:rsidRDefault="00FD431D" w:rsidP="00405417">
      <w:pPr>
        <w:spacing w:after="0" w:line="240" w:lineRule="auto"/>
        <w:jc w:val="both"/>
        <w:rPr>
          <w:rFonts w:ascii="Times New Roman" w:hAnsi="Times New Roman"/>
          <w:sz w:val="24"/>
          <w:szCs w:val="24"/>
        </w:rPr>
      </w:pPr>
    </w:p>
    <w:p w14:paraId="432113A4" w14:textId="77777777" w:rsidR="00955B17" w:rsidRDefault="00955B17" w:rsidP="00405417">
      <w:pPr>
        <w:spacing w:after="0" w:line="240" w:lineRule="auto"/>
        <w:jc w:val="both"/>
        <w:rPr>
          <w:rFonts w:ascii="Times New Roman" w:hAnsi="Times New Roman"/>
          <w:sz w:val="24"/>
          <w:szCs w:val="24"/>
        </w:rPr>
      </w:pPr>
    </w:p>
    <w:p w14:paraId="41C06C21" w14:textId="117A2CE3" w:rsidR="00F97505" w:rsidRDefault="00F97505" w:rsidP="00FD431D">
      <w:pPr>
        <w:spacing w:after="0" w:line="240" w:lineRule="auto"/>
        <w:ind w:firstLine="709"/>
        <w:jc w:val="both"/>
        <w:rPr>
          <w:rFonts w:ascii="Times New Roman" w:hAnsi="Times New Roman"/>
          <w:sz w:val="24"/>
          <w:szCs w:val="24"/>
        </w:rPr>
      </w:pPr>
      <w:r w:rsidRPr="00E10DF3">
        <w:rPr>
          <w:rFonts w:ascii="Times New Roman" w:hAnsi="Times New Roman"/>
          <w:sz w:val="24"/>
          <w:szCs w:val="24"/>
        </w:rPr>
        <w:t xml:space="preserve">Informatīvais ziņojums </w:t>
      </w:r>
      <w:r w:rsidR="00955B17">
        <w:rPr>
          <w:rFonts w:ascii="Times New Roman" w:hAnsi="Times New Roman"/>
          <w:sz w:val="24"/>
          <w:szCs w:val="24"/>
        </w:rPr>
        <w:t xml:space="preserve">ir </w:t>
      </w:r>
      <w:r w:rsidRPr="00E10DF3">
        <w:rPr>
          <w:rFonts w:ascii="Times New Roman" w:hAnsi="Times New Roman"/>
          <w:sz w:val="24"/>
          <w:szCs w:val="24"/>
        </w:rPr>
        <w:t xml:space="preserve">sagatavots saskaņā ar </w:t>
      </w:r>
      <w:r w:rsidR="009A37E7" w:rsidRPr="009A37E7">
        <w:rPr>
          <w:rFonts w:ascii="Times New Roman" w:hAnsi="Times New Roman"/>
          <w:sz w:val="24"/>
          <w:szCs w:val="24"/>
        </w:rPr>
        <w:t>Ministru kabineta 201</w:t>
      </w:r>
      <w:r w:rsidR="00405417">
        <w:rPr>
          <w:rFonts w:ascii="Times New Roman" w:hAnsi="Times New Roman"/>
          <w:sz w:val="24"/>
          <w:szCs w:val="24"/>
        </w:rPr>
        <w:t>8</w:t>
      </w:r>
      <w:r w:rsidR="009A37E7" w:rsidRPr="009A37E7">
        <w:rPr>
          <w:rFonts w:ascii="Times New Roman" w:hAnsi="Times New Roman"/>
          <w:sz w:val="24"/>
          <w:szCs w:val="24"/>
        </w:rPr>
        <w:t>. gada 2</w:t>
      </w:r>
      <w:r w:rsidR="00405417">
        <w:rPr>
          <w:rFonts w:ascii="Times New Roman" w:hAnsi="Times New Roman"/>
          <w:sz w:val="24"/>
          <w:szCs w:val="24"/>
        </w:rPr>
        <w:t xml:space="preserve">8. februāra rīkojuma Nr. 90 </w:t>
      </w:r>
      <w:r w:rsidR="00405417" w:rsidRPr="00405417">
        <w:rPr>
          <w:rFonts w:ascii="Times New Roman" w:hAnsi="Times New Roman"/>
          <w:sz w:val="24"/>
          <w:szCs w:val="24"/>
        </w:rPr>
        <w:t>(prot. Nr. 13 42. §)</w:t>
      </w:r>
      <w:r w:rsidR="00405417">
        <w:rPr>
          <w:rFonts w:ascii="Times New Roman" w:hAnsi="Times New Roman"/>
          <w:sz w:val="24"/>
          <w:szCs w:val="24"/>
        </w:rPr>
        <w:t xml:space="preserve"> 6</w:t>
      </w:r>
      <w:r w:rsidR="009A37E7" w:rsidRPr="009A37E7">
        <w:rPr>
          <w:rFonts w:ascii="Times New Roman" w:hAnsi="Times New Roman"/>
          <w:sz w:val="24"/>
          <w:szCs w:val="24"/>
        </w:rPr>
        <w:t>.</w:t>
      </w:r>
      <w:r w:rsidR="009A37E7">
        <w:rPr>
          <w:rFonts w:ascii="Times New Roman" w:hAnsi="Times New Roman"/>
          <w:sz w:val="24"/>
          <w:szCs w:val="24"/>
        </w:rPr>
        <w:t xml:space="preserve"> </w:t>
      </w:r>
      <w:r w:rsidR="009A37E7" w:rsidRPr="009A37E7">
        <w:rPr>
          <w:rFonts w:ascii="Times New Roman" w:hAnsi="Times New Roman"/>
          <w:sz w:val="24"/>
          <w:szCs w:val="24"/>
        </w:rPr>
        <w:t>punktā dot</w:t>
      </w:r>
      <w:r w:rsidR="009A37E7">
        <w:rPr>
          <w:rFonts w:ascii="Times New Roman" w:hAnsi="Times New Roman"/>
          <w:sz w:val="24"/>
          <w:szCs w:val="24"/>
        </w:rPr>
        <w:t>o</w:t>
      </w:r>
      <w:r w:rsidR="009A37E7" w:rsidRPr="009A37E7">
        <w:rPr>
          <w:rFonts w:ascii="Times New Roman" w:hAnsi="Times New Roman"/>
          <w:sz w:val="24"/>
          <w:szCs w:val="24"/>
        </w:rPr>
        <w:t xml:space="preserve"> uzdevum</w:t>
      </w:r>
      <w:r w:rsidR="009A37E7">
        <w:rPr>
          <w:rFonts w:ascii="Times New Roman" w:hAnsi="Times New Roman"/>
          <w:sz w:val="24"/>
          <w:szCs w:val="24"/>
        </w:rPr>
        <w:t>u</w:t>
      </w:r>
      <w:r w:rsidR="009A37E7" w:rsidRPr="009A37E7">
        <w:rPr>
          <w:rFonts w:ascii="Times New Roman" w:hAnsi="Times New Roman"/>
          <w:sz w:val="24"/>
          <w:szCs w:val="24"/>
        </w:rPr>
        <w:t xml:space="preserve">. Atbilstoši minētajam uzdevumam </w:t>
      </w:r>
      <w:proofErr w:type="spellStart"/>
      <w:r w:rsidR="00405417" w:rsidRPr="00405417">
        <w:rPr>
          <w:rFonts w:ascii="Times New Roman" w:hAnsi="Times New Roman"/>
          <w:sz w:val="24"/>
          <w:szCs w:val="24"/>
        </w:rPr>
        <w:t>Iekšlietu</w:t>
      </w:r>
      <w:proofErr w:type="spellEnd"/>
      <w:r w:rsidR="00405417" w:rsidRPr="00405417">
        <w:rPr>
          <w:rFonts w:ascii="Times New Roman" w:hAnsi="Times New Roman"/>
          <w:sz w:val="24"/>
          <w:szCs w:val="24"/>
        </w:rPr>
        <w:t xml:space="preserve"> ministrijai</w:t>
      </w:r>
      <w:r w:rsidR="00AC02FB">
        <w:rPr>
          <w:rFonts w:ascii="Times New Roman" w:hAnsi="Times New Roman"/>
          <w:sz w:val="24"/>
          <w:szCs w:val="24"/>
        </w:rPr>
        <w:t xml:space="preserve"> uzdots -</w:t>
      </w:r>
      <w:r w:rsidR="00405417" w:rsidRPr="00405417">
        <w:rPr>
          <w:rFonts w:ascii="Times New Roman" w:hAnsi="Times New Roman"/>
          <w:sz w:val="24"/>
          <w:szCs w:val="24"/>
        </w:rPr>
        <w:t xml:space="preserve"> ņemot vērā </w:t>
      </w:r>
      <w:r w:rsidR="00FD431D">
        <w:rPr>
          <w:rFonts w:ascii="Times New Roman" w:hAnsi="Times New Roman"/>
          <w:sz w:val="24"/>
          <w:szCs w:val="24"/>
        </w:rPr>
        <w:t>ONNAP</w:t>
      </w:r>
      <w:r w:rsidR="00405417" w:rsidRPr="00405417">
        <w:rPr>
          <w:rFonts w:ascii="Times New Roman" w:hAnsi="Times New Roman"/>
          <w:sz w:val="24"/>
          <w:szCs w:val="24"/>
        </w:rPr>
        <w:t xml:space="preserve"> īstenošanā iesaistīto institūciju iesniegto informāciju, sagatavot un </w:t>
      </w:r>
      <w:proofErr w:type="spellStart"/>
      <w:r w:rsidR="00405417" w:rsidRPr="00405417">
        <w:rPr>
          <w:rFonts w:ascii="Times New Roman" w:hAnsi="Times New Roman"/>
          <w:sz w:val="24"/>
          <w:szCs w:val="24"/>
        </w:rPr>
        <w:t>iekšlietu</w:t>
      </w:r>
      <w:proofErr w:type="spellEnd"/>
      <w:r w:rsidR="00405417" w:rsidRPr="00405417">
        <w:rPr>
          <w:rFonts w:ascii="Times New Roman" w:hAnsi="Times New Roman"/>
          <w:sz w:val="24"/>
          <w:szCs w:val="24"/>
        </w:rPr>
        <w:t xml:space="preserve"> ministram līdz 2021. gada 31. maijam iesniegt noteiktā kārtībā Ministru kabinetā informatīvo ziņojumu par </w:t>
      </w:r>
      <w:r w:rsidR="00405417">
        <w:rPr>
          <w:rFonts w:ascii="Times New Roman" w:hAnsi="Times New Roman"/>
          <w:sz w:val="24"/>
          <w:szCs w:val="24"/>
        </w:rPr>
        <w:t>ONNAP</w:t>
      </w:r>
      <w:r w:rsidR="00405417" w:rsidRPr="00405417">
        <w:rPr>
          <w:rFonts w:ascii="Times New Roman" w:hAnsi="Times New Roman"/>
          <w:sz w:val="24"/>
          <w:szCs w:val="24"/>
        </w:rPr>
        <w:t xml:space="preserve"> paredzēto pasākumu izpildi.</w:t>
      </w:r>
    </w:p>
    <w:p w14:paraId="6CC8858D" w14:textId="6FB28A3D" w:rsidR="00405417" w:rsidRDefault="00405417" w:rsidP="00405417">
      <w:pPr>
        <w:spacing w:after="0" w:line="240" w:lineRule="auto"/>
        <w:ind w:firstLine="709"/>
        <w:jc w:val="both"/>
        <w:rPr>
          <w:rFonts w:ascii="Times New Roman" w:hAnsi="Times New Roman"/>
          <w:sz w:val="24"/>
          <w:szCs w:val="24"/>
        </w:rPr>
      </w:pPr>
      <w:r>
        <w:rPr>
          <w:rFonts w:ascii="Times New Roman" w:hAnsi="Times New Roman"/>
          <w:sz w:val="24"/>
          <w:szCs w:val="24"/>
        </w:rPr>
        <w:t>ONNAP</w:t>
      </w:r>
      <w:r w:rsidRPr="00405417">
        <w:rPr>
          <w:rFonts w:ascii="Times New Roman" w:hAnsi="Times New Roman"/>
          <w:sz w:val="24"/>
          <w:szCs w:val="24"/>
        </w:rPr>
        <w:t xml:space="preserve"> ir vidēja termiņa politikas plānošanas dokuments, kuru izstrādājusi </w:t>
      </w:r>
      <w:proofErr w:type="spellStart"/>
      <w:r w:rsidRPr="00405417">
        <w:rPr>
          <w:rFonts w:ascii="Times New Roman" w:hAnsi="Times New Roman"/>
          <w:sz w:val="24"/>
          <w:szCs w:val="24"/>
        </w:rPr>
        <w:t>Iekšlietu</w:t>
      </w:r>
      <w:proofErr w:type="spellEnd"/>
      <w:r w:rsidRPr="00405417">
        <w:rPr>
          <w:rFonts w:ascii="Times New Roman" w:hAnsi="Times New Roman"/>
          <w:sz w:val="24"/>
          <w:szCs w:val="24"/>
        </w:rPr>
        <w:t xml:space="preserve"> ministrija sadarbībā ar Tieslietu ministriju, </w:t>
      </w:r>
      <w:r>
        <w:rPr>
          <w:rFonts w:ascii="Times New Roman" w:hAnsi="Times New Roman"/>
          <w:sz w:val="24"/>
          <w:szCs w:val="24"/>
        </w:rPr>
        <w:t>Finanšu ministriju, kā arī TAI.</w:t>
      </w:r>
    </w:p>
    <w:p w14:paraId="095821AB" w14:textId="0CF3FBD3" w:rsidR="00405417" w:rsidRDefault="00FD431D" w:rsidP="0040541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ONNAP</w:t>
      </w:r>
      <w:r w:rsidR="00405417" w:rsidRPr="00405417">
        <w:rPr>
          <w:rFonts w:ascii="Times New Roman" w:hAnsi="Times New Roman"/>
          <w:sz w:val="24"/>
          <w:szCs w:val="24"/>
        </w:rPr>
        <w:t xml:space="preserve"> mērķis </w:t>
      </w:r>
      <w:r w:rsidR="00405417">
        <w:rPr>
          <w:rFonts w:ascii="Times New Roman" w:hAnsi="Times New Roman"/>
          <w:sz w:val="24"/>
          <w:szCs w:val="24"/>
        </w:rPr>
        <w:t xml:space="preserve">- </w:t>
      </w:r>
      <w:proofErr w:type="spellStart"/>
      <w:r w:rsidR="00405417" w:rsidRPr="00405417">
        <w:rPr>
          <w:rFonts w:ascii="Times New Roman" w:hAnsi="Times New Roman"/>
          <w:sz w:val="24"/>
          <w:szCs w:val="24"/>
        </w:rPr>
        <w:t>efektivizēt</w:t>
      </w:r>
      <w:proofErr w:type="spellEnd"/>
      <w:r w:rsidR="00405417" w:rsidRPr="00405417">
        <w:rPr>
          <w:rFonts w:ascii="Times New Roman" w:hAnsi="Times New Roman"/>
          <w:sz w:val="24"/>
          <w:szCs w:val="24"/>
        </w:rPr>
        <w:t xml:space="preserve"> ar organizēto noziedzību saistītu noziedzīgo nodarījumu novēršanu un apkarošanu, samazinot to negatīvo ekonomisko ietekmi, un radīt pilnvērtīgus apstākļus TAI cīņai ar organizētu noziedzību.</w:t>
      </w:r>
    </w:p>
    <w:p w14:paraId="1E745056" w14:textId="68DDD7B0" w:rsidR="00405417" w:rsidRPr="00405417" w:rsidRDefault="00405417" w:rsidP="00405417">
      <w:pPr>
        <w:spacing w:after="0" w:line="240" w:lineRule="auto"/>
        <w:ind w:firstLine="709"/>
        <w:jc w:val="both"/>
        <w:rPr>
          <w:rFonts w:ascii="Times New Roman" w:hAnsi="Times New Roman"/>
          <w:sz w:val="24"/>
          <w:szCs w:val="24"/>
        </w:rPr>
      </w:pPr>
      <w:r w:rsidRPr="00405417">
        <w:rPr>
          <w:rFonts w:ascii="Times New Roman" w:hAnsi="Times New Roman"/>
          <w:sz w:val="24"/>
          <w:szCs w:val="24"/>
        </w:rPr>
        <w:t xml:space="preserve">Mērķa īstenošanai </w:t>
      </w:r>
      <w:r w:rsidR="00FD431D">
        <w:rPr>
          <w:rFonts w:ascii="Times New Roman" w:hAnsi="Times New Roman"/>
          <w:sz w:val="24"/>
          <w:szCs w:val="24"/>
        </w:rPr>
        <w:t xml:space="preserve">tika </w:t>
      </w:r>
      <w:r w:rsidRPr="00405417">
        <w:rPr>
          <w:rFonts w:ascii="Times New Roman" w:hAnsi="Times New Roman"/>
          <w:sz w:val="24"/>
          <w:szCs w:val="24"/>
        </w:rPr>
        <w:t>noteikti divi darbības virzieni:</w:t>
      </w:r>
    </w:p>
    <w:p w14:paraId="6F3AA810" w14:textId="15526EFD" w:rsidR="00405417" w:rsidRPr="00405417" w:rsidRDefault="00405417" w:rsidP="00405417">
      <w:pPr>
        <w:spacing w:after="0" w:line="240" w:lineRule="auto"/>
        <w:ind w:firstLine="709"/>
        <w:jc w:val="both"/>
        <w:rPr>
          <w:rFonts w:ascii="Times New Roman" w:hAnsi="Times New Roman"/>
          <w:sz w:val="24"/>
          <w:szCs w:val="24"/>
        </w:rPr>
      </w:pPr>
      <w:r w:rsidRPr="00405417">
        <w:rPr>
          <w:rFonts w:ascii="Times New Roman" w:hAnsi="Times New Roman"/>
          <w:sz w:val="24"/>
          <w:szCs w:val="24"/>
        </w:rPr>
        <w:t>1</w:t>
      </w:r>
      <w:r>
        <w:rPr>
          <w:rFonts w:ascii="Times New Roman" w:hAnsi="Times New Roman"/>
          <w:sz w:val="24"/>
          <w:szCs w:val="24"/>
        </w:rPr>
        <w:t xml:space="preserve">. </w:t>
      </w:r>
      <w:r w:rsidRPr="00405417">
        <w:rPr>
          <w:rFonts w:ascii="Times New Roman" w:hAnsi="Times New Roman"/>
          <w:sz w:val="24"/>
          <w:szCs w:val="24"/>
        </w:rPr>
        <w:t>Veidot vienotu valsts pārvaldes institūciju nodarbināto izpratni un zināšanas par prioritārajām organizētās noziedzības darbības jomām un ietekmi (apdraudējuma līmenis, tendences, dinamika, struktūra) uz valsts ekonomiskajām (finanšu) interesēm un iedzīvotāju drošību.</w:t>
      </w:r>
    </w:p>
    <w:p w14:paraId="4BB9AC42" w14:textId="77777777" w:rsidR="00445922" w:rsidRDefault="00405417" w:rsidP="0044592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sidRPr="00405417">
        <w:rPr>
          <w:rFonts w:ascii="Times New Roman" w:hAnsi="Times New Roman"/>
          <w:sz w:val="24"/>
          <w:szCs w:val="24"/>
        </w:rPr>
        <w:t>Efektivizēt</w:t>
      </w:r>
      <w:proofErr w:type="spellEnd"/>
      <w:r w:rsidRPr="00405417">
        <w:rPr>
          <w:rFonts w:ascii="Times New Roman" w:hAnsi="Times New Roman"/>
          <w:sz w:val="24"/>
          <w:szCs w:val="24"/>
        </w:rPr>
        <w:t xml:space="preserve"> TAI darbību organizētās noziedzības novēršanas u</w:t>
      </w:r>
      <w:r>
        <w:rPr>
          <w:rFonts w:ascii="Times New Roman" w:hAnsi="Times New Roman"/>
          <w:sz w:val="24"/>
          <w:szCs w:val="24"/>
        </w:rPr>
        <w:t>n apkarošanas prioritārajās jomā</w:t>
      </w:r>
      <w:r w:rsidRPr="00405417">
        <w:rPr>
          <w:rFonts w:ascii="Times New Roman" w:hAnsi="Times New Roman"/>
          <w:sz w:val="24"/>
          <w:szCs w:val="24"/>
        </w:rPr>
        <w:t>s, t.sk. pilnveidojot sadarbību ar citām institūcijām un sabiedrību.</w:t>
      </w:r>
    </w:p>
    <w:p w14:paraId="7ACC25CB" w14:textId="5A06EC24" w:rsidR="00445922" w:rsidRPr="00405417" w:rsidRDefault="00445922" w:rsidP="00445922">
      <w:pPr>
        <w:spacing w:after="0" w:line="240" w:lineRule="auto"/>
        <w:ind w:firstLine="709"/>
        <w:jc w:val="both"/>
        <w:rPr>
          <w:rFonts w:ascii="Times New Roman" w:hAnsi="Times New Roman"/>
          <w:sz w:val="24"/>
          <w:szCs w:val="24"/>
        </w:rPr>
      </w:pPr>
      <w:r>
        <w:rPr>
          <w:rFonts w:ascii="Times New Roman" w:hAnsi="Times New Roman"/>
          <w:sz w:val="24"/>
          <w:szCs w:val="24"/>
        </w:rPr>
        <w:t>P</w:t>
      </w:r>
      <w:r w:rsidRPr="00445922">
        <w:rPr>
          <w:rFonts w:ascii="Times New Roman" w:hAnsi="Times New Roman"/>
          <w:sz w:val="24"/>
          <w:szCs w:val="24"/>
        </w:rPr>
        <w:t>olitikas rezultāts</w:t>
      </w:r>
      <w:r>
        <w:rPr>
          <w:rFonts w:ascii="Times New Roman" w:hAnsi="Times New Roman"/>
          <w:sz w:val="24"/>
          <w:szCs w:val="24"/>
        </w:rPr>
        <w:t xml:space="preserve"> </w:t>
      </w:r>
      <w:r w:rsidR="00955B17">
        <w:rPr>
          <w:rFonts w:ascii="Times New Roman" w:hAnsi="Times New Roman"/>
          <w:sz w:val="24"/>
          <w:szCs w:val="24"/>
        </w:rPr>
        <w:t xml:space="preserve">īstenojot </w:t>
      </w:r>
      <w:r>
        <w:rPr>
          <w:rFonts w:ascii="Times New Roman" w:hAnsi="Times New Roman"/>
          <w:sz w:val="24"/>
          <w:szCs w:val="24"/>
        </w:rPr>
        <w:t>ONNAP tika noteikts</w:t>
      </w:r>
      <w:r w:rsidR="00955B17">
        <w:rPr>
          <w:rFonts w:ascii="Times New Roman" w:hAnsi="Times New Roman"/>
          <w:sz w:val="24"/>
          <w:szCs w:val="24"/>
        </w:rPr>
        <w:t xml:space="preserve"> - u</w:t>
      </w:r>
      <w:r w:rsidRPr="00445922">
        <w:rPr>
          <w:rFonts w:ascii="Times New Roman" w:hAnsi="Times New Roman"/>
          <w:sz w:val="24"/>
          <w:szCs w:val="24"/>
        </w:rPr>
        <w:t>zlabota personu un sabiedrības drošība valstī, samazinot organizētās noziedzības draudus</w:t>
      </w:r>
      <w:r w:rsidR="00ED5A3F">
        <w:rPr>
          <w:rFonts w:ascii="Times New Roman" w:hAnsi="Times New Roman"/>
          <w:sz w:val="24"/>
          <w:szCs w:val="24"/>
        </w:rPr>
        <w:t>.</w:t>
      </w:r>
    </w:p>
    <w:p w14:paraId="597C1363" w14:textId="70B74EAB" w:rsidR="00405417" w:rsidRDefault="00405417" w:rsidP="00405417">
      <w:pPr>
        <w:spacing w:after="0" w:line="240" w:lineRule="auto"/>
        <w:ind w:firstLine="709"/>
        <w:jc w:val="both"/>
        <w:rPr>
          <w:rFonts w:ascii="Times New Roman" w:hAnsi="Times New Roman"/>
          <w:sz w:val="24"/>
          <w:szCs w:val="24"/>
        </w:rPr>
      </w:pPr>
      <w:r w:rsidRPr="00405417">
        <w:rPr>
          <w:rFonts w:ascii="Times New Roman" w:hAnsi="Times New Roman"/>
          <w:sz w:val="24"/>
          <w:szCs w:val="24"/>
        </w:rPr>
        <w:tab/>
      </w:r>
      <w:r w:rsidR="00955B17">
        <w:rPr>
          <w:rFonts w:ascii="Times New Roman" w:hAnsi="Times New Roman"/>
          <w:sz w:val="24"/>
          <w:szCs w:val="24"/>
        </w:rPr>
        <w:t>ONNAP</w:t>
      </w:r>
      <w:r w:rsidRPr="00405417">
        <w:rPr>
          <w:rFonts w:ascii="Times New Roman" w:hAnsi="Times New Roman"/>
          <w:sz w:val="24"/>
          <w:szCs w:val="24"/>
        </w:rPr>
        <w:t xml:space="preserve"> īstenošanā iesaistītajām institūcijām plānotos pasākumus 2018. gadā </w:t>
      </w:r>
      <w:r w:rsidR="00955B17">
        <w:rPr>
          <w:rFonts w:ascii="Times New Roman" w:hAnsi="Times New Roman"/>
          <w:sz w:val="24"/>
          <w:szCs w:val="24"/>
        </w:rPr>
        <w:t xml:space="preserve">tika </w:t>
      </w:r>
      <w:r w:rsidRPr="00405417">
        <w:rPr>
          <w:rFonts w:ascii="Times New Roman" w:hAnsi="Times New Roman"/>
          <w:sz w:val="24"/>
          <w:szCs w:val="24"/>
        </w:rPr>
        <w:t xml:space="preserve">paredzēts īstenot tām </w:t>
      </w:r>
      <w:r w:rsidR="004B7DCF">
        <w:rPr>
          <w:rFonts w:ascii="Times New Roman" w:hAnsi="Times New Roman"/>
          <w:sz w:val="24"/>
          <w:szCs w:val="24"/>
        </w:rPr>
        <w:t xml:space="preserve">jau </w:t>
      </w:r>
      <w:r w:rsidRPr="00405417">
        <w:rPr>
          <w:rFonts w:ascii="Times New Roman" w:hAnsi="Times New Roman"/>
          <w:sz w:val="24"/>
          <w:szCs w:val="24"/>
        </w:rPr>
        <w:t>piešķirto valsts budžeta līdzekļu ietvaros. Jautājum</w:t>
      </w:r>
      <w:r w:rsidR="00955B17">
        <w:rPr>
          <w:rFonts w:ascii="Times New Roman" w:hAnsi="Times New Roman"/>
          <w:sz w:val="24"/>
          <w:szCs w:val="24"/>
        </w:rPr>
        <w:t>s</w:t>
      </w:r>
      <w:r w:rsidRPr="00405417">
        <w:rPr>
          <w:rFonts w:ascii="Times New Roman" w:hAnsi="Times New Roman"/>
          <w:sz w:val="24"/>
          <w:szCs w:val="24"/>
        </w:rPr>
        <w:t xml:space="preserve"> par papildu valsts budžeta līdzekļu piešķiršanu </w:t>
      </w:r>
      <w:r w:rsidR="00955B17">
        <w:rPr>
          <w:rFonts w:ascii="Times New Roman" w:hAnsi="Times New Roman"/>
          <w:sz w:val="24"/>
          <w:szCs w:val="24"/>
        </w:rPr>
        <w:t>ONNAP</w:t>
      </w:r>
      <w:r w:rsidRPr="00405417">
        <w:rPr>
          <w:rFonts w:ascii="Times New Roman" w:hAnsi="Times New Roman"/>
          <w:sz w:val="24"/>
          <w:szCs w:val="24"/>
        </w:rPr>
        <w:t xml:space="preserve"> īstenošanai 2019. gadā un 2020. gadā </w:t>
      </w:r>
      <w:r w:rsidR="00955B17">
        <w:rPr>
          <w:rFonts w:ascii="Times New Roman" w:hAnsi="Times New Roman"/>
          <w:sz w:val="24"/>
          <w:szCs w:val="24"/>
        </w:rPr>
        <w:t xml:space="preserve">tika </w:t>
      </w:r>
      <w:r w:rsidRPr="00405417">
        <w:rPr>
          <w:rFonts w:ascii="Times New Roman" w:hAnsi="Times New Roman"/>
          <w:sz w:val="24"/>
          <w:szCs w:val="24"/>
        </w:rPr>
        <w:t>izskat</w:t>
      </w:r>
      <w:r w:rsidR="00955B17">
        <w:rPr>
          <w:rFonts w:ascii="Times New Roman" w:hAnsi="Times New Roman"/>
          <w:sz w:val="24"/>
          <w:szCs w:val="24"/>
        </w:rPr>
        <w:t>īts</w:t>
      </w:r>
      <w:r w:rsidRPr="00405417">
        <w:rPr>
          <w:rFonts w:ascii="Times New Roman" w:hAnsi="Times New Roman"/>
          <w:sz w:val="24"/>
          <w:szCs w:val="24"/>
        </w:rPr>
        <w:t xml:space="preserve"> Ministru kabinetā kopā ar visu ministriju un centrālo valsts iestāžu iesniegtajiem papildu finansējuma pieprasījumiem gadskārtējā valsts budžeta likumprojekta un vidēja termiņa budžeta ietvara likumprojekta sagatavošanas un izskatīšanas procesā atbilstoši valsts budžeta finansiālajām iespējām.</w:t>
      </w:r>
      <w:r w:rsidR="004B7DCF">
        <w:rPr>
          <w:rFonts w:ascii="Times New Roman" w:hAnsi="Times New Roman"/>
          <w:sz w:val="24"/>
          <w:szCs w:val="24"/>
        </w:rPr>
        <w:t xml:space="preserve"> V</w:t>
      </w:r>
      <w:r w:rsidR="00955B17">
        <w:rPr>
          <w:rFonts w:ascii="Times New Roman" w:hAnsi="Times New Roman"/>
          <w:sz w:val="24"/>
          <w:szCs w:val="24"/>
        </w:rPr>
        <w:t xml:space="preserve">airāku plāna pasākumu īstenošanai ONNAP paredzētais papildus nepieciešamais finansējums netika piešķirts, </w:t>
      </w:r>
      <w:r w:rsidR="00955B17" w:rsidRPr="00955B17">
        <w:rPr>
          <w:rFonts w:ascii="Times New Roman" w:hAnsi="Times New Roman"/>
          <w:sz w:val="24"/>
          <w:szCs w:val="24"/>
        </w:rPr>
        <w:t>līdz ar to šos pasākumus atbildīgajām iestādēm nebija iespēju īstenot.</w:t>
      </w:r>
    </w:p>
    <w:p w14:paraId="0AAA678B" w14:textId="21E5AD5B" w:rsidR="00955B17" w:rsidRDefault="004E4ADB" w:rsidP="00405417">
      <w:pPr>
        <w:spacing w:after="0" w:line="240" w:lineRule="auto"/>
        <w:ind w:firstLine="709"/>
        <w:jc w:val="both"/>
        <w:rPr>
          <w:rFonts w:ascii="Times New Roman" w:hAnsi="Times New Roman"/>
          <w:sz w:val="24"/>
          <w:szCs w:val="24"/>
        </w:rPr>
      </w:pPr>
      <w:r w:rsidRPr="004E4ADB">
        <w:rPr>
          <w:rFonts w:ascii="Times New Roman" w:hAnsi="Times New Roman"/>
          <w:sz w:val="24"/>
          <w:szCs w:val="24"/>
        </w:rPr>
        <w:t xml:space="preserve">Detalizēts </w:t>
      </w:r>
      <w:r>
        <w:rPr>
          <w:rFonts w:ascii="Times New Roman" w:hAnsi="Times New Roman"/>
          <w:sz w:val="24"/>
          <w:szCs w:val="24"/>
        </w:rPr>
        <w:t>ONNAP</w:t>
      </w:r>
      <w:r w:rsidRPr="004E4ADB">
        <w:rPr>
          <w:rFonts w:ascii="Times New Roman" w:hAnsi="Times New Roman"/>
          <w:sz w:val="24"/>
          <w:szCs w:val="24"/>
        </w:rPr>
        <w:t xml:space="preserve"> iekļauto uzdevumu izpildes </w:t>
      </w:r>
      <w:r w:rsidR="00E63522">
        <w:rPr>
          <w:rFonts w:ascii="Times New Roman" w:hAnsi="Times New Roman"/>
          <w:sz w:val="24"/>
          <w:szCs w:val="24"/>
        </w:rPr>
        <w:t>pārskats</w:t>
      </w:r>
      <w:r w:rsidRPr="004E4ADB">
        <w:rPr>
          <w:rFonts w:ascii="Times New Roman" w:hAnsi="Times New Roman"/>
          <w:sz w:val="24"/>
          <w:szCs w:val="24"/>
        </w:rPr>
        <w:t xml:space="preserve"> pievienots šī ziņojuma pielikumā</w:t>
      </w:r>
      <w:r w:rsidR="003F4B86">
        <w:rPr>
          <w:rFonts w:ascii="Times New Roman" w:hAnsi="Times New Roman"/>
          <w:sz w:val="24"/>
          <w:szCs w:val="24"/>
        </w:rPr>
        <w:t>.</w:t>
      </w:r>
    </w:p>
    <w:p w14:paraId="1FC78710" w14:textId="77777777" w:rsidR="00955B17" w:rsidRDefault="00955B17" w:rsidP="00405417">
      <w:pPr>
        <w:spacing w:after="0" w:line="240" w:lineRule="auto"/>
        <w:ind w:firstLine="709"/>
        <w:jc w:val="both"/>
        <w:rPr>
          <w:rFonts w:ascii="Times New Roman" w:hAnsi="Times New Roman"/>
          <w:sz w:val="24"/>
          <w:szCs w:val="24"/>
        </w:rPr>
      </w:pPr>
    </w:p>
    <w:p w14:paraId="76BBD213" w14:textId="195DF1AF" w:rsidR="00955B17" w:rsidRDefault="00955B17" w:rsidP="00F53BE8">
      <w:pPr>
        <w:spacing w:after="0" w:line="240" w:lineRule="auto"/>
        <w:jc w:val="center"/>
        <w:rPr>
          <w:rFonts w:ascii="Times New Roman" w:hAnsi="Times New Roman"/>
          <w:b/>
          <w:sz w:val="24"/>
          <w:szCs w:val="24"/>
        </w:rPr>
      </w:pPr>
      <w:r w:rsidRPr="00955B17">
        <w:rPr>
          <w:rFonts w:ascii="Times New Roman" w:hAnsi="Times New Roman"/>
          <w:b/>
          <w:sz w:val="24"/>
          <w:szCs w:val="24"/>
        </w:rPr>
        <w:t xml:space="preserve">ONNAP paredzēto pasākumu īstenošanas </w:t>
      </w:r>
      <w:proofErr w:type="spellStart"/>
      <w:r w:rsidRPr="00955B17">
        <w:rPr>
          <w:rFonts w:ascii="Times New Roman" w:hAnsi="Times New Roman"/>
          <w:b/>
          <w:sz w:val="24"/>
          <w:szCs w:val="24"/>
        </w:rPr>
        <w:t>izvērtējums</w:t>
      </w:r>
      <w:proofErr w:type="spellEnd"/>
      <w:r w:rsidR="00F53BE8">
        <w:rPr>
          <w:rFonts w:ascii="Times New Roman" w:hAnsi="Times New Roman"/>
          <w:b/>
          <w:sz w:val="24"/>
          <w:szCs w:val="24"/>
        </w:rPr>
        <w:t xml:space="preserve"> par pirmo rīcības virzienu -</w:t>
      </w:r>
      <w:r w:rsidR="00F53BE8" w:rsidRPr="00F53BE8">
        <w:t xml:space="preserve"> </w:t>
      </w:r>
      <w:r w:rsidR="00F53BE8">
        <w:rPr>
          <w:rFonts w:ascii="Times New Roman" w:hAnsi="Times New Roman"/>
          <w:b/>
          <w:sz w:val="24"/>
          <w:szCs w:val="24"/>
        </w:rPr>
        <w:t>ve</w:t>
      </w:r>
      <w:r w:rsidR="00F53BE8" w:rsidRPr="00F53BE8">
        <w:rPr>
          <w:rFonts w:ascii="Times New Roman" w:hAnsi="Times New Roman"/>
          <w:b/>
          <w:sz w:val="24"/>
          <w:szCs w:val="24"/>
        </w:rPr>
        <w:t>idot vienotu valsts pārvaldes institūciju nodarbināto izpratni un zināšanas par prioritārajām organizētās noziedzības darbības jomām un ietekmi (apdraudējuma līmenis, tendences, dinamika, struktūra) uz valsts ekonomiskajām (finanšu) i</w:t>
      </w:r>
      <w:r w:rsidR="00F53BE8">
        <w:rPr>
          <w:rFonts w:ascii="Times New Roman" w:hAnsi="Times New Roman"/>
          <w:b/>
          <w:sz w:val="24"/>
          <w:szCs w:val="24"/>
        </w:rPr>
        <w:t>nteresēm un iedzīvotāju drošību</w:t>
      </w:r>
    </w:p>
    <w:p w14:paraId="4A88CAAB" w14:textId="77777777" w:rsidR="00184492" w:rsidRDefault="00184492" w:rsidP="005574EB">
      <w:pPr>
        <w:spacing w:after="0" w:line="240" w:lineRule="auto"/>
        <w:jc w:val="center"/>
        <w:rPr>
          <w:rFonts w:ascii="Times New Roman" w:hAnsi="Times New Roman"/>
          <w:b/>
          <w:sz w:val="24"/>
          <w:szCs w:val="24"/>
        </w:rPr>
      </w:pPr>
    </w:p>
    <w:p w14:paraId="4AC6C86B" w14:textId="4703811F" w:rsidR="005574EB" w:rsidRDefault="005574EB" w:rsidP="005574EB">
      <w:pPr>
        <w:spacing w:after="0" w:line="240" w:lineRule="auto"/>
        <w:jc w:val="center"/>
        <w:rPr>
          <w:rFonts w:ascii="Times New Roman" w:hAnsi="Times New Roman"/>
          <w:b/>
          <w:sz w:val="24"/>
          <w:szCs w:val="24"/>
        </w:rPr>
      </w:pPr>
    </w:p>
    <w:p w14:paraId="5B6A8FCD" w14:textId="7DDF747E" w:rsidR="004D27E2" w:rsidRPr="002A10C8" w:rsidRDefault="00835D27" w:rsidP="00184492">
      <w:pPr>
        <w:pStyle w:val="ListParagraph"/>
        <w:numPr>
          <w:ilvl w:val="1"/>
          <w:numId w:val="1"/>
        </w:numPr>
        <w:spacing w:after="0" w:line="240" w:lineRule="auto"/>
        <w:ind w:left="0" w:firstLine="709"/>
        <w:jc w:val="both"/>
        <w:rPr>
          <w:rFonts w:ascii="Times New Roman" w:hAnsi="Times New Roman"/>
          <w:i/>
          <w:sz w:val="24"/>
          <w:szCs w:val="24"/>
        </w:rPr>
      </w:pPr>
      <w:r w:rsidRPr="002A10C8">
        <w:rPr>
          <w:rFonts w:ascii="Times New Roman" w:hAnsi="Times New Roman"/>
          <w:i/>
          <w:sz w:val="24"/>
          <w:szCs w:val="24"/>
        </w:rPr>
        <w:t>Izstrādāt nacionālo Smagās un organizētās noziedzības draudu novērtējuma metodoloģiju, sasaistot to ar Eiropola izstrādāto SOCTA metodoloģiju</w:t>
      </w:r>
      <w:r w:rsidR="004D27E2" w:rsidRPr="002A10C8">
        <w:rPr>
          <w:rFonts w:ascii="Times New Roman" w:hAnsi="Times New Roman"/>
          <w:i/>
          <w:sz w:val="24"/>
          <w:szCs w:val="24"/>
        </w:rPr>
        <w:t>.</w:t>
      </w:r>
    </w:p>
    <w:p w14:paraId="0A9E819F" w14:textId="77777777" w:rsidR="002A10C8" w:rsidRPr="002A10C8" w:rsidRDefault="002A10C8" w:rsidP="002A10C8">
      <w:pPr>
        <w:pStyle w:val="ListParagraph"/>
        <w:spacing w:after="0" w:line="240" w:lineRule="auto"/>
        <w:ind w:left="1189"/>
        <w:jc w:val="both"/>
        <w:rPr>
          <w:rFonts w:ascii="Times New Roman" w:hAnsi="Times New Roman"/>
          <w:i/>
          <w:sz w:val="24"/>
          <w:szCs w:val="24"/>
        </w:rPr>
      </w:pPr>
    </w:p>
    <w:p w14:paraId="255B5197" w14:textId="5285DBD2" w:rsidR="00B86681" w:rsidRDefault="00835D27" w:rsidP="00B86681">
      <w:pPr>
        <w:spacing w:after="0" w:line="240" w:lineRule="auto"/>
        <w:ind w:firstLine="709"/>
        <w:jc w:val="both"/>
        <w:rPr>
          <w:rFonts w:ascii="Times New Roman" w:hAnsi="Times New Roman"/>
          <w:sz w:val="24"/>
          <w:szCs w:val="24"/>
        </w:rPr>
      </w:pPr>
      <w:r w:rsidRPr="00835D27">
        <w:rPr>
          <w:rFonts w:ascii="Times New Roman" w:hAnsi="Times New Roman"/>
          <w:sz w:val="24"/>
          <w:szCs w:val="24"/>
        </w:rPr>
        <w:t xml:space="preserve">2019. gada 29. aprīlī Valsts policija sadarbībā ar </w:t>
      </w:r>
      <w:proofErr w:type="spellStart"/>
      <w:r w:rsidRPr="00835D27">
        <w:rPr>
          <w:rFonts w:ascii="Times New Roman" w:hAnsi="Times New Roman"/>
          <w:sz w:val="24"/>
          <w:szCs w:val="24"/>
        </w:rPr>
        <w:t>Iekšlietu</w:t>
      </w:r>
      <w:proofErr w:type="spellEnd"/>
      <w:r w:rsidRPr="00835D27">
        <w:rPr>
          <w:rFonts w:ascii="Times New Roman" w:hAnsi="Times New Roman"/>
          <w:sz w:val="24"/>
          <w:szCs w:val="24"/>
        </w:rPr>
        <w:t xml:space="preserve"> ministrijas Informācijas centru un Valsts robežsardzi uzsāka Eiropas Savienības Iekšējās drošības fonda 2014.–2020. gada Nacionālās programmas projekta Nr. VP/IDF/2019/1 “Nacionālās </w:t>
      </w:r>
      <w:proofErr w:type="spellStart"/>
      <w:r w:rsidRPr="00835D27">
        <w:rPr>
          <w:rFonts w:ascii="Times New Roman" w:hAnsi="Times New Roman"/>
          <w:sz w:val="24"/>
          <w:szCs w:val="24"/>
        </w:rPr>
        <w:t>kriminālizlūkošanas</w:t>
      </w:r>
      <w:proofErr w:type="spellEnd"/>
      <w:r w:rsidRPr="00835D27">
        <w:rPr>
          <w:rFonts w:ascii="Times New Roman" w:hAnsi="Times New Roman"/>
          <w:sz w:val="24"/>
          <w:szCs w:val="24"/>
        </w:rPr>
        <w:t xml:space="preserve"> infrastruktūras un sistēmas izveide” (NKIM projekts) īstenošanu. Minētā projekta ietvaros 2020. gadā</w:t>
      </w:r>
      <w:r>
        <w:rPr>
          <w:rFonts w:ascii="Times New Roman" w:hAnsi="Times New Roman"/>
          <w:sz w:val="24"/>
          <w:szCs w:val="24"/>
        </w:rPr>
        <w:t xml:space="preserve"> tika</w:t>
      </w:r>
      <w:r w:rsidRPr="00835D27">
        <w:rPr>
          <w:rFonts w:ascii="Times New Roman" w:hAnsi="Times New Roman"/>
          <w:sz w:val="24"/>
          <w:szCs w:val="24"/>
        </w:rPr>
        <w:t xml:space="preserve"> izstrādātas divas metodoloģijas, t.i., metodoloģija, kas nosaka galvenos principus informācijas vākšanai un analīzei saistībā ar nacionāla līmeņa organizētās noziedzības grupām (</w:t>
      </w:r>
      <w:proofErr w:type="spellStart"/>
      <w:r w:rsidRPr="00835D27">
        <w:rPr>
          <w:rFonts w:ascii="Times New Roman" w:hAnsi="Times New Roman"/>
          <w:sz w:val="24"/>
          <w:szCs w:val="24"/>
        </w:rPr>
        <w:t>nSOCTA</w:t>
      </w:r>
      <w:proofErr w:type="spellEnd"/>
      <w:r w:rsidRPr="00835D27">
        <w:rPr>
          <w:rFonts w:ascii="Times New Roman" w:hAnsi="Times New Roman"/>
          <w:sz w:val="24"/>
          <w:szCs w:val="24"/>
        </w:rPr>
        <w:t xml:space="preserve">) un metodoloģija organizētās noziedzības grupu </w:t>
      </w:r>
      <w:proofErr w:type="spellStart"/>
      <w:r w:rsidRPr="00835D27">
        <w:rPr>
          <w:rFonts w:ascii="Times New Roman" w:hAnsi="Times New Roman"/>
          <w:sz w:val="24"/>
          <w:szCs w:val="24"/>
        </w:rPr>
        <w:t>prioritizēšanai</w:t>
      </w:r>
      <w:proofErr w:type="spellEnd"/>
      <w:r w:rsidRPr="00835D27">
        <w:rPr>
          <w:rFonts w:ascii="Times New Roman" w:hAnsi="Times New Roman"/>
          <w:sz w:val="24"/>
          <w:szCs w:val="24"/>
        </w:rPr>
        <w:t xml:space="preserve"> atkarībā no to bīstamības. </w:t>
      </w:r>
      <w:proofErr w:type="spellStart"/>
      <w:r w:rsidRPr="00835D27">
        <w:rPr>
          <w:rFonts w:ascii="Times New Roman" w:hAnsi="Times New Roman"/>
          <w:sz w:val="24"/>
          <w:szCs w:val="24"/>
        </w:rPr>
        <w:t>nSOCTA</w:t>
      </w:r>
      <w:proofErr w:type="spellEnd"/>
      <w:r w:rsidRPr="00835D27">
        <w:rPr>
          <w:rFonts w:ascii="Times New Roman" w:hAnsi="Times New Roman"/>
          <w:sz w:val="24"/>
          <w:szCs w:val="24"/>
        </w:rPr>
        <w:t xml:space="preserve"> un organizēto grupu bīstamības izvērtēšanas metodoloģij</w:t>
      </w:r>
      <w:r>
        <w:rPr>
          <w:rFonts w:ascii="Times New Roman" w:hAnsi="Times New Roman"/>
          <w:sz w:val="24"/>
          <w:szCs w:val="24"/>
        </w:rPr>
        <w:t>a</w:t>
      </w:r>
      <w:r w:rsidRPr="00835D27">
        <w:rPr>
          <w:rFonts w:ascii="Times New Roman" w:hAnsi="Times New Roman"/>
          <w:sz w:val="24"/>
          <w:szCs w:val="24"/>
        </w:rPr>
        <w:t xml:space="preserve"> </w:t>
      </w:r>
      <w:r>
        <w:rPr>
          <w:rFonts w:ascii="Times New Roman" w:hAnsi="Times New Roman"/>
          <w:sz w:val="24"/>
          <w:szCs w:val="24"/>
        </w:rPr>
        <w:t>ir</w:t>
      </w:r>
      <w:r w:rsidRPr="00835D27">
        <w:rPr>
          <w:rFonts w:ascii="Times New Roman" w:hAnsi="Times New Roman"/>
          <w:sz w:val="24"/>
          <w:szCs w:val="24"/>
        </w:rPr>
        <w:t xml:space="preserve"> </w:t>
      </w:r>
      <w:r w:rsidR="00285774">
        <w:rPr>
          <w:rFonts w:ascii="Times New Roman" w:hAnsi="Times New Roman"/>
          <w:sz w:val="24"/>
          <w:szCs w:val="24"/>
        </w:rPr>
        <w:t>no</w:t>
      </w:r>
      <w:r w:rsidRPr="00835D27">
        <w:rPr>
          <w:rFonts w:ascii="Times New Roman" w:hAnsi="Times New Roman"/>
          <w:sz w:val="24"/>
          <w:szCs w:val="24"/>
        </w:rPr>
        <w:t>derīg</w:t>
      </w:r>
      <w:r>
        <w:rPr>
          <w:rFonts w:ascii="Times New Roman" w:hAnsi="Times New Roman"/>
          <w:sz w:val="24"/>
          <w:szCs w:val="24"/>
        </w:rPr>
        <w:t>a</w:t>
      </w:r>
      <w:r w:rsidRPr="00835D27">
        <w:rPr>
          <w:rFonts w:ascii="Times New Roman" w:hAnsi="Times New Roman"/>
          <w:sz w:val="24"/>
          <w:szCs w:val="24"/>
        </w:rPr>
        <w:t xml:space="preserve"> izmanto</w:t>
      </w:r>
      <w:r>
        <w:rPr>
          <w:rFonts w:ascii="Times New Roman" w:hAnsi="Times New Roman"/>
          <w:sz w:val="24"/>
          <w:szCs w:val="24"/>
        </w:rPr>
        <w:t>šanai</w:t>
      </w:r>
      <w:r w:rsidRPr="00835D27">
        <w:rPr>
          <w:rFonts w:ascii="Times New Roman" w:hAnsi="Times New Roman"/>
          <w:sz w:val="24"/>
          <w:szCs w:val="24"/>
        </w:rPr>
        <w:t xml:space="preserve"> visām Latvijas tiesībaizsardzības iestādēm, kuru kompetencē ir smagās un organizētās noziedzības apkarošana, lai izstrādāt</w:t>
      </w:r>
      <w:r>
        <w:rPr>
          <w:rFonts w:ascii="Times New Roman" w:hAnsi="Times New Roman"/>
          <w:sz w:val="24"/>
          <w:szCs w:val="24"/>
        </w:rPr>
        <w:t>u</w:t>
      </w:r>
      <w:r w:rsidRPr="00835D27">
        <w:rPr>
          <w:rFonts w:ascii="Times New Roman" w:hAnsi="Times New Roman"/>
          <w:sz w:val="24"/>
          <w:szCs w:val="24"/>
        </w:rPr>
        <w:t xml:space="preserve"> vienotu </w:t>
      </w:r>
      <w:proofErr w:type="spellStart"/>
      <w:r w:rsidRPr="00835D27">
        <w:rPr>
          <w:rFonts w:ascii="Times New Roman" w:hAnsi="Times New Roman"/>
          <w:sz w:val="24"/>
          <w:szCs w:val="24"/>
        </w:rPr>
        <w:t>nSOCTA</w:t>
      </w:r>
      <w:proofErr w:type="spellEnd"/>
      <w:r w:rsidRPr="00835D27">
        <w:rPr>
          <w:rFonts w:ascii="Times New Roman" w:hAnsi="Times New Roman"/>
          <w:sz w:val="24"/>
          <w:szCs w:val="24"/>
        </w:rPr>
        <w:t xml:space="preserve">, uz kuras pamata </w:t>
      </w:r>
      <w:proofErr w:type="spellStart"/>
      <w:r w:rsidRPr="00835D27">
        <w:rPr>
          <w:rFonts w:ascii="Times New Roman" w:hAnsi="Times New Roman"/>
          <w:sz w:val="24"/>
          <w:szCs w:val="24"/>
        </w:rPr>
        <w:t>prioritizēt</w:t>
      </w:r>
      <w:proofErr w:type="spellEnd"/>
      <w:r w:rsidRPr="00835D27">
        <w:rPr>
          <w:rFonts w:ascii="Times New Roman" w:hAnsi="Times New Roman"/>
          <w:sz w:val="24"/>
          <w:szCs w:val="24"/>
        </w:rPr>
        <w:t xml:space="preserve"> darbu un koordinēti pieņemt dažāda līmeņa lēmumus starpinstitūciju līmenī.</w:t>
      </w:r>
      <w:r w:rsidR="00D1703F">
        <w:rPr>
          <w:rFonts w:ascii="Times New Roman" w:hAnsi="Times New Roman"/>
          <w:sz w:val="24"/>
          <w:szCs w:val="24"/>
        </w:rPr>
        <w:t xml:space="preserve"> Tika </w:t>
      </w:r>
      <w:r w:rsidR="00333389" w:rsidRPr="00333389">
        <w:rPr>
          <w:rFonts w:ascii="Times New Roman" w:hAnsi="Times New Roman"/>
          <w:sz w:val="24"/>
          <w:szCs w:val="24"/>
        </w:rPr>
        <w:t>izveidot</w:t>
      </w:r>
      <w:r w:rsidR="00333389">
        <w:rPr>
          <w:rFonts w:ascii="Times New Roman" w:hAnsi="Times New Roman"/>
          <w:sz w:val="24"/>
          <w:szCs w:val="24"/>
        </w:rPr>
        <w:t>a</w:t>
      </w:r>
      <w:r w:rsidR="00333389" w:rsidRPr="00333389">
        <w:rPr>
          <w:rFonts w:ascii="Times New Roman" w:hAnsi="Times New Roman"/>
          <w:sz w:val="24"/>
          <w:szCs w:val="24"/>
        </w:rPr>
        <w:t xml:space="preserve"> </w:t>
      </w:r>
      <w:r w:rsidR="00D1703F">
        <w:rPr>
          <w:rFonts w:ascii="Times New Roman" w:hAnsi="Times New Roman"/>
          <w:sz w:val="24"/>
          <w:szCs w:val="24"/>
        </w:rPr>
        <w:t xml:space="preserve">arī </w:t>
      </w:r>
      <w:r w:rsidR="00333389" w:rsidRPr="00333389">
        <w:rPr>
          <w:rFonts w:ascii="Times New Roman" w:hAnsi="Times New Roman"/>
          <w:sz w:val="24"/>
          <w:szCs w:val="24"/>
        </w:rPr>
        <w:t>specializēt</w:t>
      </w:r>
      <w:r w:rsidR="00333389">
        <w:rPr>
          <w:rFonts w:ascii="Times New Roman" w:hAnsi="Times New Roman"/>
          <w:sz w:val="24"/>
          <w:szCs w:val="24"/>
        </w:rPr>
        <w:t>a</w:t>
      </w:r>
      <w:r w:rsidR="00333389" w:rsidRPr="00333389">
        <w:rPr>
          <w:rFonts w:ascii="Times New Roman" w:hAnsi="Times New Roman"/>
          <w:sz w:val="24"/>
          <w:szCs w:val="24"/>
        </w:rPr>
        <w:t xml:space="preserve"> starpinstitūciju ekspertu darba grup</w:t>
      </w:r>
      <w:r w:rsidR="00565E6F">
        <w:rPr>
          <w:rFonts w:ascii="Times New Roman" w:hAnsi="Times New Roman"/>
          <w:sz w:val="24"/>
          <w:szCs w:val="24"/>
        </w:rPr>
        <w:t>a</w:t>
      </w:r>
      <w:r w:rsidR="00333389" w:rsidRPr="00333389">
        <w:rPr>
          <w:rFonts w:ascii="Times New Roman" w:hAnsi="Times New Roman"/>
          <w:sz w:val="24"/>
          <w:szCs w:val="24"/>
        </w:rPr>
        <w:t xml:space="preserve">, kurā TAI analītiķi </w:t>
      </w:r>
      <w:r w:rsidR="00ED5A3F">
        <w:rPr>
          <w:rFonts w:ascii="Times New Roman" w:hAnsi="Times New Roman"/>
          <w:sz w:val="24"/>
          <w:szCs w:val="24"/>
        </w:rPr>
        <w:t xml:space="preserve">pilnveido </w:t>
      </w:r>
      <w:proofErr w:type="spellStart"/>
      <w:r w:rsidR="00333389" w:rsidRPr="00333389">
        <w:rPr>
          <w:rFonts w:ascii="Times New Roman" w:hAnsi="Times New Roman"/>
          <w:sz w:val="24"/>
          <w:szCs w:val="24"/>
        </w:rPr>
        <w:t>nSOCTA</w:t>
      </w:r>
      <w:proofErr w:type="spellEnd"/>
      <w:r w:rsidR="00333389" w:rsidRPr="00333389">
        <w:rPr>
          <w:rFonts w:ascii="Times New Roman" w:hAnsi="Times New Roman"/>
          <w:sz w:val="24"/>
          <w:szCs w:val="24"/>
        </w:rPr>
        <w:t xml:space="preserve"> un organizēto grupu bīstamības </w:t>
      </w:r>
      <w:proofErr w:type="spellStart"/>
      <w:r w:rsidR="00333389" w:rsidRPr="00333389">
        <w:rPr>
          <w:rFonts w:ascii="Times New Roman" w:hAnsi="Times New Roman"/>
          <w:sz w:val="24"/>
          <w:szCs w:val="24"/>
        </w:rPr>
        <w:t>izvērtējuma</w:t>
      </w:r>
      <w:proofErr w:type="spellEnd"/>
      <w:r w:rsidR="00333389" w:rsidRPr="00333389">
        <w:rPr>
          <w:rFonts w:ascii="Times New Roman" w:hAnsi="Times New Roman"/>
          <w:sz w:val="24"/>
          <w:szCs w:val="24"/>
        </w:rPr>
        <w:t xml:space="preserve"> metodoloģij</w:t>
      </w:r>
      <w:r w:rsidR="00333389">
        <w:rPr>
          <w:rFonts w:ascii="Times New Roman" w:hAnsi="Times New Roman"/>
          <w:sz w:val="24"/>
          <w:szCs w:val="24"/>
        </w:rPr>
        <w:t>as.</w:t>
      </w:r>
    </w:p>
    <w:p w14:paraId="6C7D4A57" w14:textId="1FA6A653" w:rsidR="005574EB" w:rsidRDefault="005852CD" w:rsidP="00B86681">
      <w:pPr>
        <w:spacing w:after="0" w:line="240" w:lineRule="auto"/>
        <w:ind w:firstLine="709"/>
        <w:jc w:val="both"/>
        <w:rPr>
          <w:rFonts w:ascii="Times New Roman" w:hAnsi="Times New Roman"/>
          <w:sz w:val="24"/>
          <w:szCs w:val="24"/>
        </w:rPr>
      </w:pPr>
      <w:r>
        <w:rPr>
          <w:rFonts w:ascii="Times New Roman" w:hAnsi="Times New Roman"/>
          <w:sz w:val="24"/>
          <w:szCs w:val="24"/>
        </w:rPr>
        <w:t xml:space="preserve">Šīs </w:t>
      </w:r>
      <w:r w:rsidRPr="005852CD">
        <w:rPr>
          <w:rFonts w:ascii="Times New Roman" w:hAnsi="Times New Roman"/>
          <w:sz w:val="24"/>
          <w:szCs w:val="24"/>
        </w:rPr>
        <w:t>metodoloģijas ļa</w:t>
      </w:r>
      <w:r w:rsidR="004D27E2">
        <w:rPr>
          <w:rFonts w:ascii="Times New Roman" w:hAnsi="Times New Roman"/>
          <w:sz w:val="24"/>
          <w:szCs w:val="24"/>
        </w:rPr>
        <w:t>u</w:t>
      </w:r>
      <w:r>
        <w:rPr>
          <w:rFonts w:ascii="Times New Roman" w:hAnsi="Times New Roman"/>
          <w:sz w:val="24"/>
          <w:szCs w:val="24"/>
        </w:rPr>
        <w:t>j</w:t>
      </w:r>
      <w:r w:rsidRPr="005852CD">
        <w:rPr>
          <w:rFonts w:ascii="Times New Roman" w:hAnsi="Times New Roman"/>
          <w:sz w:val="24"/>
          <w:szCs w:val="24"/>
        </w:rPr>
        <w:t xml:space="preserve"> attīstīt NKIM operatīvā līmeņa sadarbību starp TAI, kā arī uzlabot NKIM TAI </w:t>
      </w:r>
      <w:proofErr w:type="spellStart"/>
      <w:r w:rsidRPr="005852CD">
        <w:rPr>
          <w:rFonts w:ascii="Times New Roman" w:hAnsi="Times New Roman"/>
          <w:sz w:val="24"/>
          <w:szCs w:val="24"/>
        </w:rPr>
        <w:t>kriminālizlūkošanas</w:t>
      </w:r>
      <w:proofErr w:type="spellEnd"/>
      <w:r w:rsidRPr="005852CD">
        <w:rPr>
          <w:rFonts w:ascii="Times New Roman" w:hAnsi="Times New Roman"/>
          <w:sz w:val="24"/>
          <w:szCs w:val="24"/>
        </w:rPr>
        <w:t xml:space="preserve"> analītiskā ziņojuma kvalitāti, jo </w:t>
      </w:r>
      <w:r>
        <w:rPr>
          <w:rFonts w:ascii="Times New Roman" w:hAnsi="Times New Roman"/>
          <w:sz w:val="24"/>
          <w:szCs w:val="24"/>
        </w:rPr>
        <w:t>ir</w:t>
      </w:r>
      <w:r w:rsidRPr="005852CD">
        <w:rPr>
          <w:rFonts w:ascii="Times New Roman" w:hAnsi="Times New Roman"/>
          <w:sz w:val="24"/>
          <w:szCs w:val="24"/>
        </w:rPr>
        <w:t xml:space="preserve"> iespējams sniegt </w:t>
      </w:r>
      <w:r w:rsidR="00B86681">
        <w:rPr>
          <w:rFonts w:ascii="Times New Roman" w:hAnsi="Times New Roman"/>
          <w:sz w:val="24"/>
          <w:szCs w:val="24"/>
        </w:rPr>
        <w:t>pa</w:t>
      </w:r>
      <w:r w:rsidRPr="005852CD">
        <w:rPr>
          <w:rFonts w:ascii="Times New Roman" w:hAnsi="Times New Roman"/>
          <w:sz w:val="24"/>
          <w:szCs w:val="24"/>
        </w:rPr>
        <w:t>dziļ</w:t>
      </w:r>
      <w:r w:rsidR="00B86681">
        <w:rPr>
          <w:rFonts w:ascii="Times New Roman" w:hAnsi="Times New Roman"/>
          <w:sz w:val="24"/>
          <w:szCs w:val="24"/>
        </w:rPr>
        <w:t>inātu</w:t>
      </w:r>
      <w:r w:rsidRPr="005852CD">
        <w:rPr>
          <w:rFonts w:ascii="Times New Roman" w:hAnsi="Times New Roman"/>
          <w:sz w:val="24"/>
          <w:szCs w:val="24"/>
        </w:rPr>
        <w:t xml:space="preserve"> </w:t>
      </w:r>
      <w:r w:rsidR="00B86681">
        <w:rPr>
          <w:rFonts w:ascii="Times New Roman" w:hAnsi="Times New Roman"/>
          <w:sz w:val="24"/>
          <w:szCs w:val="24"/>
        </w:rPr>
        <w:t xml:space="preserve">un vienota formāta </w:t>
      </w:r>
      <w:r w:rsidRPr="005852CD">
        <w:rPr>
          <w:rFonts w:ascii="Times New Roman" w:hAnsi="Times New Roman"/>
          <w:sz w:val="24"/>
          <w:szCs w:val="24"/>
        </w:rPr>
        <w:t xml:space="preserve">noziedzības situācijas </w:t>
      </w:r>
      <w:proofErr w:type="spellStart"/>
      <w:r w:rsidRPr="005852CD">
        <w:rPr>
          <w:rFonts w:ascii="Times New Roman" w:hAnsi="Times New Roman"/>
          <w:sz w:val="24"/>
          <w:szCs w:val="24"/>
        </w:rPr>
        <w:t>izvērtējumu</w:t>
      </w:r>
      <w:proofErr w:type="spellEnd"/>
      <w:r w:rsidR="00862822">
        <w:rPr>
          <w:rFonts w:ascii="Times New Roman" w:hAnsi="Times New Roman"/>
          <w:sz w:val="24"/>
          <w:szCs w:val="24"/>
        </w:rPr>
        <w:t xml:space="preserve"> ar organizētās noziedzības grupu novērtējumu pēc apdraudējuma līmeņa</w:t>
      </w:r>
      <w:r>
        <w:rPr>
          <w:rFonts w:ascii="Times New Roman" w:hAnsi="Times New Roman"/>
          <w:sz w:val="24"/>
          <w:szCs w:val="24"/>
        </w:rPr>
        <w:t>.</w:t>
      </w:r>
      <w:r w:rsidR="00835D27" w:rsidRPr="00835D27">
        <w:rPr>
          <w:rFonts w:ascii="Times New Roman" w:hAnsi="Times New Roman"/>
          <w:sz w:val="24"/>
          <w:szCs w:val="24"/>
        </w:rPr>
        <w:t xml:space="preserve"> </w:t>
      </w:r>
      <w:r w:rsidR="00835D27">
        <w:rPr>
          <w:rFonts w:ascii="Times New Roman" w:hAnsi="Times New Roman"/>
          <w:sz w:val="24"/>
          <w:szCs w:val="24"/>
        </w:rPr>
        <w:t xml:space="preserve">  </w:t>
      </w:r>
    </w:p>
    <w:p w14:paraId="55C90AD6" w14:textId="28B0A7FD" w:rsidR="005574EB" w:rsidRDefault="00D1703F" w:rsidP="00970EC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Tāpat i</w:t>
      </w:r>
      <w:r w:rsidR="00DB6C31">
        <w:rPr>
          <w:rFonts w:ascii="Times New Roman" w:hAnsi="Times New Roman"/>
          <w:sz w:val="24"/>
          <w:szCs w:val="24"/>
        </w:rPr>
        <w:t>r izstrādāt</w:t>
      </w:r>
      <w:r>
        <w:rPr>
          <w:rFonts w:ascii="Times New Roman" w:hAnsi="Times New Roman"/>
          <w:sz w:val="24"/>
          <w:szCs w:val="24"/>
        </w:rPr>
        <w:t>a</w:t>
      </w:r>
      <w:r w:rsidR="00DB6C31">
        <w:rPr>
          <w:rFonts w:ascii="Times New Roman" w:hAnsi="Times New Roman"/>
          <w:sz w:val="24"/>
          <w:szCs w:val="24"/>
        </w:rPr>
        <w:t>s o</w:t>
      </w:r>
      <w:r w:rsidR="004D27E2" w:rsidRPr="004D27E2">
        <w:rPr>
          <w:rFonts w:ascii="Times New Roman" w:hAnsi="Times New Roman"/>
          <w:sz w:val="24"/>
          <w:szCs w:val="24"/>
        </w:rPr>
        <w:t>rganizētās noziedzības, smago un sevišķi smago noziegumu apkarošanas efektivitātes monitoringa metod</w:t>
      </w:r>
      <w:r w:rsidR="00DB6C31">
        <w:rPr>
          <w:rFonts w:ascii="Times New Roman" w:hAnsi="Times New Roman"/>
          <w:sz w:val="24"/>
          <w:szCs w:val="24"/>
        </w:rPr>
        <w:t>es un pamatojoties uz tām</w:t>
      </w:r>
      <w:r w:rsidR="004D27E2">
        <w:rPr>
          <w:rFonts w:ascii="Times New Roman" w:hAnsi="Times New Roman"/>
          <w:sz w:val="24"/>
          <w:szCs w:val="24"/>
        </w:rPr>
        <w:t xml:space="preserve"> i</w:t>
      </w:r>
      <w:r w:rsidR="00970EC1">
        <w:rPr>
          <w:rFonts w:ascii="Times New Roman" w:hAnsi="Times New Roman"/>
          <w:sz w:val="24"/>
          <w:szCs w:val="24"/>
        </w:rPr>
        <w:t>r</w:t>
      </w:r>
      <w:r w:rsidR="00970EC1" w:rsidRPr="00970EC1">
        <w:rPr>
          <w:rFonts w:ascii="Times New Roman" w:hAnsi="Times New Roman"/>
          <w:sz w:val="24"/>
          <w:szCs w:val="24"/>
        </w:rPr>
        <w:t xml:space="preserve"> sagatavoti trīs secīgi monitoringa ziņojumi par tabakas izstrādājumu nelikumīgu apriti (par 2017., 2018. un 2019. gadu). 2019.</w:t>
      </w:r>
      <w:r w:rsidR="00DB6C31">
        <w:t> </w:t>
      </w:r>
      <w:r w:rsidR="00970EC1" w:rsidRPr="00970EC1">
        <w:rPr>
          <w:rFonts w:ascii="Times New Roman" w:hAnsi="Times New Roman"/>
          <w:sz w:val="24"/>
          <w:szCs w:val="24"/>
        </w:rPr>
        <w:t xml:space="preserve">gadā tika uzsākta naftas produktu nelikumīgas aprites monitoringa metodes izstrāde, kā arī akcīzes nodokļa plaisas novērtēšanas metodoloģijas izstrāde. 2020. gada 1. ceturksnī tika pabeigti pirmie aprēķini par akcīzes nodokļa plaisu </w:t>
      </w:r>
      <w:r w:rsidR="00970EC1">
        <w:rPr>
          <w:rFonts w:ascii="Times New Roman" w:hAnsi="Times New Roman"/>
          <w:sz w:val="24"/>
          <w:szCs w:val="24"/>
        </w:rPr>
        <w:t>un</w:t>
      </w:r>
      <w:r w:rsidR="00970EC1" w:rsidRPr="00970EC1">
        <w:rPr>
          <w:rFonts w:ascii="Times New Roman" w:hAnsi="Times New Roman"/>
          <w:sz w:val="24"/>
          <w:szCs w:val="24"/>
        </w:rPr>
        <w:t xml:space="preserve"> 2020. gada beigās tika sagatavota akcīzes nodokļa plaisas naftas p</w:t>
      </w:r>
      <w:r w:rsidR="004D27E2">
        <w:rPr>
          <w:rFonts w:ascii="Times New Roman" w:hAnsi="Times New Roman"/>
          <w:sz w:val="24"/>
          <w:szCs w:val="24"/>
        </w:rPr>
        <w:t xml:space="preserve">roduktiem aprēķina metodoloģija. Šīs monitoringa </w:t>
      </w:r>
      <w:r w:rsidR="004A55A0">
        <w:rPr>
          <w:rFonts w:ascii="Times New Roman" w:hAnsi="Times New Roman"/>
          <w:sz w:val="24"/>
          <w:szCs w:val="24"/>
        </w:rPr>
        <w:t>metodes</w:t>
      </w:r>
      <w:r w:rsidR="004D27E2">
        <w:rPr>
          <w:rFonts w:ascii="Times New Roman" w:hAnsi="Times New Roman"/>
          <w:sz w:val="24"/>
          <w:szCs w:val="24"/>
        </w:rPr>
        <w:t xml:space="preserve"> ļauj novērtēt organizētās noziedzības tendences un </w:t>
      </w:r>
      <w:r w:rsidR="00DB6C31">
        <w:rPr>
          <w:rFonts w:ascii="Times New Roman" w:hAnsi="Times New Roman"/>
          <w:sz w:val="24"/>
          <w:szCs w:val="24"/>
        </w:rPr>
        <w:t xml:space="preserve">tās </w:t>
      </w:r>
      <w:r w:rsidR="004D27E2">
        <w:rPr>
          <w:rFonts w:ascii="Times New Roman" w:hAnsi="Times New Roman"/>
          <w:sz w:val="24"/>
          <w:szCs w:val="24"/>
        </w:rPr>
        <w:t>apkarošanas efektivitāti prioritārajās jomās</w:t>
      </w:r>
      <w:r w:rsidR="004A55A0">
        <w:rPr>
          <w:rFonts w:ascii="Times New Roman" w:hAnsi="Times New Roman"/>
          <w:sz w:val="24"/>
          <w:szCs w:val="24"/>
        </w:rPr>
        <w:t xml:space="preserve">, taču būtu paplašināms to jomu loks, kurām šādas metodes tiek pielāgotas un izmantotas </w:t>
      </w:r>
      <w:r w:rsidR="00DB6C31" w:rsidRPr="00DB6C31">
        <w:rPr>
          <w:rFonts w:ascii="Times New Roman" w:hAnsi="Times New Roman"/>
          <w:sz w:val="24"/>
          <w:szCs w:val="24"/>
        </w:rPr>
        <w:t xml:space="preserve">noziegumu apkarošanas </w:t>
      </w:r>
      <w:r w:rsidR="004A55A0">
        <w:rPr>
          <w:rFonts w:ascii="Times New Roman" w:hAnsi="Times New Roman"/>
          <w:sz w:val="24"/>
          <w:szCs w:val="24"/>
        </w:rPr>
        <w:t xml:space="preserve">efektivitātes </w:t>
      </w:r>
      <w:r w:rsidR="00DB6C31">
        <w:rPr>
          <w:rFonts w:ascii="Times New Roman" w:hAnsi="Times New Roman"/>
          <w:sz w:val="24"/>
          <w:szCs w:val="24"/>
        </w:rPr>
        <w:t>monitoringam</w:t>
      </w:r>
      <w:r w:rsidR="004A55A0">
        <w:rPr>
          <w:rFonts w:ascii="Times New Roman" w:hAnsi="Times New Roman"/>
          <w:sz w:val="24"/>
          <w:szCs w:val="24"/>
        </w:rPr>
        <w:t>.</w:t>
      </w:r>
    </w:p>
    <w:p w14:paraId="1C2958CC" w14:textId="1AF0A533" w:rsidR="001C5843" w:rsidRDefault="001C5843" w:rsidP="001C5843">
      <w:pPr>
        <w:spacing w:after="0" w:line="240" w:lineRule="auto"/>
        <w:ind w:firstLine="709"/>
        <w:jc w:val="both"/>
        <w:rPr>
          <w:rFonts w:ascii="Times New Roman" w:hAnsi="Times New Roman"/>
          <w:sz w:val="24"/>
          <w:szCs w:val="24"/>
        </w:rPr>
      </w:pPr>
      <w:r>
        <w:rPr>
          <w:rFonts w:ascii="Times New Roman" w:hAnsi="Times New Roman"/>
          <w:sz w:val="24"/>
          <w:szCs w:val="24"/>
        </w:rPr>
        <w:t>N</w:t>
      </w:r>
      <w:r w:rsidRPr="001C5843">
        <w:rPr>
          <w:rFonts w:ascii="Times New Roman" w:hAnsi="Times New Roman"/>
          <w:sz w:val="24"/>
          <w:szCs w:val="24"/>
        </w:rPr>
        <w:t>oziedzības novēršanas un apkarošanas efektivitātes novērtēšanas metodika</w:t>
      </w:r>
      <w:r>
        <w:rPr>
          <w:rFonts w:ascii="Times New Roman" w:hAnsi="Times New Roman"/>
          <w:sz w:val="24"/>
          <w:szCs w:val="24"/>
        </w:rPr>
        <w:t xml:space="preserve"> </w:t>
      </w:r>
      <w:r w:rsidRPr="001C5843">
        <w:rPr>
          <w:rFonts w:ascii="Times New Roman" w:hAnsi="Times New Roman"/>
          <w:sz w:val="24"/>
          <w:szCs w:val="24"/>
        </w:rPr>
        <w:t>atbilstoši katras noziedzības darbības jomas specifikai</w:t>
      </w:r>
      <w:r w:rsidRPr="001C5843">
        <w:t xml:space="preserve"> </w:t>
      </w:r>
      <w:r w:rsidRPr="001C5843">
        <w:rPr>
          <w:rFonts w:ascii="Times New Roman" w:hAnsi="Times New Roman"/>
          <w:sz w:val="24"/>
          <w:szCs w:val="24"/>
        </w:rPr>
        <w:t>pār</w:t>
      </w:r>
      <w:r>
        <w:rPr>
          <w:rFonts w:ascii="Times New Roman" w:hAnsi="Times New Roman"/>
          <w:sz w:val="24"/>
          <w:szCs w:val="24"/>
        </w:rPr>
        <w:t>skata periodā netika izstrādāta</w:t>
      </w:r>
      <w:r w:rsidRPr="001C5843">
        <w:rPr>
          <w:rFonts w:ascii="Times New Roman" w:hAnsi="Times New Roman"/>
          <w:sz w:val="24"/>
          <w:szCs w:val="24"/>
        </w:rPr>
        <w:t xml:space="preserve">, </w:t>
      </w:r>
      <w:r>
        <w:rPr>
          <w:rFonts w:ascii="Times New Roman" w:hAnsi="Times New Roman"/>
          <w:sz w:val="24"/>
          <w:szCs w:val="24"/>
        </w:rPr>
        <w:t>tomēr tiek plānots</w:t>
      </w:r>
      <w:r w:rsidRPr="001C5843">
        <w:rPr>
          <w:rFonts w:ascii="Times New Roman" w:hAnsi="Times New Roman"/>
          <w:sz w:val="24"/>
          <w:szCs w:val="24"/>
        </w:rPr>
        <w:t xml:space="preserve"> tās izstrādes nepieciešamīb</w:t>
      </w:r>
      <w:r>
        <w:rPr>
          <w:rFonts w:ascii="Times New Roman" w:hAnsi="Times New Roman"/>
          <w:sz w:val="24"/>
          <w:szCs w:val="24"/>
        </w:rPr>
        <w:t>u</w:t>
      </w:r>
      <w:r w:rsidRPr="001C5843">
        <w:rPr>
          <w:rFonts w:ascii="Times New Roman" w:hAnsi="Times New Roman"/>
          <w:sz w:val="24"/>
          <w:szCs w:val="24"/>
        </w:rPr>
        <w:t xml:space="preserve"> izvērtēt </w:t>
      </w:r>
      <w:proofErr w:type="spellStart"/>
      <w:r w:rsidRPr="001C5843">
        <w:rPr>
          <w:rFonts w:ascii="Times New Roman" w:hAnsi="Times New Roman"/>
          <w:sz w:val="24"/>
          <w:szCs w:val="24"/>
        </w:rPr>
        <w:t>nSOCTA</w:t>
      </w:r>
      <w:proofErr w:type="spellEnd"/>
      <w:r w:rsidRPr="001C5843">
        <w:rPr>
          <w:rFonts w:ascii="Times New Roman" w:hAnsi="Times New Roman"/>
          <w:sz w:val="24"/>
          <w:szCs w:val="24"/>
        </w:rPr>
        <w:t xml:space="preserve"> pilnveidošanas procesā.</w:t>
      </w:r>
      <w:r w:rsidR="00477398">
        <w:rPr>
          <w:rFonts w:ascii="Times New Roman" w:hAnsi="Times New Roman"/>
          <w:sz w:val="24"/>
          <w:szCs w:val="24"/>
        </w:rPr>
        <w:t xml:space="preserve"> VP pieteikumā </w:t>
      </w:r>
      <w:r w:rsidR="00477398" w:rsidRPr="00477398">
        <w:rPr>
          <w:rFonts w:ascii="Times New Roman" w:hAnsi="Times New Roman"/>
          <w:sz w:val="24"/>
          <w:szCs w:val="24"/>
        </w:rPr>
        <w:t>NKIM projekta otrās kārtas īstenošanai</w:t>
      </w:r>
      <w:r w:rsidR="00477398">
        <w:rPr>
          <w:rFonts w:ascii="Times New Roman" w:hAnsi="Times New Roman"/>
          <w:sz w:val="24"/>
          <w:szCs w:val="24"/>
        </w:rPr>
        <w:t xml:space="preserve">, </w:t>
      </w:r>
      <w:r w:rsidR="00477398" w:rsidRPr="00477398">
        <w:rPr>
          <w:rFonts w:ascii="Times New Roman" w:hAnsi="Times New Roman"/>
          <w:sz w:val="24"/>
          <w:szCs w:val="24"/>
        </w:rPr>
        <w:t xml:space="preserve">ņemot vērā </w:t>
      </w:r>
      <w:proofErr w:type="spellStart"/>
      <w:r w:rsidR="00477398" w:rsidRPr="00477398">
        <w:rPr>
          <w:rFonts w:ascii="Times New Roman" w:hAnsi="Times New Roman"/>
          <w:sz w:val="24"/>
          <w:szCs w:val="24"/>
        </w:rPr>
        <w:t>kriminālizlūkošanas</w:t>
      </w:r>
      <w:proofErr w:type="spellEnd"/>
      <w:r w:rsidR="00477398" w:rsidRPr="00477398">
        <w:rPr>
          <w:rFonts w:ascii="Times New Roman" w:hAnsi="Times New Roman"/>
          <w:sz w:val="24"/>
          <w:szCs w:val="24"/>
        </w:rPr>
        <w:t xml:space="preserve"> informācijas apritei nepieciešamos instrumentus nacionālā un starptautiskā līmenī</w:t>
      </w:r>
      <w:r w:rsidR="00477398">
        <w:rPr>
          <w:rFonts w:ascii="Times New Roman" w:hAnsi="Times New Roman"/>
          <w:sz w:val="24"/>
          <w:szCs w:val="24"/>
        </w:rPr>
        <w:t>,</w:t>
      </w:r>
      <w:r w:rsidR="00477398" w:rsidRPr="00477398">
        <w:rPr>
          <w:rFonts w:ascii="Times New Roman" w:hAnsi="Times New Roman"/>
          <w:sz w:val="24"/>
          <w:szCs w:val="24"/>
        </w:rPr>
        <w:t xml:space="preserve"> paredzēta </w:t>
      </w:r>
      <w:r w:rsidR="00477398">
        <w:rPr>
          <w:rFonts w:ascii="Times New Roman" w:hAnsi="Times New Roman"/>
          <w:sz w:val="24"/>
          <w:szCs w:val="24"/>
        </w:rPr>
        <w:t xml:space="preserve">arī </w:t>
      </w:r>
      <w:r w:rsidR="00477398" w:rsidRPr="00477398">
        <w:rPr>
          <w:rFonts w:ascii="Times New Roman" w:hAnsi="Times New Roman"/>
          <w:sz w:val="24"/>
          <w:szCs w:val="24"/>
        </w:rPr>
        <w:t>aktivitā</w:t>
      </w:r>
      <w:r w:rsidR="00477398">
        <w:rPr>
          <w:rFonts w:ascii="Times New Roman" w:hAnsi="Times New Roman"/>
          <w:sz w:val="24"/>
          <w:szCs w:val="24"/>
        </w:rPr>
        <w:t xml:space="preserve">te </w:t>
      </w:r>
      <w:r w:rsidR="00477398" w:rsidRPr="00477398">
        <w:rPr>
          <w:rFonts w:ascii="Times New Roman" w:hAnsi="Times New Roman"/>
          <w:sz w:val="24"/>
          <w:szCs w:val="24"/>
        </w:rPr>
        <w:t xml:space="preserve">– </w:t>
      </w:r>
      <w:proofErr w:type="spellStart"/>
      <w:r w:rsidR="00477398" w:rsidRPr="00477398">
        <w:rPr>
          <w:rFonts w:ascii="Times New Roman" w:hAnsi="Times New Roman"/>
          <w:sz w:val="24"/>
          <w:szCs w:val="24"/>
        </w:rPr>
        <w:t>Kriminālizlūkošanas</w:t>
      </w:r>
      <w:proofErr w:type="spellEnd"/>
      <w:r w:rsidR="00477398" w:rsidRPr="00477398">
        <w:rPr>
          <w:rFonts w:ascii="Times New Roman" w:hAnsi="Times New Roman"/>
          <w:sz w:val="24"/>
          <w:szCs w:val="24"/>
        </w:rPr>
        <w:t xml:space="preserve"> sistēmas un procesu pilnveidošana, ieviešot kvalitātes vadības sistēmas elementus, t.sk. </w:t>
      </w:r>
      <w:proofErr w:type="spellStart"/>
      <w:r w:rsidR="00477398" w:rsidRPr="00477398">
        <w:rPr>
          <w:rFonts w:ascii="Times New Roman" w:hAnsi="Times New Roman"/>
          <w:sz w:val="24"/>
          <w:szCs w:val="24"/>
        </w:rPr>
        <w:t>nSOCTA</w:t>
      </w:r>
      <w:proofErr w:type="spellEnd"/>
      <w:r w:rsidR="00477398" w:rsidRPr="00477398">
        <w:rPr>
          <w:rFonts w:ascii="Times New Roman" w:hAnsi="Times New Roman"/>
          <w:sz w:val="24"/>
          <w:szCs w:val="24"/>
        </w:rPr>
        <w:t xml:space="preserve"> metodoloģijas attīstība, piesaistot kompetentas TAI, citas kompetentas iestādes, institūcijas, privātās organizācijas, nevalstiskās organizācijas un akadēmiskās izglītības iestādes, kā arī pētniekus, un paplašinot </w:t>
      </w:r>
      <w:proofErr w:type="spellStart"/>
      <w:r w:rsidR="00477398" w:rsidRPr="00477398">
        <w:rPr>
          <w:rFonts w:ascii="Times New Roman" w:hAnsi="Times New Roman"/>
          <w:sz w:val="24"/>
          <w:szCs w:val="24"/>
        </w:rPr>
        <w:t>nSOCTA</w:t>
      </w:r>
      <w:proofErr w:type="spellEnd"/>
      <w:r w:rsidR="00477398" w:rsidRPr="00477398">
        <w:rPr>
          <w:rFonts w:ascii="Times New Roman" w:hAnsi="Times New Roman"/>
          <w:sz w:val="24"/>
          <w:szCs w:val="24"/>
        </w:rPr>
        <w:t xml:space="preserve"> metodoloģijas izstrādes darba grupu ar starptautiskiem ekspertiem un ieinteresētām personām.</w:t>
      </w:r>
    </w:p>
    <w:p w14:paraId="1CFE58D1" w14:textId="3DCC611A" w:rsidR="005B3BF6" w:rsidRDefault="005B3BF6" w:rsidP="001C5843">
      <w:pPr>
        <w:spacing w:after="0" w:line="240" w:lineRule="auto"/>
        <w:ind w:firstLine="709"/>
        <w:jc w:val="both"/>
        <w:rPr>
          <w:rFonts w:ascii="Times New Roman" w:hAnsi="Times New Roman"/>
          <w:sz w:val="24"/>
          <w:szCs w:val="24"/>
        </w:rPr>
      </w:pPr>
      <w:r>
        <w:rPr>
          <w:rFonts w:ascii="Times New Roman" w:hAnsi="Times New Roman"/>
          <w:sz w:val="24"/>
          <w:szCs w:val="24"/>
        </w:rPr>
        <w:t xml:space="preserve">Līdz ar to ONNAP pasākums 1.1. ir īstenots daļēji, </w:t>
      </w:r>
      <w:r w:rsidR="00A15CD4">
        <w:rPr>
          <w:rFonts w:ascii="Times New Roman" w:hAnsi="Times New Roman"/>
          <w:sz w:val="24"/>
          <w:szCs w:val="24"/>
        </w:rPr>
        <w:t xml:space="preserve">jo ir </w:t>
      </w:r>
      <w:r>
        <w:rPr>
          <w:rFonts w:ascii="Times New Roman" w:hAnsi="Times New Roman"/>
          <w:sz w:val="24"/>
          <w:szCs w:val="24"/>
        </w:rPr>
        <w:t>izst</w:t>
      </w:r>
      <w:r w:rsidR="00A15CD4">
        <w:rPr>
          <w:rFonts w:ascii="Times New Roman" w:hAnsi="Times New Roman"/>
          <w:sz w:val="24"/>
          <w:szCs w:val="24"/>
        </w:rPr>
        <w:t>r</w:t>
      </w:r>
      <w:r>
        <w:rPr>
          <w:rFonts w:ascii="Times New Roman" w:hAnsi="Times New Roman"/>
          <w:sz w:val="24"/>
          <w:szCs w:val="24"/>
        </w:rPr>
        <w:t>ādā</w:t>
      </w:r>
      <w:r w:rsidR="00A15CD4">
        <w:rPr>
          <w:rFonts w:ascii="Times New Roman" w:hAnsi="Times New Roman"/>
          <w:sz w:val="24"/>
          <w:szCs w:val="24"/>
        </w:rPr>
        <w:t>ta</w:t>
      </w:r>
      <w:r>
        <w:rPr>
          <w:rFonts w:ascii="Times New Roman" w:hAnsi="Times New Roman"/>
          <w:sz w:val="24"/>
          <w:szCs w:val="24"/>
        </w:rPr>
        <w:t xml:space="preserve"> </w:t>
      </w:r>
      <w:r w:rsidR="00A15CD4" w:rsidRPr="00A15CD4">
        <w:rPr>
          <w:rFonts w:ascii="Times New Roman" w:hAnsi="Times New Roman"/>
          <w:sz w:val="24"/>
          <w:szCs w:val="24"/>
        </w:rPr>
        <w:t>visām TAI vienot</w:t>
      </w:r>
      <w:r w:rsidR="00A15CD4">
        <w:rPr>
          <w:rFonts w:ascii="Times New Roman" w:hAnsi="Times New Roman"/>
          <w:sz w:val="24"/>
          <w:szCs w:val="24"/>
        </w:rPr>
        <w:t>a</w:t>
      </w:r>
      <w:r w:rsidR="00A15CD4" w:rsidRPr="00A15CD4">
        <w:rPr>
          <w:rFonts w:ascii="Times New Roman" w:hAnsi="Times New Roman"/>
          <w:sz w:val="24"/>
          <w:szCs w:val="24"/>
        </w:rPr>
        <w:t xml:space="preserve"> </w:t>
      </w:r>
      <w:r w:rsidR="00A15CD4">
        <w:rPr>
          <w:rFonts w:ascii="Times New Roman" w:hAnsi="Times New Roman"/>
          <w:sz w:val="24"/>
          <w:szCs w:val="24"/>
        </w:rPr>
        <w:t xml:space="preserve">un ar </w:t>
      </w:r>
      <w:r w:rsidR="00A15CD4" w:rsidRPr="00A15CD4">
        <w:rPr>
          <w:rFonts w:ascii="Times New Roman" w:hAnsi="Times New Roman"/>
          <w:sz w:val="24"/>
          <w:szCs w:val="24"/>
        </w:rPr>
        <w:t xml:space="preserve">Eiropola izstrādāto SOCTA metodoloģiju </w:t>
      </w:r>
      <w:r w:rsidR="003A3D50">
        <w:rPr>
          <w:rFonts w:ascii="Times New Roman" w:hAnsi="Times New Roman"/>
          <w:sz w:val="24"/>
          <w:szCs w:val="24"/>
        </w:rPr>
        <w:t xml:space="preserve">sasaistīta </w:t>
      </w:r>
      <w:r w:rsidR="00A15CD4" w:rsidRPr="00A15CD4">
        <w:rPr>
          <w:rFonts w:ascii="Times New Roman" w:hAnsi="Times New Roman"/>
          <w:sz w:val="24"/>
          <w:szCs w:val="24"/>
        </w:rPr>
        <w:t>identificēto organizētās noziedzības grupu novērtēšanas</w:t>
      </w:r>
      <w:r w:rsidR="00A15CD4">
        <w:rPr>
          <w:rFonts w:ascii="Times New Roman" w:hAnsi="Times New Roman"/>
          <w:sz w:val="24"/>
          <w:szCs w:val="24"/>
        </w:rPr>
        <w:t xml:space="preserve"> metode, ir </w:t>
      </w:r>
      <w:r w:rsidR="00A15CD4" w:rsidRPr="00A15CD4">
        <w:rPr>
          <w:rFonts w:ascii="Times New Roman" w:hAnsi="Times New Roman"/>
          <w:sz w:val="24"/>
          <w:szCs w:val="24"/>
        </w:rPr>
        <w:t>izstrādā</w:t>
      </w:r>
      <w:r w:rsidR="00A15CD4">
        <w:rPr>
          <w:rFonts w:ascii="Times New Roman" w:hAnsi="Times New Roman"/>
          <w:sz w:val="24"/>
          <w:szCs w:val="24"/>
        </w:rPr>
        <w:t>ta</w:t>
      </w:r>
      <w:r w:rsidR="00242D91">
        <w:rPr>
          <w:rFonts w:ascii="Times New Roman" w:hAnsi="Times New Roman"/>
          <w:sz w:val="24"/>
          <w:szCs w:val="24"/>
        </w:rPr>
        <w:t>s</w:t>
      </w:r>
      <w:r w:rsidR="00A15CD4" w:rsidRPr="00A15CD4">
        <w:rPr>
          <w:rFonts w:ascii="Times New Roman" w:hAnsi="Times New Roman"/>
          <w:sz w:val="24"/>
          <w:szCs w:val="24"/>
        </w:rPr>
        <w:t xml:space="preserve"> organizētās noziedzības, smago un sevišķi smago noziegumu apkarošanas efektivitātes monitoringa metod</w:t>
      </w:r>
      <w:r w:rsidR="00A15CD4">
        <w:rPr>
          <w:rFonts w:ascii="Times New Roman" w:hAnsi="Times New Roman"/>
          <w:sz w:val="24"/>
          <w:szCs w:val="24"/>
        </w:rPr>
        <w:t>e</w:t>
      </w:r>
      <w:r w:rsidR="00E65D77">
        <w:rPr>
          <w:rFonts w:ascii="Times New Roman" w:hAnsi="Times New Roman"/>
          <w:sz w:val="24"/>
          <w:szCs w:val="24"/>
        </w:rPr>
        <w:t>s</w:t>
      </w:r>
      <w:r w:rsidR="00A15CD4" w:rsidRPr="00A15CD4">
        <w:rPr>
          <w:rFonts w:ascii="Times New Roman" w:hAnsi="Times New Roman"/>
          <w:sz w:val="24"/>
          <w:szCs w:val="24"/>
        </w:rPr>
        <w:t xml:space="preserve"> atbilstoši katras prioritārās noziedzības jomas specifikai</w:t>
      </w:r>
      <w:r w:rsidR="00A15CD4">
        <w:rPr>
          <w:rFonts w:ascii="Times New Roman" w:hAnsi="Times New Roman"/>
          <w:sz w:val="24"/>
          <w:szCs w:val="24"/>
        </w:rPr>
        <w:t>, kur</w:t>
      </w:r>
      <w:r w:rsidR="00E65D77">
        <w:rPr>
          <w:rFonts w:ascii="Times New Roman" w:hAnsi="Times New Roman"/>
          <w:sz w:val="24"/>
          <w:szCs w:val="24"/>
        </w:rPr>
        <w:t>as</w:t>
      </w:r>
      <w:r w:rsidR="00A15CD4">
        <w:rPr>
          <w:rFonts w:ascii="Times New Roman" w:hAnsi="Times New Roman"/>
          <w:sz w:val="24"/>
          <w:szCs w:val="24"/>
        </w:rPr>
        <w:t xml:space="preserve"> ir nepieciešams arī pilnveidot un paplašināt t</w:t>
      </w:r>
      <w:r w:rsidR="00E65D77">
        <w:rPr>
          <w:rFonts w:ascii="Times New Roman" w:hAnsi="Times New Roman"/>
          <w:sz w:val="24"/>
          <w:szCs w:val="24"/>
        </w:rPr>
        <w:t>o</w:t>
      </w:r>
      <w:r w:rsidR="00A15CD4">
        <w:rPr>
          <w:rFonts w:ascii="Times New Roman" w:hAnsi="Times New Roman"/>
          <w:sz w:val="24"/>
          <w:szCs w:val="24"/>
        </w:rPr>
        <w:t xml:space="preserve"> pielietojumu, bet</w:t>
      </w:r>
      <w:r w:rsidR="00A15CD4" w:rsidRPr="00A15CD4">
        <w:t xml:space="preserve"> </w:t>
      </w:r>
      <w:r w:rsidR="00A15CD4">
        <w:rPr>
          <w:rFonts w:ascii="Times New Roman" w:hAnsi="Times New Roman"/>
          <w:sz w:val="24"/>
          <w:szCs w:val="24"/>
        </w:rPr>
        <w:t>n</w:t>
      </w:r>
      <w:r w:rsidR="00A15CD4" w:rsidRPr="00A15CD4">
        <w:rPr>
          <w:rFonts w:ascii="Times New Roman" w:hAnsi="Times New Roman"/>
          <w:sz w:val="24"/>
          <w:szCs w:val="24"/>
        </w:rPr>
        <w:t>oziedzības novēršanas un apkarošanas efektivitātes novērtēšanas metodik</w:t>
      </w:r>
      <w:r w:rsidR="00A15CD4">
        <w:rPr>
          <w:rFonts w:ascii="Times New Roman" w:hAnsi="Times New Roman"/>
          <w:sz w:val="24"/>
          <w:szCs w:val="24"/>
        </w:rPr>
        <w:t>u</w:t>
      </w:r>
      <w:r w:rsidR="00A15CD4" w:rsidRPr="00A15CD4">
        <w:rPr>
          <w:rFonts w:ascii="Times New Roman" w:hAnsi="Times New Roman"/>
          <w:sz w:val="24"/>
          <w:szCs w:val="24"/>
        </w:rPr>
        <w:t xml:space="preserve"> atbilstoši katras noziedzības darbības jomas specifikai </w:t>
      </w:r>
      <w:r w:rsidR="00A15CD4">
        <w:rPr>
          <w:rFonts w:ascii="Times New Roman" w:hAnsi="Times New Roman"/>
          <w:sz w:val="24"/>
          <w:szCs w:val="24"/>
        </w:rPr>
        <w:t>ir p</w:t>
      </w:r>
      <w:r w:rsidR="003A3D50">
        <w:rPr>
          <w:rFonts w:ascii="Times New Roman" w:hAnsi="Times New Roman"/>
          <w:sz w:val="24"/>
          <w:szCs w:val="24"/>
        </w:rPr>
        <w:t>lānots</w:t>
      </w:r>
      <w:r w:rsidR="00A15CD4">
        <w:rPr>
          <w:rFonts w:ascii="Times New Roman" w:hAnsi="Times New Roman"/>
          <w:sz w:val="24"/>
          <w:szCs w:val="24"/>
        </w:rPr>
        <w:t xml:space="preserve"> izstrādāt nākotnē,</w:t>
      </w:r>
      <w:r>
        <w:rPr>
          <w:rFonts w:ascii="Times New Roman" w:hAnsi="Times New Roman"/>
          <w:sz w:val="24"/>
          <w:szCs w:val="24"/>
        </w:rPr>
        <w:t xml:space="preserve"> NKIM projekta otrās kārtas ietvaros</w:t>
      </w:r>
      <w:r w:rsidR="00A15CD4">
        <w:rPr>
          <w:rFonts w:ascii="Times New Roman" w:hAnsi="Times New Roman"/>
          <w:sz w:val="24"/>
          <w:szCs w:val="24"/>
        </w:rPr>
        <w:t>.</w:t>
      </w:r>
    </w:p>
    <w:p w14:paraId="4AF8B19F" w14:textId="09237708" w:rsidR="002908EB" w:rsidRDefault="002908EB" w:rsidP="001C5843">
      <w:pPr>
        <w:spacing w:after="0" w:line="240" w:lineRule="auto"/>
        <w:ind w:firstLine="709"/>
        <w:jc w:val="both"/>
        <w:rPr>
          <w:rFonts w:ascii="Times New Roman" w:hAnsi="Times New Roman"/>
          <w:sz w:val="24"/>
          <w:szCs w:val="24"/>
        </w:rPr>
      </w:pPr>
    </w:p>
    <w:p w14:paraId="309A25A7" w14:textId="77777777" w:rsidR="0056439D" w:rsidRDefault="0056439D" w:rsidP="001C5843">
      <w:pPr>
        <w:spacing w:after="0" w:line="240" w:lineRule="auto"/>
        <w:ind w:firstLine="709"/>
        <w:jc w:val="both"/>
        <w:rPr>
          <w:rFonts w:ascii="Times New Roman" w:hAnsi="Times New Roman"/>
          <w:sz w:val="24"/>
          <w:szCs w:val="24"/>
        </w:rPr>
      </w:pPr>
    </w:p>
    <w:p w14:paraId="6E038E5C" w14:textId="01C59A86" w:rsidR="002908EB" w:rsidRPr="002908EB" w:rsidRDefault="002908EB" w:rsidP="002908EB">
      <w:pPr>
        <w:spacing w:after="0" w:line="240" w:lineRule="auto"/>
        <w:ind w:firstLine="709"/>
        <w:jc w:val="both"/>
        <w:rPr>
          <w:rFonts w:ascii="Times New Roman" w:hAnsi="Times New Roman"/>
          <w:i/>
          <w:sz w:val="24"/>
          <w:szCs w:val="24"/>
        </w:rPr>
      </w:pPr>
      <w:r w:rsidRPr="002908EB">
        <w:rPr>
          <w:rFonts w:ascii="Times New Roman" w:hAnsi="Times New Roman"/>
          <w:i/>
          <w:sz w:val="24"/>
          <w:szCs w:val="24"/>
        </w:rPr>
        <w:t xml:space="preserve">1.2. Sagatavot </w:t>
      </w:r>
      <w:proofErr w:type="spellStart"/>
      <w:r w:rsidRPr="002908EB">
        <w:rPr>
          <w:rFonts w:ascii="Times New Roman" w:hAnsi="Times New Roman"/>
          <w:i/>
          <w:sz w:val="24"/>
          <w:szCs w:val="24"/>
        </w:rPr>
        <w:t>kriminālizlūkošanas</w:t>
      </w:r>
      <w:proofErr w:type="spellEnd"/>
      <w:r w:rsidRPr="002908EB">
        <w:rPr>
          <w:rFonts w:ascii="Times New Roman" w:hAnsi="Times New Roman"/>
          <w:i/>
          <w:sz w:val="24"/>
          <w:szCs w:val="24"/>
        </w:rPr>
        <w:t xml:space="preserve"> analītiskos ziņojumus, kuros ietvert informāciju par noziedzības, tās jomas vai atsevišķu noziedzības fenomenu aktuālo situāciju salīdzinājumā ar iepriekšējā laika periodā (ņemot vērā vismaz divu iepriekšējo gadu) noziedzības situāciju veicinošiem faktoriem, veikt</w:t>
      </w:r>
      <w:r>
        <w:rPr>
          <w:rFonts w:ascii="Times New Roman" w:hAnsi="Times New Roman"/>
          <w:i/>
          <w:sz w:val="24"/>
          <w:szCs w:val="24"/>
        </w:rPr>
        <w:t>ajiem un veicamajiem pasākumiem.</w:t>
      </w:r>
    </w:p>
    <w:p w14:paraId="6EF5448C" w14:textId="77777777" w:rsidR="002908EB" w:rsidRPr="002908EB" w:rsidRDefault="002908EB" w:rsidP="001C5843">
      <w:pPr>
        <w:spacing w:after="0" w:line="240" w:lineRule="auto"/>
        <w:ind w:firstLine="709"/>
        <w:jc w:val="both"/>
        <w:rPr>
          <w:rFonts w:ascii="Times New Roman" w:hAnsi="Times New Roman"/>
          <w:i/>
          <w:sz w:val="24"/>
          <w:szCs w:val="24"/>
        </w:rPr>
      </w:pPr>
    </w:p>
    <w:p w14:paraId="1B385D8C" w14:textId="07F408E7" w:rsidR="00E65D77" w:rsidRDefault="00E65D77" w:rsidP="002612E7">
      <w:pPr>
        <w:spacing w:after="0" w:line="240" w:lineRule="auto"/>
        <w:ind w:firstLine="709"/>
        <w:jc w:val="both"/>
        <w:rPr>
          <w:rFonts w:ascii="Times New Roman" w:hAnsi="Times New Roman"/>
          <w:sz w:val="24"/>
          <w:szCs w:val="24"/>
        </w:rPr>
      </w:pPr>
      <w:r>
        <w:rPr>
          <w:rFonts w:ascii="Times New Roman" w:hAnsi="Times New Roman"/>
          <w:sz w:val="24"/>
          <w:szCs w:val="24"/>
        </w:rPr>
        <w:t xml:space="preserve">Ir </w:t>
      </w:r>
      <w:r w:rsidRPr="00E65D77">
        <w:rPr>
          <w:rFonts w:ascii="Times New Roman" w:hAnsi="Times New Roman"/>
          <w:sz w:val="24"/>
          <w:szCs w:val="24"/>
        </w:rPr>
        <w:t xml:space="preserve">sagatavoti TAI </w:t>
      </w:r>
      <w:proofErr w:type="spellStart"/>
      <w:r w:rsidRPr="00E65D77">
        <w:rPr>
          <w:rFonts w:ascii="Times New Roman" w:hAnsi="Times New Roman"/>
          <w:sz w:val="24"/>
          <w:szCs w:val="24"/>
        </w:rPr>
        <w:t>kriminālizlūkošanas</w:t>
      </w:r>
      <w:proofErr w:type="spellEnd"/>
      <w:r w:rsidRPr="00E65D77">
        <w:rPr>
          <w:rFonts w:ascii="Times New Roman" w:hAnsi="Times New Roman"/>
          <w:sz w:val="24"/>
          <w:szCs w:val="24"/>
        </w:rPr>
        <w:t xml:space="preserve"> analītiskie ziņojumi par 2018., 2019., 2020. gada 1. pusgadu, kā arī </w:t>
      </w:r>
      <w:r w:rsidR="00D53BC1">
        <w:rPr>
          <w:rFonts w:ascii="Times New Roman" w:hAnsi="Times New Roman"/>
          <w:sz w:val="24"/>
          <w:szCs w:val="24"/>
        </w:rPr>
        <w:t xml:space="preserve">par </w:t>
      </w:r>
      <w:r w:rsidRPr="00E65D77">
        <w:rPr>
          <w:rFonts w:ascii="Times New Roman" w:hAnsi="Times New Roman"/>
          <w:sz w:val="24"/>
          <w:szCs w:val="24"/>
        </w:rPr>
        <w:t>2018. un 2019.</w:t>
      </w:r>
      <w:r w:rsidR="00D53BC1">
        <w:rPr>
          <w:rFonts w:ascii="Times New Roman" w:hAnsi="Times New Roman"/>
          <w:sz w:val="24"/>
          <w:szCs w:val="24"/>
        </w:rPr>
        <w:t xml:space="preserve"> un 2020.</w:t>
      </w:r>
      <w:r w:rsidRPr="00E65D77">
        <w:rPr>
          <w:rFonts w:ascii="Times New Roman" w:hAnsi="Times New Roman"/>
          <w:sz w:val="24"/>
          <w:szCs w:val="24"/>
        </w:rPr>
        <w:t xml:space="preserve"> gadu, kuros </w:t>
      </w:r>
      <w:r>
        <w:rPr>
          <w:rFonts w:ascii="Times New Roman" w:hAnsi="Times New Roman"/>
          <w:sz w:val="24"/>
          <w:szCs w:val="24"/>
        </w:rPr>
        <w:t xml:space="preserve">ir </w:t>
      </w:r>
      <w:r w:rsidRPr="00E65D77">
        <w:rPr>
          <w:rFonts w:ascii="Times New Roman" w:hAnsi="Times New Roman"/>
          <w:sz w:val="24"/>
          <w:szCs w:val="24"/>
        </w:rPr>
        <w:t xml:space="preserve">izvērtēta noziedzības situācija un konstatētās noziedzības attīstības tendences salīdzinājumā ar iepriekšējo laika periodu, identificēti </w:t>
      </w:r>
      <w:proofErr w:type="spellStart"/>
      <w:r w:rsidRPr="00E65D77">
        <w:rPr>
          <w:rFonts w:ascii="Times New Roman" w:hAnsi="Times New Roman"/>
          <w:sz w:val="24"/>
          <w:szCs w:val="24"/>
        </w:rPr>
        <w:t>problēmjautājumi</w:t>
      </w:r>
      <w:proofErr w:type="spellEnd"/>
      <w:r w:rsidRPr="00E65D77">
        <w:rPr>
          <w:rFonts w:ascii="Times New Roman" w:hAnsi="Times New Roman"/>
          <w:sz w:val="24"/>
          <w:szCs w:val="24"/>
        </w:rPr>
        <w:t>, sniegti to iespējamie risinājumi un šo risinājumu izpildes gaitas apraksts, kā arī atbilstoši TAI ekspertu sniegtajam viedoklim noteikts noziedzības jomu radītais apdraudējuma līmenis, pastiprinātu uzmanību pievēršot prioritāro noziedzīgo nodarījumu apkarošanai.</w:t>
      </w:r>
    </w:p>
    <w:p w14:paraId="1FEF36A7" w14:textId="46B64DEF" w:rsidR="007A5939" w:rsidRDefault="007A5939" w:rsidP="002612E7">
      <w:pPr>
        <w:spacing w:after="0" w:line="240" w:lineRule="auto"/>
        <w:ind w:firstLine="709"/>
        <w:jc w:val="both"/>
        <w:rPr>
          <w:rFonts w:ascii="Times New Roman" w:hAnsi="Times New Roman"/>
          <w:sz w:val="24"/>
          <w:szCs w:val="24"/>
        </w:rPr>
      </w:pPr>
      <w:r w:rsidRPr="007A5939">
        <w:rPr>
          <w:rFonts w:ascii="Times New Roman" w:hAnsi="Times New Roman"/>
          <w:sz w:val="24"/>
          <w:szCs w:val="24"/>
        </w:rPr>
        <w:t xml:space="preserve">2019. un 2020. gadā NKIM projekta ietvaros, tika izstrādātas un precizētas visas plānotās izmeklēšanas metodikas prioritārajos </w:t>
      </w:r>
      <w:proofErr w:type="spellStart"/>
      <w:r w:rsidRPr="007A5939">
        <w:rPr>
          <w:rFonts w:ascii="Times New Roman" w:hAnsi="Times New Roman"/>
          <w:sz w:val="24"/>
          <w:szCs w:val="24"/>
        </w:rPr>
        <w:t>kriminālizlūkošanas</w:t>
      </w:r>
      <w:proofErr w:type="spellEnd"/>
      <w:r w:rsidRPr="007A5939">
        <w:rPr>
          <w:rFonts w:ascii="Times New Roman" w:hAnsi="Times New Roman"/>
          <w:sz w:val="24"/>
          <w:szCs w:val="24"/>
        </w:rPr>
        <w:t xml:space="preserve"> virzienos. </w:t>
      </w:r>
      <w:r>
        <w:rPr>
          <w:rFonts w:ascii="Times New Roman" w:hAnsi="Times New Roman"/>
          <w:sz w:val="24"/>
          <w:szCs w:val="24"/>
        </w:rPr>
        <w:t>D</w:t>
      </w:r>
      <w:r w:rsidRPr="007A5939">
        <w:rPr>
          <w:rFonts w:ascii="Times New Roman" w:hAnsi="Times New Roman"/>
          <w:sz w:val="24"/>
          <w:szCs w:val="24"/>
        </w:rPr>
        <w:t xml:space="preserve">ivas no metodikām tiks precizētas 2021. gadā pēc </w:t>
      </w:r>
      <w:proofErr w:type="spellStart"/>
      <w:r w:rsidRPr="007A5939">
        <w:rPr>
          <w:rFonts w:ascii="Times New Roman" w:hAnsi="Times New Roman"/>
          <w:sz w:val="24"/>
          <w:szCs w:val="24"/>
        </w:rPr>
        <w:t>problēmjautājumu</w:t>
      </w:r>
      <w:proofErr w:type="spellEnd"/>
      <w:r w:rsidRPr="007A5939">
        <w:rPr>
          <w:rFonts w:ascii="Times New Roman" w:hAnsi="Times New Roman"/>
          <w:sz w:val="24"/>
          <w:szCs w:val="24"/>
        </w:rPr>
        <w:t xml:space="preserve"> izskatīšanas Tieslietu ministrijas pastāvīgajā Kriminālprocesa likuma darba grupā attiecībā uz Kriminālprocesa likumā paredzēto speciālo izmeklēšanas darbību īstenošanu.</w:t>
      </w:r>
      <w:r w:rsidR="002612E7">
        <w:rPr>
          <w:rFonts w:ascii="Times New Roman" w:hAnsi="Times New Roman"/>
          <w:sz w:val="24"/>
          <w:szCs w:val="24"/>
        </w:rPr>
        <w:t xml:space="preserve"> </w:t>
      </w:r>
      <w:r>
        <w:rPr>
          <w:rFonts w:ascii="Times New Roman" w:hAnsi="Times New Roman"/>
          <w:sz w:val="24"/>
          <w:szCs w:val="24"/>
        </w:rPr>
        <w:t>Papildus</w:t>
      </w:r>
      <w:r w:rsidRPr="007A5939">
        <w:rPr>
          <w:rFonts w:ascii="Times New Roman" w:hAnsi="Times New Roman"/>
          <w:sz w:val="24"/>
          <w:szCs w:val="24"/>
        </w:rPr>
        <w:t xml:space="preserve"> 2019. gadā tika izstrādātas Vadlīnijas noziedzīgi iegūtu līdzekļu legalizēšanas izmeklēšanai, savukārt 2020. gada janvārī NKIM ietvaros izveidotās SSEG darbības rezultātā tika pabeigt</w:t>
      </w:r>
      <w:r w:rsidR="002612E7">
        <w:rPr>
          <w:rFonts w:ascii="Times New Roman" w:hAnsi="Times New Roman"/>
          <w:sz w:val="24"/>
          <w:szCs w:val="24"/>
        </w:rPr>
        <w:t>a</w:t>
      </w:r>
      <w:r w:rsidRPr="007A5939">
        <w:rPr>
          <w:rFonts w:ascii="Times New Roman" w:hAnsi="Times New Roman"/>
          <w:sz w:val="24"/>
          <w:szCs w:val="24"/>
        </w:rPr>
        <w:t xml:space="preserve"> Vadlīniju noziedzīgi iegūtas mantas konfiskācijas nodrošināšanai izmeklēšanas stadijā paplašināšana, izstrādājot metodiskās rekomendācijas – Ierosinājumu/Lēmumu projektus par aresta uzlikšanu mantai (ar </w:t>
      </w:r>
      <w:r w:rsidRPr="007A5939">
        <w:rPr>
          <w:rFonts w:ascii="Times New Roman" w:hAnsi="Times New Roman"/>
          <w:sz w:val="24"/>
          <w:szCs w:val="24"/>
        </w:rPr>
        <w:lastRenderedPageBreak/>
        <w:t>komentāriem) un Ierosinājumu/Lēmumu projektus par no kredītiestādēm vai finanšu iestādēm to rīcībā esošo neizpaužamo ziņu vai dokumentu</w:t>
      </w:r>
      <w:r w:rsidR="002612E7">
        <w:rPr>
          <w:rFonts w:ascii="Times New Roman" w:hAnsi="Times New Roman"/>
          <w:sz w:val="24"/>
          <w:szCs w:val="24"/>
        </w:rPr>
        <w:t xml:space="preserve"> pieprasīšanu (ar komentāriem).</w:t>
      </w:r>
    </w:p>
    <w:p w14:paraId="5AD8A203" w14:textId="0EBFB6D3" w:rsidR="002612E7" w:rsidRDefault="00FE3E3B" w:rsidP="002612E7">
      <w:pPr>
        <w:spacing w:after="0" w:line="240" w:lineRule="auto"/>
        <w:ind w:firstLine="709"/>
        <w:jc w:val="both"/>
        <w:rPr>
          <w:rFonts w:ascii="Times New Roman" w:hAnsi="Times New Roman"/>
          <w:sz w:val="24"/>
          <w:szCs w:val="24"/>
        </w:rPr>
      </w:pPr>
      <w:r>
        <w:rPr>
          <w:rFonts w:ascii="Times New Roman" w:hAnsi="Times New Roman"/>
          <w:sz w:val="24"/>
          <w:szCs w:val="24"/>
        </w:rPr>
        <w:t>ONNAP p</w:t>
      </w:r>
      <w:r w:rsidR="002612E7">
        <w:rPr>
          <w:rFonts w:ascii="Times New Roman" w:hAnsi="Times New Roman"/>
          <w:sz w:val="24"/>
          <w:szCs w:val="24"/>
        </w:rPr>
        <w:t>asākums 1.2. ir īstenots pilnībā.</w:t>
      </w:r>
    </w:p>
    <w:p w14:paraId="7907202A" w14:textId="77777777" w:rsidR="003F4B86" w:rsidRDefault="003F4B86" w:rsidP="0059480A">
      <w:pPr>
        <w:spacing w:after="0" w:line="240" w:lineRule="auto"/>
        <w:ind w:firstLine="709"/>
        <w:jc w:val="both"/>
        <w:rPr>
          <w:rFonts w:ascii="Times New Roman" w:hAnsi="Times New Roman"/>
          <w:i/>
          <w:sz w:val="24"/>
          <w:szCs w:val="24"/>
        </w:rPr>
      </w:pPr>
    </w:p>
    <w:p w14:paraId="265EF9F7" w14:textId="7E96C4C1" w:rsidR="002612E7" w:rsidRPr="007C0298" w:rsidRDefault="007C0298" w:rsidP="0059480A">
      <w:pPr>
        <w:spacing w:after="0" w:line="240" w:lineRule="auto"/>
        <w:ind w:firstLine="709"/>
        <w:jc w:val="both"/>
        <w:rPr>
          <w:rFonts w:ascii="Times New Roman" w:hAnsi="Times New Roman"/>
          <w:i/>
          <w:sz w:val="24"/>
          <w:szCs w:val="24"/>
        </w:rPr>
      </w:pPr>
      <w:r w:rsidRPr="007C0298">
        <w:rPr>
          <w:rFonts w:ascii="Times New Roman" w:hAnsi="Times New Roman"/>
          <w:i/>
          <w:sz w:val="24"/>
          <w:szCs w:val="24"/>
        </w:rPr>
        <w:t>1.3. Izstrādāt priekšlikumus izskatīšanai NNP.</w:t>
      </w:r>
    </w:p>
    <w:p w14:paraId="3E092AD3" w14:textId="77777777" w:rsidR="003F6960" w:rsidRDefault="003F6960" w:rsidP="0059480A">
      <w:pPr>
        <w:spacing w:after="0" w:line="240" w:lineRule="auto"/>
        <w:ind w:firstLine="709"/>
        <w:jc w:val="both"/>
        <w:rPr>
          <w:rFonts w:ascii="Times New Roman" w:hAnsi="Times New Roman"/>
          <w:sz w:val="24"/>
          <w:szCs w:val="24"/>
        </w:rPr>
      </w:pPr>
    </w:p>
    <w:p w14:paraId="24EC301D" w14:textId="4F624416" w:rsidR="003F6960" w:rsidRPr="003F6960" w:rsidRDefault="003F6960" w:rsidP="0059480A">
      <w:pPr>
        <w:spacing w:after="0" w:line="240" w:lineRule="auto"/>
        <w:ind w:firstLine="709"/>
        <w:jc w:val="both"/>
        <w:rPr>
          <w:rFonts w:ascii="Times New Roman" w:hAnsi="Times New Roman"/>
          <w:sz w:val="24"/>
          <w:szCs w:val="24"/>
        </w:rPr>
      </w:pPr>
      <w:r w:rsidRPr="003F6960">
        <w:rPr>
          <w:rFonts w:ascii="Times New Roman" w:hAnsi="Times New Roman"/>
          <w:sz w:val="24"/>
          <w:szCs w:val="24"/>
        </w:rPr>
        <w:t>TAI vadības darba grupas sanāksm</w:t>
      </w:r>
      <w:r>
        <w:rPr>
          <w:rFonts w:ascii="Times New Roman" w:hAnsi="Times New Roman"/>
          <w:sz w:val="24"/>
          <w:szCs w:val="24"/>
        </w:rPr>
        <w:t>ē</w:t>
      </w:r>
      <w:r w:rsidRPr="003F6960">
        <w:rPr>
          <w:rFonts w:ascii="Times New Roman" w:hAnsi="Times New Roman"/>
          <w:sz w:val="24"/>
          <w:szCs w:val="24"/>
        </w:rPr>
        <w:t>s, izskat</w:t>
      </w:r>
      <w:r>
        <w:rPr>
          <w:rFonts w:ascii="Times New Roman" w:hAnsi="Times New Roman"/>
          <w:sz w:val="24"/>
          <w:szCs w:val="24"/>
        </w:rPr>
        <w:t>ot</w:t>
      </w:r>
      <w:r w:rsidRPr="003F6960">
        <w:rPr>
          <w:rFonts w:ascii="Times New Roman" w:hAnsi="Times New Roman"/>
          <w:sz w:val="24"/>
          <w:szCs w:val="24"/>
        </w:rPr>
        <w:t xml:space="preserve"> sagatavot</w:t>
      </w:r>
      <w:r>
        <w:rPr>
          <w:rFonts w:ascii="Times New Roman" w:hAnsi="Times New Roman"/>
          <w:sz w:val="24"/>
          <w:szCs w:val="24"/>
        </w:rPr>
        <w:t>os</w:t>
      </w:r>
      <w:r w:rsidRPr="003F6960">
        <w:rPr>
          <w:rFonts w:ascii="Times New Roman" w:hAnsi="Times New Roman"/>
          <w:sz w:val="24"/>
          <w:szCs w:val="24"/>
        </w:rPr>
        <w:t xml:space="preserve"> TAI </w:t>
      </w:r>
      <w:proofErr w:type="spellStart"/>
      <w:r w:rsidRPr="003F6960">
        <w:rPr>
          <w:rFonts w:ascii="Times New Roman" w:hAnsi="Times New Roman"/>
          <w:sz w:val="24"/>
          <w:szCs w:val="24"/>
        </w:rPr>
        <w:t>kriminālizlūkošanas</w:t>
      </w:r>
      <w:proofErr w:type="spellEnd"/>
      <w:r w:rsidRPr="003F6960">
        <w:rPr>
          <w:rFonts w:ascii="Times New Roman" w:hAnsi="Times New Roman"/>
          <w:sz w:val="24"/>
          <w:szCs w:val="24"/>
        </w:rPr>
        <w:t xml:space="preserve"> analītisk</w:t>
      </w:r>
      <w:r>
        <w:rPr>
          <w:rFonts w:ascii="Times New Roman" w:hAnsi="Times New Roman"/>
          <w:sz w:val="24"/>
          <w:szCs w:val="24"/>
        </w:rPr>
        <w:t>os</w:t>
      </w:r>
      <w:r w:rsidRPr="003F6960">
        <w:rPr>
          <w:rFonts w:ascii="Times New Roman" w:hAnsi="Times New Roman"/>
          <w:sz w:val="24"/>
          <w:szCs w:val="24"/>
        </w:rPr>
        <w:t xml:space="preserve"> ziņojum</w:t>
      </w:r>
      <w:r>
        <w:rPr>
          <w:rFonts w:ascii="Times New Roman" w:hAnsi="Times New Roman"/>
          <w:sz w:val="24"/>
          <w:szCs w:val="24"/>
        </w:rPr>
        <w:t>us</w:t>
      </w:r>
      <w:r w:rsidRPr="003F6960">
        <w:rPr>
          <w:rFonts w:ascii="Times New Roman" w:hAnsi="Times New Roman"/>
          <w:sz w:val="24"/>
          <w:szCs w:val="24"/>
        </w:rPr>
        <w:t>, kā arī konstatēt</w:t>
      </w:r>
      <w:r>
        <w:rPr>
          <w:rFonts w:ascii="Times New Roman" w:hAnsi="Times New Roman"/>
          <w:sz w:val="24"/>
          <w:szCs w:val="24"/>
        </w:rPr>
        <w:t>os</w:t>
      </w:r>
      <w:r w:rsidRPr="003F6960">
        <w:rPr>
          <w:rFonts w:ascii="Times New Roman" w:hAnsi="Times New Roman"/>
          <w:sz w:val="24"/>
          <w:szCs w:val="24"/>
        </w:rPr>
        <w:t xml:space="preserve"> </w:t>
      </w:r>
      <w:proofErr w:type="spellStart"/>
      <w:r w:rsidRPr="003F6960">
        <w:rPr>
          <w:rFonts w:ascii="Times New Roman" w:hAnsi="Times New Roman"/>
          <w:sz w:val="24"/>
          <w:szCs w:val="24"/>
        </w:rPr>
        <w:t>problēmjautājum</w:t>
      </w:r>
      <w:r>
        <w:rPr>
          <w:rFonts w:ascii="Times New Roman" w:hAnsi="Times New Roman"/>
          <w:sz w:val="24"/>
          <w:szCs w:val="24"/>
        </w:rPr>
        <w:t>us</w:t>
      </w:r>
      <w:proofErr w:type="spellEnd"/>
      <w:r>
        <w:rPr>
          <w:rFonts w:ascii="Times New Roman" w:hAnsi="Times New Roman"/>
          <w:sz w:val="24"/>
          <w:szCs w:val="24"/>
        </w:rPr>
        <w:t xml:space="preserve"> un</w:t>
      </w:r>
      <w:r w:rsidRPr="003F6960">
        <w:rPr>
          <w:rFonts w:ascii="Times New Roman" w:hAnsi="Times New Roman"/>
          <w:sz w:val="24"/>
          <w:szCs w:val="24"/>
        </w:rPr>
        <w:t xml:space="preserve"> to iespējam</w:t>
      </w:r>
      <w:r>
        <w:rPr>
          <w:rFonts w:ascii="Times New Roman" w:hAnsi="Times New Roman"/>
          <w:sz w:val="24"/>
          <w:szCs w:val="24"/>
        </w:rPr>
        <w:t>os</w:t>
      </w:r>
      <w:r w:rsidRPr="003F6960">
        <w:rPr>
          <w:rFonts w:ascii="Times New Roman" w:hAnsi="Times New Roman"/>
          <w:sz w:val="24"/>
          <w:szCs w:val="24"/>
        </w:rPr>
        <w:t xml:space="preserve"> risinājum</w:t>
      </w:r>
      <w:r>
        <w:rPr>
          <w:rFonts w:ascii="Times New Roman" w:hAnsi="Times New Roman"/>
          <w:sz w:val="24"/>
          <w:szCs w:val="24"/>
        </w:rPr>
        <w:t>us,</w:t>
      </w:r>
      <w:r w:rsidRPr="003F6960">
        <w:rPr>
          <w:rFonts w:ascii="Times New Roman" w:hAnsi="Times New Roman"/>
          <w:sz w:val="24"/>
          <w:szCs w:val="24"/>
        </w:rPr>
        <w:t xml:space="preserve"> par katru identificēto </w:t>
      </w:r>
      <w:proofErr w:type="spellStart"/>
      <w:r w:rsidRPr="003F6960">
        <w:rPr>
          <w:rFonts w:ascii="Times New Roman" w:hAnsi="Times New Roman"/>
          <w:sz w:val="24"/>
          <w:szCs w:val="24"/>
        </w:rPr>
        <w:t>problēmjautājumu</w:t>
      </w:r>
      <w:proofErr w:type="spellEnd"/>
      <w:r w:rsidRPr="003F6960">
        <w:rPr>
          <w:rFonts w:ascii="Times New Roman" w:hAnsi="Times New Roman"/>
          <w:sz w:val="24"/>
          <w:szCs w:val="24"/>
        </w:rPr>
        <w:t xml:space="preserve"> atbildīgās iestādes sagatavoja vēstules ar šī jautājuma izklāstu un risinājuma variantiem un nosūtīja kompetentajām institūcijām un iestādēm, t.sk. N</w:t>
      </w:r>
      <w:r w:rsidR="00FB7F91">
        <w:rPr>
          <w:rFonts w:ascii="Times New Roman" w:hAnsi="Times New Roman"/>
          <w:sz w:val="24"/>
          <w:szCs w:val="24"/>
        </w:rPr>
        <w:t>NP</w:t>
      </w:r>
      <w:r w:rsidRPr="003F6960">
        <w:rPr>
          <w:rFonts w:ascii="Times New Roman" w:hAnsi="Times New Roman"/>
          <w:sz w:val="24"/>
          <w:szCs w:val="24"/>
        </w:rPr>
        <w:t>. 2020. gada oktobrī N</w:t>
      </w:r>
      <w:r w:rsidR="00FB7F91">
        <w:rPr>
          <w:rFonts w:ascii="Times New Roman" w:hAnsi="Times New Roman"/>
          <w:sz w:val="24"/>
          <w:szCs w:val="24"/>
        </w:rPr>
        <w:t>NP</w:t>
      </w:r>
      <w:r w:rsidRPr="003F6960">
        <w:rPr>
          <w:rFonts w:ascii="Times New Roman" w:hAnsi="Times New Roman"/>
          <w:sz w:val="24"/>
          <w:szCs w:val="24"/>
        </w:rPr>
        <w:t xml:space="preserve"> sēdē tika aktualizēts tās formāts un loma TAI kapacitātes stiprināšanā, kā arī nolemts izstrādāt rīcības plānu </w:t>
      </w:r>
      <w:r w:rsidR="00316A5E">
        <w:rPr>
          <w:rFonts w:ascii="Times New Roman" w:hAnsi="Times New Roman"/>
          <w:sz w:val="24"/>
          <w:szCs w:val="24"/>
        </w:rPr>
        <w:t>“</w:t>
      </w:r>
      <w:r w:rsidR="00316A5E" w:rsidRPr="00316A5E">
        <w:rPr>
          <w:rFonts w:ascii="Times New Roman" w:hAnsi="Times New Roman"/>
          <w:sz w:val="24"/>
          <w:szCs w:val="24"/>
        </w:rPr>
        <w:t>Noziedzības novēršanas padomes rīcības plāns laikposmam no 2021. līdz 2026. gadam</w:t>
      </w:r>
      <w:r w:rsidR="00316A5E">
        <w:rPr>
          <w:rFonts w:ascii="Times New Roman" w:hAnsi="Times New Roman"/>
          <w:sz w:val="24"/>
          <w:szCs w:val="24"/>
        </w:rPr>
        <w:t xml:space="preserve">” </w:t>
      </w:r>
      <w:r w:rsidRPr="003F6960">
        <w:rPr>
          <w:rFonts w:ascii="Times New Roman" w:hAnsi="Times New Roman"/>
          <w:sz w:val="24"/>
          <w:szCs w:val="24"/>
        </w:rPr>
        <w:t>NNP uzdevumu izpildei. Minēta</w:t>
      </w:r>
      <w:r>
        <w:rPr>
          <w:rFonts w:ascii="Times New Roman" w:hAnsi="Times New Roman"/>
          <w:sz w:val="24"/>
          <w:szCs w:val="24"/>
        </w:rPr>
        <w:t>jā plānā ir paredzēti</w:t>
      </w:r>
      <w:r w:rsidRPr="003F6960">
        <w:rPr>
          <w:rFonts w:ascii="Times New Roman" w:hAnsi="Times New Roman"/>
          <w:sz w:val="24"/>
          <w:szCs w:val="24"/>
        </w:rPr>
        <w:t xml:space="preserve"> trīs </w:t>
      </w:r>
      <w:r>
        <w:rPr>
          <w:rFonts w:ascii="Times New Roman" w:hAnsi="Times New Roman"/>
          <w:sz w:val="24"/>
          <w:szCs w:val="24"/>
        </w:rPr>
        <w:t xml:space="preserve">darbības </w:t>
      </w:r>
      <w:r w:rsidRPr="003F6960">
        <w:rPr>
          <w:rFonts w:ascii="Times New Roman" w:hAnsi="Times New Roman"/>
          <w:sz w:val="24"/>
          <w:szCs w:val="24"/>
        </w:rPr>
        <w:t>virzien</w:t>
      </w:r>
      <w:r>
        <w:rPr>
          <w:rFonts w:ascii="Times New Roman" w:hAnsi="Times New Roman"/>
          <w:sz w:val="24"/>
          <w:szCs w:val="24"/>
        </w:rPr>
        <w:t>i</w:t>
      </w:r>
      <w:r w:rsidRPr="003F6960">
        <w:rPr>
          <w:rFonts w:ascii="Times New Roman" w:hAnsi="Times New Roman"/>
          <w:sz w:val="24"/>
          <w:szCs w:val="24"/>
        </w:rPr>
        <w:t xml:space="preserve">: </w:t>
      </w:r>
    </w:p>
    <w:p w14:paraId="13FE9172" w14:textId="77777777" w:rsidR="003F6960" w:rsidRPr="003F6960" w:rsidRDefault="003F6960" w:rsidP="0059480A">
      <w:pPr>
        <w:spacing w:after="0" w:line="240" w:lineRule="auto"/>
        <w:ind w:firstLine="709"/>
        <w:jc w:val="both"/>
        <w:rPr>
          <w:rFonts w:ascii="Times New Roman" w:hAnsi="Times New Roman"/>
          <w:sz w:val="24"/>
          <w:szCs w:val="24"/>
        </w:rPr>
      </w:pPr>
      <w:r w:rsidRPr="003F6960">
        <w:rPr>
          <w:rFonts w:ascii="Times New Roman" w:hAnsi="Times New Roman"/>
          <w:sz w:val="24"/>
          <w:szCs w:val="24"/>
        </w:rPr>
        <w:t>1) Risku vadība un prioritāšu noteikšana;</w:t>
      </w:r>
    </w:p>
    <w:p w14:paraId="281E6BC7" w14:textId="77777777" w:rsidR="003F6960" w:rsidRPr="003F6960" w:rsidRDefault="003F6960" w:rsidP="0059480A">
      <w:pPr>
        <w:spacing w:after="0" w:line="240" w:lineRule="auto"/>
        <w:ind w:firstLine="709"/>
        <w:jc w:val="both"/>
        <w:rPr>
          <w:rFonts w:ascii="Times New Roman" w:hAnsi="Times New Roman"/>
          <w:sz w:val="24"/>
          <w:szCs w:val="24"/>
        </w:rPr>
      </w:pPr>
      <w:r w:rsidRPr="003F6960">
        <w:rPr>
          <w:rFonts w:ascii="Times New Roman" w:hAnsi="Times New Roman"/>
          <w:sz w:val="24"/>
          <w:szCs w:val="24"/>
        </w:rPr>
        <w:t>2) Iestāžu darbības kvalitāte, efektivitāte un sadarbība;</w:t>
      </w:r>
    </w:p>
    <w:p w14:paraId="32196EF6" w14:textId="21746A7B" w:rsidR="003F6960" w:rsidRDefault="003F6960" w:rsidP="0059480A">
      <w:pPr>
        <w:spacing w:after="0" w:line="240" w:lineRule="auto"/>
        <w:ind w:firstLine="709"/>
        <w:jc w:val="both"/>
        <w:rPr>
          <w:rFonts w:ascii="Times New Roman" w:hAnsi="Times New Roman"/>
          <w:sz w:val="24"/>
          <w:szCs w:val="24"/>
        </w:rPr>
      </w:pPr>
      <w:r w:rsidRPr="003F6960">
        <w:rPr>
          <w:rFonts w:ascii="Times New Roman" w:hAnsi="Times New Roman"/>
          <w:sz w:val="24"/>
          <w:szCs w:val="24"/>
        </w:rPr>
        <w:t xml:space="preserve">3) Atbildība par rezultātu sasniegšanu. </w:t>
      </w:r>
    </w:p>
    <w:p w14:paraId="34899CDD" w14:textId="77777777" w:rsidR="0059480A" w:rsidRDefault="00FB7F91" w:rsidP="0059480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Iekšlietu</w:t>
      </w:r>
      <w:proofErr w:type="spellEnd"/>
      <w:r>
        <w:rPr>
          <w:rFonts w:ascii="Times New Roman" w:hAnsi="Times New Roman"/>
          <w:sz w:val="24"/>
          <w:szCs w:val="24"/>
        </w:rPr>
        <w:t xml:space="preserve"> ministrija un tās padotības iestādes, kā arī citas ONNAP īstenošanā iesaistītās i</w:t>
      </w:r>
      <w:r w:rsidR="0059480A">
        <w:rPr>
          <w:rFonts w:ascii="Times New Roman" w:hAnsi="Times New Roman"/>
          <w:sz w:val="24"/>
          <w:szCs w:val="24"/>
        </w:rPr>
        <w:t>nstitūcijas</w:t>
      </w:r>
      <w:r>
        <w:rPr>
          <w:rFonts w:ascii="Times New Roman" w:hAnsi="Times New Roman"/>
          <w:sz w:val="24"/>
          <w:szCs w:val="24"/>
        </w:rPr>
        <w:t xml:space="preserve"> iesniedza priekšlikumus un piedalījās </w:t>
      </w:r>
      <w:r w:rsidRPr="00FB7F91">
        <w:rPr>
          <w:rFonts w:ascii="Times New Roman" w:hAnsi="Times New Roman"/>
          <w:sz w:val="24"/>
          <w:szCs w:val="24"/>
        </w:rPr>
        <w:t>rīcības plān</w:t>
      </w:r>
      <w:r>
        <w:rPr>
          <w:rFonts w:ascii="Times New Roman" w:hAnsi="Times New Roman"/>
          <w:sz w:val="24"/>
          <w:szCs w:val="24"/>
        </w:rPr>
        <w:t>a</w:t>
      </w:r>
      <w:r w:rsidRPr="00FB7F91">
        <w:rPr>
          <w:rFonts w:ascii="Times New Roman" w:hAnsi="Times New Roman"/>
          <w:sz w:val="24"/>
          <w:szCs w:val="24"/>
        </w:rPr>
        <w:t xml:space="preserve"> NNP uzdevumu izpildei</w:t>
      </w:r>
      <w:r>
        <w:rPr>
          <w:rFonts w:ascii="Times New Roman" w:hAnsi="Times New Roman"/>
          <w:sz w:val="24"/>
          <w:szCs w:val="24"/>
        </w:rPr>
        <w:t xml:space="preserve"> izstrādes procesā.</w:t>
      </w:r>
    </w:p>
    <w:p w14:paraId="0B6E66F2" w14:textId="490088B6" w:rsidR="00FB7F91" w:rsidRDefault="00FB7F91" w:rsidP="0059480A">
      <w:pPr>
        <w:spacing w:after="0" w:line="240" w:lineRule="auto"/>
        <w:ind w:firstLine="709"/>
        <w:jc w:val="both"/>
        <w:rPr>
          <w:rFonts w:ascii="Times New Roman" w:hAnsi="Times New Roman"/>
          <w:sz w:val="24"/>
          <w:szCs w:val="24"/>
        </w:rPr>
      </w:pPr>
      <w:r>
        <w:rPr>
          <w:rFonts w:ascii="Times New Roman" w:hAnsi="Times New Roman"/>
          <w:sz w:val="24"/>
          <w:szCs w:val="24"/>
        </w:rPr>
        <w:t xml:space="preserve">Tomēr priekšlikumi </w:t>
      </w:r>
      <w:r w:rsidR="00FE3E3B">
        <w:rPr>
          <w:rFonts w:ascii="Times New Roman" w:hAnsi="Times New Roman"/>
          <w:sz w:val="24"/>
          <w:szCs w:val="24"/>
        </w:rPr>
        <w:t xml:space="preserve">izskatīšanai NNP </w:t>
      </w:r>
      <w:r>
        <w:rPr>
          <w:rFonts w:ascii="Times New Roman" w:hAnsi="Times New Roman"/>
          <w:sz w:val="24"/>
          <w:szCs w:val="24"/>
        </w:rPr>
        <w:t xml:space="preserve">par </w:t>
      </w:r>
      <w:r w:rsidRPr="00FB7F91">
        <w:rPr>
          <w:rFonts w:ascii="Times New Roman" w:hAnsi="Times New Roman"/>
          <w:sz w:val="24"/>
          <w:szCs w:val="24"/>
        </w:rPr>
        <w:t>prioritārajiem organizētās noziedzības apkarošanas virzieniem</w:t>
      </w:r>
      <w:r>
        <w:rPr>
          <w:rFonts w:ascii="Times New Roman" w:hAnsi="Times New Roman"/>
          <w:sz w:val="24"/>
          <w:szCs w:val="24"/>
        </w:rPr>
        <w:t>,</w:t>
      </w:r>
      <w:r w:rsidRPr="00FB7F91">
        <w:rPr>
          <w:rFonts w:ascii="Times New Roman" w:hAnsi="Times New Roman"/>
          <w:sz w:val="24"/>
          <w:szCs w:val="24"/>
        </w:rPr>
        <w:t xml:space="preserve"> konkrētu noziedzības jomu apkarošanas politikas plānošanas dokumentiem un pasākumiem to ietvaros</w:t>
      </w:r>
      <w:r>
        <w:rPr>
          <w:rFonts w:ascii="Times New Roman" w:hAnsi="Times New Roman"/>
          <w:sz w:val="24"/>
          <w:szCs w:val="24"/>
        </w:rPr>
        <w:t>,</w:t>
      </w:r>
      <w:r w:rsidRPr="00FB7F91">
        <w:rPr>
          <w:rFonts w:ascii="Times New Roman" w:hAnsi="Times New Roman"/>
          <w:sz w:val="24"/>
          <w:szCs w:val="24"/>
        </w:rPr>
        <w:t xml:space="preserve"> organizētās noziedzības apkarošanas efektivitāti</w:t>
      </w:r>
      <w:r>
        <w:rPr>
          <w:rFonts w:ascii="Times New Roman" w:hAnsi="Times New Roman"/>
          <w:sz w:val="24"/>
          <w:szCs w:val="24"/>
        </w:rPr>
        <w:t>, kā arī</w:t>
      </w:r>
      <w:r w:rsidRPr="00FB7F91">
        <w:rPr>
          <w:rFonts w:ascii="Times New Roman" w:hAnsi="Times New Roman"/>
          <w:sz w:val="24"/>
          <w:szCs w:val="24"/>
        </w:rPr>
        <w:t xml:space="preserve"> finansējuma un cita veida resursu apjoma noteikšanai, tai skaitā izvērtējot papildu valsts budžeta līdzekļu piešķiršanas nepieciešamību</w:t>
      </w:r>
      <w:r>
        <w:rPr>
          <w:rFonts w:ascii="Times New Roman" w:hAnsi="Times New Roman"/>
          <w:sz w:val="24"/>
          <w:szCs w:val="24"/>
        </w:rPr>
        <w:t xml:space="preserve">, kā paredzēts ONNAP, </w:t>
      </w:r>
      <w:r w:rsidR="00FE3E3B">
        <w:rPr>
          <w:rFonts w:ascii="Times New Roman" w:hAnsi="Times New Roman"/>
          <w:sz w:val="24"/>
          <w:szCs w:val="24"/>
        </w:rPr>
        <w:t>pilnā apmērā izstrādāti netika, līdz ar to ONNAP pasākums 1.3. ir īstenots daļēji.</w:t>
      </w:r>
    </w:p>
    <w:p w14:paraId="78D2CB90" w14:textId="2BE844E6" w:rsidR="003F6960" w:rsidRDefault="00FE3E3B" w:rsidP="0059480A">
      <w:pPr>
        <w:spacing w:after="0" w:line="240" w:lineRule="auto"/>
        <w:ind w:firstLine="709"/>
        <w:jc w:val="both"/>
        <w:rPr>
          <w:rFonts w:ascii="Times New Roman" w:hAnsi="Times New Roman"/>
          <w:sz w:val="24"/>
          <w:szCs w:val="24"/>
        </w:rPr>
      </w:pPr>
      <w:r>
        <w:rPr>
          <w:rFonts w:ascii="Times New Roman" w:hAnsi="Times New Roman"/>
          <w:sz w:val="24"/>
          <w:szCs w:val="24"/>
        </w:rPr>
        <w:t>Tā kā NKIM paredzēts stiprināt</w:t>
      </w:r>
      <w:r w:rsidR="003F6960" w:rsidRPr="003F6960">
        <w:rPr>
          <w:rFonts w:ascii="Times New Roman" w:hAnsi="Times New Roman"/>
          <w:sz w:val="24"/>
          <w:szCs w:val="24"/>
        </w:rPr>
        <w:t xml:space="preserve"> un attīstīt kā NNP stratēģisk</w:t>
      </w:r>
      <w:r>
        <w:rPr>
          <w:rFonts w:ascii="Times New Roman" w:hAnsi="Times New Roman"/>
          <w:sz w:val="24"/>
          <w:szCs w:val="24"/>
        </w:rPr>
        <w:t>o</w:t>
      </w:r>
      <w:r w:rsidR="003F6960" w:rsidRPr="003F6960">
        <w:rPr>
          <w:rFonts w:ascii="Times New Roman" w:hAnsi="Times New Roman"/>
          <w:sz w:val="24"/>
          <w:szCs w:val="24"/>
        </w:rPr>
        <w:t xml:space="preserve"> noziedzības analīzes un monitoringa rīk</w:t>
      </w:r>
      <w:r>
        <w:rPr>
          <w:rFonts w:ascii="Times New Roman" w:hAnsi="Times New Roman"/>
          <w:sz w:val="24"/>
          <w:szCs w:val="24"/>
        </w:rPr>
        <w:t>u</w:t>
      </w:r>
      <w:r w:rsidR="003F6960" w:rsidRPr="003F6960">
        <w:rPr>
          <w:rFonts w:ascii="Times New Roman" w:hAnsi="Times New Roman"/>
          <w:sz w:val="24"/>
          <w:szCs w:val="24"/>
        </w:rPr>
        <w:t xml:space="preserve">, t.sk. veicot analīzi par noziedzību valstī, tās tendencēm, veicinošiem un mazinošiem faktoriem, </w:t>
      </w:r>
      <w:r>
        <w:rPr>
          <w:rFonts w:ascii="Times New Roman" w:hAnsi="Times New Roman"/>
          <w:sz w:val="24"/>
          <w:szCs w:val="24"/>
        </w:rPr>
        <w:t xml:space="preserve">ir būtiski </w:t>
      </w:r>
      <w:r w:rsidR="0059480A">
        <w:rPr>
          <w:rFonts w:ascii="Times New Roman" w:hAnsi="Times New Roman"/>
          <w:sz w:val="24"/>
          <w:szCs w:val="24"/>
        </w:rPr>
        <w:t xml:space="preserve">turpmāk </w:t>
      </w:r>
      <w:r>
        <w:rPr>
          <w:rFonts w:ascii="Times New Roman" w:hAnsi="Times New Roman"/>
          <w:sz w:val="24"/>
          <w:szCs w:val="24"/>
        </w:rPr>
        <w:t>saskaņot NKIM darbību ar NNP darbību</w:t>
      </w:r>
      <w:r w:rsidR="003F6960" w:rsidRPr="003F6960">
        <w:rPr>
          <w:rFonts w:ascii="Times New Roman" w:hAnsi="Times New Roman"/>
          <w:sz w:val="24"/>
          <w:szCs w:val="24"/>
        </w:rPr>
        <w:t>.</w:t>
      </w:r>
    </w:p>
    <w:p w14:paraId="1083A418" w14:textId="5B42FCB5" w:rsidR="003F6960" w:rsidRDefault="003F6960" w:rsidP="0059480A">
      <w:pPr>
        <w:spacing w:after="0" w:line="240" w:lineRule="auto"/>
        <w:ind w:firstLine="709"/>
        <w:jc w:val="both"/>
        <w:rPr>
          <w:rFonts w:ascii="Times New Roman" w:hAnsi="Times New Roman"/>
          <w:sz w:val="24"/>
          <w:szCs w:val="24"/>
        </w:rPr>
      </w:pPr>
    </w:p>
    <w:p w14:paraId="33E58DE9" w14:textId="77777777" w:rsidR="0056439D" w:rsidRDefault="0056439D" w:rsidP="0059480A">
      <w:pPr>
        <w:spacing w:after="0" w:line="240" w:lineRule="auto"/>
        <w:ind w:firstLine="709"/>
        <w:jc w:val="both"/>
        <w:rPr>
          <w:rFonts w:ascii="Times New Roman" w:hAnsi="Times New Roman"/>
          <w:sz w:val="24"/>
          <w:szCs w:val="24"/>
        </w:rPr>
      </w:pPr>
    </w:p>
    <w:p w14:paraId="67B1F90D" w14:textId="068FD5BE" w:rsidR="005F662F" w:rsidRDefault="005F662F" w:rsidP="00183520">
      <w:pPr>
        <w:spacing w:after="0" w:line="240" w:lineRule="auto"/>
        <w:ind w:firstLine="709"/>
        <w:jc w:val="both"/>
        <w:rPr>
          <w:rFonts w:ascii="Times New Roman" w:hAnsi="Times New Roman"/>
          <w:i/>
          <w:sz w:val="24"/>
          <w:szCs w:val="24"/>
        </w:rPr>
      </w:pPr>
      <w:r w:rsidRPr="005F662F">
        <w:rPr>
          <w:rFonts w:ascii="Times New Roman" w:hAnsi="Times New Roman"/>
          <w:i/>
          <w:sz w:val="24"/>
          <w:szCs w:val="24"/>
        </w:rPr>
        <w:t xml:space="preserve">1.4. TAI katru gadu atbilstoši kompetencei izvērtēt, kāda līmeņa apmācības ir nepieciešamas </w:t>
      </w:r>
      <w:proofErr w:type="spellStart"/>
      <w:r w:rsidRPr="005F662F">
        <w:rPr>
          <w:rFonts w:ascii="Times New Roman" w:hAnsi="Times New Roman"/>
          <w:i/>
          <w:sz w:val="24"/>
          <w:szCs w:val="24"/>
        </w:rPr>
        <w:t>kriminālizlūkošanā</w:t>
      </w:r>
      <w:proofErr w:type="spellEnd"/>
      <w:r w:rsidRPr="005F662F">
        <w:rPr>
          <w:rFonts w:ascii="Times New Roman" w:hAnsi="Times New Roman"/>
          <w:i/>
          <w:sz w:val="24"/>
          <w:szCs w:val="24"/>
        </w:rPr>
        <w:t xml:space="preserve"> iesaistītajiem nodarbinātajiem un iekļaut tās profesionālās pilnveides kursu plānos, lai nodrošinātu pastāvīgas iespējas paaugstināt nodarbināto kvalifikācijas līmeni </w:t>
      </w:r>
      <w:proofErr w:type="spellStart"/>
      <w:r w:rsidRPr="005F662F">
        <w:rPr>
          <w:rFonts w:ascii="Times New Roman" w:hAnsi="Times New Roman"/>
          <w:i/>
          <w:sz w:val="24"/>
          <w:szCs w:val="24"/>
        </w:rPr>
        <w:t>kriminālizlūkošanas</w:t>
      </w:r>
      <w:proofErr w:type="spellEnd"/>
      <w:r w:rsidRPr="005F662F">
        <w:rPr>
          <w:rFonts w:ascii="Times New Roman" w:hAnsi="Times New Roman"/>
          <w:i/>
          <w:sz w:val="24"/>
          <w:szCs w:val="24"/>
        </w:rPr>
        <w:t xml:space="preserve"> jomā.</w:t>
      </w:r>
    </w:p>
    <w:p w14:paraId="57078242" w14:textId="77777777" w:rsidR="00183520" w:rsidRPr="005F662F" w:rsidRDefault="00183520" w:rsidP="00183520">
      <w:pPr>
        <w:spacing w:after="0" w:line="240" w:lineRule="auto"/>
        <w:ind w:firstLine="709"/>
        <w:jc w:val="both"/>
        <w:rPr>
          <w:rFonts w:ascii="Times New Roman" w:hAnsi="Times New Roman"/>
          <w:i/>
          <w:sz w:val="24"/>
          <w:szCs w:val="24"/>
        </w:rPr>
      </w:pPr>
    </w:p>
    <w:p w14:paraId="4B3A81BC" w14:textId="719E4FEF" w:rsidR="00183520" w:rsidRPr="00183520" w:rsidRDefault="00EF6F90" w:rsidP="00183520">
      <w:pPr>
        <w:spacing w:after="0" w:line="240" w:lineRule="auto"/>
        <w:ind w:firstLine="709"/>
        <w:jc w:val="both"/>
        <w:rPr>
          <w:rFonts w:ascii="Times New Roman" w:hAnsi="Times New Roman"/>
          <w:sz w:val="24"/>
          <w:szCs w:val="24"/>
        </w:rPr>
      </w:pPr>
      <w:r>
        <w:rPr>
          <w:rFonts w:ascii="Times New Roman" w:hAnsi="Times New Roman"/>
          <w:sz w:val="24"/>
          <w:szCs w:val="24"/>
        </w:rPr>
        <w:t xml:space="preserve">TAI </w:t>
      </w:r>
      <w:r w:rsidR="004F256D">
        <w:rPr>
          <w:rFonts w:ascii="Times New Roman" w:hAnsi="Times New Roman"/>
          <w:sz w:val="24"/>
          <w:szCs w:val="24"/>
        </w:rPr>
        <w:t xml:space="preserve">regulāri </w:t>
      </w:r>
      <w:r>
        <w:rPr>
          <w:rFonts w:ascii="Times New Roman" w:hAnsi="Times New Roman"/>
          <w:sz w:val="24"/>
          <w:szCs w:val="24"/>
        </w:rPr>
        <w:t xml:space="preserve">tika veikts </w:t>
      </w:r>
      <w:proofErr w:type="spellStart"/>
      <w:r>
        <w:rPr>
          <w:rFonts w:ascii="Times New Roman" w:hAnsi="Times New Roman"/>
          <w:sz w:val="24"/>
          <w:szCs w:val="24"/>
        </w:rPr>
        <w:t>izvērtējums</w:t>
      </w:r>
      <w:proofErr w:type="spellEnd"/>
      <w:r>
        <w:rPr>
          <w:rFonts w:ascii="Times New Roman" w:hAnsi="Times New Roman"/>
          <w:sz w:val="24"/>
          <w:szCs w:val="24"/>
        </w:rPr>
        <w:t xml:space="preserve"> par nepieciešamajām apmācībām </w:t>
      </w:r>
      <w:proofErr w:type="spellStart"/>
      <w:r>
        <w:rPr>
          <w:rFonts w:ascii="Times New Roman" w:hAnsi="Times New Roman"/>
          <w:sz w:val="24"/>
          <w:szCs w:val="24"/>
        </w:rPr>
        <w:t>kriminālizlūkošanas</w:t>
      </w:r>
      <w:proofErr w:type="spellEnd"/>
      <w:r>
        <w:rPr>
          <w:rFonts w:ascii="Times New Roman" w:hAnsi="Times New Roman"/>
          <w:sz w:val="24"/>
          <w:szCs w:val="24"/>
        </w:rPr>
        <w:t xml:space="preserve"> jomā un </w:t>
      </w:r>
      <w:r w:rsidR="00565E6F">
        <w:rPr>
          <w:rFonts w:ascii="Times New Roman" w:hAnsi="Times New Roman"/>
          <w:sz w:val="24"/>
          <w:szCs w:val="24"/>
        </w:rPr>
        <w:t>a</w:t>
      </w:r>
      <w:r w:rsidR="00183520" w:rsidRPr="00183520">
        <w:rPr>
          <w:rFonts w:ascii="Times New Roman" w:hAnsi="Times New Roman"/>
          <w:sz w:val="24"/>
          <w:szCs w:val="24"/>
        </w:rPr>
        <w:t>matperson</w:t>
      </w:r>
      <w:r w:rsidR="00183520">
        <w:rPr>
          <w:rFonts w:ascii="Times New Roman" w:hAnsi="Times New Roman"/>
          <w:sz w:val="24"/>
          <w:szCs w:val="24"/>
        </w:rPr>
        <w:t>as</w:t>
      </w:r>
      <w:r w:rsidR="00183520" w:rsidRPr="00183520">
        <w:rPr>
          <w:rFonts w:ascii="Times New Roman" w:hAnsi="Times New Roman"/>
          <w:sz w:val="24"/>
          <w:szCs w:val="24"/>
        </w:rPr>
        <w:t xml:space="preserve"> </w:t>
      </w:r>
      <w:r w:rsidR="00565E6F">
        <w:rPr>
          <w:rFonts w:ascii="Times New Roman" w:hAnsi="Times New Roman"/>
          <w:sz w:val="24"/>
          <w:szCs w:val="24"/>
        </w:rPr>
        <w:t xml:space="preserve">regulāri </w:t>
      </w:r>
      <w:r w:rsidR="00183520" w:rsidRPr="00183520">
        <w:rPr>
          <w:rFonts w:ascii="Times New Roman" w:hAnsi="Times New Roman"/>
          <w:sz w:val="24"/>
          <w:szCs w:val="24"/>
        </w:rPr>
        <w:t xml:space="preserve">tika apmācītas ar </w:t>
      </w:r>
      <w:proofErr w:type="spellStart"/>
      <w:r w:rsidR="00183520" w:rsidRPr="00183520">
        <w:rPr>
          <w:rFonts w:ascii="Times New Roman" w:hAnsi="Times New Roman"/>
          <w:sz w:val="24"/>
          <w:szCs w:val="24"/>
        </w:rPr>
        <w:t>kriminālizlūkošanu</w:t>
      </w:r>
      <w:proofErr w:type="spellEnd"/>
      <w:r w:rsidR="00183520" w:rsidRPr="00183520">
        <w:rPr>
          <w:rFonts w:ascii="Times New Roman" w:hAnsi="Times New Roman"/>
          <w:sz w:val="24"/>
          <w:szCs w:val="24"/>
        </w:rPr>
        <w:t xml:space="preserve"> saistītās pieaugušo neformālās izglītības programmās, proti: </w:t>
      </w:r>
    </w:p>
    <w:p w14:paraId="1E8FDE6B" w14:textId="27C486C1" w:rsidR="00183520" w:rsidRPr="00183520" w:rsidRDefault="00183520" w:rsidP="00183520">
      <w:pPr>
        <w:spacing w:after="0" w:line="240" w:lineRule="auto"/>
        <w:ind w:firstLine="709"/>
        <w:jc w:val="both"/>
        <w:rPr>
          <w:rFonts w:ascii="Times New Roman" w:hAnsi="Times New Roman"/>
          <w:sz w:val="24"/>
          <w:szCs w:val="24"/>
        </w:rPr>
      </w:pPr>
      <w:r w:rsidRPr="00183520">
        <w:rPr>
          <w:rFonts w:ascii="Times New Roman" w:hAnsi="Times New Roman"/>
          <w:sz w:val="24"/>
          <w:szCs w:val="24"/>
        </w:rPr>
        <w:t>1)</w:t>
      </w:r>
      <w:r w:rsidRPr="00183520">
        <w:rPr>
          <w:rFonts w:ascii="Times New Roman" w:hAnsi="Times New Roman"/>
          <w:sz w:val="24"/>
          <w:szCs w:val="24"/>
        </w:rPr>
        <w:tab/>
        <w:t>„</w:t>
      </w:r>
      <w:proofErr w:type="spellStart"/>
      <w:r w:rsidRPr="00183520">
        <w:rPr>
          <w:rFonts w:ascii="Times New Roman" w:hAnsi="Times New Roman"/>
          <w:sz w:val="24"/>
          <w:szCs w:val="24"/>
        </w:rPr>
        <w:t>Kriminālizlūkošanas</w:t>
      </w:r>
      <w:proofErr w:type="spellEnd"/>
      <w:r w:rsidRPr="00183520">
        <w:rPr>
          <w:rFonts w:ascii="Times New Roman" w:hAnsi="Times New Roman"/>
          <w:sz w:val="24"/>
          <w:szCs w:val="24"/>
        </w:rPr>
        <w:t xml:space="preserve"> modelis. Vispārīgā izpratne” – 2018. gadā – 49; 2019.</w:t>
      </w:r>
      <w:r w:rsidR="00565E6F">
        <w:rPr>
          <w:rFonts w:ascii="Times New Roman" w:hAnsi="Times New Roman"/>
          <w:sz w:val="24"/>
          <w:szCs w:val="24"/>
        </w:rPr>
        <w:t> </w:t>
      </w:r>
      <w:r w:rsidRPr="00183520">
        <w:rPr>
          <w:rFonts w:ascii="Times New Roman" w:hAnsi="Times New Roman"/>
          <w:sz w:val="24"/>
          <w:szCs w:val="24"/>
        </w:rPr>
        <w:t>gadā – 63; 2020. gadā – 24 amatpersonas (kopā 136 amatpersonas);</w:t>
      </w:r>
    </w:p>
    <w:p w14:paraId="10546F8A" w14:textId="56287434" w:rsidR="00183520" w:rsidRPr="00183520" w:rsidRDefault="00183520" w:rsidP="00183520">
      <w:pPr>
        <w:spacing w:after="0" w:line="240" w:lineRule="auto"/>
        <w:ind w:firstLine="709"/>
        <w:jc w:val="both"/>
        <w:rPr>
          <w:rFonts w:ascii="Times New Roman" w:hAnsi="Times New Roman"/>
          <w:sz w:val="24"/>
          <w:szCs w:val="24"/>
        </w:rPr>
      </w:pPr>
      <w:r w:rsidRPr="00183520">
        <w:rPr>
          <w:rFonts w:ascii="Times New Roman" w:hAnsi="Times New Roman"/>
          <w:sz w:val="24"/>
          <w:szCs w:val="24"/>
        </w:rPr>
        <w:t>2)</w:t>
      </w:r>
      <w:r w:rsidRPr="00183520">
        <w:rPr>
          <w:rFonts w:ascii="Times New Roman" w:hAnsi="Times New Roman"/>
          <w:sz w:val="24"/>
          <w:szCs w:val="24"/>
        </w:rPr>
        <w:tab/>
        <w:t>„Informācijas tehnoloģiju izmantošana noziedzīgu nodarījumu apkarošanā” – 2018. gadā – 16; 2019. gadā – 11; 2020. gadā – 6 amatpersonas (kopā 33 amatpersonas)</w:t>
      </w:r>
      <w:r w:rsidR="00E70289">
        <w:rPr>
          <w:rFonts w:ascii="Times New Roman" w:hAnsi="Times New Roman"/>
          <w:sz w:val="24"/>
          <w:szCs w:val="24"/>
        </w:rPr>
        <w:t>.</w:t>
      </w:r>
    </w:p>
    <w:p w14:paraId="45A0A5FB" w14:textId="4AAFA2C2" w:rsidR="009248C3" w:rsidRPr="00183520" w:rsidRDefault="009248C3" w:rsidP="00183520">
      <w:pPr>
        <w:spacing w:after="0" w:line="240" w:lineRule="auto"/>
        <w:ind w:firstLine="709"/>
        <w:jc w:val="both"/>
        <w:rPr>
          <w:rFonts w:ascii="Times New Roman" w:hAnsi="Times New Roman"/>
          <w:sz w:val="24"/>
          <w:szCs w:val="24"/>
        </w:rPr>
      </w:pPr>
      <w:r>
        <w:rPr>
          <w:rFonts w:ascii="Times New Roman" w:hAnsi="Times New Roman"/>
          <w:sz w:val="24"/>
          <w:szCs w:val="24"/>
        </w:rPr>
        <w:t xml:space="preserve">Tāpat TAI amatpersonas ir apguvušas virkni apmācību </w:t>
      </w:r>
      <w:proofErr w:type="spellStart"/>
      <w:r>
        <w:rPr>
          <w:rFonts w:ascii="Times New Roman" w:hAnsi="Times New Roman"/>
          <w:sz w:val="24"/>
          <w:szCs w:val="24"/>
        </w:rPr>
        <w:t>kriminālizlūkošanas</w:t>
      </w:r>
      <w:proofErr w:type="spellEnd"/>
      <w:r>
        <w:rPr>
          <w:rFonts w:ascii="Times New Roman" w:hAnsi="Times New Roman"/>
          <w:sz w:val="24"/>
          <w:szCs w:val="24"/>
        </w:rPr>
        <w:t xml:space="preserve"> un analītiskā darba jomā ārvalstu sadarbības partneru piedāvātajos apmācību formātos (skat. informatīvā ziņojuma pielikumā par pasākumu 1.7.).</w:t>
      </w:r>
    </w:p>
    <w:p w14:paraId="0C9FBFC0" w14:textId="123A4EFE" w:rsidR="0047580A" w:rsidRDefault="00183520" w:rsidP="004241B5">
      <w:pPr>
        <w:spacing w:after="0" w:line="240" w:lineRule="auto"/>
        <w:ind w:firstLine="709"/>
        <w:jc w:val="both"/>
        <w:rPr>
          <w:rFonts w:ascii="Times New Roman" w:hAnsi="Times New Roman"/>
          <w:sz w:val="24"/>
          <w:szCs w:val="24"/>
        </w:rPr>
      </w:pPr>
      <w:r w:rsidRPr="00183520">
        <w:rPr>
          <w:rFonts w:ascii="Times New Roman" w:hAnsi="Times New Roman"/>
          <w:sz w:val="24"/>
          <w:szCs w:val="24"/>
        </w:rPr>
        <w:t xml:space="preserve">2019. gadā tika izstrādātas </w:t>
      </w:r>
      <w:r w:rsidR="009248C3">
        <w:rPr>
          <w:rFonts w:ascii="Times New Roman" w:hAnsi="Times New Roman"/>
          <w:sz w:val="24"/>
          <w:szCs w:val="24"/>
        </w:rPr>
        <w:t xml:space="preserve">arī </w:t>
      </w:r>
      <w:r w:rsidRPr="00183520">
        <w:rPr>
          <w:rFonts w:ascii="Times New Roman" w:hAnsi="Times New Roman"/>
          <w:sz w:val="24"/>
          <w:szCs w:val="24"/>
        </w:rPr>
        <w:t>divas pieaugušo neformālās izglītības programmas - "Operatīvā analīze" un "Stratēģiskā analīze", kas tika iekļautas profesi</w:t>
      </w:r>
      <w:r w:rsidR="00CA641A">
        <w:rPr>
          <w:rFonts w:ascii="Times New Roman" w:hAnsi="Times New Roman"/>
          <w:sz w:val="24"/>
          <w:szCs w:val="24"/>
        </w:rPr>
        <w:t>onālās pilnveides kursu plānos.</w:t>
      </w:r>
      <w:r w:rsidR="003429F7">
        <w:rPr>
          <w:rFonts w:ascii="Times New Roman" w:hAnsi="Times New Roman"/>
          <w:sz w:val="24"/>
          <w:szCs w:val="24"/>
        </w:rPr>
        <w:t xml:space="preserve"> </w:t>
      </w:r>
      <w:r w:rsidR="004241B5" w:rsidRPr="004241B5">
        <w:rPr>
          <w:rFonts w:ascii="Times New Roman" w:hAnsi="Times New Roman"/>
          <w:sz w:val="24"/>
          <w:szCs w:val="24"/>
        </w:rPr>
        <w:t xml:space="preserve">Tomēr, ņemot vērā, ka </w:t>
      </w:r>
      <w:r w:rsidR="004241B5">
        <w:rPr>
          <w:rFonts w:ascii="Times New Roman" w:hAnsi="Times New Roman"/>
          <w:sz w:val="24"/>
          <w:szCs w:val="24"/>
        </w:rPr>
        <w:t>šo izglītības programmu</w:t>
      </w:r>
      <w:r w:rsidR="004241B5" w:rsidRPr="004241B5">
        <w:rPr>
          <w:rFonts w:ascii="Times New Roman" w:hAnsi="Times New Roman"/>
          <w:sz w:val="24"/>
          <w:szCs w:val="24"/>
        </w:rPr>
        <w:t xml:space="preserve"> īstenošanai </w:t>
      </w:r>
      <w:r w:rsidR="004241B5">
        <w:rPr>
          <w:rFonts w:ascii="Times New Roman" w:hAnsi="Times New Roman"/>
          <w:sz w:val="24"/>
          <w:szCs w:val="24"/>
        </w:rPr>
        <w:t xml:space="preserve">ONNAP pasākuma 1.6. ietvaros </w:t>
      </w:r>
      <w:r w:rsidR="004241B5" w:rsidRPr="004241B5">
        <w:rPr>
          <w:rFonts w:ascii="Times New Roman" w:hAnsi="Times New Roman"/>
          <w:sz w:val="24"/>
          <w:szCs w:val="24"/>
        </w:rPr>
        <w:t xml:space="preserve">papildus finanšu līdzekļi netika piešķirti, kā arī Covid-19 pandēmijas dēļ ieviestos ierobežojumus 2020. gadā, analītiķu apmācības </w:t>
      </w:r>
      <w:r w:rsidR="004241B5">
        <w:rPr>
          <w:rFonts w:ascii="Times New Roman" w:hAnsi="Times New Roman"/>
          <w:sz w:val="24"/>
          <w:szCs w:val="24"/>
        </w:rPr>
        <w:t xml:space="preserve">šajās programmās </w:t>
      </w:r>
      <w:r w:rsidR="004241B5" w:rsidRPr="004241B5">
        <w:rPr>
          <w:rFonts w:ascii="Times New Roman" w:hAnsi="Times New Roman"/>
          <w:sz w:val="24"/>
          <w:szCs w:val="24"/>
        </w:rPr>
        <w:t>2020. gadā netika īstenotas.</w:t>
      </w:r>
      <w:r w:rsidR="004241B5" w:rsidRPr="004241B5">
        <w:t xml:space="preserve"> </w:t>
      </w:r>
      <w:r w:rsidR="004241B5" w:rsidRPr="004241B5">
        <w:rPr>
          <w:rFonts w:ascii="Times New Roman" w:hAnsi="Times New Roman"/>
          <w:sz w:val="24"/>
          <w:szCs w:val="24"/>
        </w:rPr>
        <w:t>To īstenošana tiek plānota 2021. gada rudenī.</w:t>
      </w:r>
    </w:p>
    <w:p w14:paraId="7DF7C465" w14:textId="7ED2C29B" w:rsidR="005379E7" w:rsidRPr="005379E7" w:rsidRDefault="005379E7" w:rsidP="005379E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VPK īstenotajā p</w:t>
      </w:r>
      <w:r w:rsidRPr="005379E7">
        <w:rPr>
          <w:rFonts w:ascii="Times New Roman" w:hAnsi="Times New Roman"/>
          <w:sz w:val="24"/>
          <w:szCs w:val="24"/>
        </w:rPr>
        <w:t>rofesionālās pilnveides izglītības programmā “Policijas darba pamati” mācību priekšmetā “Izmeklēšanas pamati” ir iekļauta tēma “</w:t>
      </w:r>
      <w:proofErr w:type="spellStart"/>
      <w:r w:rsidRPr="005379E7">
        <w:rPr>
          <w:rFonts w:ascii="Times New Roman" w:hAnsi="Times New Roman"/>
          <w:sz w:val="24"/>
          <w:szCs w:val="24"/>
        </w:rPr>
        <w:t>Kriminālizlūkošana</w:t>
      </w:r>
      <w:proofErr w:type="spellEnd"/>
      <w:r w:rsidRPr="005379E7">
        <w:rPr>
          <w:rFonts w:ascii="Times New Roman" w:hAnsi="Times New Roman"/>
          <w:sz w:val="24"/>
          <w:szCs w:val="24"/>
        </w:rPr>
        <w:t>” 8 akadēmisko stundu apjomā.</w:t>
      </w:r>
    </w:p>
    <w:p w14:paraId="6BB3AF9E" w14:textId="74004FB4" w:rsidR="00CA641A" w:rsidRDefault="00CA641A" w:rsidP="00183520">
      <w:pPr>
        <w:spacing w:after="0" w:line="240" w:lineRule="auto"/>
        <w:ind w:firstLine="709"/>
        <w:jc w:val="both"/>
        <w:rPr>
          <w:rFonts w:ascii="Times New Roman" w:hAnsi="Times New Roman"/>
          <w:sz w:val="24"/>
          <w:szCs w:val="24"/>
        </w:rPr>
      </w:pPr>
      <w:r>
        <w:rPr>
          <w:rFonts w:ascii="Times New Roman" w:hAnsi="Times New Roman"/>
          <w:sz w:val="24"/>
          <w:szCs w:val="24"/>
        </w:rPr>
        <w:t xml:space="preserve">TAI </w:t>
      </w:r>
      <w:r w:rsidR="009248C3">
        <w:rPr>
          <w:rFonts w:ascii="Times New Roman" w:hAnsi="Times New Roman"/>
          <w:sz w:val="24"/>
          <w:szCs w:val="24"/>
        </w:rPr>
        <w:t xml:space="preserve">regulāri </w:t>
      </w:r>
      <w:r>
        <w:rPr>
          <w:rFonts w:ascii="Times New Roman" w:hAnsi="Times New Roman"/>
          <w:sz w:val="24"/>
          <w:szCs w:val="24"/>
        </w:rPr>
        <w:t>ir vērtējušas to</w:t>
      </w:r>
      <w:r w:rsidR="00ED5A3F">
        <w:rPr>
          <w:rFonts w:ascii="Times New Roman" w:hAnsi="Times New Roman"/>
          <w:sz w:val="24"/>
          <w:szCs w:val="24"/>
        </w:rPr>
        <w:t>,</w:t>
      </w:r>
      <w:r>
        <w:rPr>
          <w:rFonts w:ascii="Times New Roman" w:hAnsi="Times New Roman"/>
          <w:sz w:val="24"/>
          <w:szCs w:val="24"/>
        </w:rPr>
        <w:t xml:space="preserve"> </w:t>
      </w:r>
      <w:r w:rsidRPr="00CA641A">
        <w:rPr>
          <w:rFonts w:ascii="Times New Roman" w:hAnsi="Times New Roman"/>
          <w:sz w:val="24"/>
          <w:szCs w:val="24"/>
        </w:rPr>
        <w:t xml:space="preserve">kāda līmeņa apmācības ir nepieciešamas </w:t>
      </w:r>
      <w:proofErr w:type="spellStart"/>
      <w:r w:rsidRPr="00CA641A">
        <w:rPr>
          <w:rFonts w:ascii="Times New Roman" w:hAnsi="Times New Roman"/>
          <w:sz w:val="24"/>
          <w:szCs w:val="24"/>
        </w:rPr>
        <w:t>kriminālizlūkošanā</w:t>
      </w:r>
      <w:proofErr w:type="spellEnd"/>
      <w:r w:rsidRPr="00CA641A">
        <w:rPr>
          <w:rFonts w:ascii="Times New Roman" w:hAnsi="Times New Roman"/>
          <w:sz w:val="24"/>
          <w:szCs w:val="24"/>
        </w:rPr>
        <w:t xml:space="preserve"> iesaistītajiem nodarbinātajiem</w:t>
      </w:r>
      <w:r w:rsidR="00BA2234">
        <w:rPr>
          <w:rFonts w:ascii="Times New Roman" w:hAnsi="Times New Roman"/>
          <w:sz w:val="24"/>
          <w:szCs w:val="24"/>
        </w:rPr>
        <w:t>, kāda ir to efektivitāte</w:t>
      </w:r>
      <w:r w:rsidRPr="00CA641A">
        <w:rPr>
          <w:rFonts w:ascii="Times New Roman" w:hAnsi="Times New Roman"/>
          <w:sz w:val="24"/>
          <w:szCs w:val="24"/>
        </w:rPr>
        <w:t xml:space="preserve"> un </w:t>
      </w:r>
      <w:r>
        <w:rPr>
          <w:rFonts w:ascii="Times New Roman" w:hAnsi="Times New Roman"/>
          <w:sz w:val="24"/>
          <w:szCs w:val="24"/>
        </w:rPr>
        <w:t xml:space="preserve">ir izstrādātas arī nepieciešamās izglītības programmas, </w:t>
      </w:r>
      <w:r w:rsidRPr="00CA641A">
        <w:rPr>
          <w:rFonts w:ascii="Times New Roman" w:hAnsi="Times New Roman"/>
          <w:sz w:val="24"/>
          <w:szCs w:val="24"/>
        </w:rPr>
        <w:t>iekļau</w:t>
      </w:r>
      <w:r>
        <w:rPr>
          <w:rFonts w:ascii="Times New Roman" w:hAnsi="Times New Roman"/>
          <w:sz w:val="24"/>
          <w:szCs w:val="24"/>
        </w:rPr>
        <w:t>jo</w:t>
      </w:r>
      <w:r w:rsidRPr="00CA641A">
        <w:rPr>
          <w:rFonts w:ascii="Times New Roman" w:hAnsi="Times New Roman"/>
          <w:sz w:val="24"/>
          <w:szCs w:val="24"/>
        </w:rPr>
        <w:t>t tās profesionālās pilnveides kursu plānos</w:t>
      </w:r>
      <w:r>
        <w:rPr>
          <w:rFonts w:ascii="Times New Roman" w:hAnsi="Times New Roman"/>
          <w:sz w:val="24"/>
          <w:szCs w:val="24"/>
        </w:rPr>
        <w:t>. Līdz ar to, ONNAP pasākums 1.4. ir īstenots</w:t>
      </w:r>
      <w:r w:rsidR="00BA2234">
        <w:rPr>
          <w:rFonts w:ascii="Times New Roman" w:hAnsi="Times New Roman"/>
          <w:sz w:val="24"/>
          <w:szCs w:val="24"/>
        </w:rPr>
        <w:t xml:space="preserve"> pilnībā</w:t>
      </w:r>
      <w:r>
        <w:rPr>
          <w:rFonts w:ascii="Times New Roman" w:hAnsi="Times New Roman"/>
          <w:sz w:val="24"/>
          <w:szCs w:val="24"/>
        </w:rPr>
        <w:t>.</w:t>
      </w:r>
    </w:p>
    <w:p w14:paraId="4AFEA45A" w14:textId="399256F3" w:rsidR="00A24C49" w:rsidRDefault="00A24C49" w:rsidP="00183520">
      <w:pPr>
        <w:spacing w:after="0" w:line="240" w:lineRule="auto"/>
        <w:ind w:firstLine="709"/>
        <w:jc w:val="both"/>
        <w:rPr>
          <w:rFonts w:ascii="Times New Roman" w:hAnsi="Times New Roman"/>
          <w:sz w:val="24"/>
          <w:szCs w:val="24"/>
        </w:rPr>
      </w:pPr>
    </w:p>
    <w:p w14:paraId="3E1E78C0" w14:textId="77777777" w:rsidR="00A24C49" w:rsidRDefault="00A24C49" w:rsidP="00183520">
      <w:pPr>
        <w:spacing w:after="0" w:line="240" w:lineRule="auto"/>
        <w:ind w:firstLine="709"/>
        <w:jc w:val="both"/>
        <w:rPr>
          <w:rFonts w:ascii="Times New Roman" w:hAnsi="Times New Roman"/>
          <w:sz w:val="24"/>
          <w:szCs w:val="24"/>
        </w:rPr>
      </w:pPr>
    </w:p>
    <w:p w14:paraId="51CAD30D" w14:textId="44BC9E86" w:rsidR="00E42F66" w:rsidRPr="00E42F66" w:rsidRDefault="00E42F66" w:rsidP="00183520">
      <w:pPr>
        <w:spacing w:after="0" w:line="240" w:lineRule="auto"/>
        <w:ind w:firstLine="709"/>
        <w:jc w:val="both"/>
        <w:rPr>
          <w:rFonts w:ascii="Times New Roman" w:hAnsi="Times New Roman"/>
          <w:i/>
          <w:sz w:val="24"/>
          <w:szCs w:val="24"/>
        </w:rPr>
      </w:pPr>
      <w:r w:rsidRPr="00E42F66">
        <w:rPr>
          <w:rFonts w:ascii="Times New Roman" w:hAnsi="Times New Roman"/>
          <w:i/>
          <w:sz w:val="24"/>
          <w:szCs w:val="24"/>
        </w:rPr>
        <w:t xml:space="preserve">1.5. Veikt TAI nodarbināto pastāvīgu profesionālo apmācību un kvalifikācijas paaugstināšanu organizētās noziedzības, ekonomisko un finanšu noziegumu, smago un sevišķi smago noziegumu apkarošanas jomā. Iedibināt TAI kopīgu semināru rīkošanu par aktuālajiem </w:t>
      </w:r>
      <w:proofErr w:type="spellStart"/>
      <w:r w:rsidRPr="00E42F66">
        <w:rPr>
          <w:rFonts w:ascii="Times New Roman" w:hAnsi="Times New Roman"/>
          <w:i/>
          <w:sz w:val="24"/>
          <w:szCs w:val="24"/>
        </w:rPr>
        <w:t>problēmjautājumiem</w:t>
      </w:r>
      <w:proofErr w:type="spellEnd"/>
      <w:r w:rsidRPr="00E42F66">
        <w:rPr>
          <w:rFonts w:ascii="Times New Roman" w:hAnsi="Times New Roman"/>
          <w:i/>
          <w:sz w:val="24"/>
          <w:szCs w:val="24"/>
        </w:rPr>
        <w:t xml:space="preserve"> organizētās noziedzības, ekonomisko un finanšu noziegumu, smago un sevišķi smago noziegumu jomā, ar mērķi novērst atšķirīgu izpratni, praksi un panākt vienotu metodoloģiju minēto noziegumu apkarošanā, novēršanā un izmeklēšanā, tādējādi sekmējot </w:t>
      </w:r>
      <w:proofErr w:type="spellStart"/>
      <w:r w:rsidRPr="00E42F66">
        <w:rPr>
          <w:rFonts w:ascii="Times New Roman" w:hAnsi="Times New Roman"/>
          <w:i/>
          <w:sz w:val="24"/>
          <w:szCs w:val="24"/>
        </w:rPr>
        <w:t>pirmstiesas</w:t>
      </w:r>
      <w:proofErr w:type="spellEnd"/>
      <w:r w:rsidRPr="00E42F66">
        <w:rPr>
          <w:rFonts w:ascii="Times New Roman" w:hAnsi="Times New Roman"/>
          <w:i/>
          <w:sz w:val="24"/>
          <w:szCs w:val="24"/>
        </w:rPr>
        <w:t xml:space="preserve"> izmeklēšanas darbības kvalitāti un ātrāku to iztiesāšanas norisi.</w:t>
      </w:r>
    </w:p>
    <w:p w14:paraId="2DDF7005" w14:textId="75A34249" w:rsidR="00BA2234" w:rsidRDefault="00BA2234" w:rsidP="00183520">
      <w:pPr>
        <w:spacing w:after="0" w:line="240" w:lineRule="auto"/>
        <w:ind w:firstLine="709"/>
        <w:jc w:val="both"/>
        <w:rPr>
          <w:rFonts w:ascii="Times New Roman" w:hAnsi="Times New Roman"/>
          <w:sz w:val="24"/>
          <w:szCs w:val="24"/>
        </w:rPr>
      </w:pPr>
    </w:p>
    <w:p w14:paraId="1332D153" w14:textId="08715E86" w:rsidR="00FE0D71" w:rsidRPr="00A021A6" w:rsidRDefault="00FD4441" w:rsidP="00A021A6">
      <w:pPr>
        <w:spacing w:after="0" w:line="240" w:lineRule="auto"/>
        <w:ind w:firstLine="709"/>
        <w:jc w:val="both"/>
        <w:rPr>
          <w:rFonts w:ascii="Times New Roman" w:hAnsi="Times New Roman"/>
          <w:sz w:val="24"/>
          <w:szCs w:val="24"/>
        </w:rPr>
      </w:pPr>
      <w:r>
        <w:rPr>
          <w:rFonts w:ascii="Times New Roman" w:hAnsi="Times New Roman"/>
          <w:sz w:val="24"/>
          <w:szCs w:val="24"/>
        </w:rPr>
        <w:t>Papildus VP un VPK nodrošinātajām regulārajām</w:t>
      </w:r>
      <w:r w:rsidR="00E75316">
        <w:rPr>
          <w:rFonts w:ascii="Times New Roman" w:hAnsi="Times New Roman"/>
          <w:sz w:val="24"/>
          <w:szCs w:val="24"/>
        </w:rPr>
        <w:t>, kā arī</w:t>
      </w:r>
      <w:r>
        <w:rPr>
          <w:rFonts w:ascii="Times New Roman" w:hAnsi="Times New Roman"/>
          <w:sz w:val="24"/>
          <w:szCs w:val="24"/>
        </w:rPr>
        <w:t xml:space="preserve"> ārējo sadarbības partneru organizētajām apmācībām</w:t>
      </w:r>
      <w:r w:rsidR="00E75316">
        <w:rPr>
          <w:rFonts w:ascii="Times New Roman" w:hAnsi="Times New Roman"/>
          <w:sz w:val="24"/>
          <w:szCs w:val="24"/>
        </w:rPr>
        <w:t xml:space="preserve"> TAI (skat. informatīvā ziņojuma pielikumā par pasākumiem 1.5. un 1.7.)</w:t>
      </w:r>
      <w:r>
        <w:rPr>
          <w:rFonts w:ascii="Times New Roman" w:hAnsi="Times New Roman"/>
          <w:sz w:val="24"/>
          <w:szCs w:val="24"/>
        </w:rPr>
        <w:t xml:space="preserve">, </w:t>
      </w:r>
      <w:r w:rsidR="00FE0D71" w:rsidRPr="00FE0D71">
        <w:rPr>
          <w:rFonts w:ascii="Times New Roman" w:hAnsi="Times New Roman"/>
          <w:sz w:val="24"/>
          <w:szCs w:val="24"/>
        </w:rPr>
        <w:t>Valsts administrācijas skolas īstenotā Eiropas Sociālā fonda projekta Nr.</w:t>
      </w:r>
      <w:r w:rsidR="00E75316">
        <w:rPr>
          <w:rFonts w:ascii="Times New Roman" w:hAnsi="Times New Roman"/>
          <w:sz w:val="24"/>
          <w:szCs w:val="24"/>
        </w:rPr>
        <w:t> </w:t>
      </w:r>
      <w:r w:rsidR="00FE0D71" w:rsidRPr="00FE0D71">
        <w:rPr>
          <w:rFonts w:ascii="Times New Roman" w:hAnsi="Times New Roman"/>
          <w:sz w:val="24"/>
          <w:szCs w:val="24"/>
        </w:rPr>
        <w:t xml:space="preserve">3.4.2.0/15/I/002 “Valsts pārvaldes cilvēkresursu profesionālā pilnveide korupcijas novēršanas un ēnu ekonomikas mazināšanas jomā” ietvaros 2018. gadā </w:t>
      </w:r>
      <w:r w:rsidR="00FE0D71">
        <w:rPr>
          <w:rFonts w:ascii="Times New Roman" w:hAnsi="Times New Roman"/>
          <w:sz w:val="24"/>
          <w:szCs w:val="24"/>
        </w:rPr>
        <w:t xml:space="preserve">tika </w:t>
      </w:r>
      <w:r w:rsidR="00FE0D71" w:rsidRPr="00FE0D71">
        <w:rPr>
          <w:rFonts w:ascii="Times New Roman" w:hAnsi="Times New Roman"/>
          <w:sz w:val="24"/>
          <w:szCs w:val="24"/>
        </w:rPr>
        <w:t>apmācītas 638 V</w:t>
      </w:r>
      <w:r w:rsidR="00A53FAA">
        <w:rPr>
          <w:rFonts w:ascii="Times New Roman" w:hAnsi="Times New Roman"/>
          <w:sz w:val="24"/>
          <w:szCs w:val="24"/>
        </w:rPr>
        <w:t>P</w:t>
      </w:r>
      <w:r w:rsidR="00FE0D71" w:rsidRPr="00FE0D71">
        <w:rPr>
          <w:rFonts w:ascii="Times New Roman" w:hAnsi="Times New Roman"/>
          <w:sz w:val="24"/>
          <w:szCs w:val="24"/>
        </w:rPr>
        <w:t xml:space="preserve"> amatpersonas</w:t>
      </w:r>
      <w:r w:rsidR="00A021A6">
        <w:rPr>
          <w:rFonts w:ascii="Times New Roman" w:hAnsi="Times New Roman"/>
          <w:sz w:val="24"/>
          <w:szCs w:val="24"/>
        </w:rPr>
        <w:t>,</w:t>
      </w:r>
      <w:r w:rsidR="00FE0D71">
        <w:rPr>
          <w:rFonts w:ascii="Times New Roman" w:hAnsi="Times New Roman"/>
          <w:sz w:val="24"/>
          <w:szCs w:val="24"/>
        </w:rPr>
        <w:t xml:space="preserve"> </w:t>
      </w:r>
      <w:r w:rsidR="00FE0D71" w:rsidRPr="00FE0D71">
        <w:rPr>
          <w:rFonts w:ascii="Times New Roman" w:hAnsi="Times New Roman"/>
          <w:sz w:val="24"/>
          <w:szCs w:val="24"/>
        </w:rPr>
        <w:t>2019. gadā 345 amatpersonas</w:t>
      </w:r>
      <w:r w:rsidR="00A021A6">
        <w:rPr>
          <w:rFonts w:ascii="Times New Roman" w:hAnsi="Times New Roman"/>
          <w:sz w:val="24"/>
          <w:szCs w:val="24"/>
        </w:rPr>
        <w:t xml:space="preserve"> un</w:t>
      </w:r>
      <w:r w:rsidR="00FE0D71">
        <w:rPr>
          <w:rFonts w:ascii="Times New Roman" w:hAnsi="Times New Roman"/>
          <w:sz w:val="24"/>
          <w:szCs w:val="24"/>
        </w:rPr>
        <w:t xml:space="preserve"> </w:t>
      </w:r>
      <w:r w:rsidR="00FE0D71" w:rsidRPr="00FE0D71">
        <w:rPr>
          <w:rFonts w:ascii="Times New Roman" w:hAnsi="Times New Roman"/>
          <w:sz w:val="24"/>
          <w:szCs w:val="24"/>
        </w:rPr>
        <w:t>2020. gadā 240 amatpersonas</w:t>
      </w:r>
      <w:r w:rsidR="00FE0D71">
        <w:rPr>
          <w:rFonts w:ascii="Times New Roman" w:hAnsi="Times New Roman"/>
          <w:sz w:val="24"/>
          <w:szCs w:val="24"/>
        </w:rPr>
        <w:t>.</w:t>
      </w:r>
      <w:r w:rsidR="00A021A6">
        <w:rPr>
          <w:rFonts w:ascii="Times New Roman" w:hAnsi="Times New Roman"/>
          <w:sz w:val="24"/>
          <w:szCs w:val="24"/>
        </w:rPr>
        <w:t xml:space="preserve"> </w:t>
      </w:r>
    </w:p>
    <w:p w14:paraId="7CE470E4" w14:textId="35F1777B" w:rsidR="00FE0D71" w:rsidRDefault="00FE0D71" w:rsidP="00183520">
      <w:pPr>
        <w:spacing w:after="0" w:line="240" w:lineRule="auto"/>
        <w:ind w:firstLine="709"/>
        <w:jc w:val="both"/>
        <w:rPr>
          <w:rFonts w:ascii="Times New Roman" w:hAnsi="Times New Roman"/>
          <w:sz w:val="24"/>
          <w:szCs w:val="24"/>
        </w:rPr>
      </w:pPr>
      <w:r w:rsidRPr="00FE0D71">
        <w:rPr>
          <w:rFonts w:ascii="Times New Roman" w:hAnsi="Times New Roman"/>
          <w:sz w:val="24"/>
          <w:szCs w:val="24"/>
        </w:rPr>
        <w:t>Tiesu administrācijas Eiropas Sociālā fonda projekta “Justīcija attīstībai” (Nr. 3.4.1.0/16/I/001) ietvaros 2018. gadā apmācītas 28</w:t>
      </w:r>
      <w:r>
        <w:rPr>
          <w:rFonts w:ascii="Times New Roman" w:hAnsi="Times New Roman"/>
          <w:sz w:val="24"/>
          <w:szCs w:val="24"/>
        </w:rPr>
        <w:t>4 V</w:t>
      </w:r>
      <w:r w:rsidR="00A53FAA">
        <w:rPr>
          <w:rFonts w:ascii="Times New Roman" w:hAnsi="Times New Roman"/>
          <w:sz w:val="24"/>
          <w:szCs w:val="24"/>
        </w:rPr>
        <w:t>P</w:t>
      </w:r>
      <w:r>
        <w:rPr>
          <w:rFonts w:ascii="Times New Roman" w:hAnsi="Times New Roman"/>
          <w:sz w:val="24"/>
          <w:szCs w:val="24"/>
        </w:rPr>
        <w:t xml:space="preserve"> amatpersonas</w:t>
      </w:r>
      <w:r w:rsidR="00505ED8">
        <w:rPr>
          <w:rFonts w:ascii="Times New Roman" w:hAnsi="Times New Roman"/>
          <w:sz w:val="24"/>
          <w:szCs w:val="24"/>
        </w:rPr>
        <w:t>,</w:t>
      </w:r>
      <w:r>
        <w:rPr>
          <w:rFonts w:ascii="Times New Roman" w:hAnsi="Times New Roman"/>
          <w:sz w:val="24"/>
          <w:szCs w:val="24"/>
        </w:rPr>
        <w:t xml:space="preserve"> </w:t>
      </w:r>
      <w:r w:rsidRPr="00FE0D71">
        <w:rPr>
          <w:rFonts w:ascii="Times New Roman" w:hAnsi="Times New Roman"/>
          <w:sz w:val="24"/>
          <w:szCs w:val="24"/>
        </w:rPr>
        <w:t>2019. gadā 284 amatpersonas</w:t>
      </w:r>
      <w:r w:rsidR="00505ED8">
        <w:rPr>
          <w:rFonts w:ascii="Times New Roman" w:hAnsi="Times New Roman"/>
          <w:sz w:val="24"/>
          <w:szCs w:val="24"/>
        </w:rPr>
        <w:t>,</w:t>
      </w:r>
      <w:r>
        <w:rPr>
          <w:rFonts w:ascii="Times New Roman" w:hAnsi="Times New Roman"/>
          <w:sz w:val="24"/>
          <w:szCs w:val="24"/>
        </w:rPr>
        <w:t xml:space="preserve"> </w:t>
      </w:r>
      <w:r w:rsidRPr="00FE0D71">
        <w:rPr>
          <w:rFonts w:ascii="Times New Roman" w:hAnsi="Times New Roman"/>
          <w:sz w:val="24"/>
          <w:szCs w:val="24"/>
        </w:rPr>
        <w:t>2020. gadā 36</w:t>
      </w:r>
      <w:r>
        <w:rPr>
          <w:rFonts w:ascii="Times New Roman" w:hAnsi="Times New Roman"/>
          <w:sz w:val="24"/>
          <w:szCs w:val="24"/>
        </w:rPr>
        <w:t>7 amatpersonas.</w:t>
      </w:r>
    </w:p>
    <w:p w14:paraId="602C3D2E" w14:textId="29828012" w:rsidR="00BA2234" w:rsidRDefault="00505ED8" w:rsidP="00505ED8">
      <w:pPr>
        <w:spacing w:after="0" w:line="240" w:lineRule="auto"/>
        <w:ind w:firstLine="709"/>
        <w:jc w:val="both"/>
        <w:rPr>
          <w:rFonts w:ascii="Times New Roman" w:hAnsi="Times New Roman"/>
          <w:sz w:val="24"/>
          <w:szCs w:val="24"/>
        </w:rPr>
      </w:pPr>
      <w:r w:rsidRPr="00505ED8">
        <w:rPr>
          <w:rFonts w:ascii="Times New Roman" w:hAnsi="Times New Roman"/>
          <w:sz w:val="24"/>
          <w:szCs w:val="24"/>
        </w:rPr>
        <w:t>Apmācības īstenotas ļoti plašā spektrā tēmu organizētās noziedzības, ekonomisko un finanšu noziegumu, smago un sevišķi smago noziegumu apkarošanas jomā</w:t>
      </w:r>
      <w:r w:rsidR="00FD4441">
        <w:rPr>
          <w:rFonts w:ascii="Times New Roman" w:hAnsi="Times New Roman"/>
          <w:sz w:val="24"/>
          <w:szCs w:val="24"/>
        </w:rPr>
        <w:t>s</w:t>
      </w:r>
      <w:r w:rsidRPr="00505ED8">
        <w:rPr>
          <w:rFonts w:ascii="Times New Roman" w:hAnsi="Times New Roman"/>
          <w:sz w:val="24"/>
          <w:szCs w:val="24"/>
        </w:rPr>
        <w:t xml:space="preserve"> par korupcijas apkarošanu, analītisko progra</w:t>
      </w:r>
      <w:r w:rsidR="00FD4441">
        <w:rPr>
          <w:rFonts w:ascii="Times New Roman" w:hAnsi="Times New Roman"/>
          <w:sz w:val="24"/>
          <w:szCs w:val="24"/>
        </w:rPr>
        <w:t>m</w:t>
      </w:r>
      <w:r w:rsidRPr="00505ED8">
        <w:rPr>
          <w:rFonts w:ascii="Times New Roman" w:hAnsi="Times New Roman"/>
          <w:sz w:val="24"/>
          <w:szCs w:val="24"/>
        </w:rPr>
        <w:t>matūru izmantošanu, noziedzīgi iegūtu līdzekļu legalizēšanas novēršanu</w:t>
      </w:r>
      <w:r w:rsidR="00FD4441">
        <w:rPr>
          <w:rFonts w:ascii="Times New Roman" w:hAnsi="Times New Roman"/>
          <w:sz w:val="24"/>
          <w:szCs w:val="24"/>
        </w:rPr>
        <w:t xml:space="preserve"> un apkarošanu</w:t>
      </w:r>
      <w:r w:rsidRPr="00505ED8">
        <w:rPr>
          <w:rFonts w:ascii="Times New Roman" w:hAnsi="Times New Roman"/>
          <w:sz w:val="24"/>
          <w:szCs w:val="24"/>
        </w:rPr>
        <w:t>, kibernoziegumu izmeklēšanu, ēnu ekonomikas apkarošanu un ekonomisko noziegumu izmeklēšanu, darbu nozieguma vietā, elektronisk</w:t>
      </w:r>
      <w:r w:rsidR="00FD4441">
        <w:rPr>
          <w:rFonts w:ascii="Times New Roman" w:hAnsi="Times New Roman"/>
          <w:sz w:val="24"/>
          <w:szCs w:val="24"/>
        </w:rPr>
        <w:t>aj</w:t>
      </w:r>
      <w:r w:rsidRPr="00505ED8">
        <w:rPr>
          <w:rFonts w:ascii="Times New Roman" w:hAnsi="Times New Roman"/>
          <w:sz w:val="24"/>
          <w:szCs w:val="24"/>
        </w:rPr>
        <w:t xml:space="preserve">iem pierādījumiem, stratēģisko plānošanu, </w:t>
      </w:r>
      <w:r w:rsidR="00E56216">
        <w:rPr>
          <w:rFonts w:ascii="Times New Roman" w:hAnsi="Times New Roman"/>
          <w:sz w:val="24"/>
          <w:szCs w:val="24"/>
        </w:rPr>
        <w:t xml:space="preserve">pierādīšanas teoriju, </w:t>
      </w:r>
      <w:r w:rsidRPr="00505ED8">
        <w:rPr>
          <w:rFonts w:ascii="Times New Roman" w:hAnsi="Times New Roman"/>
          <w:sz w:val="24"/>
          <w:szCs w:val="24"/>
        </w:rPr>
        <w:t>tajā skaitā pieredzes apmaiņas pasākumi par sadarbību starp tiesībaizsardzības institūcijām, prokuratūru un tiesām, vienotas izpratnes veicināšanai par noziegumu novēršanu un izmeklēšanu un v</w:t>
      </w:r>
      <w:r w:rsidR="00FD4441">
        <w:rPr>
          <w:rFonts w:ascii="Times New Roman" w:hAnsi="Times New Roman"/>
          <w:sz w:val="24"/>
          <w:szCs w:val="24"/>
        </w:rPr>
        <w:t>ienotu izmeklēšanas metodoloģij</w:t>
      </w:r>
      <w:r w:rsidR="00A53FAA">
        <w:rPr>
          <w:rFonts w:ascii="Times New Roman" w:hAnsi="Times New Roman"/>
          <w:sz w:val="24"/>
          <w:szCs w:val="24"/>
        </w:rPr>
        <w:t>u</w:t>
      </w:r>
      <w:r w:rsidR="00FD4441">
        <w:rPr>
          <w:rFonts w:ascii="Times New Roman" w:hAnsi="Times New Roman"/>
          <w:sz w:val="24"/>
          <w:szCs w:val="24"/>
        </w:rPr>
        <w:t xml:space="preserve"> ieviešanai</w:t>
      </w:r>
      <w:r w:rsidRPr="00505ED8">
        <w:rPr>
          <w:rFonts w:ascii="Times New Roman" w:hAnsi="Times New Roman"/>
          <w:sz w:val="24"/>
          <w:szCs w:val="24"/>
        </w:rPr>
        <w:t>.</w:t>
      </w:r>
    </w:p>
    <w:p w14:paraId="111AAA4A" w14:textId="3259AE14" w:rsidR="00FD4441" w:rsidRPr="00505ED8" w:rsidRDefault="00FD4441" w:rsidP="00505ED8">
      <w:pPr>
        <w:spacing w:after="0" w:line="240" w:lineRule="auto"/>
        <w:ind w:firstLine="709"/>
        <w:jc w:val="both"/>
        <w:rPr>
          <w:rFonts w:ascii="Times New Roman" w:hAnsi="Times New Roman"/>
          <w:sz w:val="24"/>
          <w:szCs w:val="24"/>
        </w:rPr>
      </w:pPr>
      <w:r>
        <w:rPr>
          <w:rFonts w:ascii="Times New Roman" w:hAnsi="Times New Roman"/>
          <w:sz w:val="24"/>
          <w:szCs w:val="24"/>
        </w:rPr>
        <w:t xml:space="preserve">Līdz ar to ONNAP pasākums Nr. 1.5. ir īstenots pilnībā un tā ietvaros iesāktās aktivitātes </w:t>
      </w:r>
      <w:r w:rsidR="00312F5A">
        <w:rPr>
          <w:rFonts w:ascii="Times New Roman" w:hAnsi="Times New Roman"/>
          <w:sz w:val="24"/>
          <w:szCs w:val="24"/>
        </w:rPr>
        <w:t xml:space="preserve">apmācību jomā un </w:t>
      </w:r>
      <w:r>
        <w:rPr>
          <w:rFonts w:ascii="Times New Roman" w:hAnsi="Times New Roman"/>
          <w:sz w:val="24"/>
          <w:szCs w:val="24"/>
        </w:rPr>
        <w:t>vienotas izpratnes veidošan</w:t>
      </w:r>
      <w:r w:rsidR="00312F5A">
        <w:rPr>
          <w:rFonts w:ascii="Times New Roman" w:hAnsi="Times New Roman"/>
          <w:sz w:val="24"/>
          <w:szCs w:val="24"/>
        </w:rPr>
        <w:t>ā</w:t>
      </w:r>
      <w:r>
        <w:rPr>
          <w:rFonts w:ascii="Times New Roman" w:hAnsi="Times New Roman"/>
          <w:sz w:val="24"/>
          <w:szCs w:val="24"/>
        </w:rPr>
        <w:t xml:space="preserve"> par izmeklēšanas metodoloģiju ir turpināmas regulāri, jo noziedzības apkarošanas </w:t>
      </w:r>
      <w:proofErr w:type="spellStart"/>
      <w:r>
        <w:rPr>
          <w:rFonts w:ascii="Times New Roman" w:hAnsi="Times New Roman"/>
          <w:sz w:val="24"/>
          <w:szCs w:val="24"/>
        </w:rPr>
        <w:t>problēmjautājumi</w:t>
      </w:r>
      <w:proofErr w:type="spellEnd"/>
      <w:r>
        <w:rPr>
          <w:rFonts w:ascii="Times New Roman" w:hAnsi="Times New Roman"/>
          <w:sz w:val="24"/>
          <w:szCs w:val="24"/>
        </w:rPr>
        <w:t xml:space="preserve"> aktualizējas regulāri, mainoties situācijai pasaulē, sabiedrībā un noziedzīgajā vidē.</w:t>
      </w:r>
    </w:p>
    <w:p w14:paraId="6902BC36" w14:textId="6526452A" w:rsidR="00CA641A" w:rsidRDefault="00CA641A" w:rsidP="00183520">
      <w:pPr>
        <w:spacing w:after="0" w:line="240" w:lineRule="auto"/>
        <w:ind w:firstLine="709"/>
        <w:jc w:val="both"/>
        <w:rPr>
          <w:rFonts w:ascii="Times New Roman" w:hAnsi="Times New Roman"/>
          <w:sz w:val="24"/>
          <w:szCs w:val="24"/>
        </w:rPr>
      </w:pPr>
    </w:p>
    <w:p w14:paraId="083856C5" w14:textId="77777777" w:rsidR="0056439D" w:rsidRDefault="0056439D" w:rsidP="00183520">
      <w:pPr>
        <w:spacing w:after="0" w:line="240" w:lineRule="auto"/>
        <w:ind w:firstLine="709"/>
        <w:jc w:val="both"/>
        <w:rPr>
          <w:rFonts w:ascii="Times New Roman" w:hAnsi="Times New Roman"/>
          <w:sz w:val="24"/>
          <w:szCs w:val="24"/>
        </w:rPr>
      </w:pPr>
    </w:p>
    <w:p w14:paraId="7D396A06" w14:textId="1A20E93E" w:rsidR="00CA641A" w:rsidRPr="00E133F5" w:rsidRDefault="00E133F5" w:rsidP="00183520">
      <w:pPr>
        <w:spacing w:after="0" w:line="240" w:lineRule="auto"/>
        <w:ind w:firstLine="709"/>
        <w:jc w:val="both"/>
        <w:rPr>
          <w:rFonts w:ascii="Times New Roman" w:hAnsi="Times New Roman"/>
          <w:i/>
          <w:sz w:val="24"/>
          <w:szCs w:val="24"/>
        </w:rPr>
      </w:pPr>
      <w:r w:rsidRPr="00E133F5">
        <w:rPr>
          <w:rFonts w:ascii="Times New Roman" w:hAnsi="Times New Roman"/>
          <w:i/>
          <w:sz w:val="24"/>
          <w:szCs w:val="24"/>
        </w:rPr>
        <w:t>1.6. Izstrādāt un īstenot analītiķu pieaugušo izglītības programmas (operatīvā analīze, stratēģiskā analīze) ar mērķi attīstīt un nodrošināt analītiķu apmācību iespējas Latvijā.</w:t>
      </w:r>
    </w:p>
    <w:p w14:paraId="5B231936" w14:textId="6C8B07E1" w:rsidR="00955B17" w:rsidRDefault="00955B17" w:rsidP="00405417">
      <w:pPr>
        <w:spacing w:after="0" w:line="240" w:lineRule="auto"/>
        <w:ind w:firstLine="709"/>
        <w:jc w:val="both"/>
        <w:rPr>
          <w:rFonts w:ascii="Times New Roman" w:hAnsi="Times New Roman"/>
          <w:sz w:val="24"/>
          <w:szCs w:val="24"/>
        </w:rPr>
      </w:pPr>
    </w:p>
    <w:p w14:paraId="49882951" w14:textId="6BAC97CF" w:rsidR="00E133F5" w:rsidRPr="00E133F5" w:rsidRDefault="00E133F5" w:rsidP="00E133F5">
      <w:pPr>
        <w:spacing w:after="0" w:line="240" w:lineRule="auto"/>
        <w:ind w:firstLine="709"/>
        <w:jc w:val="both"/>
        <w:rPr>
          <w:rFonts w:ascii="Times New Roman" w:hAnsi="Times New Roman"/>
          <w:sz w:val="24"/>
          <w:szCs w:val="24"/>
        </w:rPr>
      </w:pPr>
      <w:r w:rsidRPr="00E133F5">
        <w:rPr>
          <w:rFonts w:ascii="Times New Roman" w:hAnsi="Times New Roman"/>
          <w:sz w:val="24"/>
          <w:szCs w:val="24"/>
        </w:rPr>
        <w:t xml:space="preserve">2019. gadā </w:t>
      </w:r>
      <w:r w:rsidR="00F5487E">
        <w:rPr>
          <w:rFonts w:ascii="Times New Roman" w:hAnsi="Times New Roman"/>
          <w:sz w:val="24"/>
          <w:szCs w:val="24"/>
        </w:rPr>
        <w:t xml:space="preserve">VPK </w:t>
      </w:r>
      <w:r>
        <w:rPr>
          <w:rFonts w:ascii="Times New Roman" w:hAnsi="Times New Roman"/>
          <w:sz w:val="24"/>
          <w:szCs w:val="24"/>
        </w:rPr>
        <w:t xml:space="preserve">tika </w:t>
      </w:r>
      <w:r w:rsidRPr="00E133F5">
        <w:rPr>
          <w:rFonts w:ascii="Times New Roman" w:hAnsi="Times New Roman"/>
          <w:sz w:val="24"/>
          <w:szCs w:val="24"/>
        </w:rPr>
        <w:t xml:space="preserve">izstrādātas </w:t>
      </w:r>
      <w:r>
        <w:rPr>
          <w:rFonts w:ascii="Times New Roman" w:hAnsi="Times New Roman"/>
          <w:sz w:val="24"/>
          <w:szCs w:val="24"/>
        </w:rPr>
        <w:t xml:space="preserve">divas analītiķu </w:t>
      </w:r>
      <w:r w:rsidRPr="00E133F5">
        <w:rPr>
          <w:rFonts w:ascii="Times New Roman" w:hAnsi="Times New Roman"/>
          <w:sz w:val="24"/>
          <w:szCs w:val="24"/>
        </w:rPr>
        <w:t>pieaugušo izglītības programmas “Operatīvā analīze” un “Stratēģiskā analīze” 40 stundu apjomā.</w:t>
      </w:r>
    </w:p>
    <w:p w14:paraId="4B13867B" w14:textId="6D868A52" w:rsidR="004241B5" w:rsidRDefault="004241B5" w:rsidP="00E133F5">
      <w:pPr>
        <w:spacing w:after="0" w:line="240" w:lineRule="auto"/>
        <w:ind w:firstLine="709"/>
        <w:jc w:val="both"/>
        <w:rPr>
          <w:rFonts w:ascii="Times New Roman" w:hAnsi="Times New Roman"/>
          <w:sz w:val="24"/>
          <w:szCs w:val="24"/>
        </w:rPr>
      </w:pPr>
      <w:r w:rsidRPr="004241B5">
        <w:rPr>
          <w:rFonts w:ascii="Times New Roman" w:hAnsi="Times New Roman"/>
          <w:sz w:val="24"/>
          <w:szCs w:val="24"/>
        </w:rPr>
        <w:t>Tomēr, ņemot vērā, ka šo izglītības programmu īstenošanai ONNAP pasākuma 1.6. ietvaros papildus finanšu līdzekļi netika piešķirti, kā arī Covid-19 pandēmijas dēļ ieviestos ierobežojumus 2020. gadā, analītiķu apmācības šajās programmās 2020. gadā netika īstenotas. To īstenošana tiek plānota 2021. gada rudenī.</w:t>
      </w:r>
    </w:p>
    <w:p w14:paraId="216FE04D" w14:textId="0B8A14DC" w:rsidR="007D77EB" w:rsidRDefault="007D77EB" w:rsidP="00E133F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ONNAP pasākums 1.6. ir īstenots daļēji, jo tā īstenošanai netika piešķirti nepieciešamie finanšu līdzekļi, tomēr analītiķu apmācību nepieciešamība nav zaudējusi aktualitāti un to ir nepieciešams īstenot turpmāk.</w:t>
      </w:r>
    </w:p>
    <w:p w14:paraId="1F0B979C" w14:textId="5A02DA5D" w:rsidR="00955B17" w:rsidRDefault="00955B17" w:rsidP="00405417">
      <w:pPr>
        <w:spacing w:after="0" w:line="240" w:lineRule="auto"/>
        <w:ind w:firstLine="709"/>
        <w:jc w:val="both"/>
        <w:rPr>
          <w:rFonts w:ascii="Times New Roman" w:hAnsi="Times New Roman"/>
          <w:sz w:val="24"/>
          <w:szCs w:val="24"/>
        </w:rPr>
      </w:pPr>
    </w:p>
    <w:p w14:paraId="3A8007C3" w14:textId="77777777" w:rsidR="0056439D" w:rsidRDefault="0056439D" w:rsidP="00405417">
      <w:pPr>
        <w:spacing w:after="0" w:line="240" w:lineRule="auto"/>
        <w:ind w:firstLine="709"/>
        <w:jc w:val="both"/>
        <w:rPr>
          <w:rFonts w:ascii="Times New Roman" w:hAnsi="Times New Roman"/>
          <w:sz w:val="24"/>
          <w:szCs w:val="24"/>
        </w:rPr>
      </w:pPr>
    </w:p>
    <w:p w14:paraId="6E3822BE" w14:textId="0FE99749" w:rsidR="00955B17" w:rsidRPr="004C3F74" w:rsidRDefault="004C3F74" w:rsidP="00405417">
      <w:pPr>
        <w:spacing w:after="0" w:line="240" w:lineRule="auto"/>
        <w:ind w:firstLine="709"/>
        <w:jc w:val="both"/>
        <w:rPr>
          <w:rFonts w:ascii="Times New Roman" w:hAnsi="Times New Roman"/>
          <w:i/>
          <w:sz w:val="24"/>
          <w:szCs w:val="24"/>
        </w:rPr>
      </w:pPr>
      <w:r w:rsidRPr="004C3F74">
        <w:rPr>
          <w:rFonts w:ascii="Times New Roman" w:hAnsi="Times New Roman"/>
          <w:i/>
          <w:sz w:val="24"/>
          <w:szCs w:val="24"/>
        </w:rPr>
        <w:t>1.7. Atbilstoši kompetencei nodrošināt iespējas analītiķiem paaugstināt kvalifikāciju radniecīgos dienestos ārvalstīs un starptautisko organizāciju, t.sk. Eiropola piedāvātajos apmācības kursos, lai nodrošinātu ārvalstu labākās prakses pārņemšanu un analītiķu kvalifikācijas atbilstību Eiropola un citu ES dalībvalstu vispārējam līmenim analītiskā darba jomā.</w:t>
      </w:r>
    </w:p>
    <w:p w14:paraId="7A65E885" w14:textId="1CA9763C" w:rsidR="00955B17" w:rsidRPr="004C3F74" w:rsidRDefault="00955B17" w:rsidP="00405417">
      <w:pPr>
        <w:spacing w:after="0" w:line="240" w:lineRule="auto"/>
        <w:ind w:firstLine="709"/>
        <w:jc w:val="both"/>
        <w:rPr>
          <w:rFonts w:ascii="Times New Roman" w:hAnsi="Times New Roman"/>
          <w:i/>
          <w:sz w:val="24"/>
          <w:szCs w:val="24"/>
        </w:rPr>
      </w:pPr>
    </w:p>
    <w:p w14:paraId="2C298C47" w14:textId="545D46DB" w:rsidR="005574EB" w:rsidRDefault="004C3F74" w:rsidP="00405417">
      <w:pPr>
        <w:spacing w:after="0" w:line="240" w:lineRule="auto"/>
        <w:ind w:firstLine="709"/>
        <w:jc w:val="both"/>
        <w:rPr>
          <w:rFonts w:ascii="Times New Roman" w:hAnsi="Times New Roman"/>
          <w:sz w:val="24"/>
          <w:szCs w:val="24"/>
        </w:rPr>
      </w:pPr>
      <w:r w:rsidRPr="004C3F74">
        <w:rPr>
          <w:rFonts w:ascii="Times New Roman" w:hAnsi="Times New Roman"/>
          <w:sz w:val="24"/>
          <w:szCs w:val="24"/>
        </w:rPr>
        <w:t xml:space="preserve">2019. gada septembrī </w:t>
      </w:r>
      <w:r w:rsidR="00867332">
        <w:rPr>
          <w:rFonts w:ascii="Times New Roman" w:hAnsi="Times New Roman"/>
          <w:sz w:val="24"/>
          <w:szCs w:val="24"/>
        </w:rPr>
        <w:t xml:space="preserve">informāciju tehnoloģiju uzņēmuma IBM reģionālo pārstāvju organizētas apmācības </w:t>
      </w:r>
      <w:r>
        <w:rPr>
          <w:rFonts w:ascii="Times New Roman" w:hAnsi="Times New Roman"/>
          <w:sz w:val="24"/>
          <w:szCs w:val="24"/>
        </w:rPr>
        <w:t xml:space="preserve">par </w:t>
      </w:r>
      <w:r w:rsidR="00867332" w:rsidRPr="00867332">
        <w:rPr>
          <w:rFonts w:ascii="Times New Roman" w:hAnsi="Times New Roman"/>
          <w:sz w:val="24"/>
          <w:szCs w:val="24"/>
        </w:rPr>
        <w:t xml:space="preserve">informācijas vizuālās analīzes rīkiem IBM i2 </w:t>
      </w:r>
      <w:r w:rsidRPr="004C3F74">
        <w:rPr>
          <w:rFonts w:ascii="Times New Roman" w:hAnsi="Times New Roman"/>
          <w:sz w:val="24"/>
          <w:szCs w:val="24"/>
        </w:rPr>
        <w:t xml:space="preserve">tika </w:t>
      </w:r>
      <w:r w:rsidR="00867332">
        <w:rPr>
          <w:rFonts w:ascii="Times New Roman" w:hAnsi="Times New Roman"/>
          <w:sz w:val="24"/>
          <w:szCs w:val="24"/>
        </w:rPr>
        <w:t>nodrošinātas</w:t>
      </w:r>
      <w:r w:rsidRPr="004C3F74">
        <w:rPr>
          <w:rFonts w:ascii="Times New Roman" w:hAnsi="Times New Roman"/>
          <w:sz w:val="24"/>
          <w:szCs w:val="24"/>
        </w:rPr>
        <w:t xml:space="preserve"> trīs grup</w:t>
      </w:r>
      <w:r w:rsidR="00867332">
        <w:rPr>
          <w:rFonts w:ascii="Times New Roman" w:hAnsi="Times New Roman"/>
          <w:sz w:val="24"/>
          <w:szCs w:val="24"/>
        </w:rPr>
        <w:t>ām</w:t>
      </w:r>
      <w:r w:rsidRPr="004C3F74">
        <w:rPr>
          <w:rFonts w:ascii="Times New Roman" w:hAnsi="Times New Roman"/>
          <w:sz w:val="24"/>
          <w:szCs w:val="24"/>
        </w:rPr>
        <w:t xml:space="preserve"> (kopā 40 V</w:t>
      </w:r>
      <w:r w:rsidR="00EA09F4">
        <w:rPr>
          <w:rFonts w:ascii="Times New Roman" w:hAnsi="Times New Roman"/>
          <w:sz w:val="24"/>
          <w:szCs w:val="24"/>
        </w:rPr>
        <w:t>P a</w:t>
      </w:r>
      <w:r w:rsidRPr="004C3F74">
        <w:rPr>
          <w:rFonts w:ascii="Times New Roman" w:hAnsi="Times New Roman"/>
          <w:sz w:val="24"/>
          <w:szCs w:val="24"/>
        </w:rPr>
        <w:t>matpersonas).</w:t>
      </w:r>
      <w:r w:rsidR="00184FA3" w:rsidRPr="00184FA3">
        <w:t xml:space="preserve"> </w:t>
      </w:r>
      <w:r w:rsidR="00184FA3" w:rsidRPr="00184FA3">
        <w:rPr>
          <w:rFonts w:ascii="Times New Roman" w:hAnsi="Times New Roman"/>
          <w:sz w:val="24"/>
          <w:szCs w:val="24"/>
        </w:rPr>
        <w:t>V</w:t>
      </w:r>
      <w:r w:rsidR="00184FA3">
        <w:rPr>
          <w:rFonts w:ascii="Times New Roman" w:hAnsi="Times New Roman"/>
          <w:sz w:val="24"/>
          <w:szCs w:val="24"/>
        </w:rPr>
        <w:t>P</w:t>
      </w:r>
      <w:r w:rsidR="00184FA3" w:rsidRPr="00184FA3">
        <w:rPr>
          <w:rFonts w:ascii="Times New Roman" w:hAnsi="Times New Roman"/>
          <w:sz w:val="24"/>
          <w:szCs w:val="24"/>
        </w:rPr>
        <w:t xml:space="preserve"> amatpersonas regulāri piedal</w:t>
      </w:r>
      <w:r w:rsidR="00184FA3">
        <w:rPr>
          <w:rFonts w:ascii="Times New Roman" w:hAnsi="Times New Roman"/>
          <w:sz w:val="24"/>
          <w:szCs w:val="24"/>
        </w:rPr>
        <w:t>ījās</w:t>
      </w:r>
      <w:r w:rsidR="00184FA3" w:rsidRPr="00184FA3">
        <w:rPr>
          <w:rFonts w:ascii="Times New Roman" w:hAnsi="Times New Roman"/>
          <w:sz w:val="24"/>
          <w:szCs w:val="24"/>
        </w:rPr>
        <w:t xml:space="preserve"> arī Eiropas Savienības Tiesībaizsardzības apmācības aģentūras (CEPOL) piedāvātajās apmācībās un pieredzes apmaiņas programmās, </w:t>
      </w:r>
      <w:r w:rsidR="00AD2B7A" w:rsidRPr="00AD2B7A">
        <w:rPr>
          <w:rFonts w:ascii="Times New Roman" w:hAnsi="Times New Roman"/>
          <w:sz w:val="24"/>
          <w:szCs w:val="24"/>
        </w:rPr>
        <w:t>Starptautiskā</w:t>
      </w:r>
      <w:r w:rsidR="00EA09F4">
        <w:rPr>
          <w:rFonts w:ascii="Times New Roman" w:hAnsi="Times New Roman"/>
          <w:sz w:val="24"/>
          <w:szCs w:val="24"/>
        </w:rPr>
        <w:t>s</w:t>
      </w:r>
      <w:r w:rsidR="00AD2B7A" w:rsidRPr="00AD2B7A">
        <w:rPr>
          <w:rFonts w:ascii="Times New Roman" w:hAnsi="Times New Roman"/>
          <w:sz w:val="24"/>
          <w:szCs w:val="24"/>
        </w:rPr>
        <w:t xml:space="preserve"> Kriminālpolicijas organizācija</w:t>
      </w:r>
      <w:r w:rsidR="00AD2B7A">
        <w:rPr>
          <w:rFonts w:ascii="Times New Roman" w:hAnsi="Times New Roman"/>
          <w:sz w:val="24"/>
          <w:szCs w:val="24"/>
        </w:rPr>
        <w:t xml:space="preserve">s </w:t>
      </w:r>
      <w:r w:rsidR="00EA09F4">
        <w:rPr>
          <w:rFonts w:ascii="Times New Roman" w:hAnsi="Times New Roman"/>
          <w:sz w:val="24"/>
          <w:szCs w:val="24"/>
        </w:rPr>
        <w:t xml:space="preserve">- </w:t>
      </w:r>
      <w:r w:rsidR="000508B7">
        <w:rPr>
          <w:rFonts w:ascii="Times New Roman" w:hAnsi="Times New Roman"/>
          <w:sz w:val="24"/>
          <w:szCs w:val="24"/>
        </w:rPr>
        <w:t>I</w:t>
      </w:r>
      <w:r w:rsidR="00ED5A3F">
        <w:rPr>
          <w:rFonts w:ascii="Times New Roman" w:hAnsi="Times New Roman"/>
          <w:sz w:val="24"/>
          <w:szCs w:val="24"/>
        </w:rPr>
        <w:t>nterpola</w:t>
      </w:r>
      <w:r w:rsidR="00184FA3" w:rsidRPr="00184FA3">
        <w:rPr>
          <w:rFonts w:ascii="Times New Roman" w:hAnsi="Times New Roman"/>
          <w:sz w:val="24"/>
          <w:szCs w:val="24"/>
        </w:rPr>
        <w:t xml:space="preserve"> </w:t>
      </w:r>
      <w:r w:rsidR="00AD2B7A">
        <w:rPr>
          <w:rFonts w:ascii="Times New Roman" w:hAnsi="Times New Roman"/>
          <w:sz w:val="24"/>
          <w:szCs w:val="24"/>
        </w:rPr>
        <w:t xml:space="preserve">un </w:t>
      </w:r>
      <w:r w:rsidR="00AD2B7A" w:rsidRPr="00AD2B7A">
        <w:rPr>
          <w:rFonts w:ascii="Times New Roman" w:hAnsi="Times New Roman"/>
          <w:sz w:val="24"/>
          <w:szCs w:val="24"/>
        </w:rPr>
        <w:t>Eiropas Savienības tiesībaizsardzības aģentūra</w:t>
      </w:r>
      <w:r w:rsidR="00AD2B7A">
        <w:rPr>
          <w:rFonts w:ascii="Times New Roman" w:hAnsi="Times New Roman"/>
          <w:sz w:val="24"/>
          <w:szCs w:val="24"/>
        </w:rPr>
        <w:t>s</w:t>
      </w:r>
      <w:r w:rsidR="00EA09F4">
        <w:rPr>
          <w:rFonts w:ascii="Times New Roman" w:hAnsi="Times New Roman"/>
          <w:sz w:val="24"/>
          <w:szCs w:val="24"/>
        </w:rPr>
        <w:t xml:space="preserve"> -</w:t>
      </w:r>
      <w:r w:rsidR="00AD2B7A">
        <w:rPr>
          <w:rFonts w:ascii="Times New Roman" w:hAnsi="Times New Roman"/>
          <w:sz w:val="24"/>
          <w:szCs w:val="24"/>
        </w:rPr>
        <w:t xml:space="preserve"> E</w:t>
      </w:r>
      <w:r w:rsidR="00EA09F4">
        <w:rPr>
          <w:rFonts w:ascii="Times New Roman" w:hAnsi="Times New Roman"/>
          <w:sz w:val="24"/>
          <w:szCs w:val="24"/>
        </w:rPr>
        <w:t>iropola</w:t>
      </w:r>
      <w:r w:rsidR="00AD2B7A">
        <w:rPr>
          <w:rFonts w:ascii="Times New Roman" w:hAnsi="Times New Roman"/>
          <w:sz w:val="24"/>
          <w:szCs w:val="24"/>
        </w:rPr>
        <w:t xml:space="preserve"> </w:t>
      </w:r>
      <w:r w:rsidR="00184FA3" w:rsidRPr="00184FA3">
        <w:rPr>
          <w:rFonts w:ascii="Times New Roman" w:hAnsi="Times New Roman"/>
          <w:sz w:val="24"/>
          <w:szCs w:val="24"/>
        </w:rPr>
        <w:t>organizētajos semināros un konferencēs, kā arī atsevišķu ārvalstu TAI struktūrvienību organizētajos kursos.</w:t>
      </w:r>
    </w:p>
    <w:p w14:paraId="30BF9584" w14:textId="7047DFEE" w:rsidR="00184FA3" w:rsidRDefault="00184FA3" w:rsidP="00405417">
      <w:pPr>
        <w:spacing w:after="0" w:line="240" w:lineRule="auto"/>
        <w:ind w:firstLine="709"/>
        <w:jc w:val="both"/>
        <w:rPr>
          <w:rFonts w:ascii="Times New Roman" w:hAnsi="Times New Roman"/>
          <w:sz w:val="24"/>
          <w:szCs w:val="24"/>
        </w:rPr>
      </w:pPr>
      <w:r>
        <w:rPr>
          <w:rFonts w:ascii="Times New Roman" w:hAnsi="Times New Roman"/>
          <w:sz w:val="24"/>
          <w:szCs w:val="24"/>
        </w:rPr>
        <w:t>VID</w:t>
      </w:r>
      <w:r w:rsidR="000508B7">
        <w:rPr>
          <w:rFonts w:ascii="Times New Roman" w:hAnsi="Times New Roman"/>
          <w:sz w:val="24"/>
          <w:szCs w:val="24"/>
        </w:rPr>
        <w:t>,</w:t>
      </w:r>
      <w:r w:rsidR="0082201C">
        <w:rPr>
          <w:rFonts w:ascii="Times New Roman" w:hAnsi="Times New Roman"/>
          <w:sz w:val="24"/>
          <w:szCs w:val="24"/>
        </w:rPr>
        <w:t xml:space="preserve"> KNAB</w:t>
      </w:r>
      <w:r w:rsidR="000508B7">
        <w:rPr>
          <w:rFonts w:ascii="Times New Roman" w:hAnsi="Times New Roman"/>
          <w:sz w:val="24"/>
          <w:szCs w:val="24"/>
        </w:rPr>
        <w:t>, VRS un IDB</w:t>
      </w:r>
      <w:r>
        <w:rPr>
          <w:rFonts w:ascii="Times New Roman" w:hAnsi="Times New Roman"/>
          <w:sz w:val="24"/>
          <w:szCs w:val="24"/>
        </w:rPr>
        <w:t xml:space="preserve"> amatpersonas regulāri ir piedalījušās tādu starptautisku organizāciju organizētajās apmācībās kā OECD, CEPOL</w:t>
      </w:r>
      <w:r w:rsidR="0082201C">
        <w:rPr>
          <w:rFonts w:ascii="Times New Roman" w:hAnsi="Times New Roman"/>
          <w:sz w:val="24"/>
          <w:szCs w:val="24"/>
        </w:rPr>
        <w:t>, I</w:t>
      </w:r>
      <w:r w:rsidR="00ED5A3F">
        <w:rPr>
          <w:rFonts w:ascii="Times New Roman" w:hAnsi="Times New Roman"/>
          <w:sz w:val="24"/>
          <w:szCs w:val="24"/>
        </w:rPr>
        <w:t>nterpola</w:t>
      </w:r>
      <w:r w:rsidR="0082201C">
        <w:rPr>
          <w:rFonts w:ascii="Times New Roman" w:hAnsi="Times New Roman"/>
          <w:sz w:val="24"/>
          <w:szCs w:val="24"/>
        </w:rPr>
        <w:t xml:space="preserve">, </w:t>
      </w:r>
      <w:r w:rsidR="000508B7">
        <w:rPr>
          <w:rFonts w:ascii="Times New Roman" w:hAnsi="Times New Roman"/>
          <w:sz w:val="24"/>
          <w:szCs w:val="24"/>
        </w:rPr>
        <w:t>E</w:t>
      </w:r>
      <w:r w:rsidR="00ED5A3F">
        <w:rPr>
          <w:rFonts w:ascii="Times New Roman" w:hAnsi="Times New Roman"/>
          <w:sz w:val="24"/>
          <w:szCs w:val="24"/>
        </w:rPr>
        <w:t>iropola</w:t>
      </w:r>
      <w:r w:rsidR="000508B7">
        <w:rPr>
          <w:rFonts w:ascii="Times New Roman" w:hAnsi="Times New Roman"/>
          <w:sz w:val="24"/>
          <w:szCs w:val="24"/>
        </w:rPr>
        <w:t xml:space="preserve">, </w:t>
      </w:r>
      <w:r w:rsidR="00AD2B7A">
        <w:rPr>
          <w:rFonts w:ascii="Times New Roman" w:hAnsi="Times New Roman"/>
          <w:sz w:val="24"/>
          <w:szCs w:val="24"/>
        </w:rPr>
        <w:t xml:space="preserve">Eiropas Biroja krāpšanu apkarošanai </w:t>
      </w:r>
      <w:r w:rsidR="00EA09F4">
        <w:rPr>
          <w:rFonts w:ascii="Times New Roman" w:hAnsi="Times New Roman"/>
          <w:sz w:val="24"/>
          <w:szCs w:val="24"/>
        </w:rPr>
        <w:t>(</w:t>
      </w:r>
      <w:r w:rsidR="0082201C">
        <w:rPr>
          <w:rFonts w:ascii="Times New Roman" w:hAnsi="Times New Roman"/>
          <w:sz w:val="24"/>
          <w:szCs w:val="24"/>
        </w:rPr>
        <w:t>OLAF</w:t>
      </w:r>
      <w:r w:rsidR="00EA09F4">
        <w:rPr>
          <w:rFonts w:ascii="Times New Roman" w:hAnsi="Times New Roman"/>
          <w:sz w:val="24"/>
          <w:szCs w:val="24"/>
        </w:rPr>
        <w:t>)</w:t>
      </w:r>
      <w:r w:rsidR="000508B7">
        <w:rPr>
          <w:rFonts w:ascii="Times New Roman" w:hAnsi="Times New Roman"/>
          <w:sz w:val="24"/>
          <w:szCs w:val="24"/>
        </w:rPr>
        <w:t>, kā arī</w:t>
      </w:r>
      <w:r>
        <w:rPr>
          <w:rFonts w:ascii="Times New Roman" w:hAnsi="Times New Roman"/>
          <w:sz w:val="24"/>
          <w:szCs w:val="24"/>
        </w:rPr>
        <w:t xml:space="preserve"> dažādu ASV </w:t>
      </w:r>
      <w:r w:rsidR="000508B7">
        <w:rPr>
          <w:rFonts w:ascii="Times New Roman" w:hAnsi="Times New Roman"/>
          <w:sz w:val="24"/>
          <w:szCs w:val="24"/>
        </w:rPr>
        <w:t xml:space="preserve">drošības </w:t>
      </w:r>
      <w:r>
        <w:rPr>
          <w:rFonts w:ascii="Times New Roman" w:hAnsi="Times New Roman"/>
          <w:sz w:val="24"/>
          <w:szCs w:val="24"/>
        </w:rPr>
        <w:t>institūciju organizētajos kursos analītiķiem</w:t>
      </w:r>
      <w:r w:rsidR="000508B7">
        <w:rPr>
          <w:rFonts w:ascii="Times New Roman" w:hAnsi="Times New Roman"/>
          <w:sz w:val="24"/>
          <w:szCs w:val="24"/>
        </w:rPr>
        <w:t xml:space="preserve"> par analītisko darbu un tā tehnoloģiskajām iespējām.</w:t>
      </w:r>
    </w:p>
    <w:p w14:paraId="6CC48B3B" w14:textId="3E130AD2" w:rsidR="00F00781" w:rsidRDefault="00F00781" w:rsidP="00405417">
      <w:pPr>
        <w:spacing w:after="0" w:line="240" w:lineRule="auto"/>
        <w:ind w:firstLine="709"/>
        <w:jc w:val="both"/>
        <w:rPr>
          <w:rFonts w:ascii="Times New Roman" w:hAnsi="Times New Roman"/>
          <w:sz w:val="24"/>
          <w:szCs w:val="24"/>
        </w:rPr>
      </w:pPr>
      <w:r>
        <w:rPr>
          <w:rFonts w:ascii="Times New Roman" w:hAnsi="Times New Roman"/>
          <w:sz w:val="24"/>
          <w:szCs w:val="24"/>
        </w:rPr>
        <w:t xml:space="preserve">ONNAP pasākums 1.7. ir īstenots, tomēr, lai pilnībā nodrošinātu </w:t>
      </w:r>
      <w:r w:rsidRPr="00F00781">
        <w:rPr>
          <w:rFonts w:ascii="Times New Roman" w:hAnsi="Times New Roman"/>
          <w:sz w:val="24"/>
          <w:szCs w:val="24"/>
        </w:rPr>
        <w:t>analītiķu kvalifikācijas atbilstību E</w:t>
      </w:r>
      <w:r w:rsidR="00ED5A3F">
        <w:rPr>
          <w:rFonts w:ascii="Times New Roman" w:hAnsi="Times New Roman"/>
          <w:sz w:val="24"/>
          <w:szCs w:val="24"/>
        </w:rPr>
        <w:t>iropola</w:t>
      </w:r>
      <w:r w:rsidRPr="00F00781">
        <w:rPr>
          <w:rFonts w:ascii="Times New Roman" w:hAnsi="Times New Roman"/>
          <w:sz w:val="24"/>
          <w:szCs w:val="24"/>
        </w:rPr>
        <w:t xml:space="preserve"> un citu ES dalībvalstu vispārēja</w:t>
      </w:r>
      <w:r>
        <w:rPr>
          <w:rFonts w:ascii="Times New Roman" w:hAnsi="Times New Roman"/>
          <w:sz w:val="24"/>
          <w:szCs w:val="24"/>
        </w:rPr>
        <w:t>m līmenim analītiskā darba jomā, analītiķu apmācības starptautiskā līmenī ir regulāri turpināmas.</w:t>
      </w:r>
    </w:p>
    <w:p w14:paraId="39762D35" w14:textId="11098D7E" w:rsidR="005574EB" w:rsidRDefault="005574EB" w:rsidP="00405417">
      <w:pPr>
        <w:spacing w:after="0" w:line="240" w:lineRule="auto"/>
        <w:ind w:firstLine="709"/>
        <w:jc w:val="both"/>
        <w:rPr>
          <w:rFonts w:ascii="Times New Roman" w:hAnsi="Times New Roman"/>
          <w:sz w:val="24"/>
          <w:szCs w:val="24"/>
        </w:rPr>
      </w:pPr>
    </w:p>
    <w:p w14:paraId="3685D811" w14:textId="77777777" w:rsidR="0056439D" w:rsidRDefault="0056439D" w:rsidP="00405417">
      <w:pPr>
        <w:spacing w:after="0" w:line="240" w:lineRule="auto"/>
        <w:ind w:firstLine="709"/>
        <w:jc w:val="both"/>
        <w:rPr>
          <w:rFonts w:ascii="Times New Roman" w:hAnsi="Times New Roman"/>
          <w:sz w:val="24"/>
          <w:szCs w:val="24"/>
        </w:rPr>
      </w:pPr>
    </w:p>
    <w:p w14:paraId="0CF8F3E9" w14:textId="77777777" w:rsidR="0056439D" w:rsidRPr="0056439D" w:rsidRDefault="0056439D" w:rsidP="0056439D">
      <w:pPr>
        <w:spacing w:after="0" w:line="240" w:lineRule="auto"/>
        <w:ind w:firstLine="709"/>
        <w:jc w:val="both"/>
        <w:rPr>
          <w:rFonts w:ascii="Times New Roman" w:hAnsi="Times New Roman"/>
          <w:i/>
          <w:sz w:val="24"/>
          <w:szCs w:val="24"/>
        </w:rPr>
      </w:pPr>
      <w:r w:rsidRPr="0056439D">
        <w:rPr>
          <w:rFonts w:ascii="Times New Roman" w:hAnsi="Times New Roman"/>
          <w:i/>
          <w:sz w:val="24"/>
          <w:szCs w:val="24"/>
        </w:rPr>
        <w:t xml:space="preserve">1.8. Izpētīt un apkopot informāciju par analītiskā darba ieviešanas lietderīgumu un tā ietekmi TAI darbā. Apzināt jaunākos sasniegumus analītiskajā darbā un metodikā, veicināt to ieviešanu TAI iestāžu darbā, sniegt priekšlikumus </w:t>
      </w:r>
      <w:proofErr w:type="spellStart"/>
      <w:r w:rsidRPr="0056439D">
        <w:rPr>
          <w:rFonts w:ascii="Times New Roman" w:hAnsi="Times New Roman"/>
          <w:i/>
          <w:sz w:val="24"/>
          <w:szCs w:val="24"/>
        </w:rPr>
        <w:t>kriminālizlūkošanas</w:t>
      </w:r>
      <w:proofErr w:type="spellEnd"/>
      <w:r w:rsidRPr="0056439D">
        <w:rPr>
          <w:rFonts w:ascii="Times New Roman" w:hAnsi="Times New Roman"/>
          <w:i/>
          <w:sz w:val="24"/>
          <w:szCs w:val="24"/>
        </w:rPr>
        <w:t xml:space="preserve"> pilnveidošanai.</w:t>
      </w:r>
    </w:p>
    <w:p w14:paraId="7985CA15" w14:textId="5931C7D6" w:rsidR="005574EB" w:rsidRPr="0056439D" w:rsidRDefault="005574EB" w:rsidP="00405417">
      <w:pPr>
        <w:spacing w:after="0" w:line="240" w:lineRule="auto"/>
        <w:ind w:firstLine="709"/>
        <w:jc w:val="both"/>
        <w:rPr>
          <w:rFonts w:ascii="Times New Roman" w:hAnsi="Times New Roman"/>
          <w:i/>
          <w:sz w:val="24"/>
          <w:szCs w:val="24"/>
        </w:rPr>
      </w:pPr>
    </w:p>
    <w:p w14:paraId="5CBFAD0F" w14:textId="10006660" w:rsidR="0056439D" w:rsidRDefault="000B7E8A" w:rsidP="00C76BB7">
      <w:pPr>
        <w:spacing w:after="0" w:line="240" w:lineRule="auto"/>
        <w:ind w:firstLine="709"/>
        <w:jc w:val="both"/>
        <w:rPr>
          <w:rFonts w:ascii="Times New Roman" w:hAnsi="Times New Roman"/>
          <w:sz w:val="24"/>
          <w:szCs w:val="24"/>
        </w:rPr>
      </w:pPr>
      <w:r>
        <w:rPr>
          <w:rFonts w:ascii="Times New Roman" w:hAnsi="Times New Roman"/>
          <w:sz w:val="24"/>
          <w:szCs w:val="24"/>
        </w:rPr>
        <w:t xml:space="preserve">TAI analītiskās kapacitātes uzlabošanai ir veikta virkne pasākumu, piemēram, </w:t>
      </w:r>
      <w:r w:rsidR="00C76BB7" w:rsidRPr="00C76BB7">
        <w:rPr>
          <w:rFonts w:ascii="Times New Roman" w:hAnsi="Times New Roman"/>
          <w:sz w:val="24"/>
          <w:szCs w:val="24"/>
        </w:rPr>
        <w:t>2019.</w:t>
      </w:r>
      <w:r>
        <w:rPr>
          <w:rFonts w:ascii="Times New Roman" w:hAnsi="Times New Roman"/>
          <w:sz w:val="24"/>
          <w:szCs w:val="24"/>
        </w:rPr>
        <w:t> </w:t>
      </w:r>
      <w:r w:rsidR="00C76BB7" w:rsidRPr="00C76BB7">
        <w:rPr>
          <w:rFonts w:ascii="Times New Roman" w:hAnsi="Times New Roman"/>
          <w:sz w:val="24"/>
          <w:szCs w:val="24"/>
        </w:rPr>
        <w:t xml:space="preserve">gada 29. aprīlī tika uzsākta </w:t>
      </w:r>
      <w:r w:rsidR="00344050">
        <w:rPr>
          <w:rFonts w:ascii="Times New Roman" w:hAnsi="Times New Roman"/>
          <w:sz w:val="24"/>
          <w:szCs w:val="24"/>
        </w:rPr>
        <w:t xml:space="preserve">un tiek turpināta </w:t>
      </w:r>
      <w:r w:rsidR="00C76BB7" w:rsidRPr="00C76BB7">
        <w:rPr>
          <w:rFonts w:ascii="Times New Roman" w:hAnsi="Times New Roman"/>
          <w:sz w:val="24"/>
          <w:szCs w:val="24"/>
        </w:rPr>
        <w:t xml:space="preserve">NKIM projekta īstenošana. Projektā paredzēts realizēt nacionālās </w:t>
      </w:r>
      <w:proofErr w:type="spellStart"/>
      <w:r w:rsidR="00C76BB7" w:rsidRPr="00C76BB7">
        <w:rPr>
          <w:rFonts w:ascii="Times New Roman" w:hAnsi="Times New Roman"/>
          <w:sz w:val="24"/>
          <w:szCs w:val="24"/>
        </w:rPr>
        <w:t>kriminālizlūkošanas</w:t>
      </w:r>
      <w:proofErr w:type="spellEnd"/>
      <w:r w:rsidR="00C76BB7" w:rsidRPr="00C76BB7">
        <w:rPr>
          <w:rFonts w:ascii="Times New Roman" w:hAnsi="Times New Roman"/>
          <w:sz w:val="24"/>
          <w:szCs w:val="24"/>
        </w:rPr>
        <w:t xml:space="preserve"> infrastruktūras un sistēmas izveides 1.</w:t>
      </w:r>
      <w:r w:rsidR="00344050">
        <w:rPr>
          <w:rFonts w:ascii="Times New Roman" w:hAnsi="Times New Roman"/>
          <w:sz w:val="24"/>
          <w:szCs w:val="24"/>
        </w:rPr>
        <w:t> </w:t>
      </w:r>
      <w:r w:rsidR="00C76BB7" w:rsidRPr="00C76BB7">
        <w:rPr>
          <w:rFonts w:ascii="Times New Roman" w:hAnsi="Times New Roman"/>
          <w:sz w:val="24"/>
          <w:szCs w:val="24"/>
        </w:rPr>
        <w:t xml:space="preserve">posmu, to attīstot </w:t>
      </w:r>
      <w:proofErr w:type="spellStart"/>
      <w:r w:rsidR="00C76BB7" w:rsidRPr="00C76BB7">
        <w:rPr>
          <w:rFonts w:ascii="Times New Roman" w:hAnsi="Times New Roman"/>
          <w:sz w:val="24"/>
          <w:szCs w:val="24"/>
        </w:rPr>
        <w:t>Iekšlietu</w:t>
      </w:r>
      <w:proofErr w:type="spellEnd"/>
      <w:r w:rsidR="00C76BB7" w:rsidRPr="00C76BB7">
        <w:rPr>
          <w:rFonts w:ascii="Times New Roman" w:hAnsi="Times New Roman"/>
          <w:sz w:val="24"/>
          <w:szCs w:val="24"/>
        </w:rPr>
        <w:t xml:space="preserve"> ministrijas sistēmas iestādēs (Valsts policijā, Valsts robežsardzē). Īstenojot šo projektu, tiks izveidota </w:t>
      </w:r>
      <w:proofErr w:type="spellStart"/>
      <w:r w:rsidR="00C76BB7" w:rsidRPr="00C76BB7">
        <w:rPr>
          <w:rFonts w:ascii="Times New Roman" w:hAnsi="Times New Roman"/>
          <w:sz w:val="24"/>
          <w:szCs w:val="24"/>
        </w:rPr>
        <w:t>kriminālizlūkošanas</w:t>
      </w:r>
      <w:proofErr w:type="spellEnd"/>
      <w:r w:rsidR="00C76BB7" w:rsidRPr="00C76BB7">
        <w:rPr>
          <w:rFonts w:ascii="Times New Roman" w:hAnsi="Times New Roman"/>
          <w:sz w:val="24"/>
          <w:szCs w:val="24"/>
        </w:rPr>
        <w:t xml:space="preserve"> informācijas uzkrāšanas un aprites sistēma (</w:t>
      </w:r>
      <w:proofErr w:type="spellStart"/>
      <w:r w:rsidR="00C76BB7" w:rsidRPr="00C76BB7">
        <w:rPr>
          <w:rFonts w:ascii="Times New Roman" w:hAnsi="Times New Roman"/>
          <w:sz w:val="24"/>
          <w:szCs w:val="24"/>
        </w:rPr>
        <w:t>Kriminālizlūkošanas</w:t>
      </w:r>
      <w:proofErr w:type="spellEnd"/>
      <w:r w:rsidR="00C76BB7" w:rsidRPr="00C76BB7">
        <w:rPr>
          <w:rFonts w:ascii="Times New Roman" w:hAnsi="Times New Roman"/>
          <w:sz w:val="24"/>
          <w:szCs w:val="24"/>
        </w:rPr>
        <w:t xml:space="preserve"> atbalsta informācijas sistēma – KAIS), kas būs nodrošināta ar mūsdienīgām informācijas analīzes iespējām</w:t>
      </w:r>
      <w:r w:rsidR="00EB2539">
        <w:rPr>
          <w:rFonts w:ascii="Times New Roman" w:hAnsi="Times New Roman"/>
          <w:sz w:val="24"/>
          <w:szCs w:val="24"/>
        </w:rPr>
        <w:t>. Tāpat tiek</w:t>
      </w:r>
      <w:r w:rsidR="00C76BB7" w:rsidRPr="00C76BB7">
        <w:rPr>
          <w:rFonts w:ascii="Times New Roman" w:hAnsi="Times New Roman"/>
          <w:sz w:val="24"/>
          <w:szCs w:val="24"/>
        </w:rPr>
        <w:t xml:space="preserve"> stiprināta analītisko dienestu kapacitāte, attīstītas prioritāro darba virzienu un informācijas analīzes metodoloģijas, kā arī ti</w:t>
      </w:r>
      <w:r w:rsidR="00EB2539">
        <w:rPr>
          <w:rFonts w:ascii="Times New Roman" w:hAnsi="Times New Roman"/>
          <w:sz w:val="24"/>
          <w:szCs w:val="24"/>
        </w:rPr>
        <w:t>ek</w:t>
      </w:r>
      <w:r w:rsidR="00C76BB7" w:rsidRPr="00C76BB7">
        <w:rPr>
          <w:rFonts w:ascii="Times New Roman" w:hAnsi="Times New Roman"/>
          <w:sz w:val="24"/>
          <w:szCs w:val="24"/>
        </w:rPr>
        <w:t xml:space="preserve"> attīstīta izglītības sistēma šajā jomā. Projekta laikā gūtie rezultāti nodrošinās būtisku atbalstu tiesībaizsardzības iestādēm cīņā ar noziedzību, veicinās ātrāku un efektīvāku noziegumu atklāšanu un noziedzīgo grupu atmaskošanu, attīstīs noziedzības un tās radīto draudu kontroles iespējas.</w:t>
      </w:r>
      <w:r w:rsidR="00C76BB7">
        <w:rPr>
          <w:rFonts w:ascii="Times New Roman" w:hAnsi="Times New Roman"/>
          <w:sz w:val="24"/>
          <w:szCs w:val="24"/>
        </w:rPr>
        <w:t xml:space="preserve"> P</w:t>
      </w:r>
      <w:r w:rsidR="00C76BB7" w:rsidRPr="00C76BB7">
        <w:rPr>
          <w:rFonts w:ascii="Times New Roman" w:hAnsi="Times New Roman"/>
          <w:sz w:val="24"/>
          <w:szCs w:val="24"/>
        </w:rPr>
        <w:t>rojekta ietvaros tiks izstrādāta KAIS, kura sastāvēs no trīs komponentēm: operatīvās darbības uzskaites un informācijas aprites sistēmas; datu noliktavas risinājuma; analītiskā rīka.</w:t>
      </w:r>
    </w:p>
    <w:p w14:paraId="498236CF" w14:textId="5BAA30C2" w:rsidR="00C76BB7" w:rsidRPr="00C76BB7" w:rsidRDefault="00C76BB7" w:rsidP="00C76BB7">
      <w:pPr>
        <w:spacing w:after="0" w:line="240" w:lineRule="auto"/>
        <w:ind w:firstLine="709"/>
        <w:jc w:val="both"/>
        <w:rPr>
          <w:rFonts w:ascii="Times New Roman" w:hAnsi="Times New Roman"/>
          <w:sz w:val="24"/>
          <w:szCs w:val="24"/>
        </w:rPr>
      </w:pPr>
      <w:r w:rsidRPr="00C76BB7">
        <w:rPr>
          <w:rFonts w:ascii="Times New Roman" w:hAnsi="Times New Roman"/>
          <w:sz w:val="24"/>
          <w:szCs w:val="24"/>
        </w:rPr>
        <w:t>2018. gada 1. jūnijā V</w:t>
      </w:r>
      <w:r w:rsidR="00EB2539">
        <w:rPr>
          <w:rFonts w:ascii="Times New Roman" w:hAnsi="Times New Roman"/>
          <w:sz w:val="24"/>
          <w:szCs w:val="24"/>
        </w:rPr>
        <w:t>P</w:t>
      </w:r>
      <w:r w:rsidRPr="00C76BB7">
        <w:rPr>
          <w:rFonts w:ascii="Times New Roman" w:hAnsi="Times New Roman"/>
          <w:sz w:val="24"/>
          <w:szCs w:val="24"/>
        </w:rPr>
        <w:t xml:space="preserve"> tika uzsākta </w:t>
      </w:r>
      <w:r w:rsidR="00EB2539">
        <w:rPr>
          <w:rFonts w:ascii="Times New Roman" w:hAnsi="Times New Roman"/>
          <w:sz w:val="24"/>
          <w:szCs w:val="24"/>
        </w:rPr>
        <w:t xml:space="preserve">un </w:t>
      </w:r>
      <w:r w:rsidR="00344050">
        <w:rPr>
          <w:rFonts w:ascii="Times New Roman" w:hAnsi="Times New Roman"/>
          <w:sz w:val="24"/>
          <w:szCs w:val="24"/>
        </w:rPr>
        <w:t xml:space="preserve">tiek </w:t>
      </w:r>
      <w:r w:rsidR="00EB2539">
        <w:rPr>
          <w:rFonts w:ascii="Times New Roman" w:hAnsi="Times New Roman"/>
          <w:sz w:val="24"/>
          <w:szCs w:val="24"/>
        </w:rPr>
        <w:t>turpinā</w:t>
      </w:r>
      <w:r w:rsidR="00344050">
        <w:rPr>
          <w:rFonts w:ascii="Times New Roman" w:hAnsi="Times New Roman"/>
          <w:sz w:val="24"/>
          <w:szCs w:val="24"/>
        </w:rPr>
        <w:t>ta</w:t>
      </w:r>
      <w:r w:rsidR="00EB2539">
        <w:rPr>
          <w:rFonts w:ascii="Times New Roman" w:hAnsi="Times New Roman"/>
          <w:sz w:val="24"/>
          <w:szCs w:val="24"/>
        </w:rPr>
        <w:t xml:space="preserve"> </w:t>
      </w:r>
      <w:r w:rsidRPr="00C76BB7">
        <w:rPr>
          <w:rFonts w:ascii="Times New Roman" w:hAnsi="Times New Roman"/>
          <w:sz w:val="24"/>
          <w:szCs w:val="24"/>
        </w:rPr>
        <w:t>dalība programmas Apvārsnis 2020 projektā Nr. 786687 “Tehnoloģija, apmācība un zināšanas agrīnās brīdināšanas un atbilstīgas reaģēšanas vadītu darbību sistēmas izveidei cīņā ar organizēto noziedzību un terorismu (</w:t>
      </w:r>
      <w:proofErr w:type="spellStart"/>
      <w:r w:rsidRPr="00C76BB7">
        <w:rPr>
          <w:rFonts w:ascii="Times New Roman" w:hAnsi="Times New Roman"/>
          <w:sz w:val="24"/>
          <w:szCs w:val="24"/>
        </w:rPr>
        <w:t>Technology</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training</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and</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knowledge</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for</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Early-Warnin</w:t>
      </w:r>
      <w:proofErr w:type="spellEnd"/>
      <w:r w:rsidRPr="00C76BB7">
        <w:rPr>
          <w:rFonts w:ascii="Times New Roman" w:hAnsi="Times New Roman"/>
          <w:sz w:val="24"/>
          <w:szCs w:val="24"/>
        </w:rPr>
        <w:t>/</w:t>
      </w:r>
      <w:proofErr w:type="spellStart"/>
      <w:r w:rsidRPr="00C76BB7">
        <w:rPr>
          <w:rFonts w:ascii="Times New Roman" w:hAnsi="Times New Roman"/>
          <w:sz w:val="24"/>
          <w:szCs w:val="24"/>
        </w:rPr>
        <w:t>Early-Action</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led</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policing</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in</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fighting</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Organised</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Crime</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and</w:t>
      </w:r>
      <w:proofErr w:type="spellEnd"/>
      <w:r w:rsidRPr="00C76BB7">
        <w:rPr>
          <w:rFonts w:ascii="Times New Roman" w:hAnsi="Times New Roman"/>
          <w:sz w:val="24"/>
          <w:szCs w:val="24"/>
        </w:rPr>
        <w:t xml:space="preserve"> </w:t>
      </w:r>
      <w:proofErr w:type="spellStart"/>
      <w:r w:rsidRPr="00C76BB7">
        <w:rPr>
          <w:rFonts w:ascii="Times New Roman" w:hAnsi="Times New Roman"/>
          <w:sz w:val="24"/>
          <w:szCs w:val="24"/>
        </w:rPr>
        <w:t>Terrorism</w:t>
      </w:r>
      <w:proofErr w:type="spellEnd"/>
      <w:r w:rsidRPr="00C76BB7">
        <w:rPr>
          <w:rFonts w:ascii="Times New Roman" w:hAnsi="Times New Roman"/>
          <w:sz w:val="24"/>
          <w:szCs w:val="24"/>
        </w:rPr>
        <w:t>), (COPKIT)”.</w:t>
      </w:r>
      <w:r w:rsidRPr="00C76BB7">
        <w:t xml:space="preserve"> </w:t>
      </w:r>
      <w:r w:rsidRPr="00C76BB7">
        <w:rPr>
          <w:rFonts w:ascii="Times New Roman" w:hAnsi="Times New Roman"/>
          <w:sz w:val="24"/>
          <w:szCs w:val="24"/>
        </w:rPr>
        <w:t xml:space="preserve">Projekta mērķis ir vērsts uz risinājumu veidošanu, pievēršoties aktuālām problēmām, kas saistītas ar dažādu noziedzīgo izpausmju formu analīzi, novēršanu, izmeklēšanu un mazināšanu gadījumos, kad organizētās </w:t>
      </w:r>
      <w:r w:rsidRPr="00C76BB7">
        <w:rPr>
          <w:rFonts w:ascii="Times New Roman" w:hAnsi="Times New Roman"/>
          <w:sz w:val="24"/>
          <w:szCs w:val="24"/>
        </w:rPr>
        <w:lastRenderedPageBreak/>
        <w:t>noziedzības grupējumi, teroristu grupas, iesaistītās personas vai noziedznieki izmanto jaunās informācijas un komunikāciju tehnoloģijas.</w:t>
      </w:r>
    </w:p>
    <w:p w14:paraId="60CD48FA" w14:textId="6B7D3909" w:rsidR="00FB0C9E" w:rsidRDefault="00C76BB7" w:rsidP="00FB0C9E">
      <w:pPr>
        <w:spacing w:after="0" w:line="240" w:lineRule="auto"/>
        <w:ind w:firstLine="709"/>
        <w:jc w:val="both"/>
        <w:rPr>
          <w:rFonts w:ascii="Times New Roman" w:hAnsi="Times New Roman"/>
          <w:sz w:val="24"/>
          <w:szCs w:val="24"/>
        </w:rPr>
      </w:pPr>
      <w:r w:rsidRPr="00C76BB7">
        <w:rPr>
          <w:rFonts w:ascii="Times New Roman" w:hAnsi="Times New Roman"/>
          <w:sz w:val="24"/>
          <w:szCs w:val="24"/>
        </w:rPr>
        <w:t>Tāpat arī 2019. gadā IeM IC atbilstoši V</w:t>
      </w:r>
      <w:r w:rsidR="00EB2539">
        <w:rPr>
          <w:rFonts w:ascii="Times New Roman" w:hAnsi="Times New Roman"/>
          <w:sz w:val="24"/>
          <w:szCs w:val="24"/>
        </w:rPr>
        <w:t>P</w:t>
      </w:r>
      <w:r w:rsidRPr="00C76BB7">
        <w:rPr>
          <w:rFonts w:ascii="Times New Roman" w:hAnsi="Times New Roman"/>
          <w:sz w:val="24"/>
          <w:szCs w:val="24"/>
        </w:rPr>
        <w:t xml:space="preserve"> iniciatīvai pārskatīja I</w:t>
      </w:r>
      <w:r>
        <w:rPr>
          <w:rFonts w:ascii="Times New Roman" w:hAnsi="Times New Roman"/>
          <w:sz w:val="24"/>
          <w:szCs w:val="24"/>
        </w:rPr>
        <w:t xml:space="preserve">ntegrētās </w:t>
      </w:r>
      <w:proofErr w:type="spellStart"/>
      <w:r>
        <w:rPr>
          <w:rFonts w:ascii="Times New Roman" w:hAnsi="Times New Roman"/>
          <w:sz w:val="24"/>
          <w:szCs w:val="24"/>
        </w:rPr>
        <w:t>Iekšlietu</w:t>
      </w:r>
      <w:proofErr w:type="spellEnd"/>
      <w:r>
        <w:rPr>
          <w:rFonts w:ascii="Times New Roman" w:hAnsi="Times New Roman"/>
          <w:sz w:val="24"/>
          <w:szCs w:val="24"/>
        </w:rPr>
        <w:t xml:space="preserve"> informācijas sistēmas (I</w:t>
      </w:r>
      <w:r w:rsidRPr="00C76BB7">
        <w:rPr>
          <w:rFonts w:ascii="Times New Roman" w:hAnsi="Times New Roman"/>
          <w:sz w:val="24"/>
          <w:szCs w:val="24"/>
        </w:rPr>
        <w:t>IIS</w:t>
      </w:r>
      <w:r>
        <w:rPr>
          <w:rFonts w:ascii="Times New Roman" w:hAnsi="Times New Roman"/>
          <w:sz w:val="24"/>
          <w:szCs w:val="24"/>
        </w:rPr>
        <w:t>)</w:t>
      </w:r>
      <w:r w:rsidRPr="00C76BB7">
        <w:rPr>
          <w:rFonts w:ascii="Times New Roman" w:hAnsi="Times New Roman"/>
          <w:sz w:val="24"/>
          <w:szCs w:val="24"/>
        </w:rPr>
        <w:t xml:space="preserve"> Datu noliktavas risinājuma (DWH) tehnoloģiskās iespējas, lai tās atbilstu NKIM uzdevumiem un prasībām, sagatavojot </w:t>
      </w:r>
      <w:proofErr w:type="spellStart"/>
      <w:r w:rsidRPr="00C76BB7">
        <w:rPr>
          <w:rFonts w:ascii="Times New Roman" w:hAnsi="Times New Roman"/>
          <w:sz w:val="24"/>
          <w:szCs w:val="24"/>
        </w:rPr>
        <w:t>kriminālizlūkošanas</w:t>
      </w:r>
      <w:proofErr w:type="spellEnd"/>
      <w:r w:rsidRPr="00C76BB7">
        <w:rPr>
          <w:rFonts w:ascii="Times New Roman" w:hAnsi="Times New Roman"/>
          <w:sz w:val="24"/>
          <w:szCs w:val="24"/>
        </w:rPr>
        <w:t xml:space="preserve"> produktus. Tika konstatēts, ka DWH tehnoloģiskās iespējas ir ierobežotas un DWH ātrdarbība nav apmierinoša, lai varētu sagatavot NKIM </w:t>
      </w:r>
      <w:r>
        <w:rPr>
          <w:rFonts w:ascii="Times New Roman" w:hAnsi="Times New Roman"/>
          <w:sz w:val="24"/>
          <w:szCs w:val="24"/>
        </w:rPr>
        <w:t xml:space="preserve">analītiskajam darbam </w:t>
      </w:r>
      <w:r w:rsidRPr="00C76BB7">
        <w:rPr>
          <w:rFonts w:ascii="Times New Roman" w:hAnsi="Times New Roman"/>
          <w:sz w:val="24"/>
          <w:szCs w:val="24"/>
        </w:rPr>
        <w:t xml:space="preserve">nepieciešamos statistikas datus. </w:t>
      </w:r>
      <w:r w:rsidR="00EB2539">
        <w:rPr>
          <w:rFonts w:ascii="Times New Roman" w:hAnsi="Times New Roman"/>
          <w:sz w:val="24"/>
          <w:szCs w:val="24"/>
        </w:rPr>
        <w:t>IeM IC</w:t>
      </w:r>
      <w:r w:rsidRPr="00C76BB7">
        <w:rPr>
          <w:rFonts w:ascii="Times New Roman" w:hAnsi="Times New Roman"/>
          <w:sz w:val="24"/>
          <w:szCs w:val="24"/>
        </w:rPr>
        <w:t xml:space="preserve"> sagatavoja priekšlikumu par jauna statistisko datu sagatavošanas rīka iegādi</w:t>
      </w:r>
      <w:r>
        <w:rPr>
          <w:rFonts w:ascii="Times New Roman" w:hAnsi="Times New Roman"/>
          <w:sz w:val="24"/>
          <w:szCs w:val="24"/>
        </w:rPr>
        <w:t xml:space="preserve"> un</w:t>
      </w:r>
      <w:r w:rsidRPr="00C76BB7">
        <w:rPr>
          <w:rFonts w:ascii="Times New Roman" w:hAnsi="Times New Roman"/>
          <w:sz w:val="24"/>
          <w:szCs w:val="24"/>
        </w:rPr>
        <w:t xml:space="preserve">, veicot minēto produktu tirgus izpēti, kā optimālāko risinājumu ieteica SAP </w:t>
      </w:r>
      <w:proofErr w:type="spellStart"/>
      <w:r w:rsidRPr="00C76BB7">
        <w:rPr>
          <w:rFonts w:ascii="Times New Roman" w:hAnsi="Times New Roman"/>
          <w:sz w:val="24"/>
          <w:szCs w:val="24"/>
        </w:rPr>
        <w:t>Profitability</w:t>
      </w:r>
      <w:proofErr w:type="spellEnd"/>
      <w:r w:rsidRPr="00C76BB7">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Performance </w:t>
      </w:r>
      <w:proofErr w:type="spellStart"/>
      <w:r>
        <w:rPr>
          <w:rFonts w:ascii="Times New Roman" w:hAnsi="Times New Roman"/>
          <w:sz w:val="24"/>
          <w:szCs w:val="24"/>
        </w:rPr>
        <w:t>Management</w:t>
      </w:r>
      <w:proofErr w:type="spellEnd"/>
      <w:r>
        <w:rPr>
          <w:rFonts w:ascii="Times New Roman" w:hAnsi="Times New Roman"/>
          <w:sz w:val="24"/>
          <w:szCs w:val="24"/>
        </w:rPr>
        <w:t xml:space="preserve"> rīku.</w:t>
      </w:r>
    </w:p>
    <w:p w14:paraId="7F655991" w14:textId="0B518F12" w:rsidR="00FB0C9E" w:rsidRDefault="00C76BB7" w:rsidP="00C76BB7">
      <w:pPr>
        <w:spacing w:after="0" w:line="240" w:lineRule="auto"/>
        <w:ind w:firstLine="709"/>
        <w:jc w:val="both"/>
        <w:rPr>
          <w:rFonts w:ascii="Times New Roman" w:hAnsi="Times New Roman"/>
          <w:sz w:val="24"/>
          <w:szCs w:val="24"/>
        </w:rPr>
      </w:pPr>
      <w:r w:rsidRPr="00C76BB7">
        <w:rPr>
          <w:rFonts w:ascii="Times New Roman" w:hAnsi="Times New Roman"/>
          <w:sz w:val="24"/>
          <w:szCs w:val="24"/>
        </w:rPr>
        <w:t>Līdz šim V</w:t>
      </w:r>
      <w:r w:rsidR="00EB2539">
        <w:rPr>
          <w:rFonts w:ascii="Times New Roman" w:hAnsi="Times New Roman"/>
          <w:sz w:val="24"/>
          <w:szCs w:val="24"/>
        </w:rPr>
        <w:t>P</w:t>
      </w:r>
      <w:r w:rsidRPr="00C76BB7">
        <w:rPr>
          <w:rFonts w:ascii="Times New Roman" w:hAnsi="Times New Roman"/>
          <w:sz w:val="24"/>
          <w:szCs w:val="24"/>
        </w:rPr>
        <w:t xml:space="preserve"> rīcībā esošais analītiskais nodrošinājums nevarēja izpildīt prasības, kas nepieciešamas kvalitatīvas un operatīvas analīzes veikšanai un analītisko produktu sagatavošanai V</w:t>
      </w:r>
      <w:r w:rsidR="00EB2539">
        <w:rPr>
          <w:rFonts w:ascii="Times New Roman" w:hAnsi="Times New Roman"/>
          <w:sz w:val="24"/>
          <w:szCs w:val="24"/>
        </w:rPr>
        <w:t>P</w:t>
      </w:r>
      <w:r w:rsidRPr="00C76BB7">
        <w:rPr>
          <w:rFonts w:ascii="Times New Roman" w:hAnsi="Times New Roman"/>
          <w:sz w:val="24"/>
          <w:szCs w:val="24"/>
        </w:rPr>
        <w:t xml:space="preserve"> ietvaros un reaģējot uz ārvalstu partneru pieprasījumiem. V</w:t>
      </w:r>
      <w:r w:rsidR="00EB2539">
        <w:rPr>
          <w:rFonts w:ascii="Times New Roman" w:hAnsi="Times New Roman"/>
          <w:sz w:val="24"/>
          <w:szCs w:val="24"/>
        </w:rPr>
        <w:t>P</w:t>
      </w:r>
      <w:r w:rsidRPr="00C76BB7">
        <w:rPr>
          <w:rFonts w:ascii="Times New Roman" w:hAnsi="Times New Roman"/>
          <w:sz w:val="24"/>
          <w:szCs w:val="24"/>
        </w:rPr>
        <w:t xml:space="preserve"> tiek izmantota analītiskā programmatūra IBM i2, tomēr analītiskais darbs ir decentralizēts, tas netiek atbalstīts ar datu noliktavas rīku un līdz ar to analītiskās iespējas ir ļoti ierobežotas.</w:t>
      </w:r>
      <w:r>
        <w:rPr>
          <w:rFonts w:ascii="Times New Roman" w:hAnsi="Times New Roman"/>
          <w:sz w:val="24"/>
          <w:szCs w:val="24"/>
        </w:rPr>
        <w:t xml:space="preserve"> </w:t>
      </w:r>
      <w:r w:rsidR="00FB0C9E">
        <w:rPr>
          <w:rFonts w:ascii="Times New Roman" w:hAnsi="Times New Roman"/>
          <w:sz w:val="24"/>
          <w:szCs w:val="24"/>
        </w:rPr>
        <w:t>Lai to novērstu</w:t>
      </w:r>
      <w:r>
        <w:rPr>
          <w:rFonts w:ascii="Times New Roman" w:hAnsi="Times New Roman"/>
          <w:sz w:val="24"/>
          <w:szCs w:val="24"/>
        </w:rPr>
        <w:t xml:space="preserve"> tika a</w:t>
      </w:r>
      <w:r w:rsidRPr="00C76BB7">
        <w:rPr>
          <w:rFonts w:ascii="Times New Roman" w:hAnsi="Times New Roman"/>
          <w:sz w:val="24"/>
          <w:szCs w:val="24"/>
        </w:rPr>
        <w:t>pzināt</w:t>
      </w:r>
      <w:r>
        <w:rPr>
          <w:rFonts w:ascii="Times New Roman" w:hAnsi="Times New Roman"/>
          <w:sz w:val="24"/>
          <w:szCs w:val="24"/>
        </w:rPr>
        <w:t>i</w:t>
      </w:r>
      <w:r w:rsidRPr="00C76BB7">
        <w:rPr>
          <w:rFonts w:ascii="Times New Roman" w:hAnsi="Times New Roman"/>
          <w:sz w:val="24"/>
          <w:szCs w:val="24"/>
        </w:rPr>
        <w:t xml:space="preserve"> jaunāk</w:t>
      </w:r>
      <w:r>
        <w:rPr>
          <w:rFonts w:ascii="Times New Roman" w:hAnsi="Times New Roman"/>
          <w:sz w:val="24"/>
          <w:szCs w:val="24"/>
        </w:rPr>
        <w:t>ie</w:t>
      </w:r>
      <w:r w:rsidRPr="00C76BB7">
        <w:rPr>
          <w:rFonts w:ascii="Times New Roman" w:hAnsi="Times New Roman"/>
          <w:sz w:val="24"/>
          <w:szCs w:val="24"/>
        </w:rPr>
        <w:t xml:space="preserve"> sasniegum</w:t>
      </w:r>
      <w:r>
        <w:rPr>
          <w:rFonts w:ascii="Times New Roman" w:hAnsi="Times New Roman"/>
          <w:sz w:val="24"/>
          <w:szCs w:val="24"/>
        </w:rPr>
        <w:t>i</w:t>
      </w:r>
      <w:r w:rsidRPr="00C76BB7">
        <w:rPr>
          <w:rFonts w:ascii="Times New Roman" w:hAnsi="Times New Roman"/>
          <w:sz w:val="24"/>
          <w:szCs w:val="24"/>
        </w:rPr>
        <w:t xml:space="preserve"> analītiskajā darbā un metodikā, </w:t>
      </w:r>
      <w:r>
        <w:rPr>
          <w:rFonts w:ascii="Times New Roman" w:hAnsi="Times New Roman"/>
          <w:sz w:val="24"/>
          <w:szCs w:val="24"/>
        </w:rPr>
        <w:t xml:space="preserve">kā arī tika </w:t>
      </w:r>
      <w:r w:rsidRPr="00C76BB7">
        <w:rPr>
          <w:rFonts w:ascii="Times New Roman" w:hAnsi="Times New Roman"/>
          <w:sz w:val="24"/>
          <w:szCs w:val="24"/>
        </w:rPr>
        <w:t>veicināt</w:t>
      </w:r>
      <w:r>
        <w:rPr>
          <w:rFonts w:ascii="Times New Roman" w:hAnsi="Times New Roman"/>
          <w:sz w:val="24"/>
          <w:szCs w:val="24"/>
        </w:rPr>
        <w:t>a</w:t>
      </w:r>
      <w:r w:rsidRPr="00C76BB7">
        <w:rPr>
          <w:rFonts w:ascii="Times New Roman" w:hAnsi="Times New Roman"/>
          <w:sz w:val="24"/>
          <w:szCs w:val="24"/>
        </w:rPr>
        <w:t xml:space="preserve"> to ieviešan</w:t>
      </w:r>
      <w:r w:rsidR="000B7E8A">
        <w:rPr>
          <w:rFonts w:ascii="Times New Roman" w:hAnsi="Times New Roman"/>
          <w:sz w:val="24"/>
          <w:szCs w:val="24"/>
        </w:rPr>
        <w:t>a</w:t>
      </w:r>
      <w:r w:rsidRPr="00C76BB7">
        <w:rPr>
          <w:rFonts w:ascii="Times New Roman" w:hAnsi="Times New Roman"/>
          <w:sz w:val="24"/>
          <w:szCs w:val="24"/>
        </w:rPr>
        <w:t xml:space="preserve"> TAI darbā</w:t>
      </w:r>
      <w:r w:rsidR="00FB0C9E">
        <w:rPr>
          <w:rFonts w:ascii="Times New Roman" w:hAnsi="Times New Roman"/>
          <w:sz w:val="24"/>
          <w:szCs w:val="24"/>
        </w:rPr>
        <w:t xml:space="preserve"> un tika</w:t>
      </w:r>
      <w:r w:rsidRPr="00C76BB7">
        <w:rPr>
          <w:rFonts w:ascii="Times New Roman" w:hAnsi="Times New Roman"/>
          <w:sz w:val="24"/>
          <w:szCs w:val="24"/>
        </w:rPr>
        <w:t xml:space="preserve"> sniegt</w:t>
      </w:r>
      <w:r w:rsidR="00FB0C9E">
        <w:rPr>
          <w:rFonts w:ascii="Times New Roman" w:hAnsi="Times New Roman"/>
          <w:sz w:val="24"/>
          <w:szCs w:val="24"/>
        </w:rPr>
        <w:t>i</w:t>
      </w:r>
      <w:r w:rsidRPr="00C76BB7">
        <w:rPr>
          <w:rFonts w:ascii="Times New Roman" w:hAnsi="Times New Roman"/>
          <w:sz w:val="24"/>
          <w:szCs w:val="24"/>
        </w:rPr>
        <w:t xml:space="preserve"> priekšlikum</w:t>
      </w:r>
      <w:r w:rsidR="00FB0C9E">
        <w:rPr>
          <w:rFonts w:ascii="Times New Roman" w:hAnsi="Times New Roman"/>
          <w:sz w:val="24"/>
          <w:szCs w:val="24"/>
        </w:rPr>
        <w:t>i</w:t>
      </w:r>
      <w:r w:rsidRPr="00C76BB7">
        <w:rPr>
          <w:rFonts w:ascii="Times New Roman" w:hAnsi="Times New Roman"/>
          <w:sz w:val="24"/>
          <w:szCs w:val="24"/>
        </w:rPr>
        <w:t xml:space="preserve"> </w:t>
      </w:r>
      <w:proofErr w:type="spellStart"/>
      <w:r w:rsidRPr="00C76BB7">
        <w:rPr>
          <w:rFonts w:ascii="Times New Roman" w:hAnsi="Times New Roman"/>
          <w:sz w:val="24"/>
          <w:szCs w:val="24"/>
        </w:rPr>
        <w:t>kri</w:t>
      </w:r>
      <w:r w:rsidR="00FB0C9E">
        <w:rPr>
          <w:rFonts w:ascii="Times New Roman" w:hAnsi="Times New Roman"/>
          <w:sz w:val="24"/>
          <w:szCs w:val="24"/>
        </w:rPr>
        <w:t>minālizlūkošanas</w:t>
      </w:r>
      <w:proofErr w:type="spellEnd"/>
      <w:r w:rsidR="00FB0C9E">
        <w:rPr>
          <w:rFonts w:ascii="Times New Roman" w:hAnsi="Times New Roman"/>
          <w:sz w:val="24"/>
          <w:szCs w:val="24"/>
        </w:rPr>
        <w:t xml:space="preserve"> pilnveidošanai</w:t>
      </w:r>
      <w:r w:rsidR="00795327">
        <w:rPr>
          <w:rFonts w:ascii="Times New Roman" w:hAnsi="Times New Roman"/>
          <w:sz w:val="24"/>
          <w:szCs w:val="24"/>
        </w:rPr>
        <w:t>, tajā skaitā, NKIM ietvaros</w:t>
      </w:r>
      <w:r w:rsidR="00FB0C9E">
        <w:rPr>
          <w:rFonts w:ascii="Times New Roman" w:hAnsi="Times New Roman"/>
          <w:sz w:val="24"/>
          <w:szCs w:val="24"/>
        </w:rPr>
        <w:t>, kas pēc ieviešanas dos būtisku progresu TAI analītiskajā darbā. T</w:t>
      </w:r>
      <w:r w:rsidR="00344050">
        <w:rPr>
          <w:rFonts w:ascii="Times New Roman" w:hAnsi="Times New Roman"/>
          <w:sz w:val="24"/>
          <w:szCs w:val="24"/>
        </w:rPr>
        <w:t>omēr</w:t>
      </w:r>
      <w:r w:rsidR="00FB0C9E">
        <w:rPr>
          <w:rFonts w:ascii="Times New Roman" w:hAnsi="Times New Roman"/>
          <w:sz w:val="24"/>
          <w:szCs w:val="24"/>
        </w:rPr>
        <w:t xml:space="preserve"> pārskata periodā netika veikta izpēte un informācijas apkopošana par</w:t>
      </w:r>
      <w:r w:rsidR="00FB0C9E" w:rsidRPr="00FB0C9E">
        <w:rPr>
          <w:rFonts w:ascii="Times New Roman" w:hAnsi="Times New Roman"/>
          <w:sz w:val="24"/>
          <w:szCs w:val="24"/>
        </w:rPr>
        <w:t xml:space="preserve"> analītiskā darba ieviešanas lietderīgumu un tā ietekmi </w:t>
      </w:r>
      <w:r w:rsidR="000B7E8A">
        <w:rPr>
          <w:rFonts w:ascii="Times New Roman" w:hAnsi="Times New Roman"/>
          <w:sz w:val="24"/>
          <w:szCs w:val="24"/>
        </w:rPr>
        <w:t xml:space="preserve">uz </w:t>
      </w:r>
      <w:r w:rsidR="00FB0C9E" w:rsidRPr="00FB0C9E">
        <w:rPr>
          <w:rFonts w:ascii="Times New Roman" w:hAnsi="Times New Roman"/>
          <w:sz w:val="24"/>
          <w:szCs w:val="24"/>
        </w:rPr>
        <w:t>TAI darb</w:t>
      </w:r>
      <w:r w:rsidR="000B7E8A">
        <w:rPr>
          <w:rFonts w:ascii="Times New Roman" w:hAnsi="Times New Roman"/>
          <w:sz w:val="24"/>
          <w:szCs w:val="24"/>
        </w:rPr>
        <w:t>u kā</w:t>
      </w:r>
      <w:r w:rsidR="00ED5A3F">
        <w:rPr>
          <w:rFonts w:ascii="Times New Roman" w:hAnsi="Times New Roman"/>
          <w:sz w:val="24"/>
          <w:szCs w:val="24"/>
        </w:rPr>
        <w:t xml:space="preserve"> to</w:t>
      </w:r>
      <w:r w:rsidR="000B7E8A">
        <w:rPr>
          <w:rFonts w:ascii="Times New Roman" w:hAnsi="Times New Roman"/>
          <w:sz w:val="24"/>
          <w:szCs w:val="24"/>
        </w:rPr>
        <w:t xml:space="preserve"> paredz ONNAP</w:t>
      </w:r>
      <w:r w:rsidR="00FB0C9E">
        <w:rPr>
          <w:rFonts w:ascii="Times New Roman" w:hAnsi="Times New Roman"/>
          <w:sz w:val="24"/>
          <w:szCs w:val="24"/>
        </w:rPr>
        <w:t>.</w:t>
      </w:r>
    </w:p>
    <w:p w14:paraId="6B735EE1" w14:textId="276D9392" w:rsidR="004C3F74" w:rsidRPr="00C76BB7" w:rsidRDefault="00FB0C9E" w:rsidP="00C76BB7">
      <w:pPr>
        <w:spacing w:after="0" w:line="240" w:lineRule="auto"/>
        <w:ind w:firstLine="709"/>
        <w:jc w:val="both"/>
        <w:rPr>
          <w:rFonts w:ascii="Times New Roman" w:hAnsi="Times New Roman"/>
          <w:sz w:val="24"/>
          <w:szCs w:val="24"/>
        </w:rPr>
      </w:pPr>
      <w:r>
        <w:rPr>
          <w:rFonts w:ascii="Times New Roman" w:hAnsi="Times New Roman"/>
          <w:sz w:val="24"/>
          <w:szCs w:val="24"/>
        </w:rPr>
        <w:t xml:space="preserve">Līdz ar to ONNAP pasākums 1.8. ir īstenots daļēji, būtiski veicinot TAI analītisko spēju uzlabošanu, bet daļā par analītiskā darba lietderīguma un ietekmes uz TAI darbu izpēti, joprojām ir aktuāls un īstenojams. </w:t>
      </w:r>
    </w:p>
    <w:p w14:paraId="694FE580" w14:textId="141812B3" w:rsidR="004C3F74" w:rsidRDefault="004C3F74" w:rsidP="00405417">
      <w:pPr>
        <w:spacing w:after="0" w:line="240" w:lineRule="auto"/>
        <w:ind w:firstLine="709"/>
        <w:jc w:val="both"/>
        <w:rPr>
          <w:rFonts w:ascii="Times New Roman" w:hAnsi="Times New Roman"/>
          <w:sz w:val="24"/>
          <w:szCs w:val="24"/>
        </w:rPr>
      </w:pPr>
    </w:p>
    <w:p w14:paraId="7A92222F" w14:textId="3B364A32" w:rsidR="004C3F74" w:rsidRDefault="004C3F74" w:rsidP="00405417">
      <w:pPr>
        <w:spacing w:after="0" w:line="240" w:lineRule="auto"/>
        <w:ind w:firstLine="709"/>
        <w:jc w:val="both"/>
        <w:rPr>
          <w:rFonts w:ascii="Times New Roman" w:hAnsi="Times New Roman"/>
          <w:sz w:val="24"/>
          <w:szCs w:val="24"/>
        </w:rPr>
      </w:pPr>
    </w:p>
    <w:p w14:paraId="2CC9295F" w14:textId="458CB042" w:rsidR="000A6075" w:rsidRPr="000A6075" w:rsidRDefault="000A6075" w:rsidP="00405417">
      <w:pPr>
        <w:spacing w:after="0" w:line="240" w:lineRule="auto"/>
        <w:ind w:firstLine="709"/>
        <w:jc w:val="both"/>
        <w:rPr>
          <w:rFonts w:ascii="Times New Roman" w:hAnsi="Times New Roman"/>
          <w:i/>
          <w:sz w:val="24"/>
          <w:szCs w:val="24"/>
        </w:rPr>
      </w:pPr>
      <w:r w:rsidRPr="000A6075">
        <w:rPr>
          <w:rFonts w:ascii="Times New Roman" w:hAnsi="Times New Roman"/>
          <w:i/>
          <w:sz w:val="24"/>
          <w:szCs w:val="24"/>
        </w:rPr>
        <w:t xml:space="preserve">1.9. Veikt pētījumus par organizētās noziedzības, smago un sevišķi smago noziegumu izpausmēm Latvijā un noziedzīgu nodarījumu apkarošanas </w:t>
      </w:r>
      <w:proofErr w:type="spellStart"/>
      <w:r w:rsidRPr="000A6075">
        <w:rPr>
          <w:rFonts w:ascii="Times New Roman" w:hAnsi="Times New Roman"/>
          <w:i/>
          <w:sz w:val="24"/>
          <w:szCs w:val="24"/>
        </w:rPr>
        <w:t>efektivizēšanu</w:t>
      </w:r>
      <w:proofErr w:type="spellEnd"/>
      <w:r w:rsidRPr="000A6075">
        <w:rPr>
          <w:rFonts w:ascii="Times New Roman" w:hAnsi="Times New Roman"/>
          <w:i/>
          <w:sz w:val="24"/>
          <w:szCs w:val="24"/>
        </w:rPr>
        <w:t xml:space="preserve">. Pētījumu tēmas tiek definētas, pamatojoties uz ekspertu darba grupu un TAI vadības darba grupas ieteikumiem. Veikt pētījumus par ilgus gadus pastāvošo organizētās noziedzības grupējumu (nodokļu jomā, kontrabanda u.c.) apkarošanas (likvidācijas) problēmām, ieviešot ieteikumus </w:t>
      </w:r>
      <w:proofErr w:type="spellStart"/>
      <w:r w:rsidRPr="000A6075">
        <w:rPr>
          <w:rFonts w:ascii="Times New Roman" w:hAnsi="Times New Roman"/>
          <w:i/>
          <w:sz w:val="24"/>
          <w:szCs w:val="24"/>
        </w:rPr>
        <w:t>problēmsituācijas</w:t>
      </w:r>
      <w:proofErr w:type="spellEnd"/>
      <w:r w:rsidRPr="000A6075">
        <w:rPr>
          <w:rFonts w:ascii="Times New Roman" w:hAnsi="Times New Roman"/>
          <w:i/>
          <w:sz w:val="24"/>
          <w:szCs w:val="24"/>
        </w:rPr>
        <w:t xml:space="preserve"> novēršanas iespējamos risinājumus.</w:t>
      </w:r>
    </w:p>
    <w:p w14:paraId="01252885" w14:textId="7FE74694" w:rsidR="004C3F74" w:rsidRDefault="004C3F74" w:rsidP="00405417">
      <w:pPr>
        <w:spacing w:after="0" w:line="240" w:lineRule="auto"/>
        <w:ind w:firstLine="709"/>
        <w:jc w:val="both"/>
        <w:rPr>
          <w:rFonts w:ascii="Times New Roman" w:hAnsi="Times New Roman"/>
          <w:sz w:val="24"/>
          <w:szCs w:val="24"/>
        </w:rPr>
      </w:pPr>
    </w:p>
    <w:p w14:paraId="668BA987" w14:textId="1A3CA57C" w:rsidR="004C3F74" w:rsidRPr="004024F6" w:rsidRDefault="004024F6" w:rsidP="004024F6">
      <w:pPr>
        <w:spacing w:after="0" w:line="240" w:lineRule="auto"/>
        <w:ind w:firstLine="709"/>
        <w:jc w:val="both"/>
        <w:rPr>
          <w:rFonts w:ascii="Times New Roman" w:hAnsi="Times New Roman"/>
          <w:sz w:val="24"/>
          <w:szCs w:val="24"/>
        </w:rPr>
      </w:pPr>
      <w:r w:rsidRPr="004024F6">
        <w:rPr>
          <w:rFonts w:ascii="Times New Roman" w:hAnsi="Times New Roman"/>
          <w:sz w:val="24"/>
          <w:szCs w:val="24"/>
        </w:rPr>
        <w:t>2019. gadā Finanšu izlūkošanas dienests, piesaistot ārpakalpojumā ekspertu, veica pētījumu “Latentās noziedzības apmēra izzināšana, kuras radīto noziedzīgi iegūtu līdzekļu legalizēšana ir potenciāli bīstama starptautiskajai finanšu sistēmai un Eiropas Savienības kopējam tirgum”.</w:t>
      </w:r>
    </w:p>
    <w:p w14:paraId="021A94B5" w14:textId="073C56ED" w:rsidR="00795327" w:rsidRDefault="00C65CED" w:rsidP="00C65CED">
      <w:pPr>
        <w:spacing w:after="0" w:line="240" w:lineRule="auto"/>
        <w:ind w:firstLine="709"/>
        <w:jc w:val="both"/>
        <w:rPr>
          <w:rFonts w:ascii="Times New Roman" w:hAnsi="Times New Roman"/>
          <w:sz w:val="24"/>
          <w:szCs w:val="24"/>
        </w:rPr>
      </w:pPr>
      <w:r>
        <w:rPr>
          <w:rFonts w:ascii="Times New Roman" w:hAnsi="Times New Roman"/>
          <w:sz w:val="24"/>
          <w:szCs w:val="24"/>
        </w:rPr>
        <w:t>VP, lai veiktu pētījumu latentās noziedzības jomā k</w:t>
      </w:r>
      <w:r w:rsidRPr="00C65CED">
        <w:rPr>
          <w:rFonts w:ascii="Times New Roman" w:hAnsi="Times New Roman"/>
          <w:sz w:val="24"/>
          <w:szCs w:val="24"/>
        </w:rPr>
        <w:t>ā risinājums tika izvēlēts – projekta pieteikuma sagatavošana IDF 2021 - 2027 projektu konkursam. V</w:t>
      </w:r>
      <w:r>
        <w:rPr>
          <w:rFonts w:ascii="Times New Roman" w:hAnsi="Times New Roman"/>
          <w:sz w:val="24"/>
          <w:szCs w:val="24"/>
        </w:rPr>
        <w:t>P</w:t>
      </w:r>
      <w:r w:rsidRPr="00C65CED">
        <w:rPr>
          <w:rFonts w:ascii="Times New Roman" w:hAnsi="Times New Roman"/>
          <w:sz w:val="24"/>
          <w:szCs w:val="24"/>
        </w:rPr>
        <w:t xml:space="preserve"> sagatavoja priekšlikumu, paredzot veikt latentās noziedzības pētījumu, kā pilotprojektu izmantojot narkotiku noziedzības jomu. Plānots izstrādāt metodoloģiju un pētījumu par latento noziedzību narkotiku izplatības jomā, par jauno narkotiku izplatību, kā arī par riska un aizsargājošiem faktoriem, kas saistīti ar narkotiku lietošanas un aprites likumpārkāpumiem. Savukārt, uz šīs aktivitātes pamata plānots turpmāk attīstīt latentās noziedzības pētījumu metodoloģiju.</w:t>
      </w:r>
    </w:p>
    <w:p w14:paraId="364B747B" w14:textId="60F3363D" w:rsidR="00C65CED" w:rsidRDefault="00C65CED" w:rsidP="00C65CED">
      <w:pPr>
        <w:spacing w:after="0" w:line="240" w:lineRule="auto"/>
        <w:ind w:firstLine="709"/>
        <w:jc w:val="both"/>
        <w:rPr>
          <w:rFonts w:ascii="Times New Roman" w:hAnsi="Times New Roman"/>
          <w:sz w:val="24"/>
          <w:szCs w:val="24"/>
        </w:rPr>
      </w:pPr>
      <w:r w:rsidRPr="00C65CED">
        <w:rPr>
          <w:rFonts w:ascii="Times New Roman" w:hAnsi="Times New Roman"/>
          <w:sz w:val="24"/>
          <w:szCs w:val="24"/>
        </w:rPr>
        <w:t xml:space="preserve">2020. gada jūlijā NKIM projekta ietvaros tika uzsākta aktivitātes īstenošana, kas saistīta ar iepirkuma organizēšanu nolūkā veikt pētījumu, lai izstrādātu </w:t>
      </w:r>
      <w:proofErr w:type="spellStart"/>
      <w:r w:rsidRPr="00C65CED">
        <w:rPr>
          <w:rFonts w:ascii="Times New Roman" w:hAnsi="Times New Roman"/>
          <w:sz w:val="24"/>
          <w:szCs w:val="24"/>
        </w:rPr>
        <w:t>pirmstiesas</w:t>
      </w:r>
      <w:proofErr w:type="spellEnd"/>
      <w:r w:rsidRPr="00C65CED">
        <w:rPr>
          <w:rFonts w:ascii="Times New Roman" w:hAnsi="Times New Roman"/>
          <w:sz w:val="24"/>
          <w:szCs w:val="24"/>
        </w:rPr>
        <w:t xml:space="preserve"> izmeklēšanas efektivitātes novērtēšanas kritērijus un to piemērošanas metodiku.</w:t>
      </w:r>
    </w:p>
    <w:p w14:paraId="6D74A5D1" w14:textId="2B85B804" w:rsidR="00C65CED" w:rsidRDefault="00C65CED" w:rsidP="00C65CED">
      <w:pPr>
        <w:spacing w:after="0" w:line="240" w:lineRule="auto"/>
        <w:ind w:firstLine="709"/>
        <w:jc w:val="both"/>
        <w:rPr>
          <w:rFonts w:ascii="Times New Roman" w:hAnsi="Times New Roman"/>
          <w:sz w:val="24"/>
          <w:szCs w:val="24"/>
        </w:rPr>
      </w:pPr>
      <w:r w:rsidRPr="00C65CED">
        <w:rPr>
          <w:rFonts w:ascii="Times New Roman" w:hAnsi="Times New Roman"/>
          <w:sz w:val="24"/>
          <w:szCs w:val="24"/>
        </w:rPr>
        <w:t>Papildus minētajam, katru gadu V</w:t>
      </w:r>
      <w:r>
        <w:rPr>
          <w:rFonts w:ascii="Times New Roman" w:hAnsi="Times New Roman"/>
          <w:sz w:val="24"/>
          <w:szCs w:val="24"/>
        </w:rPr>
        <w:t>PK</w:t>
      </w:r>
      <w:r w:rsidRPr="00C65CED">
        <w:rPr>
          <w:rFonts w:ascii="Times New Roman" w:hAnsi="Times New Roman"/>
          <w:sz w:val="24"/>
          <w:szCs w:val="24"/>
        </w:rPr>
        <w:t xml:space="preserve"> apzina V</w:t>
      </w:r>
      <w:r>
        <w:rPr>
          <w:rFonts w:ascii="Times New Roman" w:hAnsi="Times New Roman"/>
          <w:sz w:val="24"/>
          <w:szCs w:val="24"/>
        </w:rPr>
        <w:t>P</w:t>
      </w:r>
      <w:r w:rsidRPr="00C65CED">
        <w:rPr>
          <w:rFonts w:ascii="Times New Roman" w:hAnsi="Times New Roman"/>
          <w:sz w:val="24"/>
          <w:szCs w:val="24"/>
        </w:rPr>
        <w:t xml:space="preserve"> nepieciešamos prioritāros pētījumu virzienus, pēc kuriem pēc tam vadās, izstrādājot kvalifikācijas darbu tēmas. 2018./2019. un 2019./2020. gados tēmās, kas saistītās ar ONNAP </w:t>
      </w:r>
      <w:r w:rsidR="0055587B">
        <w:rPr>
          <w:rFonts w:ascii="Times New Roman" w:hAnsi="Times New Roman"/>
          <w:sz w:val="24"/>
          <w:szCs w:val="24"/>
        </w:rPr>
        <w:t xml:space="preserve">1.9. </w:t>
      </w:r>
      <w:r w:rsidRPr="00C65CED">
        <w:rPr>
          <w:rFonts w:ascii="Times New Roman" w:hAnsi="Times New Roman"/>
          <w:sz w:val="24"/>
          <w:szCs w:val="24"/>
        </w:rPr>
        <w:t>punktu, tika izstrādāti un aizstāvēti šādi kvalifikācijas darbi: “</w:t>
      </w:r>
      <w:proofErr w:type="spellStart"/>
      <w:r w:rsidRPr="00C65CED">
        <w:rPr>
          <w:rFonts w:ascii="Times New Roman" w:hAnsi="Times New Roman"/>
          <w:sz w:val="24"/>
          <w:szCs w:val="24"/>
        </w:rPr>
        <w:t>Cilvēktirdzniecības</w:t>
      </w:r>
      <w:proofErr w:type="spellEnd"/>
      <w:r w:rsidRPr="00C65CED">
        <w:rPr>
          <w:rFonts w:ascii="Times New Roman" w:hAnsi="Times New Roman"/>
          <w:sz w:val="24"/>
          <w:szCs w:val="24"/>
        </w:rPr>
        <w:t xml:space="preserve"> jēdziens, kvalifikācija izmeklēšana”; “</w:t>
      </w:r>
      <w:proofErr w:type="spellStart"/>
      <w:r w:rsidRPr="00C65CED">
        <w:rPr>
          <w:rFonts w:ascii="Times New Roman" w:hAnsi="Times New Roman"/>
          <w:sz w:val="24"/>
          <w:szCs w:val="24"/>
        </w:rPr>
        <w:t>Kriptovalūtas</w:t>
      </w:r>
      <w:proofErr w:type="spellEnd"/>
      <w:r w:rsidRPr="00C65CED">
        <w:rPr>
          <w:rFonts w:ascii="Times New Roman" w:hAnsi="Times New Roman"/>
          <w:sz w:val="24"/>
          <w:szCs w:val="24"/>
        </w:rPr>
        <w:t xml:space="preserve"> darījumu caurskatāmība un normatīvais regulējums”; “Šengenas informācijas sistēmas nozīme noziedzības apkarošanā: tiesiskais regulējums un praktiskie aspekti”; “Eiropola piedāvātās </w:t>
      </w:r>
      <w:r w:rsidRPr="00C65CED">
        <w:rPr>
          <w:rFonts w:ascii="Times New Roman" w:hAnsi="Times New Roman"/>
          <w:sz w:val="24"/>
          <w:szCs w:val="24"/>
        </w:rPr>
        <w:lastRenderedPageBreak/>
        <w:t>iespējas cīņā ar organizēto noziedzību”; “Eiropas ceļošanas informācijas un atļauju sistēmas, Eiropas sodāmības reģistru informācijas sistēmas un Eiropas patvēruma daktiloskopijas datubāzes izmantošana noziedzīgu nodarījumu atklāšanā”.</w:t>
      </w:r>
    </w:p>
    <w:p w14:paraId="22F88825" w14:textId="4DEB4D23" w:rsidR="00DA6564" w:rsidRDefault="0055587B" w:rsidP="00C65CED">
      <w:pPr>
        <w:spacing w:after="0" w:line="240" w:lineRule="auto"/>
        <w:ind w:firstLine="709"/>
        <w:jc w:val="both"/>
        <w:rPr>
          <w:rFonts w:ascii="Times New Roman" w:hAnsi="Times New Roman"/>
          <w:sz w:val="24"/>
          <w:szCs w:val="24"/>
        </w:rPr>
      </w:pPr>
      <w:r>
        <w:rPr>
          <w:rFonts w:ascii="Times New Roman" w:hAnsi="Times New Roman"/>
          <w:sz w:val="24"/>
          <w:szCs w:val="24"/>
        </w:rPr>
        <w:t>Tā kā pētījumi, kas ir veikti pārskata periodā vai kuru veikšanai ir uzsākti sagatavošanās darbi, tikai daļēji atbilst ONNAP pasākumā 1.9. paredzētajam rezultātam</w:t>
      </w:r>
      <w:r w:rsidR="00DA6564">
        <w:rPr>
          <w:rFonts w:ascii="Times New Roman" w:hAnsi="Times New Roman"/>
          <w:sz w:val="24"/>
          <w:szCs w:val="24"/>
        </w:rPr>
        <w:t>, tad ONNAP pasākums 1.9. ir īstenots daļēji</w:t>
      </w:r>
      <w:r w:rsidR="00EB6074">
        <w:rPr>
          <w:rFonts w:ascii="Times New Roman" w:hAnsi="Times New Roman"/>
          <w:sz w:val="24"/>
          <w:szCs w:val="24"/>
        </w:rPr>
        <w:t>,</w:t>
      </w:r>
      <w:r w:rsidR="00DA6564">
        <w:rPr>
          <w:rFonts w:ascii="Times New Roman" w:hAnsi="Times New Roman"/>
          <w:sz w:val="24"/>
          <w:szCs w:val="24"/>
        </w:rPr>
        <w:t xml:space="preserve"> un ir nepieciešams turpināt veicamo pētījumu identificēšanu un īstenošanu, īpaši noziedzības apkarošanas </w:t>
      </w:r>
      <w:proofErr w:type="spellStart"/>
      <w:r w:rsidR="00DA6564">
        <w:rPr>
          <w:rFonts w:ascii="Times New Roman" w:hAnsi="Times New Roman"/>
          <w:sz w:val="24"/>
          <w:szCs w:val="24"/>
        </w:rPr>
        <w:t>efektivizēšanas</w:t>
      </w:r>
      <w:proofErr w:type="spellEnd"/>
      <w:r w:rsidR="00DA6564">
        <w:rPr>
          <w:rFonts w:ascii="Times New Roman" w:hAnsi="Times New Roman"/>
          <w:sz w:val="24"/>
          <w:szCs w:val="24"/>
        </w:rPr>
        <w:t xml:space="preserve"> jomā un </w:t>
      </w:r>
      <w:r w:rsidR="00DA6564" w:rsidRPr="00DA6564">
        <w:rPr>
          <w:rFonts w:ascii="Times New Roman" w:hAnsi="Times New Roman"/>
          <w:sz w:val="24"/>
          <w:szCs w:val="24"/>
        </w:rPr>
        <w:t xml:space="preserve">ilgus gadus pastāvošo organizētās noziedzības grupējumu apkarošanas </w:t>
      </w:r>
      <w:r w:rsidR="00DA6564">
        <w:rPr>
          <w:rFonts w:ascii="Times New Roman" w:hAnsi="Times New Roman"/>
          <w:sz w:val="24"/>
          <w:szCs w:val="24"/>
        </w:rPr>
        <w:t>risinājumu iz</w:t>
      </w:r>
      <w:r w:rsidR="00EB6074">
        <w:rPr>
          <w:rFonts w:ascii="Times New Roman" w:hAnsi="Times New Roman"/>
          <w:sz w:val="24"/>
          <w:szCs w:val="24"/>
        </w:rPr>
        <w:t>s</w:t>
      </w:r>
      <w:r w:rsidR="00DA6564">
        <w:rPr>
          <w:rFonts w:ascii="Times New Roman" w:hAnsi="Times New Roman"/>
          <w:sz w:val="24"/>
          <w:szCs w:val="24"/>
        </w:rPr>
        <w:t>trādei.</w:t>
      </w:r>
    </w:p>
    <w:p w14:paraId="0607E6EB" w14:textId="7E834EA9" w:rsidR="0055587B" w:rsidRDefault="0055587B" w:rsidP="00C65CED">
      <w:pPr>
        <w:spacing w:after="0" w:line="240" w:lineRule="auto"/>
        <w:ind w:firstLine="709"/>
        <w:jc w:val="both"/>
        <w:rPr>
          <w:rFonts w:ascii="Times New Roman" w:hAnsi="Times New Roman"/>
          <w:sz w:val="24"/>
          <w:szCs w:val="24"/>
        </w:rPr>
      </w:pPr>
    </w:p>
    <w:p w14:paraId="0E6DAA0D" w14:textId="3459D1DE" w:rsidR="00F53BE8" w:rsidRDefault="00F53BE8" w:rsidP="00C65CED">
      <w:pPr>
        <w:spacing w:after="0" w:line="240" w:lineRule="auto"/>
        <w:ind w:firstLine="709"/>
        <w:jc w:val="both"/>
        <w:rPr>
          <w:rFonts w:ascii="Times New Roman" w:hAnsi="Times New Roman"/>
          <w:sz w:val="24"/>
          <w:szCs w:val="24"/>
        </w:rPr>
      </w:pPr>
    </w:p>
    <w:p w14:paraId="4C8C9833" w14:textId="5F4F303E" w:rsidR="00F53BE8" w:rsidRPr="00C65CED" w:rsidRDefault="00F53BE8" w:rsidP="00F53BE8">
      <w:pPr>
        <w:spacing w:after="0" w:line="240" w:lineRule="auto"/>
        <w:ind w:firstLine="709"/>
        <w:jc w:val="center"/>
        <w:rPr>
          <w:rFonts w:ascii="Times New Roman" w:hAnsi="Times New Roman"/>
          <w:sz w:val="24"/>
          <w:szCs w:val="24"/>
        </w:rPr>
      </w:pPr>
      <w:r w:rsidRPr="00955B17">
        <w:rPr>
          <w:rFonts w:ascii="Times New Roman" w:hAnsi="Times New Roman"/>
          <w:b/>
          <w:sz w:val="24"/>
          <w:szCs w:val="24"/>
        </w:rPr>
        <w:t xml:space="preserve">ONNAP paredzēto pasākumu īstenošanas </w:t>
      </w:r>
      <w:proofErr w:type="spellStart"/>
      <w:r w:rsidRPr="00955B17">
        <w:rPr>
          <w:rFonts w:ascii="Times New Roman" w:hAnsi="Times New Roman"/>
          <w:b/>
          <w:sz w:val="24"/>
          <w:szCs w:val="24"/>
        </w:rPr>
        <w:t>izvērtējums</w:t>
      </w:r>
      <w:proofErr w:type="spellEnd"/>
      <w:r>
        <w:rPr>
          <w:rFonts w:ascii="Times New Roman" w:hAnsi="Times New Roman"/>
          <w:b/>
          <w:sz w:val="24"/>
          <w:szCs w:val="24"/>
        </w:rPr>
        <w:t xml:space="preserve"> par otro rīcības virzienu - </w:t>
      </w:r>
      <w:proofErr w:type="spellStart"/>
      <w:r>
        <w:rPr>
          <w:rFonts w:ascii="Times New Roman" w:hAnsi="Times New Roman"/>
          <w:b/>
          <w:sz w:val="24"/>
          <w:szCs w:val="24"/>
        </w:rPr>
        <w:t>e</w:t>
      </w:r>
      <w:r w:rsidRPr="00F53BE8">
        <w:rPr>
          <w:rFonts w:ascii="Times New Roman" w:hAnsi="Times New Roman"/>
          <w:b/>
          <w:sz w:val="24"/>
          <w:szCs w:val="24"/>
        </w:rPr>
        <w:t>fektivizēt</w:t>
      </w:r>
      <w:proofErr w:type="spellEnd"/>
      <w:r w:rsidRPr="00F53BE8">
        <w:rPr>
          <w:rFonts w:ascii="Times New Roman" w:hAnsi="Times New Roman"/>
          <w:b/>
          <w:sz w:val="24"/>
          <w:szCs w:val="24"/>
        </w:rPr>
        <w:t xml:space="preserve"> TAI darbību organizētās noziedzības novēršanas un apkarošanas prioritārajās jomās, t.sk. pilnveidojot sadarbību ar c</w:t>
      </w:r>
      <w:r>
        <w:rPr>
          <w:rFonts w:ascii="Times New Roman" w:hAnsi="Times New Roman"/>
          <w:b/>
          <w:sz w:val="24"/>
          <w:szCs w:val="24"/>
        </w:rPr>
        <w:t>itām institūcijām un sabiedrību</w:t>
      </w:r>
    </w:p>
    <w:p w14:paraId="226507F5" w14:textId="78768437" w:rsidR="00795327" w:rsidRDefault="00795327" w:rsidP="00405417">
      <w:pPr>
        <w:spacing w:after="0" w:line="240" w:lineRule="auto"/>
        <w:ind w:firstLine="709"/>
        <w:jc w:val="both"/>
        <w:rPr>
          <w:rFonts w:ascii="Times New Roman" w:hAnsi="Times New Roman"/>
          <w:sz w:val="24"/>
          <w:szCs w:val="24"/>
        </w:rPr>
      </w:pPr>
    </w:p>
    <w:p w14:paraId="75BB2165" w14:textId="74E28518" w:rsidR="000A6075" w:rsidRDefault="000A6075" w:rsidP="00405417">
      <w:pPr>
        <w:spacing w:after="0" w:line="240" w:lineRule="auto"/>
        <w:ind w:firstLine="709"/>
        <w:jc w:val="both"/>
        <w:rPr>
          <w:rFonts w:ascii="Times New Roman" w:hAnsi="Times New Roman"/>
          <w:sz w:val="24"/>
          <w:szCs w:val="24"/>
        </w:rPr>
      </w:pPr>
    </w:p>
    <w:p w14:paraId="3118E9EC" w14:textId="7B1C164A" w:rsidR="000A6075" w:rsidRPr="00F53BE8" w:rsidRDefault="00F53BE8" w:rsidP="00405417">
      <w:pPr>
        <w:spacing w:after="0" w:line="240" w:lineRule="auto"/>
        <w:ind w:firstLine="709"/>
        <w:jc w:val="both"/>
        <w:rPr>
          <w:rFonts w:ascii="Times New Roman" w:hAnsi="Times New Roman"/>
          <w:i/>
          <w:sz w:val="24"/>
          <w:szCs w:val="24"/>
        </w:rPr>
      </w:pPr>
      <w:r w:rsidRPr="00F53BE8">
        <w:rPr>
          <w:rFonts w:ascii="Times New Roman" w:hAnsi="Times New Roman"/>
          <w:i/>
          <w:sz w:val="24"/>
          <w:szCs w:val="24"/>
        </w:rPr>
        <w:t xml:space="preserve">2.1. Latvijas Republikas austrumu robežas telekomunikāciju tīkla infrastruktūras modernizācija, nodrošinot operatīvo radiosakaru un platjoslas datu pārraides pieejamību </w:t>
      </w:r>
      <w:proofErr w:type="spellStart"/>
      <w:r w:rsidRPr="00F53BE8">
        <w:rPr>
          <w:rFonts w:ascii="Times New Roman" w:hAnsi="Times New Roman"/>
          <w:i/>
          <w:sz w:val="24"/>
          <w:szCs w:val="24"/>
        </w:rPr>
        <w:t>iekšlietu</w:t>
      </w:r>
      <w:proofErr w:type="spellEnd"/>
      <w:r w:rsidRPr="00F53BE8">
        <w:rPr>
          <w:rFonts w:ascii="Times New Roman" w:hAnsi="Times New Roman"/>
          <w:i/>
          <w:sz w:val="24"/>
          <w:szCs w:val="24"/>
        </w:rPr>
        <w:t xml:space="preserve"> dienestiem pierobežas teritorijā.</w:t>
      </w:r>
    </w:p>
    <w:p w14:paraId="6B1435B4" w14:textId="36778CD3" w:rsidR="000A6075" w:rsidRDefault="000A6075" w:rsidP="00405417">
      <w:pPr>
        <w:spacing w:after="0" w:line="240" w:lineRule="auto"/>
        <w:ind w:firstLine="709"/>
        <w:jc w:val="both"/>
        <w:rPr>
          <w:rFonts w:ascii="Times New Roman" w:hAnsi="Times New Roman"/>
          <w:sz w:val="24"/>
          <w:szCs w:val="24"/>
        </w:rPr>
      </w:pPr>
    </w:p>
    <w:p w14:paraId="1D398FF7" w14:textId="1A3B34C4" w:rsidR="00DA407E" w:rsidRDefault="00DA407E" w:rsidP="00405417">
      <w:pPr>
        <w:spacing w:after="0" w:line="240" w:lineRule="auto"/>
        <w:ind w:firstLine="709"/>
        <w:jc w:val="both"/>
        <w:rPr>
          <w:rFonts w:ascii="Times New Roman" w:hAnsi="Times New Roman"/>
          <w:sz w:val="24"/>
          <w:szCs w:val="24"/>
        </w:rPr>
      </w:pPr>
      <w:r w:rsidRPr="00DA407E">
        <w:rPr>
          <w:rFonts w:ascii="Times New Roman" w:hAnsi="Times New Roman"/>
          <w:sz w:val="24"/>
          <w:szCs w:val="24"/>
        </w:rPr>
        <w:t>Lai nodrošinātu Latvijas Republikas austrumu robežas telekomunikāciju tīkla infrastruktūras modernizāciju tiek realizēts Iekšējās drošības fonda projekts Nr. IC/IDF/2019/6 „Radio releju datu pārraides tīkla modernizācija”. Projekta realizācijas termiņš ir līdz 2022.</w:t>
      </w:r>
      <w:r w:rsidR="005F43A7">
        <w:rPr>
          <w:rFonts w:ascii="Times New Roman" w:hAnsi="Times New Roman"/>
          <w:sz w:val="24"/>
          <w:szCs w:val="24"/>
        </w:rPr>
        <w:t> </w:t>
      </w:r>
      <w:r w:rsidRPr="00DA407E">
        <w:rPr>
          <w:rFonts w:ascii="Times New Roman" w:hAnsi="Times New Roman"/>
          <w:sz w:val="24"/>
          <w:szCs w:val="24"/>
        </w:rPr>
        <w:t xml:space="preserve">gada 30. novembrim. Projekta ietvaros ir veikta iepirkumu procedūra IeM IC 2020/23 „Radio Releju tīkla modernizācijas detalizētā projekta izstrāde” un šobrīd notiek darbs pie tīkla modernizācijas tehniskā projekta izstrādes un saskaņošanas. </w:t>
      </w:r>
      <w:r>
        <w:rPr>
          <w:rFonts w:ascii="Times New Roman" w:hAnsi="Times New Roman"/>
          <w:sz w:val="24"/>
          <w:szCs w:val="24"/>
        </w:rPr>
        <w:t>Ir</w:t>
      </w:r>
      <w:r w:rsidRPr="00DA407E">
        <w:rPr>
          <w:rFonts w:ascii="Times New Roman" w:hAnsi="Times New Roman"/>
          <w:sz w:val="24"/>
          <w:szCs w:val="24"/>
        </w:rPr>
        <w:t xml:space="preserve"> arī uzsākts darbs pie iepirkuma procedūras sagatavošanas par Radio releju telekomunikāciju tīkla modernizācijas tehniskā projekta ieviešanu (realizāciju).</w:t>
      </w:r>
    </w:p>
    <w:p w14:paraId="23625E02" w14:textId="69343E2E" w:rsidR="000A6075" w:rsidRDefault="00DA407E" w:rsidP="00405417">
      <w:pPr>
        <w:spacing w:after="0" w:line="240" w:lineRule="auto"/>
        <w:ind w:firstLine="709"/>
        <w:jc w:val="both"/>
        <w:rPr>
          <w:rFonts w:ascii="Times New Roman" w:hAnsi="Times New Roman"/>
          <w:sz w:val="24"/>
          <w:szCs w:val="24"/>
        </w:rPr>
      </w:pPr>
      <w:r w:rsidRPr="00DA407E">
        <w:rPr>
          <w:rFonts w:ascii="Times New Roman" w:hAnsi="Times New Roman"/>
          <w:sz w:val="24"/>
          <w:szCs w:val="24"/>
        </w:rPr>
        <w:t>Ņemot vērā to, ka projekta Nr. IC/IDF/2019/6 realizācijas termiņš ir 2022. gada 30.</w:t>
      </w:r>
      <w:r>
        <w:t> </w:t>
      </w:r>
      <w:r w:rsidRPr="00DA407E">
        <w:rPr>
          <w:rFonts w:ascii="Times New Roman" w:hAnsi="Times New Roman"/>
          <w:sz w:val="24"/>
          <w:szCs w:val="24"/>
        </w:rPr>
        <w:t xml:space="preserve">novembris </w:t>
      </w:r>
      <w:r>
        <w:rPr>
          <w:rFonts w:ascii="Times New Roman" w:hAnsi="Times New Roman"/>
          <w:sz w:val="24"/>
          <w:szCs w:val="24"/>
        </w:rPr>
        <w:t xml:space="preserve">un Radioreleju tīkla modernizācijas praktiskās ieviešanas stadija vēl nav uzsākta, ONNAP pasākums 2.1. ir ieviests daļēji un </w:t>
      </w:r>
      <w:r w:rsidRPr="00DA407E">
        <w:rPr>
          <w:rFonts w:ascii="Times New Roman" w:hAnsi="Times New Roman"/>
          <w:sz w:val="24"/>
          <w:szCs w:val="24"/>
        </w:rPr>
        <w:t xml:space="preserve">šo pasākumu ir nepieciešams iekļaut arī </w:t>
      </w:r>
      <w:r>
        <w:rPr>
          <w:rFonts w:ascii="Times New Roman" w:hAnsi="Times New Roman"/>
          <w:sz w:val="24"/>
          <w:szCs w:val="24"/>
        </w:rPr>
        <w:t>nākamajā</w:t>
      </w:r>
      <w:r w:rsidR="00E57019">
        <w:rPr>
          <w:rFonts w:ascii="Times New Roman" w:hAnsi="Times New Roman"/>
          <w:sz w:val="24"/>
          <w:szCs w:val="24"/>
        </w:rPr>
        <w:t xml:space="preserve"> o</w:t>
      </w:r>
      <w:r w:rsidRPr="00DA407E">
        <w:rPr>
          <w:rFonts w:ascii="Times New Roman" w:hAnsi="Times New Roman"/>
          <w:sz w:val="24"/>
          <w:szCs w:val="24"/>
        </w:rPr>
        <w:t>rganizētās noziedzības novēršanas un apkarošanas plān</w:t>
      </w:r>
      <w:r>
        <w:rPr>
          <w:rFonts w:ascii="Times New Roman" w:hAnsi="Times New Roman"/>
          <w:sz w:val="24"/>
          <w:szCs w:val="24"/>
        </w:rPr>
        <w:t>ošanas dokume</w:t>
      </w:r>
      <w:r w:rsidR="005F43A7">
        <w:rPr>
          <w:rFonts w:ascii="Times New Roman" w:hAnsi="Times New Roman"/>
          <w:sz w:val="24"/>
          <w:szCs w:val="24"/>
        </w:rPr>
        <w:t>n</w:t>
      </w:r>
      <w:r>
        <w:rPr>
          <w:rFonts w:ascii="Times New Roman" w:hAnsi="Times New Roman"/>
          <w:sz w:val="24"/>
          <w:szCs w:val="24"/>
        </w:rPr>
        <w:t>tā</w:t>
      </w:r>
      <w:r w:rsidRPr="00DA407E">
        <w:rPr>
          <w:rFonts w:ascii="Times New Roman" w:hAnsi="Times New Roman"/>
          <w:sz w:val="24"/>
          <w:szCs w:val="24"/>
        </w:rPr>
        <w:t>.</w:t>
      </w:r>
    </w:p>
    <w:p w14:paraId="4FEC46FA" w14:textId="6D104FF6" w:rsidR="009C47BC" w:rsidRDefault="009C47BC" w:rsidP="00405417">
      <w:pPr>
        <w:spacing w:after="0" w:line="240" w:lineRule="auto"/>
        <w:ind w:firstLine="709"/>
        <w:jc w:val="both"/>
        <w:rPr>
          <w:rFonts w:ascii="Times New Roman" w:hAnsi="Times New Roman"/>
          <w:sz w:val="24"/>
          <w:szCs w:val="24"/>
        </w:rPr>
      </w:pPr>
    </w:p>
    <w:p w14:paraId="25D886FB" w14:textId="4CAC8E62" w:rsidR="009C47BC" w:rsidRDefault="009C47BC" w:rsidP="00405417">
      <w:pPr>
        <w:spacing w:after="0" w:line="240" w:lineRule="auto"/>
        <w:ind w:firstLine="709"/>
        <w:jc w:val="both"/>
        <w:rPr>
          <w:rFonts w:ascii="Times New Roman" w:hAnsi="Times New Roman"/>
          <w:sz w:val="24"/>
          <w:szCs w:val="24"/>
        </w:rPr>
      </w:pPr>
    </w:p>
    <w:p w14:paraId="12DF26DD" w14:textId="50FCE25A" w:rsidR="00180561" w:rsidRDefault="00180561" w:rsidP="00405417">
      <w:pPr>
        <w:spacing w:after="0" w:line="240" w:lineRule="auto"/>
        <w:ind w:firstLine="709"/>
        <w:jc w:val="both"/>
        <w:rPr>
          <w:rFonts w:ascii="Times New Roman" w:hAnsi="Times New Roman"/>
          <w:i/>
          <w:sz w:val="24"/>
          <w:szCs w:val="24"/>
        </w:rPr>
      </w:pPr>
      <w:r w:rsidRPr="00180561">
        <w:rPr>
          <w:rFonts w:ascii="Times New Roman" w:hAnsi="Times New Roman"/>
          <w:i/>
          <w:sz w:val="24"/>
          <w:szCs w:val="24"/>
        </w:rPr>
        <w:t>2.2. Turpināt veikt pasākumus Valsts policijā kibernoziegumu apkarošanas jomā.</w:t>
      </w:r>
    </w:p>
    <w:p w14:paraId="10848046" w14:textId="77777777" w:rsidR="00180561" w:rsidRPr="00180561" w:rsidRDefault="00180561" w:rsidP="00405417">
      <w:pPr>
        <w:spacing w:after="0" w:line="240" w:lineRule="auto"/>
        <w:ind w:firstLine="709"/>
        <w:jc w:val="both"/>
        <w:rPr>
          <w:rFonts w:ascii="Times New Roman" w:hAnsi="Times New Roman"/>
          <w:i/>
          <w:sz w:val="24"/>
          <w:szCs w:val="24"/>
        </w:rPr>
      </w:pPr>
    </w:p>
    <w:p w14:paraId="710C402D" w14:textId="7DD07123" w:rsidR="009C47BC" w:rsidRDefault="00D4676D" w:rsidP="00D4676D">
      <w:pPr>
        <w:spacing w:after="0" w:line="240" w:lineRule="auto"/>
        <w:ind w:firstLine="709"/>
        <w:jc w:val="both"/>
        <w:rPr>
          <w:rFonts w:ascii="Times New Roman" w:hAnsi="Times New Roman"/>
          <w:sz w:val="24"/>
          <w:szCs w:val="24"/>
        </w:rPr>
      </w:pPr>
      <w:r w:rsidRPr="00D4676D">
        <w:rPr>
          <w:rFonts w:ascii="Times New Roman" w:hAnsi="Times New Roman"/>
          <w:sz w:val="24"/>
          <w:szCs w:val="24"/>
        </w:rPr>
        <w:t xml:space="preserve">Realizējot vienotas, specializētas struktūrvienības kibernoziegumu apkarošanai izveidi, VP </w:t>
      </w:r>
      <w:r w:rsidR="00E57019">
        <w:rPr>
          <w:rFonts w:ascii="Times New Roman" w:hAnsi="Times New Roman"/>
          <w:sz w:val="24"/>
          <w:szCs w:val="24"/>
        </w:rPr>
        <w:t xml:space="preserve">ir </w:t>
      </w:r>
      <w:r w:rsidRPr="00D4676D">
        <w:rPr>
          <w:rFonts w:ascii="Times New Roman" w:hAnsi="Times New Roman"/>
          <w:sz w:val="24"/>
          <w:szCs w:val="24"/>
        </w:rPr>
        <w:t xml:space="preserve">ieviestas 15 jaunas amatpersonu amatu vietas, pārdalot esošās vakantās amata vietas iestādes ietvaros. </w:t>
      </w:r>
      <w:r>
        <w:rPr>
          <w:rFonts w:ascii="Times New Roman" w:hAnsi="Times New Roman"/>
          <w:sz w:val="24"/>
          <w:szCs w:val="24"/>
        </w:rPr>
        <w:t xml:space="preserve">VP </w:t>
      </w:r>
      <w:proofErr w:type="spellStart"/>
      <w:r>
        <w:rPr>
          <w:rFonts w:ascii="Times New Roman" w:hAnsi="Times New Roman"/>
          <w:sz w:val="24"/>
          <w:szCs w:val="24"/>
        </w:rPr>
        <w:t>GKrPP</w:t>
      </w:r>
      <w:proofErr w:type="spellEnd"/>
      <w:r>
        <w:rPr>
          <w:rFonts w:ascii="Times New Roman" w:hAnsi="Times New Roman"/>
          <w:sz w:val="24"/>
          <w:szCs w:val="24"/>
        </w:rPr>
        <w:t xml:space="preserve"> ENAP</w:t>
      </w:r>
      <w:r w:rsidRPr="00D4676D">
        <w:rPr>
          <w:rFonts w:ascii="Times New Roman" w:hAnsi="Times New Roman"/>
          <w:sz w:val="24"/>
          <w:szCs w:val="24"/>
        </w:rPr>
        <w:t xml:space="preserve"> 3. nodaļā (Cīņa ar kibernoziegumiem un noziegumiem intelektuālā īpašuma aizsardzības jomā) </w:t>
      </w:r>
      <w:r w:rsidR="00E57019">
        <w:rPr>
          <w:rFonts w:ascii="Times New Roman" w:hAnsi="Times New Roman"/>
          <w:sz w:val="24"/>
          <w:szCs w:val="24"/>
        </w:rPr>
        <w:t xml:space="preserve">ir </w:t>
      </w:r>
      <w:r w:rsidRPr="00D4676D">
        <w:rPr>
          <w:rFonts w:ascii="Times New Roman" w:hAnsi="Times New Roman"/>
          <w:sz w:val="24"/>
          <w:szCs w:val="24"/>
        </w:rPr>
        <w:t xml:space="preserve">ieviestas </w:t>
      </w:r>
      <w:r>
        <w:rPr>
          <w:rFonts w:ascii="Times New Roman" w:hAnsi="Times New Roman"/>
          <w:sz w:val="24"/>
          <w:szCs w:val="24"/>
        </w:rPr>
        <w:t xml:space="preserve">15 amatu </w:t>
      </w:r>
      <w:r w:rsidRPr="00D4676D">
        <w:rPr>
          <w:rFonts w:ascii="Times New Roman" w:hAnsi="Times New Roman"/>
          <w:sz w:val="24"/>
          <w:szCs w:val="24"/>
        </w:rPr>
        <w:t xml:space="preserve">vienības – </w:t>
      </w:r>
      <w:r>
        <w:rPr>
          <w:rFonts w:ascii="Times New Roman" w:hAnsi="Times New Roman"/>
          <w:sz w:val="24"/>
          <w:szCs w:val="24"/>
        </w:rPr>
        <w:t>5</w:t>
      </w:r>
      <w:r w:rsidRPr="00D4676D">
        <w:rPr>
          <w:rFonts w:ascii="Times New Roman" w:hAnsi="Times New Roman"/>
          <w:sz w:val="24"/>
          <w:szCs w:val="24"/>
        </w:rPr>
        <w:t xml:space="preserve"> galvenie inspektori un </w:t>
      </w:r>
      <w:r>
        <w:rPr>
          <w:rFonts w:ascii="Times New Roman" w:hAnsi="Times New Roman"/>
          <w:sz w:val="24"/>
          <w:szCs w:val="24"/>
        </w:rPr>
        <w:t>10</w:t>
      </w:r>
      <w:r w:rsidRPr="00D4676D">
        <w:rPr>
          <w:rFonts w:ascii="Times New Roman" w:hAnsi="Times New Roman"/>
          <w:sz w:val="24"/>
          <w:szCs w:val="24"/>
        </w:rPr>
        <w:t xml:space="preserve"> vecākie inspe</w:t>
      </w:r>
      <w:r>
        <w:rPr>
          <w:rFonts w:ascii="Times New Roman" w:hAnsi="Times New Roman"/>
          <w:sz w:val="24"/>
          <w:szCs w:val="24"/>
        </w:rPr>
        <w:t>ktori.</w:t>
      </w:r>
    </w:p>
    <w:p w14:paraId="40914F97" w14:textId="413B51D0" w:rsidR="006B02EC" w:rsidRPr="006B02EC" w:rsidRDefault="006B02EC" w:rsidP="006B02EC">
      <w:pPr>
        <w:spacing w:after="0" w:line="240" w:lineRule="auto"/>
        <w:ind w:firstLine="709"/>
        <w:jc w:val="both"/>
        <w:rPr>
          <w:rFonts w:ascii="Times New Roman" w:hAnsi="Times New Roman"/>
          <w:sz w:val="24"/>
          <w:szCs w:val="24"/>
        </w:rPr>
      </w:pPr>
      <w:r w:rsidRPr="006B02EC">
        <w:rPr>
          <w:rFonts w:ascii="Times New Roman" w:hAnsi="Times New Roman"/>
          <w:sz w:val="24"/>
          <w:szCs w:val="24"/>
        </w:rPr>
        <w:t>Savukārt, profesionālās pilnveides izglītības programmā “Policijas darba pamati” mācību priekšmetā “Kriminālpolicijas darbs” ir iekļauta tēma “Informācijas tehnoloģiju (IT) vidē izdarītu  noziedzīgu nodarījumu izmeklēšana, vispārīgie principi”.</w:t>
      </w:r>
    </w:p>
    <w:p w14:paraId="688C9807" w14:textId="1033BB11" w:rsidR="00D4676D" w:rsidRPr="00D4676D" w:rsidRDefault="00D4676D" w:rsidP="00D4676D">
      <w:pPr>
        <w:spacing w:after="0" w:line="240" w:lineRule="auto"/>
        <w:ind w:firstLine="709"/>
        <w:jc w:val="both"/>
        <w:rPr>
          <w:rFonts w:ascii="Times New Roman" w:hAnsi="Times New Roman"/>
          <w:sz w:val="24"/>
          <w:szCs w:val="24"/>
        </w:rPr>
      </w:pPr>
      <w:r w:rsidRPr="00D4676D">
        <w:rPr>
          <w:rFonts w:ascii="Times New Roman" w:hAnsi="Times New Roman"/>
          <w:sz w:val="24"/>
          <w:szCs w:val="24"/>
        </w:rPr>
        <w:t xml:space="preserve">Ar mērķi  uzlabot  personāla prasmes kibernoziegumu apkarošanas jomā </w:t>
      </w:r>
      <w:r>
        <w:rPr>
          <w:rFonts w:ascii="Times New Roman" w:hAnsi="Times New Roman"/>
          <w:sz w:val="24"/>
          <w:szCs w:val="24"/>
        </w:rPr>
        <w:t>VPK ir izstrādātas</w:t>
      </w:r>
      <w:r w:rsidRPr="00D4676D">
        <w:rPr>
          <w:rFonts w:ascii="Times New Roman" w:hAnsi="Times New Roman"/>
          <w:sz w:val="24"/>
          <w:szCs w:val="24"/>
        </w:rPr>
        <w:t xml:space="preserve"> profesionālās pilnveides izglītības programmas un to ietvaros apmācīts sekojošs skaits amatpersonu:</w:t>
      </w:r>
    </w:p>
    <w:p w14:paraId="74B13D06" w14:textId="77777777" w:rsidR="00D4676D" w:rsidRPr="00D4676D" w:rsidRDefault="00D4676D" w:rsidP="00D4676D">
      <w:pPr>
        <w:spacing w:after="0" w:line="240" w:lineRule="auto"/>
        <w:ind w:firstLine="709"/>
        <w:jc w:val="both"/>
        <w:rPr>
          <w:rFonts w:ascii="Times New Roman" w:hAnsi="Times New Roman"/>
          <w:sz w:val="24"/>
          <w:szCs w:val="24"/>
        </w:rPr>
      </w:pPr>
      <w:r w:rsidRPr="00D4676D">
        <w:rPr>
          <w:rFonts w:ascii="Times New Roman" w:hAnsi="Times New Roman"/>
          <w:sz w:val="24"/>
          <w:szCs w:val="24"/>
        </w:rPr>
        <w:t>“</w:t>
      </w:r>
      <w:proofErr w:type="spellStart"/>
      <w:r w:rsidRPr="00D4676D">
        <w:rPr>
          <w:rFonts w:ascii="Times New Roman" w:hAnsi="Times New Roman"/>
          <w:sz w:val="24"/>
          <w:szCs w:val="24"/>
        </w:rPr>
        <w:t>Kriminālizlūkošanas</w:t>
      </w:r>
      <w:proofErr w:type="spellEnd"/>
      <w:r w:rsidRPr="00D4676D">
        <w:rPr>
          <w:rFonts w:ascii="Times New Roman" w:hAnsi="Times New Roman"/>
          <w:sz w:val="24"/>
          <w:szCs w:val="24"/>
        </w:rPr>
        <w:t xml:space="preserve"> modelis. Vispārīgā izpratne” 2018. gadā - 49, 2019. gadā - 63, 2020. gadā – 24;</w:t>
      </w:r>
    </w:p>
    <w:p w14:paraId="4E7F1261" w14:textId="77777777" w:rsidR="00D4676D" w:rsidRPr="00D4676D" w:rsidRDefault="00D4676D" w:rsidP="00D4676D">
      <w:pPr>
        <w:spacing w:after="0" w:line="240" w:lineRule="auto"/>
        <w:ind w:firstLine="709"/>
        <w:jc w:val="both"/>
        <w:rPr>
          <w:rFonts w:ascii="Times New Roman" w:hAnsi="Times New Roman"/>
          <w:sz w:val="24"/>
          <w:szCs w:val="24"/>
        </w:rPr>
      </w:pPr>
      <w:r w:rsidRPr="00D4676D">
        <w:rPr>
          <w:rFonts w:ascii="Times New Roman" w:hAnsi="Times New Roman"/>
          <w:sz w:val="24"/>
          <w:szCs w:val="24"/>
        </w:rPr>
        <w:t>“Informācijas tehnoloģiju izmantošana noziedzīgu nodarījumu apkarošanā” 2018. gadā - 16, 2019. gadā - 11, 2020. gadā – 6;</w:t>
      </w:r>
    </w:p>
    <w:p w14:paraId="3319FF4E" w14:textId="37E6ACCC" w:rsidR="00D4676D" w:rsidRDefault="00D4676D" w:rsidP="00D4676D">
      <w:pPr>
        <w:spacing w:after="0" w:line="240" w:lineRule="auto"/>
        <w:ind w:firstLine="709"/>
        <w:jc w:val="both"/>
        <w:rPr>
          <w:rFonts w:ascii="Times New Roman" w:hAnsi="Times New Roman"/>
          <w:sz w:val="24"/>
          <w:szCs w:val="24"/>
        </w:rPr>
      </w:pPr>
      <w:r w:rsidRPr="00D4676D">
        <w:rPr>
          <w:rFonts w:ascii="Times New Roman" w:hAnsi="Times New Roman"/>
          <w:sz w:val="24"/>
          <w:szCs w:val="24"/>
        </w:rPr>
        <w:t>Informācijas tehnoloģiju (IT) vidē izdarītu noziedzīgu nodarījumu izmeklēšana 2018. gadā - 77, 2019. gadā - 14, 2020. gadā – 7.</w:t>
      </w:r>
    </w:p>
    <w:p w14:paraId="277FD42B" w14:textId="77777777" w:rsidR="006B02EC" w:rsidRPr="00D4676D" w:rsidRDefault="006B02EC" w:rsidP="00D4676D">
      <w:pPr>
        <w:spacing w:after="0" w:line="240" w:lineRule="auto"/>
        <w:ind w:firstLine="709"/>
        <w:jc w:val="both"/>
        <w:rPr>
          <w:rFonts w:ascii="Times New Roman" w:hAnsi="Times New Roman"/>
          <w:sz w:val="24"/>
          <w:szCs w:val="24"/>
        </w:rPr>
      </w:pPr>
    </w:p>
    <w:p w14:paraId="3D7839D7" w14:textId="687C7D75" w:rsidR="00F53BE8" w:rsidRDefault="00D4676D" w:rsidP="00405417">
      <w:pPr>
        <w:spacing w:after="0" w:line="240" w:lineRule="auto"/>
        <w:ind w:firstLine="709"/>
        <w:jc w:val="both"/>
        <w:rPr>
          <w:rFonts w:ascii="Times New Roman" w:hAnsi="Times New Roman"/>
          <w:sz w:val="24"/>
          <w:szCs w:val="24"/>
        </w:rPr>
      </w:pPr>
      <w:r w:rsidRPr="00D4676D">
        <w:rPr>
          <w:rFonts w:ascii="Times New Roman" w:hAnsi="Times New Roman"/>
          <w:sz w:val="24"/>
          <w:szCs w:val="24"/>
        </w:rPr>
        <w:t xml:space="preserve">VPKP kapacitātes stiprināšana kibernoziegumu apkarošanas jomā ir panākta </w:t>
      </w:r>
      <w:r>
        <w:rPr>
          <w:rFonts w:ascii="Times New Roman" w:hAnsi="Times New Roman"/>
          <w:sz w:val="24"/>
          <w:szCs w:val="24"/>
        </w:rPr>
        <w:t xml:space="preserve">katru gadu pārskata periodā </w:t>
      </w:r>
      <w:r w:rsidRPr="00D4676D">
        <w:rPr>
          <w:rFonts w:ascii="Times New Roman" w:hAnsi="Times New Roman"/>
          <w:sz w:val="24"/>
          <w:szCs w:val="24"/>
        </w:rPr>
        <w:t>realizējot</w:t>
      </w:r>
      <w:r>
        <w:rPr>
          <w:rFonts w:ascii="Times New Roman" w:hAnsi="Times New Roman"/>
          <w:sz w:val="24"/>
          <w:szCs w:val="24"/>
        </w:rPr>
        <w:t xml:space="preserve"> virkni</w:t>
      </w:r>
      <w:r w:rsidRPr="00D4676D">
        <w:rPr>
          <w:rFonts w:ascii="Times New Roman" w:hAnsi="Times New Roman"/>
          <w:sz w:val="24"/>
          <w:szCs w:val="24"/>
        </w:rPr>
        <w:t xml:space="preserve"> </w:t>
      </w:r>
      <w:r w:rsidR="00E57019">
        <w:rPr>
          <w:rFonts w:ascii="Times New Roman" w:hAnsi="Times New Roman"/>
          <w:sz w:val="24"/>
          <w:szCs w:val="24"/>
        </w:rPr>
        <w:t xml:space="preserve">aktuālu </w:t>
      </w:r>
      <w:r>
        <w:rPr>
          <w:rFonts w:ascii="Times New Roman" w:hAnsi="Times New Roman"/>
          <w:sz w:val="24"/>
          <w:szCs w:val="24"/>
        </w:rPr>
        <w:t>ap</w:t>
      </w:r>
      <w:r w:rsidRPr="00D4676D">
        <w:rPr>
          <w:rFonts w:ascii="Times New Roman" w:hAnsi="Times New Roman"/>
          <w:sz w:val="24"/>
          <w:szCs w:val="24"/>
        </w:rPr>
        <w:t>mācīb</w:t>
      </w:r>
      <w:r>
        <w:rPr>
          <w:rFonts w:ascii="Times New Roman" w:hAnsi="Times New Roman"/>
          <w:sz w:val="24"/>
          <w:szCs w:val="24"/>
        </w:rPr>
        <w:t>u VPKP darbiniekiem</w:t>
      </w:r>
      <w:r w:rsidRPr="00D4676D">
        <w:rPr>
          <w:rFonts w:ascii="Times New Roman" w:hAnsi="Times New Roman"/>
          <w:sz w:val="24"/>
          <w:szCs w:val="24"/>
        </w:rPr>
        <w:t>, iepērkot programmatūru</w:t>
      </w:r>
      <w:r>
        <w:rPr>
          <w:rFonts w:ascii="Times New Roman" w:hAnsi="Times New Roman"/>
          <w:sz w:val="24"/>
          <w:szCs w:val="24"/>
        </w:rPr>
        <w:t xml:space="preserve">, </w:t>
      </w:r>
      <w:r w:rsidRPr="00D4676D">
        <w:rPr>
          <w:rFonts w:ascii="Times New Roman" w:hAnsi="Times New Roman"/>
          <w:sz w:val="24"/>
          <w:szCs w:val="24"/>
        </w:rPr>
        <w:t>tehnoloģiskās iekārtas</w:t>
      </w:r>
      <w:r>
        <w:rPr>
          <w:rFonts w:ascii="Times New Roman" w:hAnsi="Times New Roman"/>
          <w:sz w:val="24"/>
          <w:szCs w:val="24"/>
        </w:rPr>
        <w:t xml:space="preserve"> un</w:t>
      </w:r>
      <w:r w:rsidRPr="00D4676D">
        <w:rPr>
          <w:rFonts w:ascii="Times New Roman" w:hAnsi="Times New Roman"/>
          <w:sz w:val="24"/>
          <w:szCs w:val="24"/>
        </w:rPr>
        <w:t xml:space="preserve"> inventār</w:t>
      </w:r>
      <w:r>
        <w:rPr>
          <w:rFonts w:ascii="Times New Roman" w:hAnsi="Times New Roman"/>
          <w:sz w:val="24"/>
          <w:szCs w:val="24"/>
        </w:rPr>
        <w:t>u.</w:t>
      </w:r>
    </w:p>
    <w:p w14:paraId="0AE5DE74" w14:textId="18CD5B0F" w:rsidR="00E57019" w:rsidRDefault="00E57019" w:rsidP="00405417">
      <w:pPr>
        <w:spacing w:after="0" w:line="240" w:lineRule="auto"/>
        <w:ind w:firstLine="709"/>
        <w:jc w:val="both"/>
        <w:rPr>
          <w:rFonts w:ascii="Times New Roman" w:hAnsi="Times New Roman"/>
          <w:sz w:val="24"/>
          <w:szCs w:val="24"/>
        </w:rPr>
      </w:pPr>
      <w:r>
        <w:rPr>
          <w:rFonts w:ascii="Times New Roman" w:hAnsi="Times New Roman"/>
          <w:sz w:val="24"/>
          <w:szCs w:val="24"/>
        </w:rPr>
        <w:t>ONNAP pasākums 2.2. ir ieviests pilnībā un ņemot vērā virtuālās vides straujo attīstību pasaulē, ir nepieciešams paredzēt kibernoziegumu apkarošanas jomas stiprināšanu arī nākamajā or</w:t>
      </w:r>
      <w:r w:rsidRPr="00DA407E">
        <w:rPr>
          <w:rFonts w:ascii="Times New Roman" w:hAnsi="Times New Roman"/>
          <w:sz w:val="24"/>
          <w:szCs w:val="24"/>
        </w:rPr>
        <w:t>ganizētās noziedzības novēršanas un apkarošanas plān</w:t>
      </w:r>
      <w:r>
        <w:rPr>
          <w:rFonts w:ascii="Times New Roman" w:hAnsi="Times New Roman"/>
          <w:sz w:val="24"/>
          <w:szCs w:val="24"/>
        </w:rPr>
        <w:t>ošanas dokumentā</w:t>
      </w:r>
      <w:r w:rsidRPr="00DA407E">
        <w:rPr>
          <w:rFonts w:ascii="Times New Roman" w:hAnsi="Times New Roman"/>
          <w:sz w:val="24"/>
          <w:szCs w:val="24"/>
        </w:rPr>
        <w:t>.</w:t>
      </w:r>
    </w:p>
    <w:p w14:paraId="192AFC15" w14:textId="44AE7375" w:rsidR="00C80B17" w:rsidRDefault="00C80B17" w:rsidP="00405417">
      <w:pPr>
        <w:spacing w:after="0" w:line="240" w:lineRule="auto"/>
        <w:ind w:firstLine="709"/>
        <w:jc w:val="both"/>
        <w:rPr>
          <w:rFonts w:ascii="Times New Roman" w:hAnsi="Times New Roman"/>
          <w:sz w:val="24"/>
          <w:szCs w:val="24"/>
        </w:rPr>
      </w:pPr>
    </w:p>
    <w:p w14:paraId="73902033" w14:textId="1354885A" w:rsidR="00C80B17" w:rsidRDefault="00C80B17" w:rsidP="00405417">
      <w:pPr>
        <w:spacing w:after="0" w:line="240" w:lineRule="auto"/>
        <w:ind w:firstLine="709"/>
        <w:jc w:val="both"/>
        <w:rPr>
          <w:rFonts w:ascii="Times New Roman" w:hAnsi="Times New Roman"/>
          <w:sz w:val="24"/>
          <w:szCs w:val="24"/>
        </w:rPr>
      </w:pPr>
    </w:p>
    <w:p w14:paraId="0FFB1BF3" w14:textId="51226EB1" w:rsidR="00C80B17" w:rsidRPr="00C80B17" w:rsidRDefault="00C80B17" w:rsidP="00405417">
      <w:pPr>
        <w:spacing w:after="0" w:line="240" w:lineRule="auto"/>
        <w:ind w:firstLine="709"/>
        <w:jc w:val="both"/>
        <w:rPr>
          <w:rFonts w:ascii="Times New Roman" w:hAnsi="Times New Roman"/>
          <w:i/>
          <w:sz w:val="24"/>
          <w:szCs w:val="24"/>
        </w:rPr>
      </w:pPr>
      <w:r w:rsidRPr="00C80B17">
        <w:rPr>
          <w:rFonts w:ascii="Times New Roman" w:hAnsi="Times New Roman"/>
          <w:i/>
          <w:sz w:val="24"/>
          <w:szCs w:val="24"/>
        </w:rPr>
        <w:t>2.3. Atbilstoši kompetencei izvērtēt iestāžu struktūrvienību veiktā analītiskā darba pieprasījumu, rezultātus, lietderīgumu un to pastiprinātu nepieciešamību ilgākā laika periodā, lai lemtu par jaunas struktūrvienības izveidošanu saistībā ar analītisko darbu.</w:t>
      </w:r>
    </w:p>
    <w:p w14:paraId="6FD0C8D4" w14:textId="5BE4C6A9" w:rsidR="00F53BE8" w:rsidRDefault="00F53BE8" w:rsidP="00405417">
      <w:pPr>
        <w:spacing w:after="0" w:line="240" w:lineRule="auto"/>
        <w:ind w:firstLine="709"/>
        <w:jc w:val="both"/>
        <w:rPr>
          <w:rFonts w:ascii="Times New Roman" w:hAnsi="Times New Roman"/>
          <w:sz w:val="24"/>
          <w:szCs w:val="24"/>
        </w:rPr>
      </w:pPr>
    </w:p>
    <w:p w14:paraId="11EAE0E5" w14:textId="550BA028" w:rsidR="002211F2" w:rsidRPr="002211F2" w:rsidRDefault="002211F2" w:rsidP="002211F2">
      <w:pPr>
        <w:spacing w:after="0" w:line="240" w:lineRule="auto"/>
        <w:ind w:firstLine="709"/>
        <w:jc w:val="both"/>
        <w:rPr>
          <w:rFonts w:ascii="Times New Roman" w:hAnsi="Times New Roman"/>
          <w:sz w:val="24"/>
          <w:szCs w:val="24"/>
        </w:rPr>
      </w:pPr>
      <w:r w:rsidRPr="002211F2">
        <w:rPr>
          <w:rFonts w:ascii="Times New Roman" w:hAnsi="Times New Roman"/>
          <w:sz w:val="24"/>
          <w:szCs w:val="24"/>
        </w:rPr>
        <w:t xml:space="preserve">Atskaites periodā tika izvērtēti analītiskā darba pieprasījuma un kapacitātes paaugstināšanas jautājumi, kas </w:t>
      </w:r>
      <w:r w:rsidR="00592174">
        <w:rPr>
          <w:rFonts w:ascii="Times New Roman" w:hAnsi="Times New Roman"/>
          <w:sz w:val="24"/>
          <w:szCs w:val="24"/>
        </w:rPr>
        <w:t>kļuva</w:t>
      </w:r>
      <w:r w:rsidRPr="002211F2">
        <w:rPr>
          <w:rFonts w:ascii="Times New Roman" w:hAnsi="Times New Roman"/>
          <w:sz w:val="24"/>
          <w:szCs w:val="24"/>
        </w:rPr>
        <w:t xml:space="preserve"> īpaši aktuāli saistībā ar vienu no valstī noteiktajām noziedzības apkarošanas prioritātēm – noziedzīgi iegūtu līdzekļu legalizēšanas (NILL) apkarošanu. </w:t>
      </w:r>
      <w:proofErr w:type="spellStart"/>
      <w:r w:rsidR="00592174">
        <w:rPr>
          <w:rFonts w:ascii="Times New Roman" w:hAnsi="Times New Roman"/>
          <w:sz w:val="24"/>
          <w:szCs w:val="24"/>
        </w:rPr>
        <w:t>Izvērtējuma</w:t>
      </w:r>
      <w:proofErr w:type="spellEnd"/>
      <w:r w:rsidR="00592174">
        <w:rPr>
          <w:rFonts w:ascii="Times New Roman" w:hAnsi="Times New Roman"/>
          <w:sz w:val="24"/>
          <w:szCs w:val="24"/>
        </w:rPr>
        <w:t xml:space="preserve"> rezultātā</w:t>
      </w:r>
      <w:r w:rsidRPr="002211F2">
        <w:rPr>
          <w:rFonts w:ascii="Times New Roman" w:hAnsi="Times New Roman"/>
          <w:sz w:val="24"/>
          <w:szCs w:val="24"/>
        </w:rPr>
        <w:t xml:space="preserve"> un atbilstoši Pasākumu plānam noziedzīgi iegūtu līdzekļu legalizācijas, terorisma un </w:t>
      </w:r>
      <w:proofErr w:type="spellStart"/>
      <w:r w:rsidRPr="002211F2">
        <w:rPr>
          <w:rFonts w:ascii="Times New Roman" w:hAnsi="Times New Roman"/>
          <w:sz w:val="24"/>
          <w:szCs w:val="24"/>
        </w:rPr>
        <w:t>proliferācijas</w:t>
      </w:r>
      <w:proofErr w:type="spellEnd"/>
      <w:r w:rsidRPr="002211F2">
        <w:rPr>
          <w:rFonts w:ascii="Times New Roman" w:hAnsi="Times New Roman"/>
          <w:sz w:val="24"/>
          <w:szCs w:val="24"/>
        </w:rPr>
        <w:t xml:space="preserve"> finansēšanas novēršanai laikposmam no 2020. līdz 2022.</w:t>
      </w:r>
      <w:r w:rsidR="003E26A6">
        <w:rPr>
          <w:rFonts w:ascii="Times New Roman" w:hAnsi="Times New Roman"/>
          <w:sz w:val="24"/>
          <w:szCs w:val="24"/>
        </w:rPr>
        <w:t xml:space="preserve"> </w:t>
      </w:r>
      <w:r w:rsidRPr="002211F2">
        <w:rPr>
          <w:rFonts w:ascii="Times New Roman" w:hAnsi="Times New Roman"/>
          <w:sz w:val="24"/>
          <w:szCs w:val="24"/>
        </w:rPr>
        <w:t>gadam</w:t>
      </w:r>
      <w:r w:rsidR="00592174">
        <w:rPr>
          <w:rFonts w:ascii="Times New Roman" w:hAnsi="Times New Roman"/>
          <w:sz w:val="24"/>
          <w:szCs w:val="24"/>
        </w:rPr>
        <w:t>,</w:t>
      </w:r>
      <w:r w:rsidRPr="002211F2">
        <w:rPr>
          <w:rFonts w:ascii="Times New Roman" w:hAnsi="Times New Roman"/>
          <w:sz w:val="24"/>
          <w:szCs w:val="24"/>
        </w:rPr>
        <w:t xml:space="preserve"> nolūkā stiprināt izmeklēšanas iestāžu, prokuratūras un tiesu iestāžu darba resursu kapacitāti un spēju pilnvērtīgi apstrādāt, izmeklēt un iztiesāt potenciāli pieaugušo pārbaudāmās informācijas apjomu un kriminālprocesu skaitu NILL jomā, VP tika paredzēts piešķirt papildus 23 amata vietas, jo nepārtraukti pieaug kriminālprocesu skaits ar sarežģītām shēmām noziedzīgi iegūtas mantas slēpšanā, kā arī arvien biežāk nepieciešams sniegt </w:t>
      </w:r>
      <w:proofErr w:type="spellStart"/>
      <w:r w:rsidRPr="002211F2">
        <w:rPr>
          <w:rFonts w:ascii="Times New Roman" w:hAnsi="Times New Roman"/>
          <w:sz w:val="24"/>
          <w:szCs w:val="24"/>
        </w:rPr>
        <w:t>izvērtējumu</w:t>
      </w:r>
      <w:proofErr w:type="spellEnd"/>
      <w:r w:rsidRPr="002211F2">
        <w:rPr>
          <w:rFonts w:ascii="Times New Roman" w:hAnsi="Times New Roman"/>
          <w:sz w:val="24"/>
          <w:szCs w:val="24"/>
        </w:rPr>
        <w:t xml:space="preserve"> kriminālprocesos par personu izdevumu un ienākumu samērīgumu. </w:t>
      </w:r>
      <w:r w:rsidR="00592174">
        <w:rPr>
          <w:rFonts w:ascii="Times New Roman" w:hAnsi="Times New Roman"/>
          <w:sz w:val="24"/>
          <w:szCs w:val="24"/>
        </w:rPr>
        <w:t xml:space="preserve">Ar </w:t>
      </w:r>
      <w:r w:rsidRPr="002211F2">
        <w:rPr>
          <w:rFonts w:ascii="Times New Roman" w:hAnsi="Times New Roman"/>
          <w:sz w:val="24"/>
          <w:szCs w:val="24"/>
        </w:rPr>
        <w:t xml:space="preserve">2021. gada 1. janvāri VP </w:t>
      </w:r>
      <w:proofErr w:type="spellStart"/>
      <w:r w:rsidRPr="002211F2">
        <w:rPr>
          <w:rFonts w:ascii="Times New Roman" w:hAnsi="Times New Roman"/>
          <w:sz w:val="24"/>
          <w:szCs w:val="24"/>
        </w:rPr>
        <w:t>GKrPP</w:t>
      </w:r>
      <w:proofErr w:type="spellEnd"/>
      <w:r w:rsidRPr="002211F2">
        <w:rPr>
          <w:rFonts w:ascii="Times New Roman" w:hAnsi="Times New Roman"/>
          <w:sz w:val="24"/>
          <w:szCs w:val="24"/>
        </w:rPr>
        <w:t xml:space="preserve"> tika palielināts amata vietu skaits par 23 amata vietām, no kurām VP </w:t>
      </w:r>
      <w:proofErr w:type="spellStart"/>
      <w:r w:rsidRPr="002211F2">
        <w:rPr>
          <w:rFonts w:ascii="Times New Roman" w:hAnsi="Times New Roman"/>
          <w:sz w:val="24"/>
          <w:szCs w:val="24"/>
        </w:rPr>
        <w:t>GKr</w:t>
      </w:r>
      <w:r w:rsidR="00592174">
        <w:rPr>
          <w:rFonts w:ascii="Times New Roman" w:hAnsi="Times New Roman"/>
          <w:sz w:val="24"/>
          <w:szCs w:val="24"/>
        </w:rPr>
        <w:t>PP</w:t>
      </w:r>
      <w:proofErr w:type="spellEnd"/>
      <w:r w:rsidR="00592174">
        <w:rPr>
          <w:rFonts w:ascii="Times New Roman" w:hAnsi="Times New Roman"/>
          <w:sz w:val="24"/>
          <w:szCs w:val="24"/>
        </w:rPr>
        <w:t xml:space="preserve"> ENAP – 20 amata vietas, no tā</w:t>
      </w:r>
      <w:r w:rsidRPr="002211F2">
        <w:rPr>
          <w:rFonts w:ascii="Times New Roman" w:hAnsi="Times New Roman"/>
          <w:sz w:val="24"/>
          <w:szCs w:val="24"/>
        </w:rPr>
        <w:t xml:space="preserve">m 4 analītiķi un VP </w:t>
      </w:r>
      <w:proofErr w:type="spellStart"/>
      <w:r w:rsidRPr="002211F2">
        <w:rPr>
          <w:rFonts w:ascii="Times New Roman" w:hAnsi="Times New Roman"/>
          <w:sz w:val="24"/>
          <w:szCs w:val="24"/>
        </w:rPr>
        <w:t>GKrPP</w:t>
      </w:r>
      <w:proofErr w:type="spellEnd"/>
      <w:r w:rsidRPr="002211F2">
        <w:rPr>
          <w:rFonts w:ascii="Times New Roman" w:hAnsi="Times New Roman"/>
          <w:sz w:val="24"/>
          <w:szCs w:val="24"/>
        </w:rPr>
        <w:t xml:space="preserve"> </w:t>
      </w:r>
      <w:proofErr w:type="spellStart"/>
      <w:r w:rsidRPr="002211F2">
        <w:rPr>
          <w:rFonts w:ascii="Times New Roman" w:hAnsi="Times New Roman"/>
          <w:sz w:val="24"/>
          <w:szCs w:val="24"/>
        </w:rPr>
        <w:t>K</w:t>
      </w:r>
      <w:r w:rsidR="00592174">
        <w:rPr>
          <w:rFonts w:ascii="Times New Roman" w:hAnsi="Times New Roman"/>
          <w:sz w:val="24"/>
          <w:szCs w:val="24"/>
        </w:rPr>
        <w:t>riminālizlūkošanas</w:t>
      </w:r>
      <w:proofErr w:type="spellEnd"/>
      <w:r w:rsidR="00592174">
        <w:rPr>
          <w:rFonts w:ascii="Times New Roman" w:hAnsi="Times New Roman"/>
          <w:sz w:val="24"/>
          <w:szCs w:val="24"/>
        </w:rPr>
        <w:t xml:space="preserve"> vadības pārvaldē</w:t>
      </w:r>
      <w:r w:rsidRPr="002211F2">
        <w:rPr>
          <w:rFonts w:ascii="Times New Roman" w:hAnsi="Times New Roman"/>
          <w:sz w:val="24"/>
          <w:szCs w:val="24"/>
        </w:rPr>
        <w:t xml:space="preserve"> – 3 amata vietas - analītiķi, t.sk. finanšu, lai VP spētu sekmīgi apkarot un izmeklēt ar FID palīdzību saņemto informāciju, kā arī veikt analītisko darbu finanšu izlūkošanā.</w:t>
      </w:r>
    </w:p>
    <w:p w14:paraId="72A6201A" w14:textId="08E43A53" w:rsidR="00180561" w:rsidRDefault="002211F2" w:rsidP="002211F2">
      <w:pPr>
        <w:spacing w:after="0" w:line="240" w:lineRule="auto"/>
        <w:ind w:firstLine="709"/>
        <w:jc w:val="both"/>
        <w:rPr>
          <w:rFonts w:ascii="Times New Roman" w:hAnsi="Times New Roman"/>
          <w:sz w:val="24"/>
          <w:szCs w:val="24"/>
        </w:rPr>
      </w:pPr>
      <w:r w:rsidRPr="002211F2">
        <w:rPr>
          <w:rFonts w:ascii="Times New Roman" w:hAnsi="Times New Roman"/>
          <w:sz w:val="24"/>
          <w:szCs w:val="24"/>
        </w:rPr>
        <w:t>Tomēr aktuāls paliek jautājums par papildu analītiķu amata vietu ieviešanu VP reģionu pārvaldēs un to plānots risināt Eiropas Komisijas Strukturālo reformu atbalsta programmas ietvaros īstenotā SRAP-1 projekta rekomendāciju ieviešanas ietvaros.</w:t>
      </w:r>
    </w:p>
    <w:p w14:paraId="369E3089" w14:textId="5F14E121" w:rsidR="001E1F25" w:rsidRDefault="001E1F25" w:rsidP="002211F2">
      <w:pPr>
        <w:spacing w:after="0" w:line="240" w:lineRule="auto"/>
        <w:ind w:firstLine="709"/>
        <w:jc w:val="both"/>
        <w:rPr>
          <w:rFonts w:ascii="Times New Roman" w:hAnsi="Times New Roman"/>
          <w:sz w:val="24"/>
          <w:szCs w:val="24"/>
        </w:rPr>
      </w:pPr>
      <w:r>
        <w:rPr>
          <w:rFonts w:ascii="Times New Roman" w:hAnsi="Times New Roman"/>
          <w:sz w:val="24"/>
          <w:szCs w:val="24"/>
        </w:rPr>
        <w:t xml:space="preserve">ONNAP pasākums 2.3. ir īstenots pilnībā un arī turpmāk ir nepieciešams izvērtēt nepieciešamību </w:t>
      </w:r>
      <w:r w:rsidR="007E28A2">
        <w:rPr>
          <w:rFonts w:ascii="Times New Roman" w:hAnsi="Times New Roman"/>
          <w:sz w:val="24"/>
          <w:szCs w:val="24"/>
        </w:rPr>
        <w:t xml:space="preserve">mērķtiecīgi </w:t>
      </w:r>
      <w:r>
        <w:rPr>
          <w:rFonts w:ascii="Times New Roman" w:hAnsi="Times New Roman"/>
          <w:sz w:val="24"/>
          <w:szCs w:val="24"/>
        </w:rPr>
        <w:t>stiprināt TAI anal</w:t>
      </w:r>
      <w:r w:rsidR="007E28A2">
        <w:rPr>
          <w:rFonts w:ascii="Times New Roman" w:hAnsi="Times New Roman"/>
          <w:sz w:val="24"/>
          <w:szCs w:val="24"/>
        </w:rPr>
        <w:t xml:space="preserve">ītisko spēju </w:t>
      </w:r>
      <w:r>
        <w:rPr>
          <w:rFonts w:ascii="Times New Roman" w:hAnsi="Times New Roman"/>
          <w:sz w:val="24"/>
          <w:szCs w:val="24"/>
        </w:rPr>
        <w:t>kapacitāti.</w:t>
      </w:r>
    </w:p>
    <w:p w14:paraId="41101137" w14:textId="4C07D28A" w:rsidR="007E28A2" w:rsidRDefault="007E28A2" w:rsidP="002211F2">
      <w:pPr>
        <w:spacing w:after="0" w:line="240" w:lineRule="auto"/>
        <w:ind w:firstLine="709"/>
        <w:jc w:val="both"/>
        <w:rPr>
          <w:rFonts w:ascii="Times New Roman" w:hAnsi="Times New Roman"/>
          <w:sz w:val="24"/>
          <w:szCs w:val="24"/>
        </w:rPr>
      </w:pPr>
    </w:p>
    <w:p w14:paraId="6324C5D5" w14:textId="105BE79B" w:rsidR="007E28A2" w:rsidRDefault="007E28A2" w:rsidP="002211F2">
      <w:pPr>
        <w:spacing w:after="0" w:line="240" w:lineRule="auto"/>
        <w:ind w:firstLine="709"/>
        <w:jc w:val="both"/>
        <w:rPr>
          <w:rFonts w:ascii="Times New Roman" w:hAnsi="Times New Roman"/>
          <w:sz w:val="24"/>
          <w:szCs w:val="24"/>
        </w:rPr>
      </w:pPr>
    </w:p>
    <w:p w14:paraId="30D0EE84" w14:textId="0956A270" w:rsidR="007E28A2" w:rsidRDefault="007E28A2" w:rsidP="002211F2">
      <w:pPr>
        <w:spacing w:after="0" w:line="240" w:lineRule="auto"/>
        <w:ind w:firstLine="709"/>
        <w:jc w:val="both"/>
        <w:rPr>
          <w:rFonts w:ascii="Times New Roman" w:hAnsi="Times New Roman"/>
          <w:i/>
          <w:sz w:val="24"/>
          <w:szCs w:val="24"/>
        </w:rPr>
      </w:pPr>
      <w:r w:rsidRPr="007E28A2">
        <w:rPr>
          <w:rFonts w:ascii="Times New Roman" w:hAnsi="Times New Roman"/>
          <w:i/>
          <w:sz w:val="24"/>
          <w:szCs w:val="24"/>
        </w:rPr>
        <w:t>2.4. Turpināt attīstīt un pilnveidot Valsts policijas sastāvā noziedzīgi iegūtu līdzekļu atguves dienestu (struktūrvienību) ar specializāciju šo līdzekļu aprites izsekošanā un atgūšanā kriminālprocesu ietvaros.</w:t>
      </w:r>
    </w:p>
    <w:p w14:paraId="5BA24BF9" w14:textId="51C8929F" w:rsidR="007E28A2" w:rsidRDefault="007E28A2" w:rsidP="002211F2">
      <w:pPr>
        <w:spacing w:after="0" w:line="240" w:lineRule="auto"/>
        <w:ind w:firstLine="709"/>
        <w:jc w:val="both"/>
        <w:rPr>
          <w:rFonts w:ascii="Times New Roman" w:hAnsi="Times New Roman"/>
          <w:i/>
          <w:sz w:val="24"/>
          <w:szCs w:val="24"/>
        </w:rPr>
      </w:pPr>
    </w:p>
    <w:p w14:paraId="16ADBDE6" w14:textId="4CA28614" w:rsidR="007E28A2" w:rsidRDefault="0094638E" w:rsidP="0094638E">
      <w:pPr>
        <w:spacing w:after="0" w:line="240" w:lineRule="auto"/>
        <w:ind w:firstLine="709"/>
        <w:jc w:val="both"/>
        <w:rPr>
          <w:rFonts w:ascii="Times New Roman" w:hAnsi="Times New Roman"/>
          <w:sz w:val="24"/>
          <w:szCs w:val="24"/>
        </w:rPr>
      </w:pPr>
      <w:r>
        <w:rPr>
          <w:rFonts w:ascii="Times New Roman" w:hAnsi="Times New Roman"/>
          <w:sz w:val="24"/>
          <w:szCs w:val="24"/>
        </w:rPr>
        <w:t xml:space="preserve">2019. gadā VP </w:t>
      </w:r>
      <w:proofErr w:type="spellStart"/>
      <w:r>
        <w:rPr>
          <w:rFonts w:ascii="Times New Roman" w:hAnsi="Times New Roman"/>
          <w:sz w:val="24"/>
          <w:szCs w:val="24"/>
        </w:rPr>
        <w:t>GKrPP</w:t>
      </w:r>
      <w:proofErr w:type="spellEnd"/>
      <w:r>
        <w:rPr>
          <w:rFonts w:ascii="Times New Roman" w:hAnsi="Times New Roman"/>
          <w:sz w:val="24"/>
          <w:szCs w:val="24"/>
        </w:rPr>
        <w:t xml:space="preserve"> ENAP </w:t>
      </w:r>
      <w:r w:rsidRPr="0094638E">
        <w:rPr>
          <w:rFonts w:ascii="Times New Roman" w:hAnsi="Times New Roman"/>
          <w:sz w:val="24"/>
          <w:szCs w:val="24"/>
        </w:rPr>
        <w:t xml:space="preserve">1. nodaļā (Noziedzīgi iegūtu līdzekļu legalizācijas un noziegumu finanšu sistēmā apkarošanas nodaļa) ieviestas 7 vienības – 3 galvenie inspektori un 4 vecākie inspektori, bet </w:t>
      </w:r>
      <w:r>
        <w:rPr>
          <w:rFonts w:ascii="Times New Roman" w:hAnsi="Times New Roman"/>
          <w:sz w:val="24"/>
          <w:szCs w:val="24"/>
        </w:rPr>
        <w:t xml:space="preserve">VP </w:t>
      </w:r>
      <w:proofErr w:type="spellStart"/>
      <w:r>
        <w:rPr>
          <w:rFonts w:ascii="Times New Roman" w:hAnsi="Times New Roman"/>
          <w:sz w:val="24"/>
          <w:szCs w:val="24"/>
        </w:rPr>
        <w:t>GKrPP</w:t>
      </w:r>
      <w:proofErr w:type="spellEnd"/>
      <w:r>
        <w:rPr>
          <w:rFonts w:ascii="Times New Roman" w:hAnsi="Times New Roman"/>
          <w:sz w:val="24"/>
          <w:szCs w:val="24"/>
        </w:rPr>
        <w:t xml:space="preserve"> </w:t>
      </w:r>
      <w:proofErr w:type="spellStart"/>
      <w:r w:rsidRPr="0094638E">
        <w:rPr>
          <w:rFonts w:ascii="Times New Roman" w:hAnsi="Times New Roman"/>
          <w:sz w:val="24"/>
          <w:szCs w:val="24"/>
        </w:rPr>
        <w:t>Kriminālizlūkošanas</w:t>
      </w:r>
      <w:proofErr w:type="spellEnd"/>
      <w:r w:rsidRPr="0094638E">
        <w:rPr>
          <w:rFonts w:ascii="Times New Roman" w:hAnsi="Times New Roman"/>
          <w:sz w:val="24"/>
          <w:szCs w:val="24"/>
        </w:rPr>
        <w:t xml:space="preserve"> vadības pārvaldes 2. nodaļā (Noziedzīgi iegūtu līdzekļu atguves un informācijas analīzes nodaļā) ieviestas 7 vienības – 1 galvenais inspektors un 6 vecākie inspektori, pārdalot esošās vakantās amata vietas iestādes ietvaros.</w:t>
      </w:r>
      <w:r>
        <w:rPr>
          <w:rFonts w:ascii="Times New Roman" w:hAnsi="Times New Roman"/>
          <w:sz w:val="24"/>
          <w:szCs w:val="24"/>
        </w:rPr>
        <w:t xml:space="preserve"> Ar to tika būtiski pastiprināta divu VP s</w:t>
      </w:r>
      <w:r w:rsidRPr="0094638E">
        <w:rPr>
          <w:rFonts w:ascii="Times New Roman" w:hAnsi="Times New Roman"/>
          <w:sz w:val="24"/>
          <w:szCs w:val="24"/>
        </w:rPr>
        <w:t>pecializēt</w:t>
      </w:r>
      <w:r>
        <w:rPr>
          <w:rFonts w:ascii="Times New Roman" w:hAnsi="Times New Roman"/>
          <w:sz w:val="24"/>
          <w:szCs w:val="24"/>
        </w:rPr>
        <w:t>o struktūrvienību</w:t>
      </w:r>
      <w:r w:rsidRPr="0094638E">
        <w:rPr>
          <w:rFonts w:ascii="Times New Roman" w:hAnsi="Times New Roman"/>
          <w:sz w:val="24"/>
          <w:szCs w:val="24"/>
        </w:rPr>
        <w:t xml:space="preserve"> darbība, veicinot organizētās noziedzības būtiskāko resursu un noziedzības peļņas gūšanas iespēju mazināšanu un kopumā mazinot noziedzības ietekmi uz sabiedrisko drošību.</w:t>
      </w:r>
    </w:p>
    <w:p w14:paraId="11FE9232" w14:textId="4E971EFA" w:rsidR="0094638E" w:rsidRDefault="0094638E" w:rsidP="0094638E">
      <w:pPr>
        <w:spacing w:after="0" w:line="240" w:lineRule="auto"/>
        <w:ind w:firstLine="709"/>
        <w:jc w:val="both"/>
        <w:rPr>
          <w:rFonts w:ascii="Times New Roman" w:hAnsi="Times New Roman"/>
          <w:sz w:val="24"/>
          <w:szCs w:val="24"/>
        </w:rPr>
      </w:pPr>
      <w:r>
        <w:rPr>
          <w:rFonts w:ascii="Times New Roman" w:hAnsi="Times New Roman"/>
          <w:sz w:val="24"/>
          <w:szCs w:val="24"/>
        </w:rPr>
        <w:t>ONNAP pasākums 2.4. ir īstenots pilnībā.</w:t>
      </w:r>
    </w:p>
    <w:p w14:paraId="168C43A0" w14:textId="678EF69F" w:rsidR="0094638E" w:rsidRDefault="0094638E" w:rsidP="0094638E">
      <w:pPr>
        <w:spacing w:after="0" w:line="240" w:lineRule="auto"/>
        <w:ind w:firstLine="709"/>
        <w:jc w:val="both"/>
        <w:rPr>
          <w:rFonts w:ascii="Times New Roman" w:hAnsi="Times New Roman"/>
          <w:sz w:val="24"/>
          <w:szCs w:val="24"/>
        </w:rPr>
      </w:pPr>
    </w:p>
    <w:p w14:paraId="729832DC" w14:textId="46CA6DF1" w:rsidR="0094638E" w:rsidRDefault="0094638E" w:rsidP="0094638E">
      <w:pPr>
        <w:spacing w:after="0" w:line="240" w:lineRule="auto"/>
        <w:ind w:firstLine="709"/>
        <w:jc w:val="both"/>
        <w:rPr>
          <w:rFonts w:ascii="Times New Roman" w:hAnsi="Times New Roman"/>
          <w:sz w:val="24"/>
          <w:szCs w:val="24"/>
        </w:rPr>
      </w:pPr>
    </w:p>
    <w:p w14:paraId="5EE898C8" w14:textId="13B32DFC" w:rsidR="0094638E" w:rsidRPr="0094638E" w:rsidRDefault="0094638E" w:rsidP="0094638E">
      <w:pPr>
        <w:spacing w:after="0" w:line="240" w:lineRule="auto"/>
        <w:ind w:firstLine="709"/>
        <w:jc w:val="both"/>
        <w:rPr>
          <w:rFonts w:ascii="Times New Roman" w:hAnsi="Times New Roman"/>
          <w:i/>
          <w:sz w:val="24"/>
          <w:szCs w:val="24"/>
        </w:rPr>
      </w:pPr>
      <w:r w:rsidRPr="0094638E">
        <w:rPr>
          <w:rFonts w:ascii="Times New Roman" w:hAnsi="Times New Roman"/>
          <w:i/>
          <w:sz w:val="24"/>
          <w:szCs w:val="24"/>
        </w:rPr>
        <w:lastRenderedPageBreak/>
        <w:t>2.5. Pamatojoties uz operatīvā darbībā izmantojamo speciālo līdzekļu attīstības tendencēm, nepieciešams stiprināt tehnisko vienību kapacitāti, iegādājoties speciālās ierīces un tehniskos līdzekļus.</w:t>
      </w:r>
    </w:p>
    <w:p w14:paraId="69757D0E" w14:textId="58689CD5" w:rsidR="0094638E" w:rsidRDefault="0094638E" w:rsidP="0094638E">
      <w:pPr>
        <w:spacing w:after="0" w:line="240" w:lineRule="auto"/>
        <w:ind w:firstLine="709"/>
        <w:jc w:val="both"/>
        <w:rPr>
          <w:rFonts w:ascii="Times New Roman" w:hAnsi="Times New Roman"/>
          <w:i/>
          <w:sz w:val="24"/>
          <w:szCs w:val="24"/>
        </w:rPr>
      </w:pPr>
    </w:p>
    <w:p w14:paraId="755FBF81" w14:textId="6D07E442" w:rsidR="0094638E" w:rsidRPr="0094638E" w:rsidRDefault="0094638E" w:rsidP="0094638E">
      <w:pPr>
        <w:spacing w:after="0" w:line="240" w:lineRule="auto"/>
        <w:ind w:firstLine="709"/>
        <w:jc w:val="both"/>
        <w:rPr>
          <w:rFonts w:ascii="Times New Roman" w:hAnsi="Times New Roman"/>
          <w:sz w:val="24"/>
          <w:szCs w:val="24"/>
        </w:rPr>
      </w:pPr>
      <w:r w:rsidRPr="0094638E">
        <w:rPr>
          <w:rFonts w:ascii="Times New Roman" w:hAnsi="Times New Roman"/>
          <w:sz w:val="24"/>
          <w:szCs w:val="24"/>
        </w:rPr>
        <w:t xml:space="preserve">VP </w:t>
      </w:r>
      <w:r>
        <w:rPr>
          <w:rFonts w:ascii="Times New Roman" w:hAnsi="Times New Roman"/>
          <w:sz w:val="24"/>
          <w:szCs w:val="24"/>
        </w:rPr>
        <w:t xml:space="preserve">un VRS </w:t>
      </w:r>
      <w:r w:rsidRPr="0094638E">
        <w:rPr>
          <w:rFonts w:ascii="Times New Roman" w:hAnsi="Times New Roman"/>
          <w:sz w:val="24"/>
          <w:szCs w:val="24"/>
        </w:rPr>
        <w:t>š</w:t>
      </w:r>
      <w:r>
        <w:rPr>
          <w:rFonts w:ascii="Times New Roman" w:hAnsi="Times New Roman"/>
          <w:sz w:val="24"/>
          <w:szCs w:val="24"/>
        </w:rPr>
        <w:t>o ONNAP pasākumu nebija iespēju īstenot</w:t>
      </w:r>
      <w:r w:rsidRPr="0094638E">
        <w:rPr>
          <w:rFonts w:ascii="Times New Roman" w:hAnsi="Times New Roman"/>
          <w:sz w:val="24"/>
          <w:szCs w:val="24"/>
        </w:rPr>
        <w:t xml:space="preserve">, jo netika piešķirti </w:t>
      </w:r>
      <w:r>
        <w:rPr>
          <w:rFonts w:ascii="Times New Roman" w:hAnsi="Times New Roman"/>
          <w:sz w:val="24"/>
          <w:szCs w:val="24"/>
        </w:rPr>
        <w:t xml:space="preserve">ONNAP paredzētie </w:t>
      </w:r>
      <w:r w:rsidRPr="0094638E">
        <w:rPr>
          <w:rFonts w:ascii="Times New Roman" w:hAnsi="Times New Roman"/>
          <w:sz w:val="24"/>
          <w:szCs w:val="24"/>
        </w:rPr>
        <w:t xml:space="preserve">nepieciešamie finanšu līdzekļi. </w:t>
      </w:r>
      <w:r w:rsidR="00D12CD9">
        <w:rPr>
          <w:rFonts w:ascii="Times New Roman" w:hAnsi="Times New Roman"/>
          <w:sz w:val="24"/>
          <w:szCs w:val="24"/>
        </w:rPr>
        <w:t xml:space="preserve">Tomēr VRS izdevās daļēji īstenot šo pasākumu, </w:t>
      </w:r>
      <w:r w:rsidR="00D12CD9" w:rsidRPr="00D12CD9">
        <w:rPr>
          <w:rFonts w:ascii="Times New Roman" w:hAnsi="Times New Roman"/>
          <w:sz w:val="24"/>
          <w:szCs w:val="24"/>
        </w:rPr>
        <w:t>piesaistot finansējumu no Tieslietu ministrijas pamatbudžeta programmas “Noziedzīgi iegūtu līdzekļu konfiskācijas fonds”</w:t>
      </w:r>
      <w:r w:rsidR="00D12CD9">
        <w:rPr>
          <w:rFonts w:ascii="Times New Roman" w:hAnsi="Times New Roman"/>
          <w:sz w:val="24"/>
          <w:szCs w:val="24"/>
        </w:rPr>
        <w:t>.</w:t>
      </w:r>
    </w:p>
    <w:p w14:paraId="1AFB3D2B" w14:textId="77777777" w:rsidR="0094638E" w:rsidRPr="0094638E" w:rsidRDefault="0094638E" w:rsidP="0094638E">
      <w:pPr>
        <w:spacing w:after="0" w:line="240" w:lineRule="auto"/>
        <w:ind w:firstLine="709"/>
        <w:jc w:val="both"/>
        <w:rPr>
          <w:rFonts w:ascii="Times New Roman" w:hAnsi="Times New Roman"/>
          <w:sz w:val="24"/>
          <w:szCs w:val="24"/>
        </w:rPr>
      </w:pPr>
      <w:r w:rsidRPr="0094638E">
        <w:rPr>
          <w:rFonts w:ascii="Times New Roman" w:hAnsi="Times New Roman"/>
          <w:sz w:val="24"/>
          <w:szCs w:val="24"/>
        </w:rPr>
        <w:t>VID NMPP materiāltehniskais nodrošinājums īstenots atbilstoši iepirkumu plānos noteiktajam.</w:t>
      </w:r>
    </w:p>
    <w:p w14:paraId="3366554B" w14:textId="0ED49D9E" w:rsidR="0094638E" w:rsidRPr="0094638E" w:rsidRDefault="0094638E" w:rsidP="0094638E">
      <w:pPr>
        <w:spacing w:after="0" w:line="240" w:lineRule="auto"/>
        <w:ind w:firstLine="709"/>
        <w:jc w:val="both"/>
        <w:rPr>
          <w:rFonts w:ascii="Times New Roman" w:hAnsi="Times New Roman"/>
          <w:sz w:val="24"/>
          <w:szCs w:val="24"/>
        </w:rPr>
      </w:pPr>
      <w:r w:rsidRPr="0094638E">
        <w:rPr>
          <w:rFonts w:ascii="Times New Roman" w:hAnsi="Times New Roman"/>
          <w:sz w:val="24"/>
          <w:szCs w:val="24"/>
        </w:rPr>
        <w:t xml:space="preserve">KNAB turpināja uzlabot operatīvās darbības materiāltehnisko nodrošinājumu ikgadējā budžeta ietvaros, kā arī piesaistot finansējumu no Tieslietu ministrijas pamatbudžeta programmas “Noziedzīgi iegūtu līdzekļu konfiskācijas fonds”. Stiprinot operatīvās darbības materiāltehnisko nodrošinājumu, </w:t>
      </w:r>
      <w:r w:rsidR="00746BC1">
        <w:rPr>
          <w:rFonts w:ascii="Times New Roman" w:hAnsi="Times New Roman"/>
          <w:sz w:val="24"/>
          <w:szCs w:val="24"/>
        </w:rPr>
        <w:t>KNA</w:t>
      </w:r>
      <w:r w:rsidRPr="0094638E">
        <w:rPr>
          <w:rFonts w:ascii="Times New Roman" w:hAnsi="Times New Roman"/>
          <w:sz w:val="24"/>
          <w:szCs w:val="24"/>
        </w:rPr>
        <w:t>B īpašu uzmanību pievērsa operatīvo lietu un speciālo izmeklēšanas darbību materiālu kvalitātes uzlabošanai un precīzākai pierādījumu iegūšanai, un pierādījumu avotu nostiprināšanai.</w:t>
      </w:r>
    </w:p>
    <w:p w14:paraId="77E2DA56" w14:textId="3B0AF8D6" w:rsidR="0094638E" w:rsidRPr="0094638E" w:rsidRDefault="0094638E" w:rsidP="0094638E">
      <w:pPr>
        <w:spacing w:after="0" w:line="240" w:lineRule="auto"/>
        <w:ind w:firstLine="709"/>
        <w:jc w:val="both"/>
        <w:rPr>
          <w:rFonts w:ascii="Times New Roman" w:hAnsi="Times New Roman"/>
          <w:sz w:val="24"/>
          <w:szCs w:val="24"/>
        </w:rPr>
      </w:pPr>
      <w:r w:rsidRPr="0094638E">
        <w:rPr>
          <w:rFonts w:ascii="Times New Roman" w:hAnsi="Times New Roman"/>
          <w:sz w:val="24"/>
          <w:szCs w:val="24"/>
        </w:rPr>
        <w:t>VDD un SAB nodro</w:t>
      </w:r>
      <w:r w:rsidR="00746BC1">
        <w:rPr>
          <w:rFonts w:ascii="Times New Roman" w:hAnsi="Times New Roman"/>
          <w:sz w:val="24"/>
          <w:szCs w:val="24"/>
        </w:rPr>
        <w:t>šinājums - a</w:t>
      </w:r>
      <w:r w:rsidRPr="0094638E">
        <w:rPr>
          <w:rFonts w:ascii="Times New Roman" w:hAnsi="Times New Roman"/>
          <w:sz w:val="24"/>
          <w:szCs w:val="24"/>
        </w:rPr>
        <w:t>tbilstoši Ministru kabineta 2004. gada 26. oktobra noteikumu Nr. 887 “Valsts noslēpumu objektu saraksts” 2.5.1. apakšpunktam informācija par valsts drošības iestāžu struktūru, bruņojumu, finansēm, materiāltehnisko nodrošinājumu un tā iegādi tiek klasificēta kā SLEPENA.</w:t>
      </w:r>
    </w:p>
    <w:p w14:paraId="40557C75" w14:textId="47D4068D" w:rsidR="0094638E" w:rsidRPr="0094638E" w:rsidRDefault="0094638E" w:rsidP="0094638E">
      <w:pPr>
        <w:spacing w:after="0" w:line="240" w:lineRule="auto"/>
        <w:ind w:firstLine="709"/>
        <w:jc w:val="both"/>
        <w:rPr>
          <w:rFonts w:ascii="Times New Roman" w:hAnsi="Times New Roman"/>
          <w:sz w:val="24"/>
          <w:szCs w:val="24"/>
        </w:rPr>
      </w:pPr>
      <w:r w:rsidRPr="0094638E">
        <w:rPr>
          <w:rFonts w:ascii="Times New Roman" w:hAnsi="Times New Roman"/>
          <w:sz w:val="24"/>
          <w:szCs w:val="24"/>
        </w:rPr>
        <w:t xml:space="preserve">SAB kā līdzatbildīgā institūcija savas kompetences ietvaros ir sadarbojusies ar atbildīgajām institūcijām darba grupās un sniegusi kompetences ietvaros </w:t>
      </w:r>
      <w:r w:rsidR="00746BC1">
        <w:rPr>
          <w:rFonts w:ascii="Times New Roman" w:hAnsi="Times New Roman"/>
          <w:sz w:val="24"/>
          <w:szCs w:val="24"/>
        </w:rPr>
        <w:t xml:space="preserve">jautājuma </w:t>
      </w:r>
      <w:r w:rsidRPr="0094638E">
        <w:rPr>
          <w:rFonts w:ascii="Times New Roman" w:hAnsi="Times New Roman"/>
          <w:sz w:val="24"/>
          <w:szCs w:val="24"/>
        </w:rPr>
        <w:t>specifikai atbilstošu informāciju institūcijām tālākam darbam.</w:t>
      </w:r>
    </w:p>
    <w:p w14:paraId="57C3196B" w14:textId="77777777" w:rsidR="00746BC1" w:rsidRDefault="00746BC1" w:rsidP="00746BC1">
      <w:pPr>
        <w:spacing w:after="0" w:line="240" w:lineRule="auto"/>
        <w:ind w:firstLine="709"/>
        <w:jc w:val="both"/>
        <w:rPr>
          <w:rFonts w:ascii="Times New Roman" w:hAnsi="Times New Roman"/>
          <w:sz w:val="24"/>
          <w:szCs w:val="24"/>
        </w:rPr>
      </w:pPr>
      <w:r>
        <w:rPr>
          <w:rFonts w:ascii="Times New Roman" w:hAnsi="Times New Roman"/>
          <w:sz w:val="24"/>
          <w:szCs w:val="24"/>
        </w:rPr>
        <w:t xml:space="preserve">ONNAP pasākums 2.5. ir izpildīts daļēji, jo VP un VRS </w:t>
      </w:r>
      <w:r w:rsidRPr="00746BC1">
        <w:rPr>
          <w:rFonts w:ascii="Times New Roman" w:hAnsi="Times New Roman"/>
          <w:sz w:val="24"/>
          <w:szCs w:val="24"/>
        </w:rPr>
        <w:t xml:space="preserve">netika piešķirti ONNAP paredzētie nepieciešamie </w:t>
      </w:r>
      <w:r>
        <w:rPr>
          <w:rFonts w:ascii="Times New Roman" w:hAnsi="Times New Roman"/>
          <w:sz w:val="24"/>
          <w:szCs w:val="24"/>
        </w:rPr>
        <w:t xml:space="preserve">papildus </w:t>
      </w:r>
      <w:r w:rsidRPr="00746BC1">
        <w:rPr>
          <w:rFonts w:ascii="Times New Roman" w:hAnsi="Times New Roman"/>
          <w:sz w:val="24"/>
          <w:szCs w:val="24"/>
        </w:rPr>
        <w:t xml:space="preserve">finanšu līdzekļi. </w:t>
      </w:r>
      <w:r w:rsidR="0094638E" w:rsidRPr="0094638E">
        <w:rPr>
          <w:rFonts w:ascii="Times New Roman" w:hAnsi="Times New Roman"/>
          <w:sz w:val="24"/>
          <w:szCs w:val="24"/>
        </w:rPr>
        <w:t xml:space="preserve">Līdz ar to </w:t>
      </w:r>
      <w:r>
        <w:rPr>
          <w:rFonts w:ascii="Times New Roman" w:hAnsi="Times New Roman"/>
          <w:sz w:val="24"/>
          <w:szCs w:val="24"/>
        </w:rPr>
        <w:t xml:space="preserve">jaunāko speciālo ierīču un tehnisko līdzekļu iegāde </w:t>
      </w:r>
      <w:r w:rsidR="0094638E" w:rsidRPr="0094638E">
        <w:rPr>
          <w:rFonts w:ascii="Times New Roman" w:hAnsi="Times New Roman"/>
          <w:sz w:val="24"/>
          <w:szCs w:val="24"/>
        </w:rPr>
        <w:t>ir aktuāl</w:t>
      </w:r>
      <w:r>
        <w:rPr>
          <w:rFonts w:ascii="Times New Roman" w:hAnsi="Times New Roman"/>
          <w:sz w:val="24"/>
          <w:szCs w:val="24"/>
        </w:rPr>
        <w:t>a</w:t>
      </w:r>
      <w:r w:rsidR="0094638E" w:rsidRPr="0094638E">
        <w:rPr>
          <w:rFonts w:ascii="Times New Roman" w:hAnsi="Times New Roman"/>
          <w:sz w:val="24"/>
          <w:szCs w:val="24"/>
        </w:rPr>
        <w:t xml:space="preserve"> un iekļaujam</w:t>
      </w:r>
      <w:r>
        <w:rPr>
          <w:rFonts w:ascii="Times New Roman" w:hAnsi="Times New Roman"/>
          <w:sz w:val="24"/>
          <w:szCs w:val="24"/>
        </w:rPr>
        <w:t>a arī nākamajā or</w:t>
      </w:r>
      <w:r w:rsidRPr="00DA407E">
        <w:rPr>
          <w:rFonts w:ascii="Times New Roman" w:hAnsi="Times New Roman"/>
          <w:sz w:val="24"/>
          <w:szCs w:val="24"/>
        </w:rPr>
        <w:t>ganizētās noziedzības novēršanas un apkarošanas plān</w:t>
      </w:r>
      <w:r>
        <w:rPr>
          <w:rFonts w:ascii="Times New Roman" w:hAnsi="Times New Roman"/>
          <w:sz w:val="24"/>
          <w:szCs w:val="24"/>
        </w:rPr>
        <w:t>ošanas dokumentā</w:t>
      </w:r>
      <w:r w:rsidRPr="00DA407E">
        <w:rPr>
          <w:rFonts w:ascii="Times New Roman" w:hAnsi="Times New Roman"/>
          <w:sz w:val="24"/>
          <w:szCs w:val="24"/>
        </w:rPr>
        <w:t>.</w:t>
      </w:r>
    </w:p>
    <w:p w14:paraId="4625EB35" w14:textId="4C32E68A" w:rsidR="007E28A2" w:rsidRDefault="007E28A2" w:rsidP="002211F2">
      <w:pPr>
        <w:spacing w:after="0" w:line="240" w:lineRule="auto"/>
        <w:ind w:firstLine="709"/>
        <w:jc w:val="both"/>
        <w:rPr>
          <w:rFonts w:ascii="Times New Roman" w:hAnsi="Times New Roman"/>
          <w:i/>
          <w:sz w:val="24"/>
          <w:szCs w:val="24"/>
        </w:rPr>
      </w:pPr>
    </w:p>
    <w:p w14:paraId="530F55B5" w14:textId="77777777" w:rsidR="007E28A2" w:rsidRPr="007E28A2" w:rsidRDefault="007E28A2" w:rsidP="002211F2">
      <w:pPr>
        <w:spacing w:after="0" w:line="240" w:lineRule="auto"/>
        <w:ind w:firstLine="709"/>
        <w:jc w:val="both"/>
        <w:rPr>
          <w:rFonts w:ascii="Times New Roman" w:hAnsi="Times New Roman"/>
          <w:i/>
          <w:sz w:val="24"/>
          <w:szCs w:val="24"/>
        </w:rPr>
      </w:pPr>
    </w:p>
    <w:p w14:paraId="26919D31" w14:textId="76EA0807" w:rsidR="00180561" w:rsidRPr="00DD67AD" w:rsidRDefault="00DD67AD" w:rsidP="00405417">
      <w:pPr>
        <w:spacing w:after="0" w:line="240" w:lineRule="auto"/>
        <w:ind w:firstLine="709"/>
        <w:jc w:val="both"/>
        <w:rPr>
          <w:rFonts w:ascii="Times New Roman" w:hAnsi="Times New Roman"/>
          <w:i/>
          <w:sz w:val="24"/>
          <w:szCs w:val="24"/>
        </w:rPr>
      </w:pPr>
      <w:r w:rsidRPr="00DD67AD">
        <w:rPr>
          <w:rFonts w:ascii="Times New Roman" w:hAnsi="Times New Roman"/>
          <w:i/>
          <w:sz w:val="24"/>
          <w:szCs w:val="24"/>
        </w:rPr>
        <w:t>2.6. Uzlabot tiesu ekspertīžu iestāžu tehnisko kapacitāti, lai nodrošinātu kvalitatīvu un izsekojamu lietisko pierādījumu izpēti, kā arī padarītu iespējamu termiņu ievērošanu tiesu ekspertīžu izpildē un kriminālprocesu izmeklēšanā.</w:t>
      </w:r>
    </w:p>
    <w:p w14:paraId="412DAEC7" w14:textId="4BBE6C3F" w:rsidR="00180561" w:rsidRDefault="00180561" w:rsidP="00405417">
      <w:pPr>
        <w:spacing w:after="0" w:line="240" w:lineRule="auto"/>
        <w:ind w:firstLine="709"/>
        <w:jc w:val="both"/>
        <w:rPr>
          <w:rFonts w:ascii="Times New Roman" w:hAnsi="Times New Roman"/>
          <w:sz w:val="24"/>
          <w:szCs w:val="24"/>
        </w:rPr>
      </w:pPr>
    </w:p>
    <w:p w14:paraId="52E568A4" w14:textId="5C2C698F" w:rsidR="00F52894" w:rsidRPr="00F52894" w:rsidRDefault="00F52894" w:rsidP="00F52894">
      <w:pPr>
        <w:spacing w:after="0" w:line="240" w:lineRule="auto"/>
        <w:ind w:firstLine="709"/>
        <w:jc w:val="both"/>
        <w:rPr>
          <w:rFonts w:ascii="Times New Roman" w:hAnsi="Times New Roman"/>
          <w:sz w:val="24"/>
          <w:szCs w:val="24"/>
        </w:rPr>
      </w:pPr>
    </w:p>
    <w:p w14:paraId="1C42FDD3" w14:textId="4FB23A56" w:rsidR="00F52894" w:rsidRPr="00F52894" w:rsidRDefault="00F52894" w:rsidP="00F52894">
      <w:pPr>
        <w:spacing w:after="0" w:line="240" w:lineRule="auto"/>
        <w:ind w:firstLine="709"/>
        <w:jc w:val="both"/>
        <w:rPr>
          <w:rFonts w:ascii="Times New Roman" w:hAnsi="Times New Roman"/>
          <w:sz w:val="24"/>
          <w:szCs w:val="24"/>
        </w:rPr>
      </w:pPr>
      <w:r w:rsidRPr="00F52894">
        <w:rPr>
          <w:rFonts w:ascii="Times New Roman" w:hAnsi="Times New Roman"/>
          <w:sz w:val="24"/>
          <w:szCs w:val="24"/>
        </w:rPr>
        <w:t>VPKP ir veikti uzlabojumi tehnisko līdzekļu un iekārtu jomā atbilstoši iepirkumu plān</w:t>
      </w:r>
      <w:r w:rsidR="0036266F">
        <w:rPr>
          <w:rFonts w:ascii="Times New Roman" w:hAnsi="Times New Roman"/>
          <w:sz w:val="24"/>
          <w:szCs w:val="24"/>
        </w:rPr>
        <w:t>ā</w:t>
      </w:r>
      <w:r w:rsidRPr="00F52894">
        <w:rPr>
          <w:rFonts w:ascii="Times New Roman" w:hAnsi="Times New Roman"/>
          <w:sz w:val="24"/>
          <w:szCs w:val="24"/>
        </w:rPr>
        <w:t xml:space="preserve"> noteiktajam, panākot lietisko pierādījumu izpētes paātrinājumu.</w:t>
      </w:r>
      <w:r w:rsidR="00653079">
        <w:rPr>
          <w:rFonts w:ascii="Times New Roman" w:hAnsi="Times New Roman"/>
          <w:sz w:val="24"/>
          <w:szCs w:val="24"/>
        </w:rPr>
        <w:t xml:space="preserve"> </w:t>
      </w:r>
      <w:r w:rsidRPr="00F52894">
        <w:rPr>
          <w:rFonts w:ascii="Times New Roman" w:hAnsi="Times New Roman"/>
          <w:sz w:val="24"/>
          <w:szCs w:val="24"/>
        </w:rPr>
        <w:t>Zāles, ķimikālijas, laboratorijas preces iegādātas ar šī plāna iet</w:t>
      </w:r>
      <w:r>
        <w:rPr>
          <w:rFonts w:ascii="Times New Roman" w:hAnsi="Times New Roman"/>
          <w:sz w:val="24"/>
          <w:szCs w:val="24"/>
        </w:rPr>
        <w:t xml:space="preserve">varos piešķirto mērķfinansējumu, taču finansējums nav piešķirts pilnā apmērā, kā paredz ONNAP. Tehniskais nodrošinājums iegādāts </w:t>
      </w:r>
      <w:r w:rsidRPr="00F52894">
        <w:rPr>
          <w:rFonts w:ascii="Times New Roman" w:hAnsi="Times New Roman"/>
          <w:sz w:val="24"/>
          <w:szCs w:val="24"/>
        </w:rPr>
        <w:t>2018. gadā</w:t>
      </w:r>
      <w:r>
        <w:rPr>
          <w:rFonts w:ascii="Times New Roman" w:hAnsi="Times New Roman"/>
          <w:sz w:val="24"/>
          <w:szCs w:val="24"/>
        </w:rPr>
        <w:t xml:space="preserve"> </w:t>
      </w:r>
      <w:r w:rsidRPr="00F52894">
        <w:rPr>
          <w:rFonts w:ascii="Times New Roman" w:hAnsi="Times New Roman"/>
          <w:sz w:val="24"/>
          <w:szCs w:val="24"/>
        </w:rPr>
        <w:t>- 273 340,00 EUR</w:t>
      </w:r>
      <w:r w:rsidR="0036266F">
        <w:rPr>
          <w:rFonts w:ascii="Times New Roman" w:hAnsi="Times New Roman"/>
          <w:sz w:val="24"/>
          <w:szCs w:val="24"/>
        </w:rPr>
        <w:t xml:space="preserve"> apmērā</w:t>
      </w:r>
      <w:r w:rsidRPr="00F52894">
        <w:rPr>
          <w:rFonts w:ascii="Times New Roman" w:hAnsi="Times New Roman"/>
          <w:sz w:val="24"/>
          <w:szCs w:val="24"/>
        </w:rPr>
        <w:t>, 2019. gadā - 273 340,00 EUR</w:t>
      </w:r>
      <w:r>
        <w:rPr>
          <w:rFonts w:ascii="Times New Roman" w:hAnsi="Times New Roman"/>
          <w:sz w:val="24"/>
          <w:szCs w:val="24"/>
        </w:rPr>
        <w:t xml:space="preserve"> un 2</w:t>
      </w:r>
      <w:r w:rsidRPr="00F52894">
        <w:rPr>
          <w:rFonts w:ascii="Times New Roman" w:hAnsi="Times New Roman"/>
          <w:sz w:val="24"/>
          <w:szCs w:val="24"/>
        </w:rPr>
        <w:t>020.</w:t>
      </w:r>
      <w:r>
        <w:rPr>
          <w:rFonts w:ascii="Times New Roman" w:hAnsi="Times New Roman"/>
          <w:sz w:val="24"/>
          <w:szCs w:val="24"/>
        </w:rPr>
        <w:t> </w:t>
      </w:r>
      <w:r w:rsidRPr="00F52894">
        <w:rPr>
          <w:rFonts w:ascii="Times New Roman" w:hAnsi="Times New Roman"/>
          <w:sz w:val="24"/>
          <w:szCs w:val="24"/>
        </w:rPr>
        <w:t>gadā - 170 000,00 EUR</w:t>
      </w:r>
      <w:r>
        <w:rPr>
          <w:rFonts w:ascii="Times New Roman" w:hAnsi="Times New Roman"/>
          <w:sz w:val="24"/>
          <w:szCs w:val="24"/>
        </w:rPr>
        <w:t xml:space="preserve"> un d</w:t>
      </w:r>
      <w:r w:rsidRPr="00F52894">
        <w:rPr>
          <w:rFonts w:ascii="Times New Roman" w:hAnsi="Times New Roman"/>
          <w:sz w:val="24"/>
          <w:szCs w:val="24"/>
        </w:rPr>
        <w:t xml:space="preserve">aļa no datorprogrammām, tehnoloģiskām iekārtām un saimniecības pamatlīdzekļiem (datorprogrammas, </w:t>
      </w:r>
      <w:proofErr w:type="spellStart"/>
      <w:r w:rsidRPr="00F52894">
        <w:rPr>
          <w:rFonts w:ascii="Times New Roman" w:hAnsi="Times New Roman"/>
          <w:sz w:val="24"/>
          <w:szCs w:val="24"/>
        </w:rPr>
        <w:t>žāvskapji</w:t>
      </w:r>
      <w:proofErr w:type="spellEnd"/>
      <w:r w:rsidRPr="00F52894">
        <w:rPr>
          <w:rFonts w:ascii="Times New Roman" w:hAnsi="Times New Roman"/>
          <w:sz w:val="24"/>
          <w:szCs w:val="24"/>
        </w:rPr>
        <w:t xml:space="preserve">, gāzu </w:t>
      </w:r>
      <w:proofErr w:type="spellStart"/>
      <w:r w:rsidRPr="00F52894">
        <w:rPr>
          <w:rFonts w:ascii="Times New Roman" w:hAnsi="Times New Roman"/>
          <w:sz w:val="24"/>
          <w:szCs w:val="24"/>
        </w:rPr>
        <w:t>hromatogrāfs</w:t>
      </w:r>
      <w:proofErr w:type="spellEnd"/>
      <w:r w:rsidRPr="00F52894">
        <w:rPr>
          <w:rFonts w:ascii="Times New Roman" w:hAnsi="Times New Roman"/>
          <w:sz w:val="24"/>
          <w:szCs w:val="24"/>
        </w:rPr>
        <w:t>, arhīva plaukti u.c.  iekārtas un preces) tika iegādāti no citiem finansējuma avotiem.</w:t>
      </w:r>
    </w:p>
    <w:p w14:paraId="7D39964D" w14:textId="2394429C" w:rsidR="00F52894" w:rsidRDefault="00F52894" w:rsidP="00F52894">
      <w:pPr>
        <w:spacing w:after="0" w:line="240" w:lineRule="auto"/>
        <w:ind w:firstLine="709"/>
        <w:jc w:val="both"/>
        <w:rPr>
          <w:rFonts w:ascii="Times New Roman" w:hAnsi="Times New Roman"/>
          <w:sz w:val="24"/>
          <w:szCs w:val="24"/>
        </w:rPr>
      </w:pPr>
      <w:r w:rsidRPr="00F52894">
        <w:rPr>
          <w:rFonts w:ascii="Times New Roman" w:hAnsi="Times New Roman"/>
          <w:sz w:val="24"/>
          <w:szCs w:val="24"/>
        </w:rPr>
        <w:t>VTEB 2019. gad</w:t>
      </w:r>
      <w:r>
        <w:rPr>
          <w:rFonts w:ascii="Times New Roman" w:hAnsi="Times New Roman"/>
          <w:sz w:val="24"/>
          <w:szCs w:val="24"/>
        </w:rPr>
        <w:t>ā a</w:t>
      </w:r>
      <w:r w:rsidRPr="00F52894">
        <w:rPr>
          <w:rFonts w:ascii="Times New Roman" w:hAnsi="Times New Roman"/>
          <w:sz w:val="24"/>
          <w:szCs w:val="24"/>
        </w:rPr>
        <w:t xml:space="preserve">ugstas izšķirtspējas šķidrumu </w:t>
      </w:r>
      <w:proofErr w:type="spellStart"/>
      <w:r w:rsidRPr="00F52894">
        <w:rPr>
          <w:rFonts w:ascii="Times New Roman" w:hAnsi="Times New Roman"/>
          <w:sz w:val="24"/>
          <w:szCs w:val="24"/>
        </w:rPr>
        <w:t>hromatogrāf</w:t>
      </w:r>
      <w:r>
        <w:rPr>
          <w:rFonts w:ascii="Times New Roman" w:hAnsi="Times New Roman"/>
          <w:sz w:val="24"/>
          <w:szCs w:val="24"/>
        </w:rPr>
        <w:t>s</w:t>
      </w:r>
      <w:proofErr w:type="spellEnd"/>
      <w:r w:rsidRPr="00F52894">
        <w:rPr>
          <w:rFonts w:ascii="Times New Roman" w:hAnsi="Times New Roman"/>
          <w:sz w:val="24"/>
          <w:szCs w:val="24"/>
        </w:rPr>
        <w:t xml:space="preserve"> (HPLC) ķīmisko ekspertīžu veikšanai iegādāts par Eiropas Biroja krāpšanas apkarošanas (OLAF) finanšu programmas </w:t>
      </w:r>
      <w:proofErr w:type="spellStart"/>
      <w:r w:rsidRPr="00F52894">
        <w:rPr>
          <w:rFonts w:ascii="Times New Roman" w:hAnsi="Times New Roman"/>
          <w:sz w:val="24"/>
          <w:szCs w:val="24"/>
        </w:rPr>
        <w:t>Hercule</w:t>
      </w:r>
      <w:proofErr w:type="spellEnd"/>
      <w:r w:rsidRPr="00F52894">
        <w:rPr>
          <w:rFonts w:ascii="Times New Roman" w:hAnsi="Times New Roman"/>
          <w:sz w:val="24"/>
          <w:szCs w:val="24"/>
        </w:rPr>
        <w:t xml:space="preserve"> III finansētā projekta "Valsts tiesu ekspertīžu biroja kapacitātes celšana dokumentu izpētes jomā" piešķirto finansējumu.</w:t>
      </w:r>
      <w:r>
        <w:rPr>
          <w:rFonts w:ascii="Times New Roman" w:hAnsi="Times New Roman"/>
          <w:sz w:val="24"/>
          <w:szCs w:val="24"/>
        </w:rPr>
        <w:t xml:space="preserve"> </w:t>
      </w:r>
      <w:r w:rsidRPr="00F52894">
        <w:rPr>
          <w:rFonts w:ascii="Times New Roman" w:hAnsi="Times New Roman"/>
          <w:sz w:val="24"/>
          <w:szCs w:val="24"/>
        </w:rPr>
        <w:t>IT aprīkojums (augstas veiktspējas un kapacitātes darba stacijas 3 gab.) iegādāts Tieslietu ministrijas pamatbudžeta programmas "Noziedzīgi iegūtu līdzekļu konfiskācijas fonds" ietvaros.</w:t>
      </w:r>
      <w:r w:rsidR="002667F8">
        <w:rPr>
          <w:rFonts w:ascii="Times New Roman" w:hAnsi="Times New Roman"/>
          <w:sz w:val="24"/>
          <w:szCs w:val="24"/>
        </w:rPr>
        <w:t xml:space="preserve"> 2020. gadā </w:t>
      </w:r>
      <w:proofErr w:type="spellStart"/>
      <w:r w:rsidR="002667F8">
        <w:rPr>
          <w:rFonts w:ascii="Times New Roman" w:hAnsi="Times New Roman"/>
          <w:sz w:val="24"/>
          <w:szCs w:val="24"/>
        </w:rPr>
        <w:t>e</w:t>
      </w:r>
      <w:r w:rsidRPr="00F52894">
        <w:rPr>
          <w:rFonts w:ascii="Times New Roman" w:hAnsi="Times New Roman"/>
          <w:sz w:val="24"/>
          <w:szCs w:val="24"/>
        </w:rPr>
        <w:t>lektronskenējošā</w:t>
      </w:r>
      <w:proofErr w:type="spellEnd"/>
      <w:r w:rsidRPr="00F52894">
        <w:rPr>
          <w:rFonts w:ascii="Times New Roman" w:hAnsi="Times New Roman"/>
          <w:sz w:val="24"/>
          <w:szCs w:val="24"/>
        </w:rPr>
        <w:t xml:space="preserve"> mikroskopa iegādei piešķirts finansējums Tieslietu ministrijas programmas "Noziedzīgi iegūtu līdzekļu konfiskācijas fonds" ietvaros.</w:t>
      </w:r>
      <w:r w:rsidR="002667F8">
        <w:rPr>
          <w:rFonts w:ascii="Times New Roman" w:hAnsi="Times New Roman"/>
          <w:sz w:val="24"/>
          <w:szCs w:val="24"/>
        </w:rPr>
        <w:t xml:space="preserve"> </w:t>
      </w:r>
      <w:r w:rsidRPr="00F52894">
        <w:rPr>
          <w:rFonts w:ascii="Times New Roman" w:hAnsi="Times New Roman"/>
          <w:sz w:val="24"/>
          <w:szCs w:val="24"/>
        </w:rPr>
        <w:t>Augstas izšķirtspējas elementu sastāva analizatora iegāde</w:t>
      </w:r>
      <w:r w:rsidR="002667F8">
        <w:rPr>
          <w:rFonts w:ascii="Times New Roman" w:hAnsi="Times New Roman"/>
          <w:sz w:val="24"/>
          <w:szCs w:val="24"/>
        </w:rPr>
        <w:t>i</w:t>
      </w:r>
      <w:r w:rsidRPr="00F52894">
        <w:rPr>
          <w:rFonts w:ascii="Times New Roman" w:hAnsi="Times New Roman"/>
          <w:sz w:val="24"/>
          <w:szCs w:val="24"/>
        </w:rPr>
        <w:t xml:space="preserve">  finanšu līdzekļi nav piešķirti</w:t>
      </w:r>
      <w:r w:rsidR="002667F8">
        <w:rPr>
          <w:rFonts w:ascii="Times New Roman" w:hAnsi="Times New Roman"/>
          <w:sz w:val="24"/>
          <w:szCs w:val="24"/>
        </w:rPr>
        <w:t xml:space="preserve"> un </w:t>
      </w:r>
      <w:proofErr w:type="spellStart"/>
      <w:r w:rsidR="002667F8">
        <w:rPr>
          <w:rFonts w:ascii="Times New Roman" w:hAnsi="Times New Roman"/>
          <w:sz w:val="24"/>
          <w:szCs w:val="24"/>
        </w:rPr>
        <w:t>m</w:t>
      </w:r>
      <w:r w:rsidRPr="00F52894">
        <w:rPr>
          <w:rFonts w:ascii="Times New Roman" w:hAnsi="Times New Roman"/>
          <w:sz w:val="24"/>
          <w:szCs w:val="24"/>
        </w:rPr>
        <w:t>ikrorentgendifraktometra</w:t>
      </w:r>
      <w:proofErr w:type="spellEnd"/>
      <w:r w:rsidRPr="00F52894">
        <w:rPr>
          <w:rFonts w:ascii="Times New Roman" w:hAnsi="Times New Roman"/>
          <w:sz w:val="24"/>
          <w:szCs w:val="24"/>
        </w:rPr>
        <w:t xml:space="preserve"> iegāde</w:t>
      </w:r>
      <w:r w:rsidR="002667F8">
        <w:rPr>
          <w:rFonts w:ascii="Times New Roman" w:hAnsi="Times New Roman"/>
          <w:sz w:val="24"/>
          <w:szCs w:val="24"/>
        </w:rPr>
        <w:t>i</w:t>
      </w:r>
      <w:r w:rsidRPr="00F52894">
        <w:rPr>
          <w:rFonts w:ascii="Times New Roman" w:hAnsi="Times New Roman"/>
          <w:sz w:val="24"/>
          <w:szCs w:val="24"/>
        </w:rPr>
        <w:t xml:space="preserve"> finanšu līdzekļi nav piešķirti.</w:t>
      </w:r>
    </w:p>
    <w:p w14:paraId="09CC1EA3" w14:textId="7DFA413A" w:rsidR="006403C1" w:rsidRDefault="006403C1" w:rsidP="00F5289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Atbilstoši </w:t>
      </w:r>
      <w:r w:rsidRPr="006403C1">
        <w:rPr>
          <w:rFonts w:ascii="Times New Roman" w:hAnsi="Times New Roman"/>
          <w:sz w:val="24"/>
          <w:szCs w:val="24"/>
        </w:rPr>
        <w:t>Tieslietu padome</w:t>
      </w:r>
      <w:r>
        <w:rPr>
          <w:rFonts w:ascii="Times New Roman" w:hAnsi="Times New Roman"/>
          <w:sz w:val="24"/>
          <w:szCs w:val="24"/>
        </w:rPr>
        <w:t xml:space="preserve">s </w:t>
      </w:r>
      <w:r w:rsidRPr="006403C1">
        <w:rPr>
          <w:rFonts w:ascii="Times New Roman" w:hAnsi="Times New Roman"/>
          <w:sz w:val="24"/>
          <w:szCs w:val="24"/>
        </w:rPr>
        <w:t>2014. gada 27. janvāra lēmum</w:t>
      </w:r>
      <w:r>
        <w:rPr>
          <w:rFonts w:ascii="Times New Roman" w:hAnsi="Times New Roman"/>
          <w:sz w:val="24"/>
          <w:szCs w:val="24"/>
        </w:rPr>
        <w:t>am</w:t>
      </w:r>
      <w:r w:rsidRPr="006403C1">
        <w:rPr>
          <w:rFonts w:ascii="Times New Roman" w:hAnsi="Times New Roman"/>
          <w:sz w:val="24"/>
          <w:szCs w:val="24"/>
        </w:rPr>
        <w:t xml:space="preserve"> Nr. 3</w:t>
      </w:r>
      <w:r>
        <w:rPr>
          <w:rFonts w:ascii="Times New Roman" w:hAnsi="Times New Roman"/>
          <w:sz w:val="24"/>
          <w:szCs w:val="24"/>
        </w:rPr>
        <w:t xml:space="preserve"> tika a</w:t>
      </w:r>
      <w:r w:rsidRPr="006403C1">
        <w:rPr>
          <w:rFonts w:ascii="Times New Roman" w:hAnsi="Times New Roman"/>
          <w:sz w:val="24"/>
          <w:szCs w:val="24"/>
        </w:rPr>
        <w:t>tz</w:t>
      </w:r>
      <w:r>
        <w:rPr>
          <w:rFonts w:ascii="Times New Roman" w:hAnsi="Times New Roman"/>
          <w:sz w:val="24"/>
          <w:szCs w:val="24"/>
        </w:rPr>
        <w:t>īts</w:t>
      </w:r>
      <w:r w:rsidRPr="006403C1">
        <w:rPr>
          <w:rFonts w:ascii="Times New Roman" w:hAnsi="Times New Roman"/>
          <w:sz w:val="24"/>
          <w:szCs w:val="24"/>
        </w:rPr>
        <w:t xml:space="preserve"> par nepieciešamu izveidot valstī v</w:t>
      </w:r>
      <w:r w:rsidR="00CE096E">
        <w:rPr>
          <w:rFonts w:ascii="Times New Roman" w:hAnsi="Times New Roman"/>
          <w:sz w:val="24"/>
          <w:szCs w:val="24"/>
        </w:rPr>
        <w:t xml:space="preserve">ienotu tiesu ekspertīžu centru </w:t>
      </w:r>
      <w:r w:rsidRPr="006403C1">
        <w:rPr>
          <w:rFonts w:ascii="Times New Roman" w:hAnsi="Times New Roman"/>
          <w:sz w:val="24"/>
          <w:szCs w:val="24"/>
        </w:rPr>
        <w:t>ar vienotu padotību tieslietu ministram</w:t>
      </w:r>
      <w:r w:rsidR="00FA6FAC">
        <w:rPr>
          <w:rFonts w:ascii="Times New Roman" w:hAnsi="Times New Roman"/>
          <w:sz w:val="24"/>
          <w:szCs w:val="24"/>
        </w:rPr>
        <w:t xml:space="preserve">. </w:t>
      </w:r>
      <w:r w:rsidRPr="006403C1">
        <w:rPr>
          <w:rFonts w:ascii="Times New Roman" w:hAnsi="Times New Roman"/>
          <w:sz w:val="24"/>
          <w:szCs w:val="24"/>
        </w:rPr>
        <w:t>Tieslietu ministrijas vadībā</w:t>
      </w:r>
      <w:r w:rsidR="00FA6FAC">
        <w:rPr>
          <w:rFonts w:ascii="Times New Roman" w:hAnsi="Times New Roman"/>
          <w:sz w:val="24"/>
          <w:szCs w:val="24"/>
        </w:rPr>
        <w:t xml:space="preserve">, kura </w:t>
      </w:r>
      <w:r w:rsidR="00FA6FAC" w:rsidRPr="00FA6FAC">
        <w:rPr>
          <w:rFonts w:ascii="Times New Roman" w:hAnsi="Times New Roman"/>
          <w:sz w:val="24"/>
          <w:szCs w:val="24"/>
        </w:rPr>
        <w:t>izstrādā, organizē un koordinē</w:t>
      </w:r>
      <w:r w:rsidR="00FA6FAC">
        <w:rPr>
          <w:rFonts w:ascii="Times New Roman" w:hAnsi="Times New Roman"/>
          <w:sz w:val="24"/>
          <w:szCs w:val="24"/>
        </w:rPr>
        <w:t xml:space="preserve"> </w:t>
      </w:r>
      <w:r w:rsidR="00FA6FAC" w:rsidRPr="00FA6FAC">
        <w:rPr>
          <w:rFonts w:ascii="Times New Roman" w:hAnsi="Times New Roman"/>
          <w:sz w:val="24"/>
          <w:szCs w:val="24"/>
        </w:rPr>
        <w:t>politiku tiesu ekspertīžu jom</w:t>
      </w:r>
      <w:r w:rsidR="00FA6FAC">
        <w:rPr>
          <w:rFonts w:ascii="Times New Roman" w:hAnsi="Times New Roman"/>
          <w:sz w:val="24"/>
          <w:szCs w:val="24"/>
        </w:rPr>
        <w:t xml:space="preserve">ā, </w:t>
      </w:r>
      <w:r w:rsidRPr="006403C1">
        <w:rPr>
          <w:rFonts w:ascii="Times New Roman" w:hAnsi="Times New Roman"/>
          <w:sz w:val="24"/>
          <w:szCs w:val="24"/>
        </w:rPr>
        <w:t xml:space="preserve"> sadarbojoties vairākām institūcijām</w:t>
      </w:r>
      <w:r w:rsidR="00FA6FAC">
        <w:rPr>
          <w:rFonts w:ascii="Times New Roman" w:hAnsi="Times New Roman"/>
          <w:sz w:val="24"/>
          <w:szCs w:val="24"/>
        </w:rPr>
        <w:t>,</w:t>
      </w:r>
      <w:r w:rsidRPr="006403C1">
        <w:rPr>
          <w:rFonts w:ascii="Times New Roman" w:hAnsi="Times New Roman"/>
          <w:sz w:val="24"/>
          <w:szCs w:val="24"/>
        </w:rPr>
        <w:t xml:space="preserve"> ir izplānots, apstiprināts un uzsākts tiesu ekspertīžu institūta reformu process, kuru plānots īstenot divos posmos līdz 2025. gada 31.</w:t>
      </w:r>
      <w:r w:rsidR="00FA6FAC">
        <w:rPr>
          <w:rFonts w:ascii="Times New Roman" w:hAnsi="Times New Roman"/>
          <w:sz w:val="24"/>
          <w:szCs w:val="24"/>
        </w:rPr>
        <w:t> </w:t>
      </w:r>
      <w:r w:rsidRPr="006403C1">
        <w:rPr>
          <w:rFonts w:ascii="Times New Roman" w:hAnsi="Times New Roman"/>
          <w:sz w:val="24"/>
          <w:szCs w:val="24"/>
        </w:rPr>
        <w:t>decembrim</w:t>
      </w:r>
      <w:r w:rsidR="00FA6FAC">
        <w:rPr>
          <w:rFonts w:ascii="Times New Roman" w:hAnsi="Times New Roman"/>
          <w:sz w:val="24"/>
          <w:szCs w:val="24"/>
        </w:rPr>
        <w:t>, k</w:t>
      </w:r>
      <w:r w:rsidRPr="006403C1">
        <w:rPr>
          <w:rFonts w:ascii="Times New Roman" w:hAnsi="Times New Roman"/>
          <w:sz w:val="24"/>
          <w:szCs w:val="24"/>
        </w:rPr>
        <w:t>as pārsniedz ONNAP izpildes laika periodu</w:t>
      </w:r>
      <w:r w:rsidR="0036266F">
        <w:rPr>
          <w:rFonts w:ascii="Times New Roman" w:hAnsi="Times New Roman"/>
          <w:sz w:val="24"/>
          <w:szCs w:val="24"/>
        </w:rPr>
        <w:t>. Reformu process</w:t>
      </w:r>
      <w:r w:rsidR="00FA6FAC">
        <w:rPr>
          <w:rFonts w:ascii="Times New Roman" w:hAnsi="Times New Roman"/>
          <w:sz w:val="24"/>
          <w:szCs w:val="24"/>
        </w:rPr>
        <w:t xml:space="preserve"> t</w:t>
      </w:r>
      <w:r w:rsidRPr="006403C1">
        <w:rPr>
          <w:rFonts w:ascii="Times New Roman" w:hAnsi="Times New Roman"/>
          <w:sz w:val="24"/>
          <w:szCs w:val="24"/>
        </w:rPr>
        <w:t xml:space="preserve">as paredz VPKP Ekspertīžu biroja pievienošanu VTEB. </w:t>
      </w:r>
      <w:r w:rsidR="007871B5">
        <w:rPr>
          <w:rFonts w:ascii="Times New Roman" w:hAnsi="Times New Roman"/>
          <w:sz w:val="24"/>
          <w:szCs w:val="24"/>
        </w:rPr>
        <w:t xml:space="preserve">Viens no reformas mērķiem ir stiprināt tiesu ekspertīžu veikšanas tehnisko kapacitāti. </w:t>
      </w:r>
      <w:r w:rsidRPr="006403C1">
        <w:rPr>
          <w:rFonts w:ascii="Times New Roman" w:hAnsi="Times New Roman"/>
          <w:sz w:val="24"/>
          <w:szCs w:val="24"/>
        </w:rPr>
        <w:t xml:space="preserve">Reformu procesa pamatojums un reformas īstenošanai veicamo darbību laika grafiks ir atspoguļoti 2020. gada 14. jūlijā Ministru kabinetā izskatītajā informatīvajā ziņojumā "Par tiesu ekspertīžu institūta reformas ieviešanas iespēju </w:t>
      </w:r>
      <w:proofErr w:type="spellStart"/>
      <w:r w:rsidRPr="006403C1">
        <w:rPr>
          <w:rFonts w:ascii="Times New Roman" w:hAnsi="Times New Roman"/>
          <w:sz w:val="24"/>
          <w:szCs w:val="24"/>
        </w:rPr>
        <w:t>izvērtējumu</w:t>
      </w:r>
      <w:proofErr w:type="spellEnd"/>
      <w:r w:rsidRPr="006403C1">
        <w:rPr>
          <w:rFonts w:ascii="Times New Roman" w:hAnsi="Times New Roman"/>
          <w:sz w:val="24"/>
          <w:szCs w:val="24"/>
        </w:rPr>
        <w:t xml:space="preserve">" </w:t>
      </w:r>
      <w:r w:rsidRPr="006403C1">
        <w:rPr>
          <w:rFonts w:ascii="Times New Roman" w:hAnsi="Times New Roman"/>
          <w:sz w:val="24"/>
          <w:szCs w:val="24"/>
          <w:vertAlign w:val="superscript"/>
        </w:rPr>
        <w:footnoteReference w:id="1"/>
      </w:r>
      <w:r w:rsidRPr="006403C1">
        <w:rPr>
          <w:rFonts w:ascii="Times New Roman" w:hAnsi="Times New Roman"/>
          <w:sz w:val="24"/>
          <w:szCs w:val="24"/>
        </w:rPr>
        <w:t>.</w:t>
      </w:r>
    </w:p>
    <w:p w14:paraId="0CA15F94" w14:textId="6E482A89" w:rsidR="007871B5" w:rsidRDefault="007871B5" w:rsidP="00F52894">
      <w:pPr>
        <w:spacing w:after="0" w:line="240" w:lineRule="auto"/>
        <w:ind w:firstLine="709"/>
        <w:jc w:val="both"/>
        <w:rPr>
          <w:rFonts w:ascii="Times New Roman" w:hAnsi="Times New Roman"/>
          <w:sz w:val="24"/>
          <w:szCs w:val="24"/>
        </w:rPr>
      </w:pPr>
      <w:r>
        <w:rPr>
          <w:rFonts w:ascii="Times New Roman" w:hAnsi="Times New Roman"/>
          <w:sz w:val="24"/>
          <w:szCs w:val="24"/>
        </w:rPr>
        <w:t>B</w:t>
      </w:r>
      <w:r w:rsidRPr="007871B5">
        <w:rPr>
          <w:rFonts w:ascii="Times New Roman" w:hAnsi="Times New Roman"/>
          <w:sz w:val="24"/>
          <w:szCs w:val="24"/>
        </w:rPr>
        <w:t xml:space="preserve">ez </w:t>
      </w:r>
      <w:r w:rsidR="0036266F">
        <w:rPr>
          <w:rFonts w:ascii="Times New Roman" w:hAnsi="Times New Roman"/>
          <w:sz w:val="24"/>
          <w:szCs w:val="24"/>
        </w:rPr>
        <w:t xml:space="preserve">tiesu ekspertīžu </w:t>
      </w:r>
      <w:r w:rsidRPr="007871B5">
        <w:rPr>
          <w:rFonts w:ascii="Times New Roman" w:hAnsi="Times New Roman"/>
          <w:sz w:val="24"/>
          <w:szCs w:val="24"/>
        </w:rPr>
        <w:t xml:space="preserve">tehniskās kapacitātes </w:t>
      </w:r>
      <w:r>
        <w:rPr>
          <w:rFonts w:ascii="Times New Roman" w:hAnsi="Times New Roman"/>
          <w:sz w:val="24"/>
          <w:szCs w:val="24"/>
        </w:rPr>
        <w:t xml:space="preserve">nodrošināšanas jautājumiem </w:t>
      </w:r>
      <w:r w:rsidRPr="007871B5">
        <w:rPr>
          <w:rFonts w:ascii="Times New Roman" w:hAnsi="Times New Roman"/>
          <w:sz w:val="24"/>
          <w:szCs w:val="24"/>
        </w:rPr>
        <w:t>aktuāli ir arī cilvēkresursu nod</w:t>
      </w:r>
      <w:r>
        <w:rPr>
          <w:rFonts w:ascii="Times New Roman" w:hAnsi="Times New Roman"/>
          <w:sz w:val="24"/>
          <w:szCs w:val="24"/>
        </w:rPr>
        <w:t>rošināšanas jautājumi. Praksē gū</w:t>
      </w:r>
      <w:r w:rsidRPr="007871B5">
        <w:rPr>
          <w:rFonts w:ascii="Times New Roman" w:hAnsi="Times New Roman"/>
          <w:sz w:val="24"/>
          <w:szCs w:val="24"/>
        </w:rPr>
        <w:t xml:space="preserve">st apstiprinājumu 2020. gada 14. jūlijā Ministru kabinetā izskatītajā informatīvajā ziņojumā "Par tiesu ekspertīžu institūta reformas ieviešanas iespēju </w:t>
      </w:r>
      <w:proofErr w:type="spellStart"/>
      <w:r w:rsidRPr="007871B5">
        <w:rPr>
          <w:rFonts w:ascii="Times New Roman" w:hAnsi="Times New Roman"/>
          <w:sz w:val="24"/>
          <w:szCs w:val="24"/>
        </w:rPr>
        <w:t>izvērtējumu</w:t>
      </w:r>
      <w:proofErr w:type="spellEnd"/>
      <w:r w:rsidRPr="007871B5">
        <w:rPr>
          <w:rFonts w:ascii="Times New Roman" w:hAnsi="Times New Roman"/>
          <w:sz w:val="24"/>
          <w:szCs w:val="24"/>
        </w:rPr>
        <w:t>" paustās bažas par potenciālu personāla aizplūšanu, īstenojot tiesu ekspertīžu iestāžu reformu. Šobrīd tas vēl būtiski neapdraud ti</w:t>
      </w:r>
      <w:r w:rsidR="00336CEA">
        <w:rPr>
          <w:rFonts w:ascii="Times New Roman" w:hAnsi="Times New Roman"/>
          <w:sz w:val="24"/>
          <w:szCs w:val="24"/>
        </w:rPr>
        <w:t xml:space="preserve">esu ekspertīžu funkcijas izpildi, taču VPKP norāda uz būtiskiem riskiem </w:t>
      </w:r>
      <w:r w:rsidR="002B6986">
        <w:rPr>
          <w:rFonts w:ascii="Times New Roman" w:hAnsi="Times New Roman"/>
          <w:sz w:val="24"/>
          <w:szCs w:val="24"/>
        </w:rPr>
        <w:t xml:space="preserve">šobrīd </w:t>
      </w:r>
      <w:r w:rsidR="00336CEA">
        <w:rPr>
          <w:rFonts w:ascii="Times New Roman" w:hAnsi="Times New Roman"/>
          <w:sz w:val="24"/>
          <w:szCs w:val="24"/>
        </w:rPr>
        <w:t>VP dienestā esoš</w:t>
      </w:r>
      <w:r w:rsidR="00FA6FAC">
        <w:rPr>
          <w:rFonts w:ascii="Times New Roman" w:hAnsi="Times New Roman"/>
          <w:sz w:val="24"/>
          <w:szCs w:val="24"/>
        </w:rPr>
        <w:t>o</w:t>
      </w:r>
      <w:r w:rsidR="00336CEA">
        <w:rPr>
          <w:rFonts w:ascii="Times New Roman" w:hAnsi="Times New Roman"/>
          <w:sz w:val="24"/>
          <w:szCs w:val="24"/>
        </w:rPr>
        <w:t xml:space="preserve"> tiesu ekspertu sastāva </w:t>
      </w:r>
      <w:r w:rsidR="002B6986">
        <w:rPr>
          <w:rFonts w:ascii="Times New Roman" w:hAnsi="Times New Roman"/>
          <w:sz w:val="24"/>
          <w:szCs w:val="24"/>
        </w:rPr>
        <w:t xml:space="preserve">turpmākā </w:t>
      </w:r>
      <w:r w:rsidR="00336CEA">
        <w:rPr>
          <w:rFonts w:ascii="Times New Roman" w:hAnsi="Times New Roman"/>
          <w:sz w:val="24"/>
          <w:szCs w:val="24"/>
        </w:rPr>
        <w:t>nodrošināšanā, īstenojot tiesu ekspertīžu institūta reformu.</w:t>
      </w:r>
    </w:p>
    <w:p w14:paraId="559B72D8" w14:textId="5BD2A80E" w:rsidR="00AE0DC1" w:rsidRDefault="00AE0DC1" w:rsidP="00F52894">
      <w:pPr>
        <w:spacing w:after="0" w:line="240" w:lineRule="auto"/>
        <w:ind w:firstLine="709"/>
        <w:jc w:val="both"/>
        <w:rPr>
          <w:rFonts w:ascii="Times New Roman" w:hAnsi="Times New Roman"/>
          <w:sz w:val="24"/>
          <w:szCs w:val="24"/>
        </w:rPr>
      </w:pPr>
      <w:r>
        <w:rPr>
          <w:rFonts w:ascii="Times New Roman" w:hAnsi="Times New Roman"/>
          <w:sz w:val="24"/>
          <w:szCs w:val="24"/>
        </w:rPr>
        <w:t>T</w:t>
      </w:r>
      <w:r w:rsidRPr="00AE0DC1">
        <w:rPr>
          <w:rFonts w:ascii="Times New Roman" w:hAnsi="Times New Roman"/>
          <w:sz w:val="24"/>
          <w:szCs w:val="24"/>
        </w:rPr>
        <w:t>iesu ekspertīžu iestāžu tehnisk</w:t>
      </w:r>
      <w:r>
        <w:rPr>
          <w:rFonts w:ascii="Times New Roman" w:hAnsi="Times New Roman"/>
          <w:sz w:val="24"/>
          <w:szCs w:val="24"/>
        </w:rPr>
        <w:t xml:space="preserve">ās kapacitātes uzlabošanai ONNAP paredzētie līdzekļi ir piešķirti nepilnā apmērā un attiecīgi arī tehniskā kapacitāte celta </w:t>
      </w:r>
      <w:r w:rsidR="009E7A72">
        <w:rPr>
          <w:rFonts w:ascii="Times New Roman" w:hAnsi="Times New Roman"/>
          <w:sz w:val="24"/>
          <w:szCs w:val="24"/>
        </w:rPr>
        <w:t>daļējā</w:t>
      </w:r>
      <w:r>
        <w:rPr>
          <w:rFonts w:ascii="Times New Roman" w:hAnsi="Times New Roman"/>
          <w:sz w:val="24"/>
          <w:szCs w:val="24"/>
        </w:rPr>
        <w:t xml:space="preserve"> apmēr</w:t>
      </w:r>
      <w:r w:rsidR="00ED5A3F">
        <w:rPr>
          <w:rFonts w:ascii="Times New Roman" w:hAnsi="Times New Roman"/>
          <w:sz w:val="24"/>
          <w:szCs w:val="24"/>
        </w:rPr>
        <w:t>ā</w:t>
      </w:r>
      <w:r>
        <w:rPr>
          <w:rFonts w:ascii="Times New Roman" w:hAnsi="Times New Roman"/>
          <w:sz w:val="24"/>
          <w:szCs w:val="24"/>
        </w:rPr>
        <w:t>, līdz ar to ONNAP pasākums 2.6 ir īstenots daļēji.</w:t>
      </w:r>
    </w:p>
    <w:p w14:paraId="2A81B708" w14:textId="77777777" w:rsidR="00AE0DC1" w:rsidRDefault="00AE0DC1" w:rsidP="00F52894">
      <w:pPr>
        <w:spacing w:after="0" w:line="240" w:lineRule="auto"/>
        <w:ind w:firstLine="709"/>
        <w:jc w:val="both"/>
        <w:rPr>
          <w:rFonts w:ascii="Times New Roman" w:hAnsi="Times New Roman"/>
          <w:sz w:val="24"/>
          <w:szCs w:val="24"/>
        </w:rPr>
      </w:pPr>
    </w:p>
    <w:p w14:paraId="70ED08D9" w14:textId="77777777" w:rsidR="00AE0DC1" w:rsidRDefault="00AE0DC1" w:rsidP="00F52894">
      <w:pPr>
        <w:spacing w:after="0" w:line="240" w:lineRule="auto"/>
        <w:ind w:firstLine="709"/>
        <w:jc w:val="both"/>
        <w:rPr>
          <w:rFonts w:ascii="Times New Roman" w:hAnsi="Times New Roman"/>
          <w:sz w:val="24"/>
          <w:szCs w:val="24"/>
        </w:rPr>
      </w:pPr>
    </w:p>
    <w:p w14:paraId="53C68049" w14:textId="7DF9068D" w:rsidR="00AE0DC1" w:rsidRPr="00CC4B38" w:rsidRDefault="00AE0DC1" w:rsidP="00F52894">
      <w:pPr>
        <w:spacing w:after="0" w:line="240" w:lineRule="auto"/>
        <w:ind w:firstLine="709"/>
        <w:jc w:val="both"/>
        <w:rPr>
          <w:rFonts w:ascii="Times New Roman" w:hAnsi="Times New Roman"/>
          <w:i/>
          <w:sz w:val="24"/>
          <w:szCs w:val="24"/>
        </w:rPr>
      </w:pPr>
      <w:r w:rsidRPr="00CC4B38">
        <w:rPr>
          <w:rFonts w:ascii="Times New Roman" w:hAnsi="Times New Roman"/>
          <w:i/>
          <w:sz w:val="24"/>
          <w:szCs w:val="24"/>
        </w:rPr>
        <w:t xml:space="preserve"> </w:t>
      </w:r>
      <w:r w:rsidR="00CC4B38" w:rsidRPr="00CC4B38">
        <w:rPr>
          <w:rFonts w:ascii="Times New Roman" w:hAnsi="Times New Roman"/>
          <w:i/>
          <w:sz w:val="24"/>
          <w:szCs w:val="24"/>
        </w:rPr>
        <w:t xml:space="preserve">2.7. Veikt elektronisko informācijas sistēmu pilnveidošanu specifisko datu saglabāšanai un datu apmaiņas mehānismu pielāgošanu, lai nodrošinātu datu apmaiņu starp tiesībaizsardzības un citām iestādēm organizētās noziedzības, smago un sevišķi smago noziegumu apkarošanai, izņemot telekomunikāciju operatoru izsniegto datu apstrādi operatīvās darbības vai izmeklēšanas darbības ietvaros TAI - </w:t>
      </w:r>
      <w:proofErr w:type="spellStart"/>
      <w:r w:rsidR="00CC4B38" w:rsidRPr="00CC4B38">
        <w:rPr>
          <w:rFonts w:ascii="Times New Roman" w:hAnsi="Times New Roman"/>
          <w:i/>
          <w:sz w:val="24"/>
          <w:szCs w:val="24"/>
        </w:rPr>
        <w:t>ēm</w:t>
      </w:r>
      <w:proofErr w:type="spellEnd"/>
      <w:r w:rsidR="00CC4B38" w:rsidRPr="00CC4B38">
        <w:rPr>
          <w:rFonts w:ascii="Times New Roman" w:hAnsi="Times New Roman"/>
          <w:i/>
          <w:sz w:val="24"/>
          <w:szCs w:val="24"/>
        </w:rPr>
        <w:t>.</w:t>
      </w:r>
    </w:p>
    <w:p w14:paraId="5C6D4BE4" w14:textId="77777777" w:rsidR="002667F8" w:rsidRPr="00CC4B38" w:rsidRDefault="002667F8" w:rsidP="00F52894">
      <w:pPr>
        <w:spacing w:after="0" w:line="240" w:lineRule="auto"/>
        <w:ind w:firstLine="709"/>
        <w:jc w:val="both"/>
        <w:rPr>
          <w:rFonts w:ascii="Times New Roman" w:hAnsi="Times New Roman"/>
          <w:i/>
          <w:sz w:val="24"/>
          <w:szCs w:val="24"/>
        </w:rPr>
      </w:pPr>
    </w:p>
    <w:p w14:paraId="37E0B566" w14:textId="771AE3B7" w:rsidR="0095255F" w:rsidRPr="0095255F" w:rsidRDefault="0095255F" w:rsidP="0095255F">
      <w:pPr>
        <w:spacing w:after="0" w:line="240" w:lineRule="auto"/>
        <w:ind w:firstLine="709"/>
        <w:jc w:val="both"/>
        <w:rPr>
          <w:rFonts w:ascii="Times New Roman" w:hAnsi="Times New Roman"/>
          <w:sz w:val="24"/>
          <w:szCs w:val="24"/>
        </w:rPr>
      </w:pPr>
      <w:r w:rsidRPr="0095255F">
        <w:rPr>
          <w:rFonts w:ascii="Times New Roman" w:hAnsi="Times New Roman"/>
          <w:sz w:val="24"/>
          <w:szCs w:val="24"/>
        </w:rPr>
        <w:t>Īstenots Iekšējās drošības fonda 2014.-2020. gada nacionālās programmas projekts „Sodu reģistra pilnveidošana automātiskai datu apmaiņai ar Eiropas sodāmības reģistru informācijas sistēmu (ECRIS) atbilstoši ES Padomes lēmuma 2009/316/TI vadlīnijām” ar mērķi uzlabot sistēmu funkcionalitāti automātiskai datu apmaiņai un pilnveidot no ECRIS iegūtās sodāmības informācijas apstrādes un analīzes procesus.</w:t>
      </w:r>
      <w:r w:rsidR="008133BA">
        <w:rPr>
          <w:rFonts w:ascii="Times New Roman" w:hAnsi="Times New Roman"/>
          <w:sz w:val="24"/>
          <w:szCs w:val="24"/>
        </w:rPr>
        <w:t xml:space="preserve"> </w:t>
      </w:r>
      <w:r w:rsidRPr="0095255F">
        <w:rPr>
          <w:rFonts w:ascii="Times New Roman" w:hAnsi="Times New Roman"/>
          <w:sz w:val="24"/>
          <w:szCs w:val="24"/>
        </w:rPr>
        <w:t>Veikti Sodu reģistra programmatūras pilnveidošanas pasākumi.</w:t>
      </w:r>
    </w:p>
    <w:p w14:paraId="634B7903" w14:textId="5DB93BF4" w:rsidR="00180561" w:rsidRDefault="0095255F" w:rsidP="00AB5BAD">
      <w:pPr>
        <w:spacing w:after="0" w:line="240" w:lineRule="auto"/>
        <w:ind w:firstLine="709"/>
        <w:jc w:val="both"/>
        <w:rPr>
          <w:rFonts w:ascii="Times New Roman" w:hAnsi="Times New Roman"/>
          <w:sz w:val="24"/>
          <w:szCs w:val="24"/>
        </w:rPr>
      </w:pPr>
      <w:r w:rsidRPr="0095255F">
        <w:rPr>
          <w:rFonts w:ascii="Times New Roman" w:hAnsi="Times New Roman"/>
          <w:sz w:val="24"/>
          <w:szCs w:val="24"/>
        </w:rPr>
        <w:t xml:space="preserve">Eiropas Savienības Iekšējās drošības fonda 2014. – 2020. gada Nacionālās programmas projekta Nr. VP/IDF/2019/1 “Nacionālās </w:t>
      </w:r>
      <w:proofErr w:type="spellStart"/>
      <w:r w:rsidRPr="0095255F">
        <w:rPr>
          <w:rFonts w:ascii="Times New Roman" w:hAnsi="Times New Roman"/>
          <w:sz w:val="24"/>
          <w:szCs w:val="24"/>
        </w:rPr>
        <w:t>kriminālizlūkošanas</w:t>
      </w:r>
      <w:proofErr w:type="spellEnd"/>
      <w:r w:rsidRPr="0095255F">
        <w:rPr>
          <w:rFonts w:ascii="Times New Roman" w:hAnsi="Times New Roman"/>
          <w:sz w:val="24"/>
          <w:szCs w:val="24"/>
        </w:rPr>
        <w:t xml:space="preserve"> infrastruktūras un sistēmas izveide” (NKIM projekts) </w:t>
      </w:r>
      <w:r w:rsidR="008133BA">
        <w:rPr>
          <w:rFonts w:ascii="Times New Roman" w:hAnsi="Times New Roman"/>
          <w:sz w:val="24"/>
          <w:szCs w:val="24"/>
        </w:rPr>
        <w:t>ietvaros veiktas darbības</w:t>
      </w:r>
      <w:r w:rsidRPr="0095255F">
        <w:rPr>
          <w:rFonts w:ascii="Times New Roman" w:hAnsi="Times New Roman"/>
          <w:sz w:val="24"/>
          <w:szCs w:val="24"/>
        </w:rPr>
        <w:t xml:space="preserve">, lai nodrošinātu nacionālās </w:t>
      </w:r>
      <w:proofErr w:type="spellStart"/>
      <w:r w:rsidRPr="0095255F">
        <w:rPr>
          <w:rFonts w:ascii="Times New Roman" w:hAnsi="Times New Roman"/>
          <w:sz w:val="24"/>
          <w:szCs w:val="24"/>
        </w:rPr>
        <w:t>kriminālizlūkošanas</w:t>
      </w:r>
      <w:proofErr w:type="spellEnd"/>
      <w:r w:rsidRPr="0095255F">
        <w:rPr>
          <w:rFonts w:ascii="Times New Roman" w:hAnsi="Times New Roman"/>
          <w:sz w:val="24"/>
          <w:szCs w:val="24"/>
        </w:rPr>
        <w:t xml:space="preserve"> atbalsta informācijas sistēmas apakšsistēmas KEIS-DV infrastruktūras izveidi un tās sagatavošanu darbam ar KEIS-DV risinājumu.</w:t>
      </w:r>
      <w:r w:rsidR="00AB5BAD">
        <w:rPr>
          <w:rFonts w:ascii="Times New Roman" w:hAnsi="Times New Roman"/>
          <w:sz w:val="24"/>
          <w:szCs w:val="24"/>
        </w:rPr>
        <w:t xml:space="preserve"> P</w:t>
      </w:r>
      <w:r w:rsidR="00AB5BAD" w:rsidRPr="00AB5BAD">
        <w:rPr>
          <w:rFonts w:ascii="Times New Roman" w:hAnsi="Times New Roman"/>
          <w:sz w:val="24"/>
          <w:szCs w:val="24"/>
        </w:rPr>
        <w:t xml:space="preserve">rojektā veicamo darbību termiņš </w:t>
      </w:r>
      <w:r w:rsidR="00AB5BAD">
        <w:rPr>
          <w:rFonts w:ascii="Times New Roman" w:hAnsi="Times New Roman"/>
          <w:sz w:val="24"/>
          <w:szCs w:val="24"/>
        </w:rPr>
        <w:t xml:space="preserve">ir pagarināts līdz 2023. gadam </w:t>
      </w:r>
      <w:r w:rsidR="00AB5BAD" w:rsidRPr="00AB5BAD">
        <w:rPr>
          <w:rFonts w:ascii="Times New Roman" w:hAnsi="Times New Roman"/>
          <w:sz w:val="24"/>
          <w:szCs w:val="24"/>
        </w:rPr>
        <w:t xml:space="preserve">un NKIM </w:t>
      </w:r>
      <w:r w:rsidR="00AB5BAD">
        <w:rPr>
          <w:rFonts w:ascii="Times New Roman" w:hAnsi="Times New Roman"/>
          <w:sz w:val="24"/>
          <w:szCs w:val="24"/>
        </w:rPr>
        <w:t xml:space="preserve">projekta </w:t>
      </w:r>
      <w:r w:rsidR="00AB5BAD" w:rsidRPr="00AB5BAD">
        <w:rPr>
          <w:rFonts w:ascii="Times New Roman" w:hAnsi="Times New Roman"/>
          <w:sz w:val="24"/>
          <w:szCs w:val="24"/>
        </w:rPr>
        <w:t>īsteno</w:t>
      </w:r>
      <w:r w:rsidR="00AB5BAD">
        <w:rPr>
          <w:rFonts w:ascii="Times New Roman" w:hAnsi="Times New Roman"/>
          <w:sz w:val="24"/>
          <w:szCs w:val="24"/>
        </w:rPr>
        <w:t>šana turpinās</w:t>
      </w:r>
      <w:r w:rsidR="00AB5BAD" w:rsidRPr="00AB5BAD">
        <w:rPr>
          <w:rFonts w:ascii="Times New Roman" w:hAnsi="Times New Roman"/>
          <w:sz w:val="24"/>
          <w:szCs w:val="24"/>
        </w:rPr>
        <w:t>.</w:t>
      </w:r>
    </w:p>
    <w:p w14:paraId="56BB4F87" w14:textId="36160802" w:rsidR="008133BA" w:rsidRDefault="008133BA" w:rsidP="0095255F">
      <w:pPr>
        <w:spacing w:after="0" w:line="240" w:lineRule="auto"/>
        <w:ind w:firstLine="709"/>
        <w:jc w:val="both"/>
        <w:rPr>
          <w:rFonts w:ascii="Times New Roman" w:hAnsi="Times New Roman"/>
          <w:sz w:val="24"/>
          <w:szCs w:val="24"/>
        </w:rPr>
      </w:pPr>
      <w:r>
        <w:rPr>
          <w:rFonts w:ascii="Times New Roman" w:hAnsi="Times New Roman"/>
          <w:sz w:val="24"/>
          <w:szCs w:val="24"/>
        </w:rPr>
        <w:t xml:space="preserve">Elektronisko informācijas sistēmu pilnveidošana pārskata periodā nav īstenota pilnā apmērā, līdz ar to ONNAP pasākums 2.7. ir izpildīts daļēji un </w:t>
      </w:r>
      <w:r w:rsidRPr="008133BA">
        <w:rPr>
          <w:rFonts w:ascii="Times New Roman" w:hAnsi="Times New Roman"/>
          <w:sz w:val="24"/>
          <w:szCs w:val="24"/>
        </w:rPr>
        <w:t xml:space="preserve">nacionālās </w:t>
      </w:r>
      <w:proofErr w:type="spellStart"/>
      <w:r w:rsidRPr="008133BA">
        <w:rPr>
          <w:rFonts w:ascii="Times New Roman" w:hAnsi="Times New Roman"/>
          <w:sz w:val="24"/>
          <w:szCs w:val="24"/>
        </w:rPr>
        <w:t>kriminālizlūkošanas</w:t>
      </w:r>
      <w:proofErr w:type="spellEnd"/>
      <w:r w:rsidRPr="008133BA">
        <w:rPr>
          <w:rFonts w:ascii="Times New Roman" w:hAnsi="Times New Roman"/>
          <w:sz w:val="24"/>
          <w:szCs w:val="24"/>
        </w:rPr>
        <w:t xml:space="preserve"> atbalsta informācijas sistēmas apakšsistēmas KEIS-DV infrastruktūras izveid</w:t>
      </w:r>
      <w:r w:rsidR="00AB5BAD">
        <w:rPr>
          <w:rFonts w:ascii="Times New Roman" w:hAnsi="Times New Roman"/>
          <w:sz w:val="24"/>
          <w:szCs w:val="24"/>
        </w:rPr>
        <w:t>es turpināšanu</w:t>
      </w:r>
      <w:r w:rsidRPr="008133BA">
        <w:rPr>
          <w:rFonts w:ascii="Times New Roman" w:hAnsi="Times New Roman"/>
          <w:sz w:val="24"/>
          <w:szCs w:val="24"/>
        </w:rPr>
        <w:t xml:space="preserve"> un tās sagatavošanu darbam</w:t>
      </w:r>
      <w:r>
        <w:rPr>
          <w:rFonts w:ascii="Times New Roman" w:hAnsi="Times New Roman"/>
          <w:sz w:val="24"/>
          <w:szCs w:val="24"/>
        </w:rPr>
        <w:t xml:space="preserve"> ir jāparedz arī </w:t>
      </w:r>
      <w:r w:rsidR="005C7F36" w:rsidRPr="005C7F36">
        <w:rPr>
          <w:rFonts w:ascii="Times New Roman" w:hAnsi="Times New Roman"/>
          <w:sz w:val="24"/>
          <w:szCs w:val="24"/>
        </w:rPr>
        <w:t>nākamajā organizētās noziedzības novēršanas un apkarošanas plānošanas dokumentā.</w:t>
      </w:r>
    </w:p>
    <w:p w14:paraId="065B5C81" w14:textId="04642F05" w:rsidR="005C7F36" w:rsidRDefault="005C7F36" w:rsidP="0095255F">
      <w:pPr>
        <w:spacing w:after="0" w:line="240" w:lineRule="auto"/>
        <w:ind w:firstLine="709"/>
        <w:jc w:val="both"/>
        <w:rPr>
          <w:rFonts w:ascii="Times New Roman" w:hAnsi="Times New Roman"/>
          <w:sz w:val="24"/>
          <w:szCs w:val="24"/>
        </w:rPr>
      </w:pPr>
    </w:p>
    <w:p w14:paraId="126C7B6E" w14:textId="3C64E9F6" w:rsidR="005C7F36" w:rsidRDefault="005C7F36" w:rsidP="0095255F">
      <w:pPr>
        <w:spacing w:after="0" w:line="240" w:lineRule="auto"/>
        <w:ind w:firstLine="709"/>
        <w:jc w:val="both"/>
        <w:rPr>
          <w:rFonts w:ascii="Times New Roman" w:hAnsi="Times New Roman"/>
          <w:sz w:val="24"/>
          <w:szCs w:val="24"/>
        </w:rPr>
      </w:pPr>
    </w:p>
    <w:p w14:paraId="06704FC6" w14:textId="1E76EFFC" w:rsidR="005C7F36" w:rsidRPr="009C49E0" w:rsidRDefault="009C49E0" w:rsidP="0095255F">
      <w:pPr>
        <w:spacing w:after="0" w:line="240" w:lineRule="auto"/>
        <w:ind w:firstLine="709"/>
        <w:jc w:val="both"/>
        <w:rPr>
          <w:rFonts w:ascii="Times New Roman" w:hAnsi="Times New Roman"/>
          <w:i/>
          <w:sz w:val="24"/>
          <w:szCs w:val="24"/>
        </w:rPr>
      </w:pPr>
      <w:r w:rsidRPr="009C49E0">
        <w:rPr>
          <w:rFonts w:ascii="Times New Roman" w:hAnsi="Times New Roman"/>
          <w:i/>
          <w:sz w:val="24"/>
          <w:szCs w:val="24"/>
        </w:rPr>
        <w:t xml:space="preserve">2.8. Veikt datortehnikas, biroja tehnikas un programmatūras (standarta un speciālās) atjaunošanu izmeklēšanas iestāžu struktūrvienībās, lai nodrošinātu efektīvu darbu ar </w:t>
      </w:r>
      <w:r w:rsidRPr="009C49E0">
        <w:rPr>
          <w:rFonts w:ascii="Times New Roman" w:hAnsi="Times New Roman"/>
          <w:i/>
          <w:sz w:val="24"/>
          <w:szCs w:val="24"/>
        </w:rPr>
        <w:lastRenderedPageBreak/>
        <w:t xml:space="preserve">izmantojamām sistēmām (Integrētā </w:t>
      </w:r>
      <w:proofErr w:type="spellStart"/>
      <w:r w:rsidRPr="009C49E0">
        <w:rPr>
          <w:rFonts w:ascii="Times New Roman" w:hAnsi="Times New Roman"/>
          <w:i/>
          <w:sz w:val="24"/>
          <w:szCs w:val="24"/>
        </w:rPr>
        <w:t>iekšlietu</w:t>
      </w:r>
      <w:proofErr w:type="spellEnd"/>
      <w:r w:rsidRPr="009C49E0">
        <w:rPr>
          <w:rFonts w:ascii="Times New Roman" w:hAnsi="Times New Roman"/>
          <w:i/>
          <w:sz w:val="24"/>
          <w:szCs w:val="24"/>
        </w:rPr>
        <w:t xml:space="preserve"> informācijas sistēma, Biometrijas sistēma, Šengenas informācijas sistēma, Interpol u.c.).</w:t>
      </w:r>
    </w:p>
    <w:p w14:paraId="1ACC648E" w14:textId="425B4225" w:rsidR="00180561" w:rsidRDefault="00180561" w:rsidP="00405417">
      <w:pPr>
        <w:spacing w:after="0" w:line="240" w:lineRule="auto"/>
        <w:ind w:firstLine="709"/>
        <w:jc w:val="both"/>
        <w:rPr>
          <w:rFonts w:ascii="Times New Roman" w:hAnsi="Times New Roman"/>
          <w:sz w:val="24"/>
          <w:szCs w:val="24"/>
        </w:rPr>
      </w:pPr>
    </w:p>
    <w:p w14:paraId="0D9CA9A1" w14:textId="13AFCF04"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 xml:space="preserve">IeM IC pieejamā finansējuma ietvaros no 2018. līdz 2020. gadam </w:t>
      </w:r>
      <w:proofErr w:type="spellStart"/>
      <w:r w:rsidRPr="009C49E0">
        <w:rPr>
          <w:rFonts w:ascii="Times New Roman" w:hAnsi="Times New Roman"/>
          <w:sz w:val="24"/>
          <w:szCs w:val="24"/>
        </w:rPr>
        <w:t>Iekšlietu</w:t>
      </w:r>
      <w:proofErr w:type="spellEnd"/>
      <w:r w:rsidRPr="009C49E0">
        <w:rPr>
          <w:rFonts w:ascii="Times New Roman" w:hAnsi="Times New Roman"/>
          <w:sz w:val="24"/>
          <w:szCs w:val="24"/>
        </w:rPr>
        <w:t xml:space="preserve"> ministrijas dienestu vajadzībām kopumā iegādājās un atjaunoja gala iekārtas - vairāk nekā 1300 datortehnikas vienību (stacionārie, portatīvie datori, planšetes), vairāk nekā 2100 biroja tehnikas vienību (monitori, daudzf</w:t>
      </w:r>
      <w:r w:rsidR="00DC6F6D">
        <w:rPr>
          <w:rFonts w:ascii="Times New Roman" w:hAnsi="Times New Roman"/>
          <w:sz w:val="24"/>
          <w:szCs w:val="24"/>
        </w:rPr>
        <w:t>unkcionālās iekārtas, skeneri).</w:t>
      </w:r>
    </w:p>
    <w:p w14:paraId="4B04E3CB" w14:textId="6D733AD4"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VP likumā par valsts budžetu kārtējam gadam pare</w:t>
      </w:r>
      <w:r w:rsidR="00DC6F6D">
        <w:rPr>
          <w:rFonts w:ascii="Times New Roman" w:hAnsi="Times New Roman"/>
          <w:sz w:val="24"/>
          <w:szCs w:val="24"/>
        </w:rPr>
        <w:t>dzēto finanšu līdzekļu ietvaros t</w:t>
      </w:r>
      <w:r w:rsidRPr="009C49E0">
        <w:rPr>
          <w:rFonts w:ascii="Times New Roman" w:hAnsi="Times New Roman"/>
          <w:sz w:val="24"/>
          <w:szCs w:val="24"/>
        </w:rPr>
        <w:t>ika veikta Eiropol</w:t>
      </w:r>
      <w:r w:rsidR="00ED5A3F">
        <w:rPr>
          <w:rFonts w:ascii="Times New Roman" w:hAnsi="Times New Roman"/>
          <w:sz w:val="24"/>
          <w:szCs w:val="24"/>
        </w:rPr>
        <w:t>a</w:t>
      </w:r>
      <w:r w:rsidRPr="009C49E0">
        <w:rPr>
          <w:rFonts w:ascii="Times New Roman" w:hAnsi="Times New Roman"/>
          <w:sz w:val="24"/>
          <w:szCs w:val="24"/>
        </w:rPr>
        <w:t xml:space="preserve"> tīkla infrastruktūras modernizēšana</w:t>
      </w:r>
      <w:r w:rsidR="00DC6F6D">
        <w:rPr>
          <w:rFonts w:ascii="Times New Roman" w:hAnsi="Times New Roman"/>
          <w:sz w:val="24"/>
          <w:szCs w:val="24"/>
        </w:rPr>
        <w:t>, t</w:t>
      </w:r>
      <w:r w:rsidRPr="009C49E0">
        <w:rPr>
          <w:rFonts w:ascii="Times New Roman" w:hAnsi="Times New Roman"/>
          <w:sz w:val="24"/>
          <w:szCs w:val="24"/>
        </w:rPr>
        <w:t>ika modernizēta VP Klasificētās informācijas apstrādes informācijas sistēmas infrastruktūra, kā arī izveidota analoģiska informācijas sistēma Valsts policijas Rīgas reģiona pārvaldē</w:t>
      </w:r>
      <w:r w:rsidR="00DC6F6D">
        <w:rPr>
          <w:rFonts w:ascii="Times New Roman" w:hAnsi="Times New Roman"/>
          <w:sz w:val="24"/>
          <w:szCs w:val="24"/>
        </w:rPr>
        <w:t>, t</w:t>
      </w:r>
      <w:r w:rsidRPr="009C49E0">
        <w:rPr>
          <w:rFonts w:ascii="Times New Roman" w:hAnsi="Times New Roman"/>
          <w:sz w:val="24"/>
          <w:szCs w:val="24"/>
        </w:rPr>
        <w:t xml:space="preserve">ika izveidota TEMPEST </w:t>
      </w:r>
      <w:proofErr w:type="spellStart"/>
      <w:r w:rsidRPr="009C49E0">
        <w:rPr>
          <w:rFonts w:ascii="Times New Roman" w:hAnsi="Times New Roman"/>
          <w:sz w:val="24"/>
          <w:szCs w:val="24"/>
        </w:rPr>
        <w:t>vienlietotāju</w:t>
      </w:r>
      <w:proofErr w:type="spellEnd"/>
      <w:r w:rsidRPr="009C49E0">
        <w:rPr>
          <w:rFonts w:ascii="Times New Roman" w:hAnsi="Times New Roman"/>
          <w:sz w:val="24"/>
          <w:szCs w:val="24"/>
        </w:rPr>
        <w:t xml:space="preserve"> darba staciju infrastruktūra Valsts policijas Rīgas reģiona un Vidzemes reģiona pārvaldēs</w:t>
      </w:r>
      <w:r w:rsidR="00DC6F6D">
        <w:rPr>
          <w:rFonts w:ascii="Times New Roman" w:hAnsi="Times New Roman"/>
          <w:sz w:val="24"/>
          <w:szCs w:val="24"/>
        </w:rPr>
        <w:t>, r</w:t>
      </w:r>
      <w:r w:rsidRPr="009C49E0">
        <w:rPr>
          <w:rFonts w:ascii="Times New Roman" w:hAnsi="Times New Roman"/>
          <w:sz w:val="24"/>
          <w:szCs w:val="24"/>
        </w:rPr>
        <w:t>egulāri tika atjaunināta Valsts policijas KEIS infrastruktūra, kā arī tika izstrādāta programmatūras papildu funkcionalitāte</w:t>
      </w:r>
      <w:r w:rsidR="00DC6F6D">
        <w:rPr>
          <w:rFonts w:ascii="Times New Roman" w:hAnsi="Times New Roman"/>
          <w:sz w:val="24"/>
          <w:szCs w:val="24"/>
        </w:rPr>
        <w:t xml:space="preserve">, VP </w:t>
      </w:r>
      <w:r w:rsidRPr="009C49E0">
        <w:rPr>
          <w:rFonts w:ascii="Times New Roman" w:hAnsi="Times New Roman"/>
          <w:sz w:val="24"/>
          <w:szCs w:val="24"/>
        </w:rPr>
        <w:t>kriminālpolicijas struktūrvienību vajadzībām tika iegādāta specializēta programmatūra, kas nodrošina datu izgūšanu no datu nesējiem un mobilajām iekārtām, video ierakstu analīzi un analītisko uzdevumu realizēšanu</w:t>
      </w:r>
      <w:r w:rsidR="00DC6F6D">
        <w:rPr>
          <w:rFonts w:ascii="Times New Roman" w:hAnsi="Times New Roman"/>
          <w:sz w:val="24"/>
          <w:szCs w:val="24"/>
        </w:rPr>
        <w:t xml:space="preserve">, </w:t>
      </w:r>
      <w:r w:rsidRPr="009C49E0">
        <w:rPr>
          <w:rFonts w:ascii="Times New Roman" w:hAnsi="Times New Roman"/>
          <w:sz w:val="24"/>
          <w:szCs w:val="24"/>
        </w:rPr>
        <w:t xml:space="preserve">NKIM projekta ietvaros tika realizēti pasākumi, kas vērsti uz klasificētās informācijas apstrādes infrastruktūras pilnveidi un specializētās </w:t>
      </w:r>
      <w:proofErr w:type="spellStart"/>
      <w:r w:rsidRPr="009C49E0">
        <w:rPr>
          <w:rFonts w:ascii="Times New Roman" w:hAnsi="Times New Roman"/>
          <w:sz w:val="24"/>
          <w:szCs w:val="24"/>
        </w:rPr>
        <w:t>kriminālizlūkošanas</w:t>
      </w:r>
      <w:proofErr w:type="spellEnd"/>
      <w:r w:rsidRPr="009C49E0">
        <w:rPr>
          <w:rFonts w:ascii="Times New Roman" w:hAnsi="Times New Roman"/>
          <w:sz w:val="24"/>
          <w:szCs w:val="24"/>
        </w:rPr>
        <w:t xml:space="preserve"> mērķiem paredzētās programmatūras izstrādi.</w:t>
      </w:r>
    </w:p>
    <w:p w14:paraId="4F683B5A" w14:textId="31D03B77"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VRS jaunas specializētas programmatūras iegādātas netika, bet tika veikti pasākumi esošo programmatūru uzturēšanai</w:t>
      </w:r>
      <w:r>
        <w:rPr>
          <w:rFonts w:ascii="Times New Roman" w:hAnsi="Times New Roman"/>
          <w:sz w:val="24"/>
          <w:szCs w:val="24"/>
        </w:rPr>
        <w:t>.</w:t>
      </w:r>
    </w:p>
    <w:p w14:paraId="6CB9D8DD" w14:textId="71911F4E"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 xml:space="preserve">IDB veikta datortehnikas, biroja tehnikas un programmatūras iegāde, atjaunošana biroja pamatfunkciju nodrošināšanai, t.sk. lai nodrošinātu darbu ar dažādām informācijas sistēmām. </w:t>
      </w:r>
    </w:p>
    <w:p w14:paraId="0BB4823C" w14:textId="6FC7A599"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 xml:space="preserve">VID </w:t>
      </w:r>
      <w:r w:rsidR="001E2912">
        <w:rPr>
          <w:rFonts w:ascii="Times New Roman" w:hAnsi="Times New Roman"/>
          <w:sz w:val="24"/>
          <w:szCs w:val="24"/>
        </w:rPr>
        <w:t xml:space="preserve">tika </w:t>
      </w:r>
      <w:r w:rsidRPr="009C49E0">
        <w:rPr>
          <w:rFonts w:ascii="Times New Roman" w:hAnsi="Times New Roman"/>
          <w:sz w:val="24"/>
          <w:szCs w:val="24"/>
        </w:rPr>
        <w:t xml:space="preserve">atjaunota NMPP standarta datortehnika un biroja tehnika ikdienas pienākumu veikšanai un darbam ar </w:t>
      </w:r>
      <w:r>
        <w:rPr>
          <w:rFonts w:ascii="Times New Roman" w:hAnsi="Times New Roman"/>
          <w:sz w:val="24"/>
          <w:szCs w:val="24"/>
        </w:rPr>
        <w:t xml:space="preserve">informācijas </w:t>
      </w:r>
      <w:r w:rsidRPr="009C49E0">
        <w:rPr>
          <w:rFonts w:ascii="Times New Roman" w:hAnsi="Times New Roman"/>
          <w:sz w:val="24"/>
          <w:szCs w:val="24"/>
        </w:rPr>
        <w:t>sistēmām atbilstoši VID budžetā pieejamiem finanšu līdzekļiem: 2018. gadā iegādātas 200 darbstacijas, 2019. gadā iegādātas 17 darbstacijas un 41 portatīvais dators.</w:t>
      </w:r>
    </w:p>
    <w:p w14:paraId="1E31BFC0" w14:textId="77777777"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VDD un SAB nodrošinājums - atbilstoši Ministru kabineta 2004. gada 26. oktobra noteikumu Nr. 887 “Valsts noslēpumu objektu saraksts” 2.5.1. apakšpunktam informācija par valsts drošības iestāžu struktūru, bruņojumu, finansēm, materiāltehnisko nodrošinājumu un tā iegādi tiek klasificēta kā SLEPENA.</w:t>
      </w:r>
    </w:p>
    <w:p w14:paraId="5ECF0F4B" w14:textId="42F9C460" w:rsidR="009C49E0" w:rsidRPr="009C49E0"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 xml:space="preserve">KNAB pasākums īstenots daļēji, jo ONNAP iekļautie papildu finanšu līdzekļi 2019. gadam – 255 200 </w:t>
      </w:r>
      <w:proofErr w:type="spellStart"/>
      <w:r w:rsidRPr="009C49E0">
        <w:rPr>
          <w:rFonts w:ascii="Times New Roman" w:hAnsi="Times New Roman"/>
          <w:sz w:val="24"/>
          <w:szCs w:val="24"/>
        </w:rPr>
        <w:t>euro</w:t>
      </w:r>
      <w:proofErr w:type="spellEnd"/>
      <w:r w:rsidRPr="009C49E0">
        <w:rPr>
          <w:rFonts w:ascii="Times New Roman" w:hAnsi="Times New Roman"/>
          <w:sz w:val="24"/>
          <w:szCs w:val="24"/>
        </w:rPr>
        <w:t xml:space="preserve">; 2020. gadam – 30 200 </w:t>
      </w:r>
      <w:proofErr w:type="spellStart"/>
      <w:r w:rsidRPr="009C49E0">
        <w:rPr>
          <w:rFonts w:ascii="Times New Roman" w:hAnsi="Times New Roman"/>
          <w:sz w:val="24"/>
          <w:szCs w:val="24"/>
        </w:rPr>
        <w:t>euro</w:t>
      </w:r>
      <w:proofErr w:type="spellEnd"/>
      <w:r w:rsidRPr="009C49E0">
        <w:rPr>
          <w:rFonts w:ascii="Times New Roman" w:hAnsi="Times New Roman"/>
          <w:sz w:val="24"/>
          <w:szCs w:val="24"/>
        </w:rPr>
        <w:t xml:space="preserve"> un turpmāk ik gadu – 30 200 </w:t>
      </w:r>
      <w:proofErr w:type="spellStart"/>
      <w:r w:rsidRPr="009C49E0">
        <w:rPr>
          <w:rFonts w:ascii="Times New Roman" w:hAnsi="Times New Roman"/>
          <w:sz w:val="24"/>
          <w:szCs w:val="24"/>
        </w:rPr>
        <w:t>euro</w:t>
      </w:r>
      <w:proofErr w:type="spellEnd"/>
      <w:r w:rsidRPr="009C49E0">
        <w:rPr>
          <w:rFonts w:ascii="Times New Roman" w:hAnsi="Times New Roman"/>
          <w:sz w:val="24"/>
          <w:szCs w:val="24"/>
        </w:rPr>
        <w:t xml:space="preserve"> netika piešķirti, tāpēc KNAB nav iegādājies visu plānoto datortehniku un programmatūras. </w:t>
      </w:r>
      <w:r w:rsidR="00DC6F6D">
        <w:rPr>
          <w:rFonts w:ascii="Times New Roman" w:hAnsi="Times New Roman"/>
          <w:sz w:val="24"/>
          <w:szCs w:val="24"/>
        </w:rPr>
        <w:t>KNAB</w:t>
      </w:r>
      <w:r w:rsidRPr="009C49E0">
        <w:rPr>
          <w:rFonts w:ascii="Times New Roman" w:hAnsi="Times New Roman"/>
          <w:sz w:val="24"/>
          <w:szCs w:val="24"/>
        </w:rPr>
        <w:t xml:space="preserve"> iegādājās datortehniku un biroja tehniku 273 615,46 </w:t>
      </w:r>
      <w:proofErr w:type="spellStart"/>
      <w:r w:rsidRPr="009C49E0">
        <w:rPr>
          <w:rFonts w:ascii="Times New Roman" w:hAnsi="Times New Roman"/>
          <w:sz w:val="24"/>
          <w:szCs w:val="24"/>
        </w:rPr>
        <w:t>euro</w:t>
      </w:r>
      <w:proofErr w:type="spellEnd"/>
      <w:r w:rsidRPr="009C49E0">
        <w:rPr>
          <w:rFonts w:ascii="Times New Roman" w:hAnsi="Times New Roman"/>
          <w:sz w:val="24"/>
          <w:szCs w:val="24"/>
        </w:rPr>
        <w:t xml:space="preserve"> apmērā, kā arī programmatūras (standarta un speciālās), ieskaitot atjaunošanu, 504 493,97 </w:t>
      </w:r>
      <w:proofErr w:type="spellStart"/>
      <w:r w:rsidRPr="009C49E0">
        <w:rPr>
          <w:rFonts w:ascii="Times New Roman" w:hAnsi="Times New Roman"/>
          <w:sz w:val="24"/>
          <w:szCs w:val="24"/>
        </w:rPr>
        <w:t>euro</w:t>
      </w:r>
      <w:proofErr w:type="spellEnd"/>
      <w:r w:rsidRPr="009C49E0">
        <w:rPr>
          <w:rFonts w:ascii="Times New Roman" w:hAnsi="Times New Roman"/>
          <w:sz w:val="24"/>
          <w:szCs w:val="24"/>
        </w:rPr>
        <w:t xml:space="preserve"> apmērā par valsts budžetā kārtējam gadam paredzētajiem finanšu līdzekļiem.</w:t>
      </w:r>
      <w:r w:rsidR="00DC6F6D">
        <w:rPr>
          <w:rFonts w:ascii="Times New Roman" w:hAnsi="Times New Roman"/>
          <w:sz w:val="24"/>
          <w:szCs w:val="24"/>
        </w:rPr>
        <w:t xml:space="preserve"> </w:t>
      </w:r>
      <w:r w:rsidRPr="009C49E0">
        <w:rPr>
          <w:rFonts w:ascii="Times New Roman" w:hAnsi="Times New Roman"/>
          <w:sz w:val="24"/>
          <w:szCs w:val="24"/>
        </w:rPr>
        <w:t xml:space="preserve">Lai turpinātu nodrošināt efektīvu KNAB darbu un iegādātos trūkstošo datortehniku un programmatūras, ir nepieciešams </w:t>
      </w:r>
      <w:r w:rsidR="00DC6F6D" w:rsidRPr="00DC6F6D">
        <w:rPr>
          <w:rFonts w:ascii="Times New Roman" w:hAnsi="Times New Roman"/>
          <w:sz w:val="24"/>
          <w:szCs w:val="24"/>
        </w:rPr>
        <w:t>arī nākamajā organizētās noziedzības novēršanas un a</w:t>
      </w:r>
      <w:r w:rsidR="00DC6F6D">
        <w:rPr>
          <w:rFonts w:ascii="Times New Roman" w:hAnsi="Times New Roman"/>
          <w:sz w:val="24"/>
          <w:szCs w:val="24"/>
        </w:rPr>
        <w:t>pkarošanas plānošanas dokumentā paredzēt</w:t>
      </w:r>
      <w:r w:rsidRPr="009C49E0">
        <w:rPr>
          <w:rFonts w:ascii="Times New Roman" w:hAnsi="Times New Roman"/>
          <w:sz w:val="24"/>
          <w:szCs w:val="24"/>
        </w:rPr>
        <w:t xml:space="preserve"> papildu finanšu līdzekļu piešķiršanu.</w:t>
      </w:r>
    </w:p>
    <w:p w14:paraId="08C01E8F" w14:textId="129F78CE" w:rsidR="009C49E0" w:rsidRPr="009C49E0" w:rsidRDefault="00DC6F6D" w:rsidP="009C49E0">
      <w:pPr>
        <w:spacing w:after="0" w:line="240" w:lineRule="auto"/>
        <w:ind w:firstLine="709"/>
        <w:jc w:val="both"/>
        <w:rPr>
          <w:rFonts w:ascii="Times New Roman" w:hAnsi="Times New Roman"/>
          <w:sz w:val="24"/>
          <w:szCs w:val="24"/>
        </w:rPr>
      </w:pPr>
      <w:r>
        <w:rPr>
          <w:rFonts w:ascii="Times New Roman" w:hAnsi="Times New Roman"/>
          <w:sz w:val="24"/>
          <w:szCs w:val="24"/>
        </w:rPr>
        <w:t>ĢP</w:t>
      </w:r>
      <w:r w:rsidR="009C49E0" w:rsidRPr="009C49E0">
        <w:rPr>
          <w:rFonts w:ascii="Times New Roman" w:hAnsi="Times New Roman"/>
          <w:sz w:val="24"/>
          <w:szCs w:val="24"/>
        </w:rPr>
        <w:t xml:space="preserve"> 2018. - 2020. gadā netika piešķirts ONNAP paredzētais finansējums</w:t>
      </w:r>
      <w:r>
        <w:rPr>
          <w:rFonts w:ascii="Times New Roman" w:hAnsi="Times New Roman"/>
          <w:sz w:val="24"/>
          <w:szCs w:val="24"/>
        </w:rPr>
        <w:t xml:space="preserve"> un </w:t>
      </w:r>
      <w:r w:rsidR="009C49E0" w:rsidRPr="009C49E0">
        <w:rPr>
          <w:rFonts w:ascii="Times New Roman" w:hAnsi="Times New Roman"/>
          <w:sz w:val="24"/>
          <w:szCs w:val="24"/>
        </w:rPr>
        <w:t xml:space="preserve">šo </w:t>
      </w:r>
      <w:r w:rsidR="009C49E0">
        <w:rPr>
          <w:rFonts w:ascii="Times New Roman" w:hAnsi="Times New Roman"/>
          <w:sz w:val="24"/>
          <w:szCs w:val="24"/>
        </w:rPr>
        <w:t>pasākumu</w:t>
      </w:r>
      <w:r w:rsidR="009C49E0" w:rsidRPr="009C49E0">
        <w:rPr>
          <w:rFonts w:ascii="Times New Roman" w:hAnsi="Times New Roman"/>
          <w:sz w:val="24"/>
          <w:szCs w:val="24"/>
        </w:rPr>
        <w:t xml:space="preserve"> nebija iespējams </w:t>
      </w:r>
      <w:r w:rsidR="009C49E0">
        <w:rPr>
          <w:rFonts w:ascii="Times New Roman" w:hAnsi="Times New Roman"/>
          <w:sz w:val="24"/>
          <w:szCs w:val="24"/>
        </w:rPr>
        <w:t>īstenot</w:t>
      </w:r>
      <w:r w:rsidR="009C49E0" w:rsidRPr="009C49E0">
        <w:rPr>
          <w:rFonts w:ascii="Times New Roman" w:hAnsi="Times New Roman"/>
          <w:sz w:val="24"/>
          <w:szCs w:val="24"/>
        </w:rPr>
        <w:t xml:space="preserve">. </w:t>
      </w:r>
      <w:r w:rsidR="009C49E0">
        <w:rPr>
          <w:rFonts w:ascii="Times New Roman" w:hAnsi="Times New Roman"/>
          <w:sz w:val="24"/>
          <w:szCs w:val="24"/>
        </w:rPr>
        <w:t xml:space="preserve">Pasākums </w:t>
      </w:r>
      <w:r w:rsidR="009C49E0" w:rsidRPr="009C49E0">
        <w:rPr>
          <w:rFonts w:ascii="Times New Roman" w:hAnsi="Times New Roman"/>
          <w:sz w:val="24"/>
          <w:szCs w:val="24"/>
        </w:rPr>
        <w:t>nav zaudēj</w:t>
      </w:r>
      <w:r w:rsidR="009C49E0">
        <w:rPr>
          <w:rFonts w:ascii="Times New Roman" w:hAnsi="Times New Roman"/>
          <w:sz w:val="24"/>
          <w:szCs w:val="24"/>
        </w:rPr>
        <w:t>is</w:t>
      </w:r>
      <w:r w:rsidR="009C49E0" w:rsidRPr="009C49E0">
        <w:rPr>
          <w:rFonts w:ascii="Times New Roman" w:hAnsi="Times New Roman"/>
          <w:sz w:val="24"/>
          <w:szCs w:val="24"/>
        </w:rPr>
        <w:t xml:space="preserve"> aktualitāti, tādēļ ir iekļaujam</w:t>
      </w:r>
      <w:r w:rsidR="009C49E0">
        <w:rPr>
          <w:rFonts w:ascii="Times New Roman" w:hAnsi="Times New Roman"/>
          <w:sz w:val="24"/>
          <w:szCs w:val="24"/>
        </w:rPr>
        <w:t>s</w:t>
      </w:r>
      <w:r w:rsidR="009C49E0" w:rsidRPr="009C49E0">
        <w:rPr>
          <w:rFonts w:ascii="Times New Roman" w:hAnsi="Times New Roman"/>
          <w:sz w:val="24"/>
          <w:szCs w:val="24"/>
        </w:rPr>
        <w:t xml:space="preserve"> </w:t>
      </w:r>
      <w:r w:rsidR="00680B42" w:rsidRPr="00680B42">
        <w:rPr>
          <w:rFonts w:ascii="Times New Roman" w:hAnsi="Times New Roman"/>
          <w:sz w:val="24"/>
          <w:szCs w:val="24"/>
        </w:rPr>
        <w:t>nākamajā organizētās noziedzības novēršanas un apkarošanas plānošanas dokumentā</w:t>
      </w:r>
      <w:r w:rsidR="009C49E0" w:rsidRPr="009C49E0">
        <w:rPr>
          <w:rFonts w:ascii="Times New Roman" w:hAnsi="Times New Roman"/>
          <w:sz w:val="24"/>
          <w:szCs w:val="24"/>
        </w:rPr>
        <w:t>.</w:t>
      </w:r>
    </w:p>
    <w:p w14:paraId="213551F1" w14:textId="77777777" w:rsidR="009C49E0" w:rsidRPr="009C49E0" w:rsidRDefault="009C49E0" w:rsidP="009C49E0">
      <w:pPr>
        <w:spacing w:after="0" w:line="240" w:lineRule="auto"/>
        <w:ind w:firstLine="709"/>
        <w:jc w:val="both"/>
        <w:rPr>
          <w:rFonts w:ascii="Times New Roman" w:hAnsi="Times New Roman"/>
          <w:sz w:val="24"/>
          <w:szCs w:val="24"/>
        </w:rPr>
      </w:pPr>
      <w:proofErr w:type="spellStart"/>
      <w:r w:rsidRPr="009C49E0">
        <w:rPr>
          <w:rFonts w:ascii="Times New Roman" w:hAnsi="Times New Roman"/>
          <w:sz w:val="24"/>
          <w:szCs w:val="24"/>
        </w:rPr>
        <w:t>IeVP</w:t>
      </w:r>
      <w:proofErr w:type="spellEnd"/>
      <w:r w:rsidRPr="009C49E0">
        <w:rPr>
          <w:rFonts w:ascii="Times New Roman" w:hAnsi="Times New Roman"/>
          <w:sz w:val="24"/>
          <w:szCs w:val="24"/>
        </w:rPr>
        <w:t xml:space="preserve"> pasākuma īstenošana tika veikta </w:t>
      </w:r>
      <w:proofErr w:type="spellStart"/>
      <w:r w:rsidRPr="009C49E0">
        <w:rPr>
          <w:rFonts w:ascii="Times New Roman" w:hAnsi="Times New Roman"/>
          <w:sz w:val="24"/>
          <w:szCs w:val="24"/>
        </w:rPr>
        <w:t>IeVP</w:t>
      </w:r>
      <w:proofErr w:type="spellEnd"/>
      <w:r w:rsidRPr="009C49E0">
        <w:rPr>
          <w:rFonts w:ascii="Times New Roman" w:hAnsi="Times New Roman"/>
          <w:sz w:val="24"/>
          <w:szCs w:val="24"/>
        </w:rPr>
        <w:t xml:space="preserve"> pamatbudžeta ietvaros, jo 2.8. punktā minētie pasākumi ir aktuāli un ir turpināmi.</w:t>
      </w:r>
    </w:p>
    <w:p w14:paraId="42055431" w14:textId="1A3CDB6C" w:rsidR="00180561" w:rsidRDefault="009C49E0" w:rsidP="009C49E0">
      <w:pPr>
        <w:spacing w:after="0" w:line="240" w:lineRule="auto"/>
        <w:ind w:firstLine="709"/>
        <w:jc w:val="both"/>
        <w:rPr>
          <w:rFonts w:ascii="Times New Roman" w:hAnsi="Times New Roman"/>
          <w:sz w:val="24"/>
          <w:szCs w:val="24"/>
        </w:rPr>
      </w:pPr>
      <w:r w:rsidRPr="009C49E0">
        <w:rPr>
          <w:rFonts w:ascii="Times New Roman" w:hAnsi="Times New Roman"/>
          <w:sz w:val="24"/>
          <w:szCs w:val="24"/>
        </w:rPr>
        <w:t xml:space="preserve">FID 2020. gadā saskaņā ar Ministru kabineta rīkojumu Nr. 576 "Par pasākumu plānu noziedzīgi iegūtu līdzekļu legalizācijas, terorisma un </w:t>
      </w:r>
      <w:proofErr w:type="spellStart"/>
      <w:r w:rsidRPr="009C49E0">
        <w:rPr>
          <w:rFonts w:ascii="Times New Roman" w:hAnsi="Times New Roman"/>
          <w:sz w:val="24"/>
          <w:szCs w:val="24"/>
        </w:rPr>
        <w:t>proliferācijas</w:t>
      </w:r>
      <w:proofErr w:type="spellEnd"/>
      <w:r w:rsidRPr="009C49E0">
        <w:rPr>
          <w:rFonts w:ascii="Times New Roman" w:hAnsi="Times New Roman"/>
          <w:sz w:val="24"/>
          <w:szCs w:val="24"/>
        </w:rPr>
        <w:t xml:space="preserve"> finansēšanas novēršanai laikposmam no 2020. līdz 2022. gadam" un tajā piešķirto finansējumu, veikti būtiski ieguldījumi 6.2.(3) aktivitātes "Stiprināta FID programmnodrošinājuma efektivitāte, regulāri veikti nepieciešamie uzlabojumi datu apstrādē un analīzē, pilnveidoti un papildināti FID digitālie informācijas resursi un datu apmaiņas kanāli." ietvaros, tai skaitā FID nepārtrauktas </w:t>
      </w:r>
      <w:r w:rsidRPr="009C49E0">
        <w:rPr>
          <w:rFonts w:ascii="Times New Roman" w:hAnsi="Times New Roman"/>
          <w:sz w:val="24"/>
          <w:szCs w:val="24"/>
        </w:rPr>
        <w:lastRenderedPageBreak/>
        <w:t>darbības nodrošināšanai nepieciešamo iekārtu iegāde, FID darbības nodrošināšanai nepieciešamo programmatūru licenču iegāde  (gan specializēto, gan vispārējo).</w:t>
      </w:r>
    </w:p>
    <w:p w14:paraId="631A6151" w14:textId="52F0798D" w:rsidR="00180561" w:rsidRDefault="00680B42" w:rsidP="00405417">
      <w:pPr>
        <w:spacing w:after="0" w:line="240" w:lineRule="auto"/>
        <w:ind w:firstLine="709"/>
        <w:jc w:val="both"/>
        <w:rPr>
          <w:rFonts w:ascii="Times New Roman" w:hAnsi="Times New Roman"/>
          <w:sz w:val="24"/>
          <w:szCs w:val="24"/>
        </w:rPr>
      </w:pPr>
      <w:r>
        <w:rPr>
          <w:rFonts w:ascii="Times New Roman" w:hAnsi="Times New Roman"/>
          <w:sz w:val="24"/>
          <w:szCs w:val="24"/>
        </w:rPr>
        <w:t xml:space="preserve">Pasākuma īstenošanai nepieciešamie papildus līdzekļi KNAB un ĢP netika piešķirti, līdz ar to, ONNAP pasākums 2.8. ir īstenots daļēji un TAI nepieciešamās datortehnikas un programmatūras iegāde ir aktuāla arī </w:t>
      </w:r>
      <w:r w:rsidRPr="00680B42">
        <w:rPr>
          <w:rFonts w:ascii="Times New Roman" w:hAnsi="Times New Roman"/>
          <w:sz w:val="24"/>
          <w:szCs w:val="24"/>
        </w:rPr>
        <w:t>nākamajā organizētās noziedzības novēršanas un apkarošanas plānošanas dokumentā</w:t>
      </w:r>
      <w:r>
        <w:rPr>
          <w:rFonts w:ascii="Times New Roman" w:hAnsi="Times New Roman"/>
          <w:sz w:val="24"/>
          <w:szCs w:val="24"/>
        </w:rPr>
        <w:t>.</w:t>
      </w:r>
    </w:p>
    <w:p w14:paraId="6E73F382" w14:textId="56BD9FC2" w:rsidR="001E2912" w:rsidRDefault="001E2912" w:rsidP="00405417">
      <w:pPr>
        <w:spacing w:after="0" w:line="240" w:lineRule="auto"/>
        <w:ind w:firstLine="709"/>
        <w:jc w:val="both"/>
        <w:rPr>
          <w:rFonts w:ascii="Times New Roman" w:hAnsi="Times New Roman"/>
          <w:sz w:val="24"/>
          <w:szCs w:val="24"/>
        </w:rPr>
      </w:pPr>
    </w:p>
    <w:p w14:paraId="43A6BC94" w14:textId="2127D38F" w:rsidR="001E2912" w:rsidRDefault="001E2912" w:rsidP="00405417">
      <w:pPr>
        <w:spacing w:after="0" w:line="240" w:lineRule="auto"/>
        <w:ind w:firstLine="709"/>
        <w:jc w:val="both"/>
        <w:rPr>
          <w:rFonts w:ascii="Times New Roman" w:hAnsi="Times New Roman"/>
          <w:sz w:val="24"/>
          <w:szCs w:val="24"/>
        </w:rPr>
      </w:pPr>
    </w:p>
    <w:p w14:paraId="0FEBCBBA" w14:textId="5002256E" w:rsidR="001E2912" w:rsidRDefault="00785A5E" w:rsidP="00B177E1">
      <w:pPr>
        <w:spacing w:after="0" w:line="240" w:lineRule="auto"/>
        <w:ind w:firstLine="709"/>
        <w:jc w:val="both"/>
        <w:rPr>
          <w:rFonts w:ascii="Times New Roman" w:hAnsi="Times New Roman"/>
          <w:i/>
          <w:sz w:val="24"/>
          <w:szCs w:val="24"/>
        </w:rPr>
      </w:pPr>
      <w:r w:rsidRPr="00785A5E">
        <w:rPr>
          <w:rFonts w:ascii="Times New Roman" w:hAnsi="Times New Roman"/>
          <w:i/>
          <w:sz w:val="24"/>
          <w:szCs w:val="24"/>
        </w:rPr>
        <w:t>2.9. Pamatojoties uz ES Padomes 2017. gada 28. marta secinājumiem (Nr. 7704/17) par ES politikas cikla organizētas un smagas starptautiskas noziedzības jomā turpināšanu laikposmam no 2018. līdz 2021. gadam, ES Padomes 2017. gada 19. maija secinājumiem (Nr. 9450/17) par ES prioritāšu noteikšanu cīņai pret organizētu un smagu starptautisku noziedzību laikposmā no 2018. līdz 2021. gadam, ES Padomes 2017. gada 16. jūnija dokumentu (Nr. 10011/1/17) par Padomes secinājumu par ES prioritāšu noteikšanu cīņai pret organizētu un smagu starptautisku noziedzību laikposmā no 2018. līdz 2021. gadam ieviešanu: kompetento dalībnieku identificēšana un ES Padomes 2017.gada 29.jūnija dokumentu (Nr. 10544/17) par ES Politikas cikla noteikumiem</w:t>
      </w:r>
      <w:r w:rsidR="00B177E1">
        <w:rPr>
          <w:rFonts w:ascii="Times New Roman" w:hAnsi="Times New Roman"/>
          <w:i/>
          <w:sz w:val="24"/>
          <w:szCs w:val="24"/>
        </w:rPr>
        <w:t>:</w:t>
      </w:r>
      <w:r w:rsidR="00B177E1" w:rsidRPr="00B177E1">
        <w:t xml:space="preserve"> </w:t>
      </w:r>
      <w:r w:rsidR="00B177E1" w:rsidRPr="00B177E1">
        <w:rPr>
          <w:rFonts w:ascii="Times New Roman" w:hAnsi="Times New Roman"/>
          <w:i/>
          <w:sz w:val="24"/>
          <w:szCs w:val="24"/>
        </w:rPr>
        <w:t>1) atbilstoši kompetencei īstenot dalību ES Politikas cikla smagās un organizētās noziedzības apkarošanā 2018.-2021. gadam, izveidojot vienotu sadarbības modeli un rīcību starp iesaistītajām TAI;</w:t>
      </w:r>
      <w:r w:rsidR="00B177E1">
        <w:rPr>
          <w:rFonts w:ascii="Times New Roman" w:hAnsi="Times New Roman"/>
          <w:i/>
          <w:sz w:val="24"/>
          <w:szCs w:val="24"/>
        </w:rPr>
        <w:t xml:space="preserve"> </w:t>
      </w:r>
      <w:r w:rsidR="00B177E1" w:rsidRPr="00B177E1">
        <w:rPr>
          <w:rFonts w:ascii="Times New Roman" w:hAnsi="Times New Roman"/>
          <w:i/>
          <w:sz w:val="24"/>
          <w:szCs w:val="24"/>
        </w:rPr>
        <w:t>2) atbilstoši kompetencei piedalīties Operatīvās rīcības plānu īstenošanā Latvijai paredzētajās prioritātēs, kā arī atbilstoši nepieciešamībai citu prioritāšu Operatīvo rīcības plānu īstenošanā;3) vadīt un nodrošināt dalību starpinstitūciju darba grupā, kā arī izstrādāt nacionālo Smagās un organizētās noziedzības apdraudējuma novērtējumu (SOCTA) un iesniegt to Eiropolā noteiktajos termiņos ES SOCTA 2021 izstrādei;4) piedalīties Eiropola pastāvīgajā darba grupā SOCTA metodoloģijas pilnveidošanā un SOCTA izvērtēšanā.</w:t>
      </w:r>
    </w:p>
    <w:p w14:paraId="28547A1B" w14:textId="1CFBB302" w:rsidR="00785A5E" w:rsidRDefault="00785A5E" w:rsidP="00405417">
      <w:pPr>
        <w:spacing w:after="0" w:line="240" w:lineRule="auto"/>
        <w:ind w:firstLine="709"/>
        <w:jc w:val="both"/>
        <w:rPr>
          <w:rFonts w:ascii="Times New Roman" w:hAnsi="Times New Roman"/>
          <w:i/>
          <w:sz w:val="24"/>
          <w:szCs w:val="24"/>
        </w:rPr>
      </w:pPr>
    </w:p>
    <w:p w14:paraId="577E8AC1" w14:textId="39B4291B" w:rsidR="00412417" w:rsidRDefault="0050095C" w:rsidP="00802BB5">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r w:rsidR="00ED5A3F">
        <w:rPr>
          <w:rFonts w:ascii="Times New Roman" w:eastAsiaTheme="minorHAnsi" w:hAnsi="Times New Roman"/>
          <w:sz w:val="24"/>
          <w:szCs w:val="24"/>
          <w:lang w:eastAsia="en-US"/>
        </w:rPr>
        <w:t>T</w:t>
      </w:r>
      <w:r w:rsidR="00412417" w:rsidRPr="00412417">
        <w:rPr>
          <w:rFonts w:ascii="Times New Roman" w:eastAsiaTheme="minorHAnsi" w:hAnsi="Times New Roman"/>
          <w:sz w:val="24"/>
          <w:szCs w:val="24"/>
          <w:lang w:eastAsia="en-US"/>
        </w:rPr>
        <w:t xml:space="preserve">ika veikti pasākumi ar mērķi atbilstoši jaunajiem ES Politikas cikla noteikumiem un uzdevumiem uzsākt darbu pie vienota sadarbības modeļa un rīcības starp iesaistītajām Latvijas </w:t>
      </w:r>
      <w:r w:rsidR="00C53A6F">
        <w:rPr>
          <w:rFonts w:ascii="Times New Roman" w:eastAsiaTheme="minorHAnsi" w:hAnsi="Times New Roman"/>
          <w:sz w:val="24"/>
          <w:szCs w:val="24"/>
          <w:lang w:eastAsia="en-US"/>
        </w:rPr>
        <w:t>TAI</w:t>
      </w:r>
      <w:r w:rsidR="00412417" w:rsidRPr="00412417">
        <w:rPr>
          <w:rFonts w:ascii="Times New Roman" w:eastAsiaTheme="minorHAnsi" w:hAnsi="Times New Roman"/>
          <w:sz w:val="24"/>
          <w:szCs w:val="24"/>
          <w:lang w:eastAsia="en-US"/>
        </w:rPr>
        <w:t xml:space="preserve"> izveides EMPACT īstenošanai. 2018. gada maijā NKIM vadības grupas sanāksmē tika izskatīts </w:t>
      </w:r>
      <w:r w:rsidR="00EF624F">
        <w:rPr>
          <w:rFonts w:ascii="Times New Roman" w:eastAsiaTheme="minorHAnsi" w:hAnsi="Times New Roman"/>
          <w:sz w:val="24"/>
          <w:szCs w:val="24"/>
          <w:lang w:eastAsia="en-US"/>
        </w:rPr>
        <w:t>VP</w:t>
      </w:r>
      <w:r w:rsidR="00412417" w:rsidRPr="00412417">
        <w:rPr>
          <w:rFonts w:ascii="Times New Roman" w:eastAsiaTheme="minorHAnsi" w:hAnsi="Times New Roman"/>
          <w:sz w:val="24"/>
          <w:szCs w:val="24"/>
          <w:lang w:eastAsia="en-US"/>
        </w:rPr>
        <w:t xml:space="preserve"> priekšlikums izveidot EMPACT specializētu starpinstitūciju darba grupu NKIM ietvaros, kas nodrošinās vienotu sadarbību un rīcību starp iesaistītajām kompetentajām tiesībaizsardzības iestādēm, kuras piedalās ES Politikas cikla prioritāšu īstenošanā. Šāda pieeja sniegs iespēju: izveidot starpinstitūciju sadarbību EMPACT ietvaros, balstoties uz </w:t>
      </w:r>
      <w:r w:rsidR="00EF624F">
        <w:rPr>
          <w:rFonts w:ascii="Times New Roman" w:eastAsiaTheme="minorHAnsi" w:hAnsi="Times New Roman"/>
          <w:sz w:val="24"/>
          <w:szCs w:val="24"/>
          <w:lang w:eastAsia="en-US"/>
        </w:rPr>
        <w:t>NKIM normatīvo regulējumu</w:t>
      </w:r>
      <w:r w:rsidR="00412417" w:rsidRPr="00412417">
        <w:rPr>
          <w:rFonts w:ascii="Times New Roman" w:eastAsiaTheme="minorHAnsi" w:hAnsi="Times New Roman"/>
          <w:sz w:val="24"/>
          <w:szCs w:val="24"/>
          <w:lang w:eastAsia="en-US"/>
        </w:rPr>
        <w:t xml:space="preserve">; nodrošinās saskaņotu rīcību un sadarbību gadījumos, kad nepieciešama divu vai vairāku iestāžu dalība smagās un organizētās noziedzības apkarošanā EMPACT ietvaros; dos iespēju pieņemt apstiprinātus lēmumus un tos virzīt NKIM stratēģiskajam līmenim; nodrošinās informētību par EMPACT pasākumu īstenošanu un rezultātiem iesaistītajās kompetentajās iestādēs; dos iespēju efektīvāk risināt EMPACT pasākumu plānošanas, finansēšanas un īstenošanas, kā arī problemātiskus starpinstitūciju sadarbības jautājumus. </w:t>
      </w:r>
      <w:r w:rsidR="00EF624F">
        <w:rPr>
          <w:rFonts w:ascii="Times New Roman" w:eastAsiaTheme="minorHAnsi" w:hAnsi="Times New Roman"/>
          <w:sz w:val="24"/>
          <w:szCs w:val="24"/>
          <w:lang w:eastAsia="en-US"/>
        </w:rPr>
        <w:t>VP</w:t>
      </w:r>
      <w:r w:rsidR="00412417" w:rsidRPr="00412417">
        <w:rPr>
          <w:rFonts w:ascii="Times New Roman" w:eastAsiaTheme="minorHAnsi" w:hAnsi="Times New Roman"/>
          <w:sz w:val="24"/>
          <w:szCs w:val="24"/>
          <w:lang w:eastAsia="en-US"/>
        </w:rPr>
        <w:t xml:space="preserve"> priekšlikums tika atbalstīts un atskaites periodā tika izveidota EMPACT specializētā darba grupa.</w:t>
      </w:r>
    </w:p>
    <w:p w14:paraId="628A7863" w14:textId="00D6FC0E" w:rsidR="005A465D" w:rsidRDefault="0050095C" w:rsidP="005A465D">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5A465D" w:rsidRPr="005A465D">
        <w:rPr>
          <w:rFonts w:ascii="Times New Roman" w:eastAsiaTheme="minorHAnsi" w:hAnsi="Times New Roman"/>
          <w:sz w:val="24"/>
          <w:szCs w:val="24"/>
          <w:lang w:eastAsia="en-US"/>
        </w:rPr>
        <w:t xml:space="preserve"> </w:t>
      </w:r>
      <w:r w:rsidR="005A465D">
        <w:rPr>
          <w:rFonts w:ascii="Times New Roman" w:eastAsiaTheme="minorHAnsi" w:hAnsi="Times New Roman"/>
          <w:sz w:val="24"/>
          <w:szCs w:val="24"/>
          <w:lang w:eastAsia="en-US"/>
        </w:rPr>
        <w:t xml:space="preserve">Tika turpināta pasākumu īstenošana ES Politikas ciklā atbilstoši ES Padomes secinājumiem par ES prioritāšu noteikšanu cīņai pret smagu un organizētu noziedzību laikposmā no 2018. līdz 2021. gadam. Laika periodā no 2018. – 2021. gadam Latvija piedalās šādās deviņās prioritātēs: </w:t>
      </w:r>
    </w:p>
    <w:p w14:paraId="75394D45"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Pr>
          <w:rFonts w:ascii="Times New Roman" w:eastAsiaTheme="minorHAnsi" w:hAnsi="Times New Roman"/>
          <w:sz w:val="24"/>
          <w:szCs w:val="24"/>
          <w:lang w:eastAsia="en-US"/>
        </w:rPr>
        <w:tab/>
      </w:r>
      <w:proofErr w:type="spellStart"/>
      <w:r>
        <w:rPr>
          <w:rFonts w:ascii="Times New Roman" w:eastAsiaTheme="minorHAnsi" w:hAnsi="Times New Roman"/>
          <w:sz w:val="24"/>
          <w:szCs w:val="24"/>
          <w:lang w:eastAsia="en-US"/>
        </w:rPr>
        <w:t>kibernoziedzības</w:t>
      </w:r>
      <w:proofErr w:type="spellEnd"/>
      <w:r>
        <w:rPr>
          <w:rFonts w:ascii="Times New Roman" w:eastAsiaTheme="minorHAnsi" w:hAnsi="Times New Roman"/>
          <w:sz w:val="24"/>
          <w:szCs w:val="24"/>
          <w:lang w:eastAsia="en-US"/>
        </w:rPr>
        <w:t xml:space="preserve"> visās trīs apakš prioritātēs: kiberuzbrukumi informācijas sistēmām, bērnu seksuāla izmantošana tiešsaistē un krāpšana ar bezskaidras naudas maksāšanas līdzekļiem (visās apakš prioritātēs pārstāv VP), </w:t>
      </w:r>
    </w:p>
    <w:p w14:paraId="32565211" w14:textId="44C6600E"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lang w:eastAsia="en-US"/>
        </w:rPr>
        <w:tab/>
        <w:t xml:space="preserve">narkotiku abās apakš prioritātēs (apakš prioritātē kokaīns, heroīns, marihuāna </w:t>
      </w:r>
      <w:r w:rsidR="00B175A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pārstāv VID NMPP, apakš prioritātē sintētiskās narkotikas un jaunās </w:t>
      </w:r>
      <w:proofErr w:type="spellStart"/>
      <w:r>
        <w:rPr>
          <w:rFonts w:ascii="Times New Roman" w:eastAsiaTheme="minorHAnsi" w:hAnsi="Times New Roman"/>
          <w:sz w:val="24"/>
          <w:szCs w:val="24"/>
          <w:lang w:eastAsia="en-US"/>
        </w:rPr>
        <w:t>psihoaktīvās</w:t>
      </w:r>
      <w:proofErr w:type="spellEnd"/>
      <w:r>
        <w:rPr>
          <w:rFonts w:ascii="Times New Roman" w:eastAsiaTheme="minorHAnsi" w:hAnsi="Times New Roman"/>
          <w:sz w:val="24"/>
          <w:szCs w:val="24"/>
          <w:lang w:eastAsia="en-US"/>
        </w:rPr>
        <w:t xml:space="preserve"> vielas - VP), </w:t>
      </w:r>
    </w:p>
    <w:p w14:paraId="349735B6"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Pr>
          <w:rFonts w:ascii="Times New Roman" w:eastAsiaTheme="minorHAnsi" w:hAnsi="Times New Roman"/>
          <w:sz w:val="24"/>
          <w:szCs w:val="24"/>
          <w:lang w:eastAsia="en-US"/>
        </w:rPr>
        <w:tab/>
        <w:t>nelikumīga imigrācija (pārstāv VRS),</w:t>
      </w:r>
    </w:p>
    <w:p w14:paraId="27F4514C"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Pr>
          <w:rFonts w:ascii="Times New Roman" w:eastAsiaTheme="minorHAnsi" w:hAnsi="Times New Roman"/>
          <w:sz w:val="24"/>
          <w:szCs w:val="24"/>
          <w:lang w:eastAsia="en-US"/>
        </w:rPr>
        <w:tab/>
        <w:t xml:space="preserve">organizētā noziedzība pret īpašumu (pārstāv VP), </w:t>
      </w:r>
    </w:p>
    <w:p w14:paraId="62DFA3B4"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w:t>
      </w:r>
      <w:r>
        <w:rPr>
          <w:rFonts w:ascii="Times New Roman" w:eastAsiaTheme="minorHAnsi" w:hAnsi="Times New Roman"/>
          <w:sz w:val="24"/>
          <w:szCs w:val="24"/>
          <w:lang w:eastAsia="en-US"/>
        </w:rPr>
        <w:tab/>
        <w:t xml:space="preserve">cilvēku tirdzniecība (pārstāv VP), </w:t>
      </w:r>
    </w:p>
    <w:p w14:paraId="38981B17" w14:textId="4FCB8D90"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Pr>
          <w:rFonts w:ascii="Times New Roman" w:eastAsiaTheme="minorHAnsi" w:hAnsi="Times New Roman"/>
          <w:sz w:val="24"/>
          <w:szCs w:val="24"/>
          <w:lang w:eastAsia="en-US"/>
        </w:rPr>
        <w:tab/>
      </w:r>
      <w:proofErr w:type="spellStart"/>
      <w:r>
        <w:rPr>
          <w:rFonts w:ascii="Times New Roman" w:eastAsiaTheme="minorHAnsi" w:hAnsi="Times New Roman"/>
          <w:sz w:val="24"/>
          <w:szCs w:val="24"/>
          <w:lang w:eastAsia="en-US"/>
        </w:rPr>
        <w:t>krāpniecības</w:t>
      </w:r>
      <w:proofErr w:type="spellEnd"/>
      <w:r>
        <w:rPr>
          <w:rFonts w:ascii="Times New Roman" w:eastAsiaTheme="minorHAnsi" w:hAnsi="Times New Roman"/>
          <w:sz w:val="24"/>
          <w:szCs w:val="24"/>
          <w:lang w:eastAsia="en-US"/>
        </w:rPr>
        <w:t xml:space="preserve"> abās apakš prioritātēs (</w:t>
      </w:r>
      <w:proofErr w:type="spellStart"/>
      <w:r>
        <w:rPr>
          <w:rFonts w:ascii="Times New Roman" w:eastAsiaTheme="minorHAnsi" w:hAnsi="Times New Roman"/>
          <w:sz w:val="24"/>
          <w:szCs w:val="24"/>
          <w:lang w:eastAsia="en-US"/>
        </w:rPr>
        <w:t>krāpniecība</w:t>
      </w:r>
      <w:proofErr w:type="spellEnd"/>
      <w:r>
        <w:rPr>
          <w:rFonts w:ascii="Times New Roman" w:eastAsiaTheme="minorHAnsi" w:hAnsi="Times New Roman"/>
          <w:sz w:val="24"/>
          <w:szCs w:val="24"/>
          <w:lang w:eastAsia="en-US"/>
        </w:rPr>
        <w:t xml:space="preserve"> akcīzes jomā un "pazudušā tirgotāja" krāpnieciskas darbības Kopienā (MTIC/PVN) pārstāv VID NMPP), </w:t>
      </w:r>
    </w:p>
    <w:p w14:paraId="3E540E02"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Pr>
          <w:rFonts w:ascii="Times New Roman" w:eastAsiaTheme="minorHAnsi" w:hAnsi="Times New Roman"/>
          <w:sz w:val="24"/>
          <w:szCs w:val="24"/>
          <w:lang w:eastAsia="en-US"/>
        </w:rPr>
        <w:tab/>
        <w:t>noziedzīgi iegūti finanšu līdzekļu legalizācija un atgūšana (horizontāla prioritāte; pārstāv VP),</w:t>
      </w:r>
    </w:p>
    <w:p w14:paraId="39AA3599"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Pr>
          <w:rFonts w:ascii="Times New Roman" w:eastAsiaTheme="minorHAnsi" w:hAnsi="Times New Roman"/>
          <w:sz w:val="24"/>
          <w:szCs w:val="24"/>
          <w:lang w:eastAsia="en-US"/>
        </w:rPr>
        <w:tab/>
        <w:t>šaujamieroči (Latvija pievienojās 2018. gada martā, pārstāv VP).</w:t>
      </w:r>
    </w:p>
    <w:p w14:paraId="51D70460" w14:textId="77777777" w:rsidR="005A465D" w:rsidRDefault="005A465D" w:rsidP="005A465D">
      <w:pPr>
        <w:spacing w:after="0" w:line="240" w:lineRule="auto"/>
        <w:ind w:firstLine="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Pr>
          <w:rFonts w:ascii="Times New Roman" w:eastAsiaTheme="minorHAnsi" w:hAnsi="Times New Roman"/>
          <w:sz w:val="24"/>
          <w:szCs w:val="24"/>
          <w:lang w:eastAsia="en-US"/>
        </w:rPr>
        <w:tab/>
        <w:t>vides noziegumi (Latvija uzsāka dalību attiecīgajā prioritātē 2020. gadā, pārstāv VP).</w:t>
      </w:r>
    </w:p>
    <w:p w14:paraId="40CFAFE4" w14:textId="04CACF36" w:rsidR="005A465D" w:rsidRDefault="005A465D" w:rsidP="005A465D">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Tādējādi kopumā ES Politikas ciklā laika periodā no 2018.</w:t>
      </w:r>
      <w:r w:rsidR="008E2E0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008E2E0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2021. gadam Latvija piedalās 9 prioritāšu īstenošanā no 10 (kopā ar apakš prioritātēm 13 no 14). Vienīgā prioritāte, kurā Latvija nepiedalās, ir “Dokumentu viltošana”</w:t>
      </w:r>
      <w:r w:rsidR="00B175A8">
        <w:rPr>
          <w:rFonts w:ascii="Times New Roman" w:eastAsiaTheme="minorHAnsi" w:hAnsi="Times New Roman"/>
          <w:sz w:val="24"/>
          <w:szCs w:val="24"/>
          <w:lang w:eastAsia="en-US"/>
        </w:rPr>
        <w:t xml:space="preserve">, jo </w:t>
      </w:r>
      <w:r>
        <w:rPr>
          <w:rFonts w:ascii="Times New Roman" w:eastAsiaTheme="minorHAnsi" w:hAnsi="Times New Roman"/>
          <w:sz w:val="24"/>
          <w:szCs w:val="24"/>
          <w:lang w:eastAsia="en-US"/>
        </w:rPr>
        <w:t>nav saskatīta lietderība to darīt</w:t>
      </w:r>
      <w:r w:rsidR="00B175A8">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p>
    <w:p w14:paraId="7A9B8F92" w14:textId="1344C91F" w:rsidR="005A465D" w:rsidRDefault="005A465D" w:rsidP="005A465D">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ES Politikas cikla prioritātes tiek īstenotas ar Operatīviem rīcības plāniem (OAP). 2018. gadā OAP ietvaros bija paredzēti 223 pasākumi</w:t>
      </w:r>
      <w:r>
        <w:rPr>
          <w:rStyle w:val="FootnoteReference"/>
          <w:rFonts w:ascii="Times New Roman" w:eastAsiaTheme="minorHAnsi" w:hAnsi="Times New Roman"/>
          <w:sz w:val="24"/>
          <w:szCs w:val="24"/>
          <w:lang w:eastAsia="en-US"/>
        </w:rPr>
        <w:footnoteReference w:id="2"/>
      </w:r>
      <w:r>
        <w:rPr>
          <w:rFonts w:ascii="Times New Roman" w:eastAsiaTheme="minorHAnsi" w:hAnsi="Times New Roman"/>
          <w:sz w:val="24"/>
          <w:szCs w:val="24"/>
          <w:lang w:eastAsia="en-US"/>
        </w:rPr>
        <w:t xml:space="preserve"> (Latvija piedalījās 124 OAP pasākumu realizēšanā, no kuriem divos pasākumos (vienā akcīzes jomā un vienā PVN krāpšanu jom</w:t>
      </w:r>
      <w:r w:rsidR="00B175A8">
        <w:rPr>
          <w:rFonts w:ascii="Times New Roman" w:eastAsiaTheme="minorHAnsi" w:hAnsi="Times New Roman"/>
          <w:sz w:val="24"/>
          <w:szCs w:val="24"/>
          <w:lang w:eastAsia="en-US"/>
        </w:rPr>
        <w:t>ā</w:t>
      </w:r>
      <w:r>
        <w:rPr>
          <w:rFonts w:ascii="Times New Roman" w:eastAsiaTheme="minorHAnsi" w:hAnsi="Times New Roman"/>
          <w:sz w:val="24"/>
          <w:szCs w:val="24"/>
          <w:lang w:eastAsia="en-US"/>
        </w:rPr>
        <w:t>) bija vadītāja vietnieks), 2019. gadā  - 244 pasākumi, (Latvija piedalījās 129 OAP pasākumu realizēšanā, no kuriem divos pasākumos (vienā akcīzes jomā un vienā PVN krāpšanu jomā) bija vadītāja vietnieks), 2020. gadā – 249 pasākumi (Latvija piedalījās 127 OAP pasākumu realizēšanā, no kuriem vadīja vienu pasākumu un bija viena pasākuma vadītāj</w:t>
      </w:r>
      <w:r w:rsidR="002D2970">
        <w:rPr>
          <w:rFonts w:ascii="Times New Roman" w:eastAsiaTheme="minorHAnsi" w:hAnsi="Times New Roman"/>
          <w:sz w:val="24"/>
          <w:szCs w:val="24"/>
          <w:lang w:eastAsia="en-US"/>
        </w:rPr>
        <w:t>a vietnieks (abi akcīzes jomā).</w:t>
      </w:r>
    </w:p>
    <w:p w14:paraId="3CDFDAC3" w14:textId="760363CA" w:rsidR="005A465D" w:rsidRDefault="002D2970" w:rsidP="005A465D">
      <w:pPr>
        <w:spacing w:after="0" w:line="240" w:lineRule="auto"/>
        <w:ind w:firstLine="709"/>
        <w:jc w:val="both"/>
        <w:rPr>
          <w:rFonts w:ascii="Times New Roman" w:eastAsiaTheme="minorHAnsi" w:hAnsi="Times New Roman"/>
          <w:sz w:val="24"/>
          <w:szCs w:val="24"/>
          <w:lang w:eastAsia="en-US"/>
        </w:rPr>
      </w:pPr>
      <w:r w:rsidRPr="002D2970">
        <w:rPr>
          <w:rFonts w:ascii="Times New Roman" w:eastAsiaTheme="minorHAnsi" w:hAnsi="Times New Roman"/>
          <w:sz w:val="24"/>
          <w:szCs w:val="24"/>
          <w:lang w:eastAsia="en-US"/>
        </w:rPr>
        <w:t>Vienlaikus 2018. gadā tika turpināta dalība kopīgo rīcības dienu (</w:t>
      </w:r>
      <w:proofErr w:type="spellStart"/>
      <w:r w:rsidRPr="002D2970">
        <w:rPr>
          <w:rFonts w:ascii="Times New Roman" w:eastAsiaTheme="minorHAnsi" w:hAnsi="Times New Roman"/>
          <w:sz w:val="24"/>
          <w:szCs w:val="24"/>
          <w:lang w:eastAsia="en-US"/>
        </w:rPr>
        <w:t>Joint</w:t>
      </w:r>
      <w:proofErr w:type="spellEnd"/>
      <w:r w:rsidRPr="002D2970">
        <w:rPr>
          <w:rFonts w:ascii="Times New Roman" w:eastAsiaTheme="minorHAnsi" w:hAnsi="Times New Roman"/>
          <w:sz w:val="24"/>
          <w:szCs w:val="24"/>
          <w:lang w:eastAsia="en-US"/>
        </w:rPr>
        <w:t xml:space="preserve"> </w:t>
      </w:r>
      <w:proofErr w:type="spellStart"/>
      <w:r w:rsidRPr="002D2970">
        <w:rPr>
          <w:rFonts w:ascii="Times New Roman" w:eastAsiaTheme="minorHAnsi" w:hAnsi="Times New Roman"/>
          <w:sz w:val="24"/>
          <w:szCs w:val="24"/>
          <w:lang w:eastAsia="en-US"/>
        </w:rPr>
        <w:t>Action</w:t>
      </w:r>
      <w:proofErr w:type="spellEnd"/>
      <w:r w:rsidRPr="002D2970">
        <w:rPr>
          <w:rFonts w:ascii="Times New Roman" w:eastAsiaTheme="minorHAnsi" w:hAnsi="Times New Roman"/>
          <w:sz w:val="24"/>
          <w:szCs w:val="24"/>
          <w:lang w:eastAsia="en-US"/>
        </w:rPr>
        <w:t xml:space="preserve"> </w:t>
      </w:r>
      <w:proofErr w:type="spellStart"/>
      <w:r w:rsidRPr="002D2970">
        <w:rPr>
          <w:rFonts w:ascii="Times New Roman" w:eastAsiaTheme="minorHAnsi" w:hAnsi="Times New Roman"/>
          <w:sz w:val="24"/>
          <w:szCs w:val="24"/>
          <w:lang w:eastAsia="en-US"/>
        </w:rPr>
        <w:t>Days</w:t>
      </w:r>
      <w:proofErr w:type="spellEnd"/>
      <w:r w:rsidRPr="002D2970">
        <w:rPr>
          <w:rFonts w:ascii="Times New Roman" w:eastAsiaTheme="minorHAnsi" w:hAnsi="Times New Roman"/>
          <w:sz w:val="24"/>
          <w:szCs w:val="24"/>
          <w:lang w:eastAsia="en-US"/>
        </w:rPr>
        <w:t xml:space="preserve">, JAD) pasākumu plānošanā, kā arī atsevišķu šādu aktivitāšu īstenošanā (prioritātē </w:t>
      </w:r>
      <w:r w:rsidR="00B175A8">
        <w:rPr>
          <w:rFonts w:ascii="Times New Roman" w:eastAsiaTheme="minorHAnsi" w:hAnsi="Times New Roman"/>
          <w:sz w:val="24"/>
          <w:szCs w:val="24"/>
          <w:lang w:eastAsia="en-US"/>
        </w:rPr>
        <w:t>krāpšana ar bezskaidras naudas maksāšanas līdzekļiem</w:t>
      </w:r>
      <w:r w:rsidR="00B175A8" w:rsidRPr="002D2970">
        <w:rPr>
          <w:rFonts w:ascii="Times New Roman" w:eastAsiaTheme="minorHAnsi" w:hAnsi="Times New Roman"/>
          <w:sz w:val="24"/>
          <w:szCs w:val="24"/>
          <w:lang w:eastAsia="en-US"/>
        </w:rPr>
        <w:t xml:space="preserve"> </w:t>
      </w:r>
      <w:r w:rsidRPr="002D2970">
        <w:rPr>
          <w:rFonts w:ascii="Times New Roman" w:eastAsiaTheme="minorHAnsi" w:hAnsi="Times New Roman"/>
          <w:sz w:val="24"/>
          <w:szCs w:val="24"/>
          <w:lang w:eastAsia="en-US"/>
        </w:rPr>
        <w:t>un “Cilvēku tirdzniecība”).</w:t>
      </w:r>
      <w:r>
        <w:rPr>
          <w:rFonts w:ascii="Times New Roman" w:eastAsiaTheme="minorHAnsi" w:hAnsi="Times New Roman"/>
          <w:sz w:val="24"/>
          <w:szCs w:val="24"/>
          <w:lang w:eastAsia="en-US"/>
        </w:rPr>
        <w:t xml:space="preserve"> </w:t>
      </w:r>
      <w:r w:rsidR="005A465D">
        <w:rPr>
          <w:rFonts w:ascii="Times New Roman" w:eastAsiaTheme="minorHAnsi" w:hAnsi="Times New Roman"/>
          <w:sz w:val="24"/>
          <w:szCs w:val="24"/>
          <w:lang w:eastAsia="en-US"/>
        </w:rPr>
        <w:t>2019. gadā tika turpināta dalība kopīgo rīcības dienu pasākumu plānošanā, kā arī atsevišķu šādu aktivitāšu īstenošanā. Labi rezultāti sasniegti prioritātē “Cilvēku tirdzniecība”, “Akcīzes preces”, “Vides noziegumi”, “Organizētā nozie</w:t>
      </w:r>
      <w:r>
        <w:rPr>
          <w:rFonts w:ascii="Times New Roman" w:eastAsiaTheme="minorHAnsi" w:hAnsi="Times New Roman"/>
          <w:sz w:val="24"/>
          <w:szCs w:val="24"/>
          <w:lang w:eastAsia="en-US"/>
        </w:rPr>
        <w:t>dzība pret īpašumu”, “Sintētiskā</w:t>
      </w:r>
      <w:r w:rsidR="005A465D">
        <w:rPr>
          <w:rFonts w:ascii="Times New Roman" w:eastAsiaTheme="minorHAnsi" w:hAnsi="Times New Roman"/>
          <w:sz w:val="24"/>
          <w:szCs w:val="24"/>
          <w:lang w:eastAsia="en-US"/>
        </w:rPr>
        <w:t>s narkotikas”. Kopumā 2019.</w:t>
      </w:r>
      <w:r w:rsidR="00B175A8">
        <w:rPr>
          <w:rFonts w:ascii="Times New Roman" w:eastAsiaTheme="minorHAnsi" w:hAnsi="Times New Roman"/>
          <w:sz w:val="24"/>
          <w:szCs w:val="24"/>
          <w:lang w:eastAsia="en-US"/>
        </w:rPr>
        <w:t> </w:t>
      </w:r>
      <w:r w:rsidR="005A465D">
        <w:rPr>
          <w:rFonts w:ascii="Times New Roman" w:eastAsiaTheme="minorHAnsi" w:hAnsi="Times New Roman"/>
          <w:sz w:val="24"/>
          <w:szCs w:val="24"/>
          <w:lang w:eastAsia="en-US"/>
        </w:rPr>
        <w:t xml:space="preserve">gada laikā Latvijas eksperti piedalījās vairākas starptautiskās operācijās, kā arī izmeklēšanās, tika turpināta arī dalība kopīgajās </w:t>
      </w:r>
      <w:proofErr w:type="spellStart"/>
      <w:r w:rsidR="005A465D">
        <w:rPr>
          <w:rFonts w:ascii="Times New Roman" w:eastAsiaTheme="minorHAnsi" w:hAnsi="Times New Roman"/>
          <w:sz w:val="24"/>
          <w:szCs w:val="24"/>
          <w:lang w:eastAsia="en-US"/>
        </w:rPr>
        <w:t>kiberpatrulēšanās</w:t>
      </w:r>
      <w:proofErr w:type="spellEnd"/>
      <w:r w:rsidR="005A465D">
        <w:rPr>
          <w:rFonts w:ascii="Times New Roman" w:eastAsiaTheme="minorHAnsi" w:hAnsi="Times New Roman"/>
          <w:sz w:val="24"/>
          <w:szCs w:val="24"/>
          <w:lang w:eastAsia="en-US"/>
        </w:rPr>
        <w:t>.</w:t>
      </w:r>
    </w:p>
    <w:p w14:paraId="04C9624D" w14:textId="0E9485E2" w:rsidR="00595727" w:rsidRPr="00412417" w:rsidRDefault="00595727" w:rsidP="0050095C">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w:t>
      </w:r>
      <w:r w:rsidRPr="00595727">
        <w:rPr>
          <w:rFonts w:ascii="Times New Roman" w:eastAsiaTheme="minorHAnsi" w:hAnsi="Times New Roman"/>
          <w:sz w:val="24"/>
          <w:szCs w:val="24"/>
          <w:lang w:eastAsia="en-US"/>
        </w:rPr>
        <w:t>2018. gadā VP amatpersonas sadarbībā ar nacionālā Smagās un organizētās noziedzības apdraudējuma novērtējuma (SOCTA) sagatavošanā iesaistīto tiesībaizsardzības iestāžu (Valsts robežsardze, Valsts ieņēmumu dienesta Nodokļu un muitas policijas pārvalde, Korupcijas novēršanas un apkarošanas birojs, Finanšu izlūkošanas dienests) amatpersonām izstrādāja nacionālo Vidējā termiņa SOCTA 2019 ziņojumu, kas bija vērsts uz jaunajām noziedzības tendencēm un izmaiņām, kas notikušas kopš SOCTA 2017 izstrādes, un 2018.</w:t>
      </w:r>
      <w:r>
        <w:rPr>
          <w:rFonts w:ascii="Times New Roman" w:eastAsiaTheme="minorHAnsi" w:hAnsi="Times New Roman"/>
          <w:sz w:val="24"/>
          <w:szCs w:val="24"/>
          <w:lang w:eastAsia="en-US"/>
        </w:rPr>
        <w:t> </w:t>
      </w:r>
      <w:r w:rsidRPr="00595727">
        <w:rPr>
          <w:rFonts w:ascii="Times New Roman" w:eastAsiaTheme="minorHAnsi" w:hAnsi="Times New Roman"/>
          <w:sz w:val="24"/>
          <w:szCs w:val="24"/>
          <w:lang w:eastAsia="en-US"/>
        </w:rPr>
        <w:t>gada oktobrī iesniedza to Eiropolam. Savukārt 2020. gadā atbilstoši Eiropola izstrādātajai metodoloģijai un rokasgrāmatai tika sagatavots nacionālais SOCTA 2021 novērtējums un 2020. gada jūlijā nosūtīts Eiropolam kopējā stratēģiskā ziņojuma izstrādei.</w:t>
      </w:r>
    </w:p>
    <w:p w14:paraId="6AF861D9" w14:textId="40E2E28C" w:rsidR="00785A5E" w:rsidRDefault="00595727" w:rsidP="00802BB5">
      <w:pPr>
        <w:spacing w:after="0" w:line="240" w:lineRule="auto"/>
        <w:ind w:firstLine="709"/>
        <w:jc w:val="both"/>
        <w:rPr>
          <w:rFonts w:ascii="Times New Roman" w:hAnsi="Times New Roman"/>
          <w:sz w:val="24"/>
          <w:szCs w:val="24"/>
        </w:rPr>
      </w:pPr>
      <w:r w:rsidRPr="00595727">
        <w:rPr>
          <w:rFonts w:ascii="Times New Roman" w:hAnsi="Times New Roman"/>
          <w:sz w:val="24"/>
          <w:szCs w:val="24"/>
        </w:rPr>
        <w:t xml:space="preserve">4) </w:t>
      </w:r>
      <w:r>
        <w:rPr>
          <w:rFonts w:ascii="Times New Roman" w:hAnsi="Times New Roman"/>
          <w:sz w:val="24"/>
          <w:szCs w:val="24"/>
        </w:rPr>
        <w:t>VP</w:t>
      </w:r>
      <w:r w:rsidRPr="00595727">
        <w:rPr>
          <w:rFonts w:ascii="Times New Roman" w:hAnsi="Times New Roman"/>
          <w:sz w:val="24"/>
          <w:szCs w:val="24"/>
        </w:rPr>
        <w:t xml:space="preserve"> amatpersonas piedalījās Eiropola SOCTA darba grupas sanāksmēs (2018. gada 26. aprīlī un 12. oktobrī, 2019. gada 2. jūlijā un 30. oktobrī, 2020. gada 30. janvārī), kurās tika skatīti ar SOCTA 2019 izvērtēšanu un SOCTA 2021 metodoloģijas, rokasgrāmatas un anketu pilnveidošanu saistītie jautājumi.</w:t>
      </w:r>
    </w:p>
    <w:p w14:paraId="74796469" w14:textId="0A1889CD" w:rsidR="009C1600" w:rsidRPr="009C1600" w:rsidRDefault="009C1600" w:rsidP="00A67BF3">
      <w:pPr>
        <w:ind w:firstLine="709"/>
        <w:jc w:val="both"/>
        <w:rPr>
          <w:rFonts w:ascii="Times New Roman" w:hAnsi="Times New Roman"/>
          <w:sz w:val="24"/>
          <w:szCs w:val="24"/>
        </w:rPr>
      </w:pPr>
      <w:r>
        <w:rPr>
          <w:rFonts w:ascii="Times New Roman" w:hAnsi="Times New Roman"/>
          <w:sz w:val="24"/>
          <w:szCs w:val="24"/>
        </w:rPr>
        <w:t>ONNAP pasākuma 2.9 īstenošanai ir izveidota EMPACT specializētā darba grupa</w:t>
      </w:r>
      <w:r w:rsidRPr="009C1600">
        <w:t xml:space="preserve"> </w:t>
      </w:r>
      <w:r w:rsidRPr="009C1600">
        <w:rPr>
          <w:rFonts w:ascii="Times New Roman" w:hAnsi="Times New Roman"/>
          <w:sz w:val="24"/>
          <w:szCs w:val="24"/>
        </w:rPr>
        <w:t>NKIM ietvaros, kas nodrošin</w:t>
      </w:r>
      <w:r>
        <w:rPr>
          <w:rFonts w:ascii="Times New Roman" w:hAnsi="Times New Roman"/>
          <w:sz w:val="24"/>
          <w:szCs w:val="24"/>
        </w:rPr>
        <w:t>a</w:t>
      </w:r>
      <w:r w:rsidRPr="009C1600">
        <w:rPr>
          <w:rFonts w:ascii="Times New Roman" w:hAnsi="Times New Roman"/>
          <w:sz w:val="24"/>
          <w:szCs w:val="24"/>
        </w:rPr>
        <w:t xml:space="preserve"> vienotu sadarbību un rīcību starp iesaistītajām kompetentajām tiesībaizsardzības iestādēm, kuras piedalās ES Politikas cikla prioritāšu īstenošanā</w:t>
      </w:r>
      <w:r>
        <w:rPr>
          <w:rFonts w:ascii="Times New Roman" w:hAnsi="Times New Roman"/>
          <w:sz w:val="24"/>
          <w:szCs w:val="24"/>
        </w:rPr>
        <w:t xml:space="preserve">, ir nodrošināta aktīva dalība </w:t>
      </w:r>
      <w:r w:rsidRPr="009C1600">
        <w:rPr>
          <w:rFonts w:ascii="Times New Roman" w:hAnsi="Times New Roman"/>
          <w:sz w:val="24"/>
          <w:szCs w:val="24"/>
        </w:rPr>
        <w:t>Operatīvās rīcības plānu īstenošanā Latvijai paredzētajās prioritātēs</w:t>
      </w:r>
      <w:r>
        <w:rPr>
          <w:rFonts w:ascii="Times New Roman" w:hAnsi="Times New Roman"/>
          <w:sz w:val="24"/>
          <w:szCs w:val="24"/>
        </w:rPr>
        <w:t xml:space="preserve">, ir </w:t>
      </w:r>
      <w:r w:rsidRPr="009C1600">
        <w:rPr>
          <w:rFonts w:ascii="Times New Roman" w:hAnsi="Times New Roman"/>
          <w:sz w:val="24"/>
          <w:szCs w:val="24"/>
        </w:rPr>
        <w:t>izstrādā</w:t>
      </w:r>
      <w:r>
        <w:rPr>
          <w:rFonts w:ascii="Times New Roman" w:hAnsi="Times New Roman"/>
          <w:sz w:val="24"/>
          <w:szCs w:val="24"/>
        </w:rPr>
        <w:t>ts</w:t>
      </w:r>
      <w:r w:rsidRPr="009C1600">
        <w:rPr>
          <w:rFonts w:ascii="Times New Roman" w:hAnsi="Times New Roman"/>
          <w:sz w:val="24"/>
          <w:szCs w:val="24"/>
        </w:rPr>
        <w:t xml:space="preserve"> nacionāl</w:t>
      </w:r>
      <w:r>
        <w:rPr>
          <w:rFonts w:ascii="Times New Roman" w:hAnsi="Times New Roman"/>
          <w:sz w:val="24"/>
          <w:szCs w:val="24"/>
        </w:rPr>
        <w:t>ais</w:t>
      </w:r>
      <w:r w:rsidRPr="009C1600">
        <w:rPr>
          <w:rFonts w:ascii="Times New Roman" w:hAnsi="Times New Roman"/>
          <w:sz w:val="24"/>
          <w:szCs w:val="24"/>
        </w:rPr>
        <w:t xml:space="preserve"> Vidējā termiņa SOCTA 2019 ziņojum</w:t>
      </w:r>
      <w:r>
        <w:rPr>
          <w:rFonts w:ascii="Times New Roman" w:hAnsi="Times New Roman"/>
          <w:sz w:val="24"/>
          <w:szCs w:val="24"/>
        </w:rPr>
        <w:t xml:space="preserve">s un </w:t>
      </w:r>
      <w:r w:rsidRPr="009C1600">
        <w:rPr>
          <w:rFonts w:ascii="Times New Roman" w:hAnsi="Times New Roman"/>
          <w:sz w:val="24"/>
          <w:szCs w:val="24"/>
        </w:rPr>
        <w:t>nac</w:t>
      </w:r>
      <w:r>
        <w:rPr>
          <w:rFonts w:ascii="Times New Roman" w:hAnsi="Times New Roman"/>
          <w:sz w:val="24"/>
          <w:szCs w:val="24"/>
        </w:rPr>
        <w:t xml:space="preserve">ionālais SOCTA 2021 novērtējums, kā arī nodrošināta dalība </w:t>
      </w:r>
      <w:r w:rsidRPr="009C1600">
        <w:rPr>
          <w:rFonts w:ascii="Times New Roman" w:hAnsi="Times New Roman"/>
          <w:sz w:val="24"/>
          <w:szCs w:val="24"/>
        </w:rPr>
        <w:t>pastāvīgajā darba grupā SOCTA metodoloģijas pilnveidošanā un SOCTA izvērtēšanā.</w:t>
      </w:r>
      <w:r w:rsidR="00A67BF3">
        <w:rPr>
          <w:rFonts w:ascii="Times New Roman" w:hAnsi="Times New Roman"/>
          <w:sz w:val="24"/>
          <w:szCs w:val="24"/>
        </w:rPr>
        <w:t xml:space="preserve"> Līdz ar to ONNAP pasākums 2.9. ir īstenots pilnībā.</w:t>
      </w:r>
    </w:p>
    <w:p w14:paraId="44A3126A" w14:textId="2BE25E3F" w:rsidR="009C1600" w:rsidRPr="009C1600" w:rsidRDefault="009C1600" w:rsidP="009C1600">
      <w:pPr>
        <w:rPr>
          <w:rFonts w:ascii="Times New Roman" w:hAnsi="Times New Roman"/>
          <w:sz w:val="24"/>
          <w:szCs w:val="24"/>
        </w:rPr>
      </w:pPr>
    </w:p>
    <w:p w14:paraId="6039262C" w14:textId="63F7E15D" w:rsidR="009C1600" w:rsidRPr="000316D3" w:rsidRDefault="000316D3" w:rsidP="00802BB5">
      <w:pPr>
        <w:spacing w:after="0" w:line="240" w:lineRule="auto"/>
        <w:ind w:firstLine="709"/>
        <w:jc w:val="both"/>
        <w:rPr>
          <w:rFonts w:ascii="Times New Roman" w:hAnsi="Times New Roman"/>
          <w:i/>
          <w:sz w:val="24"/>
          <w:szCs w:val="24"/>
        </w:rPr>
      </w:pPr>
      <w:r w:rsidRPr="000316D3">
        <w:rPr>
          <w:rFonts w:ascii="Times New Roman" w:hAnsi="Times New Roman"/>
          <w:i/>
          <w:sz w:val="24"/>
          <w:szCs w:val="24"/>
        </w:rPr>
        <w:lastRenderedPageBreak/>
        <w:t>2.10. Turpināt pasākumus starpvalstu vienošanos un starptautisku sadarbības līgumu ietvaros personu speciālās aizsardzības jomā saistībā ar Latvijas Republikas pievienošanos 2012. gada 24. maija "Līgumam par sadarbību liecinieku aizsardzības jomā" (Zalcburgas foruma starptautiskais līgums</w:t>
      </w:r>
      <w:r w:rsidR="00ED5A3F">
        <w:rPr>
          <w:rFonts w:ascii="Times New Roman" w:hAnsi="Times New Roman"/>
          <w:i/>
          <w:sz w:val="24"/>
          <w:szCs w:val="24"/>
        </w:rPr>
        <w:t>)</w:t>
      </w:r>
      <w:r w:rsidRPr="000316D3">
        <w:rPr>
          <w:rFonts w:ascii="Times New Roman" w:hAnsi="Times New Roman"/>
          <w:i/>
          <w:sz w:val="24"/>
          <w:szCs w:val="24"/>
        </w:rPr>
        <w:t>.</w:t>
      </w:r>
    </w:p>
    <w:p w14:paraId="117ABD23" w14:textId="77777777" w:rsidR="001E2912" w:rsidRDefault="001E2912" w:rsidP="00405417">
      <w:pPr>
        <w:spacing w:after="0" w:line="240" w:lineRule="auto"/>
        <w:ind w:firstLine="709"/>
        <w:jc w:val="both"/>
        <w:rPr>
          <w:rFonts w:ascii="Times New Roman" w:hAnsi="Times New Roman"/>
          <w:sz w:val="24"/>
          <w:szCs w:val="24"/>
        </w:rPr>
      </w:pPr>
    </w:p>
    <w:p w14:paraId="5BE180BD" w14:textId="71F7902B" w:rsidR="009B64DE" w:rsidRPr="009B64DE" w:rsidRDefault="009B64DE" w:rsidP="009B64DE">
      <w:pPr>
        <w:spacing w:after="0" w:line="240" w:lineRule="auto"/>
        <w:ind w:firstLine="709"/>
        <w:jc w:val="both"/>
        <w:rPr>
          <w:rFonts w:ascii="Times New Roman" w:hAnsi="Times New Roman"/>
          <w:sz w:val="24"/>
          <w:szCs w:val="24"/>
        </w:rPr>
      </w:pPr>
      <w:r w:rsidRPr="009B64DE">
        <w:rPr>
          <w:rFonts w:ascii="Times New Roman" w:hAnsi="Times New Roman"/>
          <w:sz w:val="24"/>
          <w:szCs w:val="24"/>
        </w:rPr>
        <w:t>Valsts policija 2018. - 2020. gadā turpināja sadarbību personu speciālās aizsardzības jomā starpvalstu vienošanos ietvaros.</w:t>
      </w:r>
      <w:r>
        <w:rPr>
          <w:rFonts w:ascii="Times New Roman" w:hAnsi="Times New Roman"/>
          <w:sz w:val="24"/>
          <w:szCs w:val="24"/>
        </w:rPr>
        <w:t xml:space="preserve"> </w:t>
      </w:r>
      <w:r w:rsidRPr="009B64DE">
        <w:rPr>
          <w:rFonts w:ascii="Times New Roman" w:hAnsi="Times New Roman"/>
          <w:sz w:val="24"/>
          <w:szCs w:val="24"/>
        </w:rPr>
        <w:t>2018. gadā un 2019. gadā amatpersonas piedalījās Zalcburgas foruma darba grupas kopīgajās sanāksmēs, kurās tika apspriestas speciālās aizsardzības pasākumu piemērošanas iespējas un problemātika, ievērojot augstu apdraudējuma līmeni, analizēti riski uzsākot personas speciālo aizsardzību, kā arī apspriesti Zalcburgas foruma Liecinieku aizsardzības darba grupas pamatnoteikumi, Zalcburgas foruma līguma dalībnieku apmācības modeļa un satura veidošana.</w:t>
      </w:r>
    </w:p>
    <w:p w14:paraId="7514BFFA" w14:textId="3AF5FDF3" w:rsidR="009B64DE" w:rsidRPr="009B64DE" w:rsidRDefault="009B64DE" w:rsidP="009B64DE">
      <w:pPr>
        <w:spacing w:after="0" w:line="240" w:lineRule="auto"/>
        <w:ind w:firstLine="709"/>
        <w:jc w:val="both"/>
        <w:rPr>
          <w:rFonts w:ascii="Times New Roman" w:hAnsi="Times New Roman"/>
          <w:sz w:val="24"/>
          <w:szCs w:val="24"/>
        </w:rPr>
      </w:pPr>
      <w:r w:rsidRPr="009B64DE">
        <w:rPr>
          <w:rFonts w:ascii="Times New Roman" w:hAnsi="Times New Roman"/>
          <w:sz w:val="24"/>
          <w:szCs w:val="24"/>
        </w:rPr>
        <w:t>20</w:t>
      </w:r>
      <w:r>
        <w:rPr>
          <w:rFonts w:ascii="Times New Roman" w:hAnsi="Times New Roman"/>
          <w:sz w:val="24"/>
          <w:szCs w:val="24"/>
        </w:rPr>
        <w:t>20. gadā VP</w:t>
      </w:r>
      <w:r w:rsidRPr="009B64DE">
        <w:rPr>
          <w:rFonts w:ascii="Times New Roman" w:hAnsi="Times New Roman"/>
          <w:sz w:val="24"/>
          <w:szCs w:val="24"/>
        </w:rPr>
        <w:t xml:space="preserve"> amatpersonas piedalījās Zalcburgas foruma Liecinieku aizsardzības darba grupas sanāksmēs, apspriežot grupas iekšējo noteikumu izstrādāšanu tās darbības reglamentēšanai.</w:t>
      </w:r>
    </w:p>
    <w:p w14:paraId="3815DA8C" w14:textId="77777777" w:rsidR="009B64DE" w:rsidRPr="009B64DE" w:rsidRDefault="009B64DE" w:rsidP="009B64DE">
      <w:pPr>
        <w:spacing w:after="0" w:line="240" w:lineRule="auto"/>
        <w:ind w:firstLine="709"/>
        <w:jc w:val="both"/>
        <w:rPr>
          <w:rFonts w:ascii="Times New Roman" w:hAnsi="Times New Roman"/>
          <w:sz w:val="24"/>
          <w:szCs w:val="24"/>
        </w:rPr>
      </w:pPr>
      <w:r w:rsidRPr="009B64DE">
        <w:rPr>
          <w:rFonts w:ascii="Times New Roman" w:hAnsi="Times New Roman"/>
          <w:sz w:val="24"/>
          <w:szCs w:val="24"/>
        </w:rPr>
        <w:t>Sadarbība liecinieku aizsardzībā 2012. gada 24. maija Līguma par sadarbību liecinieku aizsardzības jomā ietvaros ar Zalcburgas foruma dalībvalstīm ir nozīmīga, jo ne tikai nodrošina starptautisko sadarbību liecinieku aizsardzībā, bet arī vienkāršo speciāli aizsargājamo personu pārvietošanas un uzņemšanas procedūru, kas ir nepieciešama, lai operatīvi veiktu starpvalstu speciālās aizsardzības pasākumus, ievērojot speciāli aizsargājamo personu augsto apdraudējuma līmeni.</w:t>
      </w:r>
    </w:p>
    <w:p w14:paraId="396E0919" w14:textId="33267709" w:rsidR="009B64DE" w:rsidRDefault="009B64DE" w:rsidP="009B64DE">
      <w:pPr>
        <w:spacing w:after="0" w:line="240" w:lineRule="auto"/>
        <w:ind w:firstLine="709"/>
        <w:jc w:val="both"/>
        <w:rPr>
          <w:rFonts w:ascii="Times New Roman" w:hAnsi="Times New Roman"/>
          <w:sz w:val="24"/>
          <w:szCs w:val="24"/>
        </w:rPr>
      </w:pPr>
      <w:r w:rsidRPr="009B64DE">
        <w:rPr>
          <w:rFonts w:ascii="Times New Roman" w:hAnsi="Times New Roman"/>
          <w:sz w:val="24"/>
          <w:szCs w:val="24"/>
        </w:rPr>
        <w:t xml:space="preserve">Līdz ar to </w:t>
      </w:r>
      <w:r>
        <w:rPr>
          <w:rFonts w:ascii="Times New Roman" w:hAnsi="Times New Roman"/>
          <w:sz w:val="24"/>
          <w:szCs w:val="24"/>
        </w:rPr>
        <w:t xml:space="preserve">ONNAP pasākums 2.10. ir īstenots pilnībā un </w:t>
      </w:r>
      <w:r w:rsidRPr="009B64DE">
        <w:rPr>
          <w:rFonts w:ascii="Times New Roman" w:hAnsi="Times New Roman"/>
          <w:sz w:val="24"/>
          <w:szCs w:val="24"/>
        </w:rPr>
        <w:t>ir aktuāls un iekļaujams arī nākamajā organizētās noziedzības novēršanas un a</w:t>
      </w:r>
      <w:r>
        <w:rPr>
          <w:rFonts w:ascii="Times New Roman" w:hAnsi="Times New Roman"/>
          <w:sz w:val="24"/>
          <w:szCs w:val="24"/>
        </w:rPr>
        <w:t>pkarošanas plānošanas dokumentā</w:t>
      </w:r>
      <w:r w:rsidRPr="009B64DE">
        <w:rPr>
          <w:rFonts w:ascii="Times New Roman" w:hAnsi="Times New Roman"/>
          <w:sz w:val="24"/>
          <w:szCs w:val="24"/>
        </w:rPr>
        <w:t>.</w:t>
      </w:r>
    </w:p>
    <w:p w14:paraId="65B15D19" w14:textId="7572CB90" w:rsidR="00EB7098" w:rsidRDefault="00EB7098" w:rsidP="009B64DE">
      <w:pPr>
        <w:spacing w:after="0" w:line="240" w:lineRule="auto"/>
        <w:ind w:firstLine="709"/>
        <w:jc w:val="both"/>
        <w:rPr>
          <w:rFonts w:ascii="Times New Roman" w:hAnsi="Times New Roman"/>
          <w:sz w:val="24"/>
          <w:szCs w:val="24"/>
        </w:rPr>
      </w:pPr>
    </w:p>
    <w:p w14:paraId="4FF83791" w14:textId="729FE92E" w:rsidR="00EB7098" w:rsidRDefault="00EB7098" w:rsidP="009B64DE">
      <w:pPr>
        <w:spacing w:after="0" w:line="240" w:lineRule="auto"/>
        <w:ind w:firstLine="709"/>
        <w:jc w:val="both"/>
        <w:rPr>
          <w:rFonts w:ascii="Times New Roman" w:hAnsi="Times New Roman"/>
          <w:sz w:val="24"/>
          <w:szCs w:val="24"/>
        </w:rPr>
      </w:pPr>
    </w:p>
    <w:p w14:paraId="7BC16D70" w14:textId="3F127B3A" w:rsidR="00EB7098" w:rsidRDefault="00EB7098" w:rsidP="009B64DE">
      <w:pPr>
        <w:spacing w:after="0" w:line="240" w:lineRule="auto"/>
        <w:ind w:firstLine="709"/>
        <w:jc w:val="both"/>
        <w:rPr>
          <w:rFonts w:ascii="Times New Roman" w:hAnsi="Times New Roman"/>
          <w:i/>
          <w:sz w:val="24"/>
          <w:szCs w:val="24"/>
        </w:rPr>
      </w:pPr>
      <w:r w:rsidRPr="00EB7098">
        <w:rPr>
          <w:rFonts w:ascii="Times New Roman" w:hAnsi="Times New Roman"/>
          <w:i/>
          <w:sz w:val="24"/>
          <w:szCs w:val="24"/>
        </w:rPr>
        <w:t>2.11. Aktivizēt sadarbību ar NVO, komersantiem, kā arī valsts pārvaldes, pašvaldību iestādēm ar mērķi plašāk iesaistīt sabiedrību organizētās noziedzības, smago un sevišķi smago noziegumu samazināšanas procesā.</w:t>
      </w:r>
    </w:p>
    <w:p w14:paraId="430E2335" w14:textId="098B450E" w:rsidR="00EB7098" w:rsidRDefault="00EB7098" w:rsidP="009B64DE">
      <w:pPr>
        <w:spacing w:after="0" w:line="240" w:lineRule="auto"/>
        <w:ind w:firstLine="709"/>
        <w:jc w:val="both"/>
        <w:rPr>
          <w:rFonts w:ascii="Times New Roman" w:hAnsi="Times New Roman"/>
          <w:i/>
          <w:sz w:val="24"/>
          <w:szCs w:val="24"/>
        </w:rPr>
      </w:pPr>
    </w:p>
    <w:p w14:paraId="420A25E1" w14:textId="77375F75" w:rsidR="00574664" w:rsidRPr="00574664" w:rsidRDefault="00574664" w:rsidP="00574664">
      <w:pPr>
        <w:spacing w:after="0" w:line="240" w:lineRule="auto"/>
        <w:ind w:firstLine="709"/>
        <w:jc w:val="both"/>
        <w:rPr>
          <w:rFonts w:ascii="Times New Roman" w:hAnsi="Times New Roman"/>
          <w:sz w:val="24"/>
          <w:szCs w:val="24"/>
        </w:rPr>
      </w:pPr>
      <w:r w:rsidRPr="00574664">
        <w:rPr>
          <w:rFonts w:ascii="Times New Roman" w:hAnsi="Times New Roman"/>
          <w:sz w:val="24"/>
          <w:szCs w:val="24"/>
        </w:rPr>
        <w:t xml:space="preserve">VP ir organizējusi </w:t>
      </w:r>
      <w:r w:rsidR="00AE51F9">
        <w:rPr>
          <w:rFonts w:ascii="Times New Roman" w:hAnsi="Times New Roman"/>
          <w:sz w:val="24"/>
          <w:szCs w:val="24"/>
        </w:rPr>
        <w:t xml:space="preserve">aptaujas un IeM ir uzsākusi darbu pie </w:t>
      </w:r>
      <w:r w:rsidRPr="00574664">
        <w:rPr>
          <w:rFonts w:ascii="Times New Roman" w:hAnsi="Times New Roman"/>
          <w:sz w:val="24"/>
          <w:szCs w:val="24"/>
        </w:rPr>
        <w:t>sabiedrisk</w:t>
      </w:r>
      <w:r w:rsidR="00AE51F9">
        <w:rPr>
          <w:rFonts w:ascii="Times New Roman" w:hAnsi="Times New Roman"/>
          <w:sz w:val="24"/>
          <w:szCs w:val="24"/>
        </w:rPr>
        <w:t xml:space="preserve">o </w:t>
      </w:r>
      <w:r w:rsidRPr="00574664">
        <w:rPr>
          <w:rFonts w:ascii="Times New Roman" w:hAnsi="Times New Roman"/>
          <w:sz w:val="24"/>
          <w:szCs w:val="24"/>
        </w:rPr>
        <w:t>aptauj</w:t>
      </w:r>
      <w:r w:rsidR="00AE51F9">
        <w:rPr>
          <w:rFonts w:ascii="Times New Roman" w:hAnsi="Times New Roman"/>
          <w:sz w:val="24"/>
          <w:szCs w:val="24"/>
        </w:rPr>
        <w:t>u izstrādes</w:t>
      </w:r>
      <w:r w:rsidRPr="00574664">
        <w:rPr>
          <w:rFonts w:ascii="Times New Roman" w:hAnsi="Times New Roman"/>
          <w:sz w:val="24"/>
          <w:szCs w:val="24"/>
        </w:rPr>
        <w:t xml:space="preserve"> par sabiedrības pieredzi ar noziedzību un tās apkarošanu, tajā skaitā arī jautājumos par sabiedrības iesaisti noziedzības apkarošanā, kas ļauj </w:t>
      </w:r>
      <w:proofErr w:type="spellStart"/>
      <w:r w:rsidRPr="00574664">
        <w:rPr>
          <w:rFonts w:ascii="Times New Roman" w:hAnsi="Times New Roman"/>
          <w:sz w:val="24"/>
          <w:szCs w:val="24"/>
        </w:rPr>
        <w:t>monitorēt</w:t>
      </w:r>
      <w:proofErr w:type="spellEnd"/>
      <w:r w:rsidRPr="00574664">
        <w:rPr>
          <w:rFonts w:ascii="Times New Roman" w:hAnsi="Times New Roman"/>
          <w:sz w:val="24"/>
          <w:szCs w:val="24"/>
        </w:rPr>
        <w:t xml:space="preserve"> sabiedrības vēlmi </w:t>
      </w:r>
      <w:r w:rsidR="00DF50B5">
        <w:rPr>
          <w:rFonts w:ascii="Times New Roman" w:hAnsi="Times New Roman"/>
          <w:sz w:val="24"/>
          <w:szCs w:val="24"/>
        </w:rPr>
        <w:t>sniegt savu atbalstu</w:t>
      </w:r>
      <w:r w:rsidRPr="00574664">
        <w:rPr>
          <w:rFonts w:ascii="Times New Roman" w:hAnsi="Times New Roman"/>
          <w:sz w:val="24"/>
          <w:szCs w:val="24"/>
        </w:rPr>
        <w:t xml:space="preserve"> noziedzības apkarošanā un identificēt faktorus, kas ļautu panākt plašāku sabiedrības iesaisti.</w:t>
      </w:r>
    </w:p>
    <w:p w14:paraId="1A5BFAB6" w14:textId="25657C46" w:rsidR="00574664" w:rsidRPr="00574664" w:rsidRDefault="00574664" w:rsidP="00574664">
      <w:pPr>
        <w:spacing w:after="0" w:line="240" w:lineRule="auto"/>
        <w:ind w:firstLine="709"/>
        <w:jc w:val="both"/>
        <w:rPr>
          <w:rFonts w:ascii="Times New Roman" w:hAnsi="Times New Roman"/>
          <w:sz w:val="24"/>
          <w:szCs w:val="24"/>
        </w:rPr>
      </w:pPr>
      <w:r w:rsidRPr="00574664">
        <w:rPr>
          <w:rFonts w:ascii="Times New Roman" w:hAnsi="Times New Roman"/>
          <w:sz w:val="24"/>
          <w:szCs w:val="24"/>
        </w:rPr>
        <w:t xml:space="preserve">Tāpat dažādos sadarbības formātos ir veicināta sadarbība un risināti aktuālie </w:t>
      </w:r>
      <w:proofErr w:type="spellStart"/>
      <w:r w:rsidRPr="00574664">
        <w:rPr>
          <w:rFonts w:ascii="Times New Roman" w:hAnsi="Times New Roman"/>
          <w:sz w:val="24"/>
          <w:szCs w:val="24"/>
        </w:rPr>
        <w:t>problēmjautājumi</w:t>
      </w:r>
      <w:proofErr w:type="spellEnd"/>
      <w:r w:rsidRPr="00574664">
        <w:rPr>
          <w:rFonts w:ascii="Times New Roman" w:hAnsi="Times New Roman"/>
          <w:sz w:val="24"/>
          <w:szCs w:val="24"/>
        </w:rPr>
        <w:t xml:space="preserve"> dažādās iekšējās drošības jomās ar NVO, komersantiem, kā arī valsts pārvaldes un pašvaldību iestādēm, lai paplašinātu un </w:t>
      </w:r>
      <w:proofErr w:type="spellStart"/>
      <w:r w:rsidRPr="00574664">
        <w:rPr>
          <w:rFonts w:ascii="Times New Roman" w:hAnsi="Times New Roman"/>
          <w:sz w:val="24"/>
          <w:szCs w:val="24"/>
        </w:rPr>
        <w:t>efektivizētu</w:t>
      </w:r>
      <w:proofErr w:type="spellEnd"/>
      <w:r w:rsidRPr="00574664">
        <w:rPr>
          <w:rFonts w:ascii="Times New Roman" w:hAnsi="Times New Roman"/>
          <w:sz w:val="24"/>
          <w:szCs w:val="24"/>
        </w:rPr>
        <w:t xml:space="preserve"> sadarbību organizētās noziedzības, smago un sevišķi smago noziegumu samazināšanas procesā.</w:t>
      </w:r>
    </w:p>
    <w:p w14:paraId="0B846890" w14:textId="7E9EF781" w:rsidR="00574664" w:rsidRPr="00574664" w:rsidRDefault="00574664" w:rsidP="00574664">
      <w:pPr>
        <w:spacing w:after="0" w:line="240" w:lineRule="auto"/>
        <w:ind w:firstLine="709"/>
        <w:jc w:val="both"/>
        <w:rPr>
          <w:rFonts w:ascii="Times New Roman" w:hAnsi="Times New Roman"/>
          <w:sz w:val="24"/>
          <w:szCs w:val="24"/>
        </w:rPr>
      </w:pPr>
      <w:r w:rsidRPr="00574664">
        <w:rPr>
          <w:rFonts w:ascii="Times New Roman" w:hAnsi="Times New Roman"/>
          <w:sz w:val="24"/>
          <w:szCs w:val="24"/>
        </w:rPr>
        <w:t>VP ir aktīvi sadarbojusies regulārās darba tikšanās un informācijas apmaiņā ar ārvalstu partneriem, piemēram, Eiropas Biroju krāpšanu apkarošanai (OLAF), FIB atašeju Baltijas valstīs, Eiropas Padomes noziedzīgi iegūtu līdzekļu legalizācijas un terorisma finansēšanas novēršanas ekspertu komitejas (</w:t>
      </w:r>
      <w:proofErr w:type="spellStart"/>
      <w:r w:rsidRPr="00574664">
        <w:rPr>
          <w:rFonts w:ascii="Times New Roman" w:hAnsi="Times New Roman"/>
          <w:sz w:val="24"/>
          <w:szCs w:val="24"/>
        </w:rPr>
        <w:t>Moneyval</w:t>
      </w:r>
      <w:proofErr w:type="spellEnd"/>
      <w:r w:rsidRPr="00574664">
        <w:rPr>
          <w:rFonts w:ascii="Times New Roman" w:hAnsi="Times New Roman"/>
          <w:sz w:val="24"/>
          <w:szCs w:val="24"/>
        </w:rPr>
        <w:t>) pārstāvjiem, Ekonomiskās sadarbības un attīstības organizācijas (OECD) pārstāvjiem, Eiropas Savienības finanšu interešu aizsardzības koordinācijas dienesta (AFCOS) pārstāvjiem u.c., nevalstisko organizāciju pārstāvjiem, tādu kā, piemēram, biedrība “Patvērums “Drošā māja”” un  biedrība “Resursu centrs sievietēm “Marta””, Latvijas Komercbanku asociācija, biedrība “Par legālu saturu”,  Ārvalstu investoru padome Latvijā,  biedrība "Bezvēsts.lv", biedrība “LGBT un viņu draugu apvienība MOZAĪKA”, biedrība “</w:t>
      </w:r>
      <w:proofErr w:type="spellStart"/>
      <w:r w:rsidRPr="00574664">
        <w:rPr>
          <w:rFonts w:ascii="Times New Roman" w:hAnsi="Times New Roman"/>
          <w:sz w:val="24"/>
          <w:szCs w:val="24"/>
        </w:rPr>
        <w:t>Business</w:t>
      </w:r>
      <w:proofErr w:type="spellEnd"/>
      <w:r w:rsidRPr="00574664">
        <w:rPr>
          <w:rFonts w:ascii="Times New Roman" w:hAnsi="Times New Roman"/>
          <w:sz w:val="24"/>
          <w:szCs w:val="24"/>
        </w:rPr>
        <w:t xml:space="preserve"> </w:t>
      </w:r>
      <w:proofErr w:type="spellStart"/>
      <w:r w:rsidRPr="00574664">
        <w:rPr>
          <w:rFonts w:ascii="Times New Roman" w:hAnsi="Times New Roman"/>
          <w:sz w:val="24"/>
          <w:szCs w:val="24"/>
        </w:rPr>
        <w:t>Against</w:t>
      </w:r>
      <w:proofErr w:type="spellEnd"/>
      <w:r w:rsidRPr="00574664">
        <w:rPr>
          <w:rFonts w:ascii="Times New Roman" w:hAnsi="Times New Roman"/>
          <w:sz w:val="24"/>
          <w:szCs w:val="24"/>
        </w:rPr>
        <w:t xml:space="preserve"> </w:t>
      </w:r>
      <w:proofErr w:type="spellStart"/>
      <w:r w:rsidRPr="00574664">
        <w:rPr>
          <w:rFonts w:ascii="Times New Roman" w:hAnsi="Times New Roman"/>
          <w:sz w:val="24"/>
          <w:szCs w:val="24"/>
        </w:rPr>
        <w:t>Shadow</w:t>
      </w:r>
      <w:proofErr w:type="spellEnd"/>
      <w:r w:rsidRPr="00574664">
        <w:rPr>
          <w:rFonts w:ascii="Times New Roman" w:hAnsi="Times New Roman"/>
          <w:sz w:val="24"/>
          <w:szCs w:val="24"/>
        </w:rPr>
        <w:t xml:space="preserve"> </w:t>
      </w:r>
      <w:proofErr w:type="spellStart"/>
      <w:r w:rsidRPr="00574664">
        <w:rPr>
          <w:rFonts w:ascii="Times New Roman" w:hAnsi="Times New Roman"/>
          <w:sz w:val="24"/>
          <w:szCs w:val="24"/>
        </w:rPr>
        <w:t>Economy</w:t>
      </w:r>
      <w:proofErr w:type="spellEnd"/>
      <w:r w:rsidRPr="00574664">
        <w:rPr>
          <w:rFonts w:ascii="Times New Roman" w:hAnsi="Times New Roman"/>
          <w:sz w:val="24"/>
          <w:szCs w:val="24"/>
        </w:rPr>
        <w:t xml:space="preserve">” (BASE) u.c., komersantiem, piemēram, A/S “Latvijas Valsts meži”, </w:t>
      </w:r>
      <w:proofErr w:type="spellStart"/>
      <w:r w:rsidRPr="00574664">
        <w:rPr>
          <w:rFonts w:ascii="Times New Roman" w:hAnsi="Times New Roman"/>
          <w:sz w:val="24"/>
          <w:szCs w:val="24"/>
        </w:rPr>
        <w:t>SIA”Latnet</w:t>
      </w:r>
      <w:proofErr w:type="spellEnd"/>
      <w:r w:rsidRPr="00574664">
        <w:rPr>
          <w:rFonts w:ascii="Times New Roman" w:hAnsi="Times New Roman"/>
          <w:sz w:val="24"/>
          <w:szCs w:val="24"/>
        </w:rPr>
        <w:t>”, “</w:t>
      </w:r>
      <w:proofErr w:type="spellStart"/>
      <w:r w:rsidRPr="00574664">
        <w:rPr>
          <w:rFonts w:ascii="Times New Roman" w:hAnsi="Times New Roman"/>
          <w:sz w:val="24"/>
          <w:szCs w:val="24"/>
        </w:rPr>
        <w:t>Imperio</w:t>
      </w:r>
      <w:proofErr w:type="spellEnd"/>
      <w:r w:rsidRPr="00574664">
        <w:rPr>
          <w:rFonts w:ascii="Times New Roman" w:hAnsi="Times New Roman"/>
          <w:sz w:val="24"/>
          <w:szCs w:val="24"/>
        </w:rPr>
        <w:t xml:space="preserve"> </w:t>
      </w:r>
      <w:proofErr w:type="spellStart"/>
      <w:r w:rsidRPr="00574664">
        <w:rPr>
          <w:rFonts w:ascii="Times New Roman" w:hAnsi="Times New Roman"/>
          <w:sz w:val="24"/>
          <w:szCs w:val="24"/>
        </w:rPr>
        <w:t>Tobaco</w:t>
      </w:r>
      <w:proofErr w:type="spellEnd"/>
      <w:r w:rsidRPr="00574664">
        <w:rPr>
          <w:rFonts w:ascii="Times New Roman" w:hAnsi="Times New Roman"/>
          <w:sz w:val="24"/>
          <w:szCs w:val="24"/>
        </w:rPr>
        <w:t xml:space="preserve"> Limited”, “</w:t>
      </w:r>
      <w:proofErr w:type="spellStart"/>
      <w:r w:rsidRPr="00574664">
        <w:rPr>
          <w:rFonts w:ascii="Times New Roman" w:hAnsi="Times New Roman"/>
          <w:sz w:val="24"/>
          <w:szCs w:val="24"/>
        </w:rPr>
        <w:t>AirBaltic</w:t>
      </w:r>
      <w:proofErr w:type="spellEnd"/>
      <w:r w:rsidRPr="00574664">
        <w:rPr>
          <w:rFonts w:ascii="Times New Roman" w:hAnsi="Times New Roman"/>
          <w:sz w:val="24"/>
          <w:szCs w:val="24"/>
        </w:rPr>
        <w:t xml:space="preserve">”, banku pārstāvjiem u.c., tādu valsts pārvaldes un pašvaldības institūciju pārstāvjiem, kā, piemēram, Saeimas Aizsardzības, </w:t>
      </w:r>
      <w:proofErr w:type="spellStart"/>
      <w:r w:rsidRPr="00574664">
        <w:rPr>
          <w:rFonts w:ascii="Times New Roman" w:hAnsi="Times New Roman"/>
          <w:sz w:val="24"/>
          <w:szCs w:val="24"/>
        </w:rPr>
        <w:t>iekšlietu</w:t>
      </w:r>
      <w:proofErr w:type="spellEnd"/>
      <w:r w:rsidRPr="00574664">
        <w:rPr>
          <w:rFonts w:ascii="Times New Roman" w:hAnsi="Times New Roman"/>
          <w:sz w:val="24"/>
          <w:szCs w:val="24"/>
        </w:rPr>
        <w:t xml:space="preserve"> un korupcijas novēršanas komisija, ministrijas, KNAB, VID, ĢP, VDD, FID, Rīgas Pašvaldības policija, </w:t>
      </w:r>
      <w:proofErr w:type="spellStart"/>
      <w:r w:rsidR="00AE51F9">
        <w:rPr>
          <w:rFonts w:ascii="Times New Roman" w:hAnsi="Times New Roman"/>
          <w:sz w:val="24"/>
          <w:szCs w:val="24"/>
        </w:rPr>
        <w:t>Tiesībsarga</w:t>
      </w:r>
      <w:proofErr w:type="spellEnd"/>
      <w:r w:rsidRPr="00574664">
        <w:rPr>
          <w:rFonts w:ascii="Times New Roman" w:hAnsi="Times New Roman"/>
          <w:sz w:val="24"/>
          <w:szCs w:val="24"/>
        </w:rPr>
        <w:t xml:space="preserve"> birojs u.c. </w:t>
      </w:r>
    </w:p>
    <w:p w14:paraId="6F039FC7" w14:textId="22B23A22" w:rsidR="00574664" w:rsidRPr="00574664" w:rsidRDefault="00574664" w:rsidP="0057466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VRS </w:t>
      </w:r>
      <w:r w:rsidRPr="00574664">
        <w:rPr>
          <w:rFonts w:ascii="Times New Roman" w:hAnsi="Times New Roman"/>
          <w:sz w:val="24"/>
          <w:szCs w:val="24"/>
        </w:rPr>
        <w:t xml:space="preserve">teritoriālās pārvaldes organizēja sadarbības reģionālo grupu sēdes, kurās piedalījās </w:t>
      </w:r>
      <w:r>
        <w:rPr>
          <w:rFonts w:ascii="Times New Roman" w:hAnsi="Times New Roman"/>
          <w:sz w:val="24"/>
          <w:szCs w:val="24"/>
        </w:rPr>
        <w:t>VRS, VP, VID</w:t>
      </w:r>
      <w:r w:rsidRPr="00574664">
        <w:rPr>
          <w:rFonts w:ascii="Times New Roman" w:hAnsi="Times New Roman"/>
          <w:sz w:val="24"/>
          <w:szCs w:val="24"/>
        </w:rPr>
        <w:t>, Pārtikas un veterinārā dienesta un Valsts vides dienesta amatpersonas. Šo sanāksmju laikā tika veikta informācijas un pieredzes apmaiņa par veicamajiem pasākumiem, lai pilnveidotu sabiedrības iesaistīšanu noziedzības apkarošanā.</w:t>
      </w:r>
    </w:p>
    <w:p w14:paraId="4C4E784C" w14:textId="6A8147ED" w:rsidR="00574664" w:rsidRPr="00574664" w:rsidRDefault="00574664" w:rsidP="00574664">
      <w:pPr>
        <w:spacing w:after="0" w:line="240" w:lineRule="auto"/>
        <w:ind w:firstLine="709"/>
        <w:jc w:val="both"/>
        <w:rPr>
          <w:rFonts w:ascii="Times New Roman" w:hAnsi="Times New Roman"/>
          <w:sz w:val="24"/>
          <w:szCs w:val="24"/>
        </w:rPr>
      </w:pPr>
      <w:r w:rsidRPr="00574664">
        <w:rPr>
          <w:rFonts w:ascii="Times New Roman" w:hAnsi="Times New Roman"/>
          <w:sz w:val="24"/>
          <w:szCs w:val="24"/>
        </w:rPr>
        <w:t xml:space="preserve">IDB ir uzsākta sadarbība ar biedrību “Skalbes”, lai uzlabotu un sekmētu informācijas sniegšanas iespējas Birojam par tiesībaizsardzības iestāžu amatpersonu un darbinieku izdarītajiem noziedzīgiem nodarījumiem. Vienlaikus, lai noskaidrotu sabiedrības saskarsmi un iespējamo toleranci pret Iekšējās drošības biroja likuma 4. pantā minēto iestāžu nodarbināto izdarītajiem noziedzīgiem nodarījumiem, t.sk. vardarbību, un sekmētu uzticēšanos valsts pārvaldei, 2019., 2020. gadā IDB veica sabiedriskās domas aptauju, </w:t>
      </w:r>
      <w:r>
        <w:rPr>
          <w:rFonts w:ascii="Times New Roman" w:hAnsi="Times New Roman"/>
          <w:sz w:val="24"/>
          <w:szCs w:val="24"/>
        </w:rPr>
        <w:t>kuras</w:t>
      </w:r>
      <w:r w:rsidRPr="00574664">
        <w:rPr>
          <w:rFonts w:ascii="Times New Roman" w:hAnsi="Times New Roman"/>
          <w:sz w:val="24"/>
          <w:szCs w:val="24"/>
        </w:rPr>
        <w:t xml:space="preserve"> rezultāti izmantoti preventīvo pasākumu plānošanā, IDB stratēģijas un darba plāna izstrādē, kā arī mērķu izvērtēšanā. </w:t>
      </w:r>
    </w:p>
    <w:p w14:paraId="6C50ECE5" w14:textId="2E9C7574" w:rsidR="00574664" w:rsidRPr="00574664" w:rsidRDefault="00574664" w:rsidP="00574664">
      <w:pPr>
        <w:spacing w:after="0" w:line="240" w:lineRule="auto"/>
        <w:ind w:firstLine="709"/>
        <w:jc w:val="both"/>
        <w:rPr>
          <w:rFonts w:ascii="Times New Roman" w:hAnsi="Times New Roman"/>
          <w:sz w:val="24"/>
          <w:szCs w:val="24"/>
        </w:rPr>
      </w:pPr>
      <w:r w:rsidRPr="00574664">
        <w:rPr>
          <w:rFonts w:ascii="Times New Roman" w:hAnsi="Times New Roman"/>
          <w:sz w:val="24"/>
          <w:szCs w:val="24"/>
        </w:rPr>
        <w:t>VID nodrošinā</w:t>
      </w:r>
      <w:r>
        <w:rPr>
          <w:rFonts w:ascii="Times New Roman" w:hAnsi="Times New Roman"/>
          <w:sz w:val="24"/>
          <w:szCs w:val="24"/>
        </w:rPr>
        <w:t>jis</w:t>
      </w:r>
      <w:r w:rsidRPr="00574664">
        <w:rPr>
          <w:rFonts w:ascii="Times New Roman" w:hAnsi="Times New Roman"/>
          <w:sz w:val="24"/>
          <w:szCs w:val="24"/>
        </w:rPr>
        <w:t xml:space="preserve"> pastāvīg</w:t>
      </w:r>
      <w:r>
        <w:rPr>
          <w:rFonts w:ascii="Times New Roman" w:hAnsi="Times New Roman"/>
          <w:sz w:val="24"/>
          <w:szCs w:val="24"/>
        </w:rPr>
        <w:t>u</w:t>
      </w:r>
      <w:r w:rsidRPr="00574664">
        <w:rPr>
          <w:rFonts w:ascii="Times New Roman" w:hAnsi="Times New Roman"/>
          <w:sz w:val="24"/>
          <w:szCs w:val="24"/>
        </w:rPr>
        <w:t xml:space="preserve"> NMPP dalīb</w:t>
      </w:r>
      <w:r>
        <w:rPr>
          <w:rFonts w:ascii="Times New Roman" w:hAnsi="Times New Roman"/>
          <w:sz w:val="24"/>
          <w:szCs w:val="24"/>
        </w:rPr>
        <w:t>u</w:t>
      </w:r>
      <w:r w:rsidRPr="00574664">
        <w:rPr>
          <w:rFonts w:ascii="Times New Roman" w:hAnsi="Times New Roman"/>
          <w:sz w:val="24"/>
          <w:szCs w:val="24"/>
        </w:rPr>
        <w:t xml:space="preserve"> muitas konsultatīvajā padomē, kā arī regulāras tikšanās ar Finanšu nozares asociāciju.</w:t>
      </w:r>
    </w:p>
    <w:p w14:paraId="3EE4E189" w14:textId="3B137A13" w:rsidR="00EB7098" w:rsidRDefault="00574664" w:rsidP="00574664">
      <w:pPr>
        <w:spacing w:after="0" w:line="240" w:lineRule="auto"/>
        <w:ind w:firstLine="709"/>
        <w:jc w:val="both"/>
        <w:rPr>
          <w:rFonts w:ascii="Times New Roman" w:hAnsi="Times New Roman"/>
          <w:sz w:val="24"/>
          <w:szCs w:val="24"/>
        </w:rPr>
      </w:pPr>
      <w:r w:rsidRPr="00574664">
        <w:rPr>
          <w:rFonts w:ascii="Times New Roman" w:hAnsi="Times New Roman"/>
          <w:sz w:val="24"/>
          <w:szCs w:val="24"/>
        </w:rPr>
        <w:t>KNAB</w:t>
      </w:r>
      <w:r>
        <w:rPr>
          <w:rFonts w:ascii="Times New Roman" w:hAnsi="Times New Roman"/>
          <w:sz w:val="24"/>
          <w:szCs w:val="24"/>
        </w:rPr>
        <w:t xml:space="preserve"> s</w:t>
      </w:r>
      <w:r w:rsidRPr="00574664">
        <w:rPr>
          <w:rFonts w:ascii="Times New Roman" w:hAnsi="Times New Roman"/>
          <w:sz w:val="24"/>
          <w:szCs w:val="24"/>
        </w:rPr>
        <w:t>adarbību ar nevalstiskajām organizācijām īsteno caur KNAB Sabiedriski konsultatīvo padomi (turpmāk – SKP), kas izveidota, lai nodrošinātu sabiedrības pārstāvju līdzdalību korupcijas novēršanas politikas veidošanā, īstenošanā un sabiedrības izglītošanā. SKP sastāvā ir Latvijas Juristu biedrības, Latvijas Darba devēju konfederācijas, Latvijas Pilsoniskās alianses, Latvijas Tirgotāju asociācijas, Latvijas Preses izdevēju asociācijas, Latvijas Finanšu nozares asociācijas, Patērētāju atbalsta centra, Latvijas Tirdzniecības un rūpniecības kameras, Latvijas Krimināllietu advokātu biedrības, Latvijas Būvnieku asociācijas, Korporatīvās ilgtspējas un atbildības institūta, Biedrības “Veselības projekti Latvijai”, Latvijas Raidorganizāciju asociācijas, Latvijas Juristu apvienības, Lauksaimnieku organizāciju sadarbības padomes, Sabiedrības par atklātību – Delna, Sabiedriskās politikas centra PROVIDUS, Latvijas telekomunikāciju komersantu asociācijas, Latvijas Ārstu biedrības un Latvijas Pašvaldību savienības pārstāvji.</w:t>
      </w:r>
      <w:r w:rsidR="0001145D">
        <w:rPr>
          <w:rFonts w:ascii="Times New Roman" w:hAnsi="Times New Roman"/>
          <w:sz w:val="24"/>
          <w:szCs w:val="24"/>
        </w:rPr>
        <w:t xml:space="preserve"> </w:t>
      </w:r>
      <w:r w:rsidRPr="00574664">
        <w:rPr>
          <w:rFonts w:ascii="Times New Roman" w:hAnsi="Times New Roman"/>
          <w:sz w:val="24"/>
          <w:szCs w:val="24"/>
        </w:rPr>
        <w:t>KNAB  turpināja  iesākto  sadarbību  ar  Konkurences  padomi  un I</w:t>
      </w:r>
      <w:r w:rsidR="0001145D">
        <w:rPr>
          <w:rFonts w:ascii="Times New Roman" w:hAnsi="Times New Roman"/>
          <w:sz w:val="24"/>
          <w:szCs w:val="24"/>
        </w:rPr>
        <w:t xml:space="preserve">epirkumu  uzraudzības  biroju. </w:t>
      </w:r>
      <w:r w:rsidRPr="00574664">
        <w:rPr>
          <w:rFonts w:ascii="Times New Roman" w:hAnsi="Times New Roman"/>
          <w:sz w:val="24"/>
          <w:szCs w:val="24"/>
        </w:rPr>
        <w:t>2019. gadā viens no KNAB prioritārajiem pasākumiem izglītošanas jomā bija darbs ar jauniešiem un studentiem. 2019.</w:t>
      </w:r>
      <w:r w:rsidR="0001145D">
        <w:rPr>
          <w:rFonts w:ascii="Times New Roman" w:hAnsi="Times New Roman"/>
          <w:sz w:val="24"/>
          <w:szCs w:val="24"/>
        </w:rPr>
        <w:t> </w:t>
      </w:r>
      <w:r w:rsidRPr="00574664">
        <w:rPr>
          <w:rFonts w:ascii="Times New Roman" w:hAnsi="Times New Roman"/>
          <w:sz w:val="24"/>
          <w:szCs w:val="24"/>
        </w:rPr>
        <w:t>gadā KNAB priekšnieks uzstājās Sarunu festivālā “LAMPA”, diskutējot par jautājumu, vai valstij var būt noslēpumi no sabiedrības.</w:t>
      </w:r>
      <w:r w:rsidR="0001145D">
        <w:rPr>
          <w:rFonts w:ascii="Times New Roman" w:hAnsi="Times New Roman"/>
          <w:sz w:val="24"/>
          <w:szCs w:val="24"/>
        </w:rPr>
        <w:t xml:space="preserve"> </w:t>
      </w:r>
      <w:r w:rsidRPr="00574664">
        <w:rPr>
          <w:rFonts w:ascii="Times New Roman" w:hAnsi="Times New Roman"/>
          <w:sz w:val="24"/>
          <w:szCs w:val="24"/>
        </w:rPr>
        <w:t xml:space="preserve">2020. gadā KNAB organizēja Starptautiskajai pretkorupcijas dienai veltītu pasākumu “4K”, kuru tiešsaistē vēroja vairāk nekā 700 skatītāju. 2020. gadā KNAB piedalījās </w:t>
      </w:r>
      <w:r w:rsidR="0001145D">
        <w:rPr>
          <w:rFonts w:ascii="Times New Roman" w:hAnsi="Times New Roman"/>
          <w:sz w:val="24"/>
          <w:szCs w:val="24"/>
        </w:rPr>
        <w:t xml:space="preserve">arī </w:t>
      </w:r>
      <w:r w:rsidRPr="00574664">
        <w:rPr>
          <w:rFonts w:ascii="Times New Roman" w:hAnsi="Times New Roman"/>
          <w:sz w:val="24"/>
          <w:szCs w:val="24"/>
        </w:rPr>
        <w:t xml:space="preserve">vairākos </w:t>
      </w:r>
      <w:r w:rsidR="0001145D">
        <w:rPr>
          <w:rFonts w:ascii="Times New Roman" w:hAnsi="Times New Roman"/>
          <w:sz w:val="24"/>
          <w:szCs w:val="24"/>
        </w:rPr>
        <w:t>sabiedrisko attiecību pasākumos.</w:t>
      </w:r>
    </w:p>
    <w:p w14:paraId="753F0A82" w14:textId="2D15F89A" w:rsidR="00DF50B5" w:rsidRPr="00EB7098" w:rsidRDefault="00DF50B5" w:rsidP="00574664">
      <w:pPr>
        <w:spacing w:after="0" w:line="240" w:lineRule="auto"/>
        <w:ind w:firstLine="709"/>
        <w:jc w:val="both"/>
        <w:rPr>
          <w:rFonts w:ascii="Times New Roman" w:hAnsi="Times New Roman"/>
          <w:sz w:val="24"/>
          <w:szCs w:val="24"/>
        </w:rPr>
      </w:pPr>
      <w:r>
        <w:rPr>
          <w:rFonts w:ascii="Times New Roman" w:hAnsi="Times New Roman"/>
          <w:sz w:val="24"/>
          <w:szCs w:val="24"/>
        </w:rPr>
        <w:t xml:space="preserve">ONNAP pasākums 2.11. ir īstenots pilnībā un pasākums ir iekļaujams arī </w:t>
      </w:r>
      <w:r w:rsidRPr="00DF50B5">
        <w:rPr>
          <w:rFonts w:ascii="Times New Roman" w:hAnsi="Times New Roman"/>
          <w:sz w:val="24"/>
          <w:szCs w:val="24"/>
        </w:rPr>
        <w:t>nākamajā organizētās noziedzības novēršanas un apkaroša</w:t>
      </w:r>
      <w:r>
        <w:rPr>
          <w:rFonts w:ascii="Times New Roman" w:hAnsi="Times New Roman"/>
          <w:sz w:val="24"/>
          <w:szCs w:val="24"/>
        </w:rPr>
        <w:t xml:space="preserve">nas plānošanas dokumentā, lai panāktu vēl plašāku sabiedrības </w:t>
      </w:r>
      <w:r w:rsidR="00422757">
        <w:rPr>
          <w:rFonts w:ascii="Times New Roman" w:hAnsi="Times New Roman"/>
          <w:sz w:val="24"/>
          <w:szCs w:val="24"/>
        </w:rPr>
        <w:t xml:space="preserve">atbalstu un </w:t>
      </w:r>
      <w:r>
        <w:rPr>
          <w:rFonts w:ascii="Times New Roman" w:hAnsi="Times New Roman"/>
          <w:sz w:val="24"/>
          <w:szCs w:val="24"/>
        </w:rPr>
        <w:t>iesaisti organizētās noziedzības</w:t>
      </w:r>
      <w:r w:rsidR="00422757">
        <w:rPr>
          <w:rFonts w:ascii="Times New Roman" w:hAnsi="Times New Roman"/>
          <w:sz w:val="24"/>
          <w:szCs w:val="24"/>
        </w:rPr>
        <w:t xml:space="preserve"> apkarošanā.</w:t>
      </w:r>
    </w:p>
    <w:p w14:paraId="2645905F" w14:textId="77777777" w:rsidR="00180561" w:rsidRDefault="00180561" w:rsidP="00405417">
      <w:pPr>
        <w:spacing w:after="0" w:line="240" w:lineRule="auto"/>
        <w:ind w:firstLine="709"/>
        <w:jc w:val="both"/>
        <w:rPr>
          <w:rFonts w:ascii="Times New Roman" w:hAnsi="Times New Roman"/>
          <w:sz w:val="24"/>
          <w:szCs w:val="24"/>
        </w:rPr>
      </w:pPr>
    </w:p>
    <w:p w14:paraId="4FF36E9E" w14:textId="6A00F8CB" w:rsidR="00F53BE8" w:rsidRDefault="00F53BE8" w:rsidP="00405417">
      <w:pPr>
        <w:spacing w:after="0" w:line="240" w:lineRule="auto"/>
        <w:ind w:firstLine="709"/>
        <w:jc w:val="both"/>
        <w:rPr>
          <w:rFonts w:ascii="Times New Roman" w:hAnsi="Times New Roman"/>
          <w:sz w:val="24"/>
          <w:szCs w:val="24"/>
        </w:rPr>
      </w:pPr>
    </w:p>
    <w:p w14:paraId="42556BF9" w14:textId="266B9BC6" w:rsidR="00D7195F" w:rsidRPr="00D7195F" w:rsidRDefault="00D7195F" w:rsidP="00405417">
      <w:pPr>
        <w:spacing w:after="0" w:line="240" w:lineRule="auto"/>
        <w:ind w:firstLine="709"/>
        <w:jc w:val="both"/>
        <w:rPr>
          <w:rFonts w:ascii="Times New Roman" w:hAnsi="Times New Roman"/>
          <w:i/>
          <w:sz w:val="24"/>
          <w:szCs w:val="24"/>
        </w:rPr>
      </w:pPr>
      <w:r w:rsidRPr="00D7195F">
        <w:rPr>
          <w:rFonts w:ascii="Times New Roman" w:hAnsi="Times New Roman"/>
          <w:i/>
          <w:sz w:val="24"/>
          <w:szCs w:val="24"/>
        </w:rPr>
        <w:t>2.12. Informēt sabiedrību par pašreizējo situāciju cīņā ar organizēto noziedzību, smagiem un sevišķi smagiem noziegumiem.</w:t>
      </w:r>
    </w:p>
    <w:p w14:paraId="3D27C18F" w14:textId="43803C42" w:rsidR="00795327" w:rsidRDefault="00795327" w:rsidP="00405417">
      <w:pPr>
        <w:spacing w:after="0" w:line="240" w:lineRule="auto"/>
        <w:ind w:firstLine="709"/>
        <w:jc w:val="both"/>
        <w:rPr>
          <w:rFonts w:ascii="Times New Roman" w:hAnsi="Times New Roman"/>
          <w:sz w:val="24"/>
          <w:szCs w:val="24"/>
        </w:rPr>
      </w:pPr>
    </w:p>
    <w:p w14:paraId="29947B22" w14:textId="4E684BA5" w:rsidR="00680B42" w:rsidRDefault="00D7195F" w:rsidP="00D7195F">
      <w:pPr>
        <w:spacing w:after="0" w:line="240" w:lineRule="auto"/>
        <w:ind w:firstLine="709"/>
        <w:jc w:val="both"/>
        <w:rPr>
          <w:rFonts w:ascii="Times New Roman" w:hAnsi="Times New Roman"/>
          <w:sz w:val="24"/>
          <w:szCs w:val="24"/>
        </w:rPr>
      </w:pPr>
      <w:r w:rsidRPr="00D7195F">
        <w:rPr>
          <w:rFonts w:ascii="Times New Roman" w:hAnsi="Times New Roman"/>
          <w:sz w:val="24"/>
          <w:szCs w:val="24"/>
        </w:rPr>
        <w:t xml:space="preserve">Nolūkā informēt sabiedrību par pašreizējo situāciju cīņā ar organizēto noziedzību, smagiem un sevišķi smagiem noziegumiem IeM un izmeklēšanas iestāžu pārstāvji regulāri ir snieguši intervijas un informāciju </w:t>
      </w:r>
      <w:r>
        <w:rPr>
          <w:rFonts w:ascii="Times New Roman" w:hAnsi="Times New Roman"/>
          <w:sz w:val="24"/>
          <w:szCs w:val="24"/>
        </w:rPr>
        <w:t>preses konferencēs</w:t>
      </w:r>
      <w:r w:rsidR="008F5476">
        <w:rPr>
          <w:rFonts w:ascii="Times New Roman" w:hAnsi="Times New Roman"/>
          <w:sz w:val="24"/>
          <w:szCs w:val="24"/>
        </w:rPr>
        <w:t>,</w:t>
      </w:r>
      <w:r>
        <w:rPr>
          <w:rFonts w:ascii="Times New Roman" w:hAnsi="Times New Roman"/>
          <w:sz w:val="24"/>
          <w:szCs w:val="24"/>
        </w:rPr>
        <w:t xml:space="preserve"> </w:t>
      </w:r>
      <w:r w:rsidRPr="00D7195F">
        <w:rPr>
          <w:rFonts w:ascii="Times New Roman" w:hAnsi="Times New Roman"/>
          <w:sz w:val="24"/>
          <w:szCs w:val="24"/>
        </w:rPr>
        <w:t>plašsaziņas līdzekļos</w:t>
      </w:r>
      <w:r w:rsidR="008F5476">
        <w:rPr>
          <w:rFonts w:ascii="Times New Roman" w:hAnsi="Times New Roman"/>
          <w:sz w:val="24"/>
          <w:szCs w:val="24"/>
        </w:rPr>
        <w:t xml:space="preserve"> un klātienes informatīvajos pasākumos,</w:t>
      </w:r>
      <w:r w:rsidRPr="00D7195F">
        <w:rPr>
          <w:rFonts w:ascii="Times New Roman" w:hAnsi="Times New Roman"/>
          <w:sz w:val="24"/>
          <w:szCs w:val="24"/>
        </w:rPr>
        <w:t xml:space="preserve"> informējot sabiedrību par aktualitātēm iekšējās drošības jautājumos, tajā skaitā, </w:t>
      </w:r>
      <w:r>
        <w:rPr>
          <w:rFonts w:ascii="Times New Roman" w:hAnsi="Times New Roman"/>
          <w:sz w:val="24"/>
          <w:szCs w:val="24"/>
        </w:rPr>
        <w:t xml:space="preserve">smagu un sevišķi smagu noziegumu un </w:t>
      </w:r>
      <w:r w:rsidRPr="00D7195F">
        <w:rPr>
          <w:rFonts w:ascii="Times New Roman" w:hAnsi="Times New Roman"/>
          <w:sz w:val="24"/>
          <w:szCs w:val="24"/>
        </w:rPr>
        <w:t>organizētās noziedzības apkarošanā.</w:t>
      </w:r>
    </w:p>
    <w:p w14:paraId="300B5DC4" w14:textId="497A8269" w:rsidR="00D7195F" w:rsidRPr="00D7195F" w:rsidRDefault="00D7195F" w:rsidP="00D71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ONNAP pasākums 2.12. ir </w:t>
      </w:r>
      <w:r w:rsidR="00A45DC3">
        <w:rPr>
          <w:rFonts w:ascii="Times New Roman" w:hAnsi="Times New Roman"/>
          <w:sz w:val="24"/>
          <w:szCs w:val="24"/>
        </w:rPr>
        <w:t>īstenots</w:t>
      </w:r>
      <w:r>
        <w:rPr>
          <w:rFonts w:ascii="Times New Roman" w:hAnsi="Times New Roman"/>
          <w:sz w:val="24"/>
          <w:szCs w:val="24"/>
        </w:rPr>
        <w:t xml:space="preserve"> pilnībā.</w:t>
      </w:r>
    </w:p>
    <w:p w14:paraId="61C2F96D" w14:textId="6B78B78C" w:rsidR="00680B42" w:rsidRDefault="00680B42" w:rsidP="00405417">
      <w:pPr>
        <w:spacing w:after="0" w:line="240" w:lineRule="auto"/>
        <w:ind w:firstLine="709"/>
        <w:jc w:val="both"/>
        <w:rPr>
          <w:rFonts w:ascii="Times New Roman" w:hAnsi="Times New Roman"/>
          <w:sz w:val="24"/>
          <w:szCs w:val="24"/>
        </w:rPr>
      </w:pPr>
    </w:p>
    <w:p w14:paraId="11266FFF" w14:textId="77777777" w:rsidR="00680B42" w:rsidRDefault="00680B42" w:rsidP="00405417">
      <w:pPr>
        <w:spacing w:after="0" w:line="240" w:lineRule="auto"/>
        <w:ind w:firstLine="709"/>
        <w:jc w:val="both"/>
        <w:rPr>
          <w:rFonts w:ascii="Times New Roman" w:hAnsi="Times New Roman"/>
          <w:sz w:val="24"/>
          <w:szCs w:val="24"/>
        </w:rPr>
      </w:pPr>
    </w:p>
    <w:p w14:paraId="0E00FF24" w14:textId="3D283934" w:rsidR="00A06C16" w:rsidRPr="00E10DF3" w:rsidRDefault="00F97505" w:rsidP="00F97505">
      <w:pPr>
        <w:rPr>
          <w:rFonts w:ascii="Times New Roman" w:hAnsi="Times New Roman"/>
          <w:sz w:val="24"/>
          <w:szCs w:val="24"/>
        </w:rPr>
      </w:pPr>
      <w:r w:rsidRPr="00E10DF3">
        <w:rPr>
          <w:rFonts w:ascii="Times New Roman" w:hAnsi="Times New Roman"/>
          <w:sz w:val="24"/>
          <w:szCs w:val="24"/>
        </w:rPr>
        <w:tab/>
      </w:r>
    </w:p>
    <w:p w14:paraId="6F69AF77" w14:textId="77777777" w:rsidR="003F4B86" w:rsidRDefault="003F4B86" w:rsidP="00E10DF3">
      <w:pPr>
        <w:spacing w:after="0" w:line="240" w:lineRule="auto"/>
        <w:ind w:firstLine="709"/>
        <w:jc w:val="center"/>
        <w:rPr>
          <w:rFonts w:ascii="Times New Roman" w:eastAsiaTheme="minorHAnsi" w:hAnsi="Times New Roman"/>
          <w:b/>
          <w:sz w:val="24"/>
          <w:szCs w:val="24"/>
          <w:lang w:eastAsia="en-US"/>
        </w:rPr>
      </w:pPr>
    </w:p>
    <w:p w14:paraId="5748B0B0" w14:textId="6EE8AE0A" w:rsidR="00E10DF3" w:rsidRPr="00E10DF3" w:rsidRDefault="00E10DF3" w:rsidP="00E10DF3">
      <w:pPr>
        <w:spacing w:after="0" w:line="240" w:lineRule="auto"/>
        <w:ind w:firstLine="709"/>
        <w:jc w:val="center"/>
        <w:rPr>
          <w:rFonts w:ascii="Times New Roman" w:eastAsiaTheme="minorHAnsi" w:hAnsi="Times New Roman"/>
          <w:b/>
          <w:sz w:val="24"/>
          <w:szCs w:val="24"/>
          <w:lang w:eastAsia="en-US"/>
        </w:rPr>
      </w:pPr>
      <w:r w:rsidRPr="00E10DF3">
        <w:rPr>
          <w:rFonts w:ascii="Times New Roman" w:eastAsiaTheme="minorHAnsi" w:hAnsi="Times New Roman"/>
          <w:b/>
          <w:sz w:val="24"/>
          <w:szCs w:val="24"/>
          <w:lang w:eastAsia="en-US"/>
        </w:rPr>
        <w:lastRenderedPageBreak/>
        <w:t>Secinājumi un priekšlikumi turpmākai rīcībai</w:t>
      </w:r>
    </w:p>
    <w:p w14:paraId="1AAF3B03" w14:textId="77777777" w:rsidR="00E10DF3" w:rsidRPr="00E10DF3" w:rsidRDefault="00E10DF3" w:rsidP="00E10DF3">
      <w:pPr>
        <w:spacing w:after="0" w:line="240" w:lineRule="auto"/>
        <w:ind w:firstLine="709"/>
        <w:jc w:val="center"/>
        <w:rPr>
          <w:rFonts w:ascii="Times New Roman" w:eastAsiaTheme="minorHAnsi" w:hAnsi="Times New Roman"/>
          <w:b/>
          <w:sz w:val="24"/>
          <w:szCs w:val="24"/>
          <w:lang w:eastAsia="en-US"/>
        </w:rPr>
      </w:pPr>
    </w:p>
    <w:p w14:paraId="6DABE9CD" w14:textId="77777777" w:rsidR="00E10F19" w:rsidRDefault="00E10F19" w:rsidP="00E10DF3">
      <w:pPr>
        <w:spacing w:after="0" w:line="240" w:lineRule="auto"/>
        <w:ind w:firstLine="709"/>
        <w:jc w:val="both"/>
        <w:rPr>
          <w:rFonts w:ascii="Times New Roman" w:eastAsiaTheme="minorHAnsi" w:hAnsi="Times New Roman"/>
          <w:sz w:val="24"/>
          <w:szCs w:val="24"/>
          <w:lang w:eastAsia="en-US"/>
        </w:rPr>
      </w:pPr>
    </w:p>
    <w:p w14:paraId="62B2DE02" w14:textId="44EF5A3E" w:rsidR="00857038" w:rsidRDefault="00E10DF3" w:rsidP="00E10DF3">
      <w:pPr>
        <w:spacing w:after="0" w:line="240" w:lineRule="auto"/>
        <w:ind w:firstLine="709"/>
        <w:jc w:val="both"/>
        <w:rPr>
          <w:rFonts w:ascii="Times New Roman" w:eastAsiaTheme="minorHAnsi" w:hAnsi="Times New Roman"/>
          <w:sz w:val="24"/>
          <w:szCs w:val="24"/>
          <w:lang w:eastAsia="en-US"/>
        </w:rPr>
      </w:pPr>
      <w:r w:rsidRPr="00E10DF3">
        <w:rPr>
          <w:rFonts w:ascii="Times New Roman" w:eastAsiaTheme="minorHAnsi" w:hAnsi="Times New Roman"/>
          <w:sz w:val="24"/>
          <w:szCs w:val="24"/>
          <w:lang w:eastAsia="en-US"/>
        </w:rPr>
        <w:t xml:space="preserve">ONNAP </w:t>
      </w:r>
      <w:r w:rsidR="00B8483E">
        <w:rPr>
          <w:rFonts w:ascii="Times New Roman" w:eastAsiaTheme="minorHAnsi" w:hAnsi="Times New Roman"/>
          <w:sz w:val="24"/>
          <w:szCs w:val="24"/>
          <w:lang w:eastAsia="en-US"/>
        </w:rPr>
        <w:t xml:space="preserve">pirmajā rīcības virzienā - </w:t>
      </w:r>
      <w:r w:rsidR="00E10F19">
        <w:rPr>
          <w:rFonts w:ascii="Times New Roman" w:eastAsiaTheme="minorHAnsi" w:hAnsi="Times New Roman"/>
          <w:sz w:val="24"/>
          <w:szCs w:val="24"/>
          <w:lang w:eastAsia="en-US"/>
        </w:rPr>
        <w:t>v</w:t>
      </w:r>
      <w:r w:rsidR="00B8483E" w:rsidRPr="00B8483E">
        <w:rPr>
          <w:rFonts w:ascii="Times New Roman" w:eastAsiaTheme="minorHAnsi" w:hAnsi="Times New Roman"/>
          <w:sz w:val="24"/>
          <w:szCs w:val="24"/>
          <w:lang w:eastAsia="en-US"/>
        </w:rPr>
        <w:t>eidot vienotu valsts pārvaldes institūciju nodarbināto izpratni un zināšanas par prioritārajām organizētās noziedzības darbības jomām un ietekmi</w:t>
      </w:r>
      <w:r w:rsidR="00B8483E">
        <w:rPr>
          <w:rFonts w:ascii="Times New Roman" w:eastAsiaTheme="minorHAnsi" w:hAnsi="Times New Roman"/>
          <w:sz w:val="24"/>
          <w:szCs w:val="24"/>
          <w:lang w:eastAsia="en-US"/>
        </w:rPr>
        <w:t>, tika pilnībā īstenoti</w:t>
      </w:r>
      <w:r w:rsidR="00B8483E" w:rsidRPr="00B8483E">
        <w:rPr>
          <w:rFonts w:ascii="Times New Roman" w:eastAsiaTheme="minorHAnsi" w:hAnsi="Times New Roman"/>
          <w:sz w:val="24"/>
          <w:szCs w:val="24"/>
          <w:lang w:eastAsia="en-US"/>
        </w:rPr>
        <w:t xml:space="preserve"> </w:t>
      </w:r>
      <w:r w:rsidR="00857038">
        <w:rPr>
          <w:rFonts w:ascii="Times New Roman" w:eastAsiaTheme="minorHAnsi" w:hAnsi="Times New Roman"/>
          <w:sz w:val="24"/>
          <w:szCs w:val="24"/>
          <w:lang w:eastAsia="en-US"/>
        </w:rPr>
        <w:t xml:space="preserve">4 </w:t>
      </w:r>
      <w:r w:rsidR="00BA6F00">
        <w:rPr>
          <w:rFonts w:ascii="Times New Roman" w:eastAsiaTheme="minorHAnsi" w:hAnsi="Times New Roman"/>
          <w:sz w:val="24"/>
          <w:szCs w:val="24"/>
          <w:lang w:eastAsia="en-US"/>
        </w:rPr>
        <w:t xml:space="preserve">pasākumi </w:t>
      </w:r>
      <w:r w:rsidR="00857038">
        <w:rPr>
          <w:rFonts w:ascii="Times New Roman" w:eastAsiaTheme="minorHAnsi" w:hAnsi="Times New Roman"/>
          <w:sz w:val="24"/>
          <w:szCs w:val="24"/>
          <w:lang w:eastAsia="en-US"/>
        </w:rPr>
        <w:t>un daļēji īstenoti 5 pasākumi.</w:t>
      </w:r>
    </w:p>
    <w:p w14:paraId="46C3EE10" w14:textId="77777777" w:rsidR="00E10F19" w:rsidRDefault="00857038" w:rsidP="00E10DF3">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ONNAP otrajā rīcības virzienā - </w:t>
      </w:r>
      <w:proofErr w:type="spellStart"/>
      <w:r w:rsidR="00E10F19">
        <w:rPr>
          <w:rFonts w:ascii="Times New Roman" w:eastAsiaTheme="minorHAnsi" w:hAnsi="Times New Roman"/>
          <w:sz w:val="24"/>
          <w:szCs w:val="24"/>
          <w:lang w:eastAsia="en-US"/>
        </w:rPr>
        <w:t>e</w:t>
      </w:r>
      <w:r w:rsidRPr="00857038">
        <w:rPr>
          <w:rFonts w:ascii="Times New Roman" w:eastAsiaTheme="minorHAnsi" w:hAnsi="Times New Roman"/>
          <w:sz w:val="24"/>
          <w:szCs w:val="24"/>
          <w:lang w:eastAsia="en-US"/>
        </w:rPr>
        <w:t>fektivizēt</w:t>
      </w:r>
      <w:proofErr w:type="spellEnd"/>
      <w:r w:rsidRPr="00857038">
        <w:rPr>
          <w:rFonts w:ascii="Times New Roman" w:eastAsiaTheme="minorHAnsi" w:hAnsi="Times New Roman"/>
          <w:sz w:val="24"/>
          <w:szCs w:val="24"/>
          <w:lang w:eastAsia="en-US"/>
        </w:rPr>
        <w:t xml:space="preserve"> TAI darbību organizētās noziedzības novēršanas un apkarošanas prioritārajās jomās, t.sk. pilnveidojot sadarbību ar c</w:t>
      </w:r>
      <w:r>
        <w:rPr>
          <w:rFonts w:ascii="Times New Roman" w:eastAsiaTheme="minorHAnsi" w:hAnsi="Times New Roman"/>
          <w:sz w:val="24"/>
          <w:szCs w:val="24"/>
          <w:lang w:eastAsia="en-US"/>
        </w:rPr>
        <w:t xml:space="preserve">itām institūcijām un sabiedrību, tika </w:t>
      </w:r>
      <w:r w:rsidR="00E10F19">
        <w:rPr>
          <w:rFonts w:ascii="Times New Roman" w:eastAsiaTheme="minorHAnsi" w:hAnsi="Times New Roman"/>
          <w:sz w:val="24"/>
          <w:szCs w:val="24"/>
          <w:lang w:eastAsia="en-US"/>
        </w:rPr>
        <w:t>pilnībā īstenoti 7 pasākumi un daļēji īstenoti 5 pasākumi.</w:t>
      </w:r>
    </w:p>
    <w:p w14:paraId="4BFBDC96" w14:textId="72700071" w:rsidR="00BD5295" w:rsidRDefault="00E10F19" w:rsidP="00BD5295">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Daļa no pasākumiem tika īstenoti daļēji, jo netika piešķirts to īstenošanai nepieciešamais papildus finansējums, kas bija aprēķināts un ietverts ONNAP</w:t>
      </w:r>
      <w:r w:rsidR="00BD5295">
        <w:rPr>
          <w:rFonts w:ascii="Times New Roman" w:eastAsiaTheme="minorHAnsi" w:hAnsi="Times New Roman"/>
          <w:sz w:val="24"/>
          <w:szCs w:val="24"/>
          <w:lang w:eastAsia="en-US"/>
        </w:rPr>
        <w:t>, p</w:t>
      </w:r>
      <w:r>
        <w:rPr>
          <w:rFonts w:ascii="Times New Roman" w:eastAsiaTheme="minorHAnsi" w:hAnsi="Times New Roman"/>
          <w:sz w:val="24"/>
          <w:szCs w:val="24"/>
          <w:lang w:eastAsia="en-US"/>
        </w:rPr>
        <w:t xml:space="preserve">iemēram, </w:t>
      </w:r>
      <w:r w:rsidR="00BD5295" w:rsidRPr="00BD5295">
        <w:rPr>
          <w:rFonts w:ascii="Times New Roman" w:eastAsiaTheme="minorHAnsi" w:hAnsi="Times New Roman"/>
          <w:sz w:val="24"/>
          <w:szCs w:val="24"/>
          <w:lang w:eastAsia="en-US"/>
        </w:rPr>
        <w:t>analītiķu apmācības Latvijā, kaut arī apmācību programmas tika izstrādātas, operatīvās darbības tehnisko vienību kapacitāt</w:t>
      </w:r>
      <w:r w:rsidR="00BD5295">
        <w:rPr>
          <w:rFonts w:ascii="Times New Roman" w:eastAsiaTheme="minorHAnsi" w:hAnsi="Times New Roman"/>
          <w:sz w:val="24"/>
          <w:szCs w:val="24"/>
          <w:lang w:eastAsia="en-US"/>
        </w:rPr>
        <w:t>es stiprināšana</w:t>
      </w:r>
      <w:r w:rsidR="00BD5295" w:rsidRPr="00BD5295">
        <w:rPr>
          <w:rFonts w:ascii="Times New Roman" w:eastAsiaTheme="minorHAnsi" w:hAnsi="Times New Roman"/>
          <w:sz w:val="24"/>
          <w:szCs w:val="24"/>
          <w:lang w:eastAsia="en-US"/>
        </w:rPr>
        <w:t>, iegādājoties speciālās ierīces un tehniskos līdzekļus</w:t>
      </w:r>
      <w:r w:rsidR="00BD5295">
        <w:rPr>
          <w:rFonts w:ascii="Times New Roman" w:eastAsiaTheme="minorHAnsi" w:hAnsi="Times New Roman"/>
          <w:sz w:val="24"/>
          <w:szCs w:val="24"/>
          <w:lang w:eastAsia="en-US"/>
        </w:rPr>
        <w:t xml:space="preserve">, </w:t>
      </w:r>
      <w:r w:rsidR="00BD5295" w:rsidRPr="00BD5295">
        <w:rPr>
          <w:rFonts w:ascii="Times New Roman" w:eastAsiaTheme="minorHAnsi" w:hAnsi="Times New Roman"/>
          <w:sz w:val="24"/>
          <w:szCs w:val="24"/>
          <w:lang w:eastAsia="en-US"/>
        </w:rPr>
        <w:t>tiesu ekspertīžu iestāžu tehnisk</w:t>
      </w:r>
      <w:r w:rsidR="00BD5295">
        <w:rPr>
          <w:rFonts w:ascii="Times New Roman" w:eastAsiaTheme="minorHAnsi" w:hAnsi="Times New Roman"/>
          <w:sz w:val="24"/>
          <w:szCs w:val="24"/>
          <w:lang w:eastAsia="en-US"/>
        </w:rPr>
        <w:t>ās</w:t>
      </w:r>
      <w:r w:rsidR="00BD5295" w:rsidRPr="00BD5295">
        <w:rPr>
          <w:rFonts w:ascii="Times New Roman" w:eastAsiaTheme="minorHAnsi" w:hAnsi="Times New Roman"/>
          <w:sz w:val="24"/>
          <w:szCs w:val="24"/>
          <w:lang w:eastAsia="en-US"/>
        </w:rPr>
        <w:t xml:space="preserve"> kapacitāt</w:t>
      </w:r>
      <w:r w:rsidR="00BD5295">
        <w:rPr>
          <w:rFonts w:ascii="Times New Roman" w:eastAsiaTheme="minorHAnsi" w:hAnsi="Times New Roman"/>
          <w:sz w:val="24"/>
          <w:szCs w:val="24"/>
          <w:lang w:eastAsia="en-US"/>
        </w:rPr>
        <w:t xml:space="preserve">es palielināšana, </w:t>
      </w:r>
      <w:r w:rsidR="00BD5295" w:rsidRPr="00BD5295">
        <w:rPr>
          <w:rFonts w:ascii="Times New Roman" w:eastAsiaTheme="minorHAnsi" w:hAnsi="Times New Roman"/>
          <w:sz w:val="24"/>
          <w:szCs w:val="24"/>
          <w:lang w:eastAsia="en-US"/>
        </w:rPr>
        <w:t>datortehnikas, biroja tehnikas un programmatūras (standarta un speciālās) atjaunošan</w:t>
      </w:r>
      <w:r w:rsidR="00BD5295">
        <w:rPr>
          <w:rFonts w:ascii="Times New Roman" w:eastAsiaTheme="minorHAnsi" w:hAnsi="Times New Roman"/>
          <w:sz w:val="24"/>
          <w:szCs w:val="24"/>
          <w:lang w:eastAsia="en-US"/>
        </w:rPr>
        <w:t>a</w:t>
      </w:r>
      <w:r w:rsidR="00BA6F00">
        <w:rPr>
          <w:rFonts w:ascii="Times New Roman" w:eastAsiaTheme="minorHAnsi" w:hAnsi="Times New Roman"/>
          <w:sz w:val="24"/>
          <w:szCs w:val="24"/>
          <w:lang w:eastAsia="en-US"/>
        </w:rPr>
        <w:t>. D</w:t>
      </w:r>
      <w:r w:rsidR="00BD5295">
        <w:rPr>
          <w:rFonts w:ascii="Times New Roman" w:eastAsiaTheme="minorHAnsi" w:hAnsi="Times New Roman"/>
          <w:sz w:val="24"/>
          <w:szCs w:val="24"/>
          <w:lang w:eastAsia="en-US"/>
        </w:rPr>
        <w:t xml:space="preserve">aļa pasākumu </w:t>
      </w:r>
      <w:r w:rsidR="00BA6F00">
        <w:rPr>
          <w:rFonts w:ascii="Times New Roman" w:eastAsiaTheme="minorHAnsi" w:hAnsi="Times New Roman"/>
          <w:sz w:val="24"/>
          <w:szCs w:val="24"/>
          <w:lang w:eastAsia="en-US"/>
        </w:rPr>
        <w:t xml:space="preserve">pārskata periodā </w:t>
      </w:r>
      <w:r w:rsidR="00BD5295">
        <w:rPr>
          <w:rFonts w:ascii="Times New Roman" w:eastAsiaTheme="minorHAnsi" w:hAnsi="Times New Roman"/>
          <w:sz w:val="24"/>
          <w:szCs w:val="24"/>
          <w:lang w:eastAsia="en-US"/>
        </w:rPr>
        <w:t xml:space="preserve">ir iesākta un tiks turpināta ārpus ONNAP īstenošanas laika ietvara. </w:t>
      </w:r>
    </w:p>
    <w:p w14:paraId="390EC9EF" w14:textId="054C4555" w:rsidR="00E10DF3" w:rsidRDefault="00E10DF3" w:rsidP="00E10DF3">
      <w:pPr>
        <w:spacing w:after="0" w:line="240" w:lineRule="auto"/>
        <w:ind w:firstLine="709"/>
        <w:jc w:val="both"/>
        <w:rPr>
          <w:rFonts w:ascii="Times New Roman" w:eastAsiaTheme="minorHAnsi" w:hAnsi="Times New Roman"/>
          <w:sz w:val="24"/>
          <w:szCs w:val="24"/>
          <w:lang w:eastAsia="en-US"/>
        </w:rPr>
      </w:pPr>
      <w:r w:rsidRPr="00E10DF3">
        <w:rPr>
          <w:rFonts w:ascii="Times New Roman" w:eastAsiaTheme="minorHAnsi" w:hAnsi="Times New Roman"/>
          <w:sz w:val="24"/>
          <w:szCs w:val="24"/>
          <w:lang w:eastAsia="en-US"/>
        </w:rPr>
        <w:t xml:space="preserve">ONNAP mērķis - </w:t>
      </w:r>
      <w:proofErr w:type="spellStart"/>
      <w:r w:rsidRPr="00E10DF3">
        <w:rPr>
          <w:rFonts w:ascii="Times New Roman" w:eastAsiaTheme="minorHAnsi" w:hAnsi="Times New Roman"/>
          <w:sz w:val="24"/>
          <w:szCs w:val="24"/>
          <w:lang w:eastAsia="en-US"/>
        </w:rPr>
        <w:t>efektivizēt</w:t>
      </w:r>
      <w:proofErr w:type="spellEnd"/>
      <w:r w:rsidRPr="00E10DF3">
        <w:rPr>
          <w:rFonts w:ascii="Times New Roman" w:eastAsiaTheme="minorHAnsi" w:hAnsi="Times New Roman"/>
          <w:sz w:val="24"/>
          <w:szCs w:val="24"/>
          <w:lang w:eastAsia="en-US"/>
        </w:rPr>
        <w:t xml:space="preserve"> ar organizēto noziedzību saistītu noziedzīgo nodarījumu novēršanu un apkarošanu, samazinot to negatīvo ekonomisko ietekmi, un radīt pilnvērtīgus apstākļus TAI cīņai ar organizētu noziedzību, pamatā ir sasniegts, taču pasākumi, kuru īstenošanai netika piešķirts nepieciešamais finansējums, nav īstenoti</w:t>
      </w:r>
      <w:r w:rsidR="002C2BC6">
        <w:rPr>
          <w:rFonts w:ascii="Times New Roman" w:eastAsiaTheme="minorHAnsi" w:hAnsi="Times New Roman"/>
          <w:sz w:val="24"/>
          <w:szCs w:val="24"/>
          <w:lang w:eastAsia="en-US"/>
        </w:rPr>
        <w:t xml:space="preserve"> un</w:t>
      </w:r>
      <w:r w:rsidR="00BA6F00">
        <w:rPr>
          <w:rFonts w:ascii="Times New Roman" w:eastAsiaTheme="minorHAnsi" w:hAnsi="Times New Roman"/>
          <w:sz w:val="24"/>
          <w:szCs w:val="24"/>
          <w:lang w:eastAsia="en-US"/>
        </w:rPr>
        <w:t xml:space="preserve"> </w:t>
      </w:r>
      <w:r w:rsidRPr="00E10DF3">
        <w:rPr>
          <w:rFonts w:ascii="Times New Roman" w:eastAsiaTheme="minorHAnsi" w:hAnsi="Times New Roman"/>
          <w:sz w:val="24"/>
          <w:szCs w:val="24"/>
          <w:lang w:eastAsia="en-US"/>
        </w:rPr>
        <w:t>joprojām ir aktuāl</w:t>
      </w:r>
      <w:r w:rsidR="00BA6F00">
        <w:rPr>
          <w:rFonts w:ascii="Times New Roman" w:eastAsiaTheme="minorHAnsi" w:hAnsi="Times New Roman"/>
          <w:sz w:val="24"/>
          <w:szCs w:val="24"/>
          <w:lang w:eastAsia="en-US"/>
        </w:rPr>
        <w:t>i</w:t>
      </w:r>
      <w:r w:rsidRPr="00E10DF3">
        <w:rPr>
          <w:rFonts w:ascii="Times New Roman" w:eastAsiaTheme="minorHAnsi" w:hAnsi="Times New Roman"/>
          <w:sz w:val="24"/>
          <w:szCs w:val="24"/>
          <w:lang w:eastAsia="en-US"/>
        </w:rPr>
        <w:t>.</w:t>
      </w:r>
    </w:p>
    <w:p w14:paraId="5A0C816E" w14:textId="19E7435D" w:rsidR="009D68A9" w:rsidRDefault="009D68A9" w:rsidP="00E10DF3">
      <w:pPr>
        <w:spacing w:after="0" w:line="240" w:lineRule="auto"/>
        <w:ind w:firstLine="709"/>
        <w:jc w:val="both"/>
        <w:rPr>
          <w:rFonts w:ascii="Times New Roman" w:eastAsiaTheme="minorHAnsi" w:hAnsi="Times New Roman"/>
          <w:sz w:val="24"/>
          <w:szCs w:val="24"/>
          <w:lang w:eastAsia="en-US"/>
        </w:rPr>
      </w:pPr>
      <w:r w:rsidRPr="009D68A9">
        <w:rPr>
          <w:rFonts w:ascii="Times New Roman" w:eastAsiaTheme="minorHAnsi" w:hAnsi="Times New Roman"/>
          <w:sz w:val="24"/>
          <w:szCs w:val="24"/>
          <w:lang w:eastAsia="en-US"/>
        </w:rPr>
        <w:t>Politikas rezultāts - uzlabota personu un sabiedrības drošība valstī, samazinot organizētās noziedzības draudus</w:t>
      </w:r>
      <w:r>
        <w:rPr>
          <w:rFonts w:ascii="Times New Roman" w:eastAsiaTheme="minorHAnsi" w:hAnsi="Times New Roman"/>
          <w:sz w:val="24"/>
          <w:szCs w:val="24"/>
          <w:lang w:eastAsia="en-US"/>
        </w:rPr>
        <w:t xml:space="preserve"> ir sasniegts, jo īstenojot ONNAP ir būtiski uzlabotas TAI spējas</w:t>
      </w:r>
      <w:r w:rsidR="00DE3804">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kapacitāte </w:t>
      </w:r>
      <w:r w:rsidR="00DE3804">
        <w:rPr>
          <w:rFonts w:ascii="Times New Roman" w:eastAsiaTheme="minorHAnsi" w:hAnsi="Times New Roman"/>
          <w:sz w:val="24"/>
          <w:szCs w:val="24"/>
          <w:lang w:eastAsia="en-US"/>
        </w:rPr>
        <w:t xml:space="preserve">un to darbības efektivitāte </w:t>
      </w:r>
      <w:r>
        <w:rPr>
          <w:rFonts w:ascii="Times New Roman" w:eastAsiaTheme="minorHAnsi" w:hAnsi="Times New Roman"/>
          <w:sz w:val="24"/>
          <w:szCs w:val="24"/>
          <w:lang w:eastAsia="en-US"/>
        </w:rPr>
        <w:t xml:space="preserve">organizētās noziedzības novēršanā un apkarošanā. Vienlaikus jāņem vērā arī tas, ka organizētā noziedzība regulāri attīsta savas spējas, izmanto jaunākās tehnoloģijas un pielāgo savu darbību, attīstot jaunas noziedzīgas darbības formas, kas </w:t>
      </w:r>
      <w:r w:rsidR="004C7CFB">
        <w:rPr>
          <w:rFonts w:ascii="Times New Roman" w:eastAsiaTheme="minorHAnsi" w:hAnsi="Times New Roman"/>
          <w:sz w:val="24"/>
          <w:szCs w:val="24"/>
          <w:lang w:eastAsia="en-US"/>
        </w:rPr>
        <w:t>prasa atbilstošu un savlaicīgu reakciju no TAI puses.</w:t>
      </w:r>
    </w:p>
    <w:p w14:paraId="0765B85C" w14:textId="22AFCA43" w:rsidR="00E10DF3" w:rsidRDefault="004C7CFB" w:rsidP="00E10DF3">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V</w:t>
      </w:r>
      <w:r w:rsidR="00E10DF3" w:rsidRPr="00E10DF3">
        <w:rPr>
          <w:rFonts w:ascii="Times New Roman" w:eastAsiaTheme="minorHAnsi" w:hAnsi="Times New Roman"/>
          <w:sz w:val="24"/>
          <w:szCs w:val="24"/>
          <w:lang w:eastAsia="en-US"/>
        </w:rPr>
        <w:t xml:space="preserve">irkni no ONNAP iekļautajiem pasākumiem, kas ir uzsākti, ir nepieciešams turpināt, lai saglabātu </w:t>
      </w:r>
      <w:r w:rsidR="00DE3804">
        <w:rPr>
          <w:rFonts w:ascii="Times New Roman" w:eastAsiaTheme="minorHAnsi" w:hAnsi="Times New Roman"/>
          <w:sz w:val="24"/>
          <w:szCs w:val="24"/>
          <w:lang w:eastAsia="en-US"/>
        </w:rPr>
        <w:t xml:space="preserve">un pastiprinātu </w:t>
      </w:r>
      <w:r w:rsidR="00E10DF3" w:rsidRPr="00E10DF3">
        <w:rPr>
          <w:rFonts w:ascii="Times New Roman" w:eastAsiaTheme="minorHAnsi" w:hAnsi="Times New Roman"/>
          <w:sz w:val="24"/>
          <w:szCs w:val="24"/>
          <w:lang w:eastAsia="en-US"/>
        </w:rPr>
        <w:t>ONNAP īstenošanas rezultātā panākto pozitīvo ietekmi uz organizētās noziedzības novēršanu un apkarošanu.</w:t>
      </w:r>
    </w:p>
    <w:p w14:paraId="67607310" w14:textId="77777777" w:rsidR="004C7CFB" w:rsidRDefault="004C7CFB" w:rsidP="00E10DF3">
      <w:pPr>
        <w:spacing w:after="0" w:line="240" w:lineRule="auto"/>
        <w:ind w:firstLine="709"/>
        <w:jc w:val="both"/>
        <w:rPr>
          <w:rFonts w:ascii="Times New Roman" w:eastAsiaTheme="minorHAnsi" w:hAnsi="Times New Roman"/>
          <w:sz w:val="24"/>
          <w:szCs w:val="24"/>
          <w:lang w:eastAsia="en-US"/>
        </w:rPr>
      </w:pPr>
    </w:p>
    <w:p w14:paraId="55D9E0D2" w14:textId="2E542FEB" w:rsidR="002C2BC6" w:rsidRDefault="0084492F" w:rsidP="0041036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Priekšlikumi par b</w:t>
      </w:r>
      <w:r w:rsidR="002C2BC6">
        <w:rPr>
          <w:rFonts w:ascii="Times New Roman" w:eastAsiaTheme="minorHAnsi" w:hAnsi="Times New Roman"/>
          <w:sz w:val="24"/>
          <w:szCs w:val="24"/>
          <w:lang w:eastAsia="en-US"/>
        </w:rPr>
        <w:t>ūtiskāk</w:t>
      </w:r>
      <w:r>
        <w:rPr>
          <w:rFonts w:ascii="Times New Roman" w:eastAsiaTheme="minorHAnsi" w:hAnsi="Times New Roman"/>
          <w:sz w:val="24"/>
          <w:szCs w:val="24"/>
          <w:lang w:eastAsia="en-US"/>
        </w:rPr>
        <w:t>ajiem</w:t>
      </w:r>
      <w:r w:rsidR="002C2BC6">
        <w:rPr>
          <w:rFonts w:ascii="Times New Roman" w:eastAsiaTheme="minorHAnsi" w:hAnsi="Times New Roman"/>
          <w:sz w:val="24"/>
          <w:szCs w:val="24"/>
          <w:lang w:eastAsia="en-US"/>
        </w:rPr>
        <w:t xml:space="preserve"> jautājumi</w:t>
      </w:r>
      <w:r>
        <w:rPr>
          <w:rFonts w:ascii="Times New Roman" w:eastAsiaTheme="minorHAnsi" w:hAnsi="Times New Roman"/>
          <w:sz w:val="24"/>
          <w:szCs w:val="24"/>
          <w:lang w:eastAsia="en-US"/>
        </w:rPr>
        <w:t>em</w:t>
      </w:r>
      <w:r w:rsidR="002C2BC6">
        <w:rPr>
          <w:rFonts w:ascii="Times New Roman" w:eastAsiaTheme="minorHAnsi" w:hAnsi="Times New Roman"/>
          <w:sz w:val="24"/>
          <w:szCs w:val="24"/>
          <w:lang w:eastAsia="en-US"/>
        </w:rPr>
        <w:t xml:space="preserve">, </w:t>
      </w:r>
      <w:r w:rsidR="00163A87">
        <w:rPr>
          <w:rFonts w:ascii="Times New Roman" w:eastAsiaTheme="minorHAnsi" w:hAnsi="Times New Roman"/>
          <w:sz w:val="24"/>
          <w:szCs w:val="24"/>
          <w:lang w:eastAsia="en-US"/>
        </w:rPr>
        <w:t>kuru risināšanai</w:t>
      </w:r>
      <w:r w:rsidR="002C2BC6">
        <w:rPr>
          <w:rFonts w:ascii="Times New Roman" w:eastAsiaTheme="minorHAnsi" w:hAnsi="Times New Roman"/>
          <w:sz w:val="24"/>
          <w:szCs w:val="24"/>
          <w:lang w:eastAsia="en-US"/>
        </w:rPr>
        <w:t xml:space="preserve"> </w:t>
      </w:r>
      <w:r w:rsidR="00163A87">
        <w:rPr>
          <w:rFonts w:ascii="Times New Roman" w:eastAsiaTheme="minorHAnsi" w:hAnsi="Times New Roman"/>
          <w:sz w:val="24"/>
          <w:szCs w:val="24"/>
          <w:lang w:eastAsia="en-US"/>
        </w:rPr>
        <w:t xml:space="preserve">ONNAP kontekstā </w:t>
      </w:r>
      <w:r w:rsidR="002C2BC6">
        <w:rPr>
          <w:rFonts w:ascii="Times New Roman" w:eastAsiaTheme="minorHAnsi" w:hAnsi="Times New Roman"/>
          <w:sz w:val="24"/>
          <w:szCs w:val="24"/>
          <w:lang w:eastAsia="en-US"/>
        </w:rPr>
        <w:t xml:space="preserve">ir nepieciešama turpmāka </w:t>
      </w:r>
      <w:r w:rsidR="00163A87">
        <w:rPr>
          <w:rFonts w:ascii="Times New Roman" w:eastAsiaTheme="minorHAnsi" w:hAnsi="Times New Roman"/>
          <w:sz w:val="24"/>
          <w:szCs w:val="24"/>
          <w:lang w:eastAsia="en-US"/>
        </w:rPr>
        <w:t>rīcība:</w:t>
      </w:r>
    </w:p>
    <w:p w14:paraId="6EBF27BB" w14:textId="77777777" w:rsidR="0084492F" w:rsidRDefault="0084492F" w:rsidP="0041036B">
      <w:pPr>
        <w:spacing w:after="0" w:line="240" w:lineRule="auto"/>
        <w:ind w:firstLine="709"/>
        <w:jc w:val="both"/>
        <w:rPr>
          <w:rFonts w:ascii="Times New Roman" w:eastAsiaTheme="minorHAnsi" w:hAnsi="Times New Roman"/>
          <w:sz w:val="24"/>
          <w:szCs w:val="24"/>
          <w:lang w:eastAsia="en-US"/>
        </w:rPr>
      </w:pPr>
    </w:p>
    <w:p w14:paraId="1ADF02AD" w14:textId="7A21A014" w:rsidR="00D53BC1" w:rsidRDefault="00D53BC1" w:rsidP="0041036B">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Nepieciešams izstrādāt </w:t>
      </w:r>
      <w:r w:rsidRPr="00D53BC1">
        <w:rPr>
          <w:rFonts w:ascii="Times New Roman" w:eastAsiaTheme="minorHAnsi" w:hAnsi="Times New Roman"/>
          <w:sz w:val="24"/>
          <w:szCs w:val="24"/>
          <w:lang w:eastAsia="en-US"/>
        </w:rPr>
        <w:t>noziedzības novēršanas un apkarošanas efektivitātes novērtēšanas metodiku atbilstoši katras noziedzības darbības jomas specifika</w:t>
      </w:r>
      <w:r w:rsidR="001607A5">
        <w:rPr>
          <w:rFonts w:ascii="Times New Roman" w:eastAsiaTheme="minorHAnsi" w:hAnsi="Times New Roman"/>
          <w:sz w:val="24"/>
          <w:szCs w:val="24"/>
          <w:lang w:eastAsia="en-US"/>
        </w:rPr>
        <w:t>i</w:t>
      </w:r>
      <w:r>
        <w:rPr>
          <w:rFonts w:ascii="Times New Roman" w:eastAsiaTheme="minorHAnsi" w:hAnsi="Times New Roman"/>
          <w:sz w:val="24"/>
          <w:szCs w:val="24"/>
          <w:lang w:eastAsia="en-US"/>
        </w:rPr>
        <w:t xml:space="preserve">, ko </w:t>
      </w:r>
      <w:r w:rsidRPr="00D53BC1">
        <w:rPr>
          <w:rFonts w:ascii="Times New Roman" w:eastAsiaTheme="minorHAnsi" w:hAnsi="Times New Roman"/>
          <w:sz w:val="24"/>
          <w:szCs w:val="24"/>
          <w:lang w:eastAsia="en-US"/>
        </w:rPr>
        <w:t>plānots izstrādāt NKIM projekta otrās kārtas ietvaros</w:t>
      </w:r>
      <w:r>
        <w:rPr>
          <w:rFonts w:ascii="Times New Roman" w:eastAsiaTheme="minorHAnsi" w:hAnsi="Times New Roman"/>
          <w:sz w:val="24"/>
          <w:szCs w:val="24"/>
          <w:lang w:eastAsia="en-US"/>
        </w:rPr>
        <w:t>;</w:t>
      </w:r>
    </w:p>
    <w:p w14:paraId="770726E2" w14:textId="77777777" w:rsidR="001607A5" w:rsidRDefault="001607A5" w:rsidP="0041036B">
      <w:pPr>
        <w:pStyle w:val="ListParagraph"/>
        <w:spacing w:after="0" w:line="240" w:lineRule="auto"/>
        <w:ind w:left="1069"/>
        <w:jc w:val="both"/>
        <w:rPr>
          <w:rFonts w:ascii="Times New Roman" w:eastAsiaTheme="minorHAnsi" w:hAnsi="Times New Roman"/>
          <w:sz w:val="24"/>
          <w:szCs w:val="24"/>
          <w:lang w:eastAsia="en-US"/>
        </w:rPr>
      </w:pPr>
    </w:p>
    <w:p w14:paraId="08AF827B" w14:textId="028E2A85" w:rsidR="0041036B" w:rsidRDefault="001607A5" w:rsidP="00DE3804">
      <w:pPr>
        <w:pStyle w:val="ListParagraph"/>
        <w:numPr>
          <w:ilvl w:val="0"/>
          <w:numId w:val="2"/>
        </w:numPr>
        <w:spacing w:after="0" w:line="240" w:lineRule="auto"/>
        <w:jc w:val="both"/>
        <w:rPr>
          <w:rFonts w:ascii="Times New Roman" w:eastAsiaTheme="minorHAnsi" w:hAnsi="Times New Roman"/>
          <w:sz w:val="24"/>
          <w:szCs w:val="24"/>
          <w:lang w:eastAsia="en-US"/>
        </w:rPr>
      </w:pPr>
      <w:r w:rsidRPr="001607A5">
        <w:rPr>
          <w:rFonts w:ascii="Times New Roman" w:eastAsiaTheme="minorHAnsi" w:hAnsi="Times New Roman"/>
          <w:sz w:val="24"/>
          <w:szCs w:val="24"/>
          <w:lang w:eastAsia="en-US"/>
        </w:rPr>
        <w:t>Tā kā NKIM paredzēts stiprināt un attīstīt kā NNP stratēģisko noziedzības analīzes un monitoringa rīku, t.sk. veicot analīzi par noziedzību valstī, tās tendencēm, veicinošiem un mazinošiem faktoriem, ir būtiski turpmāk saskaņot NKIM darbību ar NNP dar</w:t>
      </w:r>
      <w:r>
        <w:rPr>
          <w:rFonts w:ascii="Times New Roman" w:eastAsiaTheme="minorHAnsi" w:hAnsi="Times New Roman"/>
          <w:sz w:val="24"/>
          <w:szCs w:val="24"/>
          <w:lang w:eastAsia="en-US"/>
        </w:rPr>
        <w:t>bību;</w:t>
      </w:r>
    </w:p>
    <w:p w14:paraId="2301D88E" w14:textId="77777777" w:rsidR="0041036B" w:rsidRPr="0041036B" w:rsidRDefault="0041036B" w:rsidP="0041036B">
      <w:pPr>
        <w:pStyle w:val="ListParagraph"/>
        <w:spacing w:after="0" w:line="240" w:lineRule="auto"/>
        <w:ind w:left="1069"/>
        <w:rPr>
          <w:rFonts w:ascii="Times New Roman" w:eastAsiaTheme="minorHAnsi" w:hAnsi="Times New Roman"/>
          <w:sz w:val="24"/>
          <w:szCs w:val="24"/>
          <w:lang w:eastAsia="en-US"/>
        </w:rPr>
      </w:pPr>
    </w:p>
    <w:p w14:paraId="37B3C000" w14:textId="32A5D508" w:rsidR="00D53BC1" w:rsidRDefault="00E9157E" w:rsidP="0041036B">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I</w:t>
      </w:r>
      <w:r w:rsidR="0041036B" w:rsidRPr="0041036B">
        <w:rPr>
          <w:rFonts w:ascii="Times New Roman" w:eastAsiaTheme="minorHAnsi" w:hAnsi="Times New Roman"/>
          <w:sz w:val="24"/>
          <w:szCs w:val="24"/>
          <w:lang w:eastAsia="en-US"/>
        </w:rPr>
        <w:t>esāktās aktivitātes apmācību jomā un vienotas izpratnes veidošanā par izmeklēšanas meto</w:t>
      </w:r>
      <w:r w:rsidR="00C80430">
        <w:rPr>
          <w:rFonts w:ascii="Times New Roman" w:eastAsiaTheme="minorHAnsi" w:hAnsi="Times New Roman"/>
          <w:sz w:val="24"/>
          <w:szCs w:val="24"/>
          <w:lang w:eastAsia="en-US"/>
        </w:rPr>
        <w:t>doloģiju ir turpināmas regulāri;</w:t>
      </w:r>
    </w:p>
    <w:p w14:paraId="2B8AE8CE" w14:textId="77777777" w:rsidR="00C80430" w:rsidRPr="00C80430" w:rsidRDefault="00C80430" w:rsidP="00C80430">
      <w:pPr>
        <w:pStyle w:val="ListParagraph"/>
        <w:rPr>
          <w:rFonts w:ascii="Times New Roman" w:eastAsiaTheme="minorHAnsi" w:hAnsi="Times New Roman"/>
          <w:sz w:val="24"/>
          <w:szCs w:val="24"/>
          <w:lang w:eastAsia="en-US"/>
        </w:rPr>
      </w:pPr>
    </w:p>
    <w:p w14:paraId="39085A41" w14:textId="06ABBDD0" w:rsidR="00C80430" w:rsidRDefault="00E9157E" w:rsidP="00C80430">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L</w:t>
      </w:r>
      <w:r w:rsidR="00C80430" w:rsidRPr="00C80430">
        <w:rPr>
          <w:rFonts w:ascii="Times New Roman" w:eastAsiaTheme="minorHAnsi" w:hAnsi="Times New Roman"/>
          <w:sz w:val="24"/>
          <w:szCs w:val="24"/>
          <w:lang w:eastAsia="en-US"/>
        </w:rPr>
        <w:t>ai pilnībā nodrošinātu analītiķu kvalifikācijas atbilstību E</w:t>
      </w:r>
      <w:r w:rsidR="00ED5A3F">
        <w:rPr>
          <w:rFonts w:ascii="Times New Roman" w:eastAsiaTheme="minorHAnsi" w:hAnsi="Times New Roman"/>
          <w:sz w:val="24"/>
          <w:szCs w:val="24"/>
          <w:lang w:eastAsia="en-US"/>
        </w:rPr>
        <w:t>iropola</w:t>
      </w:r>
      <w:r w:rsidR="00C80430" w:rsidRPr="00C80430">
        <w:rPr>
          <w:rFonts w:ascii="Times New Roman" w:eastAsiaTheme="minorHAnsi" w:hAnsi="Times New Roman"/>
          <w:sz w:val="24"/>
          <w:szCs w:val="24"/>
          <w:lang w:eastAsia="en-US"/>
        </w:rPr>
        <w:t xml:space="preserve"> un citu ES dalībvalstu vispārējam līmenim analītiskā darba jomā, analītiķu apmācības starptautisk</w:t>
      </w:r>
      <w:r w:rsidR="00C80430">
        <w:rPr>
          <w:rFonts w:ascii="Times New Roman" w:eastAsiaTheme="minorHAnsi" w:hAnsi="Times New Roman"/>
          <w:sz w:val="24"/>
          <w:szCs w:val="24"/>
          <w:lang w:eastAsia="en-US"/>
        </w:rPr>
        <w:t>ā līmenī regulāri jāturpina;</w:t>
      </w:r>
    </w:p>
    <w:p w14:paraId="3DF35722" w14:textId="77777777" w:rsidR="00C80430" w:rsidRPr="00C80430" w:rsidRDefault="00C80430" w:rsidP="00C80430">
      <w:pPr>
        <w:pStyle w:val="ListParagraph"/>
        <w:rPr>
          <w:rFonts w:ascii="Times New Roman" w:eastAsiaTheme="minorHAnsi" w:hAnsi="Times New Roman"/>
          <w:sz w:val="24"/>
          <w:szCs w:val="24"/>
          <w:lang w:eastAsia="en-US"/>
        </w:rPr>
      </w:pPr>
    </w:p>
    <w:p w14:paraId="62B71822" w14:textId="734964CE" w:rsidR="00C80430" w:rsidRDefault="00E9157E" w:rsidP="00C80430">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C80430" w:rsidRPr="00C80430">
        <w:rPr>
          <w:rFonts w:ascii="Times New Roman" w:eastAsiaTheme="minorHAnsi" w:hAnsi="Times New Roman"/>
          <w:sz w:val="24"/>
          <w:szCs w:val="24"/>
          <w:lang w:eastAsia="en-US"/>
        </w:rPr>
        <w:t xml:space="preserve">epieciešams turpināt veicamo pētījumu identificēšanu un īstenošanu, īpaši noziedzības apkarošanas </w:t>
      </w:r>
      <w:proofErr w:type="spellStart"/>
      <w:r w:rsidR="00C80430" w:rsidRPr="00C80430">
        <w:rPr>
          <w:rFonts w:ascii="Times New Roman" w:eastAsiaTheme="minorHAnsi" w:hAnsi="Times New Roman"/>
          <w:sz w:val="24"/>
          <w:szCs w:val="24"/>
          <w:lang w:eastAsia="en-US"/>
        </w:rPr>
        <w:t>efektivizēšanas</w:t>
      </w:r>
      <w:proofErr w:type="spellEnd"/>
      <w:r w:rsidR="00C80430" w:rsidRPr="00C80430">
        <w:rPr>
          <w:rFonts w:ascii="Times New Roman" w:eastAsiaTheme="minorHAnsi" w:hAnsi="Times New Roman"/>
          <w:sz w:val="24"/>
          <w:szCs w:val="24"/>
          <w:lang w:eastAsia="en-US"/>
        </w:rPr>
        <w:t xml:space="preserve"> jomā un ilg</w:t>
      </w:r>
      <w:r w:rsidR="007B2381">
        <w:rPr>
          <w:rFonts w:ascii="Times New Roman" w:eastAsiaTheme="minorHAnsi" w:hAnsi="Times New Roman"/>
          <w:sz w:val="24"/>
          <w:szCs w:val="24"/>
          <w:lang w:eastAsia="en-US"/>
        </w:rPr>
        <w:t>stoši</w:t>
      </w:r>
      <w:r w:rsidR="00C80430" w:rsidRPr="00C80430">
        <w:rPr>
          <w:rFonts w:ascii="Times New Roman" w:eastAsiaTheme="minorHAnsi" w:hAnsi="Times New Roman"/>
          <w:sz w:val="24"/>
          <w:szCs w:val="24"/>
          <w:lang w:eastAsia="en-US"/>
        </w:rPr>
        <w:t xml:space="preserve"> pastāvošo organizētās noziedzības grupējumu a</w:t>
      </w:r>
      <w:r w:rsidR="00B856C1">
        <w:rPr>
          <w:rFonts w:ascii="Times New Roman" w:eastAsiaTheme="minorHAnsi" w:hAnsi="Times New Roman"/>
          <w:sz w:val="24"/>
          <w:szCs w:val="24"/>
          <w:lang w:eastAsia="en-US"/>
        </w:rPr>
        <w:t>pkarošanas risinājumu izstrādei;</w:t>
      </w:r>
    </w:p>
    <w:p w14:paraId="56A0F300" w14:textId="77777777" w:rsidR="00B856C1" w:rsidRPr="00B856C1" w:rsidRDefault="00B856C1" w:rsidP="00B856C1">
      <w:pPr>
        <w:pStyle w:val="ListParagraph"/>
        <w:rPr>
          <w:rFonts w:ascii="Times New Roman" w:eastAsiaTheme="minorHAnsi" w:hAnsi="Times New Roman"/>
          <w:sz w:val="24"/>
          <w:szCs w:val="24"/>
          <w:lang w:eastAsia="en-US"/>
        </w:rPr>
      </w:pPr>
    </w:p>
    <w:p w14:paraId="58F5FE59" w14:textId="455DDCD4" w:rsidR="00163A87" w:rsidRDefault="00E9157E" w:rsidP="00B856C1">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B856C1">
        <w:rPr>
          <w:rFonts w:ascii="Times New Roman" w:eastAsiaTheme="minorHAnsi" w:hAnsi="Times New Roman"/>
          <w:sz w:val="24"/>
          <w:szCs w:val="24"/>
          <w:lang w:eastAsia="en-US"/>
        </w:rPr>
        <w:t>epieciešams īstenot iesākto ra</w:t>
      </w:r>
      <w:r w:rsidR="00B856C1" w:rsidRPr="00B856C1">
        <w:rPr>
          <w:rFonts w:ascii="Times New Roman" w:eastAsiaTheme="minorHAnsi" w:hAnsi="Times New Roman"/>
          <w:sz w:val="24"/>
          <w:szCs w:val="24"/>
          <w:lang w:eastAsia="en-US"/>
        </w:rPr>
        <w:t>dioreleju tīkla modernizācij</w:t>
      </w:r>
      <w:r w:rsidR="00B856C1">
        <w:rPr>
          <w:rFonts w:ascii="Times New Roman" w:eastAsiaTheme="minorHAnsi" w:hAnsi="Times New Roman"/>
          <w:sz w:val="24"/>
          <w:szCs w:val="24"/>
          <w:lang w:eastAsia="en-US"/>
        </w:rPr>
        <w:t>u;</w:t>
      </w:r>
    </w:p>
    <w:p w14:paraId="6C147622" w14:textId="77777777" w:rsidR="00B856C1" w:rsidRPr="00B856C1" w:rsidRDefault="00B856C1" w:rsidP="00B856C1">
      <w:pPr>
        <w:pStyle w:val="ListParagraph"/>
        <w:rPr>
          <w:rFonts w:ascii="Times New Roman" w:eastAsiaTheme="minorHAnsi" w:hAnsi="Times New Roman"/>
          <w:sz w:val="24"/>
          <w:szCs w:val="24"/>
          <w:lang w:eastAsia="en-US"/>
        </w:rPr>
      </w:pPr>
    </w:p>
    <w:p w14:paraId="3832ABF0" w14:textId="3A85EC31" w:rsidR="00B856C1" w:rsidRDefault="00E9157E" w:rsidP="00B856C1">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B856C1" w:rsidRPr="00B856C1">
        <w:rPr>
          <w:rFonts w:ascii="Times New Roman" w:eastAsiaTheme="minorHAnsi" w:hAnsi="Times New Roman"/>
          <w:sz w:val="24"/>
          <w:szCs w:val="24"/>
          <w:lang w:eastAsia="en-US"/>
        </w:rPr>
        <w:t xml:space="preserve">epieciešams </w:t>
      </w:r>
      <w:r w:rsidR="007B2381">
        <w:rPr>
          <w:rFonts w:ascii="Times New Roman" w:eastAsiaTheme="minorHAnsi" w:hAnsi="Times New Roman"/>
          <w:sz w:val="24"/>
          <w:szCs w:val="24"/>
          <w:lang w:eastAsia="en-US"/>
        </w:rPr>
        <w:t>stiprināt</w:t>
      </w:r>
      <w:r w:rsidR="00B856C1" w:rsidRPr="00B856C1">
        <w:rPr>
          <w:rFonts w:ascii="Times New Roman" w:eastAsiaTheme="minorHAnsi" w:hAnsi="Times New Roman"/>
          <w:sz w:val="24"/>
          <w:szCs w:val="24"/>
          <w:lang w:eastAsia="en-US"/>
        </w:rPr>
        <w:t xml:space="preserve"> kibernoziegumu apkarošan</w:t>
      </w:r>
      <w:r w:rsidR="007B2381">
        <w:rPr>
          <w:rFonts w:ascii="Times New Roman" w:eastAsiaTheme="minorHAnsi" w:hAnsi="Times New Roman"/>
          <w:sz w:val="24"/>
          <w:szCs w:val="24"/>
          <w:lang w:eastAsia="en-US"/>
        </w:rPr>
        <w:t>u</w:t>
      </w:r>
      <w:r w:rsidR="00B856C1">
        <w:rPr>
          <w:rFonts w:ascii="Times New Roman" w:eastAsiaTheme="minorHAnsi" w:hAnsi="Times New Roman"/>
          <w:sz w:val="24"/>
          <w:szCs w:val="24"/>
          <w:lang w:eastAsia="en-US"/>
        </w:rPr>
        <w:t xml:space="preserve">, atbilstoši </w:t>
      </w:r>
      <w:r w:rsidR="007B2381">
        <w:rPr>
          <w:rFonts w:ascii="Times New Roman" w:eastAsiaTheme="minorHAnsi" w:hAnsi="Times New Roman"/>
          <w:sz w:val="24"/>
          <w:szCs w:val="24"/>
          <w:lang w:eastAsia="en-US"/>
        </w:rPr>
        <w:t xml:space="preserve">potenciālajam </w:t>
      </w:r>
      <w:r w:rsidR="00AC2C00">
        <w:rPr>
          <w:rFonts w:ascii="Times New Roman" w:eastAsiaTheme="minorHAnsi" w:hAnsi="Times New Roman"/>
          <w:sz w:val="24"/>
          <w:szCs w:val="24"/>
          <w:lang w:eastAsia="en-US"/>
        </w:rPr>
        <w:t xml:space="preserve">organizētās noziedzības radītajam </w:t>
      </w:r>
      <w:r w:rsidR="00B856C1">
        <w:rPr>
          <w:rFonts w:ascii="Times New Roman" w:eastAsiaTheme="minorHAnsi" w:hAnsi="Times New Roman"/>
          <w:sz w:val="24"/>
          <w:szCs w:val="24"/>
          <w:lang w:eastAsia="en-US"/>
        </w:rPr>
        <w:t>apdraudējumam visos aktuālākajos virzienos;</w:t>
      </w:r>
    </w:p>
    <w:p w14:paraId="2499CBA3" w14:textId="77777777" w:rsidR="00B856C1" w:rsidRPr="00B856C1" w:rsidRDefault="00B856C1" w:rsidP="00B856C1">
      <w:pPr>
        <w:pStyle w:val="ListParagraph"/>
        <w:rPr>
          <w:rFonts w:ascii="Times New Roman" w:eastAsiaTheme="minorHAnsi" w:hAnsi="Times New Roman"/>
          <w:sz w:val="24"/>
          <w:szCs w:val="24"/>
          <w:lang w:eastAsia="en-US"/>
        </w:rPr>
      </w:pPr>
    </w:p>
    <w:p w14:paraId="7FFD09D2" w14:textId="70E36AAA" w:rsidR="00B856C1" w:rsidRDefault="00E9157E" w:rsidP="009D59AB">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w:t>
      </w:r>
      <w:r w:rsidR="009D59AB">
        <w:rPr>
          <w:rFonts w:ascii="Times New Roman" w:eastAsiaTheme="minorHAnsi" w:hAnsi="Times New Roman"/>
          <w:sz w:val="24"/>
          <w:szCs w:val="24"/>
          <w:lang w:eastAsia="en-US"/>
        </w:rPr>
        <w:t xml:space="preserve">rī turpmāk </w:t>
      </w:r>
      <w:r w:rsidR="009D59AB" w:rsidRPr="009D59AB">
        <w:rPr>
          <w:rFonts w:ascii="Times New Roman" w:eastAsiaTheme="minorHAnsi" w:hAnsi="Times New Roman"/>
          <w:sz w:val="24"/>
          <w:szCs w:val="24"/>
          <w:lang w:eastAsia="en-US"/>
        </w:rPr>
        <w:t>izvērtē</w:t>
      </w:r>
      <w:r w:rsidR="009D59AB">
        <w:rPr>
          <w:rFonts w:ascii="Times New Roman" w:eastAsiaTheme="minorHAnsi" w:hAnsi="Times New Roman"/>
          <w:sz w:val="24"/>
          <w:szCs w:val="24"/>
          <w:lang w:eastAsia="en-US"/>
        </w:rPr>
        <w:t>jama</w:t>
      </w:r>
      <w:r w:rsidR="009D59AB" w:rsidRPr="009D59AB">
        <w:rPr>
          <w:rFonts w:ascii="Times New Roman" w:eastAsiaTheme="minorHAnsi" w:hAnsi="Times New Roman"/>
          <w:sz w:val="24"/>
          <w:szCs w:val="24"/>
          <w:lang w:eastAsia="en-US"/>
        </w:rPr>
        <w:t xml:space="preserve"> nepieciešamīb</w:t>
      </w:r>
      <w:r w:rsidR="009D59AB">
        <w:rPr>
          <w:rFonts w:ascii="Times New Roman" w:eastAsiaTheme="minorHAnsi" w:hAnsi="Times New Roman"/>
          <w:sz w:val="24"/>
          <w:szCs w:val="24"/>
          <w:lang w:eastAsia="en-US"/>
        </w:rPr>
        <w:t>a</w:t>
      </w:r>
      <w:r w:rsidR="009D59AB" w:rsidRPr="009D59AB">
        <w:rPr>
          <w:rFonts w:ascii="Times New Roman" w:eastAsiaTheme="minorHAnsi" w:hAnsi="Times New Roman"/>
          <w:sz w:val="24"/>
          <w:szCs w:val="24"/>
          <w:lang w:eastAsia="en-US"/>
        </w:rPr>
        <w:t xml:space="preserve"> mērķtiecīgi stiprināt </w:t>
      </w:r>
      <w:r w:rsidR="009D59AB">
        <w:rPr>
          <w:rFonts w:ascii="Times New Roman" w:eastAsiaTheme="minorHAnsi" w:hAnsi="Times New Roman"/>
          <w:sz w:val="24"/>
          <w:szCs w:val="24"/>
          <w:lang w:eastAsia="en-US"/>
        </w:rPr>
        <w:t>TAI analītisko spēju kapacitāti;</w:t>
      </w:r>
    </w:p>
    <w:p w14:paraId="50BBED56" w14:textId="77777777" w:rsidR="009D59AB" w:rsidRPr="009D59AB" w:rsidRDefault="009D59AB" w:rsidP="009D59AB">
      <w:pPr>
        <w:pStyle w:val="ListParagraph"/>
        <w:rPr>
          <w:rFonts w:ascii="Times New Roman" w:eastAsiaTheme="minorHAnsi" w:hAnsi="Times New Roman"/>
          <w:sz w:val="24"/>
          <w:szCs w:val="24"/>
          <w:lang w:eastAsia="en-US"/>
        </w:rPr>
      </w:pPr>
    </w:p>
    <w:p w14:paraId="030C9DF3" w14:textId="58E1BF4D" w:rsidR="009D59AB" w:rsidRDefault="00E9157E" w:rsidP="009D59AB">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9D59AB">
        <w:rPr>
          <w:rFonts w:ascii="Times New Roman" w:eastAsiaTheme="minorHAnsi" w:hAnsi="Times New Roman"/>
          <w:sz w:val="24"/>
          <w:szCs w:val="24"/>
          <w:lang w:eastAsia="en-US"/>
        </w:rPr>
        <w:t xml:space="preserve">epieciešams nodrošināt </w:t>
      </w:r>
      <w:r w:rsidR="009D59AB" w:rsidRPr="009D59AB">
        <w:rPr>
          <w:rFonts w:ascii="Times New Roman" w:eastAsiaTheme="minorHAnsi" w:hAnsi="Times New Roman"/>
          <w:sz w:val="24"/>
          <w:szCs w:val="24"/>
          <w:lang w:eastAsia="en-US"/>
        </w:rPr>
        <w:t>jaunāko speciālo ierīču un tehnisko līdzekļu iegād</w:t>
      </w:r>
      <w:r w:rsidR="009D59AB">
        <w:rPr>
          <w:rFonts w:ascii="Times New Roman" w:eastAsiaTheme="minorHAnsi" w:hAnsi="Times New Roman"/>
          <w:sz w:val="24"/>
          <w:szCs w:val="24"/>
          <w:lang w:eastAsia="en-US"/>
        </w:rPr>
        <w:t>i operatīvās darbības tehniskajām vienībām;</w:t>
      </w:r>
    </w:p>
    <w:p w14:paraId="75D84024" w14:textId="77777777" w:rsidR="009D59AB" w:rsidRPr="009D59AB" w:rsidRDefault="009D59AB" w:rsidP="009D59AB">
      <w:pPr>
        <w:pStyle w:val="ListParagraph"/>
        <w:rPr>
          <w:rFonts w:ascii="Times New Roman" w:eastAsiaTheme="minorHAnsi" w:hAnsi="Times New Roman"/>
          <w:sz w:val="24"/>
          <w:szCs w:val="24"/>
          <w:lang w:eastAsia="en-US"/>
        </w:rPr>
      </w:pPr>
    </w:p>
    <w:p w14:paraId="10604453" w14:textId="7CC477E7" w:rsidR="00B856C1" w:rsidRDefault="00E9157E" w:rsidP="00636783">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636783">
        <w:rPr>
          <w:rFonts w:ascii="Times New Roman" w:eastAsiaTheme="minorHAnsi" w:hAnsi="Times New Roman"/>
          <w:sz w:val="24"/>
          <w:szCs w:val="24"/>
          <w:lang w:eastAsia="en-US"/>
        </w:rPr>
        <w:t>epieciešams uzlabot tiesu ekspertīžu iestāžu tehnisko</w:t>
      </w:r>
      <w:r w:rsidR="00636783" w:rsidRPr="00636783">
        <w:rPr>
          <w:rFonts w:ascii="Times New Roman" w:eastAsiaTheme="minorHAnsi" w:hAnsi="Times New Roman"/>
          <w:sz w:val="24"/>
          <w:szCs w:val="24"/>
          <w:lang w:eastAsia="en-US"/>
        </w:rPr>
        <w:t xml:space="preserve"> kapacitāt</w:t>
      </w:r>
      <w:r w:rsidR="00636783">
        <w:rPr>
          <w:rFonts w:ascii="Times New Roman" w:eastAsiaTheme="minorHAnsi" w:hAnsi="Times New Roman"/>
          <w:sz w:val="24"/>
          <w:szCs w:val="24"/>
          <w:lang w:eastAsia="en-US"/>
        </w:rPr>
        <w:t xml:space="preserve">i, lai paātrinātu un </w:t>
      </w:r>
      <w:proofErr w:type="spellStart"/>
      <w:r w:rsidR="00636783">
        <w:rPr>
          <w:rFonts w:ascii="Times New Roman" w:eastAsiaTheme="minorHAnsi" w:hAnsi="Times New Roman"/>
          <w:sz w:val="24"/>
          <w:szCs w:val="24"/>
          <w:lang w:eastAsia="en-US"/>
        </w:rPr>
        <w:t>efektivizētu</w:t>
      </w:r>
      <w:proofErr w:type="spellEnd"/>
      <w:r w:rsidR="00636783">
        <w:rPr>
          <w:rFonts w:ascii="Times New Roman" w:eastAsiaTheme="minorHAnsi" w:hAnsi="Times New Roman"/>
          <w:sz w:val="24"/>
          <w:szCs w:val="24"/>
          <w:lang w:eastAsia="en-US"/>
        </w:rPr>
        <w:t xml:space="preserve"> ekspertīžu iestāžu darbību</w:t>
      </w:r>
      <w:r w:rsidR="00B11326">
        <w:rPr>
          <w:rFonts w:ascii="Times New Roman" w:eastAsiaTheme="minorHAnsi" w:hAnsi="Times New Roman"/>
          <w:sz w:val="24"/>
          <w:szCs w:val="24"/>
          <w:lang w:eastAsia="en-US"/>
        </w:rPr>
        <w:t>;</w:t>
      </w:r>
    </w:p>
    <w:p w14:paraId="152D40F2" w14:textId="77777777" w:rsidR="00636783" w:rsidRPr="00636783" w:rsidRDefault="00636783" w:rsidP="00636783">
      <w:pPr>
        <w:pStyle w:val="ListParagraph"/>
        <w:rPr>
          <w:rFonts w:ascii="Times New Roman" w:eastAsiaTheme="minorHAnsi" w:hAnsi="Times New Roman"/>
          <w:sz w:val="24"/>
          <w:szCs w:val="24"/>
          <w:lang w:eastAsia="en-US"/>
        </w:rPr>
      </w:pPr>
    </w:p>
    <w:p w14:paraId="189AB992" w14:textId="7EE28B33" w:rsidR="00636783" w:rsidRDefault="00E9157E" w:rsidP="00636783">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636783">
        <w:rPr>
          <w:rFonts w:ascii="Times New Roman" w:eastAsiaTheme="minorHAnsi" w:hAnsi="Times New Roman"/>
          <w:sz w:val="24"/>
          <w:szCs w:val="24"/>
          <w:lang w:eastAsia="en-US"/>
        </w:rPr>
        <w:t xml:space="preserve">epieciešams nodrošināt uzsākto </w:t>
      </w:r>
      <w:r w:rsidR="00636783" w:rsidRPr="00636783">
        <w:rPr>
          <w:rFonts w:ascii="Times New Roman" w:eastAsiaTheme="minorHAnsi" w:hAnsi="Times New Roman"/>
          <w:sz w:val="24"/>
          <w:szCs w:val="24"/>
          <w:lang w:eastAsia="en-US"/>
        </w:rPr>
        <w:t xml:space="preserve">nacionālās </w:t>
      </w:r>
      <w:proofErr w:type="spellStart"/>
      <w:r w:rsidR="00636783" w:rsidRPr="00636783">
        <w:rPr>
          <w:rFonts w:ascii="Times New Roman" w:eastAsiaTheme="minorHAnsi" w:hAnsi="Times New Roman"/>
          <w:sz w:val="24"/>
          <w:szCs w:val="24"/>
          <w:lang w:eastAsia="en-US"/>
        </w:rPr>
        <w:t>kriminālizlūkošanas</w:t>
      </w:r>
      <w:proofErr w:type="spellEnd"/>
      <w:r w:rsidR="00636783" w:rsidRPr="00636783">
        <w:rPr>
          <w:rFonts w:ascii="Times New Roman" w:eastAsiaTheme="minorHAnsi" w:hAnsi="Times New Roman"/>
          <w:sz w:val="24"/>
          <w:szCs w:val="24"/>
          <w:lang w:eastAsia="en-US"/>
        </w:rPr>
        <w:t xml:space="preserve"> atbalsta informācijas sistēmas apakšsistēmas KEIS-DV infrastruktūras izveidi un tās sagatavošanu darbam</w:t>
      </w:r>
      <w:r w:rsidR="00B11326">
        <w:rPr>
          <w:rFonts w:ascii="Times New Roman" w:eastAsiaTheme="minorHAnsi" w:hAnsi="Times New Roman"/>
          <w:sz w:val="24"/>
          <w:szCs w:val="24"/>
          <w:lang w:eastAsia="en-US"/>
        </w:rPr>
        <w:t>;</w:t>
      </w:r>
    </w:p>
    <w:p w14:paraId="23F37BC2" w14:textId="77777777" w:rsidR="00636783" w:rsidRPr="00636783" w:rsidRDefault="00636783" w:rsidP="00636783">
      <w:pPr>
        <w:pStyle w:val="ListParagraph"/>
        <w:rPr>
          <w:rFonts w:ascii="Times New Roman" w:eastAsiaTheme="minorHAnsi" w:hAnsi="Times New Roman"/>
          <w:sz w:val="24"/>
          <w:szCs w:val="24"/>
          <w:lang w:eastAsia="en-US"/>
        </w:rPr>
      </w:pPr>
    </w:p>
    <w:p w14:paraId="328D171D" w14:textId="34D09F05" w:rsidR="00636783" w:rsidRDefault="00E9157E" w:rsidP="00636783">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J</w:t>
      </w:r>
      <w:r w:rsidR="00636783">
        <w:rPr>
          <w:rFonts w:ascii="Times New Roman" w:eastAsiaTheme="minorHAnsi" w:hAnsi="Times New Roman"/>
          <w:sz w:val="24"/>
          <w:szCs w:val="24"/>
          <w:lang w:eastAsia="en-US"/>
        </w:rPr>
        <w:t xml:space="preserve">āīsteno </w:t>
      </w:r>
      <w:r w:rsidR="00636783" w:rsidRPr="00636783">
        <w:rPr>
          <w:rFonts w:ascii="Times New Roman" w:eastAsiaTheme="minorHAnsi" w:hAnsi="Times New Roman"/>
          <w:sz w:val="24"/>
          <w:szCs w:val="24"/>
          <w:lang w:eastAsia="en-US"/>
        </w:rPr>
        <w:t>TAI nepieciešamās datortehnikas un programmatūras iegāde</w:t>
      </w:r>
      <w:r w:rsidR="00636783">
        <w:rPr>
          <w:rFonts w:ascii="Times New Roman" w:eastAsiaTheme="minorHAnsi" w:hAnsi="Times New Roman"/>
          <w:sz w:val="24"/>
          <w:szCs w:val="24"/>
          <w:lang w:eastAsia="en-US"/>
        </w:rPr>
        <w:t>;</w:t>
      </w:r>
    </w:p>
    <w:p w14:paraId="603300B1" w14:textId="77777777" w:rsidR="00636783" w:rsidRPr="00636783" w:rsidRDefault="00636783" w:rsidP="00636783">
      <w:pPr>
        <w:pStyle w:val="ListParagraph"/>
        <w:rPr>
          <w:rFonts w:ascii="Times New Roman" w:eastAsiaTheme="minorHAnsi" w:hAnsi="Times New Roman"/>
          <w:sz w:val="24"/>
          <w:szCs w:val="24"/>
          <w:lang w:eastAsia="en-US"/>
        </w:rPr>
      </w:pPr>
    </w:p>
    <w:p w14:paraId="44B35BAC" w14:textId="6D6F38A9" w:rsidR="00636783" w:rsidRPr="00636783" w:rsidRDefault="00E9157E" w:rsidP="00636783">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w:t>
      </w:r>
      <w:r w:rsidR="00636783" w:rsidRPr="00636783">
        <w:rPr>
          <w:rFonts w:ascii="Times New Roman" w:eastAsiaTheme="minorHAnsi" w:hAnsi="Times New Roman"/>
          <w:sz w:val="24"/>
          <w:szCs w:val="24"/>
          <w:lang w:eastAsia="en-US"/>
        </w:rPr>
        <w:t xml:space="preserve">urpināt </w:t>
      </w:r>
      <w:r w:rsidR="00636783">
        <w:rPr>
          <w:rFonts w:ascii="Times New Roman" w:eastAsiaTheme="minorHAnsi" w:hAnsi="Times New Roman"/>
          <w:sz w:val="24"/>
          <w:szCs w:val="24"/>
          <w:lang w:eastAsia="en-US"/>
        </w:rPr>
        <w:t xml:space="preserve">uzsāktos </w:t>
      </w:r>
      <w:r w:rsidR="00636783" w:rsidRPr="00636783">
        <w:rPr>
          <w:rFonts w:ascii="Times New Roman" w:eastAsiaTheme="minorHAnsi" w:hAnsi="Times New Roman"/>
          <w:sz w:val="24"/>
          <w:szCs w:val="24"/>
          <w:lang w:eastAsia="en-US"/>
        </w:rPr>
        <w:t>pasākumus starpvalstu vienošanos un starptautisku sadarbības līgumu ietvaros personu speciālās aizsardzības jomā</w:t>
      </w:r>
      <w:r w:rsidR="00636783">
        <w:rPr>
          <w:rFonts w:ascii="Times New Roman" w:eastAsiaTheme="minorHAnsi" w:hAnsi="Times New Roman"/>
          <w:sz w:val="24"/>
          <w:szCs w:val="24"/>
          <w:lang w:eastAsia="en-US"/>
        </w:rPr>
        <w:t>;</w:t>
      </w:r>
    </w:p>
    <w:p w14:paraId="3F1FF834" w14:textId="77777777" w:rsidR="00636783" w:rsidRPr="00636783" w:rsidRDefault="00636783" w:rsidP="00636783">
      <w:pPr>
        <w:pStyle w:val="ListParagraph"/>
        <w:rPr>
          <w:rFonts w:ascii="Times New Roman" w:eastAsiaTheme="minorHAnsi" w:hAnsi="Times New Roman"/>
          <w:sz w:val="24"/>
          <w:szCs w:val="24"/>
          <w:lang w:eastAsia="en-US"/>
        </w:rPr>
      </w:pPr>
    </w:p>
    <w:p w14:paraId="4419CB7E" w14:textId="7FC2EE2B" w:rsidR="00B856C1" w:rsidRDefault="00E9157E" w:rsidP="009D68A9">
      <w:pPr>
        <w:pStyle w:val="ListParagraph"/>
        <w:numPr>
          <w:ilvl w:val="0"/>
          <w:numId w:val="2"/>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w:t>
      </w:r>
      <w:r w:rsidR="009D68A9">
        <w:rPr>
          <w:rFonts w:ascii="Times New Roman" w:eastAsiaTheme="minorHAnsi" w:hAnsi="Times New Roman"/>
          <w:sz w:val="24"/>
          <w:szCs w:val="24"/>
          <w:lang w:eastAsia="en-US"/>
        </w:rPr>
        <w:t>epieciešams turpināt a</w:t>
      </w:r>
      <w:r w:rsidR="009D68A9" w:rsidRPr="009D68A9">
        <w:rPr>
          <w:rFonts w:ascii="Times New Roman" w:eastAsiaTheme="minorHAnsi" w:hAnsi="Times New Roman"/>
          <w:sz w:val="24"/>
          <w:szCs w:val="24"/>
          <w:lang w:eastAsia="en-US"/>
        </w:rPr>
        <w:t>ktivizēt sadarbību ar NVO, komersantiem, kā arī valsts pārvaldes, pašvaldību iestādēm ar mērķi plašāk iesaistīt sabiedrību organizētās noziedzības</w:t>
      </w:r>
      <w:r w:rsidR="009D68A9">
        <w:rPr>
          <w:rFonts w:ascii="Times New Roman" w:eastAsiaTheme="minorHAnsi" w:hAnsi="Times New Roman"/>
          <w:sz w:val="24"/>
          <w:szCs w:val="24"/>
          <w:lang w:eastAsia="en-US"/>
        </w:rPr>
        <w:t xml:space="preserve"> apkarošanā.</w:t>
      </w:r>
    </w:p>
    <w:p w14:paraId="7019720D" w14:textId="77777777" w:rsidR="00B856C1" w:rsidRPr="009D68A9" w:rsidRDefault="00B856C1" w:rsidP="009D68A9">
      <w:pPr>
        <w:spacing w:after="0" w:line="240" w:lineRule="auto"/>
        <w:jc w:val="both"/>
        <w:rPr>
          <w:rFonts w:ascii="Times New Roman" w:eastAsiaTheme="minorHAnsi" w:hAnsi="Times New Roman"/>
          <w:sz w:val="24"/>
          <w:szCs w:val="24"/>
          <w:lang w:eastAsia="en-US"/>
        </w:rPr>
      </w:pPr>
    </w:p>
    <w:p w14:paraId="645E4F6D" w14:textId="782C9307" w:rsidR="00E10DF3" w:rsidRDefault="00E10DF3" w:rsidP="0041036B">
      <w:pPr>
        <w:spacing w:after="0" w:line="240" w:lineRule="auto"/>
        <w:ind w:firstLine="709"/>
        <w:jc w:val="both"/>
        <w:rPr>
          <w:rFonts w:ascii="Times New Roman" w:eastAsiaTheme="minorHAnsi" w:hAnsi="Times New Roman"/>
          <w:sz w:val="24"/>
          <w:szCs w:val="24"/>
          <w:lang w:eastAsia="en-US"/>
        </w:rPr>
      </w:pPr>
      <w:r w:rsidRPr="00E10DF3">
        <w:rPr>
          <w:rFonts w:ascii="Times New Roman" w:eastAsiaTheme="minorHAnsi" w:hAnsi="Times New Roman"/>
          <w:sz w:val="24"/>
          <w:szCs w:val="24"/>
          <w:lang w:eastAsia="en-US"/>
        </w:rPr>
        <w:t xml:space="preserve">Ņemot vērā </w:t>
      </w:r>
      <w:r w:rsidR="002C2BC6">
        <w:rPr>
          <w:rFonts w:ascii="Times New Roman" w:eastAsiaTheme="minorHAnsi" w:hAnsi="Times New Roman"/>
          <w:sz w:val="24"/>
          <w:szCs w:val="24"/>
          <w:lang w:eastAsia="en-US"/>
        </w:rPr>
        <w:t xml:space="preserve">informatīvajā ziņojumā </w:t>
      </w:r>
      <w:r w:rsidRPr="00E10DF3">
        <w:rPr>
          <w:rFonts w:ascii="Times New Roman" w:eastAsiaTheme="minorHAnsi" w:hAnsi="Times New Roman"/>
          <w:sz w:val="24"/>
          <w:szCs w:val="24"/>
          <w:lang w:eastAsia="en-US"/>
        </w:rPr>
        <w:t xml:space="preserve">minēto, ONNAP īstenojot sasniegtos rezultātus, organizētās noziedzības pastāvīgo pielāgošanos jaunām noziedzīgas darbības iespējām un tehnoloģiskajam progresam, kā arī organizētās noziedzības apkarošanas nozīmīgumu un prioritāro raksturu Latvijas nacionālo interešu īstenošanā, Eiropas Savienības </w:t>
      </w:r>
      <w:r w:rsidR="00E9157E">
        <w:rPr>
          <w:rFonts w:ascii="Times New Roman" w:eastAsiaTheme="minorHAnsi" w:hAnsi="Times New Roman"/>
          <w:sz w:val="24"/>
          <w:szCs w:val="24"/>
          <w:lang w:eastAsia="en-US"/>
        </w:rPr>
        <w:t xml:space="preserve">organizētās </w:t>
      </w:r>
      <w:r w:rsidRPr="00E10DF3">
        <w:rPr>
          <w:rFonts w:ascii="Times New Roman" w:eastAsiaTheme="minorHAnsi" w:hAnsi="Times New Roman"/>
          <w:sz w:val="24"/>
          <w:szCs w:val="24"/>
          <w:lang w:eastAsia="en-US"/>
        </w:rPr>
        <w:t xml:space="preserve">noziedzības apkarošanas politikas plānošanas kontekstā un starptautiskās sadarbības organizētās noziedzības apkarošanā kontekstā, ir nepieciešams izstrādāt un īstenot ONNAP arī turpmākajam plānošanas periodam no 2022. līdz 2024. gadam, uzdodot </w:t>
      </w:r>
      <w:r w:rsidR="003F4B86">
        <w:rPr>
          <w:rFonts w:ascii="Times New Roman" w:eastAsiaTheme="minorHAnsi" w:hAnsi="Times New Roman"/>
          <w:sz w:val="24"/>
          <w:szCs w:val="24"/>
          <w:lang w:eastAsia="en-US"/>
        </w:rPr>
        <w:t xml:space="preserve">tā izstrādi </w:t>
      </w:r>
      <w:proofErr w:type="spellStart"/>
      <w:r w:rsidR="00A55326" w:rsidRPr="00A55326">
        <w:rPr>
          <w:rFonts w:ascii="Times New Roman" w:eastAsiaTheme="minorHAnsi" w:hAnsi="Times New Roman"/>
          <w:sz w:val="24"/>
          <w:szCs w:val="24"/>
          <w:lang w:eastAsia="en-US"/>
        </w:rPr>
        <w:t>Iekšlietu</w:t>
      </w:r>
      <w:proofErr w:type="spellEnd"/>
      <w:r w:rsidR="00A55326" w:rsidRPr="00A55326">
        <w:rPr>
          <w:rFonts w:ascii="Times New Roman" w:eastAsiaTheme="minorHAnsi" w:hAnsi="Times New Roman"/>
          <w:sz w:val="24"/>
          <w:szCs w:val="24"/>
          <w:lang w:eastAsia="en-US"/>
        </w:rPr>
        <w:t xml:space="preserve"> ministrijai sadarbībā ar kompetentajām tiesībaizsardzības institūcijām un plāna īstenošanā iesaistītajām institūcijām un </w:t>
      </w:r>
      <w:proofErr w:type="spellStart"/>
      <w:r w:rsidR="003F4B86">
        <w:rPr>
          <w:rFonts w:ascii="Times New Roman" w:eastAsiaTheme="minorHAnsi" w:hAnsi="Times New Roman"/>
          <w:sz w:val="24"/>
          <w:szCs w:val="24"/>
          <w:lang w:eastAsia="en-US"/>
        </w:rPr>
        <w:t>iekšlietu</w:t>
      </w:r>
      <w:proofErr w:type="spellEnd"/>
      <w:r w:rsidR="003F4B86">
        <w:rPr>
          <w:rFonts w:ascii="Times New Roman" w:eastAsiaTheme="minorHAnsi" w:hAnsi="Times New Roman"/>
          <w:sz w:val="24"/>
          <w:szCs w:val="24"/>
          <w:lang w:eastAsia="en-US"/>
        </w:rPr>
        <w:t xml:space="preserve"> ministrei </w:t>
      </w:r>
      <w:r w:rsidR="00A55326" w:rsidRPr="00A55326">
        <w:rPr>
          <w:rFonts w:ascii="Times New Roman" w:eastAsiaTheme="minorHAnsi" w:hAnsi="Times New Roman"/>
          <w:sz w:val="24"/>
          <w:szCs w:val="24"/>
          <w:lang w:eastAsia="en-US"/>
        </w:rPr>
        <w:t>noteiktā kārtībā iesniegt to izskatīšanai Ministru kabinetā līdz 2021. gada 30. decembrim.</w:t>
      </w:r>
    </w:p>
    <w:p w14:paraId="4F27B54A" w14:textId="5F79361D" w:rsidR="00E10DF3" w:rsidRDefault="00E10DF3" w:rsidP="00E10DF3">
      <w:pPr>
        <w:spacing w:after="0" w:line="240" w:lineRule="auto"/>
        <w:ind w:firstLine="709"/>
        <w:jc w:val="both"/>
        <w:rPr>
          <w:rFonts w:ascii="Times New Roman" w:eastAsiaTheme="minorHAnsi" w:hAnsi="Times New Roman"/>
          <w:sz w:val="24"/>
          <w:szCs w:val="24"/>
          <w:lang w:eastAsia="en-US"/>
        </w:rPr>
      </w:pPr>
    </w:p>
    <w:p w14:paraId="39D192DB" w14:textId="56188CD4" w:rsidR="00BA6F00" w:rsidRDefault="00BA6F00" w:rsidP="00E10DF3">
      <w:pPr>
        <w:spacing w:after="0" w:line="240" w:lineRule="auto"/>
        <w:ind w:firstLine="709"/>
        <w:jc w:val="both"/>
        <w:rPr>
          <w:rFonts w:ascii="Times New Roman" w:eastAsiaTheme="minorHAnsi" w:hAnsi="Times New Roman"/>
          <w:sz w:val="24"/>
          <w:szCs w:val="24"/>
          <w:lang w:eastAsia="en-US"/>
        </w:rPr>
      </w:pPr>
    </w:p>
    <w:p w14:paraId="47A6DA23" w14:textId="13C570D8" w:rsidR="004C7CFB" w:rsidRDefault="003F4B86" w:rsidP="00E10DF3">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Iesniedzējs:</w:t>
      </w:r>
    </w:p>
    <w:p w14:paraId="043461C5" w14:textId="2AE9B296"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proofErr w:type="spellStart"/>
      <w:r w:rsidRPr="00E10DF3">
        <w:rPr>
          <w:rFonts w:ascii="Times New Roman" w:eastAsiaTheme="minorHAnsi" w:hAnsi="Times New Roman"/>
          <w:sz w:val="24"/>
          <w:szCs w:val="24"/>
          <w:lang w:eastAsia="en-US"/>
        </w:rPr>
        <w:t>Iekšlietu</w:t>
      </w:r>
      <w:proofErr w:type="spellEnd"/>
      <w:r w:rsidRPr="00E10DF3">
        <w:rPr>
          <w:rFonts w:ascii="Times New Roman" w:eastAsiaTheme="minorHAnsi" w:hAnsi="Times New Roman"/>
          <w:sz w:val="24"/>
          <w:szCs w:val="24"/>
          <w:lang w:eastAsia="en-US"/>
        </w:rPr>
        <w:t xml:space="preserve"> ministr</w:t>
      </w:r>
      <w:r>
        <w:rPr>
          <w:rFonts w:ascii="Times New Roman" w:eastAsiaTheme="minorHAnsi" w:hAnsi="Times New Roman"/>
          <w:sz w:val="24"/>
          <w:szCs w:val="24"/>
          <w:lang w:eastAsia="en-US"/>
        </w:rPr>
        <w:t>e</w:t>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t xml:space="preserve">M. Golubeva   </w:t>
      </w:r>
    </w:p>
    <w:p w14:paraId="6897676E" w14:textId="77777777"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p>
    <w:p w14:paraId="1367CEE4" w14:textId="77777777"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p>
    <w:p w14:paraId="1078B1D6" w14:textId="77777777"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r w:rsidRPr="00E10DF3">
        <w:rPr>
          <w:rFonts w:ascii="Times New Roman" w:eastAsiaTheme="minorHAnsi" w:hAnsi="Times New Roman"/>
          <w:sz w:val="24"/>
          <w:szCs w:val="24"/>
          <w:lang w:eastAsia="en-US"/>
        </w:rPr>
        <w:t>Vīza:</w:t>
      </w:r>
    </w:p>
    <w:p w14:paraId="36D60DBA" w14:textId="1CB512A1"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r w:rsidRPr="00E10DF3">
        <w:rPr>
          <w:rFonts w:ascii="Times New Roman" w:eastAsiaTheme="minorHAnsi" w:hAnsi="Times New Roman"/>
          <w:sz w:val="24"/>
          <w:szCs w:val="24"/>
          <w:lang w:eastAsia="en-US"/>
        </w:rPr>
        <w:t xml:space="preserve">Valsts sekretārs </w:t>
      </w:r>
      <w:r w:rsidRPr="00E10DF3">
        <w:rPr>
          <w:rFonts w:ascii="Times New Roman" w:eastAsiaTheme="minorHAnsi" w:hAnsi="Times New Roman"/>
          <w:sz w:val="24"/>
          <w:szCs w:val="24"/>
          <w:lang w:eastAsia="en-US"/>
        </w:rPr>
        <w:tab/>
      </w:r>
      <w:r w:rsidR="00011A5F">
        <w:rPr>
          <w:rFonts w:ascii="Times New Roman" w:eastAsiaTheme="minorHAnsi" w:hAnsi="Times New Roman"/>
          <w:sz w:val="24"/>
          <w:szCs w:val="24"/>
          <w:lang w:eastAsia="en-US"/>
        </w:rPr>
        <w:tab/>
      </w:r>
      <w:r w:rsidR="00011A5F">
        <w:rPr>
          <w:rFonts w:ascii="Times New Roman" w:eastAsiaTheme="minorHAnsi" w:hAnsi="Times New Roman"/>
          <w:sz w:val="24"/>
          <w:szCs w:val="24"/>
          <w:lang w:eastAsia="en-US"/>
        </w:rPr>
        <w:tab/>
      </w:r>
      <w:r w:rsidR="00011A5F">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r>
      <w:r w:rsidRPr="00E10DF3">
        <w:rPr>
          <w:rFonts w:ascii="Times New Roman" w:eastAsiaTheme="minorHAnsi" w:hAnsi="Times New Roman"/>
          <w:sz w:val="24"/>
          <w:szCs w:val="24"/>
          <w:lang w:eastAsia="en-US"/>
        </w:rPr>
        <w:tab/>
        <w:t>D.</w:t>
      </w:r>
      <w:r w:rsidR="00F71749">
        <w:rPr>
          <w:rFonts w:ascii="Times New Roman" w:eastAsiaTheme="minorHAnsi" w:hAnsi="Times New Roman"/>
          <w:sz w:val="24"/>
          <w:szCs w:val="24"/>
          <w:lang w:eastAsia="en-US"/>
        </w:rPr>
        <w:t xml:space="preserve"> </w:t>
      </w:r>
      <w:r w:rsidRPr="00E10DF3">
        <w:rPr>
          <w:rFonts w:ascii="Times New Roman" w:eastAsiaTheme="minorHAnsi" w:hAnsi="Times New Roman"/>
          <w:sz w:val="24"/>
          <w:szCs w:val="24"/>
          <w:lang w:eastAsia="en-US"/>
        </w:rPr>
        <w:t>Trofimovs</w:t>
      </w:r>
    </w:p>
    <w:p w14:paraId="4CD95A6F" w14:textId="0952D0DD"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p>
    <w:p w14:paraId="496F2CAA" w14:textId="54A38E62" w:rsidR="00E10DF3" w:rsidRPr="00E10DF3" w:rsidRDefault="00E10DF3" w:rsidP="00E10DF3">
      <w:pPr>
        <w:spacing w:after="0" w:line="240" w:lineRule="auto"/>
        <w:ind w:firstLine="709"/>
        <w:jc w:val="both"/>
        <w:rPr>
          <w:rFonts w:ascii="Times New Roman" w:eastAsiaTheme="minorHAnsi" w:hAnsi="Times New Roman"/>
          <w:sz w:val="24"/>
          <w:szCs w:val="24"/>
          <w:lang w:eastAsia="en-US"/>
        </w:rPr>
      </w:pPr>
    </w:p>
    <w:p w14:paraId="1E994960" w14:textId="2DE14C8E" w:rsidR="00E10DF3" w:rsidRPr="003F4B86" w:rsidRDefault="00E10DF3" w:rsidP="00F71749">
      <w:pPr>
        <w:spacing w:after="0" w:line="240" w:lineRule="auto"/>
        <w:jc w:val="both"/>
        <w:rPr>
          <w:rFonts w:ascii="Times New Roman" w:eastAsiaTheme="minorHAnsi" w:hAnsi="Times New Roman"/>
          <w:sz w:val="20"/>
          <w:szCs w:val="20"/>
          <w:lang w:eastAsia="en-US"/>
        </w:rPr>
      </w:pPr>
      <w:proofErr w:type="spellStart"/>
      <w:r w:rsidRPr="003F4B86">
        <w:rPr>
          <w:rFonts w:ascii="Times New Roman" w:eastAsiaTheme="minorHAnsi" w:hAnsi="Times New Roman"/>
          <w:sz w:val="20"/>
          <w:szCs w:val="20"/>
          <w:lang w:eastAsia="en-US"/>
        </w:rPr>
        <w:t>Stulpāns</w:t>
      </w:r>
      <w:proofErr w:type="spellEnd"/>
      <w:r w:rsidR="003F4B86" w:rsidRPr="003F4B86">
        <w:rPr>
          <w:rFonts w:ascii="Times New Roman" w:eastAsiaTheme="minorHAnsi" w:hAnsi="Times New Roman"/>
          <w:sz w:val="20"/>
          <w:szCs w:val="20"/>
          <w:lang w:eastAsia="en-US"/>
        </w:rPr>
        <w:t xml:space="preserve">, </w:t>
      </w:r>
      <w:r w:rsidRPr="003F4B86">
        <w:rPr>
          <w:rFonts w:ascii="Times New Roman" w:eastAsiaTheme="minorHAnsi" w:hAnsi="Times New Roman"/>
          <w:sz w:val="20"/>
          <w:szCs w:val="20"/>
          <w:lang w:eastAsia="en-US"/>
        </w:rPr>
        <w:t>67219588</w:t>
      </w:r>
    </w:p>
    <w:p w14:paraId="00DB6853" w14:textId="1D17161E" w:rsidR="00E10DF3" w:rsidRPr="003F4B86" w:rsidRDefault="0043632F" w:rsidP="00F71749">
      <w:pPr>
        <w:spacing w:after="0" w:line="240" w:lineRule="auto"/>
        <w:jc w:val="both"/>
        <w:rPr>
          <w:rFonts w:ascii="Times New Roman" w:eastAsiaTheme="minorHAnsi" w:hAnsi="Times New Roman"/>
          <w:sz w:val="20"/>
          <w:szCs w:val="20"/>
          <w:lang w:eastAsia="en-US"/>
        </w:rPr>
      </w:pPr>
      <w:hyperlink r:id="rId8" w:history="1">
        <w:r w:rsidR="00E10DF3" w:rsidRPr="003F4B86">
          <w:rPr>
            <w:rStyle w:val="Hyperlink"/>
            <w:rFonts w:ascii="Times New Roman" w:eastAsiaTheme="minorHAnsi" w:hAnsi="Times New Roman"/>
            <w:color w:val="auto"/>
            <w:sz w:val="20"/>
            <w:szCs w:val="20"/>
            <w:u w:val="none"/>
            <w:lang w:eastAsia="en-US"/>
          </w:rPr>
          <w:t>raimonds.stulpans@iem.gov.lv</w:t>
        </w:r>
      </w:hyperlink>
      <w:r w:rsidR="00E10DF3" w:rsidRPr="003F4B86">
        <w:rPr>
          <w:rFonts w:ascii="Times New Roman" w:eastAsiaTheme="minorHAnsi" w:hAnsi="Times New Roman"/>
          <w:sz w:val="20"/>
          <w:szCs w:val="20"/>
          <w:lang w:eastAsia="en-US"/>
        </w:rPr>
        <w:t xml:space="preserve"> </w:t>
      </w:r>
    </w:p>
    <w:sectPr w:rsidR="00E10DF3" w:rsidRPr="003F4B86" w:rsidSect="00F97505">
      <w:footerReference w:type="default" r:id="rId9"/>
      <w:pgSz w:w="11906" w:h="16838"/>
      <w:pgMar w:top="1135" w:right="1133"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BD7D" w14:textId="77777777" w:rsidR="0043632F" w:rsidRDefault="0043632F" w:rsidP="00E16119">
      <w:pPr>
        <w:spacing w:after="0" w:line="240" w:lineRule="auto"/>
      </w:pPr>
      <w:r>
        <w:separator/>
      </w:r>
    </w:p>
  </w:endnote>
  <w:endnote w:type="continuationSeparator" w:id="0">
    <w:p w14:paraId="4A58EBD1" w14:textId="77777777" w:rsidR="0043632F" w:rsidRDefault="0043632F" w:rsidP="00E1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14614"/>
      <w:docPartObj>
        <w:docPartGallery w:val="Page Numbers (Bottom of Page)"/>
        <w:docPartUnique/>
      </w:docPartObj>
    </w:sdtPr>
    <w:sdtEndPr>
      <w:rPr>
        <w:noProof/>
      </w:rPr>
    </w:sdtEndPr>
    <w:sdtContent>
      <w:p w14:paraId="5469A98B" w14:textId="77F6E4C9" w:rsidR="00BA6F00" w:rsidRDefault="00BA6F00">
        <w:pPr>
          <w:pStyle w:val="Footer"/>
          <w:jc w:val="center"/>
        </w:pPr>
        <w:r>
          <w:fldChar w:fldCharType="begin"/>
        </w:r>
        <w:r>
          <w:instrText xml:space="preserve"> PAGE   \* MERGEFORMAT </w:instrText>
        </w:r>
        <w:r>
          <w:fldChar w:fldCharType="separate"/>
        </w:r>
        <w:r w:rsidR="00E63522">
          <w:rPr>
            <w:noProof/>
          </w:rPr>
          <w:t>18</w:t>
        </w:r>
        <w:r>
          <w:rPr>
            <w:noProof/>
          </w:rPr>
          <w:fldChar w:fldCharType="end"/>
        </w:r>
      </w:p>
    </w:sdtContent>
  </w:sdt>
  <w:p w14:paraId="7F54A52A" w14:textId="34C1AE31" w:rsidR="00BA6F00" w:rsidRPr="00587C6A" w:rsidRDefault="00587C6A">
    <w:pPr>
      <w:pStyle w:val="Footer"/>
      <w:rPr>
        <w:rFonts w:ascii="Times New Roman" w:hAnsi="Times New Roman"/>
      </w:rPr>
    </w:pPr>
    <w:proofErr w:type="spellStart"/>
    <w:r w:rsidRPr="00587C6A">
      <w:rPr>
        <w:rFonts w:ascii="Times New Roman" w:hAnsi="Times New Roman"/>
      </w:rPr>
      <w:t>IeMZin_ONNAP</w:t>
    </w:r>
    <w:proofErr w:type="spellEnd"/>
    <w:r w:rsidRPr="00587C6A">
      <w:rPr>
        <w:rFonts w:ascii="Times New Roman" w:hAnsi="Times New Roman"/>
      </w:rPr>
      <w:t xml:space="preserve"> izpilde_190721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F94E" w14:textId="77777777" w:rsidR="0043632F" w:rsidRDefault="0043632F" w:rsidP="00E16119">
      <w:pPr>
        <w:spacing w:after="0" w:line="240" w:lineRule="auto"/>
      </w:pPr>
      <w:r>
        <w:separator/>
      </w:r>
    </w:p>
  </w:footnote>
  <w:footnote w:type="continuationSeparator" w:id="0">
    <w:p w14:paraId="603A9FE1" w14:textId="77777777" w:rsidR="0043632F" w:rsidRDefault="0043632F" w:rsidP="00E16119">
      <w:pPr>
        <w:spacing w:after="0" w:line="240" w:lineRule="auto"/>
      </w:pPr>
      <w:r>
        <w:continuationSeparator/>
      </w:r>
    </w:p>
  </w:footnote>
  <w:footnote w:id="1">
    <w:p w14:paraId="261F5DD9" w14:textId="2552CA61" w:rsidR="006403C1" w:rsidRDefault="006403C1" w:rsidP="006403C1">
      <w:pPr>
        <w:pStyle w:val="FootnoteText"/>
      </w:pPr>
      <w:r>
        <w:rPr>
          <w:rStyle w:val="FootnoteReference"/>
        </w:rPr>
        <w:footnoteRef/>
      </w:r>
      <w:r>
        <w:t xml:space="preserve"> </w:t>
      </w:r>
      <w:r w:rsidR="003F4B86" w:rsidRPr="003F4B86">
        <w:rPr>
          <w:rFonts w:ascii="Times New Roman" w:hAnsi="Times New Roman"/>
        </w:rPr>
        <w:t>http://polsis.mk.gov.lv/documents/6789</w:t>
      </w:r>
    </w:p>
  </w:footnote>
  <w:footnote w:id="2">
    <w:p w14:paraId="000FFFDA" w14:textId="77777777" w:rsidR="005A465D" w:rsidRDefault="005A465D" w:rsidP="005A465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Attiecīgais skaits neietver OAP “Vides noziegumi” un OAP “Dokumentu viltošana” pasākumus.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6D"/>
    <w:multiLevelType w:val="multilevel"/>
    <w:tmpl w:val="2FA65F8C"/>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C785E3F"/>
    <w:multiLevelType w:val="hybridMultilevel"/>
    <w:tmpl w:val="CB5C07DE"/>
    <w:lvl w:ilvl="0" w:tplc="F77E303C">
      <w:start w:val="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4E7B0517"/>
    <w:multiLevelType w:val="hybridMultilevel"/>
    <w:tmpl w:val="FEE89E0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05"/>
    <w:rsid w:val="00003560"/>
    <w:rsid w:val="0001145D"/>
    <w:rsid w:val="00011A5F"/>
    <w:rsid w:val="000316D3"/>
    <w:rsid w:val="000508B7"/>
    <w:rsid w:val="00057B68"/>
    <w:rsid w:val="00084539"/>
    <w:rsid w:val="000A6075"/>
    <w:rsid w:val="000B7E8A"/>
    <w:rsid w:val="000C72A6"/>
    <w:rsid w:val="000E667D"/>
    <w:rsid w:val="000E6E99"/>
    <w:rsid w:val="00103B97"/>
    <w:rsid w:val="00126912"/>
    <w:rsid w:val="001607A5"/>
    <w:rsid w:val="00163A87"/>
    <w:rsid w:val="00166090"/>
    <w:rsid w:val="001669A0"/>
    <w:rsid w:val="00180561"/>
    <w:rsid w:val="00183520"/>
    <w:rsid w:val="00184492"/>
    <w:rsid w:val="00184FA3"/>
    <w:rsid w:val="001B5B7B"/>
    <w:rsid w:val="001C56C5"/>
    <w:rsid w:val="001C5843"/>
    <w:rsid w:val="001C68CA"/>
    <w:rsid w:val="001E1F25"/>
    <w:rsid w:val="001E2912"/>
    <w:rsid w:val="002211F2"/>
    <w:rsid w:val="00234957"/>
    <w:rsid w:val="00242D91"/>
    <w:rsid w:val="002612E7"/>
    <w:rsid w:val="002667F8"/>
    <w:rsid w:val="00266CAB"/>
    <w:rsid w:val="00285774"/>
    <w:rsid w:val="002908EB"/>
    <w:rsid w:val="002A10C8"/>
    <w:rsid w:val="002A7A68"/>
    <w:rsid w:val="002B6986"/>
    <w:rsid w:val="002C2BC6"/>
    <w:rsid w:val="002D2970"/>
    <w:rsid w:val="002D7D55"/>
    <w:rsid w:val="002F3970"/>
    <w:rsid w:val="00312F5A"/>
    <w:rsid w:val="00315FA1"/>
    <w:rsid w:val="00316A5E"/>
    <w:rsid w:val="00333389"/>
    <w:rsid w:val="00336CEA"/>
    <w:rsid w:val="0034099E"/>
    <w:rsid w:val="003429F7"/>
    <w:rsid w:val="00344050"/>
    <w:rsid w:val="003453AA"/>
    <w:rsid w:val="0036266F"/>
    <w:rsid w:val="00376A98"/>
    <w:rsid w:val="003A3D50"/>
    <w:rsid w:val="003B7F0E"/>
    <w:rsid w:val="003C23B9"/>
    <w:rsid w:val="003E26A6"/>
    <w:rsid w:val="003F4B86"/>
    <w:rsid w:val="003F56D3"/>
    <w:rsid w:val="003F6960"/>
    <w:rsid w:val="00401329"/>
    <w:rsid w:val="004024F6"/>
    <w:rsid w:val="00405417"/>
    <w:rsid w:val="0041036B"/>
    <w:rsid w:val="00412417"/>
    <w:rsid w:val="00422757"/>
    <w:rsid w:val="004241B5"/>
    <w:rsid w:val="0043632F"/>
    <w:rsid w:val="0044192E"/>
    <w:rsid w:val="00445922"/>
    <w:rsid w:val="0047580A"/>
    <w:rsid w:val="00477398"/>
    <w:rsid w:val="004854E7"/>
    <w:rsid w:val="004918C3"/>
    <w:rsid w:val="00492DC1"/>
    <w:rsid w:val="004A55A0"/>
    <w:rsid w:val="004B7DCF"/>
    <w:rsid w:val="004C3F74"/>
    <w:rsid w:val="004C7CFB"/>
    <w:rsid w:val="004D27E2"/>
    <w:rsid w:val="004E4ADB"/>
    <w:rsid w:val="004F1366"/>
    <w:rsid w:val="004F1C9F"/>
    <w:rsid w:val="004F256D"/>
    <w:rsid w:val="0050095C"/>
    <w:rsid w:val="00505ED8"/>
    <w:rsid w:val="005111D1"/>
    <w:rsid w:val="005379E7"/>
    <w:rsid w:val="0055587B"/>
    <w:rsid w:val="005574EB"/>
    <w:rsid w:val="0056439D"/>
    <w:rsid w:val="00565E6F"/>
    <w:rsid w:val="00574664"/>
    <w:rsid w:val="0058470C"/>
    <w:rsid w:val="005852CD"/>
    <w:rsid w:val="00587C6A"/>
    <w:rsid w:val="00592174"/>
    <w:rsid w:val="0059480A"/>
    <w:rsid w:val="00595727"/>
    <w:rsid w:val="005A465D"/>
    <w:rsid w:val="005B0098"/>
    <w:rsid w:val="005B3BF6"/>
    <w:rsid w:val="005C7F36"/>
    <w:rsid w:val="005F0A09"/>
    <w:rsid w:val="005F163A"/>
    <w:rsid w:val="005F43A7"/>
    <w:rsid w:val="005F662F"/>
    <w:rsid w:val="006066E8"/>
    <w:rsid w:val="00622184"/>
    <w:rsid w:val="00636783"/>
    <w:rsid w:val="006403C1"/>
    <w:rsid w:val="00640A03"/>
    <w:rsid w:val="00653079"/>
    <w:rsid w:val="00675DE4"/>
    <w:rsid w:val="00676734"/>
    <w:rsid w:val="00680B42"/>
    <w:rsid w:val="00695AD8"/>
    <w:rsid w:val="006B02EC"/>
    <w:rsid w:val="006F55D1"/>
    <w:rsid w:val="00744F20"/>
    <w:rsid w:val="00746BC1"/>
    <w:rsid w:val="00762A6C"/>
    <w:rsid w:val="00785A5E"/>
    <w:rsid w:val="007871B5"/>
    <w:rsid w:val="00795327"/>
    <w:rsid w:val="007A5939"/>
    <w:rsid w:val="007B2381"/>
    <w:rsid w:val="007C0298"/>
    <w:rsid w:val="007C1F5F"/>
    <w:rsid w:val="007C3B63"/>
    <w:rsid w:val="007D0E80"/>
    <w:rsid w:val="007D3C76"/>
    <w:rsid w:val="007D77EB"/>
    <w:rsid w:val="007E28A2"/>
    <w:rsid w:val="00802BB5"/>
    <w:rsid w:val="00804473"/>
    <w:rsid w:val="008133BA"/>
    <w:rsid w:val="0082201C"/>
    <w:rsid w:val="00825B99"/>
    <w:rsid w:val="00835D27"/>
    <w:rsid w:val="0084492F"/>
    <w:rsid w:val="00845C81"/>
    <w:rsid w:val="00857038"/>
    <w:rsid w:val="00862822"/>
    <w:rsid w:val="00867332"/>
    <w:rsid w:val="00897391"/>
    <w:rsid w:val="008C4DEF"/>
    <w:rsid w:val="008E2E03"/>
    <w:rsid w:val="008F5476"/>
    <w:rsid w:val="009248C3"/>
    <w:rsid w:val="0093130A"/>
    <w:rsid w:val="00942C0B"/>
    <w:rsid w:val="0094638E"/>
    <w:rsid w:val="0095255F"/>
    <w:rsid w:val="00954E23"/>
    <w:rsid w:val="00955B17"/>
    <w:rsid w:val="00970EC1"/>
    <w:rsid w:val="009A37E7"/>
    <w:rsid w:val="009B40B3"/>
    <w:rsid w:val="009B64DE"/>
    <w:rsid w:val="009C1600"/>
    <w:rsid w:val="009C47BC"/>
    <w:rsid w:val="009C49E0"/>
    <w:rsid w:val="009D0CD6"/>
    <w:rsid w:val="009D59AB"/>
    <w:rsid w:val="009D68A9"/>
    <w:rsid w:val="009E35DF"/>
    <w:rsid w:val="009E7A72"/>
    <w:rsid w:val="009F583F"/>
    <w:rsid w:val="00A021A6"/>
    <w:rsid w:val="00A06C16"/>
    <w:rsid w:val="00A12501"/>
    <w:rsid w:val="00A15CD4"/>
    <w:rsid w:val="00A165EA"/>
    <w:rsid w:val="00A24B10"/>
    <w:rsid w:val="00A24C49"/>
    <w:rsid w:val="00A4186B"/>
    <w:rsid w:val="00A45DC3"/>
    <w:rsid w:val="00A53FAA"/>
    <w:rsid w:val="00A55326"/>
    <w:rsid w:val="00A604A0"/>
    <w:rsid w:val="00A63BF9"/>
    <w:rsid w:val="00A66A4D"/>
    <w:rsid w:val="00A67BF3"/>
    <w:rsid w:val="00A75B2C"/>
    <w:rsid w:val="00A76FC4"/>
    <w:rsid w:val="00A832B5"/>
    <w:rsid w:val="00AB5BAD"/>
    <w:rsid w:val="00AC02FB"/>
    <w:rsid w:val="00AC2C00"/>
    <w:rsid w:val="00AC2C0B"/>
    <w:rsid w:val="00AC4E13"/>
    <w:rsid w:val="00AD2B7A"/>
    <w:rsid w:val="00AE0DC1"/>
    <w:rsid w:val="00AE51F9"/>
    <w:rsid w:val="00B0647C"/>
    <w:rsid w:val="00B10315"/>
    <w:rsid w:val="00B11326"/>
    <w:rsid w:val="00B175A8"/>
    <w:rsid w:val="00B177E1"/>
    <w:rsid w:val="00B30E66"/>
    <w:rsid w:val="00B41BB6"/>
    <w:rsid w:val="00B51605"/>
    <w:rsid w:val="00B72270"/>
    <w:rsid w:val="00B83E87"/>
    <w:rsid w:val="00B8483E"/>
    <w:rsid w:val="00B856C1"/>
    <w:rsid w:val="00B86681"/>
    <w:rsid w:val="00BA2234"/>
    <w:rsid w:val="00BA6F00"/>
    <w:rsid w:val="00BD5295"/>
    <w:rsid w:val="00BE20ED"/>
    <w:rsid w:val="00BF5C73"/>
    <w:rsid w:val="00C53A6F"/>
    <w:rsid w:val="00C65CED"/>
    <w:rsid w:val="00C66B5E"/>
    <w:rsid w:val="00C759D2"/>
    <w:rsid w:val="00C76BB7"/>
    <w:rsid w:val="00C80430"/>
    <w:rsid w:val="00C80B17"/>
    <w:rsid w:val="00C90508"/>
    <w:rsid w:val="00CA641A"/>
    <w:rsid w:val="00CC4B38"/>
    <w:rsid w:val="00CD517F"/>
    <w:rsid w:val="00CE096E"/>
    <w:rsid w:val="00D07C90"/>
    <w:rsid w:val="00D12CD9"/>
    <w:rsid w:val="00D15C8D"/>
    <w:rsid w:val="00D1703F"/>
    <w:rsid w:val="00D4676D"/>
    <w:rsid w:val="00D53BC1"/>
    <w:rsid w:val="00D676AE"/>
    <w:rsid w:val="00D7195F"/>
    <w:rsid w:val="00D90E3C"/>
    <w:rsid w:val="00D9296E"/>
    <w:rsid w:val="00D97657"/>
    <w:rsid w:val="00DA407E"/>
    <w:rsid w:val="00DA6564"/>
    <w:rsid w:val="00DB6C31"/>
    <w:rsid w:val="00DC6F6D"/>
    <w:rsid w:val="00DD67AD"/>
    <w:rsid w:val="00DE3804"/>
    <w:rsid w:val="00DF50B5"/>
    <w:rsid w:val="00E10DF3"/>
    <w:rsid w:val="00E10F19"/>
    <w:rsid w:val="00E124CC"/>
    <w:rsid w:val="00E133F5"/>
    <w:rsid w:val="00E16119"/>
    <w:rsid w:val="00E42F66"/>
    <w:rsid w:val="00E56216"/>
    <w:rsid w:val="00E57019"/>
    <w:rsid w:val="00E63522"/>
    <w:rsid w:val="00E65D77"/>
    <w:rsid w:val="00E70289"/>
    <w:rsid w:val="00E75316"/>
    <w:rsid w:val="00E9157E"/>
    <w:rsid w:val="00EA09F4"/>
    <w:rsid w:val="00EB2539"/>
    <w:rsid w:val="00EB479C"/>
    <w:rsid w:val="00EB6074"/>
    <w:rsid w:val="00EB7098"/>
    <w:rsid w:val="00EC169D"/>
    <w:rsid w:val="00ED5A3F"/>
    <w:rsid w:val="00EF624F"/>
    <w:rsid w:val="00EF6F90"/>
    <w:rsid w:val="00F00781"/>
    <w:rsid w:val="00F26036"/>
    <w:rsid w:val="00F46AC7"/>
    <w:rsid w:val="00F52894"/>
    <w:rsid w:val="00F53BE8"/>
    <w:rsid w:val="00F5487E"/>
    <w:rsid w:val="00F71749"/>
    <w:rsid w:val="00F75880"/>
    <w:rsid w:val="00F849E4"/>
    <w:rsid w:val="00F97505"/>
    <w:rsid w:val="00FA1816"/>
    <w:rsid w:val="00FA6FAC"/>
    <w:rsid w:val="00FB0C9E"/>
    <w:rsid w:val="00FB5652"/>
    <w:rsid w:val="00FB7F91"/>
    <w:rsid w:val="00FD431D"/>
    <w:rsid w:val="00FD4441"/>
    <w:rsid w:val="00FE0D71"/>
    <w:rsid w:val="00FE3E3B"/>
    <w:rsid w:val="00FE4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2288"/>
  <w15:chartTrackingRefBased/>
  <w15:docId w15:val="{76305DBB-0D56-4B4C-A108-D7BD467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E8"/>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0DF3"/>
    <w:rPr>
      <w:sz w:val="16"/>
      <w:szCs w:val="16"/>
    </w:rPr>
  </w:style>
  <w:style w:type="paragraph" w:styleId="CommentText">
    <w:name w:val="annotation text"/>
    <w:basedOn w:val="Normal"/>
    <w:link w:val="CommentTextChar"/>
    <w:uiPriority w:val="99"/>
    <w:semiHidden/>
    <w:unhideWhenUsed/>
    <w:rsid w:val="00E10DF3"/>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10DF3"/>
    <w:rPr>
      <w:sz w:val="20"/>
      <w:szCs w:val="20"/>
    </w:rPr>
  </w:style>
  <w:style w:type="paragraph" w:styleId="BalloonText">
    <w:name w:val="Balloon Text"/>
    <w:basedOn w:val="Normal"/>
    <w:link w:val="BalloonTextChar"/>
    <w:uiPriority w:val="99"/>
    <w:semiHidden/>
    <w:unhideWhenUsed/>
    <w:rsid w:val="00E1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3"/>
    <w:rPr>
      <w:rFonts w:ascii="Segoe UI" w:eastAsia="Times New Roman" w:hAnsi="Segoe UI" w:cs="Segoe UI"/>
      <w:sz w:val="18"/>
      <w:szCs w:val="18"/>
      <w:lang w:eastAsia="lv-LV"/>
    </w:rPr>
  </w:style>
  <w:style w:type="character" w:styleId="Hyperlink">
    <w:name w:val="Hyperlink"/>
    <w:basedOn w:val="DefaultParagraphFont"/>
    <w:uiPriority w:val="99"/>
    <w:unhideWhenUsed/>
    <w:rsid w:val="00E10DF3"/>
    <w:rPr>
      <w:color w:val="0563C1" w:themeColor="hyperlink"/>
      <w:u w:val="single"/>
    </w:rPr>
  </w:style>
  <w:style w:type="paragraph" w:styleId="ListParagraph">
    <w:name w:val="List Paragraph"/>
    <w:basedOn w:val="Normal"/>
    <w:uiPriority w:val="34"/>
    <w:qFormat/>
    <w:rsid w:val="004D27E2"/>
    <w:pPr>
      <w:ind w:left="720"/>
      <w:contextualSpacing/>
    </w:pPr>
  </w:style>
  <w:style w:type="paragraph" w:styleId="Header">
    <w:name w:val="header"/>
    <w:basedOn w:val="Normal"/>
    <w:link w:val="HeaderChar"/>
    <w:uiPriority w:val="99"/>
    <w:unhideWhenUsed/>
    <w:rsid w:val="00E161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119"/>
    <w:rPr>
      <w:rFonts w:ascii="Calibri" w:eastAsia="Times New Roman" w:hAnsi="Calibri" w:cs="Times New Roman"/>
      <w:lang w:eastAsia="lv-LV"/>
    </w:rPr>
  </w:style>
  <w:style w:type="paragraph" w:styleId="Footer">
    <w:name w:val="footer"/>
    <w:basedOn w:val="Normal"/>
    <w:link w:val="FooterChar"/>
    <w:uiPriority w:val="99"/>
    <w:unhideWhenUsed/>
    <w:rsid w:val="00E161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119"/>
    <w:rPr>
      <w:rFonts w:ascii="Calibri" w:eastAsia="Times New Roman" w:hAnsi="Calibri" w:cs="Times New Roman"/>
      <w:lang w:eastAsia="lv-LV"/>
    </w:rPr>
  </w:style>
  <w:style w:type="paragraph" w:styleId="CommentSubject">
    <w:name w:val="annotation subject"/>
    <w:basedOn w:val="CommentText"/>
    <w:next w:val="CommentText"/>
    <w:link w:val="CommentSubjectChar"/>
    <w:uiPriority w:val="99"/>
    <w:semiHidden/>
    <w:unhideWhenUsed/>
    <w:rsid w:val="002612E7"/>
    <w:rPr>
      <w:rFonts w:ascii="Calibri" w:eastAsia="Times New Roman" w:hAnsi="Calibri" w:cs="Times New Roman"/>
      <w:b/>
      <w:bCs/>
      <w:lang w:eastAsia="lv-LV"/>
    </w:rPr>
  </w:style>
  <w:style w:type="character" w:customStyle="1" w:styleId="CommentSubjectChar">
    <w:name w:val="Comment Subject Char"/>
    <w:basedOn w:val="CommentTextChar"/>
    <w:link w:val="CommentSubject"/>
    <w:uiPriority w:val="99"/>
    <w:semiHidden/>
    <w:rsid w:val="002612E7"/>
    <w:rPr>
      <w:rFonts w:ascii="Calibri" w:eastAsia="Times New Roman" w:hAnsi="Calibri" w:cs="Times New Roman"/>
      <w:b/>
      <w:bCs/>
      <w:sz w:val="20"/>
      <w:szCs w:val="20"/>
      <w:lang w:eastAsia="lv-LV"/>
    </w:rPr>
  </w:style>
  <w:style w:type="paragraph" w:styleId="FootnoteText">
    <w:name w:val="footnote text"/>
    <w:basedOn w:val="Normal"/>
    <w:link w:val="FootnoteTextChar"/>
    <w:uiPriority w:val="99"/>
    <w:semiHidden/>
    <w:unhideWhenUsed/>
    <w:rsid w:val="00F5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894"/>
    <w:rPr>
      <w:rFonts w:ascii="Calibri" w:eastAsia="Times New Roman" w:hAnsi="Calibri" w:cs="Times New Roman"/>
      <w:sz w:val="20"/>
      <w:szCs w:val="20"/>
      <w:lang w:eastAsia="lv-LV"/>
    </w:rPr>
  </w:style>
  <w:style w:type="character" w:styleId="FootnoteReference">
    <w:name w:val="footnote reference"/>
    <w:uiPriority w:val="99"/>
    <w:semiHidden/>
    <w:unhideWhenUsed/>
    <w:rsid w:val="00F52894"/>
    <w:rPr>
      <w:vertAlign w:val="superscript"/>
    </w:rPr>
  </w:style>
  <w:style w:type="paragraph" w:styleId="NormalWeb">
    <w:name w:val="Normal (Web)"/>
    <w:basedOn w:val="Normal"/>
    <w:uiPriority w:val="99"/>
    <w:semiHidden/>
    <w:unhideWhenUsed/>
    <w:rsid w:val="002F39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3478">
      <w:bodyDiv w:val="1"/>
      <w:marLeft w:val="0"/>
      <w:marRight w:val="0"/>
      <w:marTop w:val="0"/>
      <w:marBottom w:val="0"/>
      <w:divBdr>
        <w:top w:val="none" w:sz="0" w:space="0" w:color="auto"/>
        <w:left w:val="none" w:sz="0" w:space="0" w:color="auto"/>
        <w:bottom w:val="none" w:sz="0" w:space="0" w:color="auto"/>
        <w:right w:val="none" w:sz="0" w:space="0" w:color="auto"/>
      </w:divBdr>
    </w:div>
    <w:div w:id="1384213489">
      <w:bodyDiv w:val="1"/>
      <w:marLeft w:val="0"/>
      <w:marRight w:val="0"/>
      <w:marTop w:val="0"/>
      <w:marBottom w:val="0"/>
      <w:divBdr>
        <w:top w:val="none" w:sz="0" w:space="0" w:color="auto"/>
        <w:left w:val="none" w:sz="0" w:space="0" w:color="auto"/>
        <w:bottom w:val="none" w:sz="0" w:space="0" w:color="auto"/>
        <w:right w:val="none" w:sz="0" w:space="0" w:color="auto"/>
      </w:divBdr>
    </w:div>
    <w:div w:id="1637565333">
      <w:bodyDiv w:val="1"/>
      <w:marLeft w:val="0"/>
      <w:marRight w:val="0"/>
      <w:marTop w:val="0"/>
      <w:marBottom w:val="0"/>
      <w:divBdr>
        <w:top w:val="none" w:sz="0" w:space="0" w:color="auto"/>
        <w:left w:val="none" w:sz="0" w:space="0" w:color="auto"/>
        <w:bottom w:val="none" w:sz="0" w:space="0" w:color="auto"/>
        <w:right w:val="none" w:sz="0" w:space="0" w:color="auto"/>
      </w:divBdr>
    </w:div>
    <w:div w:id="1695692430">
      <w:bodyDiv w:val="1"/>
      <w:marLeft w:val="0"/>
      <w:marRight w:val="0"/>
      <w:marTop w:val="0"/>
      <w:marBottom w:val="0"/>
      <w:divBdr>
        <w:top w:val="none" w:sz="0" w:space="0" w:color="auto"/>
        <w:left w:val="none" w:sz="0" w:space="0" w:color="auto"/>
        <w:bottom w:val="none" w:sz="0" w:space="0" w:color="auto"/>
        <w:right w:val="none" w:sz="0" w:space="0" w:color="auto"/>
      </w:divBdr>
    </w:div>
    <w:div w:id="1716078519">
      <w:bodyDiv w:val="1"/>
      <w:marLeft w:val="0"/>
      <w:marRight w:val="0"/>
      <w:marTop w:val="0"/>
      <w:marBottom w:val="0"/>
      <w:divBdr>
        <w:top w:val="none" w:sz="0" w:space="0" w:color="auto"/>
        <w:left w:val="none" w:sz="0" w:space="0" w:color="auto"/>
        <w:bottom w:val="none" w:sz="0" w:space="0" w:color="auto"/>
        <w:right w:val="none" w:sz="0" w:space="0" w:color="auto"/>
      </w:divBdr>
    </w:div>
    <w:div w:id="2128886554">
      <w:bodyDiv w:val="1"/>
      <w:marLeft w:val="0"/>
      <w:marRight w:val="0"/>
      <w:marTop w:val="0"/>
      <w:marBottom w:val="0"/>
      <w:divBdr>
        <w:top w:val="none" w:sz="0" w:space="0" w:color="auto"/>
        <w:left w:val="none" w:sz="0" w:space="0" w:color="auto"/>
        <w:bottom w:val="none" w:sz="0" w:space="0" w:color="auto"/>
        <w:right w:val="none" w:sz="0" w:space="0" w:color="auto"/>
      </w:divBdr>
      <w:divsChild>
        <w:div w:id="503790007">
          <w:marLeft w:val="0"/>
          <w:marRight w:val="0"/>
          <w:marTop w:val="0"/>
          <w:marBottom w:val="0"/>
          <w:divBdr>
            <w:top w:val="none" w:sz="0" w:space="0" w:color="auto"/>
            <w:left w:val="none" w:sz="0" w:space="0" w:color="auto"/>
            <w:bottom w:val="none" w:sz="0" w:space="0" w:color="auto"/>
            <w:right w:val="none" w:sz="0" w:space="0" w:color="auto"/>
          </w:divBdr>
        </w:div>
        <w:div w:id="1154294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stulpans@i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6432-6097-4770-A16D-16E886B1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40422</Words>
  <Characters>23041</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dc:creator>
  <cp:keywords/>
  <dc:description/>
  <cp:lastModifiedBy>Jekaterina Borovika</cp:lastModifiedBy>
  <cp:revision>2</cp:revision>
  <dcterms:created xsi:type="dcterms:W3CDTF">2021-07-20T12:52:00Z</dcterms:created>
  <dcterms:modified xsi:type="dcterms:W3CDTF">2021-07-20T12:52:00Z</dcterms:modified>
</cp:coreProperties>
</file>