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161A" w:rsidR="009D3289" w:rsidP="00913820" w:rsidRDefault="00C32B37" w14:paraId="0A179BE9" w14:textId="365E928E">
      <w:pPr>
        <w:jc w:val="center"/>
        <w:rPr>
          <w:rFonts w:ascii="Times New Roman" w:hAnsi="Times New Roman" w:cs="Times New Roman"/>
          <w:b/>
          <w:bCs/>
          <w:sz w:val="28"/>
          <w:szCs w:val="28"/>
        </w:rPr>
      </w:pPr>
      <w:r w:rsidRPr="00C1161A">
        <w:rPr>
          <w:rFonts w:ascii="Times New Roman" w:hAnsi="Times New Roman" w:cs="Times New Roman"/>
          <w:b/>
          <w:bCs/>
          <w:sz w:val="28"/>
          <w:szCs w:val="28"/>
        </w:rPr>
        <w:t>Grozījumi Covid-19 infekcijas izplatības pārvaldības likumā</w:t>
      </w:r>
    </w:p>
    <w:p w:rsidR="00C1161A" w:rsidP="00AF08DF" w:rsidRDefault="00C1161A" w14:paraId="2C00787A" w14:textId="77777777">
      <w:pPr>
        <w:jc w:val="both"/>
        <w:rPr>
          <w:rFonts w:ascii="Times New Roman" w:hAnsi="Times New Roman" w:cs="Times New Roman"/>
          <w:sz w:val="28"/>
          <w:szCs w:val="28"/>
        </w:rPr>
      </w:pPr>
    </w:p>
    <w:p w:rsidRPr="00A46AA9" w:rsidR="00C32B37" w:rsidP="00AF08DF" w:rsidRDefault="00C1161A" w14:paraId="731D9202" w14:textId="6193DC86">
      <w:pPr>
        <w:jc w:val="both"/>
        <w:rPr>
          <w:rFonts w:ascii="Times New Roman" w:hAnsi="Times New Roman" w:cs="Times New Roman"/>
          <w:sz w:val="28"/>
          <w:szCs w:val="28"/>
        </w:rPr>
      </w:pPr>
      <w:r w:rsidRPr="00FD53F2">
        <w:rPr>
          <w:rFonts w:ascii="Times New Roman" w:hAnsi="Times New Roman" w:cs="Times New Roman"/>
          <w:sz w:val="28"/>
          <w:szCs w:val="28"/>
        </w:rPr>
        <w:t xml:space="preserve">Izdarīt </w:t>
      </w:r>
      <w:hyperlink w:tgtFrame="_blank" w:history="1" r:id="rId8">
        <w:r w:rsidRPr="00FD53F2">
          <w:rPr>
            <w:rStyle w:val="Hipersaite"/>
            <w:rFonts w:ascii="Times New Roman" w:hAnsi="Times New Roman" w:cs="Times New Roman"/>
            <w:color w:val="auto"/>
            <w:sz w:val="28"/>
            <w:szCs w:val="28"/>
            <w:u w:val="none"/>
          </w:rPr>
          <w:t>Covid-19 infekcijas izplatības pārvaldības likumā</w:t>
        </w:r>
      </w:hyperlink>
      <w:r w:rsidRPr="00FD53F2">
        <w:rPr>
          <w:rFonts w:ascii="Times New Roman" w:hAnsi="Times New Roman" w:cs="Times New Roman"/>
          <w:sz w:val="28"/>
          <w:szCs w:val="28"/>
        </w:rPr>
        <w:t xml:space="preserve"> </w:t>
      </w:r>
      <w:r w:rsidRPr="0035658E" w:rsidR="0035658E">
        <w:rPr>
          <w:rFonts w:ascii="Times New Roman" w:hAnsi="Times New Roman" w:cs="Times New Roman"/>
          <w:sz w:val="28"/>
          <w:szCs w:val="28"/>
        </w:rPr>
        <w:t>(Latvijas Vēstnesis, 2020, 110.A, 140., 193., 211.A, 247.A nr.; 2021, 58., 63.A, 84.B</w:t>
      </w:r>
      <w:r w:rsidR="0035658E">
        <w:rPr>
          <w:rFonts w:ascii="Times New Roman" w:hAnsi="Times New Roman" w:cs="Times New Roman"/>
          <w:sz w:val="28"/>
          <w:szCs w:val="28"/>
        </w:rPr>
        <w:t xml:space="preserve">, </w:t>
      </w:r>
      <w:r w:rsidRPr="00A46AA9" w:rsidR="0035658E">
        <w:rPr>
          <w:rFonts w:ascii="Times New Roman" w:hAnsi="Times New Roman" w:cs="Times New Roman"/>
          <w:sz w:val="28"/>
          <w:szCs w:val="28"/>
        </w:rPr>
        <w:t xml:space="preserve">102B nr.) </w:t>
      </w:r>
      <w:r w:rsidRPr="00A46AA9">
        <w:rPr>
          <w:rFonts w:ascii="Times New Roman" w:hAnsi="Times New Roman" w:cs="Times New Roman"/>
          <w:sz w:val="28"/>
          <w:szCs w:val="28"/>
        </w:rPr>
        <w:t xml:space="preserve"> šādus grozījumus</w:t>
      </w:r>
      <w:r w:rsidRPr="00A46AA9" w:rsidR="00680008">
        <w:rPr>
          <w:rFonts w:ascii="Times New Roman" w:hAnsi="Times New Roman" w:cs="Times New Roman"/>
          <w:sz w:val="28"/>
          <w:szCs w:val="28"/>
        </w:rPr>
        <w:t>:</w:t>
      </w:r>
    </w:p>
    <w:p w:rsidR="00375033" w:rsidP="00375033" w:rsidRDefault="00375033" w14:paraId="4852E527" w14:textId="2AB28E2F">
      <w:pPr>
        <w:pStyle w:val="Sarakstarindkopa"/>
        <w:numPr>
          <w:ilvl w:val="0"/>
          <w:numId w:val="4"/>
        </w:numPr>
        <w:jc w:val="both"/>
        <w:rPr>
          <w:rFonts w:ascii="Times New Roman" w:hAnsi="Times New Roman" w:cs="Times New Roman"/>
          <w:sz w:val="28"/>
          <w:szCs w:val="28"/>
        </w:rPr>
      </w:pPr>
      <w:r w:rsidRPr="00A46AA9">
        <w:rPr>
          <w:rFonts w:ascii="Times New Roman" w:hAnsi="Times New Roman" w:cs="Times New Roman"/>
          <w:sz w:val="28"/>
          <w:szCs w:val="28"/>
        </w:rPr>
        <w:t>Izslēgt likuma</w:t>
      </w:r>
      <w:r w:rsidRPr="00A46AA9" w:rsidR="006E4B74">
        <w:rPr>
          <w:rFonts w:ascii="Times New Roman" w:hAnsi="Times New Roman" w:cs="Times New Roman"/>
          <w:sz w:val="28"/>
          <w:szCs w:val="28"/>
        </w:rPr>
        <w:t xml:space="preserve"> 2. un </w:t>
      </w:r>
      <w:r w:rsidRPr="00A46AA9">
        <w:rPr>
          <w:rFonts w:ascii="Times New Roman" w:hAnsi="Times New Roman" w:cs="Times New Roman"/>
          <w:sz w:val="28"/>
          <w:szCs w:val="28"/>
        </w:rPr>
        <w:t xml:space="preserve"> 7.</w:t>
      </w:r>
      <w:r w:rsidRPr="00A46AA9">
        <w:rPr>
          <w:rFonts w:ascii="Times New Roman" w:hAnsi="Times New Roman" w:cs="Times New Roman"/>
          <w:sz w:val="28"/>
          <w:szCs w:val="28"/>
          <w:vertAlign w:val="superscript"/>
        </w:rPr>
        <w:t xml:space="preserve">1 </w:t>
      </w:r>
      <w:r w:rsidRPr="00A46AA9">
        <w:rPr>
          <w:rFonts w:ascii="Times New Roman" w:hAnsi="Times New Roman" w:cs="Times New Roman"/>
          <w:sz w:val="28"/>
          <w:szCs w:val="28"/>
        </w:rPr>
        <w:t>pantu.</w:t>
      </w:r>
    </w:p>
    <w:p w:rsidR="00436EE2" w:rsidP="00375033" w:rsidRDefault="00436EE2" w14:paraId="1F05688F" w14:textId="4203D01C">
      <w:pPr>
        <w:pStyle w:val="Sarakstarindkopa"/>
        <w:numPr>
          <w:ilvl w:val="0"/>
          <w:numId w:val="4"/>
        </w:numPr>
        <w:jc w:val="both"/>
        <w:rPr>
          <w:rFonts w:ascii="Times New Roman" w:hAnsi="Times New Roman" w:cs="Times New Roman"/>
          <w:sz w:val="28"/>
          <w:szCs w:val="28"/>
        </w:rPr>
      </w:pPr>
      <w:r>
        <w:rPr>
          <w:rFonts w:ascii="Times New Roman" w:hAnsi="Times New Roman" w:cs="Times New Roman"/>
          <w:sz w:val="28"/>
          <w:szCs w:val="28"/>
        </w:rPr>
        <w:t>Papildināt likumu ar 6.</w:t>
      </w:r>
      <w:r>
        <w:rPr>
          <w:rFonts w:ascii="Times New Roman" w:hAnsi="Times New Roman" w:cs="Times New Roman"/>
          <w:sz w:val="28"/>
          <w:szCs w:val="28"/>
          <w:vertAlign w:val="superscript"/>
        </w:rPr>
        <w:t xml:space="preserve">10 </w:t>
      </w:r>
      <w:r>
        <w:rPr>
          <w:rFonts w:ascii="Times New Roman" w:hAnsi="Times New Roman" w:cs="Times New Roman"/>
          <w:sz w:val="28"/>
          <w:szCs w:val="28"/>
        </w:rPr>
        <w:t>pantu šādā redakcijā:</w:t>
      </w:r>
    </w:p>
    <w:p w:rsidRPr="00AF5064" w:rsidR="00436EE2" w:rsidP="00AF5064" w:rsidRDefault="00436EE2" w14:paraId="275393D8" w14:textId="5799860E">
      <w:pPr>
        <w:jc w:val="both"/>
        <w:rPr>
          <w:rFonts w:ascii="Times New Roman" w:hAnsi="Times New Roman" w:cs="Times New Roman"/>
          <w:sz w:val="28"/>
          <w:szCs w:val="28"/>
        </w:rPr>
      </w:pPr>
      <w:r w:rsidRPr="00AF5064">
        <w:rPr>
          <w:rFonts w:ascii="Times New Roman" w:hAnsi="Times New Roman" w:cs="Times New Roman"/>
          <w:sz w:val="28"/>
          <w:szCs w:val="28"/>
        </w:rPr>
        <w:t>“</w:t>
      </w:r>
      <w:r w:rsidRPr="009F284B" w:rsidR="009F284B">
        <w:rPr>
          <w:rFonts w:ascii="Times New Roman" w:hAnsi="Times New Roman" w:cs="Times New Roman"/>
          <w:b/>
          <w:bCs/>
          <w:sz w:val="28"/>
          <w:szCs w:val="28"/>
        </w:rPr>
        <w:t xml:space="preserve">6. </w:t>
      </w:r>
      <w:r w:rsidRPr="009F284B" w:rsidR="009F284B">
        <w:rPr>
          <w:rFonts w:ascii="Times New Roman" w:hAnsi="Times New Roman" w:cs="Times New Roman"/>
          <w:b/>
          <w:bCs/>
          <w:sz w:val="28"/>
          <w:szCs w:val="28"/>
          <w:vertAlign w:val="superscript"/>
        </w:rPr>
        <w:t xml:space="preserve">10 </w:t>
      </w:r>
      <w:r w:rsidRPr="009F284B" w:rsidR="009F284B">
        <w:rPr>
          <w:rFonts w:ascii="Times New Roman" w:hAnsi="Times New Roman" w:cs="Times New Roman"/>
          <w:b/>
          <w:bCs/>
          <w:sz w:val="28"/>
          <w:szCs w:val="28"/>
        </w:rPr>
        <w:t>pants.</w:t>
      </w:r>
      <w:r w:rsidR="009F284B">
        <w:rPr>
          <w:rFonts w:ascii="Times New Roman" w:hAnsi="Times New Roman" w:cs="Times New Roman"/>
          <w:sz w:val="28"/>
          <w:szCs w:val="28"/>
        </w:rPr>
        <w:t xml:space="preserve"> </w:t>
      </w:r>
      <w:r w:rsidRPr="008B76F7" w:rsidR="008B76F7">
        <w:rPr>
          <w:rFonts w:ascii="Times New Roman" w:hAnsi="Times New Roman" w:cs="Times New Roman"/>
          <w:sz w:val="28"/>
          <w:szCs w:val="28"/>
        </w:rPr>
        <w:t xml:space="preserve">Ministru kabinets, izvērtējot epidemioloģiskās drošības riskus, nosaka izņēmumus epidemioloģiskās drošības pasākumu piemērošanai personām, kurām izsniegti </w:t>
      </w:r>
      <w:proofErr w:type="spellStart"/>
      <w:r w:rsidRPr="008B76F7" w:rsidR="008B76F7">
        <w:rPr>
          <w:rFonts w:ascii="Times New Roman" w:hAnsi="Times New Roman" w:cs="Times New Roman"/>
          <w:sz w:val="28"/>
          <w:szCs w:val="28"/>
        </w:rPr>
        <w:t>sadarbspējīgi</w:t>
      </w:r>
      <w:proofErr w:type="spellEnd"/>
      <w:r w:rsidRPr="008B76F7" w:rsidR="008B76F7">
        <w:rPr>
          <w:rFonts w:ascii="Times New Roman" w:hAnsi="Times New Roman" w:cs="Times New Roman"/>
          <w:sz w:val="28"/>
          <w:szCs w:val="28"/>
        </w:rPr>
        <w:t xml:space="preserve"> sertifikāti, kas apliecina vakcinācijas vai pārslimošanas faktu vai informāciju par veiktā testa rezultātu</w:t>
      </w:r>
      <w:r w:rsidRPr="00AF5064">
        <w:rPr>
          <w:rFonts w:ascii="Times New Roman" w:hAnsi="Times New Roman" w:cs="Times New Roman"/>
          <w:sz w:val="28"/>
          <w:szCs w:val="28"/>
        </w:rPr>
        <w:t>.”</w:t>
      </w:r>
    </w:p>
    <w:p w:rsidRPr="00375033" w:rsidR="005E2E5F" w:rsidP="00375033" w:rsidRDefault="006C5A88" w14:paraId="410737E8" w14:textId="6924F72B">
      <w:pPr>
        <w:pStyle w:val="Sarakstarindkopa"/>
        <w:numPr>
          <w:ilvl w:val="0"/>
          <w:numId w:val="4"/>
        </w:numPr>
        <w:jc w:val="both"/>
        <w:rPr>
          <w:rFonts w:ascii="Times New Roman" w:hAnsi="Times New Roman" w:cs="Times New Roman"/>
          <w:sz w:val="28"/>
          <w:szCs w:val="28"/>
        </w:rPr>
      </w:pPr>
      <w:r w:rsidRPr="00A46AA9">
        <w:rPr>
          <w:rFonts w:ascii="Times New Roman" w:hAnsi="Times New Roman" w:cs="Times New Roman"/>
          <w:sz w:val="28"/>
          <w:szCs w:val="28"/>
        </w:rPr>
        <w:t>Papildināt</w:t>
      </w:r>
      <w:r w:rsidRPr="00375033">
        <w:rPr>
          <w:rFonts w:ascii="Times New Roman" w:hAnsi="Times New Roman" w:cs="Times New Roman"/>
          <w:sz w:val="28"/>
          <w:szCs w:val="28"/>
        </w:rPr>
        <w:t xml:space="preserve"> likumu ar </w:t>
      </w:r>
      <w:r w:rsidRPr="00375033" w:rsidR="005E2E5F">
        <w:rPr>
          <w:rFonts w:ascii="Times New Roman" w:hAnsi="Times New Roman" w:cs="Times New Roman"/>
          <w:sz w:val="28"/>
          <w:szCs w:val="28"/>
        </w:rPr>
        <w:t>II</w:t>
      </w:r>
      <w:r w:rsidRPr="00375033" w:rsidR="005E2E5F">
        <w:rPr>
          <w:rFonts w:ascii="Times New Roman" w:hAnsi="Times New Roman" w:cs="Times New Roman"/>
          <w:sz w:val="28"/>
          <w:szCs w:val="28"/>
          <w:vertAlign w:val="superscript"/>
        </w:rPr>
        <w:t xml:space="preserve"> </w:t>
      </w:r>
      <w:r w:rsidR="00334261">
        <w:rPr>
          <w:rFonts w:ascii="Times New Roman" w:hAnsi="Times New Roman" w:cs="Times New Roman"/>
          <w:sz w:val="28"/>
          <w:szCs w:val="28"/>
          <w:vertAlign w:val="superscript"/>
        </w:rPr>
        <w:t xml:space="preserve">1 </w:t>
      </w:r>
      <w:r w:rsidRPr="00375033" w:rsidR="005E2E5F">
        <w:rPr>
          <w:rFonts w:ascii="Times New Roman" w:hAnsi="Times New Roman" w:cs="Times New Roman"/>
          <w:sz w:val="28"/>
          <w:szCs w:val="28"/>
        </w:rPr>
        <w:t>nodaļu šādā redakcijā:</w:t>
      </w:r>
    </w:p>
    <w:p w:rsidRPr="005E2E5F" w:rsidR="005E2E5F" w:rsidP="005E2E5F" w:rsidRDefault="005E2E5F" w14:paraId="11A041AD" w14:textId="164D17FB">
      <w:pPr>
        <w:jc w:val="center"/>
        <w:rPr>
          <w:rFonts w:ascii="Times New Roman" w:hAnsi="Times New Roman" w:cs="Times New Roman"/>
          <w:b/>
          <w:bCs/>
          <w:sz w:val="28"/>
          <w:szCs w:val="28"/>
        </w:rPr>
      </w:pPr>
      <w:r>
        <w:rPr>
          <w:rFonts w:ascii="Times New Roman" w:hAnsi="Times New Roman" w:cs="Times New Roman"/>
          <w:sz w:val="28"/>
          <w:szCs w:val="28"/>
        </w:rPr>
        <w:t>“</w:t>
      </w:r>
      <w:r w:rsidRPr="005E2E5F">
        <w:rPr>
          <w:rFonts w:ascii="Times New Roman" w:hAnsi="Times New Roman" w:cs="Times New Roman"/>
          <w:b/>
          <w:bCs/>
          <w:sz w:val="28"/>
          <w:szCs w:val="28"/>
        </w:rPr>
        <w:t>II</w:t>
      </w:r>
      <w:r w:rsidRPr="005E2E5F">
        <w:rPr>
          <w:rFonts w:ascii="Times New Roman" w:hAnsi="Times New Roman" w:cs="Times New Roman"/>
          <w:b/>
          <w:bCs/>
          <w:sz w:val="28"/>
          <w:szCs w:val="28"/>
          <w:vertAlign w:val="superscript"/>
        </w:rPr>
        <w:t xml:space="preserve">1 </w:t>
      </w:r>
      <w:r w:rsidRPr="005E2E5F">
        <w:rPr>
          <w:rFonts w:ascii="Times New Roman" w:hAnsi="Times New Roman" w:cs="Times New Roman"/>
          <w:b/>
          <w:bCs/>
          <w:sz w:val="28"/>
          <w:szCs w:val="28"/>
        </w:rPr>
        <w:t xml:space="preserve"> nodaļa</w:t>
      </w:r>
    </w:p>
    <w:p w:rsidR="004C3A55" w:rsidP="004C3A55" w:rsidRDefault="000623BE" w14:paraId="797B53D0" w14:textId="1370C2C9">
      <w:pPr>
        <w:jc w:val="both"/>
        <w:rPr>
          <w:rFonts w:ascii="Times New Roman" w:hAnsi="Times New Roman" w:cs="Times New Roman"/>
          <w:b/>
          <w:bCs/>
          <w:sz w:val="28"/>
          <w:szCs w:val="28"/>
        </w:rPr>
      </w:pPr>
      <w:r w:rsidRPr="000623BE">
        <w:rPr>
          <w:rFonts w:ascii="Times New Roman" w:hAnsi="Times New Roman" w:cs="Times New Roman"/>
          <w:b/>
          <w:bCs/>
          <w:sz w:val="28"/>
          <w:szCs w:val="28"/>
        </w:rPr>
        <w:t>Epidemioloģiski drošu pakalpojumu sniegšanas vispārīgie noteikumi</w:t>
      </w:r>
    </w:p>
    <w:p w:rsidRPr="004C3A55" w:rsidR="004C3A55" w:rsidP="004C3A55" w:rsidRDefault="004C3A55" w14:paraId="6C19B5AC" w14:textId="0CA05B84">
      <w:pPr>
        <w:jc w:val="both"/>
        <w:rPr>
          <w:rFonts w:ascii="Times New Roman" w:hAnsi="Times New Roman" w:cs="Times New Roman"/>
          <w:sz w:val="28"/>
          <w:szCs w:val="28"/>
        </w:rPr>
      </w:pPr>
      <w:r w:rsidRPr="004C3A55">
        <w:rPr>
          <w:rFonts w:ascii="Times New Roman" w:hAnsi="Times New Roman" w:cs="Times New Roman"/>
          <w:b/>
          <w:bCs/>
          <w:sz w:val="28"/>
          <w:szCs w:val="28"/>
        </w:rPr>
        <w:t>7.</w:t>
      </w:r>
      <w:r w:rsidRPr="004C3A55">
        <w:rPr>
          <w:rFonts w:ascii="Times New Roman" w:hAnsi="Times New Roman" w:cs="Times New Roman"/>
          <w:b/>
          <w:bCs/>
          <w:sz w:val="28"/>
          <w:szCs w:val="28"/>
          <w:vertAlign w:val="superscript"/>
        </w:rPr>
        <w:t>2</w:t>
      </w:r>
      <w:r w:rsidRPr="004C3A55">
        <w:rPr>
          <w:rFonts w:ascii="Times New Roman" w:hAnsi="Times New Roman" w:cs="Times New Roman"/>
          <w:b/>
          <w:bCs/>
          <w:sz w:val="28"/>
          <w:szCs w:val="28"/>
        </w:rPr>
        <w:t xml:space="preserve"> pants</w:t>
      </w:r>
      <w:r>
        <w:rPr>
          <w:rFonts w:ascii="Times New Roman" w:hAnsi="Times New Roman" w:cs="Times New Roman"/>
          <w:sz w:val="28"/>
          <w:szCs w:val="28"/>
        </w:rPr>
        <w:t>.</w:t>
      </w:r>
      <w:r w:rsidRPr="004C3A55">
        <w:rPr>
          <w:rFonts w:ascii="Times New Roman" w:hAnsi="Times New Roman" w:cs="Times New Roman"/>
          <w:sz w:val="28"/>
          <w:szCs w:val="28"/>
        </w:rPr>
        <w:t xml:space="preserve"> (1) Ja vien citos likumos nav noteikts citādi, valsts institūcijas nodrošina darbību atbilstoši normatīvajiem aktiem, ievērojot šajā likumā noteikto kārtību, kā arī šādus nosacījumus:</w:t>
      </w:r>
    </w:p>
    <w:p w:rsidRPr="004C3A55" w:rsidR="004C3A55" w:rsidP="004C3A55" w:rsidRDefault="004C3A55" w14:paraId="1DCD8F91" w14:textId="7EE39CB5">
      <w:pPr>
        <w:jc w:val="both"/>
        <w:rPr>
          <w:rFonts w:ascii="Times New Roman" w:hAnsi="Times New Roman" w:cs="Times New Roman"/>
          <w:sz w:val="28"/>
          <w:szCs w:val="28"/>
        </w:rPr>
      </w:pPr>
      <w:r w:rsidRPr="004C3A55">
        <w:rPr>
          <w:rFonts w:ascii="Times New Roman" w:hAnsi="Times New Roman" w:cs="Times New Roman"/>
          <w:sz w:val="28"/>
          <w:szCs w:val="28"/>
        </w:rPr>
        <w:t>1) pakalpojumus atbilstoši iespējām sniedz attālināti, neierobežojot privātpersonu tiesības un neradot pārmērīgu administratīvo slogu institūcijai;</w:t>
      </w:r>
    </w:p>
    <w:p w:rsidR="00486342" w:rsidP="004C3A55" w:rsidRDefault="00486342" w14:paraId="7254241F" w14:textId="67778FE6">
      <w:pPr>
        <w:jc w:val="both"/>
        <w:rPr>
          <w:rFonts w:ascii="Times New Roman" w:hAnsi="Times New Roman" w:cs="Times New Roman"/>
          <w:sz w:val="28"/>
          <w:szCs w:val="28"/>
        </w:rPr>
      </w:pPr>
      <w:r>
        <w:rPr>
          <w:rFonts w:ascii="Times New Roman" w:hAnsi="Times New Roman" w:cs="Times New Roman"/>
          <w:sz w:val="28"/>
          <w:szCs w:val="28"/>
        </w:rPr>
        <w:t xml:space="preserve">2) </w:t>
      </w:r>
      <w:r w:rsidRPr="00835DB5">
        <w:rPr>
          <w:rFonts w:ascii="Times New Roman" w:hAnsi="Times New Roman" w:cs="Times New Roman"/>
          <w:sz w:val="28"/>
          <w:szCs w:val="28"/>
        </w:rPr>
        <w:t xml:space="preserve">klātienē sniedz epidemioloģiski drošus pakalpojumus. Par epidemioloģiski drošiem pakalpojumiem valsts institūcijās uzskatāmi pakalpojumi, kurus sniedz un saņem personas, kurām ir </w:t>
      </w:r>
      <w:r w:rsidR="00435FDC">
        <w:rPr>
          <w:rFonts w:ascii="Times New Roman" w:hAnsi="Times New Roman" w:cs="Times New Roman"/>
          <w:sz w:val="28"/>
          <w:szCs w:val="28"/>
        </w:rPr>
        <w:t xml:space="preserve">derīgs </w:t>
      </w:r>
      <w:proofErr w:type="spellStart"/>
      <w:r w:rsidRPr="00835DB5">
        <w:rPr>
          <w:rFonts w:ascii="Times New Roman" w:hAnsi="Times New Roman" w:cs="Times New Roman"/>
          <w:sz w:val="28"/>
          <w:szCs w:val="28"/>
        </w:rPr>
        <w:t>sadarbspējīgs</w:t>
      </w:r>
      <w:proofErr w:type="spellEnd"/>
      <w:r w:rsidRPr="00835DB5">
        <w:rPr>
          <w:rFonts w:ascii="Times New Roman" w:hAnsi="Times New Roman" w:cs="Times New Roman"/>
          <w:sz w:val="28"/>
          <w:szCs w:val="28"/>
        </w:rPr>
        <w:t xml:space="preserve"> sertifikāts, kas apliecina vakcinācijas vai pārslimošanas faktu</w:t>
      </w:r>
      <w:r w:rsidR="00AE7AFF">
        <w:rPr>
          <w:rFonts w:ascii="Times New Roman" w:hAnsi="Times New Roman" w:cs="Times New Roman"/>
          <w:sz w:val="28"/>
          <w:szCs w:val="28"/>
        </w:rPr>
        <w:t xml:space="preserve"> </w:t>
      </w:r>
      <w:r w:rsidR="00435FDC">
        <w:rPr>
          <w:rFonts w:ascii="Times New Roman" w:hAnsi="Times New Roman" w:cs="Times New Roman"/>
          <w:sz w:val="28"/>
          <w:szCs w:val="28"/>
        </w:rPr>
        <w:t>(</w:t>
      </w:r>
      <w:r w:rsidRPr="00435FDC" w:rsidR="00435FDC">
        <w:rPr>
          <w:rFonts w:ascii="Times New Roman" w:hAnsi="Times New Roman" w:cs="Times New Roman"/>
          <w:sz w:val="28"/>
          <w:szCs w:val="28"/>
        </w:rPr>
        <w:t>turpmāk –</w:t>
      </w:r>
      <w:proofErr w:type="spellStart"/>
      <w:r w:rsidRPr="00435FDC" w:rsidR="00435FDC">
        <w:rPr>
          <w:rFonts w:ascii="Times New Roman" w:hAnsi="Times New Roman" w:cs="Times New Roman"/>
          <w:sz w:val="28"/>
          <w:szCs w:val="28"/>
        </w:rPr>
        <w:t>sadarbspējīgs</w:t>
      </w:r>
      <w:proofErr w:type="spellEnd"/>
      <w:r w:rsidRPr="00435FDC" w:rsidR="00435FDC">
        <w:rPr>
          <w:rFonts w:ascii="Times New Roman" w:hAnsi="Times New Roman" w:cs="Times New Roman"/>
          <w:sz w:val="28"/>
          <w:szCs w:val="28"/>
        </w:rPr>
        <w:t xml:space="preserve"> sert</w:t>
      </w:r>
      <w:r w:rsidR="00040192">
        <w:rPr>
          <w:rFonts w:ascii="Times New Roman" w:hAnsi="Times New Roman" w:cs="Times New Roman"/>
          <w:sz w:val="28"/>
          <w:szCs w:val="28"/>
        </w:rPr>
        <w:t>i</w:t>
      </w:r>
      <w:r w:rsidRPr="00435FDC" w:rsidR="00435FDC">
        <w:rPr>
          <w:rFonts w:ascii="Times New Roman" w:hAnsi="Times New Roman" w:cs="Times New Roman"/>
          <w:sz w:val="28"/>
          <w:szCs w:val="28"/>
        </w:rPr>
        <w:t>fikāts)</w:t>
      </w:r>
      <w:r w:rsidR="00B82404">
        <w:rPr>
          <w:rFonts w:ascii="Times New Roman" w:hAnsi="Times New Roman" w:cs="Times New Roman"/>
          <w:sz w:val="28"/>
          <w:szCs w:val="28"/>
        </w:rPr>
        <w:t xml:space="preserve">. </w:t>
      </w:r>
      <w:r w:rsidRPr="00835DB5">
        <w:rPr>
          <w:rFonts w:ascii="Times New Roman" w:hAnsi="Times New Roman" w:cs="Times New Roman"/>
          <w:sz w:val="28"/>
          <w:szCs w:val="28"/>
        </w:rPr>
        <w:t xml:space="preserve">Personām, kurām nav </w:t>
      </w:r>
      <w:proofErr w:type="spellStart"/>
      <w:r w:rsidRPr="00835DB5">
        <w:rPr>
          <w:rFonts w:ascii="Times New Roman" w:hAnsi="Times New Roman" w:cs="Times New Roman"/>
          <w:sz w:val="28"/>
          <w:szCs w:val="28"/>
        </w:rPr>
        <w:t>sadarbspējīgs</w:t>
      </w:r>
      <w:proofErr w:type="spellEnd"/>
      <w:r w:rsidRPr="00835DB5">
        <w:rPr>
          <w:rFonts w:ascii="Times New Roman" w:hAnsi="Times New Roman" w:cs="Times New Roman"/>
          <w:sz w:val="28"/>
          <w:szCs w:val="28"/>
        </w:rPr>
        <w:t xml:space="preserve"> sertifikāts</w:t>
      </w:r>
      <w:r w:rsidR="00B82404">
        <w:rPr>
          <w:rFonts w:ascii="Times New Roman" w:hAnsi="Times New Roman" w:cs="Times New Roman"/>
          <w:sz w:val="28"/>
          <w:szCs w:val="28"/>
        </w:rPr>
        <w:t xml:space="preserve">, </w:t>
      </w:r>
      <w:r w:rsidRPr="00835DB5">
        <w:rPr>
          <w:rFonts w:ascii="Times New Roman" w:hAnsi="Times New Roman" w:cs="Times New Roman"/>
          <w:sz w:val="28"/>
          <w:szCs w:val="28"/>
        </w:rPr>
        <w:t>pakalpojumus sniedz klātienē vienīgi tad, ja tos nav iespējams sniegt attālināti</w:t>
      </w:r>
      <w:r w:rsidRPr="00835DB5" w:rsidR="007257E6">
        <w:rPr>
          <w:rFonts w:ascii="Times New Roman" w:hAnsi="Times New Roman" w:cs="Times New Roman"/>
          <w:sz w:val="28"/>
          <w:szCs w:val="28"/>
        </w:rPr>
        <w:t xml:space="preserve"> vai </w:t>
      </w:r>
      <w:r w:rsidRPr="00835DB5" w:rsidR="00CC0291">
        <w:rPr>
          <w:rFonts w:ascii="Times New Roman" w:hAnsi="Times New Roman" w:cs="Times New Roman"/>
          <w:sz w:val="28"/>
          <w:szCs w:val="28"/>
        </w:rPr>
        <w:t xml:space="preserve">pakalpojuma sniegšana attālināti rada risku cilvēka </w:t>
      </w:r>
      <w:proofErr w:type="spellStart"/>
      <w:r w:rsidRPr="00835DB5" w:rsidR="00CC0291">
        <w:rPr>
          <w:rFonts w:ascii="Times New Roman" w:hAnsi="Times New Roman" w:cs="Times New Roman"/>
          <w:sz w:val="28"/>
          <w:szCs w:val="28"/>
        </w:rPr>
        <w:t>pamattiesību</w:t>
      </w:r>
      <w:proofErr w:type="spellEnd"/>
      <w:r w:rsidRPr="00835DB5" w:rsidR="00CC0291">
        <w:rPr>
          <w:rFonts w:ascii="Times New Roman" w:hAnsi="Times New Roman" w:cs="Times New Roman"/>
          <w:sz w:val="28"/>
          <w:szCs w:val="28"/>
        </w:rPr>
        <w:t xml:space="preserve"> </w:t>
      </w:r>
      <w:r w:rsidRPr="00835DB5" w:rsidR="00B72647">
        <w:rPr>
          <w:rFonts w:ascii="Times New Roman" w:hAnsi="Times New Roman" w:cs="Times New Roman"/>
          <w:sz w:val="28"/>
          <w:szCs w:val="28"/>
        </w:rPr>
        <w:t>nodrošināšanai</w:t>
      </w:r>
      <w:r w:rsidRPr="00835DB5" w:rsidR="00C12347">
        <w:rPr>
          <w:rFonts w:ascii="Times New Roman" w:hAnsi="Times New Roman" w:cs="Times New Roman"/>
          <w:sz w:val="28"/>
          <w:szCs w:val="28"/>
        </w:rPr>
        <w:t>;</w:t>
      </w:r>
    </w:p>
    <w:p w:rsidRPr="004C3A55" w:rsidR="004C3A55" w:rsidP="004C3A55" w:rsidRDefault="004C3A55" w14:paraId="6CAF61EA" w14:textId="16F93ADE">
      <w:pPr>
        <w:jc w:val="both"/>
        <w:rPr>
          <w:rFonts w:ascii="Times New Roman" w:hAnsi="Times New Roman" w:cs="Times New Roman"/>
          <w:sz w:val="28"/>
          <w:szCs w:val="28"/>
        </w:rPr>
      </w:pPr>
      <w:r w:rsidRPr="004C3A55">
        <w:rPr>
          <w:rFonts w:ascii="Times New Roman" w:hAnsi="Times New Roman" w:cs="Times New Roman"/>
          <w:sz w:val="28"/>
          <w:szCs w:val="28"/>
        </w:rPr>
        <w:t>3) izsludinātās ārkārtējās situācijas laikā atliktās lietas izskata prioritāri, ja vēlāk saņemta lieta nav skatāma steidzami.</w:t>
      </w:r>
    </w:p>
    <w:p w:rsidRPr="00DA5231" w:rsidR="00040192" w:rsidP="004C3A55" w:rsidRDefault="004C3A55" w14:paraId="4A65B9D7" w14:textId="00AA1A65">
      <w:pPr>
        <w:jc w:val="both"/>
        <w:rPr>
          <w:rFonts w:ascii="Times New Roman" w:hAnsi="Times New Roman" w:cs="Times New Roman"/>
          <w:i/>
          <w:iCs/>
          <w:color w:val="C00000"/>
          <w:sz w:val="28"/>
          <w:szCs w:val="28"/>
        </w:rPr>
      </w:pPr>
      <w:r w:rsidRPr="004C3A55">
        <w:rPr>
          <w:rFonts w:ascii="Times New Roman" w:hAnsi="Times New Roman" w:cs="Times New Roman"/>
          <w:sz w:val="28"/>
          <w:szCs w:val="28"/>
        </w:rPr>
        <w:t xml:space="preserve">(2) Šā panta pirmajā daļā minētie </w:t>
      </w:r>
      <w:r w:rsidRPr="00633643">
        <w:rPr>
          <w:rFonts w:ascii="Times New Roman" w:hAnsi="Times New Roman" w:cs="Times New Roman"/>
          <w:sz w:val="28"/>
          <w:szCs w:val="28"/>
        </w:rPr>
        <w:t>nosacījumi attiecināmi arī</w:t>
      </w:r>
      <w:r w:rsidR="00633643">
        <w:rPr>
          <w:rFonts w:ascii="Times New Roman" w:hAnsi="Times New Roman" w:cs="Times New Roman"/>
          <w:sz w:val="28"/>
          <w:szCs w:val="28"/>
        </w:rPr>
        <w:t xml:space="preserve"> </w:t>
      </w:r>
      <w:r w:rsidRPr="00633643" w:rsidR="00040192">
        <w:rPr>
          <w:rFonts w:ascii="Times New Roman" w:hAnsi="Times New Roman" w:cs="Times New Roman"/>
          <w:sz w:val="28"/>
          <w:szCs w:val="28"/>
        </w:rPr>
        <w:t>uz</w:t>
      </w:r>
      <w:r w:rsidRPr="00633643">
        <w:rPr>
          <w:rFonts w:ascii="Times New Roman" w:hAnsi="Times New Roman" w:cs="Times New Roman"/>
          <w:sz w:val="28"/>
          <w:szCs w:val="28"/>
        </w:rPr>
        <w:t xml:space="preserve"> </w:t>
      </w:r>
      <w:r w:rsidRPr="00633643" w:rsidR="000B4D5E">
        <w:rPr>
          <w:rFonts w:ascii="Times New Roman" w:hAnsi="Times New Roman" w:cs="Times New Roman"/>
          <w:sz w:val="28"/>
          <w:szCs w:val="28"/>
        </w:rPr>
        <w:t>valsts institūciju</w:t>
      </w:r>
      <w:r w:rsidR="00205C93">
        <w:rPr>
          <w:rFonts w:ascii="Times New Roman" w:hAnsi="Times New Roman" w:cs="Times New Roman"/>
          <w:sz w:val="28"/>
          <w:szCs w:val="28"/>
        </w:rPr>
        <w:t xml:space="preserve"> </w:t>
      </w:r>
      <w:r w:rsidRPr="00633643" w:rsidR="000B4D5E">
        <w:rPr>
          <w:rFonts w:ascii="Times New Roman" w:hAnsi="Times New Roman" w:cs="Times New Roman"/>
          <w:sz w:val="28"/>
          <w:szCs w:val="28"/>
        </w:rPr>
        <w:t>uzdevumu īstenošanu</w:t>
      </w:r>
      <w:r w:rsidR="000B4D5E">
        <w:rPr>
          <w:rFonts w:ascii="Times New Roman" w:hAnsi="Times New Roman" w:cs="Times New Roman"/>
          <w:sz w:val="28"/>
          <w:szCs w:val="28"/>
        </w:rPr>
        <w:t xml:space="preserve">, kurā </w:t>
      </w:r>
      <w:r w:rsidR="00B71EFB">
        <w:rPr>
          <w:rFonts w:ascii="Times New Roman" w:hAnsi="Times New Roman" w:cs="Times New Roman"/>
          <w:sz w:val="28"/>
          <w:szCs w:val="28"/>
        </w:rPr>
        <w:t xml:space="preserve">ir privātpersonu klātbūtne, </w:t>
      </w:r>
      <w:r w:rsidR="000B4D5E">
        <w:rPr>
          <w:rFonts w:ascii="Times New Roman" w:hAnsi="Times New Roman" w:cs="Times New Roman"/>
          <w:sz w:val="28"/>
          <w:szCs w:val="28"/>
        </w:rPr>
        <w:t xml:space="preserve">kā arī </w:t>
      </w:r>
      <w:r w:rsidRPr="004C3A55">
        <w:rPr>
          <w:rFonts w:ascii="Times New Roman" w:hAnsi="Times New Roman" w:cs="Times New Roman"/>
          <w:sz w:val="28"/>
          <w:szCs w:val="28"/>
        </w:rPr>
        <w:t xml:space="preserve">uz privātpersonu darbību, ciktāl tas nepieciešams </w:t>
      </w:r>
      <w:r w:rsidRPr="004C3A55" w:rsidR="00040192">
        <w:rPr>
          <w:rFonts w:ascii="Times New Roman" w:hAnsi="Times New Roman" w:cs="Times New Roman"/>
          <w:sz w:val="28"/>
          <w:szCs w:val="28"/>
        </w:rPr>
        <w:t xml:space="preserve">personu </w:t>
      </w:r>
      <w:r w:rsidR="00040192">
        <w:rPr>
          <w:rFonts w:ascii="Times New Roman" w:hAnsi="Times New Roman" w:cs="Times New Roman"/>
          <w:sz w:val="28"/>
          <w:szCs w:val="28"/>
        </w:rPr>
        <w:t xml:space="preserve">epidemioloģiskajai </w:t>
      </w:r>
      <w:r w:rsidRPr="004C3A55" w:rsidR="00040192">
        <w:rPr>
          <w:rFonts w:ascii="Times New Roman" w:hAnsi="Times New Roman" w:cs="Times New Roman"/>
          <w:sz w:val="28"/>
          <w:szCs w:val="28"/>
        </w:rPr>
        <w:t>drošībai atbilstoši situācijai</w:t>
      </w:r>
      <w:r w:rsidR="00BC2454">
        <w:rPr>
          <w:rFonts w:ascii="Times New Roman" w:hAnsi="Times New Roman" w:cs="Times New Roman"/>
          <w:sz w:val="28"/>
          <w:szCs w:val="28"/>
        </w:rPr>
        <w:t>.</w:t>
      </w:r>
    </w:p>
    <w:p w:rsidR="00481BE1" w:rsidP="005E2E5F" w:rsidRDefault="00221D73" w14:paraId="126BC4D5" w14:textId="18C34373">
      <w:pPr>
        <w:jc w:val="both"/>
        <w:rPr>
          <w:rFonts w:ascii="Times New Roman" w:hAnsi="Times New Roman" w:cs="Times New Roman"/>
          <w:sz w:val="28"/>
          <w:szCs w:val="28"/>
        </w:rPr>
      </w:pPr>
      <w:r w:rsidRPr="007F6B6F">
        <w:rPr>
          <w:rFonts w:ascii="Times New Roman" w:hAnsi="Times New Roman" w:cs="Times New Roman"/>
          <w:sz w:val="28"/>
          <w:szCs w:val="28"/>
        </w:rPr>
        <w:lastRenderedPageBreak/>
        <w:t xml:space="preserve">(3) Valsts institūciju un privātpersonu pakalpojumu sniedzēji, sniedzot publiski pieejamus pakalpojumus, </w:t>
      </w:r>
      <w:r w:rsidRPr="007F6B6F" w:rsidR="00B72647">
        <w:rPr>
          <w:rFonts w:ascii="Times New Roman" w:hAnsi="Times New Roman" w:cs="Times New Roman"/>
          <w:sz w:val="28"/>
          <w:szCs w:val="28"/>
        </w:rPr>
        <w:t>nodrošina publiski pieejamu info</w:t>
      </w:r>
      <w:r w:rsidRPr="007F6B6F">
        <w:rPr>
          <w:rFonts w:ascii="Times New Roman" w:hAnsi="Times New Roman" w:cs="Times New Roman"/>
          <w:sz w:val="28"/>
          <w:szCs w:val="28"/>
        </w:rPr>
        <w:t>rmāciju</w:t>
      </w:r>
      <w:r w:rsidR="005B2C0E">
        <w:rPr>
          <w:rFonts w:ascii="Times New Roman" w:hAnsi="Times New Roman" w:cs="Times New Roman"/>
          <w:sz w:val="28"/>
          <w:szCs w:val="28"/>
        </w:rPr>
        <w:t xml:space="preserve"> par to,</w:t>
      </w:r>
      <w:r w:rsidR="00205C93">
        <w:rPr>
          <w:rFonts w:ascii="Times New Roman" w:hAnsi="Times New Roman" w:cs="Times New Roman"/>
          <w:sz w:val="28"/>
          <w:szCs w:val="28"/>
        </w:rPr>
        <w:t xml:space="preserve"> </w:t>
      </w:r>
      <w:r w:rsidRPr="007F6B6F">
        <w:rPr>
          <w:rFonts w:ascii="Times New Roman" w:hAnsi="Times New Roman" w:cs="Times New Roman"/>
          <w:sz w:val="28"/>
          <w:szCs w:val="28"/>
        </w:rPr>
        <w:t>vai</w:t>
      </w:r>
      <w:r w:rsidR="00481BE1">
        <w:rPr>
          <w:rFonts w:ascii="Times New Roman" w:hAnsi="Times New Roman" w:cs="Times New Roman"/>
          <w:sz w:val="28"/>
          <w:szCs w:val="28"/>
        </w:rPr>
        <w:t>:</w:t>
      </w:r>
    </w:p>
    <w:p w:rsidR="00A20B0D" w:rsidP="005E2E5F" w:rsidRDefault="00481BE1" w14:paraId="34BA0FB5" w14:textId="15FF5372">
      <w:pPr>
        <w:jc w:val="both"/>
        <w:rPr>
          <w:rFonts w:ascii="Times New Roman" w:hAnsi="Times New Roman" w:cs="Times New Roman"/>
          <w:sz w:val="28"/>
          <w:szCs w:val="28"/>
        </w:rPr>
      </w:pPr>
      <w:r>
        <w:rPr>
          <w:rFonts w:ascii="Times New Roman" w:hAnsi="Times New Roman" w:cs="Times New Roman"/>
          <w:sz w:val="28"/>
          <w:szCs w:val="28"/>
        </w:rPr>
        <w:t>1)</w:t>
      </w:r>
      <w:r w:rsidRPr="007F6B6F" w:rsidR="00B72647">
        <w:rPr>
          <w:rFonts w:ascii="Times New Roman" w:hAnsi="Times New Roman" w:cs="Times New Roman"/>
          <w:sz w:val="28"/>
          <w:szCs w:val="28"/>
        </w:rPr>
        <w:t xml:space="preserve"> pakalpojums ir </w:t>
      </w:r>
      <w:r w:rsidRPr="007F6B6F" w:rsidR="00221D73">
        <w:rPr>
          <w:rFonts w:ascii="Times New Roman" w:hAnsi="Times New Roman" w:cs="Times New Roman"/>
          <w:sz w:val="28"/>
          <w:szCs w:val="28"/>
        </w:rPr>
        <w:t xml:space="preserve">epidemioloģiski </w:t>
      </w:r>
      <w:r w:rsidRPr="007F6B6F" w:rsidR="00B72647">
        <w:rPr>
          <w:rFonts w:ascii="Times New Roman" w:hAnsi="Times New Roman" w:cs="Times New Roman"/>
          <w:sz w:val="28"/>
          <w:szCs w:val="28"/>
        </w:rPr>
        <w:t>drošs</w:t>
      </w:r>
      <w:r w:rsidRPr="007F6B6F" w:rsidR="00221D73">
        <w:rPr>
          <w:rFonts w:ascii="Times New Roman" w:hAnsi="Times New Roman" w:cs="Times New Roman"/>
          <w:sz w:val="28"/>
          <w:szCs w:val="28"/>
        </w:rPr>
        <w:t xml:space="preserve">: to sniedz un saņem personas, kurām ir </w:t>
      </w:r>
      <w:proofErr w:type="spellStart"/>
      <w:r w:rsidRPr="007F6B6F" w:rsidR="00221D73">
        <w:rPr>
          <w:rFonts w:ascii="Times New Roman" w:hAnsi="Times New Roman" w:cs="Times New Roman"/>
          <w:sz w:val="28"/>
          <w:szCs w:val="28"/>
        </w:rPr>
        <w:t>sadarbspējīgs</w:t>
      </w:r>
      <w:proofErr w:type="spellEnd"/>
      <w:r w:rsidRPr="007F6B6F" w:rsidR="00221D73">
        <w:rPr>
          <w:rFonts w:ascii="Times New Roman" w:hAnsi="Times New Roman" w:cs="Times New Roman"/>
          <w:sz w:val="28"/>
          <w:szCs w:val="28"/>
        </w:rPr>
        <w:t xml:space="preserve"> sertifikāts</w:t>
      </w:r>
      <w:r w:rsidR="00A20B0D">
        <w:rPr>
          <w:rFonts w:ascii="Times New Roman" w:hAnsi="Times New Roman" w:cs="Times New Roman"/>
          <w:sz w:val="28"/>
          <w:szCs w:val="28"/>
        </w:rPr>
        <w:t>;</w:t>
      </w:r>
    </w:p>
    <w:p w:rsidR="00481BE1" w:rsidP="005E2E5F" w:rsidRDefault="00481BE1" w14:paraId="4F81F1E4" w14:textId="330D5D5C">
      <w:pPr>
        <w:jc w:val="both"/>
        <w:rPr>
          <w:rFonts w:ascii="Times New Roman" w:hAnsi="Times New Roman" w:cs="Times New Roman"/>
          <w:sz w:val="28"/>
          <w:szCs w:val="28"/>
        </w:rPr>
      </w:pPr>
      <w:r>
        <w:rPr>
          <w:rFonts w:ascii="Times New Roman" w:hAnsi="Times New Roman" w:cs="Times New Roman"/>
          <w:sz w:val="28"/>
          <w:szCs w:val="28"/>
        </w:rPr>
        <w:t xml:space="preserve">2) pakalpojumu sniedz </w:t>
      </w:r>
      <w:r w:rsidRPr="00481BE1">
        <w:rPr>
          <w:rFonts w:ascii="Times New Roman" w:hAnsi="Times New Roman" w:cs="Times New Roman"/>
          <w:sz w:val="28"/>
          <w:szCs w:val="28"/>
        </w:rPr>
        <w:t xml:space="preserve">personas, kurām ir </w:t>
      </w:r>
      <w:proofErr w:type="spellStart"/>
      <w:r w:rsidRPr="00481BE1">
        <w:rPr>
          <w:rFonts w:ascii="Times New Roman" w:hAnsi="Times New Roman" w:cs="Times New Roman"/>
          <w:sz w:val="28"/>
          <w:szCs w:val="28"/>
        </w:rPr>
        <w:t>sadarbspējīgs</w:t>
      </w:r>
      <w:proofErr w:type="spellEnd"/>
      <w:r w:rsidRPr="00481BE1">
        <w:rPr>
          <w:rFonts w:ascii="Times New Roman" w:hAnsi="Times New Roman" w:cs="Times New Roman"/>
          <w:sz w:val="28"/>
          <w:szCs w:val="28"/>
        </w:rPr>
        <w:t xml:space="preserve"> sertifikāts</w:t>
      </w:r>
      <w:r w:rsidR="00B82404">
        <w:rPr>
          <w:rFonts w:ascii="Times New Roman" w:hAnsi="Times New Roman" w:cs="Times New Roman"/>
          <w:sz w:val="28"/>
          <w:szCs w:val="28"/>
        </w:rPr>
        <w:t xml:space="preserve">, </w:t>
      </w:r>
      <w:r>
        <w:rPr>
          <w:rFonts w:ascii="Times New Roman" w:hAnsi="Times New Roman" w:cs="Times New Roman"/>
          <w:sz w:val="28"/>
          <w:szCs w:val="28"/>
        </w:rPr>
        <w:t xml:space="preserve">un pakalpojumu saņem personas bez </w:t>
      </w:r>
      <w:proofErr w:type="spellStart"/>
      <w:r>
        <w:rPr>
          <w:rFonts w:ascii="Times New Roman" w:hAnsi="Times New Roman" w:cs="Times New Roman"/>
          <w:sz w:val="28"/>
          <w:szCs w:val="28"/>
        </w:rPr>
        <w:t>sadarbspējīga</w:t>
      </w:r>
      <w:proofErr w:type="spellEnd"/>
      <w:r>
        <w:rPr>
          <w:rFonts w:ascii="Times New Roman" w:hAnsi="Times New Roman" w:cs="Times New Roman"/>
          <w:sz w:val="28"/>
          <w:szCs w:val="28"/>
        </w:rPr>
        <w:t xml:space="preserve"> sertifikāta</w:t>
      </w:r>
      <w:r w:rsidR="00B82404">
        <w:rPr>
          <w:rFonts w:ascii="Times New Roman" w:hAnsi="Times New Roman" w:cs="Times New Roman"/>
          <w:sz w:val="28"/>
          <w:szCs w:val="28"/>
        </w:rPr>
        <w:t>.</w:t>
      </w:r>
    </w:p>
    <w:p w:rsidR="00274D80" w:rsidP="005E2E5F" w:rsidRDefault="00274D80" w14:paraId="74C56185" w14:textId="7C212776">
      <w:pPr>
        <w:jc w:val="both"/>
        <w:rPr>
          <w:rFonts w:ascii="Times New Roman" w:hAnsi="Times New Roman" w:cs="Times New Roman"/>
          <w:sz w:val="28"/>
          <w:szCs w:val="28"/>
        </w:rPr>
      </w:pPr>
      <w:r>
        <w:rPr>
          <w:rFonts w:ascii="Times New Roman" w:hAnsi="Times New Roman" w:cs="Times New Roman"/>
          <w:sz w:val="28"/>
          <w:szCs w:val="28"/>
        </w:rPr>
        <w:t xml:space="preserve">(4) </w:t>
      </w:r>
      <w:r w:rsidRPr="00274D80">
        <w:rPr>
          <w:rFonts w:ascii="Times New Roman" w:hAnsi="Times New Roman" w:cs="Times New Roman"/>
          <w:sz w:val="28"/>
          <w:szCs w:val="28"/>
        </w:rPr>
        <w:t xml:space="preserve">Pakalpojuma sniedzējam ir tiesības lūgt pakalpojuma saņēmēju apliecināt, ka tā ir persona, kurai ir </w:t>
      </w:r>
      <w:proofErr w:type="spellStart"/>
      <w:r w:rsidRPr="00274D80">
        <w:rPr>
          <w:rFonts w:ascii="Times New Roman" w:hAnsi="Times New Roman" w:cs="Times New Roman"/>
          <w:sz w:val="28"/>
          <w:szCs w:val="28"/>
        </w:rPr>
        <w:t>sadarbspējīgs</w:t>
      </w:r>
      <w:proofErr w:type="spellEnd"/>
      <w:r w:rsidR="00D91881">
        <w:rPr>
          <w:rFonts w:ascii="Times New Roman" w:hAnsi="Times New Roman" w:cs="Times New Roman"/>
          <w:sz w:val="28"/>
          <w:szCs w:val="28"/>
        </w:rPr>
        <w:t xml:space="preserve"> sertifikāts</w:t>
      </w:r>
      <w:bookmarkStart w:name="_Hlk76968502" w:id="0"/>
      <w:r w:rsidR="00B82404">
        <w:rPr>
          <w:rFonts w:ascii="Times New Roman" w:hAnsi="Times New Roman" w:cs="Times New Roman"/>
          <w:sz w:val="28"/>
          <w:szCs w:val="28"/>
        </w:rPr>
        <w:t xml:space="preserve">. </w:t>
      </w:r>
      <w:r w:rsidR="0012261C">
        <w:rPr>
          <w:rFonts w:ascii="Times New Roman" w:hAnsi="Times New Roman" w:cs="Times New Roman"/>
          <w:sz w:val="28"/>
          <w:szCs w:val="28"/>
        </w:rPr>
        <w:t xml:space="preserve">Pakalpojuma saņēmējam ir pienākums uzrādīt pakalpojuma sniedzējam </w:t>
      </w:r>
      <w:proofErr w:type="spellStart"/>
      <w:r w:rsidR="0012261C">
        <w:rPr>
          <w:rFonts w:ascii="Times New Roman" w:hAnsi="Times New Roman" w:cs="Times New Roman"/>
          <w:sz w:val="28"/>
          <w:szCs w:val="28"/>
        </w:rPr>
        <w:t>sadarbspējīgu</w:t>
      </w:r>
      <w:proofErr w:type="spellEnd"/>
      <w:r w:rsidR="0012261C">
        <w:rPr>
          <w:rFonts w:ascii="Times New Roman" w:hAnsi="Times New Roman" w:cs="Times New Roman"/>
          <w:sz w:val="28"/>
          <w:szCs w:val="28"/>
        </w:rPr>
        <w:t xml:space="preserve"> sertifikātu</w:t>
      </w:r>
      <w:r w:rsidR="00B82404">
        <w:rPr>
          <w:rFonts w:ascii="Times New Roman" w:hAnsi="Times New Roman" w:cs="Times New Roman"/>
          <w:sz w:val="28"/>
          <w:szCs w:val="28"/>
        </w:rPr>
        <w:t>.</w:t>
      </w:r>
    </w:p>
    <w:p w:rsidRPr="007F6B6F" w:rsidR="00E215A1" w:rsidP="005E2E5F" w:rsidRDefault="00E215A1" w14:paraId="1EF3D906" w14:textId="6B4CEF25">
      <w:pPr>
        <w:jc w:val="both"/>
        <w:rPr>
          <w:rFonts w:ascii="Times New Roman" w:hAnsi="Times New Roman" w:cs="Times New Roman"/>
          <w:sz w:val="28"/>
          <w:szCs w:val="28"/>
        </w:rPr>
      </w:pPr>
      <w:r>
        <w:rPr>
          <w:rFonts w:ascii="Times New Roman" w:hAnsi="Times New Roman" w:cs="Times New Roman"/>
          <w:sz w:val="28"/>
          <w:szCs w:val="28"/>
        </w:rPr>
        <w:t xml:space="preserve">(5) </w:t>
      </w:r>
      <w:r w:rsidRPr="00873140" w:rsidR="00873140">
        <w:rPr>
          <w:rFonts w:ascii="Times New Roman" w:hAnsi="Times New Roman" w:cs="Times New Roman"/>
          <w:sz w:val="28"/>
          <w:szCs w:val="28"/>
        </w:rPr>
        <w:t xml:space="preserve">Tiesu varas amatpersonas, kā arī tiesu sistēmai piederīgās amatpersonas publiskās funkcijas klātienē nodrošina, ja to īstenošanā iesaistītajām personām ir derīgs </w:t>
      </w:r>
      <w:proofErr w:type="spellStart"/>
      <w:r w:rsidRPr="00873140" w:rsidR="00873140">
        <w:rPr>
          <w:rFonts w:ascii="Times New Roman" w:hAnsi="Times New Roman" w:cs="Times New Roman"/>
          <w:sz w:val="28"/>
          <w:szCs w:val="28"/>
        </w:rPr>
        <w:t>sadarbspējīgs</w:t>
      </w:r>
      <w:proofErr w:type="spellEnd"/>
      <w:r w:rsidRPr="00873140" w:rsidR="00873140">
        <w:rPr>
          <w:rFonts w:ascii="Times New Roman" w:hAnsi="Times New Roman" w:cs="Times New Roman"/>
          <w:sz w:val="28"/>
          <w:szCs w:val="28"/>
        </w:rPr>
        <w:t xml:space="preserve"> sertifikāts, kas apliecina vakcinācijas vai pārslimošanas faktu, vai veiktā testa negatīvu rezultātu. Personām, kurām nav </w:t>
      </w:r>
      <w:proofErr w:type="spellStart"/>
      <w:r w:rsidRPr="00873140" w:rsidR="00873140">
        <w:rPr>
          <w:rFonts w:ascii="Times New Roman" w:hAnsi="Times New Roman" w:cs="Times New Roman"/>
          <w:sz w:val="28"/>
          <w:szCs w:val="28"/>
        </w:rPr>
        <w:t>sadarbspējīgs</w:t>
      </w:r>
      <w:proofErr w:type="spellEnd"/>
      <w:r w:rsidRPr="00873140" w:rsidR="00873140">
        <w:rPr>
          <w:rFonts w:ascii="Times New Roman" w:hAnsi="Times New Roman" w:cs="Times New Roman"/>
          <w:sz w:val="28"/>
          <w:szCs w:val="28"/>
        </w:rPr>
        <w:t xml:space="preserve"> sertifikāts vai veiktā testa negatīvas rezultāts, pakalpojumus sniedz klātienē vienīgi tad, ja tos nav iespējams sniegt attālināti vai pakalpojuma sniegšana attālināti rada risku cilvēka </w:t>
      </w:r>
      <w:proofErr w:type="spellStart"/>
      <w:r w:rsidRPr="00873140" w:rsidR="00873140">
        <w:rPr>
          <w:rFonts w:ascii="Times New Roman" w:hAnsi="Times New Roman" w:cs="Times New Roman"/>
          <w:sz w:val="28"/>
          <w:szCs w:val="28"/>
        </w:rPr>
        <w:t>pamattiesību</w:t>
      </w:r>
      <w:proofErr w:type="spellEnd"/>
      <w:r w:rsidRPr="00873140" w:rsidR="00873140">
        <w:rPr>
          <w:rFonts w:ascii="Times New Roman" w:hAnsi="Times New Roman" w:cs="Times New Roman"/>
          <w:sz w:val="28"/>
          <w:szCs w:val="28"/>
        </w:rPr>
        <w:t xml:space="preserve"> nodrošināšanai.</w:t>
      </w:r>
    </w:p>
    <w:bookmarkEnd w:id="0"/>
    <w:p w:rsidRPr="00633643" w:rsidR="00E13F3C" w:rsidP="005E2E5F" w:rsidRDefault="005E2E5F" w14:paraId="30AC716B" w14:textId="6193CB8C">
      <w:pPr>
        <w:jc w:val="both"/>
        <w:rPr>
          <w:rFonts w:ascii="Times New Roman" w:hAnsi="Times New Roman" w:cs="Times New Roman"/>
          <w:strike/>
          <w:sz w:val="28"/>
          <w:szCs w:val="28"/>
        </w:rPr>
      </w:pPr>
      <w:r w:rsidRPr="005E2E5F">
        <w:rPr>
          <w:rFonts w:ascii="Times New Roman" w:hAnsi="Times New Roman" w:cs="Times New Roman"/>
          <w:b/>
          <w:bCs/>
          <w:sz w:val="28"/>
          <w:szCs w:val="28"/>
        </w:rPr>
        <w:t>7.</w:t>
      </w:r>
      <w:r w:rsidR="00486342">
        <w:rPr>
          <w:rFonts w:ascii="Times New Roman" w:hAnsi="Times New Roman" w:cs="Times New Roman"/>
          <w:b/>
          <w:bCs/>
          <w:sz w:val="28"/>
          <w:szCs w:val="28"/>
          <w:vertAlign w:val="superscript"/>
        </w:rPr>
        <w:t>3</w:t>
      </w:r>
      <w:r w:rsidRPr="005E2E5F">
        <w:rPr>
          <w:rFonts w:ascii="Times New Roman" w:hAnsi="Times New Roman" w:cs="Times New Roman"/>
          <w:b/>
          <w:bCs/>
          <w:sz w:val="28"/>
          <w:szCs w:val="28"/>
          <w:vertAlign w:val="superscript"/>
        </w:rPr>
        <w:t xml:space="preserve"> </w:t>
      </w:r>
      <w:r w:rsidRPr="005E2E5F">
        <w:rPr>
          <w:rFonts w:ascii="Times New Roman" w:hAnsi="Times New Roman" w:cs="Times New Roman"/>
          <w:b/>
          <w:bCs/>
          <w:sz w:val="28"/>
          <w:szCs w:val="28"/>
        </w:rPr>
        <w:t>pants</w:t>
      </w:r>
      <w:r w:rsidRPr="00633643" w:rsidR="00633643">
        <w:rPr>
          <w:rFonts w:ascii="Times New Roman" w:hAnsi="Times New Roman" w:cs="Times New Roman"/>
          <w:sz w:val="28"/>
          <w:szCs w:val="28"/>
        </w:rPr>
        <w:t xml:space="preserve"> </w:t>
      </w:r>
      <w:r w:rsidR="00E13F3C">
        <w:rPr>
          <w:rFonts w:ascii="Times New Roman" w:hAnsi="Times New Roman" w:cs="Times New Roman"/>
          <w:sz w:val="28"/>
          <w:szCs w:val="28"/>
        </w:rPr>
        <w:t>(</w:t>
      </w:r>
      <w:r w:rsidR="00633643">
        <w:rPr>
          <w:rFonts w:ascii="Times New Roman" w:hAnsi="Times New Roman" w:cs="Times New Roman"/>
          <w:sz w:val="28"/>
          <w:szCs w:val="28"/>
        </w:rPr>
        <w:t>1</w:t>
      </w:r>
      <w:r w:rsidR="00E13F3C">
        <w:rPr>
          <w:rFonts w:ascii="Times New Roman" w:hAnsi="Times New Roman" w:cs="Times New Roman"/>
          <w:sz w:val="28"/>
          <w:szCs w:val="28"/>
        </w:rPr>
        <w:t xml:space="preserve">) Darba devējam ir pienākums nodrošināt epidemioloģiski drošu darba </w:t>
      </w:r>
      <w:r w:rsidR="00207C1D">
        <w:rPr>
          <w:rFonts w:ascii="Times New Roman" w:hAnsi="Times New Roman" w:cs="Times New Roman"/>
          <w:sz w:val="28"/>
          <w:szCs w:val="28"/>
        </w:rPr>
        <w:t xml:space="preserve">un mācību </w:t>
      </w:r>
      <w:r w:rsidR="00E13F3C">
        <w:rPr>
          <w:rFonts w:ascii="Times New Roman" w:hAnsi="Times New Roman" w:cs="Times New Roman"/>
          <w:sz w:val="28"/>
          <w:szCs w:val="28"/>
        </w:rPr>
        <w:t>vidi</w:t>
      </w:r>
      <w:r w:rsidR="00207C1D">
        <w:rPr>
          <w:rFonts w:ascii="Times New Roman" w:hAnsi="Times New Roman" w:cs="Times New Roman"/>
          <w:sz w:val="28"/>
          <w:szCs w:val="28"/>
        </w:rPr>
        <w:t xml:space="preserve">. </w:t>
      </w:r>
      <w:r w:rsidRPr="00486342" w:rsidR="00207C1D">
        <w:rPr>
          <w:rFonts w:ascii="Times New Roman" w:hAnsi="Times New Roman" w:cs="Times New Roman"/>
          <w:sz w:val="28"/>
          <w:szCs w:val="28"/>
        </w:rPr>
        <w:t>Par epidemioloģiski drošu darba un mācību vidi</w:t>
      </w:r>
      <w:r w:rsidR="00207C1D">
        <w:rPr>
          <w:rFonts w:ascii="Times New Roman" w:hAnsi="Times New Roman" w:cs="Times New Roman"/>
          <w:sz w:val="28"/>
          <w:szCs w:val="28"/>
        </w:rPr>
        <w:t xml:space="preserve"> uzskatāma vide, kurā ir </w:t>
      </w:r>
      <w:r w:rsidR="00F525E2">
        <w:rPr>
          <w:rFonts w:ascii="Times New Roman" w:hAnsi="Times New Roman" w:cs="Times New Roman"/>
          <w:sz w:val="28"/>
          <w:szCs w:val="28"/>
        </w:rPr>
        <w:t>zems</w:t>
      </w:r>
      <w:r w:rsidR="00207C1D">
        <w:rPr>
          <w:rFonts w:ascii="Times New Roman" w:hAnsi="Times New Roman" w:cs="Times New Roman"/>
          <w:sz w:val="28"/>
          <w:szCs w:val="28"/>
        </w:rPr>
        <w:t xml:space="preserve"> risks inficēties ar Covid-19 infekciju. </w:t>
      </w:r>
      <w:r w:rsidR="00207C1D">
        <w:t xml:space="preserve"> </w:t>
      </w:r>
      <w:r w:rsidR="00207C1D">
        <w:rPr>
          <w:rFonts w:ascii="Times New Roman" w:hAnsi="Times New Roman" w:cs="Times New Roman"/>
          <w:sz w:val="28"/>
          <w:szCs w:val="28"/>
        </w:rPr>
        <w:t xml:space="preserve">Veselības ministrija savā </w:t>
      </w:r>
      <w:r w:rsidRPr="007E3DF6" w:rsidR="00207C1D">
        <w:rPr>
          <w:rFonts w:ascii="Times New Roman" w:hAnsi="Times New Roman" w:cs="Times New Roman"/>
          <w:sz w:val="28"/>
          <w:szCs w:val="28"/>
        </w:rPr>
        <w:t xml:space="preserve">tīmekļvietnē publicē vadlīnijas </w:t>
      </w:r>
      <w:r w:rsidR="00207C1D">
        <w:rPr>
          <w:rFonts w:ascii="Times New Roman" w:hAnsi="Times New Roman" w:cs="Times New Roman"/>
          <w:sz w:val="28"/>
          <w:szCs w:val="28"/>
        </w:rPr>
        <w:t xml:space="preserve">par </w:t>
      </w:r>
      <w:r w:rsidRPr="00040B34" w:rsidR="00207C1D">
        <w:rPr>
          <w:rFonts w:ascii="Times New Roman" w:hAnsi="Times New Roman" w:cs="Times New Roman"/>
          <w:sz w:val="28"/>
          <w:szCs w:val="28"/>
        </w:rPr>
        <w:t>epidemioloģiski drošu darba un mācību vidi</w:t>
      </w:r>
      <w:r w:rsidR="00244738">
        <w:rPr>
          <w:rFonts w:ascii="Times New Roman" w:hAnsi="Times New Roman" w:cs="Times New Roman"/>
          <w:sz w:val="28"/>
          <w:szCs w:val="28"/>
        </w:rPr>
        <w:t>.</w:t>
      </w:r>
    </w:p>
    <w:p w:rsidR="00F15346" w:rsidP="005E2E5F" w:rsidRDefault="00046EE7" w14:paraId="6DB53167" w14:textId="7AF553DE">
      <w:pPr>
        <w:jc w:val="both"/>
        <w:rPr>
          <w:rFonts w:ascii="Times New Roman" w:hAnsi="Times New Roman" w:cs="Times New Roman"/>
          <w:sz w:val="28"/>
          <w:szCs w:val="28"/>
        </w:rPr>
      </w:pPr>
      <w:r>
        <w:rPr>
          <w:rFonts w:ascii="Times New Roman" w:hAnsi="Times New Roman" w:cs="Times New Roman"/>
          <w:sz w:val="28"/>
          <w:szCs w:val="28"/>
        </w:rPr>
        <w:t>(</w:t>
      </w:r>
      <w:r w:rsidR="00633643">
        <w:rPr>
          <w:rFonts w:ascii="Times New Roman" w:hAnsi="Times New Roman" w:cs="Times New Roman"/>
          <w:sz w:val="28"/>
          <w:szCs w:val="28"/>
        </w:rPr>
        <w:t>2</w:t>
      </w:r>
      <w:r w:rsidRPr="0084239D" w:rsidR="00CB281D">
        <w:rPr>
          <w:rFonts w:ascii="Times New Roman" w:hAnsi="Times New Roman" w:cs="Times New Roman"/>
          <w:sz w:val="28"/>
          <w:szCs w:val="28"/>
        </w:rPr>
        <w:t xml:space="preserve">)  Pakalpojumu sniedzēji veselības aprūpes, ilgstošās sociālās aprūpes un sociālās rehabilitācijas institūcijās un izglītības jomā nodrošina epidemioloģiski drošu pakalpojumu sniegšanu, tostarp izglītības programmas īstenošanu, </w:t>
      </w:r>
      <w:bookmarkStart w:name="_Hlk76454410" w:id="1"/>
      <w:r w:rsidRPr="0084239D" w:rsidR="00CB281D">
        <w:rPr>
          <w:rFonts w:ascii="Times New Roman" w:hAnsi="Times New Roman" w:cs="Times New Roman"/>
          <w:sz w:val="28"/>
          <w:szCs w:val="28"/>
        </w:rPr>
        <w:t>un epidemioloģiski drošu darba un mācību vidi.</w:t>
      </w:r>
      <w:bookmarkEnd w:id="1"/>
      <w:r w:rsidRPr="0084239D" w:rsidR="00CB281D">
        <w:rPr>
          <w:rFonts w:ascii="Times New Roman" w:hAnsi="Times New Roman" w:cs="Times New Roman"/>
          <w:sz w:val="28"/>
          <w:szCs w:val="28"/>
        </w:rPr>
        <w:t xml:space="preserve"> Izglītības jomā prasība par </w:t>
      </w:r>
      <w:proofErr w:type="spellStart"/>
      <w:r w:rsidRPr="0084239D" w:rsidR="00CB281D">
        <w:rPr>
          <w:rFonts w:ascii="Times New Roman" w:hAnsi="Times New Roman" w:cs="Times New Roman"/>
          <w:sz w:val="28"/>
          <w:szCs w:val="28"/>
        </w:rPr>
        <w:t>sadarbspējīgu</w:t>
      </w:r>
      <w:proofErr w:type="spellEnd"/>
      <w:r w:rsidRPr="0084239D" w:rsidR="00CB281D">
        <w:rPr>
          <w:rFonts w:ascii="Times New Roman" w:hAnsi="Times New Roman" w:cs="Times New Roman"/>
          <w:sz w:val="28"/>
          <w:szCs w:val="28"/>
        </w:rPr>
        <w:t xml:space="preserve"> sertifikātu ir attiecināma arī uz tām personām, kas nav tieši iesaistītas izglītības pakalpojuma sniegšanā, bet līgumattiecību izpildes laikā izglītības pakalpojuma sniegšanas vietā nonāk saskarē ar izglītojamajiem. Par epidemioloģiski drošiem pakalpojumiem šā panta izpratnē uzskatāmi pakalpojumi, kurus sniedz personas, kurām ir </w:t>
      </w:r>
      <w:proofErr w:type="spellStart"/>
      <w:r w:rsidRPr="0084239D" w:rsidR="00CB281D">
        <w:rPr>
          <w:rFonts w:ascii="Times New Roman" w:hAnsi="Times New Roman" w:cs="Times New Roman"/>
          <w:sz w:val="28"/>
          <w:szCs w:val="28"/>
        </w:rPr>
        <w:t>sadarbspējīgs</w:t>
      </w:r>
      <w:proofErr w:type="spellEnd"/>
      <w:r w:rsidRPr="0084239D" w:rsidR="00CB281D">
        <w:rPr>
          <w:rFonts w:ascii="Times New Roman" w:hAnsi="Times New Roman" w:cs="Times New Roman"/>
          <w:sz w:val="28"/>
          <w:szCs w:val="28"/>
        </w:rPr>
        <w:t xml:space="preserve"> sertifikāts.</w:t>
      </w:r>
    </w:p>
    <w:p w:rsidR="00046EE7" w:rsidP="005E2E5F" w:rsidRDefault="00046EE7" w14:paraId="7A2E0FD7" w14:textId="77777777">
      <w:pPr>
        <w:jc w:val="both"/>
        <w:rPr>
          <w:rFonts w:ascii="Times New Roman" w:hAnsi="Times New Roman" w:cs="Times New Roman"/>
          <w:sz w:val="28"/>
          <w:szCs w:val="28"/>
        </w:rPr>
      </w:pPr>
    </w:p>
    <w:p w:rsidR="009235EB" w:rsidP="005E2E5F" w:rsidRDefault="000E57EF" w14:paraId="72A6B708" w14:textId="7FAA485C">
      <w:pPr>
        <w:jc w:val="both"/>
        <w:rPr>
          <w:rFonts w:ascii="Times New Roman" w:hAnsi="Times New Roman" w:cs="Times New Roman"/>
          <w:sz w:val="28"/>
          <w:szCs w:val="28"/>
        </w:rPr>
      </w:pPr>
      <w:r w:rsidRPr="000E57EF">
        <w:rPr>
          <w:rFonts w:ascii="Times New Roman" w:hAnsi="Times New Roman" w:cs="Times New Roman"/>
          <w:sz w:val="28"/>
          <w:szCs w:val="28"/>
        </w:rPr>
        <w:t>7.</w:t>
      </w:r>
      <w:r w:rsidR="00C12347">
        <w:rPr>
          <w:rFonts w:ascii="Times New Roman" w:hAnsi="Times New Roman" w:cs="Times New Roman"/>
          <w:b/>
          <w:bCs/>
          <w:sz w:val="28"/>
          <w:szCs w:val="28"/>
          <w:vertAlign w:val="superscript"/>
        </w:rPr>
        <w:t>4</w:t>
      </w:r>
      <w:r w:rsidRPr="000E57EF">
        <w:rPr>
          <w:rFonts w:ascii="Times New Roman" w:hAnsi="Times New Roman" w:cs="Times New Roman"/>
          <w:sz w:val="28"/>
          <w:szCs w:val="28"/>
        </w:rPr>
        <w:t xml:space="preserve"> </w:t>
      </w:r>
      <w:r w:rsidRPr="000E57EF">
        <w:rPr>
          <w:rFonts w:ascii="Times New Roman" w:hAnsi="Times New Roman" w:cs="Times New Roman"/>
          <w:b/>
          <w:bCs/>
          <w:sz w:val="28"/>
          <w:szCs w:val="28"/>
        </w:rPr>
        <w:t>pants.</w:t>
      </w:r>
      <w:r>
        <w:rPr>
          <w:rFonts w:ascii="Times New Roman" w:hAnsi="Times New Roman" w:cs="Times New Roman"/>
          <w:b/>
          <w:bCs/>
          <w:sz w:val="28"/>
          <w:szCs w:val="28"/>
        </w:rPr>
        <w:t xml:space="preserve"> </w:t>
      </w:r>
      <w:r w:rsidRPr="008E33F0" w:rsidR="008E33F0">
        <w:rPr>
          <w:rFonts w:ascii="Times New Roman" w:hAnsi="Times New Roman" w:cs="Times New Roman"/>
          <w:sz w:val="28"/>
          <w:szCs w:val="28"/>
        </w:rPr>
        <w:t>(1)</w:t>
      </w:r>
      <w:r w:rsidR="008E33F0">
        <w:rPr>
          <w:rFonts w:ascii="Times New Roman" w:hAnsi="Times New Roman" w:cs="Times New Roman"/>
          <w:b/>
          <w:bCs/>
          <w:sz w:val="28"/>
          <w:szCs w:val="28"/>
        </w:rPr>
        <w:t xml:space="preserve"> </w:t>
      </w:r>
      <w:r w:rsidRPr="009235EB" w:rsidR="00B13530">
        <w:rPr>
          <w:rFonts w:ascii="Times New Roman" w:hAnsi="Times New Roman" w:cs="Times New Roman"/>
          <w:sz w:val="28"/>
          <w:szCs w:val="28"/>
        </w:rPr>
        <w:t>D</w:t>
      </w:r>
      <w:r w:rsidRPr="009235EB">
        <w:rPr>
          <w:rFonts w:ascii="Times New Roman" w:hAnsi="Times New Roman" w:cs="Times New Roman"/>
          <w:sz w:val="28"/>
          <w:szCs w:val="28"/>
        </w:rPr>
        <w:t xml:space="preserve">arba devējam </w:t>
      </w:r>
      <w:r w:rsidR="00B85F08">
        <w:rPr>
          <w:rFonts w:ascii="Times New Roman" w:hAnsi="Times New Roman" w:cs="Times New Roman"/>
          <w:sz w:val="28"/>
          <w:szCs w:val="28"/>
        </w:rPr>
        <w:t>publiskajā un privātajā sektorā</w:t>
      </w:r>
      <w:r w:rsidR="00A97EA5">
        <w:rPr>
          <w:rFonts w:ascii="Times New Roman" w:hAnsi="Times New Roman" w:cs="Times New Roman"/>
          <w:sz w:val="28"/>
          <w:szCs w:val="28"/>
        </w:rPr>
        <w:t>,</w:t>
      </w:r>
      <w:r w:rsidRPr="00DD2C88" w:rsidR="00DD2C88">
        <w:rPr>
          <w:rFonts w:ascii="Times New Roman" w:hAnsi="Times New Roman" w:cs="Times New Roman"/>
          <w:sz w:val="28"/>
          <w:szCs w:val="28"/>
        </w:rPr>
        <w:t xml:space="preserve"> izņemot 7.</w:t>
      </w:r>
      <w:r w:rsidRPr="00DD2C88" w:rsidR="00DD2C88">
        <w:rPr>
          <w:rFonts w:ascii="Times New Roman" w:hAnsi="Times New Roman" w:cs="Times New Roman"/>
          <w:sz w:val="28"/>
          <w:szCs w:val="28"/>
          <w:vertAlign w:val="superscript"/>
        </w:rPr>
        <w:t>3</w:t>
      </w:r>
      <w:r w:rsidRPr="00DD2C88" w:rsidR="00DD2C88">
        <w:rPr>
          <w:rFonts w:ascii="Times New Roman" w:hAnsi="Times New Roman" w:cs="Times New Roman"/>
          <w:sz w:val="28"/>
          <w:szCs w:val="28"/>
        </w:rPr>
        <w:t xml:space="preserve"> panta otrajā daļā minēt</w:t>
      </w:r>
      <w:r w:rsidR="00D97AEE">
        <w:rPr>
          <w:rFonts w:ascii="Times New Roman" w:hAnsi="Times New Roman" w:cs="Times New Roman"/>
          <w:sz w:val="28"/>
          <w:szCs w:val="28"/>
        </w:rPr>
        <w:t>ajās jomās</w:t>
      </w:r>
      <w:r w:rsidR="003138C7">
        <w:rPr>
          <w:rFonts w:ascii="Times New Roman" w:hAnsi="Times New Roman" w:cs="Times New Roman"/>
          <w:sz w:val="28"/>
          <w:szCs w:val="28"/>
        </w:rPr>
        <w:t xml:space="preserve">, </w:t>
      </w:r>
      <w:r w:rsidRPr="00A97EA5" w:rsidR="00A97EA5">
        <w:rPr>
          <w:rFonts w:ascii="Times New Roman" w:hAnsi="Times New Roman" w:cs="Times New Roman"/>
          <w:sz w:val="28"/>
          <w:szCs w:val="28"/>
        </w:rPr>
        <w:t>vērtē</w:t>
      </w:r>
      <w:r w:rsidR="00A97EA5">
        <w:rPr>
          <w:rFonts w:ascii="Times New Roman" w:hAnsi="Times New Roman" w:cs="Times New Roman"/>
          <w:sz w:val="28"/>
          <w:szCs w:val="28"/>
        </w:rPr>
        <w:t>jot</w:t>
      </w:r>
      <w:r w:rsidRPr="00A97EA5" w:rsidR="00A97EA5">
        <w:rPr>
          <w:rFonts w:ascii="Times New Roman" w:hAnsi="Times New Roman" w:cs="Times New Roman"/>
          <w:sz w:val="28"/>
          <w:szCs w:val="28"/>
        </w:rPr>
        <w:t xml:space="preserve"> katru gadījumu individuāli</w:t>
      </w:r>
      <w:r w:rsidR="00A97EA5">
        <w:rPr>
          <w:rFonts w:ascii="Times New Roman" w:hAnsi="Times New Roman" w:cs="Times New Roman"/>
          <w:sz w:val="28"/>
          <w:szCs w:val="28"/>
        </w:rPr>
        <w:t xml:space="preserve"> un</w:t>
      </w:r>
      <w:r w:rsidRPr="00A97EA5" w:rsidR="00A97EA5">
        <w:rPr>
          <w:rFonts w:ascii="Times New Roman" w:hAnsi="Times New Roman" w:cs="Times New Roman"/>
          <w:sz w:val="28"/>
          <w:szCs w:val="28"/>
        </w:rPr>
        <w:t xml:space="preserve"> </w:t>
      </w:r>
      <w:r w:rsidRPr="00A97EA5" w:rsidR="00A97EA5">
        <w:rPr>
          <w:rFonts w:ascii="Times New Roman" w:hAnsi="Times New Roman" w:cs="Times New Roman"/>
          <w:sz w:val="28"/>
          <w:szCs w:val="28"/>
        </w:rPr>
        <w:lastRenderedPageBreak/>
        <w:t>ņemot vērā samērīguma</w:t>
      </w:r>
      <w:r w:rsidR="00A97EA5">
        <w:rPr>
          <w:rFonts w:ascii="Times New Roman" w:hAnsi="Times New Roman" w:cs="Times New Roman"/>
          <w:sz w:val="28"/>
          <w:szCs w:val="28"/>
        </w:rPr>
        <w:t xml:space="preserve">, tiesiskuma un vienlīdzības </w:t>
      </w:r>
      <w:r w:rsidRPr="00A97EA5" w:rsidR="00A97EA5">
        <w:rPr>
          <w:rFonts w:ascii="Times New Roman" w:hAnsi="Times New Roman" w:cs="Times New Roman"/>
          <w:sz w:val="28"/>
          <w:szCs w:val="28"/>
        </w:rPr>
        <w:t>principu</w:t>
      </w:r>
      <w:r w:rsidR="00A97EA5">
        <w:rPr>
          <w:rFonts w:ascii="Times New Roman" w:hAnsi="Times New Roman" w:cs="Times New Roman"/>
          <w:sz w:val="28"/>
          <w:szCs w:val="28"/>
        </w:rPr>
        <w:t xml:space="preserve">, </w:t>
      </w:r>
      <w:r w:rsidRPr="009235EB" w:rsidR="00B13530">
        <w:rPr>
          <w:rFonts w:ascii="Times New Roman" w:hAnsi="Times New Roman" w:cs="Times New Roman"/>
          <w:sz w:val="28"/>
          <w:szCs w:val="28"/>
        </w:rPr>
        <w:t>ir</w:t>
      </w:r>
      <w:r w:rsidRPr="009235EB">
        <w:rPr>
          <w:rFonts w:ascii="Times New Roman" w:hAnsi="Times New Roman" w:cs="Times New Roman"/>
          <w:sz w:val="28"/>
          <w:szCs w:val="28"/>
        </w:rPr>
        <w:t xml:space="preserve"> tiesības prasīt</w:t>
      </w:r>
      <w:r w:rsidR="0070206C">
        <w:rPr>
          <w:rFonts w:ascii="Times New Roman" w:hAnsi="Times New Roman" w:cs="Times New Roman"/>
          <w:sz w:val="28"/>
          <w:szCs w:val="28"/>
        </w:rPr>
        <w:t xml:space="preserve">, </w:t>
      </w:r>
      <w:r w:rsidRPr="009235EB" w:rsidR="00B13530">
        <w:rPr>
          <w:rFonts w:ascii="Times New Roman" w:hAnsi="Times New Roman" w:cs="Times New Roman"/>
          <w:sz w:val="28"/>
          <w:szCs w:val="28"/>
        </w:rPr>
        <w:t>lai darbiniekam</w:t>
      </w:r>
      <w:r w:rsidR="005C31B2">
        <w:rPr>
          <w:rFonts w:ascii="Times New Roman" w:hAnsi="Times New Roman" w:cs="Times New Roman"/>
          <w:sz w:val="28"/>
          <w:szCs w:val="28"/>
        </w:rPr>
        <w:t xml:space="preserve"> (amatpersonai)</w:t>
      </w:r>
      <w:r w:rsidRPr="009235EB" w:rsidR="00B13530">
        <w:rPr>
          <w:rFonts w:ascii="Times New Roman" w:hAnsi="Times New Roman" w:cs="Times New Roman"/>
          <w:sz w:val="28"/>
          <w:szCs w:val="28"/>
        </w:rPr>
        <w:t xml:space="preserve"> būtu </w:t>
      </w:r>
      <w:proofErr w:type="spellStart"/>
      <w:r w:rsidRPr="00FF74B6" w:rsidR="00FF74B6">
        <w:rPr>
          <w:rFonts w:ascii="Times New Roman" w:hAnsi="Times New Roman" w:cs="Times New Roman"/>
          <w:sz w:val="28"/>
          <w:szCs w:val="28"/>
        </w:rPr>
        <w:t>sadarbspējīgs</w:t>
      </w:r>
      <w:proofErr w:type="spellEnd"/>
      <w:r w:rsidRPr="00FF74B6" w:rsidR="00FF74B6">
        <w:rPr>
          <w:rFonts w:ascii="Times New Roman" w:hAnsi="Times New Roman" w:cs="Times New Roman"/>
          <w:sz w:val="28"/>
          <w:szCs w:val="28"/>
        </w:rPr>
        <w:t xml:space="preserve"> sertifikāts,</w:t>
      </w:r>
      <w:r w:rsidR="00F2321A">
        <w:rPr>
          <w:rFonts w:ascii="Times New Roman" w:hAnsi="Times New Roman" w:cs="Times New Roman"/>
          <w:sz w:val="28"/>
          <w:szCs w:val="28"/>
        </w:rPr>
        <w:t xml:space="preserve"> </w:t>
      </w:r>
      <w:r w:rsidR="00FF74B6">
        <w:rPr>
          <w:rFonts w:ascii="Times New Roman" w:hAnsi="Times New Roman" w:cs="Times New Roman"/>
          <w:sz w:val="28"/>
          <w:szCs w:val="28"/>
        </w:rPr>
        <w:t>šādos gadījumos</w:t>
      </w:r>
      <w:r w:rsidR="009235EB">
        <w:rPr>
          <w:rFonts w:ascii="Times New Roman" w:hAnsi="Times New Roman" w:cs="Times New Roman"/>
          <w:sz w:val="28"/>
          <w:szCs w:val="28"/>
        </w:rPr>
        <w:t>:</w:t>
      </w:r>
    </w:p>
    <w:p w:rsidR="009235EB" w:rsidP="005E2E5F" w:rsidRDefault="00F87921" w14:paraId="4DDA6BF9" w14:textId="619076F4">
      <w:pPr>
        <w:jc w:val="both"/>
        <w:rPr>
          <w:rFonts w:ascii="Times New Roman" w:hAnsi="Times New Roman" w:cs="Times New Roman"/>
          <w:sz w:val="28"/>
          <w:szCs w:val="28"/>
        </w:rPr>
      </w:pPr>
      <w:r w:rsidRPr="00F87921">
        <w:rPr>
          <w:rFonts w:ascii="Times New Roman" w:hAnsi="Times New Roman" w:cs="Times New Roman"/>
          <w:sz w:val="28"/>
          <w:szCs w:val="28"/>
        </w:rPr>
        <w:t xml:space="preserve">1) </w:t>
      </w:r>
      <w:r w:rsidRPr="005D64F7" w:rsidR="005D64F7">
        <w:rPr>
          <w:rFonts w:ascii="Times New Roman" w:hAnsi="Times New Roman" w:cs="Times New Roman"/>
          <w:sz w:val="28"/>
          <w:szCs w:val="28"/>
        </w:rPr>
        <w:t>ja darbinieks (amatpersona) darba (amata, dienesta ) pienākumu laikā ir tiešā saskarsmē ar klientiem, nonākot fiziskā kontaktā vai ilgstoši atrodas tuvāk par diviem metriem no klienta, vai arī vairāki darbinieki (amatpersonas) darba (amata, dienesta) pienākumus veic ilgstošā savstarpējā saskarsmē, nonākot fiziskā kontaktā vai ilgstoši atrodas tuvāk par diviem metriem;</w:t>
      </w:r>
    </w:p>
    <w:p w:rsidR="00123074" w:rsidP="005E2E5F" w:rsidRDefault="00123074" w14:paraId="226CE299" w14:textId="7C810CC2">
      <w:pPr>
        <w:jc w:val="both"/>
        <w:rPr>
          <w:rFonts w:ascii="Times New Roman" w:hAnsi="Times New Roman" w:cs="Times New Roman"/>
          <w:sz w:val="28"/>
          <w:szCs w:val="28"/>
        </w:rPr>
      </w:pPr>
      <w:r w:rsidRPr="00123074">
        <w:rPr>
          <w:rFonts w:ascii="Times New Roman" w:hAnsi="Times New Roman" w:cs="Times New Roman"/>
          <w:sz w:val="28"/>
          <w:szCs w:val="28"/>
        </w:rPr>
        <w:t>2) situācijās, kurās darbiniekam (amatpersonai) ir paaugstinātas  iespējas inficēties, atrodoties tiešā saskarsmē un kontaktējoties ar lielu skaitu personu, kuru veselības stāvoklis nav zināms</w:t>
      </w:r>
      <w:r w:rsidR="00DF639E">
        <w:rPr>
          <w:rFonts w:ascii="Times New Roman" w:hAnsi="Times New Roman" w:cs="Times New Roman"/>
          <w:sz w:val="28"/>
          <w:szCs w:val="28"/>
        </w:rPr>
        <w:t>;</w:t>
      </w:r>
      <w:r w:rsidRPr="00123074">
        <w:rPr>
          <w:rFonts w:ascii="Times New Roman" w:hAnsi="Times New Roman" w:cs="Times New Roman"/>
          <w:sz w:val="28"/>
          <w:szCs w:val="28"/>
        </w:rPr>
        <w:t xml:space="preserve">  </w:t>
      </w:r>
    </w:p>
    <w:p w:rsidRPr="00F92DC0" w:rsidR="00F92DC0" w:rsidP="00F92DC0" w:rsidRDefault="00F92DC0" w14:paraId="6F0D7194" w14:textId="77777777">
      <w:pPr>
        <w:jc w:val="both"/>
        <w:rPr>
          <w:rFonts w:ascii="Times New Roman" w:hAnsi="Times New Roman" w:cs="Times New Roman"/>
          <w:sz w:val="28"/>
          <w:szCs w:val="28"/>
        </w:rPr>
      </w:pPr>
      <w:r w:rsidRPr="00F92DC0">
        <w:rPr>
          <w:rFonts w:ascii="Times New Roman" w:hAnsi="Times New Roman" w:cs="Times New Roman"/>
          <w:sz w:val="28"/>
          <w:szCs w:val="28"/>
        </w:rPr>
        <w:t>3) darbinieka (amatpersonas) klātienes darba (amata, dienesta) pienākumi ir kritiski sabiedrībai, kā arī uzņēmuma vai iestādes darbības nepārtrauktības nodrošināšanai;</w:t>
      </w:r>
    </w:p>
    <w:p w:rsidR="00F92DC0" w:rsidP="00F92DC0" w:rsidRDefault="00F92DC0" w14:paraId="2EC56230" w14:textId="71CB2A42">
      <w:pPr>
        <w:jc w:val="both"/>
        <w:rPr>
          <w:rFonts w:ascii="Times New Roman" w:hAnsi="Times New Roman" w:cs="Times New Roman"/>
          <w:sz w:val="28"/>
          <w:szCs w:val="28"/>
        </w:rPr>
      </w:pPr>
      <w:r w:rsidRPr="00F92DC0">
        <w:rPr>
          <w:rFonts w:ascii="Times New Roman" w:hAnsi="Times New Roman" w:cs="Times New Roman"/>
          <w:sz w:val="28"/>
          <w:szCs w:val="28"/>
        </w:rPr>
        <w:t xml:space="preserve">4) darba (amata, dienesta) pienākumu izpildei atbilstoši normatīvo aktu prasībām darbiniekam (amatpersonai) nepieciešams </w:t>
      </w:r>
      <w:proofErr w:type="spellStart"/>
      <w:r w:rsidRPr="00F92DC0">
        <w:rPr>
          <w:rFonts w:ascii="Times New Roman" w:hAnsi="Times New Roman" w:cs="Times New Roman"/>
          <w:sz w:val="28"/>
          <w:szCs w:val="28"/>
        </w:rPr>
        <w:t>sadarbspējīgs</w:t>
      </w:r>
      <w:proofErr w:type="spellEnd"/>
      <w:r w:rsidRPr="00F92DC0">
        <w:rPr>
          <w:rFonts w:ascii="Times New Roman" w:hAnsi="Times New Roman" w:cs="Times New Roman"/>
          <w:sz w:val="28"/>
          <w:szCs w:val="28"/>
        </w:rPr>
        <w:t xml:space="preserve"> sertifikāts.</w:t>
      </w:r>
    </w:p>
    <w:p w:rsidR="00830835" w:rsidP="005E2E5F" w:rsidRDefault="00830835" w14:paraId="5957216C" w14:textId="15743718">
      <w:pPr>
        <w:jc w:val="both"/>
        <w:rPr>
          <w:rFonts w:ascii="Times New Roman" w:hAnsi="Times New Roman" w:cs="Times New Roman"/>
          <w:sz w:val="28"/>
          <w:szCs w:val="28"/>
        </w:rPr>
      </w:pPr>
      <w:r>
        <w:rPr>
          <w:rFonts w:ascii="Times New Roman" w:hAnsi="Times New Roman" w:cs="Times New Roman"/>
          <w:sz w:val="28"/>
          <w:szCs w:val="28"/>
        </w:rPr>
        <w:t>(2)</w:t>
      </w:r>
      <w:r w:rsidR="00D564FD">
        <w:rPr>
          <w:rFonts w:ascii="Times New Roman" w:hAnsi="Times New Roman" w:cs="Times New Roman"/>
          <w:sz w:val="28"/>
          <w:szCs w:val="28"/>
        </w:rPr>
        <w:t xml:space="preserve"> </w:t>
      </w:r>
      <w:r>
        <w:rPr>
          <w:rFonts w:ascii="Times New Roman" w:hAnsi="Times New Roman" w:cs="Times New Roman"/>
          <w:sz w:val="28"/>
          <w:szCs w:val="28"/>
        </w:rPr>
        <w:t>Darba devējs nosaka</w:t>
      </w:r>
      <w:r w:rsidR="00D97AEE">
        <w:rPr>
          <w:rFonts w:ascii="Times New Roman" w:hAnsi="Times New Roman" w:cs="Times New Roman"/>
          <w:sz w:val="28"/>
          <w:szCs w:val="28"/>
        </w:rPr>
        <w:t xml:space="preserve"> </w:t>
      </w:r>
      <w:r>
        <w:rPr>
          <w:rFonts w:ascii="Times New Roman" w:hAnsi="Times New Roman" w:cs="Times New Roman"/>
          <w:sz w:val="28"/>
          <w:szCs w:val="28"/>
        </w:rPr>
        <w:t>darbinieku</w:t>
      </w:r>
      <w:r w:rsidR="00A451BF">
        <w:rPr>
          <w:rFonts w:ascii="Times New Roman" w:hAnsi="Times New Roman" w:cs="Times New Roman"/>
          <w:sz w:val="28"/>
          <w:szCs w:val="28"/>
        </w:rPr>
        <w:t xml:space="preserve"> </w:t>
      </w:r>
      <w:r w:rsidR="00CB5852">
        <w:rPr>
          <w:rFonts w:ascii="Times New Roman" w:hAnsi="Times New Roman" w:cs="Times New Roman"/>
          <w:sz w:val="28"/>
          <w:szCs w:val="28"/>
        </w:rPr>
        <w:t xml:space="preserve">(amatpersonu) </w:t>
      </w:r>
      <w:r w:rsidR="00A451BF">
        <w:rPr>
          <w:rFonts w:ascii="Times New Roman" w:hAnsi="Times New Roman" w:cs="Times New Roman"/>
          <w:sz w:val="28"/>
          <w:szCs w:val="28"/>
        </w:rPr>
        <w:t xml:space="preserve">amatus </w:t>
      </w:r>
      <w:r w:rsidR="00CB5852">
        <w:rPr>
          <w:rFonts w:ascii="Times New Roman" w:hAnsi="Times New Roman" w:cs="Times New Roman"/>
          <w:sz w:val="28"/>
          <w:szCs w:val="28"/>
        </w:rPr>
        <w:t>vai</w:t>
      </w:r>
      <w:r>
        <w:rPr>
          <w:rFonts w:ascii="Times New Roman" w:hAnsi="Times New Roman" w:cs="Times New Roman"/>
          <w:sz w:val="28"/>
          <w:szCs w:val="28"/>
        </w:rPr>
        <w:t xml:space="preserve"> kategorijas, </w:t>
      </w:r>
      <w:r w:rsidR="00CF0FE7">
        <w:rPr>
          <w:rFonts w:ascii="Times New Roman" w:hAnsi="Times New Roman" w:cs="Times New Roman"/>
          <w:sz w:val="28"/>
          <w:szCs w:val="28"/>
        </w:rPr>
        <w:t xml:space="preserve">uz kurām attiecas </w:t>
      </w:r>
      <w:r>
        <w:rPr>
          <w:rFonts w:ascii="Times New Roman" w:hAnsi="Times New Roman" w:cs="Times New Roman"/>
          <w:sz w:val="28"/>
          <w:szCs w:val="28"/>
        </w:rPr>
        <w:t>šā panta pirmajā daļā minēt</w:t>
      </w:r>
      <w:r w:rsidR="00CF0FE7">
        <w:rPr>
          <w:rFonts w:ascii="Times New Roman" w:hAnsi="Times New Roman" w:cs="Times New Roman"/>
          <w:sz w:val="28"/>
          <w:szCs w:val="28"/>
        </w:rPr>
        <w:t>ie</w:t>
      </w:r>
      <w:r>
        <w:rPr>
          <w:rFonts w:ascii="Times New Roman" w:hAnsi="Times New Roman" w:cs="Times New Roman"/>
          <w:sz w:val="28"/>
          <w:szCs w:val="28"/>
        </w:rPr>
        <w:t xml:space="preserve"> nosacījum</w:t>
      </w:r>
      <w:r w:rsidR="00CF0FE7">
        <w:rPr>
          <w:rFonts w:ascii="Times New Roman" w:hAnsi="Times New Roman" w:cs="Times New Roman"/>
          <w:sz w:val="28"/>
          <w:szCs w:val="28"/>
        </w:rPr>
        <w:t>i</w:t>
      </w:r>
      <w:r>
        <w:rPr>
          <w:rFonts w:ascii="Times New Roman" w:hAnsi="Times New Roman" w:cs="Times New Roman"/>
          <w:sz w:val="28"/>
          <w:szCs w:val="28"/>
        </w:rPr>
        <w:t>, un informē par to darbiniekus (amatpersonas).</w:t>
      </w:r>
      <w:r w:rsidR="00C642DB">
        <w:rPr>
          <w:rFonts w:ascii="Times New Roman" w:hAnsi="Times New Roman" w:cs="Times New Roman"/>
          <w:sz w:val="28"/>
          <w:szCs w:val="28"/>
        </w:rPr>
        <w:t xml:space="preserve"> Darbiniekiem (amatpersonām) ir pienākums informēt darba devēju par </w:t>
      </w:r>
      <w:proofErr w:type="spellStart"/>
      <w:r w:rsidRPr="00C642DB" w:rsidR="00C642DB">
        <w:rPr>
          <w:rFonts w:ascii="Times New Roman" w:hAnsi="Times New Roman" w:cs="Times New Roman"/>
          <w:sz w:val="28"/>
          <w:szCs w:val="28"/>
        </w:rPr>
        <w:t>sadarbspējīg</w:t>
      </w:r>
      <w:r w:rsidR="00C642DB">
        <w:rPr>
          <w:rFonts w:ascii="Times New Roman" w:hAnsi="Times New Roman" w:cs="Times New Roman"/>
          <w:sz w:val="28"/>
          <w:szCs w:val="28"/>
        </w:rPr>
        <w:t>a</w:t>
      </w:r>
      <w:proofErr w:type="spellEnd"/>
      <w:r w:rsidRPr="00C642DB" w:rsidR="00C642DB">
        <w:rPr>
          <w:rFonts w:ascii="Times New Roman" w:hAnsi="Times New Roman" w:cs="Times New Roman"/>
          <w:sz w:val="28"/>
          <w:szCs w:val="28"/>
        </w:rPr>
        <w:t xml:space="preserve"> sertifikāt</w:t>
      </w:r>
      <w:r w:rsidR="00C642DB">
        <w:rPr>
          <w:rFonts w:ascii="Times New Roman" w:hAnsi="Times New Roman" w:cs="Times New Roman"/>
          <w:sz w:val="28"/>
          <w:szCs w:val="28"/>
        </w:rPr>
        <w:t>a</w:t>
      </w:r>
      <w:r w:rsidRPr="00C642DB" w:rsidR="00C642DB">
        <w:rPr>
          <w:rFonts w:ascii="Times New Roman" w:hAnsi="Times New Roman" w:cs="Times New Roman"/>
          <w:sz w:val="28"/>
          <w:szCs w:val="28"/>
        </w:rPr>
        <w:t xml:space="preserve"> </w:t>
      </w:r>
      <w:r w:rsidR="00C642DB">
        <w:rPr>
          <w:rFonts w:ascii="Times New Roman" w:hAnsi="Times New Roman" w:cs="Times New Roman"/>
          <w:sz w:val="28"/>
          <w:szCs w:val="28"/>
        </w:rPr>
        <w:t>esamību un pienākums to uzrādīt darba devējam</w:t>
      </w:r>
      <w:r w:rsidR="00672F7A">
        <w:rPr>
          <w:rFonts w:ascii="Times New Roman" w:hAnsi="Times New Roman" w:cs="Times New Roman"/>
          <w:sz w:val="28"/>
          <w:szCs w:val="28"/>
        </w:rPr>
        <w:t xml:space="preserve"> tā noteikt</w:t>
      </w:r>
      <w:r w:rsidR="00F2321A">
        <w:rPr>
          <w:rFonts w:ascii="Times New Roman" w:hAnsi="Times New Roman" w:cs="Times New Roman"/>
          <w:sz w:val="28"/>
          <w:szCs w:val="28"/>
        </w:rPr>
        <w:t>ajā</w:t>
      </w:r>
      <w:r w:rsidR="00672F7A">
        <w:rPr>
          <w:rFonts w:ascii="Times New Roman" w:hAnsi="Times New Roman" w:cs="Times New Roman"/>
          <w:sz w:val="28"/>
          <w:szCs w:val="28"/>
        </w:rPr>
        <w:t xml:space="preserve"> kārtībā</w:t>
      </w:r>
      <w:r w:rsidR="00F2321A">
        <w:rPr>
          <w:rFonts w:ascii="Times New Roman" w:hAnsi="Times New Roman" w:cs="Times New Roman"/>
          <w:sz w:val="28"/>
          <w:szCs w:val="28"/>
        </w:rPr>
        <w:t>.</w:t>
      </w:r>
      <w:r w:rsidR="00B915C4">
        <w:rPr>
          <w:rFonts w:ascii="Times New Roman" w:hAnsi="Times New Roman" w:cs="Times New Roman"/>
          <w:sz w:val="28"/>
          <w:szCs w:val="28"/>
        </w:rPr>
        <w:t xml:space="preserve"> </w:t>
      </w:r>
    </w:p>
    <w:p w:rsidR="0086410F" w:rsidP="0086410F" w:rsidRDefault="0086410F" w14:paraId="1681E204" w14:textId="77777777">
      <w:pPr>
        <w:jc w:val="both"/>
        <w:rPr>
          <w:rFonts w:ascii="Times New Roman" w:hAnsi="Times New Roman" w:cs="Times New Roman"/>
          <w:sz w:val="28"/>
          <w:szCs w:val="28"/>
        </w:rPr>
      </w:pPr>
      <w:r>
        <w:rPr>
          <w:rFonts w:ascii="Times New Roman" w:hAnsi="Times New Roman" w:cs="Times New Roman"/>
          <w:sz w:val="28"/>
          <w:szCs w:val="28"/>
        </w:rPr>
        <w:t>(3)  Šā likuma 7.</w:t>
      </w:r>
      <w:r>
        <w:rPr>
          <w:rFonts w:ascii="Times New Roman" w:hAnsi="Times New Roman" w:cs="Times New Roman"/>
          <w:sz w:val="28"/>
          <w:szCs w:val="28"/>
          <w:vertAlign w:val="superscript"/>
        </w:rPr>
        <w:t xml:space="preserve">3 </w:t>
      </w:r>
      <w:r>
        <w:rPr>
          <w:rFonts w:ascii="Times New Roman" w:hAnsi="Times New Roman" w:cs="Times New Roman"/>
          <w:sz w:val="28"/>
          <w:szCs w:val="28"/>
        </w:rPr>
        <w:t xml:space="preserve">panta otrajā daļā paredzētajās iestādēs un jomā darba  devējam ir pienākums nodrošināt, lai darbiniekam (amatpersonai), kas darba (amata, dienesta) pienākumu laikā ir tiešā saskarsmē ar pacientiem, klientiem vai izglītojamajiem, būtu </w:t>
      </w:r>
      <w:proofErr w:type="spellStart"/>
      <w:r>
        <w:rPr>
          <w:rFonts w:ascii="Times New Roman" w:hAnsi="Times New Roman" w:cs="Times New Roman"/>
          <w:sz w:val="28"/>
          <w:szCs w:val="28"/>
        </w:rPr>
        <w:t>sadarbspējīgs</w:t>
      </w:r>
      <w:proofErr w:type="spellEnd"/>
      <w:r>
        <w:rPr>
          <w:rFonts w:ascii="Times New Roman" w:hAnsi="Times New Roman" w:cs="Times New Roman"/>
          <w:sz w:val="28"/>
          <w:szCs w:val="28"/>
        </w:rPr>
        <w:t xml:space="preserve"> </w:t>
      </w:r>
      <w:bookmarkStart w:name="_Hlk76544984" w:id="2"/>
      <w:r>
        <w:rPr>
          <w:rFonts w:ascii="Times New Roman" w:hAnsi="Times New Roman" w:cs="Times New Roman"/>
          <w:sz w:val="28"/>
          <w:szCs w:val="28"/>
        </w:rPr>
        <w:t>sertifikāts</w:t>
      </w:r>
      <w:bookmarkEnd w:id="2"/>
      <w:r>
        <w:rPr>
          <w:rFonts w:ascii="Times New Roman" w:hAnsi="Times New Roman" w:cs="Times New Roman"/>
          <w:sz w:val="28"/>
          <w:szCs w:val="28"/>
        </w:rPr>
        <w:t>.</w:t>
      </w:r>
    </w:p>
    <w:p w:rsidR="0086410F" w:rsidP="0086410F" w:rsidRDefault="0086410F" w14:paraId="0FC875B1" w14:textId="77777777">
      <w:pPr>
        <w:jc w:val="both"/>
        <w:rPr>
          <w:rFonts w:ascii="Times New Roman" w:hAnsi="Times New Roman" w:cs="Times New Roman"/>
          <w:sz w:val="28"/>
          <w:szCs w:val="28"/>
        </w:rPr>
      </w:pPr>
      <w:r>
        <w:rPr>
          <w:rFonts w:ascii="Times New Roman" w:hAnsi="Times New Roman" w:cs="Times New Roman"/>
          <w:sz w:val="28"/>
          <w:szCs w:val="28"/>
        </w:rPr>
        <w:t xml:space="preserve">(4) Ja darbinieks (amatpersona) nav ieguvis </w:t>
      </w:r>
      <w:proofErr w:type="spellStart"/>
      <w:r>
        <w:rPr>
          <w:rFonts w:ascii="Times New Roman" w:hAnsi="Times New Roman" w:cs="Times New Roman"/>
          <w:sz w:val="28"/>
          <w:szCs w:val="28"/>
        </w:rPr>
        <w:t>sadarbspējīgu</w:t>
      </w:r>
      <w:proofErr w:type="spellEnd"/>
      <w:r>
        <w:rPr>
          <w:rFonts w:ascii="Times New Roman" w:hAnsi="Times New Roman" w:cs="Times New Roman"/>
          <w:sz w:val="28"/>
          <w:szCs w:val="28"/>
        </w:rPr>
        <w:t xml:space="preserve"> sertifikātu, kas nepieciešams darba (amata, dienesta) pienākumu izpildei, tas ir pietiekams pamats uzskatīt, ka šī persona neatbilst veicamajam darbam (ieņemamam amatam), kas saistīts ar epidemioloģiski droša pakalpojuma nodrošināšanu.</w:t>
      </w:r>
    </w:p>
    <w:p w:rsidR="0086410F" w:rsidP="0086410F" w:rsidRDefault="0086410F" w14:paraId="1857D0A9" w14:textId="77777777">
      <w:pPr>
        <w:jc w:val="both"/>
        <w:rPr>
          <w:rFonts w:ascii="Times New Roman" w:hAnsi="Times New Roman" w:cs="Times New Roman"/>
          <w:sz w:val="28"/>
          <w:szCs w:val="28"/>
        </w:rPr>
      </w:pPr>
      <w:r>
        <w:rPr>
          <w:rFonts w:ascii="Times New Roman" w:hAnsi="Times New Roman" w:cs="Times New Roman"/>
          <w:sz w:val="28"/>
          <w:szCs w:val="28"/>
        </w:rPr>
        <w:t xml:space="preserve">(5) Ja darbiniekam (amatpersonai) šā panta pirmajā vai trešajā daļā minētajos gadījumos nav iegūts </w:t>
      </w:r>
      <w:proofErr w:type="spellStart"/>
      <w:r>
        <w:rPr>
          <w:rFonts w:ascii="Times New Roman" w:hAnsi="Times New Roman" w:cs="Times New Roman"/>
          <w:sz w:val="28"/>
          <w:szCs w:val="28"/>
        </w:rPr>
        <w:t>sadarbspējīgs</w:t>
      </w:r>
      <w:proofErr w:type="spellEnd"/>
      <w:r>
        <w:rPr>
          <w:rFonts w:ascii="Times New Roman" w:hAnsi="Times New Roman" w:cs="Times New Roman"/>
          <w:sz w:val="28"/>
          <w:szCs w:val="28"/>
        </w:rPr>
        <w:t xml:space="preserve"> sertifikāts, tad darba devējs ar darbinieka (amatpersonas) piekrišanu pārceļ darbinieku (amatpersonu) citā piemērotā darbā vai amatā vai nodrošina darbinieka (amatpersonas) darba (amata) pienākumu veikšanu attālināti</w:t>
      </w:r>
      <w:r>
        <w:t xml:space="preserve"> </w:t>
      </w:r>
      <w:r>
        <w:rPr>
          <w:rFonts w:ascii="Times New Roman" w:hAnsi="Times New Roman" w:cs="Times New Roman"/>
          <w:sz w:val="28"/>
          <w:szCs w:val="28"/>
        </w:rPr>
        <w:t xml:space="preserve">uz laiku līdz </w:t>
      </w:r>
      <w:proofErr w:type="spellStart"/>
      <w:r>
        <w:rPr>
          <w:rFonts w:ascii="Times New Roman" w:hAnsi="Times New Roman" w:cs="Times New Roman"/>
          <w:sz w:val="28"/>
          <w:szCs w:val="28"/>
        </w:rPr>
        <w:t>sadarbspējīga</w:t>
      </w:r>
      <w:proofErr w:type="spellEnd"/>
      <w:r>
        <w:rPr>
          <w:rFonts w:ascii="Times New Roman" w:hAnsi="Times New Roman" w:cs="Times New Roman"/>
          <w:sz w:val="28"/>
          <w:szCs w:val="28"/>
        </w:rPr>
        <w:t xml:space="preserve"> sertifikāta iegūšanai, bet ne ilgāk kā uz trīs mēnešiem. Ja pēc pārcelšanas samazinās </w:t>
      </w:r>
      <w:r>
        <w:rPr>
          <w:rFonts w:ascii="Times New Roman" w:hAnsi="Times New Roman" w:cs="Times New Roman"/>
          <w:sz w:val="28"/>
          <w:szCs w:val="28"/>
        </w:rPr>
        <w:lastRenderedPageBreak/>
        <w:t xml:space="preserve">darbinieka (amatpersonas) darba samaksa, darba devējam ir pienākums izmaksāt </w:t>
      </w:r>
      <w:r>
        <w:rPr>
          <w:rStyle w:val="Komentraatsauce"/>
          <w:rFonts w:ascii="Times New Roman" w:hAnsi="Times New Roman" w:cs="Times New Roman"/>
          <w:sz w:val="28"/>
          <w:szCs w:val="28"/>
        </w:rPr>
        <w:t>d</w:t>
      </w:r>
      <w:r>
        <w:rPr>
          <w:rFonts w:ascii="Times New Roman" w:hAnsi="Times New Roman" w:cs="Times New Roman"/>
          <w:sz w:val="28"/>
          <w:szCs w:val="28"/>
        </w:rPr>
        <w:t>arbiniekam (amatpersonai) iepriekš noteikto darba samaksu, bet, ja darbiniekam noteikta akorda alga, — vidējo izpeļņu,  vienu mēnesi pēc pārcelšanas dienas.</w:t>
      </w:r>
    </w:p>
    <w:p w:rsidR="0086410F" w:rsidP="0086410F" w:rsidRDefault="0086410F" w14:paraId="7BEC9033" w14:textId="77777777">
      <w:pPr>
        <w:jc w:val="both"/>
        <w:rPr>
          <w:rFonts w:ascii="Times New Roman" w:hAnsi="Times New Roman" w:cs="Times New Roman"/>
          <w:sz w:val="28"/>
          <w:szCs w:val="28"/>
        </w:rPr>
      </w:pPr>
      <w:r>
        <w:rPr>
          <w:rFonts w:ascii="Times New Roman" w:hAnsi="Times New Roman" w:cs="Times New Roman"/>
          <w:sz w:val="28"/>
          <w:szCs w:val="28"/>
        </w:rPr>
        <w:t xml:space="preserve">(6) Ja šā panta piektajā daļā minēto pārcelšanu vai iespēju darbiniekam (amatpersonai) darba (amata) pienākumus veikt attālināti uz laiku līdz </w:t>
      </w:r>
      <w:proofErr w:type="spellStart"/>
      <w:r>
        <w:rPr>
          <w:rFonts w:ascii="Times New Roman" w:hAnsi="Times New Roman" w:cs="Times New Roman"/>
          <w:sz w:val="28"/>
          <w:szCs w:val="28"/>
        </w:rPr>
        <w:t>sadarbspējīga</w:t>
      </w:r>
      <w:proofErr w:type="spellEnd"/>
      <w:r>
        <w:rPr>
          <w:rFonts w:ascii="Times New Roman" w:hAnsi="Times New Roman" w:cs="Times New Roman"/>
          <w:sz w:val="28"/>
          <w:szCs w:val="28"/>
        </w:rPr>
        <w:t xml:space="preserve"> sertifikāta iegūšanai objektīvu iemeslu dēļ nav iespējams īstenot vai darbinieks (amatpersona) nepiekrīt šādai pārcelšanai vai attālinātai darba (amata) pienākumu veikšanai, darba devējam ir tiesības līdz brīdim, kad darbinieks (amatpersona) iegūst </w:t>
      </w:r>
      <w:proofErr w:type="spellStart"/>
      <w:r>
        <w:rPr>
          <w:rFonts w:ascii="Times New Roman" w:hAnsi="Times New Roman" w:cs="Times New Roman"/>
          <w:sz w:val="28"/>
          <w:szCs w:val="28"/>
        </w:rPr>
        <w:t>sadarbspējīgu</w:t>
      </w:r>
      <w:proofErr w:type="spellEnd"/>
      <w:r>
        <w:rPr>
          <w:rFonts w:ascii="Times New Roman" w:hAnsi="Times New Roman" w:cs="Times New Roman"/>
          <w:sz w:val="28"/>
          <w:szCs w:val="28"/>
        </w:rPr>
        <w:t xml:space="preserve"> sertifikātu, darbinieku (amatpersonu) atstādināt no darba (amata), par atstādināšanas laiku viņam neizmaksājot darba samaksu. Darba devējam, izņemot darba devējam valsts pārvaldē, ir tiesības par atstādināšanas laiku saglabāt darba samaksu. Aizliegts atstādināt darbinieku no darba ilgāk par trīs mēnešiem.</w:t>
      </w:r>
    </w:p>
    <w:p w:rsidRPr="0086410F" w:rsidR="0086410F" w:rsidP="005E2E5F" w:rsidRDefault="0086410F" w14:paraId="26724F37" w14:textId="50EABDCE">
      <w:pPr>
        <w:jc w:val="both"/>
        <w:rPr>
          <w:rFonts w:ascii="Times New Roman" w:hAnsi="Times New Roman" w:cs="Times New Roman"/>
          <w:sz w:val="28"/>
          <w:szCs w:val="28"/>
        </w:rPr>
      </w:pPr>
      <w:r>
        <w:rPr>
          <w:rFonts w:ascii="Times New Roman" w:hAnsi="Times New Roman" w:cs="Times New Roman"/>
          <w:sz w:val="28"/>
          <w:szCs w:val="28"/>
        </w:rPr>
        <w:t xml:space="preserve">(7) Ja, notekot atstādināšanas maksimālajam laikam vai šā panta piektajā daļā paredzētajam laikam, darbinieks (amatpersona) bez attaisnojoša objektīva iemesla nav ieguvusi </w:t>
      </w:r>
      <w:proofErr w:type="spellStart"/>
      <w:r>
        <w:rPr>
          <w:rFonts w:ascii="Times New Roman" w:hAnsi="Times New Roman" w:cs="Times New Roman"/>
          <w:sz w:val="28"/>
          <w:szCs w:val="28"/>
        </w:rPr>
        <w:t>sadarbspējīgu</w:t>
      </w:r>
      <w:proofErr w:type="spellEnd"/>
      <w:r>
        <w:rPr>
          <w:rFonts w:ascii="Times New Roman" w:hAnsi="Times New Roman" w:cs="Times New Roman"/>
          <w:sz w:val="28"/>
          <w:szCs w:val="28"/>
        </w:rPr>
        <w:t xml:space="preserve"> sertifikātu, tad darba devējam, ja nav iespējams darbinieku (amatpersonu) ar viņa piekrišanu nodarbināt citā darbā (amatā) tai pašā vai citā uzņēmumā (iestādē), ir tiesības izbeigt darba (dienesta)  tiesiskās attiecības ar darbinieku (amatpersonu) nekavējoties, izmaksājot atlaišanas pabalstu viena mēneša darba algas (mēnešalgas) apmērā,  bet, ja darbiniekam noteikta akorda alga, — viena mēneša vidējās izpeļņas apmērā.</w:t>
      </w:r>
    </w:p>
    <w:p w:rsidRPr="00050191" w:rsidR="00050191" w:rsidP="00050191" w:rsidRDefault="00050191" w14:paraId="549B30BB" w14:textId="448EB164">
      <w:pPr>
        <w:jc w:val="both"/>
        <w:rPr>
          <w:rFonts w:ascii="Times New Roman" w:hAnsi="Times New Roman" w:cs="Times New Roman"/>
          <w:sz w:val="28"/>
          <w:szCs w:val="28"/>
        </w:rPr>
      </w:pPr>
      <w:r w:rsidRPr="00050191">
        <w:rPr>
          <w:rFonts w:ascii="Times New Roman" w:hAnsi="Times New Roman" w:cs="Times New Roman"/>
          <w:sz w:val="28"/>
          <w:szCs w:val="28"/>
        </w:rPr>
        <w:t xml:space="preserve">(8) Darbiniekam, kurš nav ieguvis </w:t>
      </w:r>
      <w:proofErr w:type="spellStart"/>
      <w:r w:rsidRPr="00050191">
        <w:rPr>
          <w:rFonts w:ascii="Times New Roman" w:hAnsi="Times New Roman" w:cs="Times New Roman"/>
          <w:sz w:val="28"/>
          <w:szCs w:val="28"/>
        </w:rPr>
        <w:t>sadarbspējīgu</w:t>
      </w:r>
      <w:proofErr w:type="spellEnd"/>
      <w:r w:rsidRPr="00050191">
        <w:rPr>
          <w:rFonts w:ascii="Times New Roman" w:hAnsi="Times New Roman" w:cs="Times New Roman"/>
          <w:sz w:val="28"/>
          <w:szCs w:val="28"/>
        </w:rPr>
        <w:t xml:space="preserve"> sertifikātu un nav piekritis pārcelšanai citā piemērotā darbā, ir tiesības uzteikt darba līgumu, neievērojot Darba likuma 100.panta pirmajā daļā noteikto termiņu.</w:t>
      </w:r>
      <w:r w:rsidRPr="009763AD" w:rsidR="009763AD">
        <w:t xml:space="preserve"> </w:t>
      </w:r>
      <w:r w:rsidRPr="009763AD" w:rsidR="009763AD">
        <w:rPr>
          <w:rFonts w:ascii="Times New Roman" w:hAnsi="Times New Roman" w:cs="Times New Roman"/>
          <w:sz w:val="28"/>
          <w:szCs w:val="28"/>
        </w:rPr>
        <w:t xml:space="preserve">Amatpersonai, kura nav ieguvusi </w:t>
      </w:r>
      <w:proofErr w:type="spellStart"/>
      <w:r w:rsidRPr="009763AD" w:rsidR="009763AD">
        <w:rPr>
          <w:rFonts w:ascii="Times New Roman" w:hAnsi="Times New Roman" w:cs="Times New Roman"/>
          <w:sz w:val="28"/>
          <w:szCs w:val="28"/>
        </w:rPr>
        <w:t>sadarbspējīgu</w:t>
      </w:r>
      <w:proofErr w:type="spellEnd"/>
      <w:r w:rsidRPr="009763AD" w:rsidR="009763AD">
        <w:rPr>
          <w:rFonts w:ascii="Times New Roman" w:hAnsi="Times New Roman" w:cs="Times New Roman"/>
          <w:sz w:val="28"/>
          <w:szCs w:val="28"/>
        </w:rPr>
        <w:t xml:space="preserve"> sertifikātu un nav piekritusi pārcelšanai citā piemērotā amatā, ir tiesības izbeigt dienesta attiecības nekavējoties.</w:t>
      </w:r>
    </w:p>
    <w:p w:rsidR="00050191" w:rsidP="00050191" w:rsidRDefault="00050191" w14:paraId="243611BD" w14:textId="3AD29C20">
      <w:pPr>
        <w:jc w:val="both"/>
        <w:rPr>
          <w:rFonts w:ascii="Times New Roman" w:hAnsi="Times New Roman" w:cs="Times New Roman"/>
          <w:sz w:val="28"/>
          <w:szCs w:val="28"/>
        </w:rPr>
      </w:pPr>
      <w:r w:rsidRPr="00050191">
        <w:rPr>
          <w:rFonts w:ascii="Times New Roman" w:hAnsi="Times New Roman" w:cs="Times New Roman"/>
          <w:sz w:val="28"/>
          <w:szCs w:val="28"/>
        </w:rPr>
        <w:t xml:space="preserve"> (9) </w:t>
      </w:r>
      <w:r w:rsidRPr="008B214B" w:rsidR="008B214B">
        <w:rPr>
          <w:rFonts w:ascii="Times New Roman" w:hAnsi="Times New Roman" w:cs="Times New Roman"/>
          <w:sz w:val="28"/>
          <w:szCs w:val="28"/>
        </w:rPr>
        <w:t xml:space="preserve">Darba devējam aizliegts izbeigt darba tiesiskās (dienesta) attiecības, pamatojoties uz šā panta septīto daļu, ar grūtnieci, kā arī ar sievieti </w:t>
      </w:r>
      <w:proofErr w:type="spellStart"/>
      <w:r w:rsidRPr="008B214B" w:rsidR="008B214B">
        <w:rPr>
          <w:rFonts w:ascii="Times New Roman" w:hAnsi="Times New Roman" w:cs="Times New Roman"/>
          <w:sz w:val="28"/>
          <w:szCs w:val="28"/>
        </w:rPr>
        <w:t>pēcdzemdību</w:t>
      </w:r>
      <w:proofErr w:type="spellEnd"/>
      <w:r w:rsidRPr="008B214B" w:rsidR="008B214B">
        <w:rPr>
          <w:rFonts w:ascii="Times New Roman" w:hAnsi="Times New Roman" w:cs="Times New Roman"/>
          <w:sz w:val="28"/>
          <w:szCs w:val="28"/>
        </w:rPr>
        <w:t xml:space="preserve"> periodā līdz vienam gadam, bet, ja sieviete baro bērnu ar krūti, — visā barošanas laikā, bet ne ilgāk kā līdz bērna divu gadu vecumam. Ja grūtnieci, kā arī sievieti </w:t>
      </w:r>
      <w:proofErr w:type="spellStart"/>
      <w:r w:rsidRPr="008B214B" w:rsidR="008B214B">
        <w:rPr>
          <w:rFonts w:ascii="Times New Roman" w:hAnsi="Times New Roman" w:cs="Times New Roman"/>
          <w:sz w:val="28"/>
          <w:szCs w:val="28"/>
        </w:rPr>
        <w:t>pēcdzemdību</w:t>
      </w:r>
      <w:proofErr w:type="spellEnd"/>
      <w:r w:rsidRPr="008B214B" w:rsidR="008B214B">
        <w:rPr>
          <w:rFonts w:ascii="Times New Roman" w:hAnsi="Times New Roman" w:cs="Times New Roman"/>
          <w:sz w:val="28"/>
          <w:szCs w:val="28"/>
        </w:rPr>
        <w:t xml:space="preserve"> periodā līdz vienam gadam, bet, ja sieviete baro bērnu ar krūti, — visā barošanas laikā, bet ne ilgāk kā līdz bērna divu gadu vecumam, atbilstoši šā panta piektajai daļai nav iespējams pārcelt citā piemērotā darbā (amatā), darba devējam ir pienākums uz laiku piešķirt grūtniecei atvaļinājumu. Šādi piešķirta atvaļinājuma laikā grūtniecei tiek saglabāta iepriekšējā vidējā izpeļņa.​</w:t>
      </w:r>
    </w:p>
    <w:p w:rsidRPr="003F3F2F" w:rsidR="00DB0AB8" w:rsidP="00EF502E" w:rsidRDefault="00A57C35" w14:paraId="64F85284" w14:textId="3138299D">
      <w:pPr>
        <w:jc w:val="both"/>
        <w:rPr>
          <w:rFonts w:ascii="Times New Roman" w:hAnsi="Times New Roman" w:cs="Times New Roman"/>
          <w:sz w:val="28"/>
          <w:szCs w:val="28"/>
        </w:rPr>
      </w:pPr>
      <w:r>
        <w:rPr>
          <w:rFonts w:ascii="Times New Roman" w:hAnsi="Times New Roman" w:cs="Times New Roman"/>
          <w:sz w:val="28"/>
          <w:szCs w:val="28"/>
        </w:rPr>
        <w:lastRenderedPageBreak/>
        <w:t>(</w:t>
      </w:r>
      <w:r w:rsidR="008765E2">
        <w:rPr>
          <w:rFonts w:ascii="Times New Roman" w:hAnsi="Times New Roman" w:cs="Times New Roman"/>
          <w:sz w:val="28"/>
          <w:szCs w:val="28"/>
        </w:rPr>
        <w:t>10</w:t>
      </w:r>
      <w:r>
        <w:rPr>
          <w:rFonts w:ascii="Times New Roman" w:hAnsi="Times New Roman" w:cs="Times New Roman"/>
          <w:sz w:val="28"/>
          <w:szCs w:val="28"/>
        </w:rPr>
        <w:t xml:space="preserve">) </w:t>
      </w:r>
      <w:r w:rsidRPr="00F35C5C" w:rsidR="00F35C5C">
        <w:rPr>
          <w:rFonts w:ascii="Times New Roman" w:hAnsi="Times New Roman" w:cs="Times New Roman"/>
          <w:sz w:val="28"/>
          <w:szCs w:val="28"/>
        </w:rPr>
        <w:t xml:space="preserve">Nacionālo bruņoto spēku komandierim, ņemot vērā militārā dienesta uzdevumu specifiku valsts aizsardzības nodrošināšanā, ir tiesības prasīt, lai Nacionālo bruņoto spēku karavīriem un civilajiem darbiniekiem būtu </w:t>
      </w:r>
      <w:proofErr w:type="spellStart"/>
      <w:r w:rsidRPr="00F35C5C" w:rsidR="00F35C5C">
        <w:rPr>
          <w:rFonts w:ascii="Times New Roman" w:hAnsi="Times New Roman" w:cs="Times New Roman"/>
          <w:sz w:val="28"/>
          <w:szCs w:val="28"/>
        </w:rPr>
        <w:t>sadarbspējīgs</w:t>
      </w:r>
      <w:proofErr w:type="spellEnd"/>
      <w:r w:rsidRPr="00F35C5C" w:rsidR="00F35C5C">
        <w:rPr>
          <w:rFonts w:ascii="Times New Roman" w:hAnsi="Times New Roman" w:cs="Times New Roman"/>
          <w:sz w:val="28"/>
          <w:szCs w:val="28"/>
        </w:rPr>
        <w:t xml:space="preserve"> sertifikāts, kas apliecina vakcinācijas vai pārslimošanas faktu.</w:t>
      </w:r>
      <w:r w:rsidRPr="00233A10" w:rsidR="00233A10">
        <w:t xml:space="preserve"> </w:t>
      </w:r>
      <w:r w:rsidR="00233A10">
        <w:rPr>
          <w:rFonts w:ascii="Times New Roman" w:hAnsi="Times New Roman" w:cs="Times New Roman"/>
          <w:sz w:val="28"/>
          <w:szCs w:val="28"/>
        </w:rPr>
        <w:t>J</w:t>
      </w:r>
      <w:r w:rsidRPr="00233A10" w:rsidR="00233A10">
        <w:rPr>
          <w:rFonts w:ascii="Times New Roman" w:hAnsi="Times New Roman" w:cs="Times New Roman"/>
          <w:sz w:val="28"/>
          <w:szCs w:val="28"/>
        </w:rPr>
        <w:t xml:space="preserve">a bez attaisnojoša objektīva iemesla nav iesniegts </w:t>
      </w:r>
      <w:proofErr w:type="spellStart"/>
      <w:r w:rsidRPr="00233A10" w:rsidR="00233A10">
        <w:rPr>
          <w:rFonts w:ascii="Times New Roman" w:hAnsi="Times New Roman" w:cs="Times New Roman"/>
          <w:sz w:val="28"/>
          <w:szCs w:val="28"/>
        </w:rPr>
        <w:t>sadarbspējīgs</w:t>
      </w:r>
      <w:proofErr w:type="spellEnd"/>
      <w:r w:rsidRPr="00233A10" w:rsidR="00233A10">
        <w:rPr>
          <w:rFonts w:ascii="Times New Roman" w:hAnsi="Times New Roman" w:cs="Times New Roman"/>
          <w:sz w:val="28"/>
          <w:szCs w:val="28"/>
        </w:rPr>
        <w:t xml:space="preserve"> sertifikāts, aizsardzības ministrs vai viņa pilnvarots komandieris (priekšnieks) var izbeigt profesionālā dienesta līgumu ar karavīru pirms termiņa saskaņā ar Militārā dienesta likuma 43.panta otrās daļas 4.punktu</w:t>
      </w:r>
      <w:r w:rsidR="0008192F">
        <w:rPr>
          <w:rFonts w:ascii="Times New Roman" w:hAnsi="Times New Roman" w:cs="Times New Roman"/>
          <w:sz w:val="28"/>
          <w:szCs w:val="28"/>
        </w:rPr>
        <w:t>. Šā panta septītajā daļā paredzētā a</w:t>
      </w:r>
      <w:r w:rsidRPr="0008192F" w:rsidR="0008192F">
        <w:rPr>
          <w:rFonts w:ascii="Times New Roman" w:hAnsi="Times New Roman" w:cs="Times New Roman"/>
          <w:sz w:val="28"/>
          <w:szCs w:val="28"/>
        </w:rPr>
        <w:t>tlaišanas pabalsta izmaksa neattiecas uz Nacionālo bruņoto spēku karavīriem.</w:t>
      </w:r>
    </w:p>
    <w:p w:rsidR="00A85D17" w:rsidP="008E33F0" w:rsidRDefault="00A85D17" w14:paraId="3CC7C1C4" w14:textId="71F19DEF">
      <w:pPr>
        <w:jc w:val="both"/>
        <w:rPr>
          <w:rFonts w:ascii="Times New Roman" w:hAnsi="Times New Roman" w:cs="Times New Roman"/>
          <w:sz w:val="28"/>
          <w:szCs w:val="28"/>
        </w:rPr>
      </w:pPr>
    </w:p>
    <w:p w:rsidRPr="00D023F1" w:rsidR="00221D4B" w:rsidP="008E33F0" w:rsidRDefault="00221D4B" w14:paraId="5D44CC17" w14:textId="7DC52658">
      <w:pPr>
        <w:jc w:val="both"/>
        <w:rPr>
          <w:rFonts w:ascii="Times New Roman" w:hAnsi="Times New Roman" w:cs="Times New Roman"/>
          <w:sz w:val="28"/>
          <w:szCs w:val="28"/>
        </w:rPr>
      </w:pPr>
      <w:r w:rsidRPr="00D023F1">
        <w:rPr>
          <w:rFonts w:ascii="Times New Roman" w:hAnsi="Times New Roman" w:cs="Times New Roman"/>
          <w:b/>
          <w:bCs/>
          <w:sz w:val="28"/>
          <w:szCs w:val="28"/>
        </w:rPr>
        <w:t>7.</w:t>
      </w:r>
      <w:r w:rsidRPr="00D023F1" w:rsidR="005C31B2">
        <w:rPr>
          <w:rFonts w:ascii="Times New Roman" w:hAnsi="Times New Roman" w:cs="Times New Roman"/>
          <w:b/>
          <w:bCs/>
          <w:sz w:val="28"/>
          <w:szCs w:val="28"/>
          <w:vertAlign w:val="superscript"/>
        </w:rPr>
        <w:t>5</w:t>
      </w:r>
      <w:r w:rsidRPr="00D023F1">
        <w:rPr>
          <w:rFonts w:ascii="Times New Roman" w:hAnsi="Times New Roman" w:cs="Times New Roman"/>
          <w:b/>
          <w:bCs/>
          <w:sz w:val="28"/>
          <w:szCs w:val="28"/>
        </w:rPr>
        <w:t xml:space="preserve"> pants.</w:t>
      </w:r>
      <w:r w:rsidRPr="00D023F1">
        <w:rPr>
          <w:rFonts w:ascii="Times New Roman" w:hAnsi="Times New Roman" w:cs="Times New Roman"/>
          <w:sz w:val="28"/>
          <w:szCs w:val="28"/>
        </w:rPr>
        <w:t xml:space="preserve"> Covid-19 infekcijas izplatības ierobežošanai darbavietās darba devējs nodrošina attālinātā darba iespējas nodarbinātajiem, ja darba specifika to pieļauj. Ja darbavietā klātienē tiek veikti darbi, darba devējam ir pienākums noteikt pasākumus Covid-19 infekcijas izplatības ierobežošanai darba vietās, noteikt atbildīgo par šo pasākumu ieviešanu, kā arī nodrošināt nodarbinātajiem nepieciešamos individuālos aizsardzības līdzekļus. Darba devējam ir pienākums informēt nodarbinātos par darbavietā ieviestajiem Covid-19 infekcijas izplatības ierobežošanas pasākumiem.</w:t>
      </w:r>
    </w:p>
    <w:p w:rsidR="008A7868" w:rsidP="008E33F0" w:rsidRDefault="008A7868" w14:paraId="0F5D0A76" w14:textId="77777777">
      <w:pPr>
        <w:jc w:val="both"/>
        <w:rPr>
          <w:rFonts w:ascii="Times New Roman" w:hAnsi="Times New Roman" w:cs="Times New Roman"/>
          <w:sz w:val="28"/>
          <w:szCs w:val="28"/>
        </w:rPr>
      </w:pPr>
    </w:p>
    <w:p w:rsidR="000E5834" w:rsidP="00677A9B" w:rsidRDefault="00735C17" w14:paraId="49BE2234" w14:textId="47BE7E4A">
      <w:pPr>
        <w:jc w:val="both"/>
        <w:rPr>
          <w:rFonts w:ascii="Times New Roman" w:hAnsi="Times New Roman" w:cs="Times New Roman"/>
          <w:sz w:val="28"/>
          <w:szCs w:val="28"/>
        </w:rPr>
      </w:pPr>
      <w:r w:rsidRPr="00677A9B">
        <w:rPr>
          <w:rFonts w:ascii="Times New Roman" w:hAnsi="Times New Roman" w:cs="Times New Roman"/>
          <w:b/>
          <w:bCs/>
          <w:sz w:val="28"/>
          <w:szCs w:val="28"/>
        </w:rPr>
        <w:t>7.</w:t>
      </w:r>
      <w:r w:rsidRPr="00677A9B">
        <w:rPr>
          <w:rFonts w:ascii="Times New Roman" w:hAnsi="Times New Roman" w:cs="Times New Roman"/>
          <w:b/>
          <w:bCs/>
          <w:sz w:val="28"/>
          <w:szCs w:val="28"/>
          <w:vertAlign w:val="superscript"/>
        </w:rPr>
        <w:t>6</w:t>
      </w:r>
      <w:r w:rsidRPr="00677A9B">
        <w:rPr>
          <w:rFonts w:ascii="Times New Roman" w:hAnsi="Times New Roman" w:cs="Times New Roman"/>
          <w:b/>
          <w:bCs/>
          <w:sz w:val="28"/>
          <w:szCs w:val="28"/>
        </w:rPr>
        <w:t xml:space="preserve"> pants.</w:t>
      </w:r>
      <w:r w:rsidRPr="00677A9B">
        <w:rPr>
          <w:rFonts w:ascii="Times New Roman" w:hAnsi="Times New Roman" w:cs="Times New Roman"/>
          <w:sz w:val="28"/>
          <w:szCs w:val="28"/>
        </w:rPr>
        <w:t xml:space="preserve"> </w:t>
      </w:r>
      <w:r>
        <w:rPr>
          <w:rFonts w:ascii="Times New Roman" w:hAnsi="Times New Roman" w:cs="Times New Roman"/>
          <w:sz w:val="28"/>
          <w:szCs w:val="28"/>
        </w:rPr>
        <w:t xml:space="preserve"> </w:t>
      </w:r>
      <w:r w:rsidR="00D564FD">
        <w:rPr>
          <w:rFonts w:ascii="Times New Roman" w:hAnsi="Times New Roman" w:cs="Times New Roman"/>
          <w:sz w:val="28"/>
          <w:szCs w:val="28"/>
        </w:rPr>
        <w:t>Darbiniekam (amatpersonai)</w:t>
      </w:r>
      <w:r w:rsidRPr="00677A9B" w:rsidR="00D564FD">
        <w:rPr>
          <w:rFonts w:ascii="Times New Roman" w:hAnsi="Times New Roman" w:cs="Times New Roman"/>
          <w:sz w:val="28"/>
          <w:szCs w:val="28"/>
        </w:rPr>
        <w:t xml:space="preserve">, </w:t>
      </w:r>
      <w:r w:rsidR="00994CB9">
        <w:rPr>
          <w:rFonts w:ascii="Times New Roman" w:hAnsi="Times New Roman" w:cs="Times New Roman"/>
          <w:sz w:val="28"/>
          <w:szCs w:val="28"/>
        </w:rPr>
        <w:t>kur</w:t>
      </w:r>
      <w:r w:rsidR="00D564FD">
        <w:rPr>
          <w:rFonts w:ascii="Times New Roman" w:hAnsi="Times New Roman" w:cs="Times New Roman"/>
          <w:sz w:val="28"/>
          <w:szCs w:val="28"/>
        </w:rPr>
        <w:t>a</w:t>
      </w:r>
      <w:r w:rsidR="00994CB9">
        <w:rPr>
          <w:rFonts w:ascii="Times New Roman" w:hAnsi="Times New Roman" w:cs="Times New Roman"/>
          <w:sz w:val="28"/>
          <w:szCs w:val="28"/>
        </w:rPr>
        <w:t>m saskaņā ar šo likumu darba</w:t>
      </w:r>
      <w:r w:rsidR="000D38BB">
        <w:rPr>
          <w:rFonts w:ascii="Times New Roman" w:hAnsi="Times New Roman" w:cs="Times New Roman"/>
          <w:sz w:val="28"/>
          <w:szCs w:val="28"/>
        </w:rPr>
        <w:t xml:space="preserve"> (</w:t>
      </w:r>
      <w:r w:rsidR="008E54F2">
        <w:rPr>
          <w:rFonts w:ascii="Times New Roman" w:hAnsi="Times New Roman" w:cs="Times New Roman"/>
          <w:sz w:val="28"/>
          <w:szCs w:val="28"/>
        </w:rPr>
        <w:t xml:space="preserve">amata, </w:t>
      </w:r>
      <w:r w:rsidR="000D38BB">
        <w:rPr>
          <w:rFonts w:ascii="Times New Roman" w:hAnsi="Times New Roman" w:cs="Times New Roman"/>
          <w:sz w:val="28"/>
          <w:szCs w:val="28"/>
        </w:rPr>
        <w:t>d</w:t>
      </w:r>
      <w:r w:rsidR="00E92764">
        <w:rPr>
          <w:rFonts w:ascii="Times New Roman" w:hAnsi="Times New Roman" w:cs="Times New Roman"/>
          <w:sz w:val="28"/>
          <w:szCs w:val="28"/>
        </w:rPr>
        <w:t>ienesta</w:t>
      </w:r>
      <w:r w:rsidR="000D38BB">
        <w:rPr>
          <w:rFonts w:ascii="Times New Roman" w:hAnsi="Times New Roman" w:cs="Times New Roman"/>
          <w:sz w:val="28"/>
          <w:szCs w:val="28"/>
        </w:rPr>
        <w:t>)</w:t>
      </w:r>
      <w:r w:rsidR="00994CB9">
        <w:rPr>
          <w:rFonts w:ascii="Times New Roman" w:hAnsi="Times New Roman" w:cs="Times New Roman"/>
          <w:sz w:val="28"/>
          <w:szCs w:val="28"/>
        </w:rPr>
        <w:t xml:space="preserve"> pienākumu veikšanai ir pienākums veikt vakcināciju pret Covid-19 infekciju,</w:t>
      </w:r>
      <w:r w:rsidR="00D023F1">
        <w:rPr>
          <w:rFonts w:ascii="Times New Roman" w:hAnsi="Times New Roman" w:cs="Times New Roman"/>
          <w:sz w:val="28"/>
          <w:szCs w:val="28"/>
        </w:rPr>
        <w:t xml:space="preserve"> </w:t>
      </w:r>
      <w:r w:rsidRPr="00D023F1" w:rsidR="0012739C">
        <w:rPr>
          <w:rFonts w:ascii="Times New Roman" w:hAnsi="Times New Roman" w:cs="Times New Roman"/>
          <w:sz w:val="28"/>
          <w:szCs w:val="28"/>
        </w:rPr>
        <w:t>tiek nodrošināta Latvijā pieejamas konkrēta veida vakcīnas pret Covid-19 infekciju izvēle, kura atbilst personai noteiktām medicīniskajām indikācijām. Ja personai nav medicīnisku indikāciju konkrēta vakcīnas veida izmantošanai, persona</w:t>
      </w:r>
      <w:r w:rsidRPr="00D023F1" w:rsidR="0087183A">
        <w:rPr>
          <w:rFonts w:ascii="Times New Roman" w:hAnsi="Times New Roman" w:cs="Times New Roman"/>
          <w:sz w:val="28"/>
          <w:szCs w:val="28"/>
        </w:rPr>
        <w:t>i</w:t>
      </w:r>
      <w:r w:rsidRPr="00D023F1" w:rsidR="0012739C">
        <w:rPr>
          <w:rFonts w:ascii="Times New Roman" w:hAnsi="Times New Roman" w:cs="Times New Roman"/>
          <w:sz w:val="28"/>
          <w:szCs w:val="28"/>
        </w:rPr>
        <w:t xml:space="preserve"> ir tiesības izvēlēties starp vakcīnām, kuras ir pieejamas konkrētā vakcinācijas iestādē.</w:t>
      </w:r>
      <w:r w:rsidR="00D023F1">
        <w:rPr>
          <w:rFonts w:ascii="Times New Roman" w:hAnsi="Times New Roman" w:cs="Times New Roman"/>
          <w:sz w:val="28"/>
          <w:szCs w:val="28"/>
        </w:rPr>
        <w:t>”</w:t>
      </w:r>
    </w:p>
    <w:p w:rsidR="00D32BB0" w:rsidP="002A1BDA" w:rsidRDefault="00D32BB0" w14:paraId="78308239" w14:textId="77777777">
      <w:pPr>
        <w:shd w:val="clear" w:color="auto" w:fill="FFFFFF"/>
        <w:spacing w:after="0" w:line="240" w:lineRule="auto"/>
        <w:jc w:val="both"/>
        <w:rPr>
          <w:rFonts w:ascii="Times New Roman" w:hAnsi="Times New Roman" w:cs="Times New Roman"/>
          <w:sz w:val="28"/>
          <w:szCs w:val="28"/>
        </w:rPr>
      </w:pPr>
    </w:p>
    <w:p w:rsidRPr="008B214B" w:rsidR="002A1BDA" w:rsidP="002A1BDA" w:rsidRDefault="000E5B94" w14:paraId="658A8B5B" w14:textId="369B3180">
      <w:pPr>
        <w:shd w:val="clear" w:color="auto" w:fill="FFFFFF"/>
        <w:spacing w:after="0" w:line="240" w:lineRule="auto"/>
        <w:jc w:val="both"/>
        <w:rPr>
          <w:rFonts w:ascii="Times New Roman" w:hAnsi="Times New Roman" w:eastAsia="Times New Roman" w:cs="Times New Roman"/>
          <w:sz w:val="28"/>
          <w:szCs w:val="28"/>
          <w:lang w:val="en-US"/>
        </w:rPr>
      </w:pPr>
      <w:r>
        <w:rPr>
          <w:rFonts w:ascii="Times New Roman" w:hAnsi="Times New Roman" w:cs="Times New Roman"/>
          <w:sz w:val="28"/>
          <w:szCs w:val="28"/>
        </w:rPr>
        <w:t>4</w:t>
      </w:r>
      <w:r w:rsidR="002A1BDA">
        <w:rPr>
          <w:rFonts w:ascii="Times New Roman" w:hAnsi="Times New Roman" w:cs="Times New Roman"/>
          <w:sz w:val="28"/>
          <w:szCs w:val="28"/>
        </w:rPr>
        <w:t xml:space="preserve">. </w:t>
      </w:r>
      <w:r w:rsidRPr="008B214B" w:rsidR="002A1BDA">
        <w:rPr>
          <w:rFonts w:ascii="Times New Roman" w:hAnsi="Times New Roman" w:eastAsia="Times New Roman" w:cs="Times New Roman"/>
          <w:sz w:val="28"/>
          <w:szCs w:val="28"/>
          <w:bdr w:val="none" w:color="auto" w:sz="0" w:space="0" w:frame="1"/>
        </w:rPr>
        <w:t>Papildināt likuma 49.</w:t>
      </w:r>
      <w:r w:rsidRPr="008B214B" w:rsidR="002A1BDA">
        <w:rPr>
          <w:rFonts w:ascii="Times New Roman" w:hAnsi="Times New Roman" w:eastAsia="Times New Roman" w:cs="Times New Roman"/>
          <w:sz w:val="28"/>
          <w:szCs w:val="28"/>
          <w:bdr w:val="none" w:color="auto" w:sz="0" w:space="0" w:frame="1"/>
          <w:vertAlign w:val="superscript"/>
        </w:rPr>
        <w:t>4</w:t>
      </w:r>
      <w:r w:rsidRPr="008B214B" w:rsidR="002A1BDA">
        <w:rPr>
          <w:rFonts w:ascii="Times New Roman" w:hAnsi="Times New Roman" w:eastAsia="Times New Roman" w:cs="Times New Roman"/>
          <w:sz w:val="28"/>
          <w:szCs w:val="28"/>
          <w:bdr w:val="none" w:color="auto" w:sz="0" w:space="0" w:frame="1"/>
        </w:rPr>
        <w:t> panta pēdējo teikuma ar šādiem vārdiem: </w:t>
      </w:r>
    </w:p>
    <w:p w:rsidR="00D75EAF" w:rsidP="00677A9B" w:rsidRDefault="00D75EAF" w14:paraId="45386C46" w14:textId="77777777">
      <w:pPr>
        <w:jc w:val="both"/>
        <w:rPr>
          <w:rFonts w:ascii="Times New Roman" w:hAnsi="Times New Roman" w:cs="Times New Roman"/>
          <w:sz w:val="28"/>
          <w:szCs w:val="28"/>
        </w:rPr>
      </w:pPr>
    </w:p>
    <w:p w:rsidR="008A7868" w:rsidP="00677A9B" w:rsidRDefault="0084723C" w14:paraId="31714F5D" w14:textId="68C413CC">
      <w:pPr>
        <w:jc w:val="both"/>
        <w:rPr>
          <w:rFonts w:ascii="Times New Roman" w:hAnsi="Times New Roman" w:cs="Times New Roman"/>
          <w:sz w:val="28"/>
          <w:szCs w:val="28"/>
        </w:rPr>
      </w:pPr>
      <w:r w:rsidRPr="0084723C">
        <w:rPr>
          <w:rFonts w:ascii="Times New Roman" w:hAnsi="Times New Roman" w:cs="Times New Roman"/>
          <w:sz w:val="28"/>
          <w:szCs w:val="28"/>
        </w:rPr>
        <w:t>“kā arī bēgļiem vai personām, kurām piešķirts alternatīvais statuss, bezvalstniekiem, kuriem bezvalstnieka statuss ir piešķirts Latvijas Republikā, patvēruma meklētājiem, aizturētajiem ārzemniekiem, kuri aizturēti Imigrācijas likumā noteiktajā kārtībā vai citos gadījumos, ja personas uzturēšanās Latvijā saistīta ar humāniem apsvērumiem”.</w:t>
      </w:r>
    </w:p>
    <w:p w:rsidRPr="00D023F1" w:rsidR="00F13F6A" w:rsidP="00677A9B" w:rsidRDefault="00F13F6A" w14:paraId="02D46F97" w14:textId="77777777">
      <w:pPr>
        <w:jc w:val="both"/>
        <w:rPr>
          <w:rFonts w:ascii="Times New Roman" w:hAnsi="Times New Roman" w:cs="Times New Roman"/>
          <w:sz w:val="28"/>
          <w:szCs w:val="28"/>
        </w:rPr>
      </w:pPr>
    </w:p>
    <w:p w:rsidRPr="004666CC" w:rsidR="004666CC" w:rsidP="00D023F1" w:rsidRDefault="000E5B94" w14:paraId="6F998BA5" w14:textId="359D82B0">
      <w:pPr>
        <w:jc w:val="both"/>
        <w:rPr>
          <w:rFonts w:ascii="Times New Roman" w:hAnsi="Times New Roman" w:cs="Times New Roman"/>
          <w:sz w:val="28"/>
          <w:szCs w:val="28"/>
        </w:rPr>
      </w:pPr>
      <w:r>
        <w:rPr>
          <w:rFonts w:ascii="Times New Roman" w:hAnsi="Times New Roman" w:cs="Times New Roman"/>
          <w:sz w:val="28"/>
          <w:szCs w:val="28"/>
        </w:rPr>
        <w:t>5</w:t>
      </w:r>
      <w:r w:rsidRPr="004666CC" w:rsidR="00D023F1">
        <w:rPr>
          <w:rFonts w:ascii="Times New Roman" w:hAnsi="Times New Roman" w:cs="Times New Roman"/>
          <w:sz w:val="28"/>
          <w:szCs w:val="28"/>
        </w:rPr>
        <w:t xml:space="preserve">.  Papildināt likumu ar </w:t>
      </w:r>
      <w:r w:rsidRPr="004666CC" w:rsidR="004666CC">
        <w:rPr>
          <w:rFonts w:ascii="Times New Roman" w:hAnsi="Times New Roman" w:cs="Times New Roman"/>
          <w:sz w:val="28"/>
          <w:szCs w:val="28"/>
        </w:rPr>
        <w:t>49</w:t>
      </w:r>
      <w:r w:rsidRPr="004666CC" w:rsidR="00C466F2">
        <w:rPr>
          <w:rFonts w:ascii="Times New Roman" w:hAnsi="Times New Roman" w:cs="Times New Roman"/>
          <w:sz w:val="28"/>
          <w:szCs w:val="28"/>
        </w:rPr>
        <w:t xml:space="preserve">. </w:t>
      </w:r>
      <w:r w:rsidRPr="004666CC" w:rsidR="004666CC">
        <w:rPr>
          <w:rFonts w:ascii="Times New Roman" w:hAnsi="Times New Roman" w:cs="Times New Roman"/>
          <w:sz w:val="28"/>
          <w:szCs w:val="28"/>
          <w:vertAlign w:val="superscript"/>
        </w:rPr>
        <w:t>6</w:t>
      </w:r>
      <w:r w:rsidRPr="004666CC" w:rsidR="00C466F2">
        <w:rPr>
          <w:rFonts w:ascii="Times New Roman" w:hAnsi="Times New Roman" w:cs="Times New Roman"/>
          <w:sz w:val="28"/>
          <w:szCs w:val="28"/>
          <w:vertAlign w:val="superscript"/>
        </w:rPr>
        <w:t xml:space="preserve"> </w:t>
      </w:r>
      <w:r w:rsidRPr="004666CC" w:rsidR="00C466F2">
        <w:rPr>
          <w:rFonts w:ascii="Times New Roman" w:hAnsi="Times New Roman" w:cs="Times New Roman"/>
          <w:sz w:val="28"/>
          <w:szCs w:val="28"/>
        </w:rPr>
        <w:t>pant</w:t>
      </w:r>
      <w:r w:rsidRPr="004666CC" w:rsidR="004666CC">
        <w:rPr>
          <w:rFonts w:ascii="Times New Roman" w:hAnsi="Times New Roman" w:cs="Times New Roman"/>
          <w:sz w:val="28"/>
          <w:szCs w:val="28"/>
        </w:rPr>
        <w:t>u šādā redakcijā:</w:t>
      </w:r>
      <w:r w:rsidRPr="004666CC" w:rsidR="00C466F2">
        <w:rPr>
          <w:rFonts w:ascii="Times New Roman" w:hAnsi="Times New Roman" w:cs="Times New Roman"/>
          <w:sz w:val="28"/>
          <w:szCs w:val="28"/>
        </w:rPr>
        <w:t xml:space="preserve"> </w:t>
      </w:r>
    </w:p>
    <w:p w:rsidRPr="00DA5222" w:rsidR="008D5740" w:rsidP="00DA5222" w:rsidRDefault="004666CC" w14:paraId="332DB4F0" w14:textId="27DD1006">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FE2508" w:rsidR="00F25250">
        <w:rPr>
          <w:rFonts w:ascii="Times New Roman" w:hAnsi="Times New Roman" w:cs="Times New Roman"/>
          <w:b/>
          <w:bCs/>
          <w:sz w:val="28"/>
          <w:szCs w:val="28"/>
        </w:rPr>
        <w:t xml:space="preserve">49. </w:t>
      </w:r>
      <w:r w:rsidRPr="00FE2508" w:rsidR="00F25250">
        <w:rPr>
          <w:rFonts w:ascii="Times New Roman" w:hAnsi="Times New Roman" w:cs="Times New Roman"/>
          <w:b/>
          <w:bCs/>
          <w:sz w:val="28"/>
          <w:szCs w:val="28"/>
          <w:vertAlign w:val="superscript"/>
        </w:rPr>
        <w:t>6</w:t>
      </w:r>
      <w:r w:rsidRPr="00FE2508" w:rsidR="00F25250">
        <w:rPr>
          <w:rFonts w:ascii="Times New Roman" w:hAnsi="Times New Roman" w:cs="Times New Roman"/>
          <w:b/>
          <w:bCs/>
          <w:sz w:val="28"/>
          <w:szCs w:val="28"/>
        </w:rPr>
        <w:t xml:space="preserve"> pantu.</w:t>
      </w:r>
      <w:r w:rsidRPr="00F25250" w:rsidR="00F25250">
        <w:rPr>
          <w:rFonts w:ascii="Times New Roman" w:hAnsi="Times New Roman" w:cs="Times New Roman"/>
          <w:sz w:val="28"/>
          <w:szCs w:val="28"/>
        </w:rPr>
        <w:t xml:space="preserve"> </w:t>
      </w:r>
      <w:r w:rsidRPr="00D023F1" w:rsidR="00380CE6">
        <w:rPr>
          <w:rFonts w:ascii="Times New Roman" w:hAnsi="Times New Roman" w:cs="Times New Roman"/>
          <w:sz w:val="28"/>
          <w:szCs w:val="28"/>
          <w:shd w:val="clear" w:color="auto" w:fill="FFFFFF"/>
        </w:rPr>
        <w:t>Zāļu valsts aģentūra nosaka un izmaksā kompensāciju atbilstoši Ārstniecības riska fonda atlīdzības izmaksas principiem un noteiktajiem apmēriem, ja vakcinācijas izraisīto komplikāciju (blakusparādību) rezultātā nodarīts smags kaitējums veselībai vai dzīvībai</w:t>
      </w:r>
      <w:r w:rsidRPr="00D023F1" w:rsidR="00380CE6">
        <w:rPr>
          <w:rFonts w:ascii="Times New Roman" w:hAnsi="Times New Roman" w:cs="Times New Roman"/>
          <w:sz w:val="28"/>
          <w:szCs w:val="28"/>
        </w:rPr>
        <w:t>, kā arī personai ir tiesības saņemt valsts apmaksātu veselības aprūpi komplikāciju novēršanai. Veselības aprūpes pakalpojumus un izdevumus, kuri tiek apmaksāti, kā arī šajā pantā paredzēto kompensācijas piešķiršanas un izmaksas kārtību nosaka Ministru kabinets.”</w:t>
      </w:r>
    </w:p>
    <w:p w:rsidR="006C3448" w:rsidP="008E33F0" w:rsidRDefault="000E5B94" w14:paraId="291611BD" w14:textId="29EA31F3">
      <w:pPr>
        <w:jc w:val="both"/>
        <w:rPr>
          <w:rFonts w:ascii="Times New Roman" w:hAnsi="Times New Roman" w:cs="Times New Roman"/>
          <w:sz w:val="28"/>
          <w:szCs w:val="28"/>
        </w:rPr>
      </w:pPr>
      <w:r>
        <w:rPr>
          <w:rFonts w:ascii="Times New Roman" w:hAnsi="Times New Roman" w:cs="Times New Roman"/>
          <w:sz w:val="28"/>
          <w:szCs w:val="28"/>
        </w:rPr>
        <w:t>6</w:t>
      </w:r>
      <w:r w:rsidR="00C76881">
        <w:rPr>
          <w:rFonts w:ascii="Times New Roman" w:hAnsi="Times New Roman" w:cs="Times New Roman"/>
          <w:sz w:val="28"/>
          <w:szCs w:val="28"/>
        </w:rPr>
        <w:t>. Papildināt likuma pārejas noteikumus ar 25.</w:t>
      </w:r>
      <w:r w:rsidR="004666CC">
        <w:rPr>
          <w:rFonts w:ascii="Times New Roman" w:hAnsi="Times New Roman" w:cs="Times New Roman"/>
          <w:sz w:val="28"/>
          <w:szCs w:val="28"/>
        </w:rPr>
        <w:t xml:space="preserve">, 26. </w:t>
      </w:r>
      <w:r w:rsidR="00C76881">
        <w:rPr>
          <w:rFonts w:ascii="Times New Roman" w:hAnsi="Times New Roman" w:cs="Times New Roman"/>
          <w:sz w:val="28"/>
          <w:szCs w:val="28"/>
        </w:rPr>
        <w:t>un 2</w:t>
      </w:r>
      <w:r w:rsidR="004666CC">
        <w:rPr>
          <w:rFonts w:ascii="Times New Roman" w:hAnsi="Times New Roman" w:cs="Times New Roman"/>
          <w:sz w:val="28"/>
          <w:szCs w:val="28"/>
        </w:rPr>
        <w:t>7</w:t>
      </w:r>
      <w:r w:rsidR="00C76881">
        <w:rPr>
          <w:rFonts w:ascii="Times New Roman" w:hAnsi="Times New Roman" w:cs="Times New Roman"/>
          <w:sz w:val="28"/>
          <w:szCs w:val="28"/>
        </w:rPr>
        <w:t>.punktu šādā redakcijā:</w:t>
      </w:r>
    </w:p>
    <w:p w:rsidR="00C53ACF" w:rsidP="004F52EB" w:rsidRDefault="00C76881" w14:paraId="78F9A006" w14:textId="119599FB">
      <w:pPr>
        <w:jc w:val="both"/>
        <w:rPr>
          <w:rFonts w:ascii="Times New Roman" w:hAnsi="Times New Roman" w:cs="Times New Roman"/>
          <w:sz w:val="28"/>
          <w:szCs w:val="28"/>
        </w:rPr>
      </w:pPr>
      <w:r>
        <w:rPr>
          <w:rFonts w:ascii="Times New Roman" w:hAnsi="Times New Roman" w:cs="Times New Roman"/>
          <w:sz w:val="28"/>
          <w:szCs w:val="28"/>
        </w:rPr>
        <w:t xml:space="preserve">“ </w:t>
      </w:r>
      <w:r w:rsidR="000D73DE">
        <w:rPr>
          <w:rFonts w:ascii="Times New Roman" w:hAnsi="Times New Roman" w:cs="Times New Roman"/>
          <w:sz w:val="28"/>
          <w:szCs w:val="28"/>
        </w:rPr>
        <w:t>25</w:t>
      </w:r>
      <w:r>
        <w:rPr>
          <w:rFonts w:ascii="Times New Roman" w:hAnsi="Times New Roman" w:cs="Times New Roman"/>
          <w:sz w:val="28"/>
          <w:szCs w:val="28"/>
        </w:rPr>
        <w:t xml:space="preserve">. </w:t>
      </w:r>
      <w:r w:rsidRPr="00C76881">
        <w:rPr>
          <w:rFonts w:ascii="Times New Roman" w:hAnsi="Times New Roman" w:cs="Times New Roman"/>
          <w:sz w:val="28"/>
          <w:szCs w:val="28"/>
        </w:rPr>
        <w:t xml:space="preserve">Ministru kabinets </w:t>
      </w:r>
      <w:r>
        <w:rPr>
          <w:rFonts w:ascii="Times New Roman" w:hAnsi="Times New Roman" w:cs="Times New Roman"/>
          <w:sz w:val="28"/>
          <w:szCs w:val="28"/>
        </w:rPr>
        <w:t xml:space="preserve">sešus mēnešus pēc šā likuma II </w:t>
      </w:r>
      <w:proofErr w:type="spellStart"/>
      <w:r>
        <w:rPr>
          <w:rFonts w:ascii="Times New Roman" w:hAnsi="Times New Roman" w:cs="Times New Roman"/>
          <w:sz w:val="28"/>
          <w:szCs w:val="28"/>
        </w:rPr>
        <w:t>prim</w:t>
      </w:r>
      <w:proofErr w:type="spellEnd"/>
      <w:r>
        <w:rPr>
          <w:rFonts w:ascii="Times New Roman" w:hAnsi="Times New Roman" w:cs="Times New Roman"/>
          <w:sz w:val="28"/>
          <w:szCs w:val="28"/>
        </w:rPr>
        <w:t xml:space="preserve"> nodaļas spēkā stāšanās</w:t>
      </w:r>
      <w:r w:rsidRPr="00C76881">
        <w:rPr>
          <w:rFonts w:ascii="Times New Roman" w:hAnsi="Times New Roman" w:cs="Times New Roman"/>
          <w:sz w:val="28"/>
          <w:szCs w:val="28"/>
        </w:rPr>
        <w:t xml:space="preserve"> sniedz Saeimai ziņojumu par </w:t>
      </w:r>
      <w:r>
        <w:rPr>
          <w:rFonts w:ascii="Times New Roman" w:hAnsi="Times New Roman" w:cs="Times New Roman"/>
          <w:sz w:val="28"/>
          <w:szCs w:val="28"/>
        </w:rPr>
        <w:t xml:space="preserve">epidemioloģiski drošu pakalpojumu sniegšanas prasību un </w:t>
      </w:r>
      <w:r w:rsidR="00E61520">
        <w:rPr>
          <w:rFonts w:ascii="Times New Roman" w:hAnsi="Times New Roman" w:cs="Times New Roman"/>
          <w:sz w:val="28"/>
          <w:szCs w:val="28"/>
        </w:rPr>
        <w:t xml:space="preserve">prasības par </w:t>
      </w:r>
      <w:proofErr w:type="spellStart"/>
      <w:r w:rsidR="00E61520">
        <w:rPr>
          <w:rFonts w:ascii="Times New Roman" w:hAnsi="Times New Roman" w:cs="Times New Roman"/>
          <w:sz w:val="28"/>
          <w:szCs w:val="28"/>
        </w:rPr>
        <w:t>sadarbspējīgu</w:t>
      </w:r>
      <w:proofErr w:type="spellEnd"/>
      <w:r w:rsidR="00E61520">
        <w:rPr>
          <w:rFonts w:ascii="Times New Roman" w:hAnsi="Times New Roman" w:cs="Times New Roman"/>
          <w:sz w:val="28"/>
          <w:szCs w:val="28"/>
        </w:rPr>
        <w:t xml:space="preserve"> </w:t>
      </w:r>
      <w:r w:rsidRPr="00E61520" w:rsidR="00E61520">
        <w:rPr>
          <w:rFonts w:ascii="Times New Roman" w:hAnsi="Times New Roman" w:cs="Times New Roman"/>
          <w:sz w:val="28"/>
          <w:szCs w:val="28"/>
        </w:rPr>
        <w:t>sertifikāt</w:t>
      </w:r>
      <w:r w:rsidR="00E61520">
        <w:rPr>
          <w:rFonts w:ascii="Times New Roman" w:hAnsi="Times New Roman" w:cs="Times New Roman"/>
          <w:sz w:val="28"/>
          <w:szCs w:val="28"/>
        </w:rPr>
        <w:t>a</w:t>
      </w:r>
      <w:r w:rsidR="008B214B">
        <w:rPr>
          <w:rFonts w:ascii="Times New Roman" w:hAnsi="Times New Roman" w:cs="Times New Roman"/>
          <w:sz w:val="28"/>
          <w:szCs w:val="28"/>
        </w:rPr>
        <w:t xml:space="preserve"> </w:t>
      </w:r>
      <w:r w:rsidR="00E61520">
        <w:rPr>
          <w:rFonts w:ascii="Times New Roman" w:hAnsi="Times New Roman" w:cs="Times New Roman"/>
          <w:sz w:val="28"/>
          <w:szCs w:val="28"/>
        </w:rPr>
        <w:t xml:space="preserve">esamību atsevišķu darbinieku (amatpersonu) </w:t>
      </w:r>
      <w:r w:rsidR="00A633D6">
        <w:rPr>
          <w:rFonts w:ascii="Times New Roman" w:hAnsi="Times New Roman" w:cs="Times New Roman"/>
          <w:sz w:val="28"/>
          <w:szCs w:val="28"/>
        </w:rPr>
        <w:t xml:space="preserve">amatiem vai </w:t>
      </w:r>
      <w:r w:rsidR="00E61520">
        <w:rPr>
          <w:rFonts w:ascii="Times New Roman" w:hAnsi="Times New Roman" w:cs="Times New Roman"/>
          <w:sz w:val="28"/>
          <w:szCs w:val="28"/>
        </w:rPr>
        <w:t>kategorijām efektivitāti</w:t>
      </w:r>
      <w:r w:rsidR="00337EE6">
        <w:rPr>
          <w:rFonts w:ascii="Times New Roman" w:hAnsi="Times New Roman" w:cs="Times New Roman"/>
          <w:sz w:val="28"/>
          <w:szCs w:val="28"/>
        </w:rPr>
        <w:t>.</w:t>
      </w:r>
    </w:p>
    <w:p w:rsidR="007C5BB7" w:rsidP="00DB2ACE" w:rsidRDefault="000D73DE" w14:paraId="334114B1" w14:textId="14C76D23">
      <w:pPr>
        <w:jc w:val="both"/>
        <w:rPr>
          <w:rFonts w:ascii="Times New Roman" w:hAnsi="Times New Roman" w:cs="Times New Roman"/>
          <w:sz w:val="28"/>
          <w:szCs w:val="28"/>
        </w:rPr>
      </w:pPr>
      <w:r>
        <w:rPr>
          <w:rFonts w:ascii="Times New Roman" w:hAnsi="Times New Roman" w:cs="Times New Roman"/>
          <w:sz w:val="28"/>
          <w:szCs w:val="28"/>
        </w:rPr>
        <w:t>26</w:t>
      </w:r>
      <w:r w:rsidR="0050323B">
        <w:rPr>
          <w:rFonts w:ascii="Times New Roman" w:hAnsi="Times New Roman" w:cs="Times New Roman"/>
          <w:sz w:val="28"/>
          <w:szCs w:val="28"/>
        </w:rPr>
        <w:t xml:space="preserve">. </w:t>
      </w:r>
      <w:r w:rsidRPr="007C5784" w:rsidR="004F52EB">
        <w:rPr>
          <w:rFonts w:ascii="Times New Roman" w:hAnsi="Times New Roman" w:cs="Times New Roman"/>
          <w:sz w:val="28"/>
          <w:szCs w:val="28"/>
        </w:rPr>
        <w:t>Šā likuma</w:t>
      </w:r>
      <w:r w:rsidRPr="007C5784" w:rsidR="004F52EB">
        <w:rPr>
          <w:rFonts w:ascii="Times New Roman" w:hAnsi="Times New Roman" w:cs="Times New Roman"/>
          <w:i/>
          <w:iCs/>
          <w:sz w:val="28"/>
          <w:szCs w:val="28"/>
        </w:rPr>
        <w:t xml:space="preserve"> </w:t>
      </w:r>
      <w:r w:rsidRPr="007C5784" w:rsidR="004F52EB">
        <w:rPr>
          <w:rFonts w:ascii="Times New Roman" w:hAnsi="Times New Roman" w:cs="Times New Roman"/>
          <w:sz w:val="28"/>
          <w:szCs w:val="28"/>
        </w:rPr>
        <w:t>7.</w:t>
      </w:r>
      <w:r w:rsidRPr="007C5784" w:rsidR="004F52EB">
        <w:rPr>
          <w:rFonts w:ascii="Times New Roman" w:hAnsi="Times New Roman" w:cs="Times New Roman"/>
          <w:sz w:val="28"/>
          <w:szCs w:val="28"/>
          <w:vertAlign w:val="superscript"/>
        </w:rPr>
        <w:t>2</w:t>
      </w:r>
      <w:r w:rsidRPr="007C5784" w:rsidR="004F52EB">
        <w:rPr>
          <w:rFonts w:ascii="Times New Roman" w:hAnsi="Times New Roman" w:cs="Times New Roman"/>
          <w:sz w:val="28"/>
          <w:szCs w:val="28"/>
        </w:rPr>
        <w:t xml:space="preserve"> panta pirmās daļas 2.punkts</w:t>
      </w:r>
      <w:r w:rsidRPr="007C5784" w:rsidR="0037779B">
        <w:rPr>
          <w:rFonts w:ascii="Times New Roman" w:hAnsi="Times New Roman" w:cs="Times New Roman"/>
          <w:sz w:val="28"/>
          <w:szCs w:val="28"/>
        </w:rPr>
        <w:t xml:space="preserve">, trešā, ceturtā un </w:t>
      </w:r>
      <w:r w:rsidRPr="007C5784" w:rsidR="008B214B">
        <w:rPr>
          <w:rFonts w:ascii="Times New Roman" w:hAnsi="Times New Roman" w:cs="Times New Roman"/>
          <w:sz w:val="28"/>
          <w:szCs w:val="28"/>
        </w:rPr>
        <w:t xml:space="preserve">piektā daļa, </w:t>
      </w:r>
      <w:r w:rsidRPr="007C5784" w:rsidR="004F52EB">
        <w:rPr>
          <w:rFonts w:ascii="Times New Roman" w:hAnsi="Times New Roman" w:cs="Times New Roman"/>
          <w:sz w:val="28"/>
          <w:szCs w:val="28"/>
        </w:rPr>
        <w:t>7.</w:t>
      </w:r>
      <w:r w:rsidRPr="007C5784" w:rsidR="004F52EB">
        <w:rPr>
          <w:rFonts w:ascii="Times New Roman" w:hAnsi="Times New Roman" w:cs="Times New Roman"/>
          <w:sz w:val="28"/>
          <w:szCs w:val="28"/>
          <w:vertAlign w:val="superscript"/>
        </w:rPr>
        <w:t xml:space="preserve">3 </w:t>
      </w:r>
      <w:r w:rsidRPr="007C5784" w:rsidR="004F52EB">
        <w:rPr>
          <w:rFonts w:ascii="Times New Roman" w:hAnsi="Times New Roman" w:cs="Times New Roman"/>
          <w:sz w:val="28"/>
          <w:szCs w:val="28"/>
        </w:rPr>
        <w:t xml:space="preserve">panta </w:t>
      </w:r>
      <w:r w:rsidRPr="007C5784" w:rsidR="0046214A">
        <w:rPr>
          <w:rFonts w:ascii="Times New Roman" w:hAnsi="Times New Roman" w:cs="Times New Roman"/>
          <w:sz w:val="28"/>
          <w:szCs w:val="28"/>
        </w:rPr>
        <w:t>otrā</w:t>
      </w:r>
      <w:r w:rsidRPr="007C5784" w:rsidR="004F52EB">
        <w:rPr>
          <w:rFonts w:ascii="Times New Roman" w:hAnsi="Times New Roman" w:cs="Times New Roman"/>
          <w:sz w:val="28"/>
          <w:szCs w:val="28"/>
        </w:rPr>
        <w:t xml:space="preserve"> daļa un 7.</w:t>
      </w:r>
      <w:r w:rsidRPr="007C5784" w:rsidR="004F52EB">
        <w:rPr>
          <w:rFonts w:ascii="Times New Roman" w:hAnsi="Times New Roman" w:cs="Times New Roman"/>
          <w:sz w:val="28"/>
          <w:szCs w:val="28"/>
          <w:vertAlign w:val="superscript"/>
        </w:rPr>
        <w:t xml:space="preserve">4 </w:t>
      </w:r>
      <w:r w:rsidRPr="007C5784" w:rsidR="00AF5A45">
        <w:rPr>
          <w:rFonts w:ascii="Times New Roman" w:hAnsi="Times New Roman" w:cs="Times New Roman"/>
          <w:sz w:val="28"/>
          <w:szCs w:val="28"/>
        </w:rPr>
        <w:t>pant</w:t>
      </w:r>
      <w:r w:rsidRPr="007C5784" w:rsidR="005D23C9">
        <w:rPr>
          <w:rFonts w:ascii="Times New Roman" w:hAnsi="Times New Roman" w:cs="Times New Roman"/>
          <w:sz w:val="28"/>
          <w:szCs w:val="28"/>
        </w:rPr>
        <w:t>a</w:t>
      </w:r>
      <w:r w:rsidRPr="007C5784" w:rsidR="00AF5A45">
        <w:rPr>
          <w:rFonts w:ascii="Times New Roman" w:hAnsi="Times New Roman" w:cs="Times New Roman"/>
          <w:sz w:val="28"/>
          <w:szCs w:val="28"/>
        </w:rPr>
        <w:t xml:space="preserve"> </w:t>
      </w:r>
      <w:r w:rsidRPr="007C5784" w:rsidR="005D23C9">
        <w:rPr>
          <w:rFonts w:ascii="Times New Roman" w:hAnsi="Times New Roman" w:cs="Times New Roman"/>
          <w:sz w:val="28"/>
          <w:szCs w:val="28"/>
        </w:rPr>
        <w:t xml:space="preserve">pirmā, trešā, ceturtā, piektā, sestā, septītā, astotā, devītā un desmitā daļa </w:t>
      </w:r>
      <w:r w:rsidRPr="007C5784" w:rsidR="004F52EB">
        <w:rPr>
          <w:rFonts w:ascii="Times New Roman" w:hAnsi="Times New Roman" w:cs="Times New Roman"/>
          <w:sz w:val="28"/>
          <w:szCs w:val="28"/>
        </w:rPr>
        <w:t>stājas spēkā</w:t>
      </w:r>
      <w:r w:rsidRPr="007C5784" w:rsidR="0087183A">
        <w:rPr>
          <w:rFonts w:ascii="Times New Roman" w:hAnsi="Times New Roman" w:cs="Times New Roman"/>
          <w:sz w:val="28"/>
          <w:szCs w:val="28"/>
        </w:rPr>
        <w:t xml:space="preserve"> </w:t>
      </w:r>
      <w:r w:rsidR="00D44482">
        <w:rPr>
          <w:rFonts w:ascii="Times New Roman" w:hAnsi="Times New Roman" w:cs="Times New Roman"/>
          <w:sz w:val="28"/>
          <w:szCs w:val="28"/>
        </w:rPr>
        <w:t xml:space="preserve">2021,gada </w:t>
      </w:r>
      <w:r w:rsidRPr="007C5784" w:rsidR="0087183A">
        <w:rPr>
          <w:rFonts w:ascii="Times New Roman" w:hAnsi="Times New Roman" w:cs="Times New Roman"/>
          <w:sz w:val="28"/>
          <w:szCs w:val="28"/>
        </w:rPr>
        <w:t>1. oktobrī.</w:t>
      </w:r>
    </w:p>
    <w:p w:rsidR="005D23C9" w:rsidP="00DB2ACE" w:rsidRDefault="00DB2ACE" w14:paraId="042BBE3B" w14:textId="29D594FD">
      <w:pPr>
        <w:jc w:val="both"/>
        <w:rPr>
          <w:rFonts w:ascii="Times New Roman" w:hAnsi="Times New Roman" w:cs="Times New Roman"/>
          <w:sz w:val="28"/>
          <w:szCs w:val="28"/>
        </w:rPr>
      </w:pPr>
      <w:r>
        <w:rPr>
          <w:rFonts w:ascii="Times New Roman" w:hAnsi="Times New Roman" w:cs="Times New Roman"/>
          <w:sz w:val="28"/>
          <w:szCs w:val="28"/>
        </w:rPr>
        <w:t xml:space="preserve">27. </w:t>
      </w:r>
      <w:r w:rsidRPr="005D23C9" w:rsidR="005D23C9">
        <w:rPr>
          <w:rFonts w:ascii="Times New Roman" w:hAnsi="Times New Roman" w:cs="Times New Roman"/>
          <w:sz w:val="28"/>
          <w:szCs w:val="28"/>
        </w:rPr>
        <w:t>Šā likuma 7.</w:t>
      </w:r>
      <w:r w:rsidRPr="007C5BB7" w:rsidR="005D23C9">
        <w:rPr>
          <w:rFonts w:ascii="Times New Roman" w:hAnsi="Times New Roman" w:cs="Times New Roman"/>
          <w:sz w:val="28"/>
          <w:szCs w:val="28"/>
          <w:vertAlign w:val="superscript"/>
        </w:rPr>
        <w:t>2</w:t>
      </w:r>
      <w:r w:rsidRPr="005D23C9" w:rsidR="005D23C9">
        <w:rPr>
          <w:rFonts w:ascii="Times New Roman" w:hAnsi="Times New Roman" w:cs="Times New Roman"/>
          <w:sz w:val="28"/>
          <w:szCs w:val="28"/>
        </w:rPr>
        <w:t xml:space="preserve"> panta pirmās daļas 2.punktā paredzētā epidemioloģiski drošā pakalpojuma sniegšanā un saņemšanā līdz 2021.gada 31.decembrim pieļaujama </w:t>
      </w:r>
      <w:proofErr w:type="spellStart"/>
      <w:r w:rsidRPr="005D23C9" w:rsidR="005D23C9">
        <w:rPr>
          <w:rFonts w:ascii="Times New Roman" w:hAnsi="Times New Roman" w:cs="Times New Roman"/>
          <w:sz w:val="28"/>
          <w:szCs w:val="28"/>
        </w:rPr>
        <w:t>sadarbspējīga</w:t>
      </w:r>
      <w:proofErr w:type="spellEnd"/>
      <w:r w:rsidRPr="005D23C9" w:rsidR="005D23C9">
        <w:rPr>
          <w:rFonts w:ascii="Times New Roman" w:hAnsi="Times New Roman" w:cs="Times New Roman"/>
          <w:sz w:val="28"/>
          <w:szCs w:val="28"/>
        </w:rPr>
        <w:t xml:space="preserve"> sertifikāta aizstāšana ar negatīva Covid-19 infekcijas testa esamību</w:t>
      </w:r>
      <w:r w:rsidR="000078A9">
        <w:rPr>
          <w:rFonts w:ascii="Times New Roman" w:hAnsi="Times New Roman" w:cs="Times New Roman"/>
          <w:sz w:val="28"/>
          <w:szCs w:val="28"/>
        </w:rPr>
        <w:t xml:space="preserve">, </w:t>
      </w:r>
      <w:r w:rsidRPr="000078A9" w:rsidR="000078A9">
        <w:rPr>
          <w:rFonts w:ascii="Times New Roman" w:hAnsi="Times New Roman" w:cs="Times New Roman"/>
          <w:sz w:val="28"/>
          <w:szCs w:val="28"/>
        </w:rPr>
        <w:t>kas apliecina, ka personai veikts Covid-19 tests, nosakot SARS-CoV-2 vīrusa RNS, vai ātrais antigēna tests, kas iekļauts Eiropas Padomes rekomendācijās 2021/C 24/01, un apstiprināts negatīvs rezultāts.</w:t>
      </w:r>
      <w:r w:rsidR="005D23C9">
        <w:rPr>
          <w:rFonts w:ascii="Times New Roman" w:hAnsi="Times New Roman" w:cs="Times New Roman"/>
          <w:sz w:val="28"/>
          <w:szCs w:val="28"/>
        </w:rPr>
        <w:t xml:space="preserve"> Testa veikšanu </w:t>
      </w:r>
      <w:r w:rsidRPr="005D23C9" w:rsidR="005D23C9">
        <w:rPr>
          <w:rFonts w:ascii="Times New Roman" w:hAnsi="Times New Roman" w:cs="Times New Roman"/>
          <w:sz w:val="28"/>
          <w:szCs w:val="28"/>
        </w:rPr>
        <w:t xml:space="preserve">persona apmaksā </w:t>
      </w:r>
      <w:r w:rsidR="005D23C9">
        <w:rPr>
          <w:rFonts w:ascii="Times New Roman" w:hAnsi="Times New Roman" w:cs="Times New Roman"/>
          <w:sz w:val="28"/>
          <w:szCs w:val="28"/>
        </w:rPr>
        <w:t>no personīgajiem līdzekļiem.</w:t>
      </w:r>
      <w:r w:rsidR="00554E6B">
        <w:rPr>
          <w:rFonts w:ascii="Times New Roman" w:hAnsi="Times New Roman" w:cs="Times New Roman"/>
          <w:sz w:val="28"/>
          <w:szCs w:val="28"/>
        </w:rPr>
        <w:t>”</w:t>
      </w:r>
      <w:r w:rsidR="005D23C9">
        <w:rPr>
          <w:rFonts w:ascii="Times New Roman" w:hAnsi="Times New Roman" w:cs="Times New Roman"/>
          <w:sz w:val="28"/>
          <w:szCs w:val="28"/>
        </w:rPr>
        <w:t xml:space="preserve"> </w:t>
      </w:r>
    </w:p>
    <w:p w:rsidRPr="007C5BB7" w:rsidR="004D74CF" w:rsidP="007C5BB7" w:rsidRDefault="004D74CF" w14:paraId="5E0FF51F" w14:textId="5876AAE7">
      <w:pPr>
        <w:pStyle w:val="xxmsonormal"/>
        <w:shd w:val="clear" w:color="auto" w:fill="FFFFFF"/>
        <w:spacing w:before="0" w:beforeAutospacing="0" w:after="0" w:afterAutospacing="0"/>
        <w:textAlignment w:val="baseline"/>
        <w:rPr>
          <w:sz w:val="32"/>
          <w:szCs w:val="32"/>
        </w:rPr>
      </w:pPr>
    </w:p>
    <w:sectPr w:rsidRPr="007C5BB7" w:rsidR="004D74CF" w:rsidSect="00531694">
      <w:headerReference w:type="defaul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97CB" w14:textId="77777777" w:rsidR="009E4BE9" w:rsidRDefault="009E4BE9" w:rsidP="00531694">
      <w:pPr>
        <w:spacing w:after="0" w:line="240" w:lineRule="auto"/>
      </w:pPr>
      <w:r>
        <w:separator/>
      </w:r>
    </w:p>
  </w:endnote>
  <w:endnote w:type="continuationSeparator" w:id="0">
    <w:p w14:paraId="474014A0" w14:textId="77777777" w:rsidR="009E4BE9" w:rsidRDefault="009E4BE9" w:rsidP="0053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E8D4" w14:textId="77777777" w:rsidR="009E4BE9" w:rsidRDefault="009E4BE9" w:rsidP="00531694">
      <w:pPr>
        <w:spacing w:after="0" w:line="240" w:lineRule="auto"/>
      </w:pPr>
      <w:r>
        <w:separator/>
      </w:r>
    </w:p>
  </w:footnote>
  <w:footnote w:type="continuationSeparator" w:id="0">
    <w:p w14:paraId="24D705B9" w14:textId="77777777" w:rsidR="009E4BE9" w:rsidRDefault="009E4BE9" w:rsidP="00531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359461"/>
      <w:docPartObj>
        <w:docPartGallery w:val="Page Numbers (Top of Page)"/>
        <w:docPartUnique/>
      </w:docPartObj>
    </w:sdtPr>
    <w:sdtEndPr/>
    <w:sdtContent>
      <w:p w:rsidR="00531694" w:rsidRDefault="00531694" w14:paraId="437F70CD" w14:textId="14975CEA">
        <w:pPr>
          <w:pStyle w:val="Galvene"/>
          <w:jc w:val="center"/>
        </w:pPr>
        <w:r>
          <w:fldChar w:fldCharType="begin"/>
        </w:r>
        <w:r>
          <w:instrText>PAGE   \* MERGEFORMAT</w:instrText>
        </w:r>
        <w:r>
          <w:fldChar w:fldCharType="separate"/>
        </w:r>
        <w:r>
          <w:t>2</w:t>
        </w:r>
        <w:r>
          <w:fldChar w:fldCharType="end"/>
        </w:r>
      </w:p>
    </w:sdtContent>
  </w:sdt>
  <w:p w:rsidR="00531694" w:rsidRDefault="00531694" w14:paraId="01B5962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6CA0"/>
    <w:multiLevelType w:val="hybridMultilevel"/>
    <w:tmpl w:val="7D2C7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100B57"/>
    <w:multiLevelType w:val="hybridMultilevel"/>
    <w:tmpl w:val="8BD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8D5180"/>
    <w:multiLevelType w:val="hybridMultilevel"/>
    <w:tmpl w:val="E9E8E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2032D2"/>
    <w:multiLevelType w:val="hybridMultilevel"/>
    <w:tmpl w:val="2B886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67"/>
    <w:rsid w:val="00000BAE"/>
    <w:rsid w:val="00002173"/>
    <w:rsid w:val="00006FF6"/>
    <w:rsid w:val="000078A9"/>
    <w:rsid w:val="00010070"/>
    <w:rsid w:val="00010E70"/>
    <w:rsid w:val="00013D1F"/>
    <w:rsid w:val="0002063B"/>
    <w:rsid w:val="00030580"/>
    <w:rsid w:val="000333ED"/>
    <w:rsid w:val="00040192"/>
    <w:rsid w:val="00040B34"/>
    <w:rsid w:val="00046EE7"/>
    <w:rsid w:val="00050191"/>
    <w:rsid w:val="00052780"/>
    <w:rsid w:val="00053632"/>
    <w:rsid w:val="00054496"/>
    <w:rsid w:val="000608A0"/>
    <w:rsid w:val="00061F26"/>
    <w:rsid w:val="000623BE"/>
    <w:rsid w:val="000741FF"/>
    <w:rsid w:val="00076642"/>
    <w:rsid w:val="000817EB"/>
    <w:rsid w:val="0008192F"/>
    <w:rsid w:val="000906BC"/>
    <w:rsid w:val="0009298D"/>
    <w:rsid w:val="000A2ED0"/>
    <w:rsid w:val="000A3655"/>
    <w:rsid w:val="000B0725"/>
    <w:rsid w:val="000B4D5E"/>
    <w:rsid w:val="000B57EF"/>
    <w:rsid w:val="000C7E41"/>
    <w:rsid w:val="000D38BB"/>
    <w:rsid w:val="000D4162"/>
    <w:rsid w:val="000D594D"/>
    <w:rsid w:val="000D73DE"/>
    <w:rsid w:val="000E1081"/>
    <w:rsid w:val="000E57EF"/>
    <w:rsid w:val="000E5834"/>
    <w:rsid w:val="000E5B94"/>
    <w:rsid w:val="000E6140"/>
    <w:rsid w:val="000F0F3F"/>
    <w:rsid w:val="000F19EC"/>
    <w:rsid w:val="000F4DD8"/>
    <w:rsid w:val="000F5B98"/>
    <w:rsid w:val="000F7D61"/>
    <w:rsid w:val="001003F9"/>
    <w:rsid w:val="00102122"/>
    <w:rsid w:val="001034F2"/>
    <w:rsid w:val="00103D78"/>
    <w:rsid w:val="00114290"/>
    <w:rsid w:val="001206D1"/>
    <w:rsid w:val="001210CD"/>
    <w:rsid w:val="00121B40"/>
    <w:rsid w:val="0012261C"/>
    <w:rsid w:val="00123074"/>
    <w:rsid w:val="0012724B"/>
    <w:rsid w:val="0012739C"/>
    <w:rsid w:val="0013010F"/>
    <w:rsid w:val="00131F97"/>
    <w:rsid w:val="001342B1"/>
    <w:rsid w:val="00141890"/>
    <w:rsid w:val="00143108"/>
    <w:rsid w:val="00143690"/>
    <w:rsid w:val="0014545A"/>
    <w:rsid w:val="00161208"/>
    <w:rsid w:val="00161B13"/>
    <w:rsid w:val="001626F4"/>
    <w:rsid w:val="00164492"/>
    <w:rsid w:val="00165F17"/>
    <w:rsid w:val="001774B3"/>
    <w:rsid w:val="0018546C"/>
    <w:rsid w:val="001938C0"/>
    <w:rsid w:val="00196B7E"/>
    <w:rsid w:val="001A47C4"/>
    <w:rsid w:val="001A6317"/>
    <w:rsid w:val="001A72BF"/>
    <w:rsid w:val="001A79A1"/>
    <w:rsid w:val="001B5E07"/>
    <w:rsid w:val="001B64DC"/>
    <w:rsid w:val="001B77CB"/>
    <w:rsid w:val="001C705A"/>
    <w:rsid w:val="001D2575"/>
    <w:rsid w:val="001D4822"/>
    <w:rsid w:val="001E0EDF"/>
    <w:rsid w:val="001E5388"/>
    <w:rsid w:val="001E7837"/>
    <w:rsid w:val="001F1254"/>
    <w:rsid w:val="001F485A"/>
    <w:rsid w:val="00204648"/>
    <w:rsid w:val="00205C93"/>
    <w:rsid w:val="002077B0"/>
    <w:rsid w:val="00207C1D"/>
    <w:rsid w:val="002173C0"/>
    <w:rsid w:val="002209A3"/>
    <w:rsid w:val="00221109"/>
    <w:rsid w:val="00221D4B"/>
    <w:rsid w:val="00221D73"/>
    <w:rsid w:val="00225C63"/>
    <w:rsid w:val="00233A10"/>
    <w:rsid w:val="00237340"/>
    <w:rsid w:val="00237347"/>
    <w:rsid w:val="00237BAD"/>
    <w:rsid w:val="00241820"/>
    <w:rsid w:val="00244738"/>
    <w:rsid w:val="00245F46"/>
    <w:rsid w:val="002531AD"/>
    <w:rsid w:val="00256949"/>
    <w:rsid w:val="00267389"/>
    <w:rsid w:val="00274D80"/>
    <w:rsid w:val="00282E16"/>
    <w:rsid w:val="0029029C"/>
    <w:rsid w:val="002A1BDA"/>
    <w:rsid w:val="002A1E59"/>
    <w:rsid w:val="002A486F"/>
    <w:rsid w:val="002A4BF6"/>
    <w:rsid w:val="002B4E47"/>
    <w:rsid w:val="002B6096"/>
    <w:rsid w:val="002C609F"/>
    <w:rsid w:val="002D1EAD"/>
    <w:rsid w:val="002D298C"/>
    <w:rsid w:val="002D3CA0"/>
    <w:rsid w:val="002D7454"/>
    <w:rsid w:val="002E2A26"/>
    <w:rsid w:val="002E5F0F"/>
    <w:rsid w:val="002E6BE8"/>
    <w:rsid w:val="002F4C50"/>
    <w:rsid w:val="00300A96"/>
    <w:rsid w:val="00301CFF"/>
    <w:rsid w:val="00305778"/>
    <w:rsid w:val="0031009A"/>
    <w:rsid w:val="003108A4"/>
    <w:rsid w:val="00312613"/>
    <w:rsid w:val="003138C7"/>
    <w:rsid w:val="00322B34"/>
    <w:rsid w:val="00334261"/>
    <w:rsid w:val="00337EE6"/>
    <w:rsid w:val="0034004F"/>
    <w:rsid w:val="00341EFC"/>
    <w:rsid w:val="00350ED2"/>
    <w:rsid w:val="00354CB2"/>
    <w:rsid w:val="0035658E"/>
    <w:rsid w:val="00360B2F"/>
    <w:rsid w:val="0036454A"/>
    <w:rsid w:val="003652A8"/>
    <w:rsid w:val="00370EF3"/>
    <w:rsid w:val="00370F0F"/>
    <w:rsid w:val="00371AF0"/>
    <w:rsid w:val="00375033"/>
    <w:rsid w:val="0037615C"/>
    <w:rsid w:val="0037779B"/>
    <w:rsid w:val="00380810"/>
    <w:rsid w:val="00380CE6"/>
    <w:rsid w:val="00382DDD"/>
    <w:rsid w:val="003862DD"/>
    <w:rsid w:val="003868B0"/>
    <w:rsid w:val="00386F9F"/>
    <w:rsid w:val="003871B7"/>
    <w:rsid w:val="003B0130"/>
    <w:rsid w:val="003C451C"/>
    <w:rsid w:val="003C758B"/>
    <w:rsid w:val="003D60A6"/>
    <w:rsid w:val="003D778A"/>
    <w:rsid w:val="003E0705"/>
    <w:rsid w:val="003E18B9"/>
    <w:rsid w:val="003E5C15"/>
    <w:rsid w:val="003F3F2F"/>
    <w:rsid w:val="00402DBB"/>
    <w:rsid w:val="004048C6"/>
    <w:rsid w:val="00405A7F"/>
    <w:rsid w:val="0041456C"/>
    <w:rsid w:val="004208F1"/>
    <w:rsid w:val="004223F6"/>
    <w:rsid w:val="004247E8"/>
    <w:rsid w:val="004261F8"/>
    <w:rsid w:val="0042678C"/>
    <w:rsid w:val="00431A84"/>
    <w:rsid w:val="00431AEE"/>
    <w:rsid w:val="00435E27"/>
    <w:rsid w:val="00435FDC"/>
    <w:rsid w:val="00436EE2"/>
    <w:rsid w:val="004371F6"/>
    <w:rsid w:val="0044075C"/>
    <w:rsid w:val="00443EA3"/>
    <w:rsid w:val="0044416C"/>
    <w:rsid w:val="0045006D"/>
    <w:rsid w:val="00453AE7"/>
    <w:rsid w:val="00453C83"/>
    <w:rsid w:val="00456374"/>
    <w:rsid w:val="0045744A"/>
    <w:rsid w:val="00457F40"/>
    <w:rsid w:val="00460158"/>
    <w:rsid w:val="00461B77"/>
    <w:rsid w:val="00461BF6"/>
    <w:rsid w:val="0046214A"/>
    <w:rsid w:val="004666CC"/>
    <w:rsid w:val="004674E5"/>
    <w:rsid w:val="00473393"/>
    <w:rsid w:val="004763DD"/>
    <w:rsid w:val="00481866"/>
    <w:rsid w:val="00481BE1"/>
    <w:rsid w:val="00484D9B"/>
    <w:rsid w:val="00486342"/>
    <w:rsid w:val="0049047C"/>
    <w:rsid w:val="004A12F5"/>
    <w:rsid w:val="004A7661"/>
    <w:rsid w:val="004B457B"/>
    <w:rsid w:val="004B5115"/>
    <w:rsid w:val="004C1568"/>
    <w:rsid w:val="004C3A55"/>
    <w:rsid w:val="004C50C8"/>
    <w:rsid w:val="004C677F"/>
    <w:rsid w:val="004D07D8"/>
    <w:rsid w:val="004D0FCE"/>
    <w:rsid w:val="004D74CF"/>
    <w:rsid w:val="004E10E8"/>
    <w:rsid w:val="004E694A"/>
    <w:rsid w:val="004E74B4"/>
    <w:rsid w:val="004F52EB"/>
    <w:rsid w:val="004F53AF"/>
    <w:rsid w:val="004F57F6"/>
    <w:rsid w:val="004F64AC"/>
    <w:rsid w:val="00501F5D"/>
    <w:rsid w:val="0050323B"/>
    <w:rsid w:val="00503E68"/>
    <w:rsid w:val="0051060B"/>
    <w:rsid w:val="00514F61"/>
    <w:rsid w:val="00524BE2"/>
    <w:rsid w:val="00531694"/>
    <w:rsid w:val="00533590"/>
    <w:rsid w:val="00543504"/>
    <w:rsid w:val="0054468C"/>
    <w:rsid w:val="005531FE"/>
    <w:rsid w:val="00554E6B"/>
    <w:rsid w:val="00561D00"/>
    <w:rsid w:val="00564C1D"/>
    <w:rsid w:val="00567882"/>
    <w:rsid w:val="005707D6"/>
    <w:rsid w:val="00570F30"/>
    <w:rsid w:val="0057202B"/>
    <w:rsid w:val="00572FDB"/>
    <w:rsid w:val="0058405C"/>
    <w:rsid w:val="0058486D"/>
    <w:rsid w:val="00594AC1"/>
    <w:rsid w:val="005A39E4"/>
    <w:rsid w:val="005B2C0E"/>
    <w:rsid w:val="005B4EED"/>
    <w:rsid w:val="005C31B2"/>
    <w:rsid w:val="005D23C9"/>
    <w:rsid w:val="005D64F7"/>
    <w:rsid w:val="005E1DCE"/>
    <w:rsid w:val="005E2E5F"/>
    <w:rsid w:val="005E79BA"/>
    <w:rsid w:val="005F5DBB"/>
    <w:rsid w:val="005F6AD7"/>
    <w:rsid w:val="00603514"/>
    <w:rsid w:val="006035D5"/>
    <w:rsid w:val="00605EE4"/>
    <w:rsid w:val="006133AC"/>
    <w:rsid w:val="00615E29"/>
    <w:rsid w:val="00616584"/>
    <w:rsid w:val="00616AE2"/>
    <w:rsid w:val="00620B97"/>
    <w:rsid w:val="0062427E"/>
    <w:rsid w:val="00625DD1"/>
    <w:rsid w:val="00632F14"/>
    <w:rsid w:val="006331CF"/>
    <w:rsid w:val="00633643"/>
    <w:rsid w:val="0063769E"/>
    <w:rsid w:val="006507B6"/>
    <w:rsid w:val="006526A9"/>
    <w:rsid w:val="00654252"/>
    <w:rsid w:val="00667452"/>
    <w:rsid w:val="006722E3"/>
    <w:rsid w:val="00672F7A"/>
    <w:rsid w:val="0067446F"/>
    <w:rsid w:val="00675D47"/>
    <w:rsid w:val="00677A9B"/>
    <w:rsid w:val="00677EF7"/>
    <w:rsid w:val="00680008"/>
    <w:rsid w:val="0068083D"/>
    <w:rsid w:val="006864D6"/>
    <w:rsid w:val="0068768E"/>
    <w:rsid w:val="006903B1"/>
    <w:rsid w:val="006A1CD8"/>
    <w:rsid w:val="006A4A3A"/>
    <w:rsid w:val="006A6C44"/>
    <w:rsid w:val="006B2919"/>
    <w:rsid w:val="006B36E8"/>
    <w:rsid w:val="006C3448"/>
    <w:rsid w:val="006C4822"/>
    <w:rsid w:val="006C533D"/>
    <w:rsid w:val="006C5A88"/>
    <w:rsid w:val="006D30E2"/>
    <w:rsid w:val="006D6283"/>
    <w:rsid w:val="006D7130"/>
    <w:rsid w:val="006E4B74"/>
    <w:rsid w:val="0070206C"/>
    <w:rsid w:val="007025EC"/>
    <w:rsid w:val="0070472F"/>
    <w:rsid w:val="00707903"/>
    <w:rsid w:val="007107D7"/>
    <w:rsid w:val="00711B1A"/>
    <w:rsid w:val="00724BB7"/>
    <w:rsid w:val="007257E6"/>
    <w:rsid w:val="00727A87"/>
    <w:rsid w:val="00730D99"/>
    <w:rsid w:val="007315BD"/>
    <w:rsid w:val="00735C17"/>
    <w:rsid w:val="0073783F"/>
    <w:rsid w:val="00740916"/>
    <w:rsid w:val="0074495F"/>
    <w:rsid w:val="007541F9"/>
    <w:rsid w:val="007579EF"/>
    <w:rsid w:val="00760143"/>
    <w:rsid w:val="00760F45"/>
    <w:rsid w:val="007619D0"/>
    <w:rsid w:val="00765A54"/>
    <w:rsid w:val="00776B70"/>
    <w:rsid w:val="00792936"/>
    <w:rsid w:val="00793A15"/>
    <w:rsid w:val="0079589B"/>
    <w:rsid w:val="007B42B4"/>
    <w:rsid w:val="007B6A7E"/>
    <w:rsid w:val="007C5784"/>
    <w:rsid w:val="007C5BB7"/>
    <w:rsid w:val="007D2621"/>
    <w:rsid w:val="007E1E4A"/>
    <w:rsid w:val="007E375F"/>
    <w:rsid w:val="007E37E5"/>
    <w:rsid w:val="007E3DF6"/>
    <w:rsid w:val="007F47E4"/>
    <w:rsid w:val="007F6B6F"/>
    <w:rsid w:val="007F70DA"/>
    <w:rsid w:val="00805A9A"/>
    <w:rsid w:val="00807038"/>
    <w:rsid w:val="0081769B"/>
    <w:rsid w:val="00817A11"/>
    <w:rsid w:val="00823563"/>
    <w:rsid w:val="00827AD9"/>
    <w:rsid w:val="00830835"/>
    <w:rsid w:val="00835DB5"/>
    <w:rsid w:val="0084210F"/>
    <w:rsid w:val="0084239D"/>
    <w:rsid w:val="00843589"/>
    <w:rsid w:val="00846771"/>
    <w:rsid w:val="0084723C"/>
    <w:rsid w:val="00847981"/>
    <w:rsid w:val="00850DB0"/>
    <w:rsid w:val="00857D02"/>
    <w:rsid w:val="00857F4E"/>
    <w:rsid w:val="00861D9A"/>
    <w:rsid w:val="0086410F"/>
    <w:rsid w:val="0087183A"/>
    <w:rsid w:val="00873140"/>
    <w:rsid w:val="008765E2"/>
    <w:rsid w:val="00881813"/>
    <w:rsid w:val="008860BF"/>
    <w:rsid w:val="00887BD1"/>
    <w:rsid w:val="00893980"/>
    <w:rsid w:val="00894AC1"/>
    <w:rsid w:val="0089679C"/>
    <w:rsid w:val="008A0D4D"/>
    <w:rsid w:val="008A2A71"/>
    <w:rsid w:val="008A7868"/>
    <w:rsid w:val="008B129A"/>
    <w:rsid w:val="008B214B"/>
    <w:rsid w:val="008B5DD2"/>
    <w:rsid w:val="008B73CD"/>
    <w:rsid w:val="008B76F7"/>
    <w:rsid w:val="008C5A88"/>
    <w:rsid w:val="008D143C"/>
    <w:rsid w:val="008D26E3"/>
    <w:rsid w:val="008D55E2"/>
    <w:rsid w:val="008D5740"/>
    <w:rsid w:val="008D5ECD"/>
    <w:rsid w:val="008E1205"/>
    <w:rsid w:val="008E33F0"/>
    <w:rsid w:val="008E54F2"/>
    <w:rsid w:val="008F0BAA"/>
    <w:rsid w:val="009035B7"/>
    <w:rsid w:val="0091111A"/>
    <w:rsid w:val="00911BE7"/>
    <w:rsid w:val="00912FCE"/>
    <w:rsid w:val="00913820"/>
    <w:rsid w:val="009235EB"/>
    <w:rsid w:val="00925E0A"/>
    <w:rsid w:val="00927D2A"/>
    <w:rsid w:val="00937665"/>
    <w:rsid w:val="00942B14"/>
    <w:rsid w:val="00945C59"/>
    <w:rsid w:val="00945F7A"/>
    <w:rsid w:val="009511EB"/>
    <w:rsid w:val="0096100C"/>
    <w:rsid w:val="00964AF5"/>
    <w:rsid w:val="009763AD"/>
    <w:rsid w:val="009850BA"/>
    <w:rsid w:val="00985DDB"/>
    <w:rsid w:val="00987492"/>
    <w:rsid w:val="00994CB9"/>
    <w:rsid w:val="00996077"/>
    <w:rsid w:val="009A166F"/>
    <w:rsid w:val="009A6090"/>
    <w:rsid w:val="009A66FC"/>
    <w:rsid w:val="009B26DA"/>
    <w:rsid w:val="009B31E6"/>
    <w:rsid w:val="009C0CD3"/>
    <w:rsid w:val="009C1730"/>
    <w:rsid w:val="009D055D"/>
    <w:rsid w:val="009D139D"/>
    <w:rsid w:val="009D199B"/>
    <w:rsid w:val="009D3088"/>
    <w:rsid w:val="009D3289"/>
    <w:rsid w:val="009D3A2F"/>
    <w:rsid w:val="009E2BA6"/>
    <w:rsid w:val="009E415C"/>
    <w:rsid w:val="009E4BE9"/>
    <w:rsid w:val="009E7B88"/>
    <w:rsid w:val="009F284B"/>
    <w:rsid w:val="00A006E1"/>
    <w:rsid w:val="00A0569A"/>
    <w:rsid w:val="00A15329"/>
    <w:rsid w:val="00A16363"/>
    <w:rsid w:val="00A20944"/>
    <w:rsid w:val="00A20B0D"/>
    <w:rsid w:val="00A25C34"/>
    <w:rsid w:val="00A33F3B"/>
    <w:rsid w:val="00A350AD"/>
    <w:rsid w:val="00A41D39"/>
    <w:rsid w:val="00A435E4"/>
    <w:rsid w:val="00A451BF"/>
    <w:rsid w:val="00A46AA9"/>
    <w:rsid w:val="00A46BEB"/>
    <w:rsid w:val="00A50A6D"/>
    <w:rsid w:val="00A57C35"/>
    <w:rsid w:val="00A62D34"/>
    <w:rsid w:val="00A633D6"/>
    <w:rsid w:val="00A6778C"/>
    <w:rsid w:val="00A70C2A"/>
    <w:rsid w:val="00A75FF1"/>
    <w:rsid w:val="00A80E0E"/>
    <w:rsid w:val="00A82E0F"/>
    <w:rsid w:val="00A84172"/>
    <w:rsid w:val="00A84406"/>
    <w:rsid w:val="00A85875"/>
    <w:rsid w:val="00A85D17"/>
    <w:rsid w:val="00A92506"/>
    <w:rsid w:val="00A97EA5"/>
    <w:rsid w:val="00AA1FD2"/>
    <w:rsid w:val="00AA59B3"/>
    <w:rsid w:val="00AA7214"/>
    <w:rsid w:val="00AB2DA4"/>
    <w:rsid w:val="00AC099F"/>
    <w:rsid w:val="00AD0394"/>
    <w:rsid w:val="00AD425A"/>
    <w:rsid w:val="00AD6A9B"/>
    <w:rsid w:val="00AE7A89"/>
    <w:rsid w:val="00AE7AFF"/>
    <w:rsid w:val="00AF08DF"/>
    <w:rsid w:val="00AF0DFC"/>
    <w:rsid w:val="00AF29EE"/>
    <w:rsid w:val="00AF3C56"/>
    <w:rsid w:val="00AF5064"/>
    <w:rsid w:val="00AF5A45"/>
    <w:rsid w:val="00AF67B0"/>
    <w:rsid w:val="00AF72A6"/>
    <w:rsid w:val="00B03072"/>
    <w:rsid w:val="00B0346A"/>
    <w:rsid w:val="00B04F53"/>
    <w:rsid w:val="00B053AD"/>
    <w:rsid w:val="00B10922"/>
    <w:rsid w:val="00B13273"/>
    <w:rsid w:val="00B13530"/>
    <w:rsid w:val="00B15CD0"/>
    <w:rsid w:val="00B16F17"/>
    <w:rsid w:val="00B20AB3"/>
    <w:rsid w:val="00B21398"/>
    <w:rsid w:val="00B22AF3"/>
    <w:rsid w:val="00B33425"/>
    <w:rsid w:val="00B36DCC"/>
    <w:rsid w:val="00B468FC"/>
    <w:rsid w:val="00B47D4C"/>
    <w:rsid w:val="00B52A1E"/>
    <w:rsid w:val="00B56203"/>
    <w:rsid w:val="00B576CE"/>
    <w:rsid w:val="00B60089"/>
    <w:rsid w:val="00B63684"/>
    <w:rsid w:val="00B663FF"/>
    <w:rsid w:val="00B71EFB"/>
    <w:rsid w:val="00B72647"/>
    <w:rsid w:val="00B7455A"/>
    <w:rsid w:val="00B77551"/>
    <w:rsid w:val="00B80BCE"/>
    <w:rsid w:val="00B82404"/>
    <w:rsid w:val="00B82EE4"/>
    <w:rsid w:val="00B85F08"/>
    <w:rsid w:val="00B8670C"/>
    <w:rsid w:val="00B915C4"/>
    <w:rsid w:val="00BA20A2"/>
    <w:rsid w:val="00BB03E3"/>
    <w:rsid w:val="00BB257E"/>
    <w:rsid w:val="00BB7C01"/>
    <w:rsid w:val="00BC2454"/>
    <w:rsid w:val="00BC34EB"/>
    <w:rsid w:val="00BD0A3F"/>
    <w:rsid w:val="00BD714E"/>
    <w:rsid w:val="00BE1606"/>
    <w:rsid w:val="00BE3C61"/>
    <w:rsid w:val="00BE5BDE"/>
    <w:rsid w:val="00BF26C1"/>
    <w:rsid w:val="00C033BF"/>
    <w:rsid w:val="00C1161A"/>
    <w:rsid w:val="00C12347"/>
    <w:rsid w:val="00C1367E"/>
    <w:rsid w:val="00C14DAF"/>
    <w:rsid w:val="00C20674"/>
    <w:rsid w:val="00C20F34"/>
    <w:rsid w:val="00C22A60"/>
    <w:rsid w:val="00C240B0"/>
    <w:rsid w:val="00C2423C"/>
    <w:rsid w:val="00C24E19"/>
    <w:rsid w:val="00C30D45"/>
    <w:rsid w:val="00C30FD6"/>
    <w:rsid w:val="00C30FE1"/>
    <w:rsid w:val="00C32757"/>
    <w:rsid w:val="00C32B37"/>
    <w:rsid w:val="00C32C40"/>
    <w:rsid w:val="00C36B8B"/>
    <w:rsid w:val="00C37DA7"/>
    <w:rsid w:val="00C40C67"/>
    <w:rsid w:val="00C44E16"/>
    <w:rsid w:val="00C466F2"/>
    <w:rsid w:val="00C53ACF"/>
    <w:rsid w:val="00C5672D"/>
    <w:rsid w:val="00C605C7"/>
    <w:rsid w:val="00C60EE9"/>
    <w:rsid w:val="00C61D72"/>
    <w:rsid w:val="00C642DB"/>
    <w:rsid w:val="00C7474A"/>
    <w:rsid w:val="00C76881"/>
    <w:rsid w:val="00C81717"/>
    <w:rsid w:val="00C8359C"/>
    <w:rsid w:val="00C83663"/>
    <w:rsid w:val="00C848E2"/>
    <w:rsid w:val="00C939FA"/>
    <w:rsid w:val="00C948F8"/>
    <w:rsid w:val="00C9533E"/>
    <w:rsid w:val="00CA0A8E"/>
    <w:rsid w:val="00CA1CF8"/>
    <w:rsid w:val="00CA6FD2"/>
    <w:rsid w:val="00CB1103"/>
    <w:rsid w:val="00CB281D"/>
    <w:rsid w:val="00CB5852"/>
    <w:rsid w:val="00CB60B9"/>
    <w:rsid w:val="00CB6180"/>
    <w:rsid w:val="00CB7847"/>
    <w:rsid w:val="00CC0291"/>
    <w:rsid w:val="00CC23A7"/>
    <w:rsid w:val="00CC403B"/>
    <w:rsid w:val="00CC6EAD"/>
    <w:rsid w:val="00CD3B24"/>
    <w:rsid w:val="00CE110C"/>
    <w:rsid w:val="00CE6225"/>
    <w:rsid w:val="00CF0FE7"/>
    <w:rsid w:val="00CF55FE"/>
    <w:rsid w:val="00D00E46"/>
    <w:rsid w:val="00D023F1"/>
    <w:rsid w:val="00D06A22"/>
    <w:rsid w:val="00D12393"/>
    <w:rsid w:val="00D136A7"/>
    <w:rsid w:val="00D136F6"/>
    <w:rsid w:val="00D1536E"/>
    <w:rsid w:val="00D16159"/>
    <w:rsid w:val="00D16CDD"/>
    <w:rsid w:val="00D204CB"/>
    <w:rsid w:val="00D20C45"/>
    <w:rsid w:val="00D2193B"/>
    <w:rsid w:val="00D22D93"/>
    <w:rsid w:val="00D32BB0"/>
    <w:rsid w:val="00D35BD7"/>
    <w:rsid w:val="00D42C54"/>
    <w:rsid w:val="00D44482"/>
    <w:rsid w:val="00D519A7"/>
    <w:rsid w:val="00D52463"/>
    <w:rsid w:val="00D564FD"/>
    <w:rsid w:val="00D56E17"/>
    <w:rsid w:val="00D62949"/>
    <w:rsid w:val="00D63E26"/>
    <w:rsid w:val="00D6703C"/>
    <w:rsid w:val="00D72D02"/>
    <w:rsid w:val="00D75EAF"/>
    <w:rsid w:val="00D801C6"/>
    <w:rsid w:val="00D82846"/>
    <w:rsid w:val="00D86C53"/>
    <w:rsid w:val="00D86F19"/>
    <w:rsid w:val="00D91881"/>
    <w:rsid w:val="00D92F27"/>
    <w:rsid w:val="00D979E6"/>
    <w:rsid w:val="00D97AEE"/>
    <w:rsid w:val="00DA1FBE"/>
    <w:rsid w:val="00DA31D6"/>
    <w:rsid w:val="00DA5222"/>
    <w:rsid w:val="00DA5231"/>
    <w:rsid w:val="00DB0AB8"/>
    <w:rsid w:val="00DB278A"/>
    <w:rsid w:val="00DB2ACE"/>
    <w:rsid w:val="00DB2C7E"/>
    <w:rsid w:val="00DB53F3"/>
    <w:rsid w:val="00DB5F4B"/>
    <w:rsid w:val="00DC2877"/>
    <w:rsid w:val="00DC62B2"/>
    <w:rsid w:val="00DC7A3A"/>
    <w:rsid w:val="00DD16A9"/>
    <w:rsid w:val="00DD2C88"/>
    <w:rsid w:val="00DD4DE6"/>
    <w:rsid w:val="00DE2D10"/>
    <w:rsid w:val="00DF0712"/>
    <w:rsid w:val="00DF0974"/>
    <w:rsid w:val="00DF3D8D"/>
    <w:rsid w:val="00DF5280"/>
    <w:rsid w:val="00DF639E"/>
    <w:rsid w:val="00E01D38"/>
    <w:rsid w:val="00E07389"/>
    <w:rsid w:val="00E13F3C"/>
    <w:rsid w:val="00E15A69"/>
    <w:rsid w:val="00E20C88"/>
    <w:rsid w:val="00E215A1"/>
    <w:rsid w:val="00E24283"/>
    <w:rsid w:val="00E249BA"/>
    <w:rsid w:val="00E250F0"/>
    <w:rsid w:val="00E2529B"/>
    <w:rsid w:val="00E260B2"/>
    <w:rsid w:val="00E42BBB"/>
    <w:rsid w:val="00E61323"/>
    <w:rsid w:val="00E61520"/>
    <w:rsid w:val="00E63B00"/>
    <w:rsid w:val="00E65C39"/>
    <w:rsid w:val="00E702A3"/>
    <w:rsid w:val="00E72CFD"/>
    <w:rsid w:val="00E74FF0"/>
    <w:rsid w:val="00E90215"/>
    <w:rsid w:val="00E91BF9"/>
    <w:rsid w:val="00E922C8"/>
    <w:rsid w:val="00E92764"/>
    <w:rsid w:val="00E96ED1"/>
    <w:rsid w:val="00EB07B7"/>
    <w:rsid w:val="00EB23DB"/>
    <w:rsid w:val="00EC460E"/>
    <w:rsid w:val="00EC58B3"/>
    <w:rsid w:val="00EE1EEA"/>
    <w:rsid w:val="00EF023A"/>
    <w:rsid w:val="00EF502E"/>
    <w:rsid w:val="00F00855"/>
    <w:rsid w:val="00F020B1"/>
    <w:rsid w:val="00F03A27"/>
    <w:rsid w:val="00F072C8"/>
    <w:rsid w:val="00F13F6A"/>
    <w:rsid w:val="00F15346"/>
    <w:rsid w:val="00F17D5A"/>
    <w:rsid w:val="00F2202E"/>
    <w:rsid w:val="00F23006"/>
    <w:rsid w:val="00F2321A"/>
    <w:rsid w:val="00F234C9"/>
    <w:rsid w:val="00F23651"/>
    <w:rsid w:val="00F25250"/>
    <w:rsid w:val="00F265C8"/>
    <w:rsid w:val="00F30C92"/>
    <w:rsid w:val="00F32378"/>
    <w:rsid w:val="00F35C5C"/>
    <w:rsid w:val="00F375E1"/>
    <w:rsid w:val="00F510F5"/>
    <w:rsid w:val="00F525E2"/>
    <w:rsid w:val="00F62199"/>
    <w:rsid w:val="00F63147"/>
    <w:rsid w:val="00F70748"/>
    <w:rsid w:val="00F86AAA"/>
    <w:rsid w:val="00F8724C"/>
    <w:rsid w:val="00F87921"/>
    <w:rsid w:val="00F92DC0"/>
    <w:rsid w:val="00F96CB6"/>
    <w:rsid w:val="00FA11E4"/>
    <w:rsid w:val="00FA311A"/>
    <w:rsid w:val="00FB1715"/>
    <w:rsid w:val="00FC5024"/>
    <w:rsid w:val="00FD3715"/>
    <w:rsid w:val="00FD53F2"/>
    <w:rsid w:val="00FD7C63"/>
    <w:rsid w:val="00FE11CA"/>
    <w:rsid w:val="00FE2508"/>
    <w:rsid w:val="00FE335C"/>
    <w:rsid w:val="00FE4E18"/>
    <w:rsid w:val="00FE4E83"/>
    <w:rsid w:val="00FF2513"/>
    <w:rsid w:val="00FF4A6D"/>
    <w:rsid w:val="00FF7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12A8"/>
  <w15:chartTrackingRefBased/>
  <w15:docId w15:val="{C495AA02-2F11-47EE-9B4F-AE818E4E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45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1161A"/>
    <w:rPr>
      <w:color w:val="0000FF"/>
      <w:u w:val="single"/>
    </w:rPr>
  </w:style>
  <w:style w:type="paragraph" w:styleId="Sarakstarindkopa">
    <w:name w:val="List Paragraph"/>
    <w:basedOn w:val="Parasts"/>
    <w:uiPriority w:val="34"/>
    <w:qFormat/>
    <w:rsid w:val="00680008"/>
    <w:pPr>
      <w:ind w:left="720"/>
      <w:contextualSpacing/>
    </w:pPr>
  </w:style>
  <w:style w:type="paragraph" w:styleId="Balonteksts">
    <w:name w:val="Balloon Text"/>
    <w:basedOn w:val="Parasts"/>
    <w:link w:val="BalontekstsRakstz"/>
    <w:uiPriority w:val="99"/>
    <w:semiHidden/>
    <w:unhideWhenUsed/>
    <w:rsid w:val="008A2A7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2A71"/>
    <w:rPr>
      <w:rFonts w:ascii="Segoe UI" w:hAnsi="Segoe UI" w:cs="Segoe UI"/>
      <w:sz w:val="18"/>
      <w:szCs w:val="18"/>
    </w:rPr>
  </w:style>
  <w:style w:type="paragraph" w:customStyle="1" w:styleId="tv213">
    <w:name w:val="tv213"/>
    <w:basedOn w:val="Parasts"/>
    <w:rsid w:val="002E2A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F08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0725"/>
    <w:rPr>
      <w:sz w:val="16"/>
      <w:szCs w:val="16"/>
    </w:rPr>
  </w:style>
  <w:style w:type="paragraph" w:styleId="Komentrateksts">
    <w:name w:val="annotation text"/>
    <w:basedOn w:val="Parasts"/>
    <w:link w:val="KomentratekstsRakstz"/>
    <w:uiPriority w:val="99"/>
    <w:semiHidden/>
    <w:unhideWhenUsed/>
    <w:rsid w:val="000B07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0725"/>
    <w:rPr>
      <w:sz w:val="20"/>
      <w:szCs w:val="20"/>
    </w:rPr>
  </w:style>
  <w:style w:type="paragraph" w:styleId="Komentratma">
    <w:name w:val="annotation subject"/>
    <w:basedOn w:val="Komentrateksts"/>
    <w:next w:val="Komentrateksts"/>
    <w:link w:val="KomentratmaRakstz"/>
    <w:uiPriority w:val="99"/>
    <w:semiHidden/>
    <w:unhideWhenUsed/>
    <w:rsid w:val="000B0725"/>
    <w:rPr>
      <w:b/>
      <w:bCs/>
    </w:rPr>
  </w:style>
  <w:style w:type="character" w:customStyle="1" w:styleId="KomentratmaRakstz">
    <w:name w:val="Komentāra tēma Rakstz."/>
    <w:basedOn w:val="KomentratekstsRakstz"/>
    <w:link w:val="Komentratma"/>
    <w:uiPriority w:val="99"/>
    <w:semiHidden/>
    <w:rsid w:val="000B0725"/>
    <w:rPr>
      <w:b/>
      <w:bCs/>
      <w:sz w:val="20"/>
      <w:szCs w:val="20"/>
    </w:rPr>
  </w:style>
  <w:style w:type="paragraph" w:customStyle="1" w:styleId="xmsonormal">
    <w:name w:val="x_msonormal"/>
    <w:basedOn w:val="Parasts"/>
    <w:rsid w:val="00D12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basedOn w:val="Parasts"/>
    <w:rsid w:val="00B47D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efaultchar">
    <w:name w:val="default__char"/>
    <w:basedOn w:val="Noklusjumarindkopasfonts"/>
    <w:rsid w:val="00B47D4C"/>
  </w:style>
  <w:style w:type="character" w:customStyle="1" w:styleId="acopre">
    <w:name w:val="acopre"/>
    <w:basedOn w:val="Noklusjumarindkopasfonts"/>
    <w:rsid w:val="00C8359C"/>
  </w:style>
  <w:style w:type="character" w:styleId="Izclums">
    <w:name w:val="Emphasis"/>
    <w:basedOn w:val="Noklusjumarindkopasfonts"/>
    <w:uiPriority w:val="20"/>
    <w:qFormat/>
    <w:rsid w:val="00C8359C"/>
    <w:rPr>
      <w:i/>
      <w:iCs/>
    </w:rPr>
  </w:style>
  <w:style w:type="character" w:styleId="Izteiksmgs">
    <w:name w:val="Strong"/>
    <w:basedOn w:val="Noklusjumarindkopasfonts"/>
    <w:uiPriority w:val="22"/>
    <w:qFormat/>
    <w:rsid w:val="009A166F"/>
    <w:rPr>
      <w:b/>
      <w:bCs/>
    </w:rPr>
  </w:style>
  <w:style w:type="paragraph" w:styleId="Prskatjums">
    <w:name w:val="Revision"/>
    <w:hidden/>
    <w:uiPriority w:val="99"/>
    <w:semiHidden/>
    <w:rsid w:val="00052780"/>
    <w:pPr>
      <w:spacing w:after="0" w:line="240" w:lineRule="auto"/>
    </w:pPr>
  </w:style>
  <w:style w:type="paragraph" w:styleId="Galvene">
    <w:name w:val="header"/>
    <w:basedOn w:val="Parasts"/>
    <w:link w:val="GalveneRakstz"/>
    <w:uiPriority w:val="99"/>
    <w:unhideWhenUsed/>
    <w:rsid w:val="005316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1694"/>
  </w:style>
  <w:style w:type="paragraph" w:styleId="Kjene">
    <w:name w:val="footer"/>
    <w:basedOn w:val="Parasts"/>
    <w:link w:val="KjeneRakstz"/>
    <w:uiPriority w:val="99"/>
    <w:unhideWhenUsed/>
    <w:rsid w:val="005316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1694"/>
  </w:style>
  <w:style w:type="paragraph" w:customStyle="1" w:styleId="xxmsonormal">
    <w:name w:val="x_x_msonormal"/>
    <w:basedOn w:val="Parasts"/>
    <w:rsid w:val="00D153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xmsocommentreference">
    <w:name w:val="x_x_msocommentreference"/>
    <w:basedOn w:val="Noklusjumarindkopasfonts"/>
    <w:rsid w:val="00D2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0919">
      <w:bodyDiv w:val="1"/>
      <w:marLeft w:val="0"/>
      <w:marRight w:val="0"/>
      <w:marTop w:val="0"/>
      <w:marBottom w:val="0"/>
      <w:divBdr>
        <w:top w:val="none" w:sz="0" w:space="0" w:color="auto"/>
        <w:left w:val="none" w:sz="0" w:space="0" w:color="auto"/>
        <w:bottom w:val="none" w:sz="0" w:space="0" w:color="auto"/>
        <w:right w:val="none" w:sz="0" w:space="0" w:color="auto"/>
      </w:divBdr>
      <w:divsChild>
        <w:div w:id="135649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0719">
              <w:marLeft w:val="0"/>
              <w:marRight w:val="0"/>
              <w:marTop w:val="0"/>
              <w:marBottom w:val="0"/>
              <w:divBdr>
                <w:top w:val="none" w:sz="0" w:space="0" w:color="auto"/>
                <w:left w:val="none" w:sz="0" w:space="0" w:color="auto"/>
                <w:bottom w:val="none" w:sz="0" w:space="0" w:color="auto"/>
                <w:right w:val="none" w:sz="0" w:space="0" w:color="auto"/>
              </w:divBdr>
              <w:divsChild>
                <w:div w:id="1655377232">
                  <w:marLeft w:val="0"/>
                  <w:marRight w:val="0"/>
                  <w:marTop w:val="0"/>
                  <w:marBottom w:val="0"/>
                  <w:divBdr>
                    <w:top w:val="none" w:sz="0" w:space="0" w:color="auto"/>
                    <w:left w:val="none" w:sz="0" w:space="0" w:color="auto"/>
                    <w:bottom w:val="none" w:sz="0" w:space="0" w:color="auto"/>
                    <w:right w:val="none" w:sz="0" w:space="0" w:color="auto"/>
                  </w:divBdr>
                  <w:divsChild>
                    <w:div w:id="15410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2610">
      <w:bodyDiv w:val="1"/>
      <w:marLeft w:val="0"/>
      <w:marRight w:val="0"/>
      <w:marTop w:val="0"/>
      <w:marBottom w:val="0"/>
      <w:divBdr>
        <w:top w:val="none" w:sz="0" w:space="0" w:color="auto"/>
        <w:left w:val="none" w:sz="0" w:space="0" w:color="auto"/>
        <w:bottom w:val="none" w:sz="0" w:space="0" w:color="auto"/>
        <w:right w:val="none" w:sz="0" w:space="0" w:color="auto"/>
      </w:divBdr>
    </w:div>
    <w:div w:id="361518477">
      <w:bodyDiv w:val="1"/>
      <w:marLeft w:val="0"/>
      <w:marRight w:val="0"/>
      <w:marTop w:val="0"/>
      <w:marBottom w:val="0"/>
      <w:divBdr>
        <w:top w:val="none" w:sz="0" w:space="0" w:color="auto"/>
        <w:left w:val="none" w:sz="0" w:space="0" w:color="auto"/>
        <w:bottom w:val="none" w:sz="0" w:space="0" w:color="auto"/>
        <w:right w:val="none" w:sz="0" w:space="0" w:color="auto"/>
      </w:divBdr>
    </w:div>
    <w:div w:id="365253215">
      <w:bodyDiv w:val="1"/>
      <w:marLeft w:val="0"/>
      <w:marRight w:val="0"/>
      <w:marTop w:val="0"/>
      <w:marBottom w:val="0"/>
      <w:divBdr>
        <w:top w:val="none" w:sz="0" w:space="0" w:color="auto"/>
        <w:left w:val="none" w:sz="0" w:space="0" w:color="auto"/>
        <w:bottom w:val="none" w:sz="0" w:space="0" w:color="auto"/>
        <w:right w:val="none" w:sz="0" w:space="0" w:color="auto"/>
      </w:divBdr>
    </w:div>
    <w:div w:id="459765408">
      <w:bodyDiv w:val="1"/>
      <w:marLeft w:val="0"/>
      <w:marRight w:val="0"/>
      <w:marTop w:val="0"/>
      <w:marBottom w:val="0"/>
      <w:divBdr>
        <w:top w:val="none" w:sz="0" w:space="0" w:color="auto"/>
        <w:left w:val="none" w:sz="0" w:space="0" w:color="auto"/>
        <w:bottom w:val="none" w:sz="0" w:space="0" w:color="auto"/>
        <w:right w:val="none" w:sz="0" w:space="0" w:color="auto"/>
      </w:divBdr>
      <w:divsChild>
        <w:div w:id="107219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3853">
              <w:marLeft w:val="0"/>
              <w:marRight w:val="0"/>
              <w:marTop w:val="0"/>
              <w:marBottom w:val="0"/>
              <w:divBdr>
                <w:top w:val="none" w:sz="0" w:space="0" w:color="auto"/>
                <w:left w:val="none" w:sz="0" w:space="0" w:color="auto"/>
                <w:bottom w:val="none" w:sz="0" w:space="0" w:color="auto"/>
                <w:right w:val="none" w:sz="0" w:space="0" w:color="auto"/>
              </w:divBdr>
              <w:divsChild>
                <w:div w:id="30229948">
                  <w:marLeft w:val="0"/>
                  <w:marRight w:val="0"/>
                  <w:marTop w:val="0"/>
                  <w:marBottom w:val="0"/>
                  <w:divBdr>
                    <w:top w:val="none" w:sz="0" w:space="0" w:color="auto"/>
                    <w:left w:val="none" w:sz="0" w:space="0" w:color="auto"/>
                    <w:bottom w:val="none" w:sz="0" w:space="0" w:color="auto"/>
                    <w:right w:val="none" w:sz="0" w:space="0" w:color="auto"/>
                  </w:divBdr>
                  <w:divsChild>
                    <w:div w:id="1457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49867">
      <w:bodyDiv w:val="1"/>
      <w:marLeft w:val="0"/>
      <w:marRight w:val="0"/>
      <w:marTop w:val="0"/>
      <w:marBottom w:val="0"/>
      <w:divBdr>
        <w:top w:val="none" w:sz="0" w:space="0" w:color="auto"/>
        <w:left w:val="none" w:sz="0" w:space="0" w:color="auto"/>
        <w:bottom w:val="none" w:sz="0" w:space="0" w:color="auto"/>
        <w:right w:val="none" w:sz="0" w:space="0" w:color="auto"/>
      </w:divBdr>
    </w:div>
    <w:div w:id="564414615">
      <w:bodyDiv w:val="1"/>
      <w:marLeft w:val="0"/>
      <w:marRight w:val="0"/>
      <w:marTop w:val="0"/>
      <w:marBottom w:val="0"/>
      <w:divBdr>
        <w:top w:val="none" w:sz="0" w:space="0" w:color="auto"/>
        <w:left w:val="none" w:sz="0" w:space="0" w:color="auto"/>
        <w:bottom w:val="none" w:sz="0" w:space="0" w:color="auto"/>
        <w:right w:val="none" w:sz="0" w:space="0" w:color="auto"/>
      </w:divBdr>
    </w:div>
    <w:div w:id="639073412">
      <w:bodyDiv w:val="1"/>
      <w:marLeft w:val="0"/>
      <w:marRight w:val="0"/>
      <w:marTop w:val="0"/>
      <w:marBottom w:val="0"/>
      <w:divBdr>
        <w:top w:val="none" w:sz="0" w:space="0" w:color="auto"/>
        <w:left w:val="none" w:sz="0" w:space="0" w:color="auto"/>
        <w:bottom w:val="none" w:sz="0" w:space="0" w:color="auto"/>
        <w:right w:val="none" w:sz="0" w:space="0" w:color="auto"/>
      </w:divBdr>
    </w:div>
    <w:div w:id="656613343">
      <w:bodyDiv w:val="1"/>
      <w:marLeft w:val="0"/>
      <w:marRight w:val="0"/>
      <w:marTop w:val="0"/>
      <w:marBottom w:val="0"/>
      <w:divBdr>
        <w:top w:val="none" w:sz="0" w:space="0" w:color="auto"/>
        <w:left w:val="none" w:sz="0" w:space="0" w:color="auto"/>
        <w:bottom w:val="none" w:sz="0" w:space="0" w:color="auto"/>
        <w:right w:val="none" w:sz="0" w:space="0" w:color="auto"/>
      </w:divBdr>
    </w:div>
    <w:div w:id="681711722">
      <w:bodyDiv w:val="1"/>
      <w:marLeft w:val="0"/>
      <w:marRight w:val="0"/>
      <w:marTop w:val="0"/>
      <w:marBottom w:val="0"/>
      <w:divBdr>
        <w:top w:val="none" w:sz="0" w:space="0" w:color="auto"/>
        <w:left w:val="none" w:sz="0" w:space="0" w:color="auto"/>
        <w:bottom w:val="none" w:sz="0" w:space="0" w:color="auto"/>
        <w:right w:val="none" w:sz="0" w:space="0" w:color="auto"/>
      </w:divBdr>
      <w:divsChild>
        <w:div w:id="107296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373320">
              <w:marLeft w:val="0"/>
              <w:marRight w:val="0"/>
              <w:marTop w:val="0"/>
              <w:marBottom w:val="0"/>
              <w:divBdr>
                <w:top w:val="none" w:sz="0" w:space="0" w:color="auto"/>
                <w:left w:val="none" w:sz="0" w:space="0" w:color="auto"/>
                <w:bottom w:val="none" w:sz="0" w:space="0" w:color="auto"/>
                <w:right w:val="none" w:sz="0" w:space="0" w:color="auto"/>
              </w:divBdr>
              <w:divsChild>
                <w:div w:id="2043938888">
                  <w:marLeft w:val="0"/>
                  <w:marRight w:val="0"/>
                  <w:marTop w:val="0"/>
                  <w:marBottom w:val="0"/>
                  <w:divBdr>
                    <w:top w:val="none" w:sz="0" w:space="0" w:color="auto"/>
                    <w:left w:val="none" w:sz="0" w:space="0" w:color="auto"/>
                    <w:bottom w:val="none" w:sz="0" w:space="0" w:color="auto"/>
                    <w:right w:val="none" w:sz="0" w:space="0" w:color="auto"/>
                  </w:divBdr>
                  <w:divsChild>
                    <w:div w:id="947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41598">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31729820">
      <w:bodyDiv w:val="1"/>
      <w:marLeft w:val="0"/>
      <w:marRight w:val="0"/>
      <w:marTop w:val="0"/>
      <w:marBottom w:val="0"/>
      <w:divBdr>
        <w:top w:val="none" w:sz="0" w:space="0" w:color="auto"/>
        <w:left w:val="none" w:sz="0" w:space="0" w:color="auto"/>
        <w:bottom w:val="none" w:sz="0" w:space="0" w:color="auto"/>
        <w:right w:val="none" w:sz="0" w:space="0" w:color="auto"/>
      </w:divBdr>
    </w:div>
    <w:div w:id="740174605">
      <w:bodyDiv w:val="1"/>
      <w:marLeft w:val="0"/>
      <w:marRight w:val="0"/>
      <w:marTop w:val="0"/>
      <w:marBottom w:val="0"/>
      <w:divBdr>
        <w:top w:val="none" w:sz="0" w:space="0" w:color="auto"/>
        <w:left w:val="none" w:sz="0" w:space="0" w:color="auto"/>
        <w:bottom w:val="none" w:sz="0" w:space="0" w:color="auto"/>
        <w:right w:val="none" w:sz="0" w:space="0" w:color="auto"/>
      </w:divBdr>
    </w:div>
    <w:div w:id="748772067">
      <w:bodyDiv w:val="1"/>
      <w:marLeft w:val="0"/>
      <w:marRight w:val="0"/>
      <w:marTop w:val="0"/>
      <w:marBottom w:val="0"/>
      <w:divBdr>
        <w:top w:val="none" w:sz="0" w:space="0" w:color="auto"/>
        <w:left w:val="none" w:sz="0" w:space="0" w:color="auto"/>
        <w:bottom w:val="none" w:sz="0" w:space="0" w:color="auto"/>
        <w:right w:val="none" w:sz="0" w:space="0" w:color="auto"/>
      </w:divBdr>
    </w:div>
    <w:div w:id="763888754">
      <w:bodyDiv w:val="1"/>
      <w:marLeft w:val="0"/>
      <w:marRight w:val="0"/>
      <w:marTop w:val="0"/>
      <w:marBottom w:val="0"/>
      <w:divBdr>
        <w:top w:val="none" w:sz="0" w:space="0" w:color="auto"/>
        <w:left w:val="none" w:sz="0" w:space="0" w:color="auto"/>
        <w:bottom w:val="none" w:sz="0" w:space="0" w:color="auto"/>
        <w:right w:val="none" w:sz="0" w:space="0" w:color="auto"/>
      </w:divBdr>
    </w:div>
    <w:div w:id="824786852">
      <w:bodyDiv w:val="1"/>
      <w:marLeft w:val="0"/>
      <w:marRight w:val="0"/>
      <w:marTop w:val="0"/>
      <w:marBottom w:val="0"/>
      <w:divBdr>
        <w:top w:val="none" w:sz="0" w:space="0" w:color="auto"/>
        <w:left w:val="none" w:sz="0" w:space="0" w:color="auto"/>
        <w:bottom w:val="none" w:sz="0" w:space="0" w:color="auto"/>
        <w:right w:val="none" w:sz="0" w:space="0" w:color="auto"/>
      </w:divBdr>
    </w:div>
    <w:div w:id="836724142">
      <w:bodyDiv w:val="1"/>
      <w:marLeft w:val="0"/>
      <w:marRight w:val="0"/>
      <w:marTop w:val="0"/>
      <w:marBottom w:val="0"/>
      <w:divBdr>
        <w:top w:val="none" w:sz="0" w:space="0" w:color="auto"/>
        <w:left w:val="none" w:sz="0" w:space="0" w:color="auto"/>
        <w:bottom w:val="none" w:sz="0" w:space="0" w:color="auto"/>
        <w:right w:val="none" w:sz="0" w:space="0" w:color="auto"/>
      </w:divBdr>
    </w:div>
    <w:div w:id="882056348">
      <w:bodyDiv w:val="1"/>
      <w:marLeft w:val="0"/>
      <w:marRight w:val="0"/>
      <w:marTop w:val="0"/>
      <w:marBottom w:val="0"/>
      <w:divBdr>
        <w:top w:val="none" w:sz="0" w:space="0" w:color="auto"/>
        <w:left w:val="none" w:sz="0" w:space="0" w:color="auto"/>
        <w:bottom w:val="none" w:sz="0" w:space="0" w:color="auto"/>
        <w:right w:val="none" w:sz="0" w:space="0" w:color="auto"/>
      </w:divBdr>
    </w:div>
    <w:div w:id="893809333">
      <w:bodyDiv w:val="1"/>
      <w:marLeft w:val="0"/>
      <w:marRight w:val="0"/>
      <w:marTop w:val="0"/>
      <w:marBottom w:val="0"/>
      <w:divBdr>
        <w:top w:val="none" w:sz="0" w:space="0" w:color="auto"/>
        <w:left w:val="none" w:sz="0" w:space="0" w:color="auto"/>
        <w:bottom w:val="none" w:sz="0" w:space="0" w:color="auto"/>
        <w:right w:val="none" w:sz="0" w:space="0" w:color="auto"/>
      </w:divBdr>
      <w:divsChild>
        <w:div w:id="122448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644852">
              <w:marLeft w:val="0"/>
              <w:marRight w:val="0"/>
              <w:marTop w:val="0"/>
              <w:marBottom w:val="0"/>
              <w:divBdr>
                <w:top w:val="none" w:sz="0" w:space="0" w:color="auto"/>
                <w:left w:val="none" w:sz="0" w:space="0" w:color="auto"/>
                <w:bottom w:val="none" w:sz="0" w:space="0" w:color="auto"/>
                <w:right w:val="none" w:sz="0" w:space="0" w:color="auto"/>
              </w:divBdr>
              <w:divsChild>
                <w:div w:id="2053967010">
                  <w:marLeft w:val="0"/>
                  <w:marRight w:val="0"/>
                  <w:marTop w:val="0"/>
                  <w:marBottom w:val="0"/>
                  <w:divBdr>
                    <w:top w:val="none" w:sz="0" w:space="0" w:color="auto"/>
                    <w:left w:val="none" w:sz="0" w:space="0" w:color="auto"/>
                    <w:bottom w:val="none" w:sz="0" w:space="0" w:color="auto"/>
                    <w:right w:val="none" w:sz="0" w:space="0" w:color="auto"/>
                  </w:divBdr>
                  <w:divsChild>
                    <w:div w:id="8557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51494">
      <w:bodyDiv w:val="1"/>
      <w:marLeft w:val="0"/>
      <w:marRight w:val="0"/>
      <w:marTop w:val="0"/>
      <w:marBottom w:val="0"/>
      <w:divBdr>
        <w:top w:val="none" w:sz="0" w:space="0" w:color="auto"/>
        <w:left w:val="none" w:sz="0" w:space="0" w:color="auto"/>
        <w:bottom w:val="none" w:sz="0" w:space="0" w:color="auto"/>
        <w:right w:val="none" w:sz="0" w:space="0" w:color="auto"/>
      </w:divBdr>
      <w:divsChild>
        <w:div w:id="169372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76687">
              <w:marLeft w:val="0"/>
              <w:marRight w:val="0"/>
              <w:marTop w:val="0"/>
              <w:marBottom w:val="0"/>
              <w:divBdr>
                <w:top w:val="none" w:sz="0" w:space="0" w:color="auto"/>
                <w:left w:val="none" w:sz="0" w:space="0" w:color="auto"/>
                <w:bottom w:val="none" w:sz="0" w:space="0" w:color="auto"/>
                <w:right w:val="none" w:sz="0" w:space="0" w:color="auto"/>
              </w:divBdr>
              <w:divsChild>
                <w:div w:id="1187789903">
                  <w:marLeft w:val="0"/>
                  <w:marRight w:val="0"/>
                  <w:marTop w:val="0"/>
                  <w:marBottom w:val="0"/>
                  <w:divBdr>
                    <w:top w:val="none" w:sz="0" w:space="0" w:color="auto"/>
                    <w:left w:val="none" w:sz="0" w:space="0" w:color="auto"/>
                    <w:bottom w:val="none" w:sz="0" w:space="0" w:color="auto"/>
                    <w:right w:val="none" w:sz="0" w:space="0" w:color="auto"/>
                  </w:divBdr>
                  <w:divsChild>
                    <w:div w:id="19640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66453">
      <w:bodyDiv w:val="1"/>
      <w:marLeft w:val="0"/>
      <w:marRight w:val="0"/>
      <w:marTop w:val="0"/>
      <w:marBottom w:val="0"/>
      <w:divBdr>
        <w:top w:val="none" w:sz="0" w:space="0" w:color="auto"/>
        <w:left w:val="none" w:sz="0" w:space="0" w:color="auto"/>
        <w:bottom w:val="none" w:sz="0" w:space="0" w:color="auto"/>
        <w:right w:val="none" w:sz="0" w:space="0" w:color="auto"/>
      </w:divBdr>
    </w:div>
    <w:div w:id="1028065004">
      <w:bodyDiv w:val="1"/>
      <w:marLeft w:val="0"/>
      <w:marRight w:val="0"/>
      <w:marTop w:val="0"/>
      <w:marBottom w:val="0"/>
      <w:divBdr>
        <w:top w:val="none" w:sz="0" w:space="0" w:color="auto"/>
        <w:left w:val="none" w:sz="0" w:space="0" w:color="auto"/>
        <w:bottom w:val="none" w:sz="0" w:space="0" w:color="auto"/>
        <w:right w:val="none" w:sz="0" w:space="0" w:color="auto"/>
      </w:divBdr>
    </w:div>
    <w:div w:id="1040975108">
      <w:bodyDiv w:val="1"/>
      <w:marLeft w:val="0"/>
      <w:marRight w:val="0"/>
      <w:marTop w:val="0"/>
      <w:marBottom w:val="0"/>
      <w:divBdr>
        <w:top w:val="none" w:sz="0" w:space="0" w:color="auto"/>
        <w:left w:val="none" w:sz="0" w:space="0" w:color="auto"/>
        <w:bottom w:val="none" w:sz="0" w:space="0" w:color="auto"/>
        <w:right w:val="none" w:sz="0" w:space="0" w:color="auto"/>
      </w:divBdr>
    </w:div>
    <w:div w:id="1078017319">
      <w:bodyDiv w:val="1"/>
      <w:marLeft w:val="0"/>
      <w:marRight w:val="0"/>
      <w:marTop w:val="0"/>
      <w:marBottom w:val="0"/>
      <w:divBdr>
        <w:top w:val="none" w:sz="0" w:space="0" w:color="auto"/>
        <w:left w:val="none" w:sz="0" w:space="0" w:color="auto"/>
        <w:bottom w:val="none" w:sz="0" w:space="0" w:color="auto"/>
        <w:right w:val="none" w:sz="0" w:space="0" w:color="auto"/>
      </w:divBdr>
      <w:divsChild>
        <w:div w:id="24847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776930">
              <w:marLeft w:val="0"/>
              <w:marRight w:val="0"/>
              <w:marTop w:val="0"/>
              <w:marBottom w:val="0"/>
              <w:divBdr>
                <w:top w:val="none" w:sz="0" w:space="0" w:color="auto"/>
                <w:left w:val="none" w:sz="0" w:space="0" w:color="auto"/>
                <w:bottom w:val="none" w:sz="0" w:space="0" w:color="auto"/>
                <w:right w:val="none" w:sz="0" w:space="0" w:color="auto"/>
              </w:divBdr>
              <w:divsChild>
                <w:div w:id="1714310873">
                  <w:marLeft w:val="0"/>
                  <w:marRight w:val="0"/>
                  <w:marTop w:val="0"/>
                  <w:marBottom w:val="0"/>
                  <w:divBdr>
                    <w:top w:val="none" w:sz="0" w:space="0" w:color="auto"/>
                    <w:left w:val="none" w:sz="0" w:space="0" w:color="auto"/>
                    <w:bottom w:val="none" w:sz="0" w:space="0" w:color="auto"/>
                    <w:right w:val="none" w:sz="0" w:space="0" w:color="auto"/>
                  </w:divBdr>
                  <w:divsChild>
                    <w:div w:id="7607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2015">
      <w:bodyDiv w:val="1"/>
      <w:marLeft w:val="0"/>
      <w:marRight w:val="0"/>
      <w:marTop w:val="0"/>
      <w:marBottom w:val="0"/>
      <w:divBdr>
        <w:top w:val="none" w:sz="0" w:space="0" w:color="auto"/>
        <w:left w:val="none" w:sz="0" w:space="0" w:color="auto"/>
        <w:bottom w:val="none" w:sz="0" w:space="0" w:color="auto"/>
        <w:right w:val="none" w:sz="0" w:space="0" w:color="auto"/>
      </w:divBdr>
    </w:div>
    <w:div w:id="1204251494">
      <w:bodyDiv w:val="1"/>
      <w:marLeft w:val="0"/>
      <w:marRight w:val="0"/>
      <w:marTop w:val="0"/>
      <w:marBottom w:val="0"/>
      <w:divBdr>
        <w:top w:val="none" w:sz="0" w:space="0" w:color="auto"/>
        <w:left w:val="none" w:sz="0" w:space="0" w:color="auto"/>
        <w:bottom w:val="none" w:sz="0" w:space="0" w:color="auto"/>
        <w:right w:val="none" w:sz="0" w:space="0" w:color="auto"/>
      </w:divBdr>
      <w:divsChild>
        <w:div w:id="111177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162500">
              <w:marLeft w:val="0"/>
              <w:marRight w:val="0"/>
              <w:marTop w:val="0"/>
              <w:marBottom w:val="0"/>
              <w:divBdr>
                <w:top w:val="none" w:sz="0" w:space="0" w:color="auto"/>
                <w:left w:val="none" w:sz="0" w:space="0" w:color="auto"/>
                <w:bottom w:val="none" w:sz="0" w:space="0" w:color="auto"/>
                <w:right w:val="none" w:sz="0" w:space="0" w:color="auto"/>
              </w:divBdr>
              <w:divsChild>
                <w:div w:id="1443381620">
                  <w:marLeft w:val="0"/>
                  <w:marRight w:val="0"/>
                  <w:marTop w:val="0"/>
                  <w:marBottom w:val="0"/>
                  <w:divBdr>
                    <w:top w:val="none" w:sz="0" w:space="0" w:color="auto"/>
                    <w:left w:val="none" w:sz="0" w:space="0" w:color="auto"/>
                    <w:bottom w:val="none" w:sz="0" w:space="0" w:color="auto"/>
                    <w:right w:val="none" w:sz="0" w:space="0" w:color="auto"/>
                  </w:divBdr>
                  <w:divsChild>
                    <w:div w:id="512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7454">
      <w:bodyDiv w:val="1"/>
      <w:marLeft w:val="0"/>
      <w:marRight w:val="0"/>
      <w:marTop w:val="0"/>
      <w:marBottom w:val="0"/>
      <w:divBdr>
        <w:top w:val="none" w:sz="0" w:space="0" w:color="auto"/>
        <w:left w:val="none" w:sz="0" w:space="0" w:color="auto"/>
        <w:bottom w:val="none" w:sz="0" w:space="0" w:color="auto"/>
        <w:right w:val="none" w:sz="0" w:space="0" w:color="auto"/>
      </w:divBdr>
    </w:div>
    <w:div w:id="1266184971">
      <w:bodyDiv w:val="1"/>
      <w:marLeft w:val="0"/>
      <w:marRight w:val="0"/>
      <w:marTop w:val="0"/>
      <w:marBottom w:val="0"/>
      <w:divBdr>
        <w:top w:val="none" w:sz="0" w:space="0" w:color="auto"/>
        <w:left w:val="none" w:sz="0" w:space="0" w:color="auto"/>
        <w:bottom w:val="none" w:sz="0" w:space="0" w:color="auto"/>
        <w:right w:val="none" w:sz="0" w:space="0" w:color="auto"/>
      </w:divBdr>
      <w:divsChild>
        <w:div w:id="44554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987785">
              <w:marLeft w:val="0"/>
              <w:marRight w:val="0"/>
              <w:marTop w:val="0"/>
              <w:marBottom w:val="0"/>
              <w:divBdr>
                <w:top w:val="none" w:sz="0" w:space="0" w:color="auto"/>
                <w:left w:val="none" w:sz="0" w:space="0" w:color="auto"/>
                <w:bottom w:val="none" w:sz="0" w:space="0" w:color="auto"/>
                <w:right w:val="none" w:sz="0" w:space="0" w:color="auto"/>
              </w:divBdr>
              <w:divsChild>
                <w:div w:id="1730499318">
                  <w:marLeft w:val="0"/>
                  <w:marRight w:val="0"/>
                  <w:marTop w:val="0"/>
                  <w:marBottom w:val="0"/>
                  <w:divBdr>
                    <w:top w:val="none" w:sz="0" w:space="0" w:color="auto"/>
                    <w:left w:val="none" w:sz="0" w:space="0" w:color="auto"/>
                    <w:bottom w:val="none" w:sz="0" w:space="0" w:color="auto"/>
                    <w:right w:val="none" w:sz="0" w:space="0" w:color="auto"/>
                  </w:divBdr>
                  <w:divsChild>
                    <w:div w:id="11906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746">
      <w:bodyDiv w:val="1"/>
      <w:marLeft w:val="0"/>
      <w:marRight w:val="0"/>
      <w:marTop w:val="0"/>
      <w:marBottom w:val="0"/>
      <w:divBdr>
        <w:top w:val="none" w:sz="0" w:space="0" w:color="auto"/>
        <w:left w:val="none" w:sz="0" w:space="0" w:color="auto"/>
        <w:bottom w:val="none" w:sz="0" w:space="0" w:color="auto"/>
        <w:right w:val="none" w:sz="0" w:space="0" w:color="auto"/>
      </w:divBdr>
    </w:div>
    <w:div w:id="1344042922">
      <w:bodyDiv w:val="1"/>
      <w:marLeft w:val="0"/>
      <w:marRight w:val="0"/>
      <w:marTop w:val="0"/>
      <w:marBottom w:val="0"/>
      <w:divBdr>
        <w:top w:val="none" w:sz="0" w:space="0" w:color="auto"/>
        <w:left w:val="none" w:sz="0" w:space="0" w:color="auto"/>
        <w:bottom w:val="none" w:sz="0" w:space="0" w:color="auto"/>
        <w:right w:val="none" w:sz="0" w:space="0" w:color="auto"/>
      </w:divBdr>
    </w:div>
    <w:div w:id="1352491371">
      <w:bodyDiv w:val="1"/>
      <w:marLeft w:val="0"/>
      <w:marRight w:val="0"/>
      <w:marTop w:val="0"/>
      <w:marBottom w:val="0"/>
      <w:divBdr>
        <w:top w:val="none" w:sz="0" w:space="0" w:color="auto"/>
        <w:left w:val="none" w:sz="0" w:space="0" w:color="auto"/>
        <w:bottom w:val="none" w:sz="0" w:space="0" w:color="auto"/>
        <w:right w:val="none" w:sz="0" w:space="0" w:color="auto"/>
      </w:divBdr>
    </w:div>
    <w:div w:id="1393044783">
      <w:bodyDiv w:val="1"/>
      <w:marLeft w:val="0"/>
      <w:marRight w:val="0"/>
      <w:marTop w:val="0"/>
      <w:marBottom w:val="0"/>
      <w:divBdr>
        <w:top w:val="none" w:sz="0" w:space="0" w:color="auto"/>
        <w:left w:val="none" w:sz="0" w:space="0" w:color="auto"/>
        <w:bottom w:val="none" w:sz="0" w:space="0" w:color="auto"/>
        <w:right w:val="none" w:sz="0" w:space="0" w:color="auto"/>
      </w:divBdr>
    </w:div>
    <w:div w:id="1414931428">
      <w:bodyDiv w:val="1"/>
      <w:marLeft w:val="0"/>
      <w:marRight w:val="0"/>
      <w:marTop w:val="0"/>
      <w:marBottom w:val="0"/>
      <w:divBdr>
        <w:top w:val="none" w:sz="0" w:space="0" w:color="auto"/>
        <w:left w:val="none" w:sz="0" w:space="0" w:color="auto"/>
        <w:bottom w:val="none" w:sz="0" w:space="0" w:color="auto"/>
        <w:right w:val="none" w:sz="0" w:space="0" w:color="auto"/>
      </w:divBdr>
    </w:div>
    <w:div w:id="1451240637">
      <w:bodyDiv w:val="1"/>
      <w:marLeft w:val="0"/>
      <w:marRight w:val="0"/>
      <w:marTop w:val="0"/>
      <w:marBottom w:val="0"/>
      <w:divBdr>
        <w:top w:val="none" w:sz="0" w:space="0" w:color="auto"/>
        <w:left w:val="none" w:sz="0" w:space="0" w:color="auto"/>
        <w:bottom w:val="none" w:sz="0" w:space="0" w:color="auto"/>
        <w:right w:val="none" w:sz="0" w:space="0" w:color="auto"/>
      </w:divBdr>
    </w:div>
    <w:div w:id="1561549576">
      <w:bodyDiv w:val="1"/>
      <w:marLeft w:val="0"/>
      <w:marRight w:val="0"/>
      <w:marTop w:val="0"/>
      <w:marBottom w:val="0"/>
      <w:divBdr>
        <w:top w:val="none" w:sz="0" w:space="0" w:color="auto"/>
        <w:left w:val="none" w:sz="0" w:space="0" w:color="auto"/>
        <w:bottom w:val="none" w:sz="0" w:space="0" w:color="auto"/>
        <w:right w:val="none" w:sz="0" w:space="0" w:color="auto"/>
      </w:divBdr>
    </w:div>
    <w:div w:id="1592885051">
      <w:bodyDiv w:val="1"/>
      <w:marLeft w:val="0"/>
      <w:marRight w:val="0"/>
      <w:marTop w:val="0"/>
      <w:marBottom w:val="0"/>
      <w:divBdr>
        <w:top w:val="none" w:sz="0" w:space="0" w:color="auto"/>
        <w:left w:val="none" w:sz="0" w:space="0" w:color="auto"/>
        <w:bottom w:val="none" w:sz="0" w:space="0" w:color="auto"/>
        <w:right w:val="none" w:sz="0" w:space="0" w:color="auto"/>
      </w:divBdr>
    </w:div>
    <w:div w:id="1620339505">
      <w:bodyDiv w:val="1"/>
      <w:marLeft w:val="0"/>
      <w:marRight w:val="0"/>
      <w:marTop w:val="0"/>
      <w:marBottom w:val="0"/>
      <w:divBdr>
        <w:top w:val="none" w:sz="0" w:space="0" w:color="auto"/>
        <w:left w:val="none" w:sz="0" w:space="0" w:color="auto"/>
        <w:bottom w:val="none" w:sz="0" w:space="0" w:color="auto"/>
        <w:right w:val="none" w:sz="0" w:space="0" w:color="auto"/>
      </w:divBdr>
    </w:div>
    <w:div w:id="1692797295">
      <w:bodyDiv w:val="1"/>
      <w:marLeft w:val="0"/>
      <w:marRight w:val="0"/>
      <w:marTop w:val="0"/>
      <w:marBottom w:val="0"/>
      <w:divBdr>
        <w:top w:val="none" w:sz="0" w:space="0" w:color="auto"/>
        <w:left w:val="none" w:sz="0" w:space="0" w:color="auto"/>
        <w:bottom w:val="none" w:sz="0" w:space="0" w:color="auto"/>
        <w:right w:val="none" w:sz="0" w:space="0" w:color="auto"/>
      </w:divBdr>
    </w:div>
    <w:div w:id="1722098378">
      <w:bodyDiv w:val="1"/>
      <w:marLeft w:val="0"/>
      <w:marRight w:val="0"/>
      <w:marTop w:val="0"/>
      <w:marBottom w:val="0"/>
      <w:divBdr>
        <w:top w:val="none" w:sz="0" w:space="0" w:color="auto"/>
        <w:left w:val="none" w:sz="0" w:space="0" w:color="auto"/>
        <w:bottom w:val="none" w:sz="0" w:space="0" w:color="auto"/>
        <w:right w:val="none" w:sz="0" w:space="0" w:color="auto"/>
      </w:divBdr>
    </w:div>
    <w:div w:id="1735352093">
      <w:bodyDiv w:val="1"/>
      <w:marLeft w:val="0"/>
      <w:marRight w:val="0"/>
      <w:marTop w:val="0"/>
      <w:marBottom w:val="0"/>
      <w:divBdr>
        <w:top w:val="none" w:sz="0" w:space="0" w:color="auto"/>
        <w:left w:val="none" w:sz="0" w:space="0" w:color="auto"/>
        <w:bottom w:val="none" w:sz="0" w:space="0" w:color="auto"/>
        <w:right w:val="none" w:sz="0" w:space="0" w:color="auto"/>
      </w:divBdr>
      <w:divsChild>
        <w:div w:id="113622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88930">
              <w:marLeft w:val="0"/>
              <w:marRight w:val="0"/>
              <w:marTop w:val="0"/>
              <w:marBottom w:val="0"/>
              <w:divBdr>
                <w:top w:val="none" w:sz="0" w:space="0" w:color="auto"/>
                <w:left w:val="none" w:sz="0" w:space="0" w:color="auto"/>
                <w:bottom w:val="none" w:sz="0" w:space="0" w:color="auto"/>
                <w:right w:val="none" w:sz="0" w:space="0" w:color="auto"/>
              </w:divBdr>
              <w:divsChild>
                <w:div w:id="1406142652">
                  <w:marLeft w:val="0"/>
                  <w:marRight w:val="0"/>
                  <w:marTop w:val="0"/>
                  <w:marBottom w:val="0"/>
                  <w:divBdr>
                    <w:top w:val="none" w:sz="0" w:space="0" w:color="auto"/>
                    <w:left w:val="none" w:sz="0" w:space="0" w:color="auto"/>
                    <w:bottom w:val="none" w:sz="0" w:space="0" w:color="auto"/>
                    <w:right w:val="none" w:sz="0" w:space="0" w:color="auto"/>
                  </w:divBdr>
                  <w:divsChild>
                    <w:div w:id="19681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36872">
      <w:bodyDiv w:val="1"/>
      <w:marLeft w:val="0"/>
      <w:marRight w:val="0"/>
      <w:marTop w:val="0"/>
      <w:marBottom w:val="0"/>
      <w:divBdr>
        <w:top w:val="none" w:sz="0" w:space="0" w:color="auto"/>
        <w:left w:val="none" w:sz="0" w:space="0" w:color="auto"/>
        <w:bottom w:val="none" w:sz="0" w:space="0" w:color="auto"/>
        <w:right w:val="none" w:sz="0" w:space="0" w:color="auto"/>
      </w:divBdr>
    </w:div>
    <w:div w:id="1901867422">
      <w:bodyDiv w:val="1"/>
      <w:marLeft w:val="0"/>
      <w:marRight w:val="0"/>
      <w:marTop w:val="0"/>
      <w:marBottom w:val="0"/>
      <w:divBdr>
        <w:top w:val="none" w:sz="0" w:space="0" w:color="auto"/>
        <w:left w:val="none" w:sz="0" w:space="0" w:color="auto"/>
        <w:bottom w:val="none" w:sz="0" w:space="0" w:color="auto"/>
        <w:right w:val="none" w:sz="0" w:space="0" w:color="auto"/>
      </w:divBdr>
    </w:div>
    <w:div w:id="1935698507">
      <w:bodyDiv w:val="1"/>
      <w:marLeft w:val="0"/>
      <w:marRight w:val="0"/>
      <w:marTop w:val="0"/>
      <w:marBottom w:val="0"/>
      <w:divBdr>
        <w:top w:val="none" w:sz="0" w:space="0" w:color="auto"/>
        <w:left w:val="none" w:sz="0" w:space="0" w:color="auto"/>
        <w:bottom w:val="none" w:sz="0" w:space="0" w:color="auto"/>
        <w:right w:val="none" w:sz="0" w:space="0" w:color="auto"/>
      </w:divBdr>
    </w:div>
    <w:div w:id="1970545807">
      <w:bodyDiv w:val="1"/>
      <w:marLeft w:val="0"/>
      <w:marRight w:val="0"/>
      <w:marTop w:val="0"/>
      <w:marBottom w:val="0"/>
      <w:divBdr>
        <w:top w:val="none" w:sz="0" w:space="0" w:color="auto"/>
        <w:left w:val="none" w:sz="0" w:space="0" w:color="auto"/>
        <w:bottom w:val="none" w:sz="0" w:space="0" w:color="auto"/>
        <w:right w:val="none" w:sz="0" w:space="0" w:color="auto"/>
      </w:divBdr>
      <w:divsChild>
        <w:div w:id="1930848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821027">
              <w:marLeft w:val="0"/>
              <w:marRight w:val="0"/>
              <w:marTop w:val="0"/>
              <w:marBottom w:val="0"/>
              <w:divBdr>
                <w:top w:val="none" w:sz="0" w:space="0" w:color="auto"/>
                <w:left w:val="none" w:sz="0" w:space="0" w:color="auto"/>
                <w:bottom w:val="none" w:sz="0" w:space="0" w:color="auto"/>
                <w:right w:val="none" w:sz="0" w:space="0" w:color="auto"/>
              </w:divBdr>
              <w:divsChild>
                <w:div w:id="714425364">
                  <w:marLeft w:val="0"/>
                  <w:marRight w:val="0"/>
                  <w:marTop w:val="0"/>
                  <w:marBottom w:val="0"/>
                  <w:divBdr>
                    <w:top w:val="none" w:sz="0" w:space="0" w:color="auto"/>
                    <w:left w:val="none" w:sz="0" w:space="0" w:color="auto"/>
                    <w:bottom w:val="none" w:sz="0" w:space="0" w:color="auto"/>
                    <w:right w:val="none" w:sz="0" w:space="0" w:color="auto"/>
                  </w:divBdr>
                  <w:divsChild>
                    <w:div w:id="20785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6291">
      <w:bodyDiv w:val="1"/>
      <w:marLeft w:val="0"/>
      <w:marRight w:val="0"/>
      <w:marTop w:val="0"/>
      <w:marBottom w:val="0"/>
      <w:divBdr>
        <w:top w:val="none" w:sz="0" w:space="0" w:color="auto"/>
        <w:left w:val="none" w:sz="0" w:space="0" w:color="auto"/>
        <w:bottom w:val="none" w:sz="0" w:space="0" w:color="auto"/>
        <w:right w:val="none" w:sz="0" w:space="0" w:color="auto"/>
      </w:divBdr>
    </w:div>
    <w:div w:id="2028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99D1-A0D4-4321-AEC1-83004510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8471</Words>
  <Characters>4830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Grozījumi Covid-19 infekcijas izplatības pārvaldības likumā</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pārvaldības likumā</dc:title>
  <dc:subject/>
  <dc:creator>Tieslietu ministrija</dc:creator>
  <cp:keywords/>
  <dc:description/>
  <cp:lastModifiedBy>Liene</cp:lastModifiedBy>
  <cp:revision>146</cp:revision>
  <dcterms:created xsi:type="dcterms:W3CDTF">2021-07-12T13:25:00Z</dcterms:created>
  <dcterms:modified xsi:type="dcterms:W3CDTF">2021-07-14T05:54:00Z</dcterms:modified>
</cp:coreProperties>
</file>