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18FD" w14:textId="32BF37C2" w:rsidR="007116C7" w:rsidRPr="00712B66" w:rsidRDefault="007116C7" w:rsidP="00DB7395">
      <w:pPr>
        <w:pStyle w:val="naisnod"/>
        <w:spacing w:before="0" w:after="0"/>
        <w:ind w:firstLine="720"/>
        <w:rPr>
          <w:sz w:val="28"/>
          <w:szCs w:val="28"/>
        </w:rPr>
      </w:pPr>
      <w:r w:rsidRPr="78DE4AC3">
        <w:rPr>
          <w:sz w:val="28"/>
          <w:szCs w:val="28"/>
        </w:rPr>
        <w:t>Izziņa par atzinumos sniegtajiem iebildumiem</w:t>
      </w:r>
    </w:p>
    <w:tbl>
      <w:tblPr>
        <w:tblW w:w="0" w:type="auto"/>
        <w:jc w:val="center"/>
        <w:tblLook w:val="00A0" w:firstRow="1" w:lastRow="0" w:firstColumn="1" w:lastColumn="0" w:noHBand="0" w:noVBand="0"/>
      </w:tblPr>
      <w:tblGrid>
        <w:gridCol w:w="11766"/>
      </w:tblGrid>
      <w:tr w:rsidR="007116C7" w:rsidRPr="00712B66" w14:paraId="25243335" w14:textId="77777777" w:rsidTr="00F70057">
        <w:trPr>
          <w:jc w:val="center"/>
        </w:trPr>
        <w:tc>
          <w:tcPr>
            <w:tcW w:w="11766" w:type="dxa"/>
            <w:tcBorders>
              <w:bottom w:val="single" w:sz="6" w:space="0" w:color="000000"/>
            </w:tcBorders>
          </w:tcPr>
          <w:p w14:paraId="561CACF6" w14:textId="3F2DF087" w:rsidR="007116C7" w:rsidRPr="0060493C" w:rsidRDefault="00B26194" w:rsidP="009A2665">
            <w:pPr>
              <w:ind w:firstLine="720"/>
              <w:jc w:val="center"/>
              <w:rPr>
                <w:b/>
                <w:sz w:val="28"/>
                <w:szCs w:val="28"/>
              </w:rPr>
            </w:pPr>
            <w:r w:rsidRPr="00B26194">
              <w:rPr>
                <w:b/>
                <w:sz w:val="28"/>
                <w:szCs w:val="28"/>
              </w:rPr>
              <w:t xml:space="preserve">Informatīvais ziņojums „Par dalību Ekonomiskās sadarbības un attīstības organizācijas (OECD) Starptautiskās rīcības programmas klimata jomā un Eiropas Plastmasas </w:t>
            </w:r>
            <w:proofErr w:type="spellStart"/>
            <w:r w:rsidRPr="00B26194">
              <w:rPr>
                <w:b/>
                <w:sz w:val="28"/>
                <w:szCs w:val="28"/>
              </w:rPr>
              <w:t>pakta</w:t>
            </w:r>
            <w:proofErr w:type="spellEnd"/>
            <w:r w:rsidRPr="00B26194">
              <w:rPr>
                <w:b/>
                <w:sz w:val="28"/>
                <w:szCs w:val="28"/>
              </w:rPr>
              <w:t xml:space="preserve"> ietvaros”</w:t>
            </w:r>
            <w:r>
              <w:rPr>
                <w:b/>
                <w:sz w:val="28"/>
                <w:szCs w:val="28"/>
              </w:rPr>
              <w:t xml:space="preserve"> (VSS-176)</w:t>
            </w:r>
          </w:p>
        </w:tc>
      </w:tr>
    </w:tbl>
    <w:p w14:paraId="78CD49EC" w14:textId="77777777" w:rsidR="007116C7" w:rsidRPr="00322911" w:rsidRDefault="007116C7" w:rsidP="009623BC">
      <w:pPr>
        <w:pStyle w:val="naisc"/>
        <w:spacing w:before="0" w:after="0"/>
        <w:ind w:firstLine="1080"/>
        <w:rPr>
          <w:sz w:val="20"/>
          <w:szCs w:val="20"/>
        </w:rPr>
      </w:pPr>
      <w:r w:rsidRPr="00322911">
        <w:rPr>
          <w:sz w:val="20"/>
          <w:szCs w:val="20"/>
        </w:rPr>
        <w:t>(dokumenta veids un nosaukums)</w:t>
      </w:r>
    </w:p>
    <w:p w14:paraId="7699E27C" w14:textId="77777777" w:rsidR="007B4C0F" w:rsidRPr="00712B66" w:rsidRDefault="007B4C0F" w:rsidP="00DB7395">
      <w:pPr>
        <w:pStyle w:val="naisf"/>
        <w:spacing w:before="0" w:after="0"/>
        <w:ind w:firstLine="720"/>
      </w:pPr>
    </w:p>
    <w:p w14:paraId="0892A3B7"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808"/>
        <w:gridCol w:w="3603"/>
        <w:gridCol w:w="3076"/>
        <w:gridCol w:w="2110"/>
        <w:gridCol w:w="2414"/>
      </w:tblGrid>
      <w:tr w:rsidR="005F4BFD" w:rsidRPr="00735808" w14:paraId="6240DB6F" w14:textId="77777777" w:rsidTr="00735808">
        <w:trPr>
          <w:jc w:val="center"/>
        </w:trPr>
        <w:tc>
          <w:tcPr>
            <w:tcW w:w="731" w:type="dxa"/>
            <w:vAlign w:val="center"/>
          </w:tcPr>
          <w:p w14:paraId="7C9F4FE9" w14:textId="77777777" w:rsidR="005F4BFD" w:rsidRPr="00735808" w:rsidRDefault="005F4BFD" w:rsidP="00735808">
            <w:pPr>
              <w:pStyle w:val="naisc"/>
              <w:spacing w:before="60" w:after="60"/>
              <w:rPr>
                <w:sz w:val="20"/>
                <w:szCs w:val="20"/>
              </w:rPr>
            </w:pPr>
            <w:r w:rsidRPr="00735808">
              <w:rPr>
                <w:sz w:val="20"/>
                <w:szCs w:val="20"/>
              </w:rPr>
              <w:t>Nr. p.k.</w:t>
            </w:r>
          </w:p>
        </w:tc>
        <w:tc>
          <w:tcPr>
            <w:tcW w:w="2808" w:type="dxa"/>
            <w:vAlign w:val="center"/>
          </w:tcPr>
          <w:p w14:paraId="06C992D6" w14:textId="77777777" w:rsidR="005F4BFD" w:rsidRPr="00735808" w:rsidRDefault="005F4BFD" w:rsidP="00735808">
            <w:pPr>
              <w:pStyle w:val="naisc"/>
              <w:spacing w:before="60" w:after="60"/>
              <w:ind w:firstLine="12"/>
              <w:rPr>
                <w:sz w:val="20"/>
                <w:szCs w:val="20"/>
              </w:rPr>
            </w:pPr>
            <w:r w:rsidRPr="00735808">
              <w:rPr>
                <w:sz w:val="20"/>
                <w:szCs w:val="20"/>
              </w:rPr>
              <w:t>Saskaņošanai nosūtītā projekta redakcija (konkrēta punkta (panta) redakcija)</w:t>
            </w:r>
          </w:p>
        </w:tc>
        <w:tc>
          <w:tcPr>
            <w:tcW w:w="3603" w:type="dxa"/>
            <w:vAlign w:val="center"/>
          </w:tcPr>
          <w:p w14:paraId="7E12D283" w14:textId="77777777" w:rsidR="005F4BFD" w:rsidRPr="00735808" w:rsidRDefault="005F4BFD" w:rsidP="00735808">
            <w:pPr>
              <w:pStyle w:val="naisc"/>
              <w:spacing w:before="60" w:after="60"/>
              <w:ind w:right="3"/>
              <w:rPr>
                <w:sz w:val="20"/>
                <w:szCs w:val="20"/>
              </w:rPr>
            </w:pPr>
            <w:r w:rsidRPr="00735808">
              <w:rPr>
                <w:sz w:val="20"/>
                <w:szCs w:val="20"/>
              </w:rPr>
              <w:t>Atzinumā norādītais ministrijas (citas institūcijas) iebildums</w:t>
            </w:r>
            <w:r w:rsidR="00184479" w:rsidRPr="00735808">
              <w:rPr>
                <w:sz w:val="20"/>
                <w:szCs w:val="20"/>
              </w:rPr>
              <w:t>,</w:t>
            </w:r>
            <w:r w:rsidR="000E5509" w:rsidRPr="00735808">
              <w:rPr>
                <w:sz w:val="20"/>
                <w:szCs w:val="20"/>
              </w:rPr>
              <w:t xml:space="preserve"> kā arī saskaņošanā papildus izteiktais iebildums</w:t>
            </w:r>
            <w:r w:rsidRPr="00735808">
              <w:rPr>
                <w:sz w:val="20"/>
                <w:szCs w:val="20"/>
              </w:rPr>
              <w:t xml:space="preserve"> par projekta konkrēto punktu (pantu)</w:t>
            </w:r>
          </w:p>
        </w:tc>
        <w:tc>
          <w:tcPr>
            <w:tcW w:w="3076" w:type="dxa"/>
            <w:vAlign w:val="center"/>
          </w:tcPr>
          <w:p w14:paraId="3322E354" w14:textId="77777777" w:rsidR="005F4BFD" w:rsidRPr="00735808" w:rsidRDefault="005F4BFD" w:rsidP="00735808">
            <w:pPr>
              <w:pStyle w:val="naisc"/>
              <w:spacing w:before="60" w:after="60"/>
              <w:ind w:firstLine="21"/>
              <w:rPr>
                <w:sz w:val="20"/>
                <w:szCs w:val="20"/>
              </w:rPr>
            </w:pPr>
            <w:r w:rsidRPr="00735808">
              <w:rPr>
                <w:sz w:val="20"/>
                <w:szCs w:val="20"/>
              </w:rPr>
              <w:t>Atbildīgās ministrijas pamatojums</w:t>
            </w:r>
            <w:r w:rsidR="009307F2" w:rsidRPr="00735808">
              <w:rPr>
                <w:sz w:val="20"/>
                <w:szCs w:val="20"/>
              </w:rPr>
              <w:t xml:space="preserve"> iebilduma noraidījumam</w:t>
            </w:r>
          </w:p>
        </w:tc>
        <w:tc>
          <w:tcPr>
            <w:tcW w:w="2110" w:type="dxa"/>
            <w:vAlign w:val="center"/>
          </w:tcPr>
          <w:p w14:paraId="5C77CB2E" w14:textId="77777777" w:rsidR="005F4BFD" w:rsidRPr="00735808" w:rsidRDefault="005F4BFD" w:rsidP="00735808">
            <w:pPr>
              <w:spacing w:before="60" w:after="60"/>
              <w:jc w:val="center"/>
              <w:rPr>
                <w:sz w:val="20"/>
                <w:szCs w:val="20"/>
              </w:rPr>
            </w:pPr>
            <w:r w:rsidRPr="00735808">
              <w:rPr>
                <w:sz w:val="20"/>
                <w:szCs w:val="20"/>
              </w:rPr>
              <w:t>Atzinuma sniedzēja uzturētais iebildums, ja tas atšķiras no atzinumā norādītā iebilduma pamatojuma</w:t>
            </w:r>
          </w:p>
        </w:tc>
        <w:tc>
          <w:tcPr>
            <w:tcW w:w="2414" w:type="dxa"/>
            <w:vAlign w:val="center"/>
          </w:tcPr>
          <w:p w14:paraId="7ABA905B" w14:textId="77777777" w:rsidR="005F4BFD" w:rsidRPr="00735808" w:rsidRDefault="005F4BFD" w:rsidP="00735808">
            <w:pPr>
              <w:spacing w:before="60" w:after="60"/>
              <w:jc w:val="center"/>
              <w:rPr>
                <w:sz w:val="20"/>
                <w:szCs w:val="20"/>
              </w:rPr>
            </w:pPr>
            <w:r w:rsidRPr="00735808">
              <w:rPr>
                <w:sz w:val="20"/>
                <w:szCs w:val="20"/>
              </w:rPr>
              <w:t>Projekta attiecīgā punkta (panta) galīgā redakcija</w:t>
            </w:r>
          </w:p>
        </w:tc>
      </w:tr>
      <w:tr w:rsidR="005F4BFD" w:rsidRPr="00735808" w14:paraId="6AFE9570" w14:textId="77777777" w:rsidTr="00735808">
        <w:trPr>
          <w:jc w:val="center"/>
        </w:trPr>
        <w:tc>
          <w:tcPr>
            <w:tcW w:w="731" w:type="dxa"/>
          </w:tcPr>
          <w:p w14:paraId="6D2F0C36" w14:textId="77777777" w:rsidR="005F4BFD" w:rsidRPr="00735808" w:rsidRDefault="008A36C9" w:rsidP="00735808">
            <w:pPr>
              <w:pStyle w:val="naisc"/>
              <w:spacing w:before="0" w:after="0"/>
              <w:rPr>
                <w:sz w:val="20"/>
                <w:szCs w:val="20"/>
              </w:rPr>
            </w:pPr>
            <w:r w:rsidRPr="00735808">
              <w:rPr>
                <w:sz w:val="20"/>
                <w:szCs w:val="20"/>
              </w:rPr>
              <w:t>1</w:t>
            </w:r>
          </w:p>
        </w:tc>
        <w:tc>
          <w:tcPr>
            <w:tcW w:w="2808" w:type="dxa"/>
          </w:tcPr>
          <w:p w14:paraId="40F45A1F" w14:textId="77777777" w:rsidR="005F4BFD" w:rsidRPr="00735808" w:rsidRDefault="008A36C9" w:rsidP="00735808">
            <w:pPr>
              <w:pStyle w:val="naisc"/>
              <w:spacing w:before="0" w:after="0"/>
              <w:ind w:firstLine="720"/>
              <w:rPr>
                <w:sz w:val="20"/>
                <w:szCs w:val="20"/>
              </w:rPr>
            </w:pPr>
            <w:r w:rsidRPr="00735808">
              <w:rPr>
                <w:sz w:val="20"/>
                <w:szCs w:val="20"/>
              </w:rPr>
              <w:t>2</w:t>
            </w:r>
          </w:p>
        </w:tc>
        <w:tc>
          <w:tcPr>
            <w:tcW w:w="3603" w:type="dxa"/>
          </w:tcPr>
          <w:p w14:paraId="79321D51" w14:textId="77777777" w:rsidR="005F4BFD" w:rsidRPr="00735808" w:rsidRDefault="008A36C9" w:rsidP="00735808">
            <w:pPr>
              <w:pStyle w:val="naisc"/>
              <w:spacing w:before="0" w:after="0"/>
              <w:ind w:firstLine="720"/>
              <w:rPr>
                <w:sz w:val="20"/>
                <w:szCs w:val="20"/>
              </w:rPr>
            </w:pPr>
            <w:r w:rsidRPr="00735808">
              <w:rPr>
                <w:sz w:val="20"/>
                <w:szCs w:val="20"/>
              </w:rPr>
              <w:t>3</w:t>
            </w:r>
          </w:p>
        </w:tc>
        <w:tc>
          <w:tcPr>
            <w:tcW w:w="3076" w:type="dxa"/>
          </w:tcPr>
          <w:p w14:paraId="129BA643" w14:textId="77777777" w:rsidR="005F4BFD" w:rsidRPr="00735808" w:rsidRDefault="008A36C9" w:rsidP="00735808">
            <w:pPr>
              <w:pStyle w:val="naisc"/>
              <w:spacing w:before="0" w:after="0"/>
              <w:ind w:firstLine="720"/>
              <w:rPr>
                <w:sz w:val="20"/>
                <w:szCs w:val="20"/>
              </w:rPr>
            </w:pPr>
            <w:r w:rsidRPr="00735808">
              <w:rPr>
                <w:sz w:val="20"/>
                <w:szCs w:val="20"/>
              </w:rPr>
              <w:t>4</w:t>
            </w:r>
          </w:p>
        </w:tc>
        <w:tc>
          <w:tcPr>
            <w:tcW w:w="2110" w:type="dxa"/>
          </w:tcPr>
          <w:p w14:paraId="7846194D" w14:textId="77777777" w:rsidR="005F4BFD" w:rsidRPr="00735808" w:rsidRDefault="008A36C9" w:rsidP="00735808">
            <w:pPr>
              <w:jc w:val="center"/>
              <w:rPr>
                <w:sz w:val="20"/>
                <w:szCs w:val="20"/>
              </w:rPr>
            </w:pPr>
            <w:r w:rsidRPr="00735808">
              <w:rPr>
                <w:sz w:val="20"/>
                <w:szCs w:val="20"/>
              </w:rPr>
              <w:t>5</w:t>
            </w:r>
          </w:p>
        </w:tc>
        <w:tc>
          <w:tcPr>
            <w:tcW w:w="2414" w:type="dxa"/>
          </w:tcPr>
          <w:p w14:paraId="34458B52" w14:textId="77777777" w:rsidR="005F4BFD" w:rsidRPr="00735808" w:rsidRDefault="008A36C9" w:rsidP="00735808">
            <w:pPr>
              <w:jc w:val="center"/>
              <w:rPr>
                <w:sz w:val="20"/>
                <w:szCs w:val="20"/>
              </w:rPr>
            </w:pPr>
            <w:r w:rsidRPr="00735808">
              <w:rPr>
                <w:sz w:val="20"/>
                <w:szCs w:val="20"/>
              </w:rPr>
              <w:t>6</w:t>
            </w:r>
          </w:p>
        </w:tc>
      </w:tr>
      <w:tr w:rsidR="004938A2" w:rsidRPr="007028DA" w14:paraId="63C2C51C" w14:textId="77777777" w:rsidTr="00735808">
        <w:trPr>
          <w:jc w:val="center"/>
        </w:trPr>
        <w:tc>
          <w:tcPr>
            <w:tcW w:w="731" w:type="dxa"/>
          </w:tcPr>
          <w:p w14:paraId="43B7E2EC" w14:textId="60C2E169" w:rsidR="004938A2" w:rsidRPr="007028DA" w:rsidRDefault="004938A2" w:rsidP="004938A2">
            <w:pPr>
              <w:pStyle w:val="naisc"/>
              <w:spacing w:before="60" w:after="60"/>
              <w:rPr>
                <w:b/>
              </w:rPr>
            </w:pPr>
          </w:p>
        </w:tc>
        <w:tc>
          <w:tcPr>
            <w:tcW w:w="2808" w:type="dxa"/>
          </w:tcPr>
          <w:p w14:paraId="00894DAE" w14:textId="1E8834CA" w:rsidR="004938A2" w:rsidRPr="007028DA" w:rsidRDefault="004938A2" w:rsidP="0056758E">
            <w:pPr>
              <w:pStyle w:val="naisf"/>
              <w:spacing w:before="0" w:after="0"/>
              <w:ind w:firstLine="0"/>
            </w:pPr>
          </w:p>
        </w:tc>
        <w:tc>
          <w:tcPr>
            <w:tcW w:w="3603" w:type="dxa"/>
          </w:tcPr>
          <w:p w14:paraId="2E75CCCD" w14:textId="3E214CB3" w:rsidR="004938A2" w:rsidRPr="007028DA" w:rsidRDefault="004938A2" w:rsidP="004938A2">
            <w:pPr>
              <w:widowControl w:val="0"/>
              <w:spacing w:before="60" w:after="60"/>
              <w:jc w:val="both"/>
            </w:pPr>
          </w:p>
        </w:tc>
        <w:tc>
          <w:tcPr>
            <w:tcW w:w="3076" w:type="dxa"/>
          </w:tcPr>
          <w:p w14:paraId="783E9DFA" w14:textId="2A09341F" w:rsidR="00F77CA8" w:rsidRPr="007028DA" w:rsidRDefault="00F77CA8" w:rsidP="00990D9A">
            <w:pPr>
              <w:rPr>
                <w:iCs/>
              </w:rPr>
            </w:pPr>
          </w:p>
        </w:tc>
        <w:tc>
          <w:tcPr>
            <w:tcW w:w="2110" w:type="dxa"/>
          </w:tcPr>
          <w:p w14:paraId="153F6C6F" w14:textId="4588BEB6" w:rsidR="00A61C77" w:rsidRPr="007028DA" w:rsidRDefault="00A61C77" w:rsidP="00A61C77">
            <w:pPr>
              <w:pStyle w:val="naisf"/>
              <w:spacing w:before="0" w:after="0"/>
              <w:ind w:firstLine="0"/>
            </w:pPr>
          </w:p>
        </w:tc>
        <w:tc>
          <w:tcPr>
            <w:tcW w:w="2414" w:type="dxa"/>
          </w:tcPr>
          <w:p w14:paraId="3D2F89B5" w14:textId="77777777" w:rsidR="004938A2" w:rsidRPr="007028DA" w:rsidRDefault="004938A2" w:rsidP="004938A2">
            <w:pPr>
              <w:shd w:val="clear" w:color="auto" w:fill="FFFFFF"/>
              <w:spacing w:before="60" w:after="60"/>
              <w:rPr>
                <w:color w:val="000000" w:themeColor="text1"/>
              </w:rPr>
            </w:pPr>
          </w:p>
        </w:tc>
      </w:tr>
    </w:tbl>
    <w:p w14:paraId="41D1C612" w14:textId="77777777" w:rsidR="007B4C0F" w:rsidRPr="006F17B3" w:rsidRDefault="007B4C0F" w:rsidP="007B4C0F">
      <w:pPr>
        <w:pStyle w:val="naisf"/>
        <w:spacing w:before="0" w:after="0"/>
        <w:ind w:firstLine="0"/>
        <w:rPr>
          <w:sz w:val="8"/>
          <w:szCs w:val="8"/>
        </w:rPr>
      </w:pPr>
    </w:p>
    <w:p w14:paraId="27A87236"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4325B03" w14:textId="77777777" w:rsidR="005D67F7" w:rsidRPr="006F17B3" w:rsidRDefault="005D67F7" w:rsidP="005D67F7">
      <w:pPr>
        <w:pStyle w:val="naisf"/>
        <w:spacing w:before="0" w:after="0"/>
        <w:ind w:firstLine="0"/>
        <w:rPr>
          <w:b/>
          <w:sz w:val="8"/>
          <w:szCs w:val="8"/>
        </w:rPr>
      </w:pPr>
    </w:p>
    <w:tbl>
      <w:tblPr>
        <w:tblW w:w="14283" w:type="dxa"/>
        <w:tblLook w:val="00A0" w:firstRow="1" w:lastRow="0" w:firstColumn="1" w:lastColumn="0" w:noHBand="0" w:noVBand="0"/>
      </w:tblPr>
      <w:tblGrid>
        <w:gridCol w:w="4395"/>
        <w:gridCol w:w="9888"/>
      </w:tblGrid>
      <w:tr w:rsidR="007B4C0F" w:rsidRPr="00712B66" w14:paraId="49980001" w14:textId="77777777" w:rsidTr="006F17B3">
        <w:tc>
          <w:tcPr>
            <w:tcW w:w="4395" w:type="dxa"/>
          </w:tcPr>
          <w:p w14:paraId="1ADA29F4" w14:textId="77777777" w:rsidR="007B4C0F" w:rsidRPr="00712B66" w:rsidRDefault="005D67F7" w:rsidP="0039066C">
            <w:pPr>
              <w:pStyle w:val="naisf"/>
              <w:spacing w:before="60" w:after="60"/>
              <w:ind w:firstLine="0"/>
            </w:pPr>
            <w:r w:rsidRPr="00712B66">
              <w:t>D</w:t>
            </w:r>
            <w:r w:rsidR="007B4C0F" w:rsidRPr="00712B66">
              <w:t>atums</w:t>
            </w:r>
          </w:p>
        </w:tc>
        <w:tc>
          <w:tcPr>
            <w:tcW w:w="9888" w:type="dxa"/>
            <w:tcBorders>
              <w:bottom w:val="single" w:sz="4" w:space="0" w:color="auto"/>
            </w:tcBorders>
          </w:tcPr>
          <w:p w14:paraId="2C4AC459" w14:textId="045F30DC" w:rsidR="006F17B3" w:rsidRDefault="00B26194" w:rsidP="00AD6CE3">
            <w:pPr>
              <w:pStyle w:val="NormalWeb"/>
              <w:spacing w:before="60" w:beforeAutospacing="0" w:after="60" w:afterAutospacing="0"/>
            </w:pPr>
            <w:r>
              <w:t>0</w:t>
            </w:r>
            <w:r w:rsidR="00BE407C">
              <w:t>4</w:t>
            </w:r>
            <w:r>
              <w:t xml:space="preserve">.03.2021. </w:t>
            </w:r>
            <w:r w:rsidR="0064499E" w:rsidRPr="00CF22AB">
              <w:t>i</w:t>
            </w:r>
            <w:r w:rsidR="0060493C" w:rsidRPr="00CF22AB">
              <w:t>zsludināts Valsts sekretāru sanāksmē (</w:t>
            </w:r>
            <w:r w:rsidR="00BE407C" w:rsidRPr="005D13CA">
              <w:t>VSS-1</w:t>
            </w:r>
            <w:r w:rsidR="00BE407C">
              <w:t>76</w:t>
            </w:r>
            <w:r w:rsidR="00BE407C" w:rsidRPr="005D13CA">
              <w:t xml:space="preserve"> prot.Nr.</w:t>
            </w:r>
            <w:r w:rsidR="00BE407C">
              <w:t>9</w:t>
            </w:r>
            <w:r w:rsidR="00BE407C" w:rsidRPr="005D13CA">
              <w:t xml:space="preserve">, </w:t>
            </w:r>
            <w:r w:rsidR="00BE407C">
              <w:t>27</w:t>
            </w:r>
            <w:r w:rsidR="00BE407C" w:rsidRPr="005D13CA">
              <w:t>.§</w:t>
            </w:r>
            <w:r w:rsidR="0060493C" w:rsidRPr="00CF22AB">
              <w:t>)</w:t>
            </w:r>
            <w:r w:rsidR="001F625A">
              <w:t>,</w:t>
            </w:r>
          </w:p>
          <w:p w14:paraId="52E2163A" w14:textId="5E6BED1A" w:rsidR="001F625A" w:rsidRDefault="001F625A" w:rsidP="00AD6CE3">
            <w:pPr>
              <w:pStyle w:val="NormalWeb"/>
              <w:spacing w:before="60" w:beforeAutospacing="0" w:after="60" w:afterAutospacing="0"/>
            </w:pPr>
            <w:r>
              <w:t xml:space="preserve">un attiecīgi tika saņemti atzinumi no visām </w:t>
            </w:r>
            <w:proofErr w:type="spellStart"/>
            <w:r>
              <w:t>saskaņotājinstitūcijām</w:t>
            </w:r>
            <w:proofErr w:type="spellEnd"/>
            <w:r>
              <w:t>.</w:t>
            </w:r>
          </w:p>
          <w:p w14:paraId="0C418BAC" w14:textId="12D2A31A" w:rsidR="001F625A" w:rsidRPr="00CF22AB" w:rsidRDefault="001F625A" w:rsidP="00AD6CE3">
            <w:pPr>
              <w:pStyle w:val="NormalWeb"/>
              <w:spacing w:before="60" w:beforeAutospacing="0" w:after="60" w:afterAutospacing="0"/>
            </w:pPr>
            <w:r>
              <w:t>01.06.2021. tika nosūtīts elektronisk</w:t>
            </w:r>
            <w:r w:rsidR="00D91F51">
              <w:t>ai</w:t>
            </w:r>
            <w:r>
              <w:t xml:space="preserve"> otrreizējai saskaņošanai visām </w:t>
            </w:r>
            <w:proofErr w:type="spellStart"/>
            <w:r>
              <w:t>saskaņotājinstitūcijām</w:t>
            </w:r>
            <w:proofErr w:type="spellEnd"/>
            <w:r w:rsidR="00D91F51">
              <w:t xml:space="preserve"> (</w:t>
            </w:r>
            <w:r w:rsidR="00D91F51" w:rsidRPr="00D91F51">
              <w:t>Nr.1-132/5250</w:t>
            </w:r>
            <w:r w:rsidR="00D91F51">
              <w:t>).</w:t>
            </w:r>
          </w:p>
        </w:tc>
      </w:tr>
      <w:tr w:rsidR="007B4C0F" w:rsidRPr="00712B66" w14:paraId="716CBB76" w14:textId="77777777" w:rsidTr="006F17B3">
        <w:tc>
          <w:tcPr>
            <w:tcW w:w="4395" w:type="dxa"/>
          </w:tcPr>
          <w:p w14:paraId="6744FAE1" w14:textId="77777777" w:rsidR="007B4C0F" w:rsidRPr="00712B66" w:rsidRDefault="00365CC0" w:rsidP="0039066C">
            <w:pPr>
              <w:pStyle w:val="naiskr"/>
              <w:spacing w:before="60" w:after="60"/>
            </w:pPr>
            <w:r>
              <w:t>Saskaņošanas d</w:t>
            </w:r>
            <w:r w:rsidRPr="00712B66">
              <w:t>alībnieki</w:t>
            </w:r>
          </w:p>
        </w:tc>
        <w:tc>
          <w:tcPr>
            <w:tcW w:w="9888" w:type="dxa"/>
            <w:tcBorders>
              <w:bottom w:val="single" w:sz="4" w:space="0" w:color="auto"/>
            </w:tcBorders>
          </w:tcPr>
          <w:p w14:paraId="79F026ED" w14:textId="3B96A8F0" w:rsidR="00DE53E9" w:rsidRDefault="00E16626" w:rsidP="00AD6CE3">
            <w:pPr>
              <w:autoSpaceDE w:val="0"/>
              <w:autoSpaceDN w:val="0"/>
              <w:adjustRightInd w:val="0"/>
            </w:pPr>
            <w:r w:rsidRPr="00AD6CE3">
              <w:t>Finanšu ministrija</w:t>
            </w:r>
            <w:r w:rsidR="00DE53E9">
              <w:t xml:space="preserve"> (19.03.2021.g.</w:t>
            </w:r>
            <w:r w:rsidRPr="00AD6CE3">
              <w:t>,</w:t>
            </w:r>
            <w:r w:rsidR="00DE53E9">
              <w:t xml:space="preserve"> 08.06.2021.g.),</w:t>
            </w:r>
          </w:p>
          <w:p w14:paraId="148CF2E5" w14:textId="617E8A67" w:rsidR="00DE53E9" w:rsidRDefault="00BE407C" w:rsidP="00AD6CE3">
            <w:pPr>
              <w:autoSpaceDE w:val="0"/>
              <w:autoSpaceDN w:val="0"/>
              <w:adjustRightInd w:val="0"/>
            </w:pPr>
            <w:r w:rsidRPr="00AD6CE3">
              <w:t>Zemkopības ministrija</w:t>
            </w:r>
            <w:r w:rsidR="00DE53E9">
              <w:t xml:space="preserve"> (22.03.2021.g.,  08.06.2021.g.),</w:t>
            </w:r>
          </w:p>
          <w:p w14:paraId="37856C82" w14:textId="44475793" w:rsidR="00DE53E9" w:rsidRDefault="00E16626" w:rsidP="00DE53E9">
            <w:pPr>
              <w:tabs>
                <w:tab w:val="left" w:pos="2550"/>
              </w:tabs>
              <w:autoSpaceDE w:val="0"/>
              <w:autoSpaceDN w:val="0"/>
              <w:adjustRightInd w:val="0"/>
            </w:pPr>
            <w:r w:rsidRPr="00AD6CE3">
              <w:t>Satiksmes ministrija</w:t>
            </w:r>
            <w:r w:rsidR="00DE53E9">
              <w:t xml:space="preserve"> (16.03.2021.g., 07.06.2021.g.),</w:t>
            </w:r>
          </w:p>
          <w:p w14:paraId="6B077798" w14:textId="41937D65" w:rsidR="00DE53E9" w:rsidRDefault="00B26194" w:rsidP="00AD6CE3">
            <w:pPr>
              <w:autoSpaceDE w:val="0"/>
              <w:autoSpaceDN w:val="0"/>
              <w:adjustRightInd w:val="0"/>
            </w:pPr>
            <w:r>
              <w:t>Ārlietu ministrija</w:t>
            </w:r>
            <w:r w:rsidR="00DE53E9">
              <w:t xml:space="preserve"> (22.03.2021.g., 07.06.2021.g.),</w:t>
            </w:r>
            <w:r>
              <w:t xml:space="preserve"> </w:t>
            </w:r>
          </w:p>
          <w:p w14:paraId="6E415C32" w14:textId="46222694" w:rsidR="00DE53E9" w:rsidRDefault="00BE407C" w:rsidP="00AD6CE3">
            <w:pPr>
              <w:autoSpaceDE w:val="0"/>
              <w:autoSpaceDN w:val="0"/>
              <w:adjustRightInd w:val="0"/>
            </w:pPr>
            <w:r w:rsidRPr="00AD6CE3">
              <w:t>Tieslietu ministrija</w:t>
            </w:r>
            <w:r w:rsidR="00DE53E9">
              <w:t xml:space="preserve"> (01.04.2021.g.</w:t>
            </w:r>
            <w:r w:rsidRPr="00AD6CE3">
              <w:t>,</w:t>
            </w:r>
            <w:r w:rsidR="00DE53E9">
              <w:t xml:space="preserve"> 08.06.2021.g.),</w:t>
            </w:r>
            <w:r w:rsidRPr="00AD6CE3">
              <w:t xml:space="preserve"> </w:t>
            </w:r>
          </w:p>
          <w:p w14:paraId="5C5985BE" w14:textId="540D6C94" w:rsidR="007B4C0F" w:rsidRPr="00AD6CE3" w:rsidRDefault="006E4602" w:rsidP="00AD6CE3">
            <w:pPr>
              <w:autoSpaceDE w:val="0"/>
              <w:autoSpaceDN w:val="0"/>
              <w:adjustRightInd w:val="0"/>
            </w:pPr>
            <w:r>
              <w:t>Ekonomikas ministrija</w:t>
            </w:r>
            <w:r w:rsidR="00DE53E9">
              <w:t xml:space="preserve"> (18.03.2021.g., 08.06.2021.g.).</w:t>
            </w:r>
          </w:p>
        </w:tc>
      </w:tr>
      <w:tr w:rsidR="0060493C" w:rsidRPr="00712B66" w14:paraId="28464C1F" w14:textId="77777777" w:rsidTr="006F17B3">
        <w:trPr>
          <w:trHeight w:val="285"/>
        </w:trPr>
        <w:tc>
          <w:tcPr>
            <w:tcW w:w="4395" w:type="dxa"/>
          </w:tcPr>
          <w:p w14:paraId="73609E37" w14:textId="77777777" w:rsidR="0060493C" w:rsidRPr="007B102A" w:rsidRDefault="0060493C" w:rsidP="0039066C">
            <w:pPr>
              <w:pStyle w:val="naiskr"/>
              <w:spacing w:before="60" w:after="60"/>
            </w:pPr>
            <w:r w:rsidRPr="007B102A">
              <w:t>Saskaņošanas dalībnieki izskatīja šādu ministriju (citu institūciju) iebildumus</w:t>
            </w:r>
          </w:p>
        </w:tc>
        <w:tc>
          <w:tcPr>
            <w:tcW w:w="9888" w:type="dxa"/>
            <w:tcBorders>
              <w:top w:val="single" w:sz="4" w:space="0" w:color="auto"/>
              <w:bottom w:val="single" w:sz="4" w:space="0" w:color="auto"/>
            </w:tcBorders>
          </w:tcPr>
          <w:p w14:paraId="6761A6BB" w14:textId="220B4268" w:rsidR="0060493C" w:rsidRPr="00CF22AB" w:rsidRDefault="00B26194" w:rsidP="00E71891">
            <w:pPr>
              <w:pStyle w:val="naiskr"/>
              <w:spacing w:before="60" w:after="60"/>
              <w:ind w:firstLine="12"/>
            </w:pPr>
            <w:r w:rsidRPr="00AD6CE3">
              <w:t xml:space="preserve">Finanšu ministrija, Zemkopības ministrija, </w:t>
            </w:r>
            <w:r w:rsidR="006E4602">
              <w:t>Ekonomikas ministrija</w:t>
            </w:r>
            <w:r w:rsidR="00DE53E9">
              <w:t>.</w:t>
            </w:r>
          </w:p>
        </w:tc>
      </w:tr>
      <w:tr w:rsidR="007B4C0F" w:rsidRPr="00712B66" w14:paraId="2D3BB297" w14:textId="77777777" w:rsidTr="006F17B3">
        <w:tc>
          <w:tcPr>
            <w:tcW w:w="4395" w:type="dxa"/>
          </w:tcPr>
          <w:p w14:paraId="2BE3023A" w14:textId="77777777" w:rsidR="007B4C0F" w:rsidRPr="00712B66" w:rsidRDefault="007B4C0F" w:rsidP="0039066C">
            <w:pPr>
              <w:pStyle w:val="naiskr"/>
              <w:spacing w:before="60" w:after="60"/>
            </w:pPr>
            <w:r w:rsidRPr="00712B66">
              <w:t xml:space="preserve">Ministrijas (citas institūcijas), kuras nav ieradušās uz sanāksmi vai kuras nav </w:t>
            </w:r>
            <w:r w:rsidRPr="00712B66">
              <w:lastRenderedPageBreak/>
              <w:t>atbildējušas uz uzaicinājumu piedalīties elektroniskajā saskaņošanā</w:t>
            </w:r>
          </w:p>
        </w:tc>
        <w:tc>
          <w:tcPr>
            <w:tcW w:w="9888" w:type="dxa"/>
            <w:tcBorders>
              <w:bottom w:val="single" w:sz="4" w:space="0" w:color="auto"/>
            </w:tcBorders>
          </w:tcPr>
          <w:p w14:paraId="3ED9310E" w14:textId="41697718" w:rsidR="007B4C0F" w:rsidRPr="00712B66" w:rsidRDefault="007B4C0F" w:rsidP="0039066C">
            <w:pPr>
              <w:pStyle w:val="naiskr"/>
              <w:spacing w:before="60" w:after="60"/>
            </w:pPr>
          </w:p>
        </w:tc>
      </w:tr>
    </w:tbl>
    <w:p w14:paraId="663F0FCA" w14:textId="77777777" w:rsidR="00683081" w:rsidRPr="00712B66" w:rsidRDefault="00683081" w:rsidP="00683081">
      <w:pPr>
        <w:pStyle w:val="naisf"/>
        <w:spacing w:before="0" w:after="0"/>
        <w:ind w:firstLine="720"/>
      </w:pPr>
    </w:p>
    <w:p w14:paraId="1C4D966C" w14:textId="77777777" w:rsidR="00BF4DEC" w:rsidRDefault="00BF4DEC" w:rsidP="00250B82">
      <w:pPr>
        <w:pStyle w:val="naisf"/>
        <w:spacing w:before="0" w:after="0"/>
        <w:ind w:firstLine="0"/>
        <w:rPr>
          <w:b/>
        </w:rPr>
        <w:sectPr w:rsidR="00BF4DEC" w:rsidSect="00250B82">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567" w:footer="567" w:gutter="0"/>
          <w:cols w:space="708"/>
          <w:titlePg/>
          <w:docGrid w:linePitch="360"/>
        </w:sectPr>
      </w:pPr>
    </w:p>
    <w:p w14:paraId="67905F22"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3466"/>
        <w:gridCol w:w="3801"/>
      </w:tblGrid>
      <w:tr w:rsidR="00134188" w:rsidRPr="0040253F" w14:paraId="455A96C7" w14:textId="77777777" w:rsidTr="004F0050">
        <w:trPr>
          <w:jc w:val="center"/>
        </w:trPr>
        <w:tc>
          <w:tcPr>
            <w:tcW w:w="637" w:type="dxa"/>
            <w:tcBorders>
              <w:top w:val="single" w:sz="6" w:space="0" w:color="000000"/>
              <w:left w:val="single" w:sz="6" w:space="0" w:color="000000"/>
              <w:bottom w:val="single" w:sz="6" w:space="0" w:color="000000"/>
              <w:right w:val="single" w:sz="6" w:space="0" w:color="000000"/>
            </w:tcBorders>
            <w:vAlign w:val="center"/>
          </w:tcPr>
          <w:p w14:paraId="289E9A82" w14:textId="7882AB20" w:rsidR="00134188" w:rsidRPr="0040253F" w:rsidRDefault="005F1BA0" w:rsidP="005F1BA0">
            <w:pPr>
              <w:pStyle w:val="naisc"/>
              <w:spacing w:before="0" w:after="0"/>
              <w:jc w:val="left"/>
              <w:rPr>
                <w:sz w:val="22"/>
                <w:szCs w:val="22"/>
              </w:rPr>
            </w:pPr>
            <w:r>
              <w:rPr>
                <w:sz w:val="22"/>
                <w:szCs w:val="22"/>
              </w:rPr>
              <w:t>N</w:t>
            </w:r>
            <w:r w:rsidR="00134188" w:rsidRPr="0040253F">
              <w:rPr>
                <w:sz w:val="22"/>
                <w:szCs w:val="22"/>
              </w:rPr>
              <w:t>r. p.k.</w:t>
            </w:r>
          </w:p>
        </w:tc>
        <w:tc>
          <w:tcPr>
            <w:tcW w:w="3041" w:type="dxa"/>
            <w:tcBorders>
              <w:top w:val="single" w:sz="6" w:space="0" w:color="000000"/>
              <w:left w:val="single" w:sz="6" w:space="0" w:color="000000"/>
              <w:bottom w:val="single" w:sz="6" w:space="0" w:color="000000"/>
              <w:right w:val="single" w:sz="6" w:space="0" w:color="000000"/>
            </w:tcBorders>
            <w:vAlign w:val="center"/>
          </w:tcPr>
          <w:p w14:paraId="679A2A11" w14:textId="77777777" w:rsidR="00134188" w:rsidRPr="0040253F" w:rsidRDefault="00134188" w:rsidP="0040253F">
            <w:pPr>
              <w:pStyle w:val="naisc"/>
              <w:spacing w:before="0" w:after="0"/>
              <w:rPr>
                <w:sz w:val="22"/>
                <w:szCs w:val="22"/>
              </w:rPr>
            </w:pPr>
            <w:r w:rsidRPr="0040253F">
              <w:rPr>
                <w:sz w:val="22"/>
                <w:szCs w:val="22"/>
              </w:rPr>
              <w:t>Saskaņošanai nosūtītā projekta redakcija (konkrēta punkta (panta) redakcija)</w:t>
            </w:r>
          </w:p>
        </w:tc>
        <w:tc>
          <w:tcPr>
            <w:tcW w:w="4047" w:type="dxa"/>
            <w:tcBorders>
              <w:top w:val="single" w:sz="6" w:space="0" w:color="000000"/>
              <w:left w:val="single" w:sz="6" w:space="0" w:color="000000"/>
              <w:bottom w:val="single" w:sz="6" w:space="0" w:color="000000"/>
              <w:right w:val="single" w:sz="6" w:space="0" w:color="000000"/>
            </w:tcBorders>
            <w:vAlign w:val="center"/>
          </w:tcPr>
          <w:p w14:paraId="204CBAE6" w14:textId="77777777" w:rsidR="00134188" w:rsidRPr="0040253F" w:rsidRDefault="00134188" w:rsidP="0040253F">
            <w:pPr>
              <w:pStyle w:val="naisc"/>
              <w:spacing w:before="0" w:after="0"/>
              <w:rPr>
                <w:sz w:val="22"/>
                <w:szCs w:val="22"/>
              </w:rPr>
            </w:pPr>
            <w:r w:rsidRPr="0040253F">
              <w:rPr>
                <w:sz w:val="22"/>
                <w:szCs w:val="22"/>
              </w:rPr>
              <w:t>Atzinumā norādītais ministrijas (citas institūcijas) iebildums, kā arī saskaņošanā papildus izteiktais iebildums par projekta konkrēto punktu (pantu)</w:t>
            </w:r>
          </w:p>
        </w:tc>
        <w:tc>
          <w:tcPr>
            <w:tcW w:w="3466" w:type="dxa"/>
            <w:tcBorders>
              <w:top w:val="single" w:sz="6" w:space="0" w:color="000000"/>
              <w:left w:val="single" w:sz="6" w:space="0" w:color="000000"/>
              <w:bottom w:val="single" w:sz="6" w:space="0" w:color="000000"/>
              <w:right w:val="single" w:sz="6" w:space="0" w:color="000000"/>
            </w:tcBorders>
            <w:vAlign w:val="center"/>
          </w:tcPr>
          <w:p w14:paraId="3AAAD289" w14:textId="77777777" w:rsidR="00134188" w:rsidRPr="0040253F" w:rsidRDefault="00134188" w:rsidP="0040253F">
            <w:pPr>
              <w:pStyle w:val="naisc"/>
              <w:spacing w:before="0" w:after="0"/>
              <w:rPr>
                <w:sz w:val="22"/>
                <w:szCs w:val="22"/>
              </w:rPr>
            </w:pPr>
            <w:r w:rsidRPr="0040253F">
              <w:rPr>
                <w:sz w:val="22"/>
                <w:szCs w:val="22"/>
              </w:rPr>
              <w:t>Atbildīgās ministrijas norāde</w:t>
            </w:r>
            <w:r w:rsidR="006C1C48" w:rsidRPr="0040253F">
              <w:rPr>
                <w:sz w:val="22"/>
                <w:szCs w:val="22"/>
              </w:rPr>
              <w:t xml:space="preserve"> par to, ka </w:t>
            </w:r>
            <w:r w:rsidRPr="0040253F">
              <w:rPr>
                <w:sz w:val="22"/>
                <w:szCs w:val="22"/>
              </w:rPr>
              <w:t>iebildums ir ņemts vērā</w:t>
            </w:r>
            <w:r w:rsidR="006455E7" w:rsidRPr="0040253F">
              <w:rPr>
                <w:sz w:val="22"/>
                <w:szCs w:val="22"/>
              </w:rPr>
              <w:t>,</w:t>
            </w:r>
            <w:r w:rsidRPr="0040253F">
              <w:rPr>
                <w:sz w:val="22"/>
                <w:szCs w:val="22"/>
              </w:rPr>
              <w:t xml:space="preserve"> vai </w:t>
            </w:r>
            <w:r w:rsidR="006C1C48" w:rsidRPr="0040253F">
              <w:rPr>
                <w:sz w:val="22"/>
                <w:szCs w:val="22"/>
              </w:rPr>
              <w:t xml:space="preserve">informācija par saskaņošanā </w:t>
            </w:r>
            <w:r w:rsidR="00022B0F" w:rsidRPr="0040253F">
              <w:rPr>
                <w:sz w:val="22"/>
                <w:szCs w:val="22"/>
              </w:rPr>
              <w:t>panākto alternatīvo risinājumu</w:t>
            </w:r>
          </w:p>
        </w:tc>
        <w:tc>
          <w:tcPr>
            <w:tcW w:w="3801" w:type="dxa"/>
            <w:tcBorders>
              <w:top w:val="single" w:sz="4" w:space="0" w:color="auto"/>
              <w:left w:val="single" w:sz="4" w:space="0" w:color="auto"/>
              <w:bottom w:val="single" w:sz="4" w:space="0" w:color="auto"/>
            </w:tcBorders>
            <w:vAlign w:val="center"/>
          </w:tcPr>
          <w:p w14:paraId="465BA876" w14:textId="77777777" w:rsidR="00134188" w:rsidRPr="0040253F" w:rsidRDefault="00134188" w:rsidP="0040253F">
            <w:pPr>
              <w:jc w:val="center"/>
              <w:rPr>
                <w:sz w:val="22"/>
                <w:szCs w:val="22"/>
              </w:rPr>
            </w:pPr>
            <w:r w:rsidRPr="0040253F">
              <w:rPr>
                <w:sz w:val="22"/>
                <w:szCs w:val="22"/>
              </w:rPr>
              <w:t>Projekta attiecīgā punkta (panta) galīgā redakcija</w:t>
            </w:r>
          </w:p>
        </w:tc>
      </w:tr>
      <w:tr w:rsidR="00134188" w:rsidRPr="0040253F" w14:paraId="62D8066E" w14:textId="77777777" w:rsidTr="004F0050">
        <w:trPr>
          <w:jc w:val="center"/>
        </w:trPr>
        <w:tc>
          <w:tcPr>
            <w:tcW w:w="637" w:type="dxa"/>
            <w:tcBorders>
              <w:top w:val="single" w:sz="6" w:space="0" w:color="000000"/>
              <w:left w:val="single" w:sz="6" w:space="0" w:color="000000"/>
              <w:bottom w:val="single" w:sz="6" w:space="0" w:color="000000"/>
              <w:right w:val="single" w:sz="6" w:space="0" w:color="000000"/>
            </w:tcBorders>
          </w:tcPr>
          <w:p w14:paraId="3F5716F3" w14:textId="6213AE7F" w:rsidR="00134188" w:rsidRPr="0040253F" w:rsidRDefault="005F1BA0" w:rsidP="005F1BA0">
            <w:pPr>
              <w:pStyle w:val="naisc"/>
              <w:spacing w:before="0" w:after="0"/>
              <w:jc w:val="left"/>
              <w:rPr>
                <w:sz w:val="20"/>
                <w:szCs w:val="20"/>
              </w:rPr>
            </w:pPr>
            <w:r>
              <w:rPr>
                <w:sz w:val="20"/>
                <w:szCs w:val="20"/>
              </w:rPr>
              <w:t xml:space="preserve">1. </w:t>
            </w:r>
          </w:p>
        </w:tc>
        <w:tc>
          <w:tcPr>
            <w:tcW w:w="3041" w:type="dxa"/>
            <w:tcBorders>
              <w:top w:val="single" w:sz="6" w:space="0" w:color="000000"/>
              <w:left w:val="single" w:sz="6" w:space="0" w:color="000000"/>
              <w:bottom w:val="single" w:sz="6" w:space="0" w:color="000000"/>
              <w:right w:val="single" w:sz="6" w:space="0" w:color="000000"/>
            </w:tcBorders>
          </w:tcPr>
          <w:p w14:paraId="0B184D22" w14:textId="77777777" w:rsidR="00134188" w:rsidRPr="0040253F" w:rsidRDefault="00F34AAB" w:rsidP="0040253F">
            <w:pPr>
              <w:pStyle w:val="naisc"/>
              <w:spacing w:before="0" w:after="0"/>
              <w:rPr>
                <w:sz w:val="20"/>
                <w:szCs w:val="20"/>
              </w:rPr>
            </w:pPr>
            <w:r w:rsidRPr="0040253F">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3E53D78F" w14:textId="77777777" w:rsidR="00134188" w:rsidRPr="0040253F" w:rsidRDefault="003B71E0" w:rsidP="0040253F">
            <w:pPr>
              <w:pStyle w:val="naisc"/>
              <w:spacing w:before="0" w:after="0"/>
              <w:rPr>
                <w:sz w:val="20"/>
                <w:szCs w:val="20"/>
              </w:rPr>
            </w:pPr>
            <w:r w:rsidRPr="0040253F">
              <w:rPr>
                <w:sz w:val="20"/>
                <w:szCs w:val="20"/>
              </w:rPr>
              <w:t>3</w:t>
            </w:r>
          </w:p>
        </w:tc>
        <w:tc>
          <w:tcPr>
            <w:tcW w:w="3466" w:type="dxa"/>
            <w:tcBorders>
              <w:top w:val="single" w:sz="6" w:space="0" w:color="000000"/>
              <w:left w:val="single" w:sz="6" w:space="0" w:color="000000"/>
              <w:bottom w:val="single" w:sz="6" w:space="0" w:color="000000"/>
              <w:right w:val="single" w:sz="6" w:space="0" w:color="000000"/>
            </w:tcBorders>
          </w:tcPr>
          <w:p w14:paraId="31816A5B" w14:textId="77777777" w:rsidR="00134188" w:rsidRPr="0040253F" w:rsidRDefault="003B71E0" w:rsidP="0040253F">
            <w:pPr>
              <w:pStyle w:val="naisc"/>
              <w:spacing w:before="0" w:after="0"/>
              <w:rPr>
                <w:sz w:val="20"/>
                <w:szCs w:val="20"/>
              </w:rPr>
            </w:pPr>
            <w:r w:rsidRPr="0040253F">
              <w:rPr>
                <w:sz w:val="20"/>
                <w:szCs w:val="20"/>
              </w:rPr>
              <w:t>4</w:t>
            </w:r>
          </w:p>
        </w:tc>
        <w:tc>
          <w:tcPr>
            <w:tcW w:w="3801" w:type="dxa"/>
            <w:tcBorders>
              <w:top w:val="single" w:sz="4" w:space="0" w:color="auto"/>
              <w:left w:val="single" w:sz="4" w:space="0" w:color="auto"/>
              <w:bottom w:val="single" w:sz="4" w:space="0" w:color="auto"/>
            </w:tcBorders>
          </w:tcPr>
          <w:p w14:paraId="4CDA03FE" w14:textId="77777777" w:rsidR="00134188" w:rsidRPr="0040253F" w:rsidRDefault="003B71E0" w:rsidP="0040253F">
            <w:pPr>
              <w:jc w:val="center"/>
              <w:rPr>
                <w:sz w:val="20"/>
                <w:szCs w:val="20"/>
              </w:rPr>
            </w:pPr>
            <w:r w:rsidRPr="0040253F">
              <w:rPr>
                <w:sz w:val="20"/>
                <w:szCs w:val="20"/>
              </w:rPr>
              <w:t>5</w:t>
            </w:r>
          </w:p>
        </w:tc>
      </w:tr>
      <w:tr w:rsidR="00BE407C" w:rsidRPr="0088770E" w14:paraId="34002C25" w14:textId="77777777" w:rsidTr="004F0050">
        <w:trPr>
          <w:jc w:val="center"/>
        </w:trPr>
        <w:tc>
          <w:tcPr>
            <w:tcW w:w="637" w:type="dxa"/>
            <w:tcBorders>
              <w:top w:val="single" w:sz="6" w:space="0" w:color="000000"/>
              <w:left w:val="single" w:sz="6" w:space="0" w:color="000000"/>
              <w:right w:val="single" w:sz="6" w:space="0" w:color="000000"/>
            </w:tcBorders>
          </w:tcPr>
          <w:p w14:paraId="43BAE54D" w14:textId="77777777" w:rsidR="00BE407C" w:rsidRPr="0088770E" w:rsidRDefault="00BE407C" w:rsidP="005F1BA0">
            <w:pPr>
              <w:pStyle w:val="naisc"/>
              <w:numPr>
                <w:ilvl w:val="0"/>
                <w:numId w:val="38"/>
              </w:numPr>
              <w:spacing w:before="0" w:after="0"/>
              <w:ind w:left="0" w:firstLine="0"/>
              <w:rPr>
                <w:b/>
              </w:rPr>
            </w:pPr>
          </w:p>
        </w:tc>
        <w:tc>
          <w:tcPr>
            <w:tcW w:w="3041" w:type="dxa"/>
            <w:tcBorders>
              <w:top w:val="single" w:sz="6" w:space="0" w:color="000000"/>
              <w:left w:val="single" w:sz="6" w:space="0" w:color="000000"/>
              <w:right w:val="single" w:sz="6" w:space="0" w:color="000000"/>
            </w:tcBorders>
          </w:tcPr>
          <w:p w14:paraId="3AD0AE44" w14:textId="77777777" w:rsidR="00BE407C" w:rsidRDefault="00BE407C" w:rsidP="00D264E2">
            <w:pPr>
              <w:shd w:val="clear" w:color="auto" w:fill="FFFFFF"/>
              <w:jc w:val="both"/>
            </w:pPr>
            <w:r>
              <w:t>Viss informatīvā ziņojuma teksts</w:t>
            </w:r>
          </w:p>
          <w:p w14:paraId="73FB9CE7" w14:textId="275CE300" w:rsidR="00BE407C" w:rsidRDefault="00BE407C" w:rsidP="00CA130E">
            <w:pPr>
              <w:shd w:val="clear" w:color="auto" w:fill="FFFFFF"/>
              <w:jc w:val="both"/>
            </w:pPr>
            <w:r>
              <w:t>Viss Latvijas Republikas Ministru kabineta sēdes protokollēmuma teksts</w:t>
            </w:r>
            <w:r w:rsidR="00CA130E">
              <w:t>.</w:t>
            </w:r>
          </w:p>
        </w:tc>
        <w:tc>
          <w:tcPr>
            <w:tcW w:w="4047" w:type="dxa"/>
            <w:tcBorders>
              <w:top w:val="single" w:sz="6" w:space="0" w:color="000000"/>
              <w:left w:val="single" w:sz="6" w:space="0" w:color="000000"/>
              <w:bottom w:val="single" w:sz="6" w:space="0" w:color="000000"/>
              <w:right w:val="single" w:sz="6" w:space="0" w:color="000000"/>
            </w:tcBorders>
          </w:tcPr>
          <w:p w14:paraId="4DA11B24" w14:textId="77777777" w:rsidR="00BE407C" w:rsidRPr="009F23A9" w:rsidRDefault="00BE407C" w:rsidP="00D264E2">
            <w:pPr>
              <w:autoSpaceDE w:val="0"/>
              <w:autoSpaceDN w:val="0"/>
              <w:adjustRightInd w:val="0"/>
              <w:jc w:val="center"/>
              <w:rPr>
                <w:b/>
                <w:bCs/>
              </w:rPr>
            </w:pPr>
            <w:r w:rsidRPr="009F23A9">
              <w:rPr>
                <w:b/>
                <w:bCs/>
              </w:rPr>
              <w:t>Finanšu ministrija</w:t>
            </w:r>
          </w:p>
          <w:p w14:paraId="01AEF2AC" w14:textId="463227CB" w:rsidR="00BE407C" w:rsidRPr="009F23A9" w:rsidRDefault="00BE407C" w:rsidP="00D264E2">
            <w:pPr>
              <w:autoSpaceDE w:val="0"/>
              <w:autoSpaceDN w:val="0"/>
              <w:adjustRightInd w:val="0"/>
              <w:jc w:val="center"/>
              <w:rPr>
                <w:b/>
                <w:bCs/>
              </w:rPr>
            </w:pPr>
            <w:r w:rsidRPr="009F23A9">
              <w:rPr>
                <w:b/>
                <w:bCs/>
              </w:rPr>
              <w:t>(19.03.2021</w:t>
            </w:r>
            <w:r w:rsidR="009F23A9" w:rsidRPr="009F23A9">
              <w:rPr>
                <w:b/>
                <w:bCs/>
              </w:rPr>
              <w:t xml:space="preserve"> atzinums, Nr.12/A-2-9/1578</w:t>
            </w:r>
            <w:r w:rsidRPr="009F23A9">
              <w:rPr>
                <w:b/>
                <w:bCs/>
              </w:rPr>
              <w:t>)</w:t>
            </w:r>
          </w:p>
          <w:p w14:paraId="16BF3345" w14:textId="3A79ABD2" w:rsidR="00BE407C" w:rsidRPr="00BE407C" w:rsidRDefault="00BE407C" w:rsidP="00D264E2">
            <w:pPr>
              <w:jc w:val="both"/>
            </w:pPr>
            <w:r w:rsidRPr="00BE407C">
              <w:t>1.</w:t>
            </w:r>
            <w:r w:rsidR="00D264E2">
              <w:t> </w:t>
            </w:r>
            <w:r w:rsidRPr="00BE407C">
              <w:t xml:space="preserve">Vēršam uzmanību, ka situācijā, ja VARAM turpmākajos gados iemaksu veikšanu jaunajās programmās – Starptautiskās rīcības programma klimata jomā (turpmāk – IPAC ) un Eiropas Plastmasas pakts (turpmāk – EPP) – nevar nodrošināt tai esošo līdzekļu ietvaros, tad jautājums par nepieciešamo finansējumu ir skatāms likumprojekta “Par valsts budžetu 2022.gadam” un likumprojekta “Par vidēja termiņa budžeta ietvaru 2022., 2023 un 2024.gadam” sagatavošanas procesā kopā ar visu ministriju un citu centrālo valsts iestāžu prioritāro pasākumu pieteikumiem, ievērojot valsts budžeta finansiālās iespējas, attiecīgi lēmums par dalību IPAC un EPP atkarīgs no tā, vai budžeta procesā tiks atbalstīts nepieciešamais papildu finansējums iemaksu veikšanai. Ja lēmums par dalību IPAC un EPP nepieciešams šobrīd, tad tas ir atbalstāms tikai gadījumā, ja arī turpmākajiem gadiem VARAM </w:t>
            </w:r>
            <w:r w:rsidRPr="00BE407C">
              <w:lastRenderedPageBreak/>
              <w:t>iemaksu veikšanu var nodrošināt tai esošo līdzekļu ietvaros, attiecīgi tad ir precizējams Ministru kabineta protokollēmuma projekta 3.punkts un svītrojams 4.punkts, veicot arī nepieciešamos precizējumus informatīvajā ziņojumā.</w:t>
            </w:r>
          </w:p>
        </w:tc>
        <w:tc>
          <w:tcPr>
            <w:tcW w:w="3466" w:type="dxa"/>
            <w:tcBorders>
              <w:top w:val="single" w:sz="6" w:space="0" w:color="000000"/>
              <w:left w:val="single" w:sz="6" w:space="0" w:color="000000"/>
              <w:right w:val="single" w:sz="6" w:space="0" w:color="000000"/>
            </w:tcBorders>
          </w:tcPr>
          <w:p w14:paraId="6854553B" w14:textId="77777777" w:rsidR="00BE407C" w:rsidRDefault="00BE407C" w:rsidP="00D264E2">
            <w:pPr>
              <w:jc w:val="center"/>
              <w:rPr>
                <w:b/>
                <w:iCs/>
              </w:rPr>
            </w:pPr>
            <w:r>
              <w:rPr>
                <w:b/>
                <w:iCs/>
              </w:rPr>
              <w:lastRenderedPageBreak/>
              <w:t>Ņemts vērā</w:t>
            </w:r>
          </w:p>
          <w:p w14:paraId="401EA087" w14:textId="3122D819" w:rsidR="008C3E77" w:rsidRPr="008C3E77" w:rsidRDefault="00F838D5" w:rsidP="00D264E2">
            <w:pPr>
              <w:jc w:val="both"/>
              <w:rPr>
                <w:bCs/>
                <w:iCs/>
              </w:rPr>
            </w:pPr>
            <w:r w:rsidRPr="003509AF">
              <w:t xml:space="preserve">Iemaksas IPAC </w:t>
            </w:r>
            <w:r w:rsidR="00302A89" w:rsidRPr="003509AF">
              <w:t>un EPP 2021.</w:t>
            </w:r>
            <w:r w:rsidR="00132FA8">
              <w:t> </w:t>
            </w:r>
            <w:r w:rsidR="00302A89" w:rsidRPr="003509AF">
              <w:t>gadā un</w:t>
            </w:r>
            <w:r w:rsidRPr="003509AF">
              <w:t xml:space="preserve"> turpmākajos gados tiks nodrošinātas valsts budžeta apakšprogramm</w:t>
            </w:r>
            <w:r w:rsidR="00851DBA">
              <w:t>u</w:t>
            </w:r>
            <w:r w:rsidRPr="003509AF">
              <w:t xml:space="preserve"> 21.20.00 “Iemaksas starptautiskajās organizācijās” </w:t>
            </w:r>
            <w:r w:rsidR="00851DBA">
              <w:t xml:space="preserve">un </w:t>
            </w:r>
            <w:r w:rsidR="00851DBA" w:rsidRPr="00851DBA">
              <w:t xml:space="preserve">33.01.00 “Emisijas kvotu izsolīšanas instrumenta administrācija” </w:t>
            </w:r>
            <w:r w:rsidRPr="003509AF">
              <w:t>piešķirto līdzekļu ietvaros</w:t>
            </w:r>
            <w:r w:rsidR="000304BE" w:rsidRPr="003509AF">
              <w:t xml:space="preserve">, nepieciešamības gadījumā </w:t>
            </w:r>
            <w:r w:rsidR="003509AF" w:rsidRPr="003509AF">
              <w:t>veicot pārdali starp VARAM budžeta programmām un apakšprogrammām.</w:t>
            </w:r>
          </w:p>
        </w:tc>
        <w:tc>
          <w:tcPr>
            <w:tcW w:w="3801" w:type="dxa"/>
            <w:tcBorders>
              <w:top w:val="single" w:sz="4" w:space="0" w:color="auto"/>
              <w:left w:val="single" w:sz="4" w:space="0" w:color="auto"/>
            </w:tcBorders>
          </w:tcPr>
          <w:p w14:paraId="31EAAFDA" w14:textId="30856348" w:rsidR="004B357F" w:rsidRPr="004B357F" w:rsidRDefault="004B357F" w:rsidP="00D264E2">
            <w:pPr>
              <w:shd w:val="clear" w:color="auto" w:fill="FFFFFF"/>
              <w:jc w:val="both"/>
            </w:pPr>
            <w:r w:rsidRPr="004B357F">
              <w:t xml:space="preserve">Tika </w:t>
            </w:r>
            <w:r w:rsidR="00E44086" w:rsidRPr="004B357F">
              <w:t>p</w:t>
            </w:r>
            <w:r w:rsidR="00E44086">
              <w:t>recizēta</w:t>
            </w:r>
            <w:r w:rsidR="00EB3AC7">
              <w:t>:</w:t>
            </w:r>
            <w:r w:rsidR="00EB3AC7" w:rsidRPr="004B357F">
              <w:t xml:space="preserve"> </w:t>
            </w:r>
          </w:p>
          <w:p w14:paraId="79A36CBB" w14:textId="08F80F12" w:rsidR="00BE407C" w:rsidRPr="004B357F" w:rsidRDefault="004B357F" w:rsidP="00CA130E">
            <w:pPr>
              <w:pStyle w:val="ListParagraph"/>
              <w:numPr>
                <w:ilvl w:val="0"/>
                <w:numId w:val="48"/>
              </w:numPr>
              <w:shd w:val="clear" w:color="auto" w:fill="FFFFFF"/>
              <w:spacing w:after="0" w:line="240" w:lineRule="auto"/>
              <w:ind w:left="379"/>
              <w:contextualSpacing w:val="0"/>
              <w:jc w:val="both"/>
              <w:rPr>
                <w:rFonts w:ascii="Times New Roman" w:hAnsi="Times New Roman"/>
                <w:sz w:val="24"/>
                <w:szCs w:val="24"/>
              </w:rPr>
            </w:pPr>
            <w:r w:rsidRPr="004B357F">
              <w:rPr>
                <w:rFonts w:ascii="Times New Roman" w:hAnsi="Times New Roman"/>
                <w:sz w:val="24"/>
                <w:szCs w:val="24"/>
              </w:rPr>
              <w:t>Informatīvā ziņojuma</w:t>
            </w:r>
            <w:r w:rsidR="00846E76">
              <w:rPr>
                <w:rFonts w:ascii="Times New Roman" w:hAnsi="Times New Roman"/>
                <w:sz w:val="24"/>
                <w:szCs w:val="24"/>
              </w:rPr>
              <w:t xml:space="preserve"> 3.1.</w:t>
            </w:r>
            <w:r w:rsidR="00D264E2">
              <w:rPr>
                <w:rFonts w:ascii="Times New Roman" w:hAnsi="Times New Roman"/>
                <w:sz w:val="24"/>
                <w:szCs w:val="24"/>
              </w:rPr>
              <w:t> </w:t>
            </w:r>
            <w:r w:rsidR="00CA130E">
              <w:rPr>
                <w:rFonts w:ascii="Times New Roman" w:hAnsi="Times New Roman"/>
                <w:sz w:val="24"/>
                <w:szCs w:val="24"/>
              </w:rPr>
              <w:t>sadaļa</w:t>
            </w:r>
            <w:r w:rsidR="00D264E2">
              <w:rPr>
                <w:rFonts w:ascii="Times New Roman" w:hAnsi="Times New Roman"/>
                <w:sz w:val="24"/>
                <w:szCs w:val="24"/>
              </w:rPr>
              <w:t>;</w:t>
            </w:r>
          </w:p>
          <w:p w14:paraId="7201394D" w14:textId="7A182500" w:rsidR="004B357F" w:rsidRPr="0088770E" w:rsidRDefault="004B357F" w:rsidP="00CA130E">
            <w:pPr>
              <w:pStyle w:val="ListParagraph"/>
              <w:numPr>
                <w:ilvl w:val="0"/>
                <w:numId w:val="48"/>
              </w:numPr>
              <w:shd w:val="clear" w:color="auto" w:fill="FFFFFF"/>
              <w:spacing w:after="0" w:line="240" w:lineRule="auto"/>
              <w:ind w:left="379"/>
              <w:contextualSpacing w:val="0"/>
              <w:jc w:val="both"/>
            </w:pPr>
            <w:r w:rsidRPr="004B357F">
              <w:rPr>
                <w:rFonts w:ascii="Times New Roman" w:hAnsi="Times New Roman"/>
                <w:sz w:val="24"/>
                <w:szCs w:val="24"/>
              </w:rPr>
              <w:t xml:space="preserve">Ministru kabineta </w:t>
            </w:r>
            <w:r w:rsidR="00D264E2">
              <w:rPr>
                <w:rFonts w:ascii="Times New Roman" w:hAnsi="Times New Roman"/>
                <w:sz w:val="24"/>
                <w:szCs w:val="24"/>
              </w:rPr>
              <w:t xml:space="preserve">sēdes </w:t>
            </w:r>
            <w:r w:rsidRPr="004B357F">
              <w:rPr>
                <w:rFonts w:ascii="Times New Roman" w:hAnsi="Times New Roman"/>
                <w:sz w:val="24"/>
                <w:szCs w:val="24"/>
              </w:rPr>
              <w:t>protokollēmuma projekta</w:t>
            </w:r>
            <w:r w:rsidR="00846E76">
              <w:rPr>
                <w:rFonts w:ascii="Times New Roman" w:hAnsi="Times New Roman"/>
                <w:sz w:val="24"/>
                <w:szCs w:val="24"/>
              </w:rPr>
              <w:t xml:space="preserve"> </w:t>
            </w:r>
            <w:r w:rsidR="006C34A5">
              <w:rPr>
                <w:rFonts w:ascii="Times New Roman" w:hAnsi="Times New Roman"/>
                <w:sz w:val="24"/>
                <w:szCs w:val="24"/>
              </w:rPr>
              <w:t>3</w:t>
            </w:r>
            <w:r w:rsidR="00846E76">
              <w:rPr>
                <w:rFonts w:ascii="Times New Roman" w:hAnsi="Times New Roman"/>
                <w:sz w:val="24"/>
                <w:szCs w:val="24"/>
              </w:rPr>
              <w:t xml:space="preserve">. un </w:t>
            </w:r>
            <w:r w:rsidR="006C34A5">
              <w:rPr>
                <w:rFonts w:ascii="Times New Roman" w:hAnsi="Times New Roman"/>
                <w:sz w:val="24"/>
                <w:szCs w:val="24"/>
              </w:rPr>
              <w:t>4</w:t>
            </w:r>
            <w:r w:rsidR="00846E76">
              <w:rPr>
                <w:rFonts w:ascii="Times New Roman" w:hAnsi="Times New Roman"/>
                <w:sz w:val="24"/>
                <w:szCs w:val="24"/>
              </w:rPr>
              <w:t>.</w:t>
            </w:r>
            <w:r w:rsidR="00D264E2">
              <w:rPr>
                <w:rFonts w:ascii="Times New Roman" w:hAnsi="Times New Roman"/>
                <w:sz w:val="24"/>
                <w:szCs w:val="24"/>
              </w:rPr>
              <w:t> </w:t>
            </w:r>
            <w:r w:rsidRPr="004B357F">
              <w:rPr>
                <w:rFonts w:ascii="Times New Roman" w:hAnsi="Times New Roman"/>
                <w:sz w:val="24"/>
                <w:szCs w:val="24"/>
              </w:rPr>
              <w:t>punkts.</w:t>
            </w:r>
          </w:p>
        </w:tc>
      </w:tr>
      <w:tr w:rsidR="00BE407C" w:rsidRPr="0088770E" w14:paraId="33DEF589" w14:textId="77777777" w:rsidTr="004F0050">
        <w:trPr>
          <w:jc w:val="center"/>
        </w:trPr>
        <w:tc>
          <w:tcPr>
            <w:tcW w:w="637" w:type="dxa"/>
            <w:tcBorders>
              <w:top w:val="single" w:sz="6" w:space="0" w:color="000000"/>
              <w:left w:val="single" w:sz="6" w:space="0" w:color="000000"/>
              <w:right w:val="single" w:sz="6" w:space="0" w:color="000000"/>
            </w:tcBorders>
          </w:tcPr>
          <w:p w14:paraId="6F5632BA" w14:textId="77777777" w:rsidR="00BE407C" w:rsidRPr="0088770E" w:rsidRDefault="00BE407C" w:rsidP="005F1BA0">
            <w:pPr>
              <w:pStyle w:val="naisc"/>
              <w:numPr>
                <w:ilvl w:val="0"/>
                <w:numId w:val="38"/>
              </w:numPr>
              <w:spacing w:before="0" w:after="0"/>
              <w:ind w:left="0" w:firstLine="0"/>
              <w:rPr>
                <w:b/>
              </w:rPr>
            </w:pPr>
          </w:p>
        </w:tc>
        <w:tc>
          <w:tcPr>
            <w:tcW w:w="3041" w:type="dxa"/>
            <w:tcBorders>
              <w:top w:val="single" w:sz="6" w:space="0" w:color="000000"/>
              <w:left w:val="single" w:sz="6" w:space="0" w:color="000000"/>
              <w:right w:val="single" w:sz="6" w:space="0" w:color="000000"/>
            </w:tcBorders>
          </w:tcPr>
          <w:p w14:paraId="0035AEA6" w14:textId="77777777" w:rsidR="00BE407C" w:rsidRDefault="00BE407C" w:rsidP="00CA130E">
            <w:pPr>
              <w:shd w:val="clear" w:color="auto" w:fill="FFFFFF"/>
              <w:jc w:val="both"/>
            </w:pPr>
            <w:r>
              <w:t>Viss informatīvā ziņojuma teksts</w:t>
            </w:r>
          </w:p>
          <w:p w14:paraId="58E4FA56" w14:textId="33F5FE1C" w:rsidR="00BE407C" w:rsidRPr="0088770E" w:rsidRDefault="009F23A9" w:rsidP="00CA130E">
            <w:pPr>
              <w:shd w:val="clear" w:color="auto" w:fill="FFFFFF"/>
              <w:jc w:val="both"/>
            </w:pPr>
            <w:r>
              <w:t>Viss Latvijas Republikas Ministru kabineta sēdes protokollēmuma teksts</w:t>
            </w:r>
          </w:p>
        </w:tc>
        <w:tc>
          <w:tcPr>
            <w:tcW w:w="4047" w:type="dxa"/>
            <w:tcBorders>
              <w:top w:val="single" w:sz="6" w:space="0" w:color="000000"/>
              <w:left w:val="single" w:sz="6" w:space="0" w:color="000000"/>
              <w:bottom w:val="single" w:sz="6" w:space="0" w:color="000000"/>
              <w:right w:val="single" w:sz="6" w:space="0" w:color="000000"/>
            </w:tcBorders>
          </w:tcPr>
          <w:p w14:paraId="5D6B3281" w14:textId="77777777" w:rsidR="00BE407C" w:rsidRPr="009F23A9" w:rsidRDefault="00BE407C" w:rsidP="00CA130E">
            <w:pPr>
              <w:autoSpaceDE w:val="0"/>
              <w:autoSpaceDN w:val="0"/>
              <w:adjustRightInd w:val="0"/>
              <w:jc w:val="center"/>
              <w:rPr>
                <w:b/>
                <w:bCs/>
              </w:rPr>
            </w:pPr>
            <w:r w:rsidRPr="009F23A9">
              <w:rPr>
                <w:b/>
                <w:bCs/>
              </w:rPr>
              <w:t>Zemkopības ministrija</w:t>
            </w:r>
          </w:p>
          <w:p w14:paraId="172AF548" w14:textId="23BAA1C5" w:rsidR="00BE407C" w:rsidRPr="009F23A9" w:rsidRDefault="00BE407C" w:rsidP="00CA130E">
            <w:pPr>
              <w:autoSpaceDE w:val="0"/>
              <w:autoSpaceDN w:val="0"/>
              <w:adjustRightInd w:val="0"/>
              <w:jc w:val="center"/>
              <w:rPr>
                <w:b/>
                <w:bCs/>
              </w:rPr>
            </w:pPr>
            <w:r w:rsidRPr="009F23A9">
              <w:rPr>
                <w:b/>
                <w:bCs/>
              </w:rPr>
              <w:t>(</w:t>
            </w:r>
            <w:r w:rsidR="00DE53E9">
              <w:rPr>
                <w:b/>
                <w:bCs/>
              </w:rPr>
              <w:t>22</w:t>
            </w:r>
            <w:r w:rsidRPr="009F23A9">
              <w:rPr>
                <w:b/>
                <w:bCs/>
              </w:rPr>
              <w:t>.03.2021</w:t>
            </w:r>
            <w:r w:rsidR="009F23A9" w:rsidRPr="009F23A9">
              <w:rPr>
                <w:b/>
                <w:bCs/>
              </w:rPr>
              <w:t>. atzinums, Nr.</w:t>
            </w:r>
            <w:r w:rsidR="009F23A9" w:rsidRPr="009F23A9">
              <w:rPr>
                <w:b/>
                <w:bCs/>
                <w:noProof/>
              </w:rPr>
              <w:t>2.2-2e/568/2021</w:t>
            </w:r>
            <w:r w:rsidRPr="009F23A9">
              <w:rPr>
                <w:b/>
                <w:bCs/>
              </w:rPr>
              <w:t>)</w:t>
            </w:r>
          </w:p>
          <w:p w14:paraId="66108A78" w14:textId="77777777" w:rsidR="00BE407C" w:rsidRPr="00554282" w:rsidRDefault="00BE407C" w:rsidP="00CA130E">
            <w:pPr>
              <w:pStyle w:val="CommentText"/>
              <w:jc w:val="both"/>
              <w:rPr>
                <w:sz w:val="24"/>
                <w:szCs w:val="24"/>
              </w:rPr>
            </w:pPr>
            <w:r w:rsidRPr="00554282">
              <w:rPr>
                <w:sz w:val="24"/>
                <w:szCs w:val="24"/>
              </w:rPr>
              <w:t>Lūdzam precizēt Informatīvā ziņojuma 2.1.apakšpunkta priekšpēdējo rindkopu, sniedzot detalizētāku skaidrojumu:</w:t>
            </w:r>
          </w:p>
          <w:p w14:paraId="239D0A18" w14:textId="77777777" w:rsidR="00BE407C" w:rsidRPr="00554282" w:rsidRDefault="00BE407C" w:rsidP="00CA130E">
            <w:pPr>
              <w:pStyle w:val="CommentText"/>
              <w:numPr>
                <w:ilvl w:val="0"/>
                <w:numId w:val="47"/>
              </w:numPr>
              <w:ind w:left="463" w:hanging="425"/>
              <w:jc w:val="both"/>
              <w:rPr>
                <w:sz w:val="24"/>
                <w:szCs w:val="24"/>
              </w:rPr>
            </w:pPr>
            <w:r w:rsidRPr="00554282">
              <w:rPr>
                <w:sz w:val="24"/>
                <w:szCs w:val="24"/>
              </w:rPr>
              <w:t xml:space="preserve">kāds administratīvs slogs tiek paredzēts ministrijām? </w:t>
            </w:r>
          </w:p>
          <w:p w14:paraId="5A98EECB" w14:textId="77777777" w:rsidR="00BE407C" w:rsidRPr="00554282" w:rsidRDefault="00BE407C" w:rsidP="00CA130E">
            <w:pPr>
              <w:pStyle w:val="CommentText"/>
              <w:numPr>
                <w:ilvl w:val="0"/>
                <w:numId w:val="47"/>
              </w:numPr>
              <w:ind w:left="463" w:hanging="425"/>
              <w:jc w:val="both"/>
              <w:rPr>
                <w:sz w:val="24"/>
                <w:szCs w:val="24"/>
              </w:rPr>
            </w:pPr>
            <w:r w:rsidRPr="00554282">
              <w:rPr>
                <w:sz w:val="24"/>
                <w:szCs w:val="24"/>
              </w:rPr>
              <w:t xml:space="preserve">vai šos jautājumus skatīs Klimata un enerģētikas politikas satvara laikposmam līdz 2030.gadam darba grupa (KEPS) un/vai </w:t>
            </w:r>
            <w:r w:rsidRPr="00554282">
              <w:rPr>
                <w:rFonts w:cstheme="minorHAnsi"/>
                <w:sz w:val="24"/>
                <w:szCs w:val="24"/>
              </w:rPr>
              <w:t>Nacionālais enerģētikas un klimata plāna 2021.–2030.gadam (</w:t>
            </w:r>
            <w:r w:rsidRPr="00554282">
              <w:rPr>
                <w:sz w:val="24"/>
                <w:szCs w:val="24"/>
              </w:rPr>
              <w:t xml:space="preserve">NEKP) darba grupa? </w:t>
            </w:r>
          </w:p>
          <w:p w14:paraId="380DC4CD" w14:textId="77777777" w:rsidR="00BE407C" w:rsidRPr="00554282" w:rsidRDefault="00BE407C" w:rsidP="00CA130E">
            <w:pPr>
              <w:pStyle w:val="CommentText"/>
              <w:numPr>
                <w:ilvl w:val="0"/>
                <w:numId w:val="47"/>
              </w:numPr>
              <w:ind w:left="463" w:hanging="425"/>
              <w:jc w:val="both"/>
              <w:rPr>
                <w:sz w:val="24"/>
                <w:szCs w:val="24"/>
              </w:rPr>
            </w:pPr>
            <w:r w:rsidRPr="00554282">
              <w:rPr>
                <w:sz w:val="24"/>
                <w:szCs w:val="24"/>
              </w:rPr>
              <w:t>vai ti</w:t>
            </w:r>
            <w:r>
              <w:rPr>
                <w:sz w:val="24"/>
                <w:szCs w:val="24"/>
              </w:rPr>
              <w:t>e</w:t>
            </w:r>
            <w:r w:rsidRPr="00554282">
              <w:rPr>
                <w:sz w:val="24"/>
                <w:szCs w:val="24"/>
              </w:rPr>
              <w:t>k plānots veidot jaunu darba grupu?</w:t>
            </w:r>
          </w:p>
          <w:p w14:paraId="0343CB43" w14:textId="77777777" w:rsidR="00BE407C" w:rsidRPr="00554282" w:rsidRDefault="00BE407C" w:rsidP="00CA130E">
            <w:pPr>
              <w:ind w:right="12" w:firstLine="567"/>
              <w:jc w:val="both"/>
            </w:pPr>
          </w:p>
          <w:p w14:paraId="63649D51" w14:textId="452F812A" w:rsidR="00BE407C" w:rsidRPr="00BE407C" w:rsidRDefault="00BE407C" w:rsidP="00CA130E">
            <w:pPr>
              <w:ind w:right="12"/>
              <w:jc w:val="both"/>
            </w:pPr>
            <w:r w:rsidRPr="00554282">
              <w:t xml:space="preserve">Zemkopības ministrijas ieskatā, Latvijai piedaloties Ekonomiskās sadarbības un attīstības organizācijas (OECD) Starptautiskās rīcības programmas klimata jomā, vajadzētu izvairīties no dublējošas ziņošanas un informācijas apkopošanas, bet pieturēties pie spēkā esošās normatīvās akta kārtības, kas </w:t>
            </w:r>
            <w:r w:rsidRPr="00554282">
              <w:lastRenderedPageBreak/>
              <w:t>noteikta ar 2017. gada 12. decembra Ministru kabineta noteikumiem Nr.737 “Siltumnīcefekta gāzu inventarizācijas un prognožu sagatavošanas nacionālās sistēmas izveidošanas un uzturēšanas noteikumi”.</w:t>
            </w:r>
          </w:p>
        </w:tc>
        <w:tc>
          <w:tcPr>
            <w:tcW w:w="3466" w:type="dxa"/>
            <w:tcBorders>
              <w:top w:val="single" w:sz="6" w:space="0" w:color="000000"/>
              <w:left w:val="single" w:sz="6" w:space="0" w:color="000000"/>
              <w:right w:val="single" w:sz="6" w:space="0" w:color="000000"/>
            </w:tcBorders>
          </w:tcPr>
          <w:p w14:paraId="515C3E04" w14:textId="77777777" w:rsidR="00BE407C" w:rsidRPr="00981F73" w:rsidRDefault="00BE407C" w:rsidP="00CA130E">
            <w:pPr>
              <w:jc w:val="center"/>
              <w:rPr>
                <w:b/>
                <w:iCs/>
              </w:rPr>
            </w:pPr>
            <w:r w:rsidRPr="00981F73">
              <w:rPr>
                <w:b/>
                <w:iCs/>
              </w:rPr>
              <w:lastRenderedPageBreak/>
              <w:t>Ņemts vērā</w:t>
            </w:r>
          </w:p>
          <w:p w14:paraId="2CFA2062" w14:textId="77777777" w:rsidR="005008C5" w:rsidRPr="00981F73" w:rsidRDefault="008C3E77" w:rsidP="00CA130E">
            <w:pPr>
              <w:jc w:val="both"/>
              <w:rPr>
                <w:bCs/>
                <w:iCs/>
              </w:rPr>
            </w:pPr>
            <w:r w:rsidRPr="00981F73">
              <w:rPr>
                <w:bCs/>
                <w:iCs/>
              </w:rPr>
              <w:t xml:space="preserve">Sadarbības modelis ar OECD un nepieciešamo nacionālā līmeņa </w:t>
            </w:r>
            <w:r w:rsidR="005008C5" w:rsidRPr="00981F73">
              <w:rPr>
                <w:bCs/>
                <w:iCs/>
              </w:rPr>
              <w:t xml:space="preserve">sadarbības </w:t>
            </w:r>
            <w:r w:rsidRPr="00981F73">
              <w:rPr>
                <w:bCs/>
                <w:iCs/>
              </w:rPr>
              <w:t xml:space="preserve">starpinstitūciju modeli </w:t>
            </w:r>
            <w:r w:rsidR="005008C5" w:rsidRPr="00981F73">
              <w:rPr>
                <w:bCs/>
                <w:iCs/>
              </w:rPr>
              <w:t>netiek precīzi noteikt</w:t>
            </w:r>
            <w:r w:rsidR="00CA130E" w:rsidRPr="00981F73">
              <w:rPr>
                <w:bCs/>
                <w:iCs/>
              </w:rPr>
              <w:t>s</w:t>
            </w:r>
            <w:r w:rsidR="005008C5" w:rsidRPr="00981F73">
              <w:rPr>
                <w:bCs/>
                <w:iCs/>
              </w:rPr>
              <w:t>, ņemot vērā, ka OECD IPAC īstenošanas struktūru darbības nosacījumi un darbības plāns nav precīzi definēti atjaunotā OECD Padomes IPAC priekšlikumā.</w:t>
            </w:r>
            <w:r w:rsidR="00174057" w:rsidRPr="00981F73">
              <w:rPr>
                <w:bCs/>
                <w:iCs/>
              </w:rPr>
              <w:t xml:space="preserve"> </w:t>
            </w:r>
          </w:p>
          <w:p w14:paraId="25F411BB" w14:textId="03CFE236" w:rsidR="00981F73" w:rsidRPr="00981F73" w:rsidRDefault="00372F47" w:rsidP="00CA130E">
            <w:pPr>
              <w:jc w:val="both"/>
              <w:rPr>
                <w:bCs/>
                <w:iCs/>
              </w:rPr>
            </w:pPr>
            <w:r>
              <w:t>VARAM</w:t>
            </w:r>
            <w:r w:rsidR="00981F73" w:rsidRPr="00981F73">
              <w:t xml:space="preserve"> nodrošinā</w:t>
            </w:r>
            <w:r>
              <w:t>s</w:t>
            </w:r>
            <w:r w:rsidR="00981F73" w:rsidRPr="00981F73">
              <w:t xml:space="preserve"> regulāru informācijas apmaiņu un Latvijas viedokļa saskaņošanu par dalību IPAC ar Ekonomikas ministriju, Zemkopības ministriju, Satiksmes ministriju un, ja nepieciešams, citām iesaistītām ministrijām. Ņemot vērā pieejamo informācijas apjomu VARAM šobrīd neplāno veidot jaunu darba grupu par dalību IPAC, nepieciešamības gadījumā šie jautājumi tiks iekļauti izskatīšanai Klimata un enerģētikas politikas satvara laikposmam līdz 2030.gadam darba grupa (KEPS) </w:t>
            </w:r>
            <w:r w:rsidR="00981F73" w:rsidRPr="00981F73">
              <w:lastRenderedPageBreak/>
              <w:t xml:space="preserve">ietvaros. </w:t>
            </w:r>
            <w:r w:rsidR="00981F73" w:rsidRPr="00981F73">
              <w:rPr>
                <w:rFonts w:eastAsiaTheme="minorHAnsi"/>
              </w:rPr>
              <w:t xml:space="preserve">VARAM </w:t>
            </w:r>
            <w:r w:rsidR="00981F73" w:rsidRPr="00981F73">
              <w:t xml:space="preserve">veiks </w:t>
            </w:r>
            <w:r w:rsidR="00981F73" w:rsidRPr="00981F73">
              <w:rPr>
                <w:rFonts w:eastAsiaTheme="minorHAnsi"/>
              </w:rPr>
              <w:t>koordinējoš</w:t>
            </w:r>
            <w:r w:rsidR="00981F73" w:rsidRPr="00981F73">
              <w:t>o funkciju</w:t>
            </w:r>
            <w:r w:rsidR="00981F73" w:rsidRPr="00981F73">
              <w:rPr>
                <w:rFonts w:eastAsiaTheme="minorHAnsi"/>
              </w:rPr>
              <w:t xml:space="preserve"> ar OECD IPAC īstenošanas struktūrām </w:t>
            </w:r>
            <w:r w:rsidR="00981F73" w:rsidRPr="00981F73">
              <w:t>IPAC</w:t>
            </w:r>
            <w:r w:rsidR="00981F73" w:rsidRPr="00981F73">
              <w:rPr>
                <w:rFonts w:eastAsiaTheme="minorHAnsi"/>
              </w:rPr>
              <w:t xml:space="preserve"> ieviešanas gaitā, lai tiktu nodrošināta pilnvērtīga sadarbība nepieciešamās informācijas sagatavošanai un nodrošināšanai IPAC īstenotajiem nodevumiem.</w:t>
            </w:r>
            <w:r w:rsidR="00981F73" w:rsidRPr="00981F73">
              <w:t xml:space="preserve"> Ņemot vērā OECD vairākkārt sniegto informāciju administratīvais slogs dalībvalstu līmenī būs iespējami mazs, jo uzdevumu īstenošanu nodrošinās OECD struktūrvienības.</w:t>
            </w:r>
          </w:p>
        </w:tc>
        <w:tc>
          <w:tcPr>
            <w:tcW w:w="3801" w:type="dxa"/>
            <w:tcBorders>
              <w:top w:val="single" w:sz="4" w:space="0" w:color="auto"/>
              <w:left w:val="single" w:sz="4" w:space="0" w:color="auto"/>
            </w:tcBorders>
          </w:tcPr>
          <w:p w14:paraId="1F58FC97" w14:textId="2F66CDED" w:rsidR="00846E76" w:rsidRPr="0088770E" w:rsidRDefault="00CA130E" w:rsidP="00CA130E">
            <w:pPr>
              <w:shd w:val="clear" w:color="auto" w:fill="FFFFFF"/>
              <w:jc w:val="both"/>
            </w:pPr>
            <w:r>
              <w:lastRenderedPageBreak/>
              <w:t>P</w:t>
            </w:r>
            <w:r w:rsidR="00846E76" w:rsidRPr="00846E76">
              <w:t>apildināt</w:t>
            </w:r>
            <w:r>
              <w:t>a</w:t>
            </w:r>
            <w:r w:rsidR="00846E76" w:rsidRPr="00846E76">
              <w:t xml:space="preserve"> Informatīvā ziņojuma 2.1. un 4.</w:t>
            </w:r>
            <w:r>
              <w:t> sadaļa</w:t>
            </w:r>
            <w:r w:rsidR="00846E76" w:rsidRPr="00846E76">
              <w:t>.</w:t>
            </w:r>
          </w:p>
        </w:tc>
      </w:tr>
      <w:tr w:rsidR="009F23A9" w:rsidRPr="0088770E" w14:paraId="0D333436" w14:textId="77777777" w:rsidTr="004F0050">
        <w:trPr>
          <w:jc w:val="center"/>
        </w:trPr>
        <w:tc>
          <w:tcPr>
            <w:tcW w:w="637" w:type="dxa"/>
            <w:tcBorders>
              <w:top w:val="single" w:sz="6" w:space="0" w:color="000000"/>
              <w:left w:val="single" w:sz="6" w:space="0" w:color="000000"/>
              <w:right w:val="single" w:sz="6" w:space="0" w:color="000000"/>
            </w:tcBorders>
          </w:tcPr>
          <w:p w14:paraId="417F8D4C" w14:textId="77777777" w:rsidR="009F23A9" w:rsidRPr="0088770E" w:rsidRDefault="009F23A9" w:rsidP="005F1BA0">
            <w:pPr>
              <w:pStyle w:val="naisc"/>
              <w:numPr>
                <w:ilvl w:val="0"/>
                <w:numId w:val="38"/>
              </w:numPr>
              <w:spacing w:before="0" w:after="0"/>
              <w:ind w:left="0" w:firstLine="0"/>
              <w:rPr>
                <w:b/>
              </w:rPr>
            </w:pPr>
          </w:p>
        </w:tc>
        <w:tc>
          <w:tcPr>
            <w:tcW w:w="3041" w:type="dxa"/>
            <w:tcBorders>
              <w:top w:val="single" w:sz="6" w:space="0" w:color="000000"/>
              <w:left w:val="single" w:sz="6" w:space="0" w:color="000000"/>
              <w:right w:val="single" w:sz="6" w:space="0" w:color="000000"/>
            </w:tcBorders>
          </w:tcPr>
          <w:p w14:paraId="5135AE46" w14:textId="77777777" w:rsidR="009F23A9" w:rsidRDefault="009F23A9" w:rsidP="006C4ADF">
            <w:pPr>
              <w:shd w:val="clear" w:color="auto" w:fill="FFFFFF"/>
              <w:jc w:val="both"/>
            </w:pPr>
            <w:r>
              <w:t>Viss informatīvā ziņojuma teksts</w:t>
            </w:r>
          </w:p>
          <w:p w14:paraId="136B8494" w14:textId="77777777" w:rsidR="009F23A9" w:rsidRDefault="009F23A9" w:rsidP="006C4ADF">
            <w:pPr>
              <w:shd w:val="clear" w:color="auto" w:fill="FFFFFF"/>
              <w:jc w:val="both"/>
            </w:pPr>
            <w:r>
              <w:t>Viss Latvijas Republikas Ministru kabineta sēdes protokollēmuma teksts</w:t>
            </w:r>
          </w:p>
          <w:p w14:paraId="555C8702" w14:textId="77777777" w:rsidR="009F23A9" w:rsidRDefault="009F23A9" w:rsidP="006C4ADF">
            <w:pPr>
              <w:shd w:val="clear" w:color="auto" w:fill="FFFFFF"/>
              <w:jc w:val="both"/>
            </w:pPr>
          </w:p>
        </w:tc>
        <w:tc>
          <w:tcPr>
            <w:tcW w:w="4047" w:type="dxa"/>
            <w:tcBorders>
              <w:top w:val="single" w:sz="6" w:space="0" w:color="000000"/>
              <w:left w:val="single" w:sz="6" w:space="0" w:color="000000"/>
              <w:bottom w:val="single" w:sz="6" w:space="0" w:color="000000"/>
              <w:right w:val="single" w:sz="6" w:space="0" w:color="000000"/>
            </w:tcBorders>
          </w:tcPr>
          <w:p w14:paraId="13A701D2" w14:textId="77777777" w:rsidR="009F23A9" w:rsidRDefault="009F23A9" w:rsidP="006C4ADF">
            <w:pPr>
              <w:autoSpaceDE w:val="0"/>
              <w:autoSpaceDN w:val="0"/>
              <w:adjustRightInd w:val="0"/>
              <w:jc w:val="center"/>
              <w:rPr>
                <w:b/>
                <w:bCs/>
              </w:rPr>
            </w:pPr>
            <w:r>
              <w:rPr>
                <w:b/>
                <w:bCs/>
              </w:rPr>
              <w:t>Ekonomikas ministrija</w:t>
            </w:r>
          </w:p>
          <w:p w14:paraId="1ABCC095" w14:textId="77777777" w:rsidR="009F23A9" w:rsidRDefault="009F23A9" w:rsidP="006C4ADF">
            <w:pPr>
              <w:autoSpaceDE w:val="0"/>
              <w:autoSpaceDN w:val="0"/>
              <w:adjustRightInd w:val="0"/>
              <w:jc w:val="center"/>
              <w:rPr>
                <w:b/>
                <w:bCs/>
              </w:rPr>
            </w:pPr>
            <w:r>
              <w:rPr>
                <w:b/>
                <w:bCs/>
              </w:rPr>
              <w:t>(18.03.2021.atzinums, Nr.</w:t>
            </w:r>
            <w:r>
              <w:t xml:space="preserve"> </w:t>
            </w:r>
            <w:r w:rsidRPr="009F23A9">
              <w:rPr>
                <w:b/>
                <w:bCs/>
              </w:rPr>
              <w:t>Nr. 3.3-8/2021/2210N</w:t>
            </w:r>
            <w:r>
              <w:rPr>
                <w:b/>
                <w:bCs/>
              </w:rPr>
              <w:t>)</w:t>
            </w:r>
          </w:p>
          <w:p w14:paraId="298CFFEE" w14:textId="77777777" w:rsidR="009F23A9" w:rsidRDefault="009F23A9" w:rsidP="006C4ADF">
            <w:pPr>
              <w:autoSpaceDE w:val="0"/>
              <w:autoSpaceDN w:val="0"/>
              <w:adjustRightInd w:val="0"/>
              <w:jc w:val="both"/>
            </w:pPr>
            <w:r>
              <w:t>Lūdzam protokollēmumu papildināt ar jaunu punktu šādā redakcijā:</w:t>
            </w:r>
          </w:p>
          <w:p w14:paraId="59B42EDE" w14:textId="214322BB" w:rsidR="009F23A9" w:rsidRPr="009F23A9" w:rsidRDefault="009F23A9" w:rsidP="006C4ADF">
            <w:pPr>
              <w:autoSpaceDE w:val="0"/>
              <w:autoSpaceDN w:val="0"/>
              <w:adjustRightInd w:val="0"/>
              <w:jc w:val="both"/>
            </w:pPr>
            <w:r>
              <w:t>“Vides aizsardzības un reģionālās attīstības ministrijai nodrošināt regulāru informācijas apmaiņu un pozīciju saskaņošanu par dalību Ekonomiskās sadarbības un attīstības organizācijas Starptautiskajā programmā rīcībai klimata jomā ar Ekonomikas ministriju, Zemkopības ministriju un, ja nepieciešams, citām iesaistītām ministrijām.”</w:t>
            </w:r>
          </w:p>
        </w:tc>
        <w:tc>
          <w:tcPr>
            <w:tcW w:w="3466" w:type="dxa"/>
            <w:tcBorders>
              <w:top w:val="single" w:sz="6" w:space="0" w:color="000000"/>
              <w:left w:val="single" w:sz="6" w:space="0" w:color="000000"/>
              <w:right w:val="single" w:sz="6" w:space="0" w:color="000000"/>
            </w:tcBorders>
          </w:tcPr>
          <w:p w14:paraId="7076DE00" w14:textId="6285D071" w:rsidR="00846E76" w:rsidRPr="0088770E" w:rsidRDefault="00846E76" w:rsidP="006C4ADF">
            <w:pPr>
              <w:jc w:val="center"/>
              <w:rPr>
                <w:b/>
                <w:iCs/>
              </w:rPr>
            </w:pPr>
            <w:r>
              <w:rPr>
                <w:b/>
                <w:iCs/>
              </w:rPr>
              <w:t>Ņemts vērā</w:t>
            </w:r>
          </w:p>
        </w:tc>
        <w:tc>
          <w:tcPr>
            <w:tcW w:w="3801" w:type="dxa"/>
            <w:tcBorders>
              <w:top w:val="single" w:sz="4" w:space="0" w:color="auto"/>
              <w:left w:val="single" w:sz="4" w:space="0" w:color="auto"/>
            </w:tcBorders>
          </w:tcPr>
          <w:p w14:paraId="1B2FA0A9" w14:textId="22482E8D" w:rsidR="009F23A9" w:rsidRPr="0088770E" w:rsidRDefault="006C4ADF" w:rsidP="006C4ADF">
            <w:pPr>
              <w:shd w:val="clear" w:color="auto" w:fill="FFFFFF"/>
              <w:jc w:val="both"/>
            </w:pPr>
            <w:r>
              <w:t>P</w:t>
            </w:r>
            <w:r w:rsidR="00DF1FC5">
              <w:t>apildināts Ministru kabineta</w:t>
            </w:r>
            <w:r>
              <w:t xml:space="preserve"> sēdes</w:t>
            </w:r>
            <w:r w:rsidR="00DF1FC5">
              <w:t xml:space="preserve"> protokollēmuma projekta </w:t>
            </w:r>
            <w:r w:rsidR="0084095B">
              <w:t>6</w:t>
            </w:r>
            <w:r w:rsidR="00DF1FC5">
              <w:t>. punkts.</w:t>
            </w:r>
          </w:p>
        </w:tc>
      </w:tr>
    </w:tbl>
    <w:tbl>
      <w:tblPr>
        <w:tblpPr w:leftFromText="180" w:rightFromText="180" w:vertAnchor="text" w:horzAnchor="margin" w:tblpY="127"/>
        <w:tblW w:w="14627" w:type="dxa"/>
        <w:tblLook w:val="00A0" w:firstRow="1" w:lastRow="0" w:firstColumn="1" w:lastColumn="0" w:noHBand="0" w:noVBand="0"/>
      </w:tblPr>
      <w:tblGrid>
        <w:gridCol w:w="14627"/>
      </w:tblGrid>
      <w:tr w:rsidR="007028DA" w:rsidRPr="007028DA" w14:paraId="21EAD875" w14:textId="77777777" w:rsidTr="007028DA">
        <w:trPr>
          <w:trHeight w:val="344"/>
        </w:trPr>
        <w:tc>
          <w:tcPr>
            <w:tcW w:w="14627" w:type="dxa"/>
            <w:tcBorders>
              <w:bottom w:val="single" w:sz="4" w:space="0" w:color="000000"/>
            </w:tcBorders>
            <w:vAlign w:val="bottom"/>
          </w:tcPr>
          <w:p w14:paraId="5D91154B" w14:textId="5A82BF0C" w:rsidR="007028DA" w:rsidRPr="007028DA" w:rsidRDefault="004B357F" w:rsidP="007028DA">
            <w:pPr>
              <w:rPr>
                <w:sz w:val="20"/>
                <w:szCs w:val="20"/>
              </w:rPr>
            </w:pPr>
            <w:r>
              <w:rPr>
                <w:sz w:val="20"/>
                <w:szCs w:val="20"/>
              </w:rPr>
              <w:t>Marina Poutanene</w:t>
            </w:r>
          </w:p>
        </w:tc>
      </w:tr>
      <w:tr w:rsidR="00D473EB" w:rsidRPr="007028DA" w14:paraId="6D4EA151" w14:textId="77777777" w:rsidTr="007028DA">
        <w:trPr>
          <w:trHeight w:val="344"/>
        </w:trPr>
        <w:tc>
          <w:tcPr>
            <w:tcW w:w="14627" w:type="dxa"/>
            <w:tcBorders>
              <w:top w:val="single" w:sz="4" w:space="0" w:color="000000"/>
            </w:tcBorders>
          </w:tcPr>
          <w:p w14:paraId="736931A6" w14:textId="77777777" w:rsidR="00D473EB" w:rsidRPr="007028DA" w:rsidRDefault="00D473EB" w:rsidP="00A34D63">
            <w:pPr>
              <w:jc w:val="center"/>
              <w:rPr>
                <w:sz w:val="20"/>
                <w:szCs w:val="20"/>
              </w:rPr>
            </w:pPr>
            <w:r w:rsidRPr="007028DA">
              <w:rPr>
                <w:sz w:val="20"/>
                <w:szCs w:val="20"/>
              </w:rPr>
              <w:t>(par projektu atbildīgās amatpersonas vārds un uzvārds)</w:t>
            </w:r>
          </w:p>
          <w:p w14:paraId="25A2B035" w14:textId="77777777" w:rsidR="00D473EB" w:rsidRPr="007028DA" w:rsidRDefault="00D473EB" w:rsidP="00A34D63">
            <w:pPr>
              <w:jc w:val="center"/>
              <w:rPr>
                <w:sz w:val="20"/>
                <w:szCs w:val="20"/>
              </w:rPr>
            </w:pPr>
          </w:p>
        </w:tc>
      </w:tr>
      <w:tr w:rsidR="00D473EB" w:rsidRPr="007028DA" w14:paraId="290FE07B" w14:textId="77777777" w:rsidTr="00A34D63">
        <w:trPr>
          <w:trHeight w:val="94"/>
        </w:trPr>
        <w:tc>
          <w:tcPr>
            <w:tcW w:w="14627" w:type="dxa"/>
            <w:tcBorders>
              <w:bottom w:val="single" w:sz="4" w:space="0" w:color="000000"/>
            </w:tcBorders>
          </w:tcPr>
          <w:p w14:paraId="7C8F85E0" w14:textId="1566B5B5" w:rsidR="00D473EB" w:rsidRPr="007028DA" w:rsidRDefault="004B357F" w:rsidP="00D473EB">
            <w:pPr>
              <w:rPr>
                <w:sz w:val="20"/>
                <w:szCs w:val="20"/>
              </w:rPr>
            </w:pPr>
            <w:r>
              <w:rPr>
                <w:sz w:val="20"/>
                <w:szCs w:val="20"/>
              </w:rPr>
              <w:t xml:space="preserve">Vides aizsardzības un reģionālās attīstības ministrijas Klimata pārmaiņu </w:t>
            </w:r>
            <w:r w:rsidR="00954136" w:rsidRPr="007028DA">
              <w:rPr>
                <w:sz w:val="20"/>
                <w:szCs w:val="20"/>
              </w:rPr>
              <w:t>departament</w:t>
            </w:r>
            <w:r w:rsidR="00DC3A80" w:rsidRPr="007028DA">
              <w:rPr>
                <w:sz w:val="20"/>
                <w:szCs w:val="20"/>
              </w:rPr>
              <w:t>a vecākā eksperte</w:t>
            </w:r>
          </w:p>
        </w:tc>
      </w:tr>
      <w:tr w:rsidR="00D473EB" w:rsidRPr="007028DA" w14:paraId="2E500203" w14:textId="77777777" w:rsidTr="00A34D63">
        <w:trPr>
          <w:trHeight w:val="239"/>
        </w:trPr>
        <w:tc>
          <w:tcPr>
            <w:tcW w:w="14627" w:type="dxa"/>
            <w:tcBorders>
              <w:top w:val="single" w:sz="4" w:space="0" w:color="000000"/>
            </w:tcBorders>
          </w:tcPr>
          <w:p w14:paraId="61239D22" w14:textId="77777777" w:rsidR="00D473EB" w:rsidRPr="007028DA" w:rsidRDefault="00D473EB" w:rsidP="00A34D63">
            <w:pPr>
              <w:jc w:val="center"/>
              <w:rPr>
                <w:sz w:val="20"/>
                <w:szCs w:val="20"/>
              </w:rPr>
            </w:pPr>
            <w:r w:rsidRPr="007028DA">
              <w:rPr>
                <w:sz w:val="20"/>
                <w:szCs w:val="20"/>
              </w:rPr>
              <w:lastRenderedPageBreak/>
              <w:t>(amats)</w:t>
            </w:r>
          </w:p>
        </w:tc>
      </w:tr>
      <w:tr w:rsidR="00D473EB" w:rsidRPr="007028DA" w14:paraId="50AA9765" w14:textId="77777777" w:rsidTr="00A34D63">
        <w:trPr>
          <w:trHeight w:val="254"/>
        </w:trPr>
        <w:tc>
          <w:tcPr>
            <w:tcW w:w="14627" w:type="dxa"/>
            <w:tcBorders>
              <w:bottom w:val="single" w:sz="4" w:space="0" w:color="000000"/>
            </w:tcBorders>
          </w:tcPr>
          <w:p w14:paraId="4E69ECB4" w14:textId="072C5CF9" w:rsidR="00D473EB" w:rsidRPr="007028DA" w:rsidRDefault="00DC3A80" w:rsidP="00A34D63">
            <w:pPr>
              <w:tabs>
                <w:tab w:val="left" w:pos="5207"/>
              </w:tabs>
              <w:rPr>
                <w:sz w:val="20"/>
                <w:szCs w:val="20"/>
              </w:rPr>
            </w:pPr>
            <w:r w:rsidRPr="007028DA">
              <w:rPr>
                <w:sz w:val="20"/>
                <w:szCs w:val="20"/>
              </w:rPr>
              <w:t>670</w:t>
            </w:r>
            <w:r w:rsidR="004B357F">
              <w:rPr>
                <w:sz w:val="20"/>
                <w:szCs w:val="20"/>
              </w:rPr>
              <w:t>26596</w:t>
            </w:r>
            <w:r w:rsidR="00D473EB" w:rsidRPr="007028DA">
              <w:rPr>
                <w:sz w:val="20"/>
                <w:szCs w:val="20"/>
              </w:rPr>
              <w:tab/>
            </w:r>
          </w:p>
        </w:tc>
      </w:tr>
      <w:tr w:rsidR="00D473EB" w:rsidRPr="007028DA" w14:paraId="0F7DA749" w14:textId="77777777" w:rsidTr="00A34D63">
        <w:trPr>
          <w:trHeight w:val="239"/>
        </w:trPr>
        <w:tc>
          <w:tcPr>
            <w:tcW w:w="14627" w:type="dxa"/>
            <w:tcBorders>
              <w:top w:val="single" w:sz="4" w:space="0" w:color="000000"/>
            </w:tcBorders>
          </w:tcPr>
          <w:p w14:paraId="3B7EEE02" w14:textId="77BDB3B2" w:rsidR="00D473EB" w:rsidRPr="007028DA" w:rsidRDefault="001374DA" w:rsidP="00A34D63">
            <w:pPr>
              <w:jc w:val="center"/>
              <w:rPr>
                <w:sz w:val="20"/>
                <w:szCs w:val="20"/>
              </w:rPr>
            </w:pPr>
            <w:r>
              <w:rPr>
                <w:sz w:val="20"/>
                <w:szCs w:val="20"/>
              </w:rPr>
              <w:t xml:space="preserve">(tālruņa </w:t>
            </w:r>
            <w:r w:rsidR="00D473EB" w:rsidRPr="007028DA">
              <w:rPr>
                <w:sz w:val="20"/>
                <w:szCs w:val="20"/>
              </w:rPr>
              <w:t>numurs)</w:t>
            </w:r>
          </w:p>
        </w:tc>
      </w:tr>
      <w:tr w:rsidR="00D473EB" w:rsidRPr="007028DA" w14:paraId="7A8FAE15" w14:textId="77777777" w:rsidTr="00A34D63">
        <w:trPr>
          <w:trHeight w:val="254"/>
        </w:trPr>
        <w:tc>
          <w:tcPr>
            <w:tcW w:w="14627" w:type="dxa"/>
            <w:tcBorders>
              <w:bottom w:val="single" w:sz="4" w:space="0" w:color="000000"/>
            </w:tcBorders>
          </w:tcPr>
          <w:p w14:paraId="628745DA" w14:textId="73C204BB" w:rsidR="00D473EB" w:rsidRPr="007028DA" w:rsidRDefault="00D473EB" w:rsidP="00D473EB">
            <w:pPr>
              <w:rPr>
                <w:sz w:val="20"/>
                <w:szCs w:val="20"/>
              </w:rPr>
            </w:pPr>
            <w:r w:rsidRPr="007028DA">
              <w:rPr>
                <w:sz w:val="20"/>
                <w:szCs w:val="20"/>
              </w:rPr>
              <w:t xml:space="preserve"> </w:t>
            </w:r>
            <w:r w:rsidR="004B357F">
              <w:rPr>
                <w:sz w:val="20"/>
                <w:szCs w:val="20"/>
              </w:rPr>
              <w:t>marina.poutanene@varam.gov.lv</w:t>
            </w:r>
            <w:r w:rsidR="00954136" w:rsidRPr="007028DA">
              <w:rPr>
                <w:sz w:val="20"/>
                <w:szCs w:val="20"/>
              </w:rPr>
              <w:t xml:space="preserve"> </w:t>
            </w:r>
          </w:p>
        </w:tc>
      </w:tr>
      <w:tr w:rsidR="00D473EB" w:rsidRPr="007028DA" w14:paraId="7657C5EA" w14:textId="77777777" w:rsidTr="00A34D63">
        <w:trPr>
          <w:trHeight w:val="254"/>
        </w:trPr>
        <w:tc>
          <w:tcPr>
            <w:tcW w:w="14627" w:type="dxa"/>
            <w:tcBorders>
              <w:top w:val="single" w:sz="4" w:space="0" w:color="000000"/>
            </w:tcBorders>
          </w:tcPr>
          <w:p w14:paraId="75165F6D" w14:textId="77777777" w:rsidR="00D473EB" w:rsidRPr="007028DA" w:rsidRDefault="00D473EB" w:rsidP="00A34D63">
            <w:pPr>
              <w:jc w:val="center"/>
              <w:rPr>
                <w:sz w:val="20"/>
                <w:szCs w:val="20"/>
              </w:rPr>
            </w:pPr>
            <w:r w:rsidRPr="007028DA">
              <w:rPr>
                <w:sz w:val="20"/>
                <w:szCs w:val="20"/>
              </w:rPr>
              <w:t>(e-pasta adrese)</w:t>
            </w:r>
          </w:p>
        </w:tc>
      </w:tr>
    </w:tbl>
    <w:p w14:paraId="2050A2D0" w14:textId="77777777" w:rsidR="007116C7" w:rsidRDefault="007116C7" w:rsidP="00D473EB">
      <w:pPr>
        <w:pStyle w:val="naisf"/>
        <w:tabs>
          <w:tab w:val="left" w:pos="6840"/>
        </w:tabs>
        <w:spacing w:before="0" w:after="0"/>
        <w:ind w:firstLine="720"/>
        <w:rPr>
          <w:sz w:val="28"/>
          <w:szCs w:val="28"/>
        </w:rPr>
      </w:pPr>
    </w:p>
    <w:sectPr w:rsidR="007116C7" w:rsidSect="00DC3A80">
      <w:headerReference w:type="first" r:id="rId13"/>
      <w:pgSz w:w="16838" w:h="11906" w:orient="landscape" w:code="9"/>
      <w:pgMar w:top="1418"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73DD" w14:textId="77777777" w:rsidR="00FB731E" w:rsidRDefault="00FB731E">
      <w:r>
        <w:separator/>
      </w:r>
    </w:p>
  </w:endnote>
  <w:endnote w:type="continuationSeparator" w:id="0">
    <w:p w14:paraId="16050AA5" w14:textId="77777777" w:rsidR="00FB731E" w:rsidRDefault="00F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Italic">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A811" w14:textId="3DF6592E" w:rsidR="00BE407C" w:rsidRPr="0064499E" w:rsidRDefault="00BE407C"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794AD0">
      <w:rPr>
        <w:noProof/>
        <w:sz w:val="20"/>
        <w:szCs w:val="20"/>
      </w:rPr>
      <w:t>VARAMIzz_</w:t>
    </w:r>
    <w:r w:rsidR="00352333">
      <w:rPr>
        <w:noProof/>
        <w:sz w:val="20"/>
        <w:szCs w:val="20"/>
      </w:rPr>
      <w:t>1</w:t>
    </w:r>
    <w:r w:rsidR="00CD72CA">
      <w:rPr>
        <w:noProof/>
        <w:sz w:val="20"/>
        <w:szCs w:val="20"/>
      </w:rPr>
      <w:t>6</w:t>
    </w:r>
    <w:r w:rsidR="00352333">
      <w:rPr>
        <w:noProof/>
        <w:sz w:val="20"/>
        <w:szCs w:val="20"/>
      </w:rPr>
      <w:t>0621</w:t>
    </w:r>
    <w:r w:rsidR="00794AD0">
      <w:rPr>
        <w:noProof/>
        <w:sz w:val="20"/>
        <w:szCs w:val="20"/>
      </w:rPr>
      <w:t>_OECD_</w:t>
    </w:r>
    <w:r w:rsidR="00352333">
      <w:rPr>
        <w:noProof/>
        <w:sz w:val="20"/>
        <w:szCs w:val="20"/>
      </w:rPr>
      <w:t>IPAC_EPP_</w:t>
    </w:r>
    <w:r w:rsidR="00794AD0">
      <w:rPr>
        <w:noProof/>
        <w:sz w:val="20"/>
        <w:szCs w:val="20"/>
      </w:rPr>
      <w:t>dal</w:t>
    </w:r>
    <w:r w:rsidR="00352333">
      <w:rPr>
        <w:noProof/>
        <w:sz w:val="20"/>
        <w:szCs w:val="20"/>
      </w:rPr>
      <w:t>īb</w:t>
    </w:r>
    <w:r w:rsidR="00794AD0">
      <w:rPr>
        <w:noProof/>
        <w:sz w:val="20"/>
        <w:szCs w:val="20"/>
      </w:rPr>
      <w:t>a</w:t>
    </w:r>
    <w:r w:rsidRPr="0064499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F4B4" w14:textId="5E3B9E56" w:rsidR="00BE407C" w:rsidRPr="0064499E" w:rsidRDefault="00BE407C"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794AD0">
      <w:rPr>
        <w:noProof/>
        <w:sz w:val="20"/>
        <w:szCs w:val="20"/>
      </w:rPr>
      <w:t>VARAMIzz_1</w:t>
    </w:r>
    <w:r w:rsidR="00CD72CA">
      <w:rPr>
        <w:noProof/>
        <w:sz w:val="20"/>
        <w:szCs w:val="20"/>
      </w:rPr>
      <w:t>6</w:t>
    </w:r>
    <w:r w:rsidR="00794AD0">
      <w:rPr>
        <w:noProof/>
        <w:sz w:val="20"/>
        <w:szCs w:val="20"/>
      </w:rPr>
      <w:t>0</w:t>
    </w:r>
    <w:r w:rsidR="00352333">
      <w:rPr>
        <w:noProof/>
        <w:sz w:val="20"/>
        <w:szCs w:val="20"/>
      </w:rPr>
      <w:t>6</w:t>
    </w:r>
    <w:r w:rsidR="00794AD0">
      <w:rPr>
        <w:noProof/>
        <w:sz w:val="20"/>
        <w:szCs w:val="20"/>
      </w:rPr>
      <w:t>21_OECD_</w:t>
    </w:r>
    <w:r w:rsidR="00352333">
      <w:rPr>
        <w:noProof/>
        <w:sz w:val="20"/>
        <w:szCs w:val="20"/>
      </w:rPr>
      <w:t>IPAC_EPP_</w:t>
    </w:r>
    <w:r w:rsidR="00794AD0">
      <w:rPr>
        <w:noProof/>
        <w:sz w:val="20"/>
        <w:szCs w:val="20"/>
      </w:rPr>
      <w:t>dal</w:t>
    </w:r>
    <w:r w:rsidR="00352333">
      <w:rPr>
        <w:noProof/>
        <w:sz w:val="20"/>
        <w:szCs w:val="20"/>
      </w:rPr>
      <w:t>ī</w:t>
    </w:r>
    <w:r w:rsidR="00794AD0">
      <w:rPr>
        <w:noProof/>
        <w:sz w:val="20"/>
        <w:szCs w:val="20"/>
      </w:rPr>
      <w:t>ba</w:t>
    </w:r>
    <w:r w:rsidRPr="0064499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9531" w14:textId="77777777" w:rsidR="00FB731E" w:rsidRDefault="00FB731E">
      <w:r>
        <w:separator/>
      </w:r>
    </w:p>
  </w:footnote>
  <w:footnote w:type="continuationSeparator" w:id="0">
    <w:p w14:paraId="4D92DB38" w14:textId="77777777" w:rsidR="00FB731E" w:rsidRDefault="00FB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50476"/>
      <w:docPartObj>
        <w:docPartGallery w:val="Page Numbers (Top of Page)"/>
        <w:docPartUnique/>
      </w:docPartObj>
    </w:sdtPr>
    <w:sdtEndPr>
      <w:rPr>
        <w:noProof/>
      </w:rPr>
    </w:sdtEndPr>
    <w:sdtContent>
      <w:p w14:paraId="3C8FEBFF" w14:textId="77777777" w:rsidR="00BE407C" w:rsidRDefault="00BE407C">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85D5A31" w14:textId="77777777" w:rsidR="00BE407C" w:rsidRDefault="00BE4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68900"/>
      <w:docPartObj>
        <w:docPartGallery w:val="Page Numbers (Top of Page)"/>
        <w:docPartUnique/>
      </w:docPartObj>
    </w:sdtPr>
    <w:sdtEndPr>
      <w:rPr>
        <w:noProof/>
        <w:sz w:val="4"/>
        <w:szCs w:val="4"/>
      </w:rPr>
    </w:sdtEndPr>
    <w:sdtContent>
      <w:p w14:paraId="0A66ACDE" w14:textId="5A5A0E6F" w:rsidR="00BE407C" w:rsidRDefault="00BE407C" w:rsidP="00DC3A80">
        <w:pPr>
          <w:pStyle w:val="Header"/>
          <w:jc w:val="center"/>
          <w:rPr>
            <w:noProof/>
          </w:rPr>
        </w:pPr>
        <w:r>
          <w:fldChar w:fldCharType="begin"/>
        </w:r>
        <w:r>
          <w:instrText xml:space="preserve"> PAGE   \* MERGEFORMAT </w:instrText>
        </w:r>
        <w:r>
          <w:fldChar w:fldCharType="separate"/>
        </w:r>
        <w:r w:rsidR="00F92E76">
          <w:rPr>
            <w:noProof/>
          </w:rPr>
          <w:t>6</w:t>
        </w:r>
        <w:r>
          <w:rPr>
            <w:noProof/>
          </w:rPr>
          <w:fldChar w:fldCharType="end"/>
        </w:r>
      </w:p>
      <w:p w14:paraId="20027F24" w14:textId="77777777" w:rsidR="00BE407C" w:rsidRPr="00DC3A80" w:rsidRDefault="00BE407C" w:rsidP="00DC3A80">
        <w:pPr>
          <w:pStyle w:val="Header"/>
          <w:rPr>
            <w:noProof/>
            <w:sz w:val="4"/>
            <w:szCs w:val="4"/>
          </w:rPr>
        </w:pPr>
      </w:p>
      <w:p w14:paraId="1AD44E4A" w14:textId="77777777" w:rsidR="00BE407C" w:rsidRPr="00BF4DEC" w:rsidRDefault="00250B82">
        <w:pPr>
          <w:pStyle w:val="Header"/>
          <w:jc w:val="center"/>
          <w:rPr>
            <w:sz w:val="4"/>
            <w:szCs w:val="4"/>
          </w:rPr>
        </w:pPr>
      </w:p>
    </w:sdtContent>
  </w:sdt>
  <w:p w14:paraId="5DCC27ED" w14:textId="77777777" w:rsidR="00BE407C" w:rsidRPr="0008467A" w:rsidRDefault="00BE407C" w:rsidP="0008467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5D1" w14:textId="77777777" w:rsidR="00BE407C" w:rsidRDefault="00BE407C">
    <w:pPr>
      <w:pStyle w:val="Header"/>
      <w:jc w:val="center"/>
    </w:pPr>
  </w:p>
  <w:p w14:paraId="6286B3A8" w14:textId="77777777" w:rsidR="00BE407C" w:rsidRDefault="00BE4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968900"/>
      <w:docPartObj>
        <w:docPartGallery w:val="Page Numbers (Top of Page)"/>
        <w:docPartUnique/>
      </w:docPartObj>
    </w:sdtPr>
    <w:sdtEndPr>
      <w:rPr>
        <w:noProof/>
      </w:rPr>
    </w:sdtEndPr>
    <w:sdtContent>
      <w:p w14:paraId="7C179CA8" w14:textId="265F0572" w:rsidR="00BE407C" w:rsidRDefault="00BE407C">
        <w:pPr>
          <w:pStyle w:val="Header"/>
          <w:jc w:val="center"/>
        </w:pPr>
        <w:r>
          <w:fldChar w:fldCharType="begin"/>
        </w:r>
        <w:r>
          <w:instrText xml:space="preserve"> PAGE   \* MERGEFORMAT </w:instrText>
        </w:r>
        <w:r>
          <w:fldChar w:fldCharType="separate"/>
        </w:r>
        <w:r w:rsidR="00F92E76">
          <w:rPr>
            <w:noProof/>
          </w:rPr>
          <w:t>3</w:t>
        </w:r>
        <w:r>
          <w:rPr>
            <w:noProof/>
          </w:rPr>
          <w:fldChar w:fldCharType="end"/>
        </w:r>
      </w:p>
    </w:sdtContent>
  </w:sdt>
  <w:p w14:paraId="30E1E1DA" w14:textId="77777777" w:rsidR="00BE407C" w:rsidRDefault="00BE4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ABDF1D"/>
    <w:multiLevelType w:val="hybridMultilevel"/>
    <w:tmpl w:val="21EEC6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159A1"/>
    <w:multiLevelType w:val="multilevel"/>
    <w:tmpl w:val="609A5F08"/>
    <w:lvl w:ilvl="0">
      <w:start w:val="1"/>
      <w:numFmt w:val="decimal"/>
      <w:lvlText w:val="%1."/>
      <w:lvlJc w:val="left"/>
      <w:pPr>
        <w:ind w:left="1080" w:hanging="360"/>
      </w:pPr>
      <w:rPr>
        <w:rFonts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0EE109B"/>
    <w:multiLevelType w:val="hybridMultilevel"/>
    <w:tmpl w:val="09F7759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80304"/>
    <w:multiLevelType w:val="hybridMultilevel"/>
    <w:tmpl w:val="F444757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33E0FB2"/>
    <w:multiLevelType w:val="hybridMultilevel"/>
    <w:tmpl w:val="6B4245BE"/>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07945A12"/>
    <w:multiLevelType w:val="hybridMultilevel"/>
    <w:tmpl w:val="72E89964"/>
    <w:lvl w:ilvl="0" w:tplc="009A8020">
      <w:start w:val="1"/>
      <w:numFmt w:val="bullet"/>
      <w:lvlText w:val=""/>
      <w:lvlJc w:val="left"/>
      <w:pPr>
        <w:ind w:left="720" w:hanging="360"/>
      </w:pPr>
      <w:rPr>
        <w:rFonts w:ascii="Wingdings" w:hAnsi="Wingdings" w:hint="default"/>
      </w:rPr>
    </w:lvl>
    <w:lvl w:ilvl="1" w:tplc="CB88D23E" w:tentative="1">
      <w:start w:val="1"/>
      <w:numFmt w:val="bullet"/>
      <w:lvlText w:val="o"/>
      <w:lvlJc w:val="left"/>
      <w:pPr>
        <w:ind w:left="1440" w:hanging="360"/>
      </w:pPr>
      <w:rPr>
        <w:rFonts w:ascii="Courier New" w:hAnsi="Courier New" w:cs="Courier New" w:hint="default"/>
      </w:rPr>
    </w:lvl>
    <w:lvl w:ilvl="2" w:tplc="19DC577A" w:tentative="1">
      <w:start w:val="1"/>
      <w:numFmt w:val="bullet"/>
      <w:lvlText w:val=""/>
      <w:lvlJc w:val="left"/>
      <w:pPr>
        <w:ind w:left="2160" w:hanging="360"/>
      </w:pPr>
      <w:rPr>
        <w:rFonts w:ascii="Wingdings" w:hAnsi="Wingdings" w:hint="default"/>
      </w:rPr>
    </w:lvl>
    <w:lvl w:ilvl="3" w:tplc="3E7ECDAE" w:tentative="1">
      <w:start w:val="1"/>
      <w:numFmt w:val="bullet"/>
      <w:lvlText w:val=""/>
      <w:lvlJc w:val="left"/>
      <w:pPr>
        <w:ind w:left="2880" w:hanging="360"/>
      </w:pPr>
      <w:rPr>
        <w:rFonts w:ascii="Symbol" w:hAnsi="Symbol" w:hint="default"/>
      </w:rPr>
    </w:lvl>
    <w:lvl w:ilvl="4" w:tplc="00D068AE" w:tentative="1">
      <w:start w:val="1"/>
      <w:numFmt w:val="bullet"/>
      <w:lvlText w:val="o"/>
      <w:lvlJc w:val="left"/>
      <w:pPr>
        <w:ind w:left="3600" w:hanging="360"/>
      </w:pPr>
      <w:rPr>
        <w:rFonts w:ascii="Courier New" w:hAnsi="Courier New" w:cs="Courier New" w:hint="default"/>
      </w:rPr>
    </w:lvl>
    <w:lvl w:ilvl="5" w:tplc="7A36042A" w:tentative="1">
      <w:start w:val="1"/>
      <w:numFmt w:val="bullet"/>
      <w:lvlText w:val=""/>
      <w:lvlJc w:val="left"/>
      <w:pPr>
        <w:ind w:left="4320" w:hanging="360"/>
      </w:pPr>
      <w:rPr>
        <w:rFonts w:ascii="Wingdings" w:hAnsi="Wingdings" w:hint="default"/>
      </w:rPr>
    </w:lvl>
    <w:lvl w:ilvl="6" w:tplc="FCACDB2A" w:tentative="1">
      <w:start w:val="1"/>
      <w:numFmt w:val="bullet"/>
      <w:lvlText w:val=""/>
      <w:lvlJc w:val="left"/>
      <w:pPr>
        <w:ind w:left="5040" w:hanging="360"/>
      </w:pPr>
      <w:rPr>
        <w:rFonts w:ascii="Symbol" w:hAnsi="Symbol" w:hint="default"/>
      </w:rPr>
    </w:lvl>
    <w:lvl w:ilvl="7" w:tplc="8AFE9C0A" w:tentative="1">
      <w:start w:val="1"/>
      <w:numFmt w:val="bullet"/>
      <w:lvlText w:val="o"/>
      <w:lvlJc w:val="left"/>
      <w:pPr>
        <w:ind w:left="5760" w:hanging="360"/>
      </w:pPr>
      <w:rPr>
        <w:rFonts w:ascii="Courier New" w:hAnsi="Courier New" w:cs="Courier New" w:hint="default"/>
      </w:rPr>
    </w:lvl>
    <w:lvl w:ilvl="8" w:tplc="C1CEB3F0" w:tentative="1">
      <w:start w:val="1"/>
      <w:numFmt w:val="bullet"/>
      <w:lvlText w:val=""/>
      <w:lvlJc w:val="left"/>
      <w:pPr>
        <w:ind w:left="6480" w:hanging="360"/>
      </w:pPr>
      <w:rPr>
        <w:rFonts w:ascii="Wingdings" w:hAnsi="Wingdings" w:hint="default"/>
      </w:rPr>
    </w:lvl>
  </w:abstractNum>
  <w:abstractNum w:abstractNumId="6" w15:restartNumberingAfterBreak="0">
    <w:nsid w:val="115B15D8"/>
    <w:multiLevelType w:val="hybridMultilevel"/>
    <w:tmpl w:val="1234A2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85737D"/>
    <w:multiLevelType w:val="hybridMultilevel"/>
    <w:tmpl w:val="979CE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528322E"/>
    <w:multiLevelType w:val="hybridMultilevel"/>
    <w:tmpl w:val="979CE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6A00B17"/>
    <w:multiLevelType w:val="hybridMultilevel"/>
    <w:tmpl w:val="E0549B3E"/>
    <w:lvl w:ilvl="0" w:tplc="E1921D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207B7D"/>
    <w:multiLevelType w:val="hybridMultilevel"/>
    <w:tmpl w:val="63508596"/>
    <w:lvl w:ilvl="0" w:tplc="80107E7E">
      <w:start w:val="1"/>
      <w:numFmt w:val="bullet"/>
      <w:lvlText w:val=""/>
      <w:lvlJc w:val="left"/>
      <w:pPr>
        <w:ind w:left="720" w:hanging="360"/>
      </w:pPr>
      <w:rPr>
        <w:rFonts w:ascii="Symbol" w:hAnsi="Symbol" w:hint="default"/>
      </w:rPr>
    </w:lvl>
    <w:lvl w:ilvl="1" w:tplc="22D837A2" w:tentative="1">
      <w:start w:val="1"/>
      <w:numFmt w:val="bullet"/>
      <w:lvlText w:val="o"/>
      <w:lvlJc w:val="left"/>
      <w:pPr>
        <w:ind w:left="1440" w:hanging="360"/>
      </w:pPr>
      <w:rPr>
        <w:rFonts w:ascii="Courier New" w:hAnsi="Courier New" w:cs="Courier New" w:hint="default"/>
      </w:rPr>
    </w:lvl>
    <w:lvl w:ilvl="2" w:tplc="C53E8D96" w:tentative="1">
      <w:start w:val="1"/>
      <w:numFmt w:val="bullet"/>
      <w:lvlText w:val=""/>
      <w:lvlJc w:val="left"/>
      <w:pPr>
        <w:ind w:left="2160" w:hanging="360"/>
      </w:pPr>
      <w:rPr>
        <w:rFonts w:ascii="Wingdings" w:hAnsi="Wingdings" w:hint="default"/>
      </w:rPr>
    </w:lvl>
    <w:lvl w:ilvl="3" w:tplc="571C3F3A" w:tentative="1">
      <w:start w:val="1"/>
      <w:numFmt w:val="bullet"/>
      <w:lvlText w:val=""/>
      <w:lvlJc w:val="left"/>
      <w:pPr>
        <w:ind w:left="2880" w:hanging="360"/>
      </w:pPr>
      <w:rPr>
        <w:rFonts w:ascii="Symbol" w:hAnsi="Symbol" w:hint="default"/>
      </w:rPr>
    </w:lvl>
    <w:lvl w:ilvl="4" w:tplc="0E3440C0" w:tentative="1">
      <w:start w:val="1"/>
      <w:numFmt w:val="bullet"/>
      <w:lvlText w:val="o"/>
      <w:lvlJc w:val="left"/>
      <w:pPr>
        <w:ind w:left="3600" w:hanging="360"/>
      </w:pPr>
      <w:rPr>
        <w:rFonts w:ascii="Courier New" w:hAnsi="Courier New" w:cs="Courier New" w:hint="default"/>
      </w:rPr>
    </w:lvl>
    <w:lvl w:ilvl="5" w:tplc="8ECC9BBA" w:tentative="1">
      <w:start w:val="1"/>
      <w:numFmt w:val="bullet"/>
      <w:lvlText w:val=""/>
      <w:lvlJc w:val="left"/>
      <w:pPr>
        <w:ind w:left="4320" w:hanging="360"/>
      </w:pPr>
      <w:rPr>
        <w:rFonts w:ascii="Wingdings" w:hAnsi="Wingdings" w:hint="default"/>
      </w:rPr>
    </w:lvl>
    <w:lvl w:ilvl="6" w:tplc="D4CE5A64" w:tentative="1">
      <w:start w:val="1"/>
      <w:numFmt w:val="bullet"/>
      <w:lvlText w:val=""/>
      <w:lvlJc w:val="left"/>
      <w:pPr>
        <w:ind w:left="5040" w:hanging="360"/>
      </w:pPr>
      <w:rPr>
        <w:rFonts w:ascii="Symbol" w:hAnsi="Symbol" w:hint="default"/>
      </w:rPr>
    </w:lvl>
    <w:lvl w:ilvl="7" w:tplc="2228CEB8" w:tentative="1">
      <w:start w:val="1"/>
      <w:numFmt w:val="bullet"/>
      <w:lvlText w:val="o"/>
      <w:lvlJc w:val="left"/>
      <w:pPr>
        <w:ind w:left="5760" w:hanging="360"/>
      </w:pPr>
      <w:rPr>
        <w:rFonts w:ascii="Courier New" w:hAnsi="Courier New" w:cs="Courier New" w:hint="default"/>
      </w:rPr>
    </w:lvl>
    <w:lvl w:ilvl="8" w:tplc="21E84A04" w:tentative="1">
      <w:start w:val="1"/>
      <w:numFmt w:val="bullet"/>
      <w:lvlText w:val=""/>
      <w:lvlJc w:val="left"/>
      <w:pPr>
        <w:ind w:left="6480" w:hanging="360"/>
      </w:pPr>
      <w:rPr>
        <w:rFonts w:ascii="Wingdings" w:hAnsi="Wingdings" w:hint="default"/>
      </w:rPr>
    </w:lvl>
  </w:abstractNum>
  <w:abstractNum w:abstractNumId="11" w15:restartNumberingAfterBreak="0">
    <w:nsid w:val="2A134A30"/>
    <w:multiLevelType w:val="hybridMultilevel"/>
    <w:tmpl w:val="1234A2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1">
    <w:nsid w:val="2CC656F4"/>
    <w:multiLevelType w:val="hybridMultilevel"/>
    <w:tmpl w:val="2A04602E"/>
    <w:lvl w:ilvl="0" w:tplc="C6843CC8">
      <w:start w:val="1"/>
      <w:numFmt w:val="decimal"/>
      <w:lvlText w:val="%1."/>
      <w:lvlJc w:val="left"/>
      <w:pPr>
        <w:ind w:left="1080" w:hanging="360"/>
      </w:pPr>
    </w:lvl>
    <w:lvl w:ilvl="1" w:tplc="454ABC14" w:tentative="1">
      <w:start w:val="1"/>
      <w:numFmt w:val="lowerLetter"/>
      <w:lvlText w:val="%2."/>
      <w:lvlJc w:val="left"/>
      <w:pPr>
        <w:ind w:left="1800" w:hanging="360"/>
      </w:pPr>
    </w:lvl>
    <w:lvl w:ilvl="2" w:tplc="D7BAA63C" w:tentative="1">
      <w:start w:val="1"/>
      <w:numFmt w:val="lowerRoman"/>
      <w:lvlText w:val="%3."/>
      <w:lvlJc w:val="right"/>
      <w:pPr>
        <w:ind w:left="2520" w:hanging="180"/>
      </w:pPr>
    </w:lvl>
    <w:lvl w:ilvl="3" w:tplc="DD42C54C" w:tentative="1">
      <w:start w:val="1"/>
      <w:numFmt w:val="decimal"/>
      <w:lvlText w:val="%4."/>
      <w:lvlJc w:val="left"/>
      <w:pPr>
        <w:ind w:left="3240" w:hanging="360"/>
      </w:pPr>
    </w:lvl>
    <w:lvl w:ilvl="4" w:tplc="A68844A0" w:tentative="1">
      <w:start w:val="1"/>
      <w:numFmt w:val="lowerLetter"/>
      <w:lvlText w:val="%5."/>
      <w:lvlJc w:val="left"/>
      <w:pPr>
        <w:ind w:left="3960" w:hanging="360"/>
      </w:pPr>
    </w:lvl>
    <w:lvl w:ilvl="5" w:tplc="17E29BE8" w:tentative="1">
      <w:start w:val="1"/>
      <w:numFmt w:val="lowerRoman"/>
      <w:lvlText w:val="%6."/>
      <w:lvlJc w:val="right"/>
      <w:pPr>
        <w:ind w:left="4680" w:hanging="180"/>
      </w:pPr>
    </w:lvl>
    <w:lvl w:ilvl="6" w:tplc="C24A437A" w:tentative="1">
      <w:start w:val="1"/>
      <w:numFmt w:val="decimal"/>
      <w:lvlText w:val="%7."/>
      <w:lvlJc w:val="left"/>
      <w:pPr>
        <w:ind w:left="5400" w:hanging="360"/>
      </w:pPr>
    </w:lvl>
    <w:lvl w:ilvl="7" w:tplc="ED1CCBA6" w:tentative="1">
      <w:start w:val="1"/>
      <w:numFmt w:val="lowerLetter"/>
      <w:lvlText w:val="%8."/>
      <w:lvlJc w:val="left"/>
      <w:pPr>
        <w:ind w:left="6120" w:hanging="360"/>
      </w:pPr>
    </w:lvl>
    <w:lvl w:ilvl="8" w:tplc="4652387C" w:tentative="1">
      <w:start w:val="1"/>
      <w:numFmt w:val="lowerRoman"/>
      <w:lvlText w:val="%9."/>
      <w:lvlJc w:val="right"/>
      <w:pPr>
        <w:ind w:left="6840" w:hanging="180"/>
      </w:pPr>
    </w:lvl>
  </w:abstractNum>
  <w:abstractNum w:abstractNumId="13" w15:restartNumberingAfterBreak="0">
    <w:nsid w:val="2DD204F5"/>
    <w:multiLevelType w:val="hybridMultilevel"/>
    <w:tmpl w:val="BF6E5F56"/>
    <w:lvl w:ilvl="0" w:tplc="804A3124">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2F312F19"/>
    <w:multiLevelType w:val="multilevel"/>
    <w:tmpl w:val="609A5F08"/>
    <w:lvl w:ilvl="0">
      <w:start w:val="1"/>
      <w:numFmt w:val="decimal"/>
      <w:lvlText w:val="%1."/>
      <w:lvlJc w:val="left"/>
      <w:pPr>
        <w:ind w:left="1080" w:hanging="360"/>
      </w:pPr>
      <w:rPr>
        <w:rFonts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1">
    <w:nsid w:val="2F4A56D8"/>
    <w:multiLevelType w:val="hybridMultilevel"/>
    <w:tmpl w:val="E410EAFA"/>
    <w:lvl w:ilvl="0" w:tplc="3B64EB24">
      <w:start w:val="1"/>
      <w:numFmt w:val="decimal"/>
      <w:lvlText w:val="%1)"/>
      <w:lvlJc w:val="left"/>
      <w:pPr>
        <w:ind w:left="1498" w:hanging="360"/>
      </w:pPr>
    </w:lvl>
    <w:lvl w:ilvl="1" w:tplc="752ED1E6" w:tentative="1">
      <w:start w:val="1"/>
      <w:numFmt w:val="lowerLetter"/>
      <w:lvlText w:val="%2."/>
      <w:lvlJc w:val="left"/>
      <w:pPr>
        <w:ind w:left="2218" w:hanging="360"/>
      </w:pPr>
    </w:lvl>
    <w:lvl w:ilvl="2" w:tplc="ED36AED6" w:tentative="1">
      <w:start w:val="1"/>
      <w:numFmt w:val="lowerRoman"/>
      <w:lvlText w:val="%3."/>
      <w:lvlJc w:val="right"/>
      <w:pPr>
        <w:ind w:left="2938" w:hanging="180"/>
      </w:pPr>
    </w:lvl>
    <w:lvl w:ilvl="3" w:tplc="DF7EA168" w:tentative="1">
      <w:start w:val="1"/>
      <w:numFmt w:val="decimal"/>
      <w:lvlText w:val="%4."/>
      <w:lvlJc w:val="left"/>
      <w:pPr>
        <w:ind w:left="3658" w:hanging="360"/>
      </w:pPr>
    </w:lvl>
    <w:lvl w:ilvl="4" w:tplc="8BB4DC34" w:tentative="1">
      <w:start w:val="1"/>
      <w:numFmt w:val="lowerLetter"/>
      <w:lvlText w:val="%5."/>
      <w:lvlJc w:val="left"/>
      <w:pPr>
        <w:ind w:left="4378" w:hanging="360"/>
      </w:pPr>
    </w:lvl>
    <w:lvl w:ilvl="5" w:tplc="44F49E10" w:tentative="1">
      <w:start w:val="1"/>
      <w:numFmt w:val="lowerRoman"/>
      <w:lvlText w:val="%6."/>
      <w:lvlJc w:val="right"/>
      <w:pPr>
        <w:ind w:left="5098" w:hanging="180"/>
      </w:pPr>
    </w:lvl>
    <w:lvl w:ilvl="6" w:tplc="7BAE3D44" w:tentative="1">
      <w:start w:val="1"/>
      <w:numFmt w:val="decimal"/>
      <w:lvlText w:val="%7."/>
      <w:lvlJc w:val="left"/>
      <w:pPr>
        <w:ind w:left="5818" w:hanging="360"/>
      </w:pPr>
    </w:lvl>
    <w:lvl w:ilvl="7" w:tplc="BBD09C78" w:tentative="1">
      <w:start w:val="1"/>
      <w:numFmt w:val="lowerLetter"/>
      <w:lvlText w:val="%8."/>
      <w:lvlJc w:val="left"/>
      <w:pPr>
        <w:ind w:left="6538" w:hanging="360"/>
      </w:pPr>
    </w:lvl>
    <w:lvl w:ilvl="8" w:tplc="2A7C2462" w:tentative="1">
      <w:start w:val="1"/>
      <w:numFmt w:val="lowerRoman"/>
      <w:lvlText w:val="%9."/>
      <w:lvlJc w:val="right"/>
      <w:pPr>
        <w:ind w:left="7258" w:hanging="180"/>
      </w:pPr>
    </w:lvl>
  </w:abstractNum>
  <w:abstractNum w:abstractNumId="16" w15:restartNumberingAfterBreak="0">
    <w:nsid w:val="31AF41BD"/>
    <w:multiLevelType w:val="hybridMultilevel"/>
    <w:tmpl w:val="274C0EF8"/>
    <w:lvl w:ilvl="0" w:tplc="7F8ECB7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351A718B"/>
    <w:multiLevelType w:val="hybridMultilevel"/>
    <w:tmpl w:val="911694C6"/>
    <w:lvl w:ilvl="0" w:tplc="920EB35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0741CE"/>
    <w:multiLevelType w:val="hybridMultilevel"/>
    <w:tmpl w:val="CFB291EE"/>
    <w:lvl w:ilvl="0" w:tplc="C65A21CE">
      <w:start w:val="1"/>
      <w:numFmt w:val="decimal"/>
      <w:lvlText w:val="%1."/>
      <w:lvlJc w:val="left"/>
      <w:pPr>
        <w:ind w:left="786"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1C03C7"/>
    <w:multiLevelType w:val="hybridMultilevel"/>
    <w:tmpl w:val="96409392"/>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B503D0B"/>
    <w:multiLevelType w:val="hybridMultilevel"/>
    <w:tmpl w:val="1234A2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1">
    <w:nsid w:val="3D6B7501"/>
    <w:multiLevelType w:val="hybridMultilevel"/>
    <w:tmpl w:val="C980ECDE"/>
    <w:lvl w:ilvl="0" w:tplc="04B6FDF8">
      <w:start w:val="1"/>
      <w:numFmt w:val="lowerLetter"/>
      <w:lvlText w:val="%1)"/>
      <w:lvlJc w:val="left"/>
      <w:pPr>
        <w:ind w:left="720" w:hanging="360"/>
      </w:pPr>
      <w:rPr>
        <w:rFonts w:hint="default"/>
        <w:b/>
      </w:rPr>
    </w:lvl>
    <w:lvl w:ilvl="1" w:tplc="ABD211DC" w:tentative="1">
      <w:start w:val="1"/>
      <w:numFmt w:val="lowerLetter"/>
      <w:lvlText w:val="%2."/>
      <w:lvlJc w:val="left"/>
      <w:pPr>
        <w:ind w:left="1440" w:hanging="360"/>
      </w:pPr>
    </w:lvl>
    <w:lvl w:ilvl="2" w:tplc="609CDF6C" w:tentative="1">
      <w:start w:val="1"/>
      <w:numFmt w:val="lowerRoman"/>
      <w:lvlText w:val="%3."/>
      <w:lvlJc w:val="right"/>
      <w:pPr>
        <w:ind w:left="2160" w:hanging="180"/>
      </w:pPr>
    </w:lvl>
    <w:lvl w:ilvl="3" w:tplc="CBD64D36" w:tentative="1">
      <w:start w:val="1"/>
      <w:numFmt w:val="decimal"/>
      <w:lvlText w:val="%4."/>
      <w:lvlJc w:val="left"/>
      <w:pPr>
        <w:ind w:left="2880" w:hanging="360"/>
      </w:pPr>
    </w:lvl>
    <w:lvl w:ilvl="4" w:tplc="76F030C0" w:tentative="1">
      <w:start w:val="1"/>
      <w:numFmt w:val="lowerLetter"/>
      <w:lvlText w:val="%5."/>
      <w:lvlJc w:val="left"/>
      <w:pPr>
        <w:ind w:left="3600" w:hanging="360"/>
      </w:pPr>
    </w:lvl>
    <w:lvl w:ilvl="5" w:tplc="96329322" w:tentative="1">
      <w:start w:val="1"/>
      <w:numFmt w:val="lowerRoman"/>
      <w:lvlText w:val="%6."/>
      <w:lvlJc w:val="right"/>
      <w:pPr>
        <w:ind w:left="4320" w:hanging="180"/>
      </w:pPr>
    </w:lvl>
    <w:lvl w:ilvl="6" w:tplc="FB92D964" w:tentative="1">
      <w:start w:val="1"/>
      <w:numFmt w:val="decimal"/>
      <w:lvlText w:val="%7."/>
      <w:lvlJc w:val="left"/>
      <w:pPr>
        <w:ind w:left="5040" w:hanging="360"/>
      </w:pPr>
    </w:lvl>
    <w:lvl w:ilvl="7" w:tplc="83806F9E" w:tentative="1">
      <w:start w:val="1"/>
      <w:numFmt w:val="lowerLetter"/>
      <w:lvlText w:val="%8."/>
      <w:lvlJc w:val="left"/>
      <w:pPr>
        <w:ind w:left="5760" w:hanging="360"/>
      </w:pPr>
    </w:lvl>
    <w:lvl w:ilvl="8" w:tplc="943895FE" w:tentative="1">
      <w:start w:val="1"/>
      <w:numFmt w:val="lowerRoman"/>
      <w:lvlText w:val="%9."/>
      <w:lvlJc w:val="right"/>
      <w:pPr>
        <w:ind w:left="6480" w:hanging="180"/>
      </w:pPr>
    </w:lvl>
  </w:abstractNum>
  <w:abstractNum w:abstractNumId="22" w15:restartNumberingAfterBreak="0">
    <w:nsid w:val="3DEA0C1B"/>
    <w:multiLevelType w:val="hybridMultilevel"/>
    <w:tmpl w:val="EA323DDC"/>
    <w:lvl w:ilvl="0" w:tplc="A5FADD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64107A"/>
    <w:multiLevelType w:val="hybridMultilevel"/>
    <w:tmpl w:val="F444757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F8A51C9"/>
    <w:multiLevelType w:val="hybridMultilevel"/>
    <w:tmpl w:val="979CE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01120BC"/>
    <w:multiLevelType w:val="hybridMultilevel"/>
    <w:tmpl w:val="F060521C"/>
    <w:lvl w:ilvl="0" w:tplc="E17E2F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7" w15:restartNumberingAfterBreak="0">
    <w:nsid w:val="478E4AB1"/>
    <w:multiLevelType w:val="hybridMultilevel"/>
    <w:tmpl w:val="57B40FDA"/>
    <w:lvl w:ilvl="0" w:tplc="6DA4A332">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10083C"/>
    <w:multiLevelType w:val="hybridMultilevel"/>
    <w:tmpl w:val="979CE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FCA2FF0"/>
    <w:multiLevelType w:val="hybridMultilevel"/>
    <w:tmpl w:val="0D7A4546"/>
    <w:lvl w:ilvl="0" w:tplc="804A3124">
      <w:start w:val="1"/>
      <w:numFmt w:val="bullet"/>
      <w:lvlText w:val=""/>
      <w:lvlJc w:val="left"/>
      <w:pPr>
        <w:ind w:left="910" w:hanging="360"/>
      </w:pPr>
      <w:rPr>
        <w:rFonts w:ascii="Symbol" w:hAnsi="Symbol" w:hint="default"/>
      </w:rPr>
    </w:lvl>
    <w:lvl w:ilvl="1" w:tplc="04260003">
      <w:start w:val="1"/>
      <w:numFmt w:val="bullet"/>
      <w:lvlText w:val="o"/>
      <w:lvlJc w:val="left"/>
      <w:pPr>
        <w:ind w:left="1630" w:hanging="360"/>
      </w:pPr>
      <w:rPr>
        <w:rFonts w:ascii="Courier New" w:hAnsi="Courier New" w:cs="Courier New" w:hint="default"/>
      </w:rPr>
    </w:lvl>
    <w:lvl w:ilvl="2" w:tplc="04260005">
      <w:start w:val="1"/>
      <w:numFmt w:val="bullet"/>
      <w:lvlText w:val=""/>
      <w:lvlJc w:val="left"/>
      <w:pPr>
        <w:ind w:left="2350" w:hanging="360"/>
      </w:pPr>
      <w:rPr>
        <w:rFonts w:ascii="Wingdings" w:hAnsi="Wingdings" w:hint="default"/>
      </w:rPr>
    </w:lvl>
    <w:lvl w:ilvl="3" w:tplc="04260001">
      <w:start w:val="1"/>
      <w:numFmt w:val="bullet"/>
      <w:lvlText w:val=""/>
      <w:lvlJc w:val="left"/>
      <w:pPr>
        <w:ind w:left="3070" w:hanging="360"/>
      </w:pPr>
      <w:rPr>
        <w:rFonts w:ascii="Symbol" w:hAnsi="Symbol" w:hint="default"/>
      </w:rPr>
    </w:lvl>
    <w:lvl w:ilvl="4" w:tplc="04260003">
      <w:start w:val="1"/>
      <w:numFmt w:val="bullet"/>
      <w:lvlText w:val="o"/>
      <w:lvlJc w:val="left"/>
      <w:pPr>
        <w:ind w:left="3790" w:hanging="360"/>
      </w:pPr>
      <w:rPr>
        <w:rFonts w:ascii="Courier New" w:hAnsi="Courier New" w:cs="Courier New" w:hint="default"/>
      </w:rPr>
    </w:lvl>
    <w:lvl w:ilvl="5" w:tplc="04260005">
      <w:start w:val="1"/>
      <w:numFmt w:val="bullet"/>
      <w:lvlText w:val=""/>
      <w:lvlJc w:val="left"/>
      <w:pPr>
        <w:ind w:left="4510" w:hanging="360"/>
      </w:pPr>
      <w:rPr>
        <w:rFonts w:ascii="Wingdings" w:hAnsi="Wingdings" w:hint="default"/>
      </w:rPr>
    </w:lvl>
    <w:lvl w:ilvl="6" w:tplc="04260001">
      <w:start w:val="1"/>
      <w:numFmt w:val="bullet"/>
      <w:lvlText w:val=""/>
      <w:lvlJc w:val="left"/>
      <w:pPr>
        <w:ind w:left="5230" w:hanging="360"/>
      </w:pPr>
      <w:rPr>
        <w:rFonts w:ascii="Symbol" w:hAnsi="Symbol" w:hint="default"/>
      </w:rPr>
    </w:lvl>
    <w:lvl w:ilvl="7" w:tplc="04260003">
      <w:start w:val="1"/>
      <w:numFmt w:val="bullet"/>
      <w:lvlText w:val="o"/>
      <w:lvlJc w:val="left"/>
      <w:pPr>
        <w:ind w:left="5950" w:hanging="360"/>
      </w:pPr>
      <w:rPr>
        <w:rFonts w:ascii="Courier New" w:hAnsi="Courier New" w:cs="Courier New" w:hint="default"/>
      </w:rPr>
    </w:lvl>
    <w:lvl w:ilvl="8" w:tplc="04260005">
      <w:start w:val="1"/>
      <w:numFmt w:val="bullet"/>
      <w:lvlText w:val=""/>
      <w:lvlJc w:val="left"/>
      <w:pPr>
        <w:ind w:left="6670" w:hanging="360"/>
      </w:pPr>
      <w:rPr>
        <w:rFonts w:ascii="Wingdings" w:hAnsi="Wingdings" w:hint="default"/>
      </w:rPr>
    </w:lvl>
  </w:abstractNum>
  <w:abstractNum w:abstractNumId="31" w15:restartNumberingAfterBreak="0">
    <w:nsid w:val="575520FA"/>
    <w:multiLevelType w:val="hybridMultilevel"/>
    <w:tmpl w:val="B4B61A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11358"/>
    <w:multiLevelType w:val="hybridMultilevel"/>
    <w:tmpl w:val="1234A2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C12724E"/>
    <w:multiLevelType w:val="hybridMultilevel"/>
    <w:tmpl w:val="C1BE43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2051A7"/>
    <w:multiLevelType w:val="hybridMultilevel"/>
    <w:tmpl w:val="8826C232"/>
    <w:lvl w:ilvl="0" w:tplc="804A3124">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37" w15:restartNumberingAfterBreak="1">
    <w:nsid w:val="67334BBC"/>
    <w:multiLevelType w:val="hybridMultilevel"/>
    <w:tmpl w:val="804EBC26"/>
    <w:lvl w:ilvl="0" w:tplc="35380CB8">
      <w:start w:val="1"/>
      <w:numFmt w:val="decimal"/>
      <w:lvlText w:val="%1."/>
      <w:lvlJc w:val="left"/>
      <w:pPr>
        <w:ind w:left="720" w:hanging="360"/>
      </w:pPr>
      <w:rPr>
        <w:rFonts w:hint="default"/>
      </w:rPr>
    </w:lvl>
    <w:lvl w:ilvl="1" w:tplc="70D4DF26" w:tentative="1">
      <w:start w:val="1"/>
      <w:numFmt w:val="lowerLetter"/>
      <w:lvlText w:val="%2."/>
      <w:lvlJc w:val="left"/>
      <w:pPr>
        <w:ind w:left="1440" w:hanging="360"/>
      </w:pPr>
    </w:lvl>
    <w:lvl w:ilvl="2" w:tplc="65A28234" w:tentative="1">
      <w:start w:val="1"/>
      <w:numFmt w:val="lowerRoman"/>
      <w:lvlText w:val="%3."/>
      <w:lvlJc w:val="right"/>
      <w:pPr>
        <w:ind w:left="2160" w:hanging="180"/>
      </w:pPr>
    </w:lvl>
    <w:lvl w:ilvl="3" w:tplc="65C22144" w:tentative="1">
      <w:start w:val="1"/>
      <w:numFmt w:val="decimal"/>
      <w:lvlText w:val="%4."/>
      <w:lvlJc w:val="left"/>
      <w:pPr>
        <w:ind w:left="2880" w:hanging="360"/>
      </w:pPr>
    </w:lvl>
    <w:lvl w:ilvl="4" w:tplc="76BA3740" w:tentative="1">
      <w:start w:val="1"/>
      <w:numFmt w:val="lowerLetter"/>
      <w:lvlText w:val="%5."/>
      <w:lvlJc w:val="left"/>
      <w:pPr>
        <w:ind w:left="3600" w:hanging="360"/>
      </w:pPr>
    </w:lvl>
    <w:lvl w:ilvl="5" w:tplc="1D4656D8" w:tentative="1">
      <w:start w:val="1"/>
      <w:numFmt w:val="lowerRoman"/>
      <w:lvlText w:val="%6."/>
      <w:lvlJc w:val="right"/>
      <w:pPr>
        <w:ind w:left="4320" w:hanging="180"/>
      </w:pPr>
    </w:lvl>
    <w:lvl w:ilvl="6" w:tplc="FED02B42" w:tentative="1">
      <w:start w:val="1"/>
      <w:numFmt w:val="decimal"/>
      <w:lvlText w:val="%7."/>
      <w:lvlJc w:val="left"/>
      <w:pPr>
        <w:ind w:left="5040" w:hanging="360"/>
      </w:pPr>
    </w:lvl>
    <w:lvl w:ilvl="7" w:tplc="C9A6943E" w:tentative="1">
      <w:start w:val="1"/>
      <w:numFmt w:val="lowerLetter"/>
      <w:lvlText w:val="%8."/>
      <w:lvlJc w:val="left"/>
      <w:pPr>
        <w:ind w:left="5760" w:hanging="360"/>
      </w:pPr>
    </w:lvl>
    <w:lvl w:ilvl="8" w:tplc="BC2EB992" w:tentative="1">
      <w:start w:val="1"/>
      <w:numFmt w:val="lowerRoman"/>
      <w:lvlText w:val="%9."/>
      <w:lvlJc w:val="right"/>
      <w:pPr>
        <w:ind w:left="6480" w:hanging="180"/>
      </w:pPr>
    </w:lvl>
  </w:abstractNum>
  <w:abstractNum w:abstractNumId="38" w15:restartNumberingAfterBreak="0">
    <w:nsid w:val="69CF0388"/>
    <w:multiLevelType w:val="hybridMultilevel"/>
    <w:tmpl w:val="E92CD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C947ED"/>
    <w:multiLevelType w:val="hybridMultilevel"/>
    <w:tmpl w:val="76B8D7DA"/>
    <w:lvl w:ilvl="0" w:tplc="E83009F6">
      <w:start w:val="1"/>
      <w:numFmt w:val="decimal"/>
      <w:lvlText w:val="%1."/>
      <w:lvlJc w:val="left"/>
      <w:pPr>
        <w:ind w:left="390" w:hanging="39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5D3280"/>
    <w:multiLevelType w:val="hybridMultilevel"/>
    <w:tmpl w:val="1234A2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14B17A8"/>
    <w:multiLevelType w:val="hybridMultilevel"/>
    <w:tmpl w:val="41C6C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7A573F"/>
    <w:multiLevelType w:val="hybridMultilevel"/>
    <w:tmpl w:val="37A06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405997"/>
    <w:multiLevelType w:val="hybridMultilevel"/>
    <w:tmpl w:val="4A8C546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4" w15:restartNumberingAfterBreak="1">
    <w:nsid w:val="7B163F6F"/>
    <w:multiLevelType w:val="hybridMultilevel"/>
    <w:tmpl w:val="74F69A98"/>
    <w:lvl w:ilvl="0" w:tplc="3FBA1CA0">
      <w:start w:val="1"/>
      <w:numFmt w:val="decimal"/>
      <w:lvlText w:val="%1)"/>
      <w:lvlJc w:val="left"/>
      <w:pPr>
        <w:ind w:left="1440" w:hanging="360"/>
      </w:pPr>
    </w:lvl>
    <w:lvl w:ilvl="1" w:tplc="9DB46E24" w:tentative="1">
      <w:start w:val="1"/>
      <w:numFmt w:val="lowerLetter"/>
      <w:lvlText w:val="%2."/>
      <w:lvlJc w:val="left"/>
      <w:pPr>
        <w:ind w:left="2160" w:hanging="360"/>
      </w:pPr>
    </w:lvl>
    <w:lvl w:ilvl="2" w:tplc="BE6016C0" w:tentative="1">
      <w:start w:val="1"/>
      <w:numFmt w:val="lowerRoman"/>
      <w:lvlText w:val="%3."/>
      <w:lvlJc w:val="right"/>
      <w:pPr>
        <w:ind w:left="2880" w:hanging="180"/>
      </w:pPr>
    </w:lvl>
    <w:lvl w:ilvl="3" w:tplc="22F0B3BC" w:tentative="1">
      <w:start w:val="1"/>
      <w:numFmt w:val="decimal"/>
      <w:lvlText w:val="%4."/>
      <w:lvlJc w:val="left"/>
      <w:pPr>
        <w:ind w:left="3600" w:hanging="360"/>
      </w:pPr>
    </w:lvl>
    <w:lvl w:ilvl="4" w:tplc="AAE215AC" w:tentative="1">
      <w:start w:val="1"/>
      <w:numFmt w:val="lowerLetter"/>
      <w:lvlText w:val="%5."/>
      <w:lvlJc w:val="left"/>
      <w:pPr>
        <w:ind w:left="4320" w:hanging="360"/>
      </w:pPr>
    </w:lvl>
    <w:lvl w:ilvl="5" w:tplc="E208065A" w:tentative="1">
      <w:start w:val="1"/>
      <w:numFmt w:val="lowerRoman"/>
      <w:lvlText w:val="%6."/>
      <w:lvlJc w:val="right"/>
      <w:pPr>
        <w:ind w:left="5040" w:hanging="180"/>
      </w:pPr>
    </w:lvl>
    <w:lvl w:ilvl="6" w:tplc="2AB01C7E" w:tentative="1">
      <w:start w:val="1"/>
      <w:numFmt w:val="decimal"/>
      <w:lvlText w:val="%7."/>
      <w:lvlJc w:val="left"/>
      <w:pPr>
        <w:ind w:left="5760" w:hanging="360"/>
      </w:pPr>
    </w:lvl>
    <w:lvl w:ilvl="7" w:tplc="98F8D126" w:tentative="1">
      <w:start w:val="1"/>
      <w:numFmt w:val="lowerLetter"/>
      <w:lvlText w:val="%8."/>
      <w:lvlJc w:val="left"/>
      <w:pPr>
        <w:ind w:left="6480" w:hanging="360"/>
      </w:pPr>
    </w:lvl>
    <w:lvl w:ilvl="8" w:tplc="54AE2BE0" w:tentative="1">
      <w:start w:val="1"/>
      <w:numFmt w:val="lowerRoman"/>
      <w:lvlText w:val="%9."/>
      <w:lvlJc w:val="right"/>
      <w:pPr>
        <w:ind w:left="7200" w:hanging="180"/>
      </w:pPr>
    </w:lvl>
  </w:abstractNum>
  <w:abstractNum w:abstractNumId="4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5"/>
  </w:num>
  <w:num w:numId="3">
    <w:abstractNumId w:val="35"/>
  </w:num>
  <w:num w:numId="4">
    <w:abstractNumId w:val="32"/>
  </w:num>
  <w:num w:numId="5">
    <w:abstractNumId w:val="28"/>
  </w:num>
  <w:num w:numId="6">
    <w:abstractNumId w:val="10"/>
  </w:num>
  <w:num w:numId="7">
    <w:abstractNumId w:val="41"/>
  </w:num>
  <w:num w:numId="8">
    <w:abstractNumId w:val="22"/>
  </w:num>
  <w:num w:numId="9">
    <w:abstractNumId w:val="25"/>
  </w:num>
  <w:num w:numId="10">
    <w:abstractNumId w:val="2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34"/>
  </w:num>
  <w:num w:numId="15">
    <w:abstractNumId w:val="21"/>
  </w:num>
  <w:num w:numId="16">
    <w:abstractNumId w:val="39"/>
  </w:num>
  <w:num w:numId="17">
    <w:abstractNumId w:val="37"/>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12"/>
  </w:num>
  <w:num w:numId="23">
    <w:abstractNumId w:val="3"/>
  </w:num>
  <w:num w:numId="24">
    <w:abstractNumId w:val="23"/>
  </w:num>
  <w:num w:numId="25">
    <w:abstractNumId w:val="1"/>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29"/>
  </w:num>
  <w:num w:numId="31">
    <w:abstractNumId w:val="43"/>
  </w:num>
  <w:num w:numId="32">
    <w:abstractNumId w:val="13"/>
  </w:num>
  <w:num w:numId="33">
    <w:abstractNumId w:val="36"/>
  </w:num>
  <w:num w:numId="34">
    <w:abstractNumId w:val="31"/>
  </w:num>
  <w:num w:numId="35">
    <w:abstractNumId w:val="30"/>
  </w:num>
  <w:num w:numId="36">
    <w:abstractNumId w:val="13"/>
  </w:num>
  <w:num w:numId="37">
    <w:abstractNumId w:val="8"/>
  </w:num>
  <w:num w:numId="38">
    <w:abstractNumId w:val="1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0"/>
  </w:num>
  <w:num w:numId="42">
    <w:abstractNumId w:val="6"/>
  </w:num>
  <w:num w:numId="43">
    <w:abstractNumId w:val="33"/>
  </w:num>
  <w:num w:numId="44">
    <w:abstractNumId w:val="2"/>
  </w:num>
  <w:num w:numId="45">
    <w:abstractNumId w:val="0"/>
  </w:num>
  <w:num w:numId="46">
    <w:abstractNumId w:val="42"/>
  </w:num>
  <w:num w:numId="47">
    <w:abstractNumId w:val="44"/>
  </w:num>
  <w:num w:numId="48">
    <w:abstractNumId w:val="3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5F25"/>
    <w:rsid w:val="00005F65"/>
    <w:rsid w:val="00006BF1"/>
    <w:rsid w:val="0001118D"/>
    <w:rsid w:val="0001131F"/>
    <w:rsid w:val="00011663"/>
    <w:rsid w:val="00011C9C"/>
    <w:rsid w:val="0001249F"/>
    <w:rsid w:val="0001255C"/>
    <w:rsid w:val="000125C0"/>
    <w:rsid w:val="0001270C"/>
    <w:rsid w:val="000136AA"/>
    <w:rsid w:val="00013B4C"/>
    <w:rsid w:val="00013BF6"/>
    <w:rsid w:val="0001554C"/>
    <w:rsid w:val="00015B94"/>
    <w:rsid w:val="00015DE5"/>
    <w:rsid w:val="000172E2"/>
    <w:rsid w:val="00017449"/>
    <w:rsid w:val="00017AE8"/>
    <w:rsid w:val="00017D5C"/>
    <w:rsid w:val="00020249"/>
    <w:rsid w:val="00020845"/>
    <w:rsid w:val="00022338"/>
    <w:rsid w:val="0002296A"/>
    <w:rsid w:val="00022B0F"/>
    <w:rsid w:val="00022B9A"/>
    <w:rsid w:val="00023FD6"/>
    <w:rsid w:val="0002416A"/>
    <w:rsid w:val="00024BE4"/>
    <w:rsid w:val="00024CCD"/>
    <w:rsid w:val="00024D20"/>
    <w:rsid w:val="000253DB"/>
    <w:rsid w:val="000268DB"/>
    <w:rsid w:val="000278E7"/>
    <w:rsid w:val="00027A63"/>
    <w:rsid w:val="00027F9D"/>
    <w:rsid w:val="000304BE"/>
    <w:rsid w:val="000307B5"/>
    <w:rsid w:val="00032457"/>
    <w:rsid w:val="00032BD4"/>
    <w:rsid w:val="0003413A"/>
    <w:rsid w:val="000349CA"/>
    <w:rsid w:val="0003557A"/>
    <w:rsid w:val="00035C06"/>
    <w:rsid w:val="000366DF"/>
    <w:rsid w:val="000376CD"/>
    <w:rsid w:val="00040A5C"/>
    <w:rsid w:val="00043005"/>
    <w:rsid w:val="0004345F"/>
    <w:rsid w:val="00043A64"/>
    <w:rsid w:val="00044026"/>
    <w:rsid w:val="00046075"/>
    <w:rsid w:val="0004607A"/>
    <w:rsid w:val="00046CAD"/>
    <w:rsid w:val="00046F5C"/>
    <w:rsid w:val="00047385"/>
    <w:rsid w:val="00050554"/>
    <w:rsid w:val="000529C3"/>
    <w:rsid w:val="00052EBE"/>
    <w:rsid w:val="00053706"/>
    <w:rsid w:val="00053817"/>
    <w:rsid w:val="00053E04"/>
    <w:rsid w:val="000579E6"/>
    <w:rsid w:val="00060E03"/>
    <w:rsid w:val="00060FFF"/>
    <w:rsid w:val="0006232B"/>
    <w:rsid w:val="00063935"/>
    <w:rsid w:val="000641CE"/>
    <w:rsid w:val="00064C88"/>
    <w:rsid w:val="00064DB7"/>
    <w:rsid w:val="00065271"/>
    <w:rsid w:val="00066176"/>
    <w:rsid w:val="0006618D"/>
    <w:rsid w:val="00066885"/>
    <w:rsid w:val="0006694E"/>
    <w:rsid w:val="00066A37"/>
    <w:rsid w:val="00066F05"/>
    <w:rsid w:val="00067CDC"/>
    <w:rsid w:val="00070BD5"/>
    <w:rsid w:val="000717E6"/>
    <w:rsid w:val="00072628"/>
    <w:rsid w:val="000728ED"/>
    <w:rsid w:val="000733F5"/>
    <w:rsid w:val="000733FF"/>
    <w:rsid w:val="0007577A"/>
    <w:rsid w:val="000775D0"/>
    <w:rsid w:val="000816CE"/>
    <w:rsid w:val="00081B0F"/>
    <w:rsid w:val="0008283D"/>
    <w:rsid w:val="00083090"/>
    <w:rsid w:val="00083214"/>
    <w:rsid w:val="00083B8F"/>
    <w:rsid w:val="0008467A"/>
    <w:rsid w:val="00084B11"/>
    <w:rsid w:val="00084D10"/>
    <w:rsid w:val="00085322"/>
    <w:rsid w:val="0008656F"/>
    <w:rsid w:val="00086AB9"/>
    <w:rsid w:val="00086BCE"/>
    <w:rsid w:val="00086F36"/>
    <w:rsid w:val="00090168"/>
    <w:rsid w:val="00090C76"/>
    <w:rsid w:val="00091033"/>
    <w:rsid w:val="00091F10"/>
    <w:rsid w:val="0009302B"/>
    <w:rsid w:val="00093EC2"/>
    <w:rsid w:val="000941FF"/>
    <w:rsid w:val="00094F94"/>
    <w:rsid w:val="000958A2"/>
    <w:rsid w:val="000965E7"/>
    <w:rsid w:val="000A0041"/>
    <w:rsid w:val="000A06FC"/>
    <w:rsid w:val="000A07BC"/>
    <w:rsid w:val="000A199F"/>
    <w:rsid w:val="000A1A02"/>
    <w:rsid w:val="000A1D74"/>
    <w:rsid w:val="000A2F83"/>
    <w:rsid w:val="000A4035"/>
    <w:rsid w:val="000A44C4"/>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E2D"/>
    <w:rsid w:val="000B7966"/>
    <w:rsid w:val="000B7CB1"/>
    <w:rsid w:val="000C0AE6"/>
    <w:rsid w:val="000C0D0D"/>
    <w:rsid w:val="000C2555"/>
    <w:rsid w:val="000C3545"/>
    <w:rsid w:val="000C4014"/>
    <w:rsid w:val="000C498A"/>
    <w:rsid w:val="000C4C16"/>
    <w:rsid w:val="000C56FC"/>
    <w:rsid w:val="000C6047"/>
    <w:rsid w:val="000C7907"/>
    <w:rsid w:val="000C7A11"/>
    <w:rsid w:val="000C7F5E"/>
    <w:rsid w:val="000D00AC"/>
    <w:rsid w:val="000D0AED"/>
    <w:rsid w:val="000D3602"/>
    <w:rsid w:val="000D4D89"/>
    <w:rsid w:val="000D6BBD"/>
    <w:rsid w:val="000D7751"/>
    <w:rsid w:val="000D7C23"/>
    <w:rsid w:val="000E0A16"/>
    <w:rsid w:val="000E0DA6"/>
    <w:rsid w:val="000E1BFA"/>
    <w:rsid w:val="000E2142"/>
    <w:rsid w:val="000E21D0"/>
    <w:rsid w:val="000E2A38"/>
    <w:rsid w:val="000E2ACC"/>
    <w:rsid w:val="000E5509"/>
    <w:rsid w:val="000E585F"/>
    <w:rsid w:val="000E66F8"/>
    <w:rsid w:val="000F054F"/>
    <w:rsid w:val="000F079D"/>
    <w:rsid w:val="000F0D9D"/>
    <w:rsid w:val="000F17DD"/>
    <w:rsid w:val="000F1D56"/>
    <w:rsid w:val="000F2534"/>
    <w:rsid w:val="000F284A"/>
    <w:rsid w:val="000F28D9"/>
    <w:rsid w:val="000F2D43"/>
    <w:rsid w:val="000F2F9A"/>
    <w:rsid w:val="000F3AA0"/>
    <w:rsid w:val="000F4AEB"/>
    <w:rsid w:val="000F4B40"/>
    <w:rsid w:val="000F4C3B"/>
    <w:rsid w:val="000F4E7B"/>
    <w:rsid w:val="000F57C3"/>
    <w:rsid w:val="000F5C37"/>
    <w:rsid w:val="000F5DF0"/>
    <w:rsid w:val="000F5FB1"/>
    <w:rsid w:val="000F6A0B"/>
    <w:rsid w:val="000F7695"/>
    <w:rsid w:val="000F7E61"/>
    <w:rsid w:val="001012E3"/>
    <w:rsid w:val="00101EEB"/>
    <w:rsid w:val="0010375A"/>
    <w:rsid w:val="00103879"/>
    <w:rsid w:val="001038ED"/>
    <w:rsid w:val="00103911"/>
    <w:rsid w:val="001042B0"/>
    <w:rsid w:val="00106F4F"/>
    <w:rsid w:val="001071D3"/>
    <w:rsid w:val="001075A8"/>
    <w:rsid w:val="00110259"/>
    <w:rsid w:val="00110AA9"/>
    <w:rsid w:val="0011254D"/>
    <w:rsid w:val="001139C2"/>
    <w:rsid w:val="00114559"/>
    <w:rsid w:val="00114EA9"/>
    <w:rsid w:val="00115ED0"/>
    <w:rsid w:val="0011624A"/>
    <w:rsid w:val="0011683C"/>
    <w:rsid w:val="001179E8"/>
    <w:rsid w:val="0012021B"/>
    <w:rsid w:val="0012222D"/>
    <w:rsid w:val="00123D75"/>
    <w:rsid w:val="001255E6"/>
    <w:rsid w:val="00127A5D"/>
    <w:rsid w:val="0013053A"/>
    <w:rsid w:val="0013066A"/>
    <w:rsid w:val="001315EF"/>
    <w:rsid w:val="00131F39"/>
    <w:rsid w:val="00132375"/>
    <w:rsid w:val="001325D6"/>
    <w:rsid w:val="00132E73"/>
    <w:rsid w:val="00132F4F"/>
    <w:rsid w:val="00132FA8"/>
    <w:rsid w:val="00133025"/>
    <w:rsid w:val="00133505"/>
    <w:rsid w:val="00134188"/>
    <w:rsid w:val="00137403"/>
    <w:rsid w:val="001374DA"/>
    <w:rsid w:val="00137E5D"/>
    <w:rsid w:val="00140706"/>
    <w:rsid w:val="0014122A"/>
    <w:rsid w:val="00141E85"/>
    <w:rsid w:val="0014319C"/>
    <w:rsid w:val="001436B3"/>
    <w:rsid w:val="00143976"/>
    <w:rsid w:val="00143DAC"/>
    <w:rsid w:val="00144622"/>
    <w:rsid w:val="00144781"/>
    <w:rsid w:val="00144917"/>
    <w:rsid w:val="0014702D"/>
    <w:rsid w:val="00147596"/>
    <w:rsid w:val="001511B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DE7"/>
    <w:rsid w:val="0017043B"/>
    <w:rsid w:val="00170636"/>
    <w:rsid w:val="001706A1"/>
    <w:rsid w:val="00170914"/>
    <w:rsid w:val="00170DF2"/>
    <w:rsid w:val="00174057"/>
    <w:rsid w:val="00174841"/>
    <w:rsid w:val="001760D7"/>
    <w:rsid w:val="001761FD"/>
    <w:rsid w:val="00177D61"/>
    <w:rsid w:val="00180125"/>
    <w:rsid w:val="001808CA"/>
    <w:rsid w:val="00180923"/>
    <w:rsid w:val="00180CE5"/>
    <w:rsid w:val="00181886"/>
    <w:rsid w:val="00181BAA"/>
    <w:rsid w:val="00181D2D"/>
    <w:rsid w:val="00181FA1"/>
    <w:rsid w:val="0018210A"/>
    <w:rsid w:val="00182DE0"/>
    <w:rsid w:val="0018386C"/>
    <w:rsid w:val="00184479"/>
    <w:rsid w:val="0018472C"/>
    <w:rsid w:val="00184838"/>
    <w:rsid w:val="00185755"/>
    <w:rsid w:val="00187398"/>
    <w:rsid w:val="00187F73"/>
    <w:rsid w:val="00187FB0"/>
    <w:rsid w:val="001902E9"/>
    <w:rsid w:val="00190327"/>
    <w:rsid w:val="00190A0A"/>
    <w:rsid w:val="00190DA5"/>
    <w:rsid w:val="001926F2"/>
    <w:rsid w:val="00193BCE"/>
    <w:rsid w:val="00194B87"/>
    <w:rsid w:val="0019569A"/>
    <w:rsid w:val="00195962"/>
    <w:rsid w:val="00197533"/>
    <w:rsid w:val="001977E7"/>
    <w:rsid w:val="00197CCA"/>
    <w:rsid w:val="001A0D8A"/>
    <w:rsid w:val="001A192D"/>
    <w:rsid w:val="001A59C2"/>
    <w:rsid w:val="001A5E4C"/>
    <w:rsid w:val="001A6ACB"/>
    <w:rsid w:val="001A7C72"/>
    <w:rsid w:val="001B084B"/>
    <w:rsid w:val="001B0CEC"/>
    <w:rsid w:val="001B0EC0"/>
    <w:rsid w:val="001B0FFC"/>
    <w:rsid w:val="001B1CF2"/>
    <w:rsid w:val="001B38AD"/>
    <w:rsid w:val="001B3CF8"/>
    <w:rsid w:val="001B4388"/>
    <w:rsid w:val="001B463E"/>
    <w:rsid w:val="001B49E0"/>
    <w:rsid w:val="001B5009"/>
    <w:rsid w:val="001B5066"/>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C7BA4"/>
    <w:rsid w:val="001D123A"/>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EA5"/>
    <w:rsid w:val="001E4456"/>
    <w:rsid w:val="001E4950"/>
    <w:rsid w:val="001E4DDC"/>
    <w:rsid w:val="001E661C"/>
    <w:rsid w:val="001E774F"/>
    <w:rsid w:val="001E7C1D"/>
    <w:rsid w:val="001E7E13"/>
    <w:rsid w:val="001F073F"/>
    <w:rsid w:val="001F20D3"/>
    <w:rsid w:val="001F2C77"/>
    <w:rsid w:val="001F3009"/>
    <w:rsid w:val="001F3358"/>
    <w:rsid w:val="001F35CB"/>
    <w:rsid w:val="001F390F"/>
    <w:rsid w:val="001F5CD1"/>
    <w:rsid w:val="001F625A"/>
    <w:rsid w:val="001F7257"/>
    <w:rsid w:val="001F7739"/>
    <w:rsid w:val="0020011B"/>
    <w:rsid w:val="0020026B"/>
    <w:rsid w:val="00201045"/>
    <w:rsid w:val="0020187E"/>
    <w:rsid w:val="00201DC6"/>
    <w:rsid w:val="00202375"/>
    <w:rsid w:val="002025EA"/>
    <w:rsid w:val="00202884"/>
    <w:rsid w:val="00202E44"/>
    <w:rsid w:val="00203556"/>
    <w:rsid w:val="00204371"/>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CF6"/>
    <w:rsid w:val="00217FF6"/>
    <w:rsid w:val="002202D6"/>
    <w:rsid w:val="00221628"/>
    <w:rsid w:val="00221C54"/>
    <w:rsid w:val="00222386"/>
    <w:rsid w:val="00222AB2"/>
    <w:rsid w:val="00222F51"/>
    <w:rsid w:val="00222F96"/>
    <w:rsid w:val="002230E1"/>
    <w:rsid w:val="00223361"/>
    <w:rsid w:val="00223807"/>
    <w:rsid w:val="002244BA"/>
    <w:rsid w:val="002247AA"/>
    <w:rsid w:val="00224DA7"/>
    <w:rsid w:val="002261CB"/>
    <w:rsid w:val="002268BF"/>
    <w:rsid w:val="00227BDE"/>
    <w:rsid w:val="00230045"/>
    <w:rsid w:val="0023014E"/>
    <w:rsid w:val="002308FA"/>
    <w:rsid w:val="0023132F"/>
    <w:rsid w:val="00231AA5"/>
    <w:rsid w:val="00232F90"/>
    <w:rsid w:val="0023339B"/>
    <w:rsid w:val="00234365"/>
    <w:rsid w:val="0023469C"/>
    <w:rsid w:val="00234C71"/>
    <w:rsid w:val="00235511"/>
    <w:rsid w:val="00235F46"/>
    <w:rsid w:val="002366E0"/>
    <w:rsid w:val="00236DE1"/>
    <w:rsid w:val="002372EE"/>
    <w:rsid w:val="002372FD"/>
    <w:rsid w:val="0023764D"/>
    <w:rsid w:val="0024063D"/>
    <w:rsid w:val="002415BC"/>
    <w:rsid w:val="00241C8E"/>
    <w:rsid w:val="00241C98"/>
    <w:rsid w:val="002434B2"/>
    <w:rsid w:val="00243E45"/>
    <w:rsid w:val="002442F4"/>
    <w:rsid w:val="002445EA"/>
    <w:rsid w:val="00244ECE"/>
    <w:rsid w:val="00244FC5"/>
    <w:rsid w:val="00245D1D"/>
    <w:rsid w:val="00250B82"/>
    <w:rsid w:val="00250EDA"/>
    <w:rsid w:val="00251502"/>
    <w:rsid w:val="002518E8"/>
    <w:rsid w:val="00251C10"/>
    <w:rsid w:val="00252E1E"/>
    <w:rsid w:val="002538BA"/>
    <w:rsid w:val="0025469D"/>
    <w:rsid w:val="00254D4E"/>
    <w:rsid w:val="00254E1E"/>
    <w:rsid w:val="002552B1"/>
    <w:rsid w:val="00255D01"/>
    <w:rsid w:val="00256E55"/>
    <w:rsid w:val="00257E0E"/>
    <w:rsid w:val="00257FF4"/>
    <w:rsid w:val="00260FCB"/>
    <w:rsid w:val="002615F5"/>
    <w:rsid w:val="002616B9"/>
    <w:rsid w:val="0026217B"/>
    <w:rsid w:val="002629E4"/>
    <w:rsid w:val="00262C4F"/>
    <w:rsid w:val="00263FE3"/>
    <w:rsid w:val="00265593"/>
    <w:rsid w:val="002675EA"/>
    <w:rsid w:val="002676F7"/>
    <w:rsid w:val="00267BC5"/>
    <w:rsid w:val="00267CBE"/>
    <w:rsid w:val="00267E0B"/>
    <w:rsid w:val="00267EF5"/>
    <w:rsid w:val="00270680"/>
    <w:rsid w:val="00271103"/>
    <w:rsid w:val="002721FA"/>
    <w:rsid w:val="0027230C"/>
    <w:rsid w:val="00272B99"/>
    <w:rsid w:val="0027380D"/>
    <w:rsid w:val="0027468E"/>
    <w:rsid w:val="00274826"/>
    <w:rsid w:val="00275005"/>
    <w:rsid w:val="002752AB"/>
    <w:rsid w:val="002756D6"/>
    <w:rsid w:val="0027573C"/>
    <w:rsid w:val="002806D0"/>
    <w:rsid w:val="002815D0"/>
    <w:rsid w:val="002820A7"/>
    <w:rsid w:val="00283B82"/>
    <w:rsid w:val="00283E13"/>
    <w:rsid w:val="00285A39"/>
    <w:rsid w:val="00286478"/>
    <w:rsid w:val="00287EDD"/>
    <w:rsid w:val="00291321"/>
    <w:rsid w:val="0029141B"/>
    <w:rsid w:val="002927D3"/>
    <w:rsid w:val="00293146"/>
    <w:rsid w:val="00294BDE"/>
    <w:rsid w:val="00295DB6"/>
    <w:rsid w:val="00296031"/>
    <w:rsid w:val="0029788B"/>
    <w:rsid w:val="00297D1B"/>
    <w:rsid w:val="00297F4D"/>
    <w:rsid w:val="002A0226"/>
    <w:rsid w:val="002A0661"/>
    <w:rsid w:val="002A1CF2"/>
    <w:rsid w:val="002A2ED0"/>
    <w:rsid w:val="002A3A84"/>
    <w:rsid w:val="002A4C3E"/>
    <w:rsid w:val="002A546F"/>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0AD"/>
    <w:rsid w:val="002B538B"/>
    <w:rsid w:val="002B581B"/>
    <w:rsid w:val="002C2892"/>
    <w:rsid w:val="002C58AB"/>
    <w:rsid w:val="002C6D84"/>
    <w:rsid w:val="002C7D21"/>
    <w:rsid w:val="002D1564"/>
    <w:rsid w:val="002D1CA4"/>
    <w:rsid w:val="002D2C09"/>
    <w:rsid w:val="002D2C45"/>
    <w:rsid w:val="002D2F8D"/>
    <w:rsid w:val="002D3C51"/>
    <w:rsid w:val="002D472C"/>
    <w:rsid w:val="002D4969"/>
    <w:rsid w:val="002D4EE1"/>
    <w:rsid w:val="002D4F49"/>
    <w:rsid w:val="002D778E"/>
    <w:rsid w:val="002E04D7"/>
    <w:rsid w:val="002E06DD"/>
    <w:rsid w:val="002E171A"/>
    <w:rsid w:val="002E1D7D"/>
    <w:rsid w:val="002E2A24"/>
    <w:rsid w:val="002E2E68"/>
    <w:rsid w:val="002E3D66"/>
    <w:rsid w:val="002E3E12"/>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6CB"/>
    <w:rsid w:val="002F797A"/>
    <w:rsid w:val="00300483"/>
    <w:rsid w:val="00301C91"/>
    <w:rsid w:val="00302A89"/>
    <w:rsid w:val="00303F2B"/>
    <w:rsid w:val="00304607"/>
    <w:rsid w:val="0030467A"/>
    <w:rsid w:val="00304BCF"/>
    <w:rsid w:val="00304D4E"/>
    <w:rsid w:val="00304FFD"/>
    <w:rsid w:val="00305608"/>
    <w:rsid w:val="00305B72"/>
    <w:rsid w:val="0030610A"/>
    <w:rsid w:val="00306627"/>
    <w:rsid w:val="003069DD"/>
    <w:rsid w:val="00306CAB"/>
    <w:rsid w:val="00310A44"/>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B0"/>
    <w:rsid w:val="00316F0A"/>
    <w:rsid w:val="00317DC7"/>
    <w:rsid w:val="003200F9"/>
    <w:rsid w:val="00320F38"/>
    <w:rsid w:val="00321100"/>
    <w:rsid w:val="00321183"/>
    <w:rsid w:val="00321694"/>
    <w:rsid w:val="00321F0A"/>
    <w:rsid w:val="003223CE"/>
    <w:rsid w:val="00322911"/>
    <w:rsid w:val="00322A2D"/>
    <w:rsid w:val="00322E80"/>
    <w:rsid w:val="00324357"/>
    <w:rsid w:val="00324AB7"/>
    <w:rsid w:val="00324D5B"/>
    <w:rsid w:val="00325045"/>
    <w:rsid w:val="00325D91"/>
    <w:rsid w:val="003267B4"/>
    <w:rsid w:val="00331193"/>
    <w:rsid w:val="003333D4"/>
    <w:rsid w:val="00334951"/>
    <w:rsid w:val="00336411"/>
    <w:rsid w:val="0033678D"/>
    <w:rsid w:val="0033720D"/>
    <w:rsid w:val="003373E8"/>
    <w:rsid w:val="003411C7"/>
    <w:rsid w:val="00343E66"/>
    <w:rsid w:val="003443DD"/>
    <w:rsid w:val="00344D5A"/>
    <w:rsid w:val="00345DE9"/>
    <w:rsid w:val="00346EB6"/>
    <w:rsid w:val="00347EDB"/>
    <w:rsid w:val="0035003F"/>
    <w:rsid w:val="00350797"/>
    <w:rsid w:val="003509AF"/>
    <w:rsid w:val="00351A85"/>
    <w:rsid w:val="003522E8"/>
    <w:rsid w:val="00352333"/>
    <w:rsid w:val="00353989"/>
    <w:rsid w:val="00355B7A"/>
    <w:rsid w:val="0035617C"/>
    <w:rsid w:val="00356E7E"/>
    <w:rsid w:val="00356EB8"/>
    <w:rsid w:val="003570A5"/>
    <w:rsid w:val="00357B83"/>
    <w:rsid w:val="003614A8"/>
    <w:rsid w:val="0036160E"/>
    <w:rsid w:val="00361FDF"/>
    <w:rsid w:val="00362610"/>
    <w:rsid w:val="0036347F"/>
    <w:rsid w:val="00363830"/>
    <w:rsid w:val="00363D2D"/>
    <w:rsid w:val="003642AE"/>
    <w:rsid w:val="00364BB6"/>
    <w:rsid w:val="00364D6B"/>
    <w:rsid w:val="00365408"/>
    <w:rsid w:val="00365CC0"/>
    <w:rsid w:val="003668DF"/>
    <w:rsid w:val="00366E0F"/>
    <w:rsid w:val="003675C6"/>
    <w:rsid w:val="00367688"/>
    <w:rsid w:val="003715A0"/>
    <w:rsid w:val="00372221"/>
    <w:rsid w:val="00372CF2"/>
    <w:rsid w:val="00372F47"/>
    <w:rsid w:val="00374C7E"/>
    <w:rsid w:val="003770A6"/>
    <w:rsid w:val="00377353"/>
    <w:rsid w:val="0037736B"/>
    <w:rsid w:val="00377599"/>
    <w:rsid w:val="00381F57"/>
    <w:rsid w:val="0038216E"/>
    <w:rsid w:val="003822E5"/>
    <w:rsid w:val="003830B8"/>
    <w:rsid w:val="00383262"/>
    <w:rsid w:val="00390215"/>
    <w:rsid w:val="0039066C"/>
    <w:rsid w:val="00391385"/>
    <w:rsid w:val="0039153A"/>
    <w:rsid w:val="00394ABB"/>
    <w:rsid w:val="003A157A"/>
    <w:rsid w:val="003A283F"/>
    <w:rsid w:val="003A2A16"/>
    <w:rsid w:val="003A2FDD"/>
    <w:rsid w:val="003A3C43"/>
    <w:rsid w:val="003A5CCC"/>
    <w:rsid w:val="003A70FF"/>
    <w:rsid w:val="003A74D2"/>
    <w:rsid w:val="003A756B"/>
    <w:rsid w:val="003A7902"/>
    <w:rsid w:val="003A7C13"/>
    <w:rsid w:val="003B04E1"/>
    <w:rsid w:val="003B23D7"/>
    <w:rsid w:val="003B34CB"/>
    <w:rsid w:val="003B3AB4"/>
    <w:rsid w:val="003B3CA8"/>
    <w:rsid w:val="003B45D5"/>
    <w:rsid w:val="003B52C7"/>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AC1"/>
    <w:rsid w:val="003C6CF7"/>
    <w:rsid w:val="003C7847"/>
    <w:rsid w:val="003C7897"/>
    <w:rsid w:val="003D0937"/>
    <w:rsid w:val="003D17E6"/>
    <w:rsid w:val="003D1A20"/>
    <w:rsid w:val="003D1AC9"/>
    <w:rsid w:val="003D2AC9"/>
    <w:rsid w:val="003D2CD8"/>
    <w:rsid w:val="003D3724"/>
    <w:rsid w:val="003D4377"/>
    <w:rsid w:val="003D46A7"/>
    <w:rsid w:val="003D6376"/>
    <w:rsid w:val="003E1235"/>
    <w:rsid w:val="003E2A35"/>
    <w:rsid w:val="003E2B56"/>
    <w:rsid w:val="003E2CE1"/>
    <w:rsid w:val="003E2DCB"/>
    <w:rsid w:val="003E4C3F"/>
    <w:rsid w:val="003E4D7C"/>
    <w:rsid w:val="003E5BFA"/>
    <w:rsid w:val="003E5FA8"/>
    <w:rsid w:val="003E6252"/>
    <w:rsid w:val="003F0328"/>
    <w:rsid w:val="003F1200"/>
    <w:rsid w:val="003F1421"/>
    <w:rsid w:val="003F1844"/>
    <w:rsid w:val="003F241E"/>
    <w:rsid w:val="003F28C0"/>
    <w:rsid w:val="003F52B2"/>
    <w:rsid w:val="003F6A93"/>
    <w:rsid w:val="003F716E"/>
    <w:rsid w:val="003F76A8"/>
    <w:rsid w:val="00400061"/>
    <w:rsid w:val="0040068A"/>
    <w:rsid w:val="00400813"/>
    <w:rsid w:val="004013AD"/>
    <w:rsid w:val="00402215"/>
    <w:rsid w:val="0040253F"/>
    <w:rsid w:val="00402AB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E3"/>
    <w:rsid w:val="00410C48"/>
    <w:rsid w:val="00413430"/>
    <w:rsid w:val="00413C2E"/>
    <w:rsid w:val="00414B7A"/>
    <w:rsid w:val="00415DCF"/>
    <w:rsid w:val="00416277"/>
    <w:rsid w:val="00416E24"/>
    <w:rsid w:val="0042063D"/>
    <w:rsid w:val="00422B23"/>
    <w:rsid w:val="00423A60"/>
    <w:rsid w:val="0042651C"/>
    <w:rsid w:val="00426E9B"/>
    <w:rsid w:val="00427D55"/>
    <w:rsid w:val="0043233C"/>
    <w:rsid w:val="004345A6"/>
    <w:rsid w:val="00435B2F"/>
    <w:rsid w:val="00435E03"/>
    <w:rsid w:val="0043633B"/>
    <w:rsid w:val="004373E1"/>
    <w:rsid w:val="004374A3"/>
    <w:rsid w:val="00437A7E"/>
    <w:rsid w:val="00437B6C"/>
    <w:rsid w:val="00440144"/>
    <w:rsid w:val="0044064E"/>
    <w:rsid w:val="00440805"/>
    <w:rsid w:val="004412E1"/>
    <w:rsid w:val="00441554"/>
    <w:rsid w:val="00441A13"/>
    <w:rsid w:val="004426E3"/>
    <w:rsid w:val="00442E48"/>
    <w:rsid w:val="00443DCD"/>
    <w:rsid w:val="00443E7E"/>
    <w:rsid w:val="00444C06"/>
    <w:rsid w:val="004454DF"/>
    <w:rsid w:val="0044645B"/>
    <w:rsid w:val="00446804"/>
    <w:rsid w:val="00447152"/>
    <w:rsid w:val="004478D4"/>
    <w:rsid w:val="00450380"/>
    <w:rsid w:val="004505C6"/>
    <w:rsid w:val="00450603"/>
    <w:rsid w:val="00450BAD"/>
    <w:rsid w:val="004520CD"/>
    <w:rsid w:val="00452366"/>
    <w:rsid w:val="00452DF3"/>
    <w:rsid w:val="004534F5"/>
    <w:rsid w:val="004536FC"/>
    <w:rsid w:val="00453765"/>
    <w:rsid w:val="00454DF4"/>
    <w:rsid w:val="00454EC3"/>
    <w:rsid w:val="0045530A"/>
    <w:rsid w:val="004554AE"/>
    <w:rsid w:val="004554C3"/>
    <w:rsid w:val="00455FB6"/>
    <w:rsid w:val="00456ECA"/>
    <w:rsid w:val="00457197"/>
    <w:rsid w:val="00457555"/>
    <w:rsid w:val="00457971"/>
    <w:rsid w:val="00457DD8"/>
    <w:rsid w:val="004603D0"/>
    <w:rsid w:val="004624AE"/>
    <w:rsid w:val="0046250E"/>
    <w:rsid w:val="00462E9C"/>
    <w:rsid w:val="00464B48"/>
    <w:rsid w:val="00465231"/>
    <w:rsid w:val="004662AD"/>
    <w:rsid w:val="00466516"/>
    <w:rsid w:val="00467B65"/>
    <w:rsid w:val="00471501"/>
    <w:rsid w:val="00471EA5"/>
    <w:rsid w:val="004720C9"/>
    <w:rsid w:val="00472257"/>
    <w:rsid w:val="00472D93"/>
    <w:rsid w:val="00472E49"/>
    <w:rsid w:val="004732BB"/>
    <w:rsid w:val="00474C60"/>
    <w:rsid w:val="00475944"/>
    <w:rsid w:val="00475DF0"/>
    <w:rsid w:val="00476525"/>
    <w:rsid w:val="004772E2"/>
    <w:rsid w:val="0047739F"/>
    <w:rsid w:val="00477F97"/>
    <w:rsid w:val="0048025F"/>
    <w:rsid w:val="00480A2D"/>
    <w:rsid w:val="00480AFB"/>
    <w:rsid w:val="00481247"/>
    <w:rsid w:val="004828DC"/>
    <w:rsid w:val="00482FF7"/>
    <w:rsid w:val="00483098"/>
    <w:rsid w:val="00483AFB"/>
    <w:rsid w:val="0048402B"/>
    <w:rsid w:val="0048414A"/>
    <w:rsid w:val="00485C56"/>
    <w:rsid w:val="00486B79"/>
    <w:rsid w:val="00486CA2"/>
    <w:rsid w:val="004906DF"/>
    <w:rsid w:val="00490B25"/>
    <w:rsid w:val="00490FD6"/>
    <w:rsid w:val="004911C4"/>
    <w:rsid w:val="0049163A"/>
    <w:rsid w:val="00491EC8"/>
    <w:rsid w:val="0049234E"/>
    <w:rsid w:val="004938A2"/>
    <w:rsid w:val="00494CC8"/>
    <w:rsid w:val="004955E7"/>
    <w:rsid w:val="0049589C"/>
    <w:rsid w:val="00495EF1"/>
    <w:rsid w:val="00496ED4"/>
    <w:rsid w:val="00497D4A"/>
    <w:rsid w:val="004A0441"/>
    <w:rsid w:val="004A0679"/>
    <w:rsid w:val="004A084C"/>
    <w:rsid w:val="004A15B3"/>
    <w:rsid w:val="004A1D01"/>
    <w:rsid w:val="004A22AE"/>
    <w:rsid w:val="004A2A54"/>
    <w:rsid w:val="004A2EF3"/>
    <w:rsid w:val="004A3B0D"/>
    <w:rsid w:val="004A52F5"/>
    <w:rsid w:val="004A5D3A"/>
    <w:rsid w:val="004A6897"/>
    <w:rsid w:val="004A692B"/>
    <w:rsid w:val="004A6EB6"/>
    <w:rsid w:val="004A794C"/>
    <w:rsid w:val="004B256D"/>
    <w:rsid w:val="004B2949"/>
    <w:rsid w:val="004B357F"/>
    <w:rsid w:val="004B3EC7"/>
    <w:rsid w:val="004B5664"/>
    <w:rsid w:val="004C2107"/>
    <w:rsid w:val="004C5FC6"/>
    <w:rsid w:val="004C6435"/>
    <w:rsid w:val="004C649B"/>
    <w:rsid w:val="004C76DF"/>
    <w:rsid w:val="004C7B9C"/>
    <w:rsid w:val="004C7D55"/>
    <w:rsid w:val="004D089A"/>
    <w:rsid w:val="004D0C72"/>
    <w:rsid w:val="004D0D43"/>
    <w:rsid w:val="004D3184"/>
    <w:rsid w:val="004D3545"/>
    <w:rsid w:val="004D5030"/>
    <w:rsid w:val="004D5510"/>
    <w:rsid w:val="004D6045"/>
    <w:rsid w:val="004D6FD5"/>
    <w:rsid w:val="004D7546"/>
    <w:rsid w:val="004D7EC5"/>
    <w:rsid w:val="004E02B0"/>
    <w:rsid w:val="004E0B29"/>
    <w:rsid w:val="004E0E11"/>
    <w:rsid w:val="004E0F08"/>
    <w:rsid w:val="004E1546"/>
    <w:rsid w:val="004E1626"/>
    <w:rsid w:val="004E19DC"/>
    <w:rsid w:val="004E35E8"/>
    <w:rsid w:val="004E50F0"/>
    <w:rsid w:val="004E6A03"/>
    <w:rsid w:val="004F0050"/>
    <w:rsid w:val="004F0070"/>
    <w:rsid w:val="004F0468"/>
    <w:rsid w:val="004F0C51"/>
    <w:rsid w:val="004F0C54"/>
    <w:rsid w:val="004F263C"/>
    <w:rsid w:val="004F289A"/>
    <w:rsid w:val="004F2BB1"/>
    <w:rsid w:val="004F2EC7"/>
    <w:rsid w:val="004F36F5"/>
    <w:rsid w:val="004F3774"/>
    <w:rsid w:val="004F3CE8"/>
    <w:rsid w:val="004F626B"/>
    <w:rsid w:val="004F6BFB"/>
    <w:rsid w:val="004F74D4"/>
    <w:rsid w:val="004F7E4A"/>
    <w:rsid w:val="005008C5"/>
    <w:rsid w:val="0050147C"/>
    <w:rsid w:val="0050182B"/>
    <w:rsid w:val="005021EC"/>
    <w:rsid w:val="00502579"/>
    <w:rsid w:val="005029F7"/>
    <w:rsid w:val="00502B01"/>
    <w:rsid w:val="00503D4C"/>
    <w:rsid w:val="00504C0C"/>
    <w:rsid w:val="00504E48"/>
    <w:rsid w:val="005070FF"/>
    <w:rsid w:val="0050745F"/>
    <w:rsid w:val="00512BBC"/>
    <w:rsid w:val="00512D8D"/>
    <w:rsid w:val="005134FB"/>
    <w:rsid w:val="005135FD"/>
    <w:rsid w:val="0051366C"/>
    <w:rsid w:val="00514459"/>
    <w:rsid w:val="0051643B"/>
    <w:rsid w:val="0051684F"/>
    <w:rsid w:val="00516A92"/>
    <w:rsid w:val="00516B9F"/>
    <w:rsid w:val="00517693"/>
    <w:rsid w:val="005205AB"/>
    <w:rsid w:val="00521025"/>
    <w:rsid w:val="005225C1"/>
    <w:rsid w:val="00523298"/>
    <w:rsid w:val="00523378"/>
    <w:rsid w:val="005233C0"/>
    <w:rsid w:val="00523BF1"/>
    <w:rsid w:val="0052550F"/>
    <w:rsid w:val="00526A97"/>
    <w:rsid w:val="00526C0F"/>
    <w:rsid w:val="0052702A"/>
    <w:rsid w:val="005276CF"/>
    <w:rsid w:val="00530397"/>
    <w:rsid w:val="00530F73"/>
    <w:rsid w:val="00533B8E"/>
    <w:rsid w:val="00535417"/>
    <w:rsid w:val="00535833"/>
    <w:rsid w:val="005365F1"/>
    <w:rsid w:val="00536D28"/>
    <w:rsid w:val="005372C5"/>
    <w:rsid w:val="00537A26"/>
    <w:rsid w:val="00540E47"/>
    <w:rsid w:val="00543283"/>
    <w:rsid w:val="0054364C"/>
    <w:rsid w:val="005440CB"/>
    <w:rsid w:val="00544F6E"/>
    <w:rsid w:val="00546747"/>
    <w:rsid w:val="00547510"/>
    <w:rsid w:val="00547ECC"/>
    <w:rsid w:val="00551D5A"/>
    <w:rsid w:val="00551EC3"/>
    <w:rsid w:val="0055212E"/>
    <w:rsid w:val="0055223F"/>
    <w:rsid w:val="00554A44"/>
    <w:rsid w:val="00554C53"/>
    <w:rsid w:val="00554F18"/>
    <w:rsid w:val="00555220"/>
    <w:rsid w:val="005555F0"/>
    <w:rsid w:val="00555739"/>
    <w:rsid w:val="005568BA"/>
    <w:rsid w:val="00556E75"/>
    <w:rsid w:val="0056069A"/>
    <w:rsid w:val="00560C3B"/>
    <w:rsid w:val="00561EA1"/>
    <w:rsid w:val="00562799"/>
    <w:rsid w:val="00563986"/>
    <w:rsid w:val="00564804"/>
    <w:rsid w:val="00565598"/>
    <w:rsid w:val="00565B5A"/>
    <w:rsid w:val="0056758E"/>
    <w:rsid w:val="00567CAC"/>
    <w:rsid w:val="00567E8F"/>
    <w:rsid w:val="00567FD0"/>
    <w:rsid w:val="005702D6"/>
    <w:rsid w:val="00572588"/>
    <w:rsid w:val="00573A50"/>
    <w:rsid w:val="005746D2"/>
    <w:rsid w:val="00574E8A"/>
    <w:rsid w:val="00575D4F"/>
    <w:rsid w:val="00577775"/>
    <w:rsid w:val="0058121A"/>
    <w:rsid w:val="00581863"/>
    <w:rsid w:val="00581EA3"/>
    <w:rsid w:val="0058205A"/>
    <w:rsid w:val="0058260B"/>
    <w:rsid w:val="00583592"/>
    <w:rsid w:val="00584AED"/>
    <w:rsid w:val="00584D1E"/>
    <w:rsid w:val="00585C33"/>
    <w:rsid w:val="00586795"/>
    <w:rsid w:val="00586B82"/>
    <w:rsid w:val="00587E13"/>
    <w:rsid w:val="005914A3"/>
    <w:rsid w:val="005933AA"/>
    <w:rsid w:val="005940AA"/>
    <w:rsid w:val="00594614"/>
    <w:rsid w:val="00594E10"/>
    <w:rsid w:val="00596306"/>
    <w:rsid w:val="00596487"/>
    <w:rsid w:val="005A0809"/>
    <w:rsid w:val="005A0B91"/>
    <w:rsid w:val="005A1494"/>
    <w:rsid w:val="005A3590"/>
    <w:rsid w:val="005A4A1C"/>
    <w:rsid w:val="005A5965"/>
    <w:rsid w:val="005A5BD8"/>
    <w:rsid w:val="005A6742"/>
    <w:rsid w:val="005A692A"/>
    <w:rsid w:val="005A6AB8"/>
    <w:rsid w:val="005B11C2"/>
    <w:rsid w:val="005B17CF"/>
    <w:rsid w:val="005B180A"/>
    <w:rsid w:val="005B1B9F"/>
    <w:rsid w:val="005B382C"/>
    <w:rsid w:val="005B3C11"/>
    <w:rsid w:val="005B40DA"/>
    <w:rsid w:val="005B4226"/>
    <w:rsid w:val="005B5AA4"/>
    <w:rsid w:val="005B656B"/>
    <w:rsid w:val="005B69EA"/>
    <w:rsid w:val="005B71B3"/>
    <w:rsid w:val="005B76A4"/>
    <w:rsid w:val="005C04A7"/>
    <w:rsid w:val="005C1607"/>
    <w:rsid w:val="005C17A4"/>
    <w:rsid w:val="005C23DD"/>
    <w:rsid w:val="005C27CC"/>
    <w:rsid w:val="005C370D"/>
    <w:rsid w:val="005C504E"/>
    <w:rsid w:val="005C6153"/>
    <w:rsid w:val="005C6405"/>
    <w:rsid w:val="005C78B0"/>
    <w:rsid w:val="005C7B95"/>
    <w:rsid w:val="005D01EB"/>
    <w:rsid w:val="005D0220"/>
    <w:rsid w:val="005D0DFB"/>
    <w:rsid w:val="005D1112"/>
    <w:rsid w:val="005D1C85"/>
    <w:rsid w:val="005D237C"/>
    <w:rsid w:val="005D25E2"/>
    <w:rsid w:val="005D25FF"/>
    <w:rsid w:val="005D2632"/>
    <w:rsid w:val="005D38E0"/>
    <w:rsid w:val="005D3F32"/>
    <w:rsid w:val="005D4E3E"/>
    <w:rsid w:val="005D5080"/>
    <w:rsid w:val="005D67F7"/>
    <w:rsid w:val="005D7D7E"/>
    <w:rsid w:val="005E0B59"/>
    <w:rsid w:val="005E1105"/>
    <w:rsid w:val="005E162F"/>
    <w:rsid w:val="005E1B78"/>
    <w:rsid w:val="005E2C60"/>
    <w:rsid w:val="005E31F6"/>
    <w:rsid w:val="005E3244"/>
    <w:rsid w:val="005E3622"/>
    <w:rsid w:val="005E6046"/>
    <w:rsid w:val="005E60B3"/>
    <w:rsid w:val="005E676C"/>
    <w:rsid w:val="005E6CB9"/>
    <w:rsid w:val="005E7EDC"/>
    <w:rsid w:val="005E7F14"/>
    <w:rsid w:val="005F0154"/>
    <w:rsid w:val="005F0176"/>
    <w:rsid w:val="005F021D"/>
    <w:rsid w:val="005F1BA0"/>
    <w:rsid w:val="005F1D60"/>
    <w:rsid w:val="005F1EAC"/>
    <w:rsid w:val="005F308F"/>
    <w:rsid w:val="005F4869"/>
    <w:rsid w:val="005F4BFD"/>
    <w:rsid w:val="005F5748"/>
    <w:rsid w:val="005F5834"/>
    <w:rsid w:val="005F5E11"/>
    <w:rsid w:val="00600137"/>
    <w:rsid w:val="006003E5"/>
    <w:rsid w:val="00600E63"/>
    <w:rsid w:val="00601561"/>
    <w:rsid w:val="00601E55"/>
    <w:rsid w:val="00602037"/>
    <w:rsid w:val="006026EC"/>
    <w:rsid w:val="006029DD"/>
    <w:rsid w:val="00602C6A"/>
    <w:rsid w:val="00603912"/>
    <w:rsid w:val="00603AF5"/>
    <w:rsid w:val="006047D3"/>
    <w:rsid w:val="0060493C"/>
    <w:rsid w:val="0060539A"/>
    <w:rsid w:val="00606C66"/>
    <w:rsid w:val="006100FB"/>
    <w:rsid w:val="00610145"/>
    <w:rsid w:val="00610D1F"/>
    <w:rsid w:val="006123C6"/>
    <w:rsid w:val="00612C02"/>
    <w:rsid w:val="00612CDD"/>
    <w:rsid w:val="0061562E"/>
    <w:rsid w:val="00616D41"/>
    <w:rsid w:val="00617292"/>
    <w:rsid w:val="00620099"/>
    <w:rsid w:val="006200A9"/>
    <w:rsid w:val="00621DA8"/>
    <w:rsid w:val="00622206"/>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562"/>
    <w:rsid w:val="00635B82"/>
    <w:rsid w:val="00635E4D"/>
    <w:rsid w:val="0063620C"/>
    <w:rsid w:val="006362FD"/>
    <w:rsid w:val="00636C73"/>
    <w:rsid w:val="006377AA"/>
    <w:rsid w:val="00637E18"/>
    <w:rsid w:val="0064032E"/>
    <w:rsid w:val="0064038D"/>
    <w:rsid w:val="00641A0B"/>
    <w:rsid w:val="00641D5A"/>
    <w:rsid w:val="00641E06"/>
    <w:rsid w:val="00643007"/>
    <w:rsid w:val="006431D0"/>
    <w:rsid w:val="006432C5"/>
    <w:rsid w:val="006436FA"/>
    <w:rsid w:val="00643852"/>
    <w:rsid w:val="00643C27"/>
    <w:rsid w:val="0064429C"/>
    <w:rsid w:val="0064499E"/>
    <w:rsid w:val="006455E7"/>
    <w:rsid w:val="00645758"/>
    <w:rsid w:val="006461A1"/>
    <w:rsid w:val="00646769"/>
    <w:rsid w:val="00647422"/>
    <w:rsid w:val="00647E6B"/>
    <w:rsid w:val="00650E84"/>
    <w:rsid w:val="0065198B"/>
    <w:rsid w:val="006525AF"/>
    <w:rsid w:val="0065266A"/>
    <w:rsid w:val="00653F9C"/>
    <w:rsid w:val="00655470"/>
    <w:rsid w:val="00655632"/>
    <w:rsid w:val="00656FEE"/>
    <w:rsid w:val="0065758F"/>
    <w:rsid w:val="00660897"/>
    <w:rsid w:val="00661028"/>
    <w:rsid w:val="006617BD"/>
    <w:rsid w:val="0066194D"/>
    <w:rsid w:val="00664695"/>
    <w:rsid w:val="00664840"/>
    <w:rsid w:val="00664B44"/>
    <w:rsid w:val="006652BF"/>
    <w:rsid w:val="0066630C"/>
    <w:rsid w:val="00667BBD"/>
    <w:rsid w:val="00670D2E"/>
    <w:rsid w:val="00671149"/>
    <w:rsid w:val="00671615"/>
    <w:rsid w:val="00671741"/>
    <w:rsid w:val="00671766"/>
    <w:rsid w:val="00672914"/>
    <w:rsid w:val="00673FEE"/>
    <w:rsid w:val="006744C3"/>
    <w:rsid w:val="0067537F"/>
    <w:rsid w:val="00676410"/>
    <w:rsid w:val="00676AAA"/>
    <w:rsid w:val="006800EB"/>
    <w:rsid w:val="00680509"/>
    <w:rsid w:val="006805CB"/>
    <w:rsid w:val="00681CC1"/>
    <w:rsid w:val="0068233B"/>
    <w:rsid w:val="00682E11"/>
    <w:rsid w:val="00683081"/>
    <w:rsid w:val="00684C95"/>
    <w:rsid w:val="006850D3"/>
    <w:rsid w:val="00685249"/>
    <w:rsid w:val="00685260"/>
    <w:rsid w:val="006856B9"/>
    <w:rsid w:val="00685BDE"/>
    <w:rsid w:val="00686085"/>
    <w:rsid w:val="00687C0D"/>
    <w:rsid w:val="0069070F"/>
    <w:rsid w:val="00691237"/>
    <w:rsid w:val="006920E6"/>
    <w:rsid w:val="00692555"/>
    <w:rsid w:val="00693A43"/>
    <w:rsid w:val="006958BE"/>
    <w:rsid w:val="00696566"/>
    <w:rsid w:val="006966BA"/>
    <w:rsid w:val="0069722D"/>
    <w:rsid w:val="00697A80"/>
    <w:rsid w:val="00697FF5"/>
    <w:rsid w:val="006A0052"/>
    <w:rsid w:val="006A0A9E"/>
    <w:rsid w:val="006A1F1C"/>
    <w:rsid w:val="006A3836"/>
    <w:rsid w:val="006A3DD3"/>
    <w:rsid w:val="006A4610"/>
    <w:rsid w:val="006A4625"/>
    <w:rsid w:val="006A47AE"/>
    <w:rsid w:val="006A5B5E"/>
    <w:rsid w:val="006A67CB"/>
    <w:rsid w:val="006A7376"/>
    <w:rsid w:val="006B0368"/>
    <w:rsid w:val="006B0F6E"/>
    <w:rsid w:val="006B1D7B"/>
    <w:rsid w:val="006B27D4"/>
    <w:rsid w:val="006B2C9C"/>
    <w:rsid w:val="006B2FD9"/>
    <w:rsid w:val="006B48EB"/>
    <w:rsid w:val="006B4C00"/>
    <w:rsid w:val="006B4D2B"/>
    <w:rsid w:val="006B56FC"/>
    <w:rsid w:val="006B6DDA"/>
    <w:rsid w:val="006B73D9"/>
    <w:rsid w:val="006B7DF0"/>
    <w:rsid w:val="006B7E06"/>
    <w:rsid w:val="006B7E74"/>
    <w:rsid w:val="006C0D75"/>
    <w:rsid w:val="006C1BC0"/>
    <w:rsid w:val="006C1C48"/>
    <w:rsid w:val="006C27AA"/>
    <w:rsid w:val="006C34A5"/>
    <w:rsid w:val="006C3821"/>
    <w:rsid w:val="006C3C1D"/>
    <w:rsid w:val="006C41FF"/>
    <w:rsid w:val="006C472E"/>
    <w:rsid w:val="006C4ADF"/>
    <w:rsid w:val="006C5145"/>
    <w:rsid w:val="006C65A8"/>
    <w:rsid w:val="006C6798"/>
    <w:rsid w:val="006D05AD"/>
    <w:rsid w:val="006D0EC1"/>
    <w:rsid w:val="006D16F8"/>
    <w:rsid w:val="006D1813"/>
    <w:rsid w:val="006D24A9"/>
    <w:rsid w:val="006D2AF3"/>
    <w:rsid w:val="006D4D79"/>
    <w:rsid w:val="006D4FBD"/>
    <w:rsid w:val="006D55F5"/>
    <w:rsid w:val="006D5879"/>
    <w:rsid w:val="006D63FD"/>
    <w:rsid w:val="006D65B4"/>
    <w:rsid w:val="006D67ED"/>
    <w:rsid w:val="006D754A"/>
    <w:rsid w:val="006D7B9C"/>
    <w:rsid w:val="006E04C6"/>
    <w:rsid w:val="006E0A31"/>
    <w:rsid w:val="006E0A65"/>
    <w:rsid w:val="006E1B01"/>
    <w:rsid w:val="006E3E3D"/>
    <w:rsid w:val="006E4602"/>
    <w:rsid w:val="006E4836"/>
    <w:rsid w:val="006E5DDD"/>
    <w:rsid w:val="006E6315"/>
    <w:rsid w:val="006E7811"/>
    <w:rsid w:val="006F04DA"/>
    <w:rsid w:val="006F0557"/>
    <w:rsid w:val="006F05CD"/>
    <w:rsid w:val="006F0EA3"/>
    <w:rsid w:val="006F17B3"/>
    <w:rsid w:val="006F1B5D"/>
    <w:rsid w:val="006F212B"/>
    <w:rsid w:val="006F37F7"/>
    <w:rsid w:val="006F4A61"/>
    <w:rsid w:val="006F4ADC"/>
    <w:rsid w:val="006F643D"/>
    <w:rsid w:val="006F675C"/>
    <w:rsid w:val="006F6D13"/>
    <w:rsid w:val="006F7759"/>
    <w:rsid w:val="006F7D95"/>
    <w:rsid w:val="00700D41"/>
    <w:rsid w:val="00700E9D"/>
    <w:rsid w:val="00701B21"/>
    <w:rsid w:val="00702384"/>
    <w:rsid w:val="007028DA"/>
    <w:rsid w:val="00704BAE"/>
    <w:rsid w:val="00705807"/>
    <w:rsid w:val="00705C74"/>
    <w:rsid w:val="00705C78"/>
    <w:rsid w:val="007060E1"/>
    <w:rsid w:val="00706824"/>
    <w:rsid w:val="00706B85"/>
    <w:rsid w:val="007071FC"/>
    <w:rsid w:val="00707C84"/>
    <w:rsid w:val="00710A59"/>
    <w:rsid w:val="00710FDE"/>
    <w:rsid w:val="00711028"/>
    <w:rsid w:val="007116C7"/>
    <w:rsid w:val="00711C5A"/>
    <w:rsid w:val="00712B66"/>
    <w:rsid w:val="00713C31"/>
    <w:rsid w:val="0071428D"/>
    <w:rsid w:val="007144C9"/>
    <w:rsid w:val="0071635C"/>
    <w:rsid w:val="00716B3C"/>
    <w:rsid w:val="007170C2"/>
    <w:rsid w:val="00717EE4"/>
    <w:rsid w:val="00717F2D"/>
    <w:rsid w:val="00720453"/>
    <w:rsid w:val="00720853"/>
    <w:rsid w:val="00722129"/>
    <w:rsid w:val="00724173"/>
    <w:rsid w:val="00724499"/>
    <w:rsid w:val="00726730"/>
    <w:rsid w:val="00730598"/>
    <w:rsid w:val="00731C24"/>
    <w:rsid w:val="0073257E"/>
    <w:rsid w:val="00732A32"/>
    <w:rsid w:val="00733066"/>
    <w:rsid w:val="0073311F"/>
    <w:rsid w:val="00733469"/>
    <w:rsid w:val="007334ED"/>
    <w:rsid w:val="00733539"/>
    <w:rsid w:val="00735557"/>
    <w:rsid w:val="00735808"/>
    <w:rsid w:val="00737108"/>
    <w:rsid w:val="007379CE"/>
    <w:rsid w:val="007419A7"/>
    <w:rsid w:val="00741B21"/>
    <w:rsid w:val="00741DD8"/>
    <w:rsid w:val="00741E49"/>
    <w:rsid w:val="0074250D"/>
    <w:rsid w:val="007445E2"/>
    <w:rsid w:val="00744859"/>
    <w:rsid w:val="00745496"/>
    <w:rsid w:val="007460DA"/>
    <w:rsid w:val="0074705B"/>
    <w:rsid w:val="007470EC"/>
    <w:rsid w:val="0075020B"/>
    <w:rsid w:val="00751017"/>
    <w:rsid w:val="00751960"/>
    <w:rsid w:val="007535C7"/>
    <w:rsid w:val="00756551"/>
    <w:rsid w:val="0075771E"/>
    <w:rsid w:val="00757769"/>
    <w:rsid w:val="0076067E"/>
    <w:rsid w:val="00761BFD"/>
    <w:rsid w:val="00761D5C"/>
    <w:rsid w:val="00761FE5"/>
    <w:rsid w:val="00762476"/>
    <w:rsid w:val="00762A18"/>
    <w:rsid w:val="00763AE2"/>
    <w:rsid w:val="0076467D"/>
    <w:rsid w:val="00765842"/>
    <w:rsid w:val="00766245"/>
    <w:rsid w:val="00766D90"/>
    <w:rsid w:val="00767C19"/>
    <w:rsid w:val="00767D4E"/>
    <w:rsid w:val="00771067"/>
    <w:rsid w:val="007722ED"/>
    <w:rsid w:val="007737CD"/>
    <w:rsid w:val="0077408B"/>
    <w:rsid w:val="00774AF6"/>
    <w:rsid w:val="00774EC8"/>
    <w:rsid w:val="00774F48"/>
    <w:rsid w:val="00776781"/>
    <w:rsid w:val="00776BD1"/>
    <w:rsid w:val="007776CC"/>
    <w:rsid w:val="00777CE9"/>
    <w:rsid w:val="00777E4E"/>
    <w:rsid w:val="00780D05"/>
    <w:rsid w:val="00782C7F"/>
    <w:rsid w:val="00783C7B"/>
    <w:rsid w:val="0078556C"/>
    <w:rsid w:val="007855C5"/>
    <w:rsid w:val="007856D3"/>
    <w:rsid w:val="00785ABD"/>
    <w:rsid w:val="007860C6"/>
    <w:rsid w:val="00786254"/>
    <w:rsid w:val="007864D0"/>
    <w:rsid w:val="00786DB0"/>
    <w:rsid w:val="00787D47"/>
    <w:rsid w:val="00787EBC"/>
    <w:rsid w:val="0079014E"/>
    <w:rsid w:val="0079148B"/>
    <w:rsid w:val="007918DC"/>
    <w:rsid w:val="00792971"/>
    <w:rsid w:val="007935C6"/>
    <w:rsid w:val="00794129"/>
    <w:rsid w:val="00794516"/>
    <w:rsid w:val="00794878"/>
    <w:rsid w:val="00794AD0"/>
    <w:rsid w:val="00795512"/>
    <w:rsid w:val="00795AB7"/>
    <w:rsid w:val="00795E37"/>
    <w:rsid w:val="0079694C"/>
    <w:rsid w:val="00796D89"/>
    <w:rsid w:val="00796DA2"/>
    <w:rsid w:val="007A0415"/>
    <w:rsid w:val="007A06BA"/>
    <w:rsid w:val="007A27BD"/>
    <w:rsid w:val="007A294A"/>
    <w:rsid w:val="007A3826"/>
    <w:rsid w:val="007A4C96"/>
    <w:rsid w:val="007A51A6"/>
    <w:rsid w:val="007A523D"/>
    <w:rsid w:val="007A5629"/>
    <w:rsid w:val="007A56E5"/>
    <w:rsid w:val="007A60CA"/>
    <w:rsid w:val="007A6F0F"/>
    <w:rsid w:val="007A708C"/>
    <w:rsid w:val="007A75B5"/>
    <w:rsid w:val="007A7985"/>
    <w:rsid w:val="007A7ABE"/>
    <w:rsid w:val="007B03C5"/>
    <w:rsid w:val="007B102A"/>
    <w:rsid w:val="007B2107"/>
    <w:rsid w:val="007B26E1"/>
    <w:rsid w:val="007B3045"/>
    <w:rsid w:val="007B4C0F"/>
    <w:rsid w:val="007B5633"/>
    <w:rsid w:val="007B5E25"/>
    <w:rsid w:val="007B6E0E"/>
    <w:rsid w:val="007C16FE"/>
    <w:rsid w:val="007C1EAD"/>
    <w:rsid w:val="007C27FB"/>
    <w:rsid w:val="007C2CBB"/>
    <w:rsid w:val="007C309C"/>
    <w:rsid w:val="007C4209"/>
    <w:rsid w:val="007C5EB9"/>
    <w:rsid w:val="007C7449"/>
    <w:rsid w:val="007C7EA5"/>
    <w:rsid w:val="007D1A95"/>
    <w:rsid w:val="007D2411"/>
    <w:rsid w:val="007D245E"/>
    <w:rsid w:val="007D2CC0"/>
    <w:rsid w:val="007D3764"/>
    <w:rsid w:val="007D485A"/>
    <w:rsid w:val="007D54FF"/>
    <w:rsid w:val="007D57D4"/>
    <w:rsid w:val="007D6315"/>
    <w:rsid w:val="007D724A"/>
    <w:rsid w:val="007D75A3"/>
    <w:rsid w:val="007D7FFB"/>
    <w:rsid w:val="007E05D0"/>
    <w:rsid w:val="007E16E2"/>
    <w:rsid w:val="007E19FE"/>
    <w:rsid w:val="007E1AAC"/>
    <w:rsid w:val="007E3B9C"/>
    <w:rsid w:val="007E4A2F"/>
    <w:rsid w:val="007E5849"/>
    <w:rsid w:val="007E5C4A"/>
    <w:rsid w:val="007E6915"/>
    <w:rsid w:val="007E74CA"/>
    <w:rsid w:val="007E7AD3"/>
    <w:rsid w:val="007F0070"/>
    <w:rsid w:val="007F0441"/>
    <w:rsid w:val="007F0CBC"/>
    <w:rsid w:val="007F0E99"/>
    <w:rsid w:val="007F20F1"/>
    <w:rsid w:val="007F4224"/>
    <w:rsid w:val="007F4DD2"/>
    <w:rsid w:val="007F4FB9"/>
    <w:rsid w:val="007F5E40"/>
    <w:rsid w:val="007F7022"/>
    <w:rsid w:val="007F7690"/>
    <w:rsid w:val="007F7C3F"/>
    <w:rsid w:val="008011CC"/>
    <w:rsid w:val="008012DD"/>
    <w:rsid w:val="00801404"/>
    <w:rsid w:val="008017AA"/>
    <w:rsid w:val="00801CBA"/>
    <w:rsid w:val="00801D92"/>
    <w:rsid w:val="00804BCF"/>
    <w:rsid w:val="00804FA4"/>
    <w:rsid w:val="00805275"/>
    <w:rsid w:val="00806A62"/>
    <w:rsid w:val="00806E55"/>
    <w:rsid w:val="008075CE"/>
    <w:rsid w:val="00810DBE"/>
    <w:rsid w:val="00812179"/>
    <w:rsid w:val="008124E2"/>
    <w:rsid w:val="00813928"/>
    <w:rsid w:val="00815321"/>
    <w:rsid w:val="008166DB"/>
    <w:rsid w:val="00816753"/>
    <w:rsid w:val="008173E0"/>
    <w:rsid w:val="008175C1"/>
    <w:rsid w:val="008200D4"/>
    <w:rsid w:val="00820370"/>
    <w:rsid w:val="00820CC6"/>
    <w:rsid w:val="0082154C"/>
    <w:rsid w:val="00821C74"/>
    <w:rsid w:val="008225FF"/>
    <w:rsid w:val="00822C41"/>
    <w:rsid w:val="00825043"/>
    <w:rsid w:val="00825267"/>
    <w:rsid w:val="008253E3"/>
    <w:rsid w:val="008264EC"/>
    <w:rsid w:val="0082687B"/>
    <w:rsid w:val="00827C0D"/>
    <w:rsid w:val="00830642"/>
    <w:rsid w:val="00831250"/>
    <w:rsid w:val="00831D8D"/>
    <w:rsid w:val="00832F28"/>
    <w:rsid w:val="008333B7"/>
    <w:rsid w:val="008336EC"/>
    <w:rsid w:val="008337B9"/>
    <w:rsid w:val="00833B4B"/>
    <w:rsid w:val="00834FD2"/>
    <w:rsid w:val="00835084"/>
    <w:rsid w:val="00835184"/>
    <w:rsid w:val="00835569"/>
    <w:rsid w:val="00835802"/>
    <w:rsid w:val="00836295"/>
    <w:rsid w:val="008370EE"/>
    <w:rsid w:val="0084093F"/>
    <w:rsid w:val="0084095B"/>
    <w:rsid w:val="0084098A"/>
    <w:rsid w:val="00840C5A"/>
    <w:rsid w:val="00840DB0"/>
    <w:rsid w:val="00840EDE"/>
    <w:rsid w:val="008417CC"/>
    <w:rsid w:val="008418A5"/>
    <w:rsid w:val="00843548"/>
    <w:rsid w:val="0084383C"/>
    <w:rsid w:val="00843CC0"/>
    <w:rsid w:val="00844ADD"/>
    <w:rsid w:val="0084534E"/>
    <w:rsid w:val="00846062"/>
    <w:rsid w:val="0084640E"/>
    <w:rsid w:val="00846E76"/>
    <w:rsid w:val="008474C1"/>
    <w:rsid w:val="00847C1C"/>
    <w:rsid w:val="0085055E"/>
    <w:rsid w:val="00850C3B"/>
    <w:rsid w:val="00851605"/>
    <w:rsid w:val="00851DBA"/>
    <w:rsid w:val="00852CA0"/>
    <w:rsid w:val="00852D85"/>
    <w:rsid w:val="00852F6C"/>
    <w:rsid w:val="00852F81"/>
    <w:rsid w:val="0085465C"/>
    <w:rsid w:val="00854967"/>
    <w:rsid w:val="0085540B"/>
    <w:rsid w:val="00855511"/>
    <w:rsid w:val="0085582C"/>
    <w:rsid w:val="00855FD3"/>
    <w:rsid w:val="00857086"/>
    <w:rsid w:val="008574F1"/>
    <w:rsid w:val="00857572"/>
    <w:rsid w:val="00860379"/>
    <w:rsid w:val="00860F4D"/>
    <w:rsid w:val="008611DE"/>
    <w:rsid w:val="00861375"/>
    <w:rsid w:val="0086172F"/>
    <w:rsid w:val="00861774"/>
    <w:rsid w:val="00861C56"/>
    <w:rsid w:val="00861F29"/>
    <w:rsid w:val="008620A2"/>
    <w:rsid w:val="00862741"/>
    <w:rsid w:val="00862BBD"/>
    <w:rsid w:val="00863C9F"/>
    <w:rsid w:val="008645D6"/>
    <w:rsid w:val="0086552B"/>
    <w:rsid w:val="008655A2"/>
    <w:rsid w:val="0086584F"/>
    <w:rsid w:val="00866649"/>
    <w:rsid w:val="008671C7"/>
    <w:rsid w:val="008673E2"/>
    <w:rsid w:val="00867EB8"/>
    <w:rsid w:val="00867F64"/>
    <w:rsid w:val="00867FCF"/>
    <w:rsid w:val="00870335"/>
    <w:rsid w:val="00870398"/>
    <w:rsid w:val="00870AA2"/>
    <w:rsid w:val="00872022"/>
    <w:rsid w:val="0087372A"/>
    <w:rsid w:val="00873D88"/>
    <w:rsid w:val="0087433B"/>
    <w:rsid w:val="0087441E"/>
    <w:rsid w:val="0087621E"/>
    <w:rsid w:val="008767B2"/>
    <w:rsid w:val="00877328"/>
    <w:rsid w:val="0087787A"/>
    <w:rsid w:val="008802F0"/>
    <w:rsid w:val="00880992"/>
    <w:rsid w:val="00881692"/>
    <w:rsid w:val="00883143"/>
    <w:rsid w:val="00886154"/>
    <w:rsid w:val="0088770E"/>
    <w:rsid w:val="00890277"/>
    <w:rsid w:val="0089061A"/>
    <w:rsid w:val="008915C6"/>
    <w:rsid w:val="00891677"/>
    <w:rsid w:val="00892DB5"/>
    <w:rsid w:val="00892E4B"/>
    <w:rsid w:val="00893166"/>
    <w:rsid w:val="0089318C"/>
    <w:rsid w:val="00894B61"/>
    <w:rsid w:val="00895255"/>
    <w:rsid w:val="00895DF1"/>
    <w:rsid w:val="00896645"/>
    <w:rsid w:val="008975D2"/>
    <w:rsid w:val="008A035B"/>
    <w:rsid w:val="008A035E"/>
    <w:rsid w:val="008A0459"/>
    <w:rsid w:val="008A1183"/>
    <w:rsid w:val="008A1218"/>
    <w:rsid w:val="008A15B6"/>
    <w:rsid w:val="008A1A6E"/>
    <w:rsid w:val="008A202A"/>
    <w:rsid w:val="008A2BC1"/>
    <w:rsid w:val="008A36C9"/>
    <w:rsid w:val="008A5AF9"/>
    <w:rsid w:val="008B05B2"/>
    <w:rsid w:val="008B16DE"/>
    <w:rsid w:val="008B251F"/>
    <w:rsid w:val="008B2602"/>
    <w:rsid w:val="008B2727"/>
    <w:rsid w:val="008B316B"/>
    <w:rsid w:val="008B5059"/>
    <w:rsid w:val="008B56D4"/>
    <w:rsid w:val="008B5BF2"/>
    <w:rsid w:val="008B6934"/>
    <w:rsid w:val="008B6CF8"/>
    <w:rsid w:val="008B72F6"/>
    <w:rsid w:val="008C0BAD"/>
    <w:rsid w:val="008C0D57"/>
    <w:rsid w:val="008C119E"/>
    <w:rsid w:val="008C1E24"/>
    <w:rsid w:val="008C296B"/>
    <w:rsid w:val="008C2A46"/>
    <w:rsid w:val="008C2D3D"/>
    <w:rsid w:val="008C3E77"/>
    <w:rsid w:val="008C4278"/>
    <w:rsid w:val="008C520E"/>
    <w:rsid w:val="008C563B"/>
    <w:rsid w:val="008C567E"/>
    <w:rsid w:val="008C5DEE"/>
    <w:rsid w:val="008C624A"/>
    <w:rsid w:val="008C6285"/>
    <w:rsid w:val="008C7182"/>
    <w:rsid w:val="008C7268"/>
    <w:rsid w:val="008C7CA5"/>
    <w:rsid w:val="008C7D9D"/>
    <w:rsid w:val="008D0416"/>
    <w:rsid w:val="008D13C6"/>
    <w:rsid w:val="008D1B04"/>
    <w:rsid w:val="008D1CB7"/>
    <w:rsid w:val="008D1E0A"/>
    <w:rsid w:val="008D3235"/>
    <w:rsid w:val="008D33C8"/>
    <w:rsid w:val="008D3893"/>
    <w:rsid w:val="008D45CD"/>
    <w:rsid w:val="008D55F1"/>
    <w:rsid w:val="008D5908"/>
    <w:rsid w:val="008D5CD7"/>
    <w:rsid w:val="008D718E"/>
    <w:rsid w:val="008E09C5"/>
    <w:rsid w:val="008E0AA7"/>
    <w:rsid w:val="008E2355"/>
    <w:rsid w:val="008E3151"/>
    <w:rsid w:val="008E3386"/>
    <w:rsid w:val="008E5410"/>
    <w:rsid w:val="008E5A3F"/>
    <w:rsid w:val="008E6DF6"/>
    <w:rsid w:val="008E7209"/>
    <w:rsid w:val="008E7448"/>
    <w:rsid w:val="008F11BB"/>
    <w:rsid w:val="008F16FF"/>
    <w:rsid w:val="008F182F"/>
    <w:rsid w:val="008F1E95"/>
    <w:rsid w:val="008F2279"/>
    <w:rsid w:val="008F2304"/>
    <w:rsid w:val="008F57DD"/>
    <w:rsid w:val="008F5AEE"/>
    <w:rsid w:val="008F6BC0"/>
    <w:rsid w:val="008F6EAA"/>
    <w:rsid w:val="008F7800"/>
    <w:rsid w:val="008F7BCA"/>
    <w:rsid w:val="00900F4D"/>
    <w:rsid w:val="0090167B"/>
    <w:rsid w:val="00902696"/>
    <w:rsid w:val="00902D27"/>
    <w:rsid w:val="00902DEC"/>
    <w:rsid w:val="0090342E"/>
    <w:rsid w:val="00903D3A"/>
    <w:rsid w:val="009044B9"/>
    <w:rsid w:val="009047B1"/>
    <w:rsid w:val="00904C86"/>
    <w:rsid w:val="0090680D"/>
    <w:rsid w:val="0091045D"/>
    <w:rsid w:val="0091281A"/>
    <w:rsid w:val="00912B24"/>
    <w:rsid w:val="00913448"/>
    <w:rsid w:val="009138EA"/>
    <w:rsid w:val="009139B5"/>
    <w:rsid w:val="00913B79"/>
    <w:rsid w:val="00914514"/>
    <w:rsid w:val="00914549"/>
    <w:rsid w:val="00914C08"/>
    <w:rsid w:val="00914F2F"/>
    <w:rsid w:val="00915136"/>
    <w:rsid w:val="00915981"/>
    <w:rsid w:val="00916057"/>
    <w:rsid w:val="00916AD1"/>
    <w:rsid w:val="00917637"/>
    <w:rsid w:val="00917FEE"/>
    <w:rsid w:val="0092023D"/>
    <w:rsid w:val="00920472"/>
    <w:rsid w:val="00921251"/>
    <w:rsid w:val="00921861"/>
    <w:rsid w:val="0092189E"/>
    <w:rsid w:val="009219FD"/>
    <w:rsid w:val="00921DF7"/>
    <w:rsid w:val="009253AD"/>
    <w:rsid w:val="009257B0"/>
    <w:rsid w:val="009258BD"/>
    <w:rsid w:val="00925DEB"/>
    <w:rsid w:val="009263C0"/>
    <w:rsid w:val="009268F3"/>
    <w:rsid w:val="009302D4"/>
    <w:rsid w:val="009307F2"/>
    <w:rsid w:val="00930CEC"/>
    <w:rsid w:val="00930F4A"/>
    <w:rsid w:val="00930FF2"/>
    <w:rsid w:val="0093375E"/>
    <w:rsid w:val="00933817"/>
    <w:rsid w:val="00933BEF"/>
    <w:rsid w:val="0093787E"/>
    <w:rsid w:val="00940484"/>
    <w:rsid w:val="00940BB9"/>
    <w:rsid w:val="009412CC"/>
    <w:rsid w:val="00941600"/>
    <w:rsid w:val="0094388B"/>
    <w:rsid w:val="00943D09"/>
    <w:rsid w:val="00944826"/>
    <w:rsid w:val="009457A1"/>
    <w:rsid w:val="00947C5D"/>
    <w:rsid w:val="00947CA9"/>
    <w:rsid w:val="009501C4"/>
    <w:rsid w:val="00950478"/>
    <w:rsid w:val="00950888"/>
    <w:rsid w:val="00950AF9"/>
    <w:rsid w:val="00950B5F"/>
    <w:rsid w:val="00950D35"/>
    <w:rsid w:val="0095144C"/>
    <w:rsid w:val="0095165B"/>
    <w:rsid w:val="00951B17"/>
    <w:rsid w:val="00951B8D"/>
    <w:rsid w:val="009536A8"/>
    <w:rsid w:val="00954136"/>
    <w:rsid w:val="00954596"/>
    <w:rsid w:val="00955851"/>
    <w:rsid w:val="00956ED2"/>
    <w:rsid w:val="00957E23"/>
    <w:rsid w:val="0096050F"/>
    <w:rsid w:val="00961487"/>
    <w:rsid w:val="00961BA7"/>
    <w:rsid w:val="00961CA0"/>
    <w:rsid w:val="00961F01"/>
    <w:rsid w:val="00962162"/>
    <w:rsid w:val="009623BC"/>
    <w:rsid w:val="009628BE"/>
    <w:rsid w:val="009631C8"/>
    <w:rsid w:val="009635FB"/>
    <w:rsid w:val="00963AE4"/>
    <w:rsid w:val="00963C14"/>
    <w:rsid w:val="009645CD"/>
    <w:rsid w:val="00964B8A"/>
    <w:rsid w:val="00964D84"/>
    <w:rsid w:val="00965940"/>
    <w:rsid w:val="00965A4E"/>
    <w:rsid w:val="00966B11"/>
    <w:rsid w:val="00966BE5"/>
    <w:rsid w:val="00966EB0"/>
    <w:rsid w:val="00971116"/>
    <w:rsid w:val="00972D77"/>
    <w:rsid w:val="00972E28"/>
    <w:rsid w:val="00973030"/>
    <w:rsid w:val="009733F3"/>
    <w:rsid w:val="00974252"/>
    <w:rsid w:val="009748E4"/>
    <w:rsid w:val="00975EC7"/>
    <w:rsid w:val="00976D65"/>
    <w:rsid w:val="00977CE6"/>
    <w:rsid w:val="00980776"/>
    <w:rsid w:val="009807AC"/>
    <w:rsid w:val="00980C18"/>
    <w:rsid w:val="009810E9"/>
    <w:rsid w:val="0098141C"/>
    <w:rsid w:val="00981AA9"/>
    <w:rsid w:val="00981C91"/>
    <w:rsid w:val="00981F73"/>
    <w:rsid w:val="00983132"/>
    <w:rsid w:val="00983314"/>
    <w:rsid w:val="00983DF2"/>
    <w:rsid w:val="0098433A"/>
    <w:rsid w:val="00985675"/>
    <w:rsid w:val="00985939"/>
    <w:rsid w:val="0098637F"/>
    <w:rsid w:val="00986A9B"/>
    <w:rsid w:val="00986B9C"/>
    <w:rsid w:val="00987BAB"/>
    <w:rsid w:val="00987F83"/>
    <w:rsid w:val="009906BF"/>
    <w:rsid w:val="00990D9A"/>
    <w:rsid w:val="009913F3"/>
    <w:rsid w:val="00991DA1"/>
    <w:rsid w:val="009927F1"/>
    <w:rsid w:val="009936C4"/>
    <w:rsid w:val="009948ED"/>
    <w:rsid w:val="00994D38"/>
    <w:rsid w:val="00995ADA"/>
    <w:rsid w:val="0099643A"/>
    <w:rsid w:val="00997959"/>
    <w:rsid w:val="009A0BAF"/>
    <w:rsid w:val="009A1431"/>
    <w:rsid w:val="009A153D"/>
    <w:rsid w:val="009A1634"/>
    <w:rsid w:val="009A2665"/>
    <w:rsid w:val="009A3A34"/>
    <w:rsid w:val="009A3FE2"/>
    <w:rsid w:val="009A400C"/>
    <w:rsid w:val="009A4742"/>
    <w:rsid w:val="009A4B2C"/>
    <w:rsid w:val="009A5592"/>
    <w:rsid w:val="009A59BA"/>
    <w:rsid w:val="009A6417"/>
    <w:rsid w:val="009A6636"/>
    <w:rsid w:val="009A6B13"/>
    <w:rsid w:val="009A6C28"/>
    <w:rsid w:val="009A7B29"/>
    <w:rsid w:val="009B01DF"/>
    <w:rsid w:val="009B020D"/>
    <w:rsid w:val="009B030D"/>
    <w:rsid w:val="009B072F"/>
    <w:rsid w:val="009B07A1"/>
    <w:rsid w:val="009B09CC"/>
    <w:rsid w:val="009B0A70"/>
    <w:rsid w:val="009B0AD5"/>
    <w:rsid w:val="009B0B04"/>
    <w:rsid w:val="009B173B"/>
    <w:rsid w:val="009B1A1A"/>
    <w:rsid w:val="009B2608"/>
    <w:rsid w:val="009B2A71"/>
    <w:rsid w:val="009B4027"/>
    <w:rsid w:val="009B4975"/>
    <w:rsid w:val="009B561F"/>
    <w:rsid w:val="009B5773"/>
    <w:rsid w:val="009B5D2D"/>
    <w:rsid w:val="009C058F"/>
    <w:rsid w:val="009C11F5"/>
    <w:rsid w:val="009C2B3E"/>
    <w:rsid w:val="009C2EA2"/>
    <w:rsid w:val="009C3721"/>
    <w:rsid w:val="009C4141"/>
    <w:rsid w:val="009C4B55"/>
    <w:rsid w:val="009C5FCC"/>
    <w:rsid w:val="009C61A2"/>
    <w:rsid w:val="009C6DF6"/>
    <w:rsid w:val="009C6E92"/>
    <w:rsid w:val="009D04F7"/>
    <w:rsid w:val="009D1589"/>
    <w:rsid w:val="009D2003"/>
    <w:rsid w:val="009D294C"/>
    <w:rsid w:val="009D38C2"/>
    <w:rsid w:val="009D417F"/>
    <w:rsid w:val="009D45E5"/>
    <w:rsid w:val="009D4B85"/>
    <w:rsid w:val="009D535B"/>
    <w:rsid w:val="009D630B"/>
    <w:rsid w:val="009D6CAA"/>
    <w:rsid w:val="009D6CF6"/>
    <w:rsid w:val="009D6E69"/>
    <w:rsid w:val="009E02DC"/>
    <w:rsid w:val="009E2040"/>
    <w:rsid w:val="009E49AE"/>
    <w:rsid w:val="009E49BE"/>
    <w:rsid w:val="009E4DC7"/>
    <w:rsid w:val="009E660A"/>
    <w:rsid w:val="009E6B64"/>
    <w:rsid w:val="009E72E5"/>
    <w:rsid w:val="009F008B"/>
    <w:rsid w:val="009F09E2"/>
    <w:rsid w:val="009F23A9"/>
    <w:rsid w:val="009F2AC9"/>
    <w:rsid w:val="009F46C8"/>
    <w:rsid w:val="009F4F2A"/>
    <w:rsid w:val="009F660B"/>
    <w:rsid w:val="009F671E"/>
    <w:rsid w:val="009F6E6D"/>
    <w:rsid w:val="009F7ED1"/>
    <w:rsid w:val="00A0149B"/>
    <w:rsid w:val="00A01607"/>
    <w:rsid w:val="00A018D4"/>
    <w:rsid w:val="00A02F9D"/>
    <w:rsid w:val="00A03767"/>
    <w:rsid w:val="00A04834"/>
    <w:rsid w:val="00A05628"/>
    <w:rsid w:val="00A07DCF"/>
    <w:rsid w:val="00A11BFC"/>
    <w:rsid w:val="00A12979"/>
    <w:rsid w:val="00A131A9"/>
    <w:rsid w:val="00A13EA0"/>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D63"/>
    <w:rsid w:val="00A357DB"/>
    <w:rsid w:val="00A3634B"/>
    <w:rsid w:val="00A36C89"/>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00A"/>
    <w:rsid w:val="00A55921"/>
    <w:rsid w:val="00A560E3"/>
    <w:rsid w:val="00A5628F"/>
    <w:rsid w:val="00A564AF"/>
    <w:rsid w:val="00A566A8"/>
    <w:rsid w:val="00A56D0B"/>
    <w:rsid w:val="00A5775C"/>
    <w:rsid w:val="00A60E72"/>
    <w:rsid w:val="00A618F7"/>
    <w:rsid w:val="00A61C77"/>
    <w:rsid w:val="00A61F0C"/>
    <w:rsid w:val="00A61FF0"/>
    <w:rsid w:val="00A62580"/>
    <w:rsid w:val="00A63AC9"/>
    <w:rsid w:val="00A63AE5"/>
    <w:rsid w:val="00A64502"/>
    <w:rsid w:val="00A64B5F"/>
    <w:rsid w:val="00A64EC4"/>
    <w:rsid w:val="00A65EA0"/>
    <w:rsid w:val="00A66517"/>
    <w:rsid w:val="00A67B0E"/>
    <w:rsid w:val="00A718EF"/>
    <w:rsid w:val="00A72134"/>
    <w:rsid w:val="00A72393"/>
    <w:rsid w:val="00A726A8"/>
    <w:rsid w:val="00A72951"/>
    <w:rsid w:val="00A73505"/>
    <w:rsid w:val="00A7464F"/>
    <w:rsid w:val="00A7512D"/>
    <w:rsid w:val="00A754EB"/>
    <w:rsid w:val="00A75E02"/>
    <w:rsid w:val="00A76662"/>
    <w:rsid w:val="00A768C1"/>
    <w:rsid w:val="00A76E79"/>
    <w:rsid w:val="00A7771B"/>
    <w:rsid w:val="00A77B53"/>
    <w:rsid w:val="00A80FF4"/>
    <w:rsid w:val="00A811F1"/>
    <w:rsid w:val="00A82887"/>
    <w:rsid w:val="00A82D46"/>
    <w:rsid w:val="00A83010"/>
    <w:rsid w:val="00A83BF5"/>
    <w:rsid w:val="00A84CD1"/>
    <w:rsid w:val="00A85E2E"/>
    <w:rsid w:val="00A861F3"/>
    <w:rsid w:val="00A8728F"/>
    <w:rsid w:val="00A8756A"/>
    <w:rsid w:val="00A87641"/>
    <w:rsid w:val="00A87A3E"/>
    <w:rsid w:val="00A87F7D"/>
    <w:rsid w:val="00A90221"/>
    <w:rsid w:val="00A906B7"/>
    <w:rsid w:val="00A9070E"/>
    <w:rsid w:val="00A92244"/>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66F"/>
    <w:rsid w:val="00AA6E05"/>
    <w:rsid w:val="00AB0262"/>
    <w:rsid w:val="00AB14A1"/>
    <w:rsid w:val="00AB202A"/>
    <w:rsid w:val="00AB3181"/>
    <w:rsid w:val="00AB44D4"/>
    <w:rsid w:val="00AB5555"/>
    <w:rsid w:val="00AB55AD"/>
    <w:rsid w:val="00AB5D1B"/>
    <w:rsid w:val="00AB6918"/>
    <w:rsid w:val="00AB6B40"/>
    <w:rsid w:val="00AB740A"/>
    <w:rsid w:val="00AB7508"/>
    <w:rsid w:val="00AC0C79"/>
    <w:rsid w:val="00AC1DA5"/>
    <w:rsid w:val="00AC216B"/>
    <w:rsid w:val="00AC26B1"/>
    <w:rsid w:val="00AC42B8"/>
    <w:rsid w:val="00AC45C5"/>
    <w:rsid w:val="00AC4791"/>
    <w:rsid w:val="00AC4BFE"/>
    <w:rsid w:val="00AC4FB6"/>
    <w:rsid w:val="00AC4FD1"/>
    <w:rsid w:val="00AC515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CE3"/>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F88"/>
    <w:rsid w:val="00AF0157"/>
    <w:rsid w:val="00AF2EC7"/>
    <w:rsid w:val="00AF3AC0"/>
    <w:rsid w:val="00AF4F4A"/>
    <w:rsid w:val="00B00C24"/>
    <w:rsid w:val="00B00F93"/>
    <w:rsid w:val="00B01BBE"/>
    <w:rsid w:val="00B028A8"/>
    <w:rsid w:val="00B03F92"/>
    <w:rsid w:val="00B055D8"/>
    <w:rsid w:val="00B06CD6"/>
    <w:rsid w:val="00B06EBC"/>
    <w:rsid w:val="00B07C8C"/>
    <w:rsid w:val="00B10669"/>
    <w:rsid w:val="00B11D2D"/>
    <w:rsid w:val="00B123F0"/>
    <w:rsid w:val="00B12891"/>
    <w:rsid w:val="00B146C1"/>
    <w:rsid w:val="00B146E7"/>
    <w:rsid w:val="00B14F23"/>
    <w:rsid w:val="00B15196"/>
    <w:rsid w:val="00B156DF"/>
    <w:rsid w:val="00B15ABB"/>
    <w:rsid w:val="00B16973"/>
    <w:rsid w:val="00B2030C"/>
    <w:rsid w:val="00B2036A"/>
    <w:rsid w:val="00B21057"/>
    <w:rsid w:val="00B2202B"/>
    <w:rsid w:val="00B22DB7"/>
    <w:rsid w:val="00B23422"/>
    <w:rsid w:val="00B24948"/>
    <w:rsid w:val="00B24CBD"/>
    <w:rsid w:val="00B257ED"/>
    <w:rsid w:val="00B25AA0"/>
    <w:rsid w:val="00B25CA3"/>
    <w:rsid w:val="00B26194"/>
    <w:rsid w:val="00B30028"/>
    <w:rsid w:val="00B31E8D"/>
    <w:rsid w:val="00B32B33"/>
    <w:rsid w:val="00B3313B"/>
    <w:rsid w:val="00B331E8"/>
    <w:rsid w:val="00B331EA"/>
    <w:rsid w:val="00B34732"/>
    <w:rsid w:val="00B353B8"/>
    <w:rsid w:val="00B35C56"/>
    <w:rsid w:val="00B36F17"/>
    <w:rsid w:val="00B372ED"/>
    <w:rsid w:val="00B40183"/>
    <w:rsid w:val="00B40603"/>
    <w:rsid w:val="00B40AF6"/>
    <w:rsid w:val="00B41071"/>
    <w:rsid w:val="00B41C06"/>
    <w:rsid w:val="00B425C0"/>
    <w:rsid w:val="00B42DB6"/>
    <w:rsid w:val="00B4599B"/>
    <w:rsid w:val="00B46957"/>
    <w:rsid w:val="00B47B54"/>
    <w:rsid w:val="00B50E99"/>
    <w:rsid w:val="00B51926"/>
    <w:rsid w:val="00B51F9A"/>
    <w:rsid w:val="00B53109"/>
    <w:rsid w:val="00B5494A"/>
    <w:rsid w:val="00B54DA7"/>
    <w:rsid w:val="00B571D6"/>
    <w:rsid w:val="00B576CD"/>
    <w:rsid w:val="00B600C6"/>
    <w:rsid w:val="00B60167"/>
    <w:rsid w:val="00B60FC0"/>
    <w:rsid w:val="00B61665"/>
    <w:rsid w:val="00B63528"/>
    <w:rsid w:val="00B63DAF"/>
    <w:rsid w:val="00B63E98"/>
    <w:rsid w:val="00B65754"/>
    <w:rsid w:val="00B661AA"/>
    <w:rsid w:val="00B66242"/>
    <w:rsid w:val="00B670D3"/>
    <w:rsid w:val="00B6789A"/>
    <w:rsid w:val="00B67958"/>
    <w:rsid w:val="00B701D1"/>
    <w:rsid w:val="00B709B5"/>
    <w:rsid w:val="00B711F4"/>
    <w:rsid w:val="00B716BB"/>
    <w:rsid w:val="00B716FD"/>
    <w:rsid w:val="00B725EF"/>
    <w:rsid w:val="00B734C2"/>
    <w:rsid w:val="00B73BDA"/>
    <w:rsid w:val="00B74053"/>
    <w:rsid w:val="00B74239"/>
    <w:rsid w:val="00B765A0"/>
    <w:rsid w:val="00B76C02"/>
    <w:rsid w:val="00B76E86"/>
    <w:rsid w:val="00B77BD2"/>
    <w:rsid w:val="00B814CB"/>
    <w:rsid w:val="00B816C6"/>
    <w:rsid w:val="00B81B6A"/>
    <w:rsid w:val="00B820F4"/>
    <w:rsid w:val="00B835E0"/>
    <w:rsid w:val="00B8396D"/>
    <w:rsid w:val="00B90331"/>
    <w:rsid w:val="00B903ED"/>
    <w:rsid w:val="00B90B2D"/>
    <w:rsid w:val="00B935A1"/>
    <w:rsid w:val="00B9459B"/>
    <w:rsid w:val="00B95DAD"/>
    <w:rsid w:val="00B96C0C"/>
    <w:rsid w:val="00B9734D"/>
    <w:rsid w:val="00B97732"/>
    <w:rsid w:val="00BA089E"/>
    <w:rsid w:val="00BA19C3"/>
    <w:rsid w:val="00BA1A51"/>
    <w:rsid w:val="00BA27F4"/>
    <w:rsid w:val="00BA2BE6"/>
    <w:rsid w:val="00BA2E40"/>
    <w:rsid w:val="00BA3CB7"/>
    <w:rsid w:val="00BA41DE"/>
    <w:rsid w:val="00BA4BE4"/>
    <w:rsid w:val="00BA4DF8"/>
    <w:rsid w:val="00BA556C"/>
    <w:rsid w:val="00BA6BF3"/>
    <w:rsid w:val="00BB0F31"/>
    <w:rsid w:val="00BB15AB"/>
    <w:rsid w:val="00BB189B"/>
    <w:rsid w:val="00BB1D21"/>
    <w:rsid w:val="00BB2E51"/>
    <w:rsid w:val="00BB4BEA"/>
    <w:rsid w:val="00BB4C1A"/>
    <w:rsid w:val="00BB50AB"/>
    <w:rsid w:val="00BB633C"/>
    <w:rsid w:val="00BB6664"/>
    <w:rsid w:val="00BC01FC"/>
    <w:rsid w:val="00BC0E83"/>
    <w:rsid w:val="00BC1F79"/>
    <w:rsid w:val="00BC2201"/>
    <w:rsid w:val="00BC3C7A"/>
    <w:rsid w:val="00BC6689"/>
    <w:rsid w:val="00BC7DC6"/>
    <w:rsid w:val="00BD1039"/>
    <w:rsid w:val="00BD13B5"/>
    <w:rsid w:val="00BD2EFC"/>
    <w:rsid w:val="00BD340E"/>
    <w:rsid w:val="00BD3EE2"/>
    <w:rsid w:val="00BD60AD"/>
    <w:rsid w:val="00BD6C02"/>
    <w:rsid w:val="00BD7E2D"/>
    <w:rsid w:val="00BE1244"/>
    <w:rsid w:val="00BE165D"/>
    <w:rsid w:val="00BE2394"/>
    <w:rsid w:val="00BE2702"/>
    <w:rsid w:val="00BE407C"/>
    <w:rsid w:val="00BE4326"/>
    <w:rsid w:val="00BE4653"/>
    <w:rsid w:val="00BE5F4F"/>
    <w:rsid w:val="00BE60DB"/>
    <w:rsid w:val="00BF0191"/>
    <w:rsid w:val="00BF13EC"/>
    <w:rsid w:val="00BF1904"/>
    <w:rsid w:val="00BF1C07"/>
    <w:rsid w:val="00BF3DEE"/>
    <w:rsid w:val="00BF43AD"/>
    <w:rsid w:val="00BF4DEC"/>
    <w:rsid w:val="00BF54AC"/>
    <w:rsid w:val="00BF54BD"/>
    <w:rsid w:val="00BF595A"/>
    <w:rsid w:val="00BF6B8E"/>
    <w:rsid w:val="00C025A5"/>
    <w:rsid w:val="00C03C78"/>
    <w:rsid w:val="00C03D6B"/>
    <w:rsid w:val="00C04FD3"/>
    <w:rsid w:val="00C06226"/>
    <w:rsid w:val="00C0633D"/>
    <w:rsid w:val="00C065A2"/>
    <w:rsid w:val="00C07919"/>
    <w:rsid w:val="00C103F9"/>
    <w:rsid w:val="00C104AC"/>
    <w:rsid w:val="00C107AD"/>
    <w:rsid w:val="00C110E1"/>
    <w:rsid w:val="00C1198F"/>
    <w:rsid w:val="00C11FA1"/>
    <w:rsid w:val="00C12252"/>
    <w:rsid w:val="00C12E21"/>
    <w:rsid w:val="00C12E65"/>
    <w:rsid w:val="00C13C20"/>
    <w:rsid w:val="00C13F74"/>
    <w:rsid w:val="00C146D3"/>
    <w:rsid w:val="00C16BE0"/>
    <w:rsid w:val="00C21C39"/>
    <w:rsid w:val="00C222A5"/>
    <w:rsid w:val="00C2325C"/>
    <w:rsid w:val="00C239ED"/>
    <w:rsid w:val="00C245D5"/>
    <w:rsid w:val="00C24D9D"/>
    <w:rsid w:val="00C25CF3"/>
    <w:rsid w:val="00C263E9"/>
    <w:rsid w:val="00C2775A"/>
    <w:rsid w:val="00C3063A"/>
    <w:rsid w:val="00C30BAD"/>
    <w:rsid w:val="00C31E8F"/>
    <w:rsid w:val="00C335DA"/>
    <w:rsid w:val="00C33D3E"/>
    <w:rsid w:val="00C35E1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79F"/>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48D8"/>
    <w:rsid w:val="00C65042"/>
    <w:rsid w:val="00C657B5"/>
    <w:rsid w:val="00C661E1"/>
    <w:rsid w:val="00C66542"/>
    <w:rsid w:val="00C66686"/>
    <w:rsid w:val="00C678C4"/>
    <w:rsid w:val="00C71215"/>
    <w:rsid w:val="00C7216B"/>
    <w:rsid w:val="00C727BE"/>
    <w:rsid w:val="00C732A9"/>
    <w:rsid w:val="00C73448"/>
    <w:rsid w:val="00C73E2E"/>
    <w:rsid w:val="00C74546"/>
    <w:rsid w:val="00C748E2"/>
    <w:rsid w:val="00C7588E"/>
    <w:rsid w:val="00C77263"/>
    <w:rsid w:val="00C7776C"/>
    <w:rsid w:val="00C8398D"/>
    <w:rsid w:val="00C84BC2"/>
    <w:rsid w:val="00C85139"/>
    <w:rsid w:val="00C85657"/>
    <w:rsid w:val="00C870DD"/>
    <w:rsid w:val="00C9022C"/>
    <w:rsid w:val="00C905F1"/>
    <w:rsid w:val="00C9135B"/>
    <w:rsid w:val="00C91C88"/>
    <w:rsid w:val="00C9250B"/>
    <w:rsid w:val="00C939C3"/>
    <w:rsid w:val="00C94228"/>
    <w:rsid w:val="00C96D56"/>
    <w:rsid w:val="00C977E6"/>
    <w:rsid w:val="00CA0020"/>
    <w:rsid w:val="00CA0828"/>
    <w:rsid w:val="00CA0B2E"/>
    <w:rsid w:val="00CA130E"/>
    <w:rsid w:val="00CA18CA"/>
    <w:rsid w:val="00CA2557"/>
    <w:rsid w:val="00CA495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289"/>
    <w:rsid w:val="00CB7EF0"/>
    <w:rsid w:val="00CC152E"/>
    <w:rsid w:val="00CC2493"/>
    <w:rsid w:val="00CC2CEB"/>
    <w:rsid w:val="00CC2D66"/>
    <w:rsid w:val="00CC3222"/>
    <w:rsid w:val="00CC35F1"/>
    <w:rsid w:val="00CC35FF"/>
    <w:rsid w:val="00CC49EE"/>
    <w:rsid w:val="00CC66C4"/>
    <w:rsid w:val="00CD0E6E"/>
    <w:rsid w:val="00CD23AE"/>
    <w:rsid w:val="00CD27DF"/>
    <w:rsid w:val="00CD2D8A"/>
    <w:rsid w:val="00CD3BAC"/>
    <w:rsid w:val="00CD3FF2"/>
    <w:rsid w:val="00CD4A65"/>
    <w:rsid w:val="00CD531F"/>
    <w:rsid w:val="00CD6FA3"/>
    <w:rsid w:val="00CD72CA"/>
    <w:rsid w:val="00CE2184"/>
    <w:rsid w:val="00CE3B7F"/>
    <w:rsid w:val="00CE3FA2"/>
    <w:rsid w:val="00CE41A0"/>
    <w:rsid w:val="00CE4479"/>
    <w:rsid w:val="00CE4958"/>
    <w:rsid w:val="00CE68E2"/>
    <w:rsid w:val="00CE706E"/>
    <w:rsid w:val="00CE70B1"/>
    <w:rsid w:val="00CE7AE4"/>
    <w:rsid w:val="00CF050C"/>
    <w:rsid w:val="00CF0769"/>
    <w:rsid w:val="00CF0A4C"/>
    <w:rsid w:val="00CF150A"/>
    <w:rsid w:val="00CF2225"/>
    <w:rsid w:val="00CF22AB"/>
    <w:rsid w:val="00CF25E7"/>
    <w:rsid w:val="00CF3C77"/>
    <w:rsid w:val="00CF41EF"/>
    <w:rsid w:val="00CF45A2"/>
    <w:rsid w:val="00CF52E7"/>
    <w:rsid w:val="00CF5F5D"/>
    <w:rsid w:val="00CF64B5"/>
    <w:rsid w:val="00CF7853"/>
    <w:rsid w:val="00D004ED"/>
    <w:rsid w:val="00D0260F"/>
    <w:rsid w:val="00D026C7"/>
    <w:rsid w:val="00D03708"/>
    <w:rsid w:val="00D06776"/>
    <w:rsid w:val="00D06853"/>
    <w:rsid w:val="00D06E46"/>
    <w:rsid w:val="00D06F95"/>
    <w:rsid w:val="00D1158C"/>
    <w:rsid w:val="00D11600"/>
    <w:rsid w:val="00D119A2"/>
    <w:rsid w:val="00D12E31"/>
    <w:rsid w:val="00D137F9"/>
    <w:rsid w:val="00D13CF4"/>
    <w:rsid w:val="00D144C2"/>
    <w:rsid w:val="00D1458C"/>
    <w:rsid w:val="00D1620E"/>
    <w:rsid w:val="00D16867"/>
    <w:rsid w:val="00D16880"/>
    <w:rsid w:val="00D16EEC"/>
    <w:rsid w:val="00D2047A"/>
    <w:rsid w:val="00D20631"/>
    <w:rsid w:val="00D207FC"/>
    <w:rsid w:val="00D2260B"/>
    <w:rsid w:val="00D2291D"/>
    <w:rsid w:val="00D22D49"/>
    <w:rsid w:val="00D23930"/>
    <w:rsid w:val="00D23A23"/>
    <w:rsid w:val="00D24D8A"/>
    <w:rsid w:val="00D24DA4"/>
    <w:rsid w:val="00D25235"/>
    <w:rsid w:val="00D25383"/>
    <w:rsid w:val="00D2552A"/>
    <w:rsid w:val="00D25670"/>
    <w:rsid w:val="00D264E2"/>
    <w:rsid w:val="00D277FB"/>
    <w:rsid w:val="00D301FF"/>
    <w:rsid w:val="00D3257F"/>
    <w:rsid w:val="00D33789"/>
    <w:rsid w:val="00D340E2"/>
    <w:rsid w:val="00D35B60"/>
    <w:rsid w:val="00D36887"/>
    <w:rsid w:val="00D36955"/>
    <w:rsid w:val="00D373FE"/>
    <w:rsid w:val="00D37563"/>
    <w:rsid w:val="00D379EB"/>
    <w:rsid w:val="00D37EBE"/>
    <w:rsid w:val="00D400B8"/>
    <w:rsid w:val="00D4022C"/>
    <w:rsid w:val="00D41023"/>
    <w:rsid w:val="00D41C6C"/>
    <w:rsid w:val="00D42465"/>
    <w:rsid w:val="00D42E5B"/>
    <w:rsid w:val="00D4308B"/>
    <w:rsid w:val="00D439D1"/>
    <w:rsid w:val="00D43C68"/>
    <w:rsid w:val="00D4411C"/>
    <w:rsid w:val="00D444B2"/>
    <w:rsid w:val="00D44BFE"/>
    <w:rsid w:val="00D453E4"/>
    <w:rsid w:val="00D47226"/>
    <w:rsid w:val="00D473EB"/>
    <w:rsid w:val="00D50B21"/>
    <w:rsid w:val="00D50C2C"/>
    <w:rsid w:val="00D51349"/>
    <w:rsid w:val="00D51F02"/>
    <w:rsid w:val="00D527AF"/>
    <w:rsid w:val="00D529E1"/>
    <w:rsid w:val="00D534C2"/>
    <w:rsid w:val="00D5410F"/>
    <w:rsid w:val="00D5539F"/>
    <w:rsid w:val="00D564DF"/>
    <w:rsid w:val="00D576DD"/>
    <w:rsid w:val="00D57CB4"/>
    <w:rsid w:val="00D61477"/>
    <w:rsid w:val="00D619A5"/>
    <w:rsid w:val="00D619E2"/>
    <w:rsid w:val="00D62036"/>
    <w:rsid w:val="00D620CC"/>
    <w:rsid w:val="00D634B8"/>
    <w:rsid w:val="00D63EF3"/>
    <w:rsid w:val="00D64441"/>
    <w:rsid w:val="00D65497"/>
    <w:rsid w:val="00D654DA"/>
    <w:rsid w:val="00D65E94"/>
    <w:rsid w:val="00D6609E"/>
    <w:rsid w:val="00D67A9F"/>
    <w:rsid w:val="00D67C20"/>
    <w:rsid w:val="00D67F0D"/>
    <w:rsid w:val="00D70C1B"/>
    <w:rsid w:val="00D70E5C"/>
    <w:rsid w:val="00D7146C"/>
    <w:rsid w:val="00D718CD"/>
    <w:rsid w:val="00D7416F"/>
    <w:rsid w:val="00D755F2"/>
    <w:rsid w:val="00D762AC"/>
    <w:rsid w:val="00D775E7"/>
    <w:rsid w:val="00D77B9E"/>
    <w:rsid w:val="00D81CA9"/>
    <w:rsid w:val="00D822CC"/>
    <w:rsid w:val="00D839D8"/>
    <w:rsid w:val="00D83F9E"/>
    <w:rsid w:val="00D840C2"/>
    <w:rsid w:val="00D84562"/>
    <w:rsid w:val="00D85C16"/>
    <w:rsid w:val="00D8604B"/>
    <w:rsid w:val="00D86169"/>
    <w:rsid w:val="00D8676D"/>
    <w:rsid w:val="00D86C2A"/>
    <w:rsid w:val="00D8732E"/>
    <w:rsid w:val="00D91294"/>
    <w:rsid w:val="00D9186A"/>
    <w:rsid w:val="00D91F51"/>
    <w:rsid w:val="00D92D47"/>
    <w:rsid w:val="00D93F6C"/>
    <w:rsid w:val="00D94213"/>
    <w:rsid w:val="00D94BEB"/>
    <w:rsid w:val="00D94EA5"/>
    <w:rsid w:val="00D9570C"/>
    <w:rsid w:val="00D95A63"/>
    <w:rsid w:val="00D95B84"/>
    <w:rsid w:val="00D95F32"/>
    <w:rsid w:val="00D95FA4"/>
    <w:rsid w:val="00D96C1D"/>
    <w:rsid w:val="00DA024A"/>
    <w:rsid w:val="00DA07EE"/>
    <w:rsid w:val="00DA0A58"/>
    <w:rsid w:val="00DA13BA"/>
    <w:rsid w:val="00DA1954"/>
    <w:rsid w:val="00DA1C85"/>
    <w:rsid w:val="00DA1CC9"/>
    <w:rsid w:val="00DA2E58"/>
    <w:rsid w:val="00DA328E"/>
    <w:rsid w:val="00DA3AA6"/>
    <w:rsid w:val="00DA46C1"/>
    <w:rsid w:val="00DA53D3"/>
    <w:rsid w:val="00DA70DD"/>
    <w:rsid w:val="00DA7771"/>
    <w:rsid w:val="00DB088F"/>
    <w:rsid w:val="00DB0B4A"/>
    <w:rsid w:val="00DB1487"/>
    <w:rsid w:val="00DB19B4"/>
    <w:rsid w:val="00DB19F1"/>
    <w:rsid w:val="00DB26AE"/>
    <w:rsid w:val="00DB297D"/>
    <w:rsid w:val="00DB4411"/>
    <w:rsid w:val="00DB466D"/>
    <w:rsid w:val="00DB5FD0"/>
    <w:rsid w:val="00DB7395"/>
    <w:rsid w:val="00DB75C2"/>
    <w:rsid w:val="00DB7E2C"/>
    <w:rsid w:val="00DB7EF8"/>
    <w:rsid w:val="00DC0070"/>
    <w:rsid w:val="00DC027B"/>
    <w:rsid w:val="00DC094B"/>
    <w:rsid w:val="00DC0A64"/>
    <w:rsid w:val="00DC0FC4"/>
    <w:rsid w:val="00DC1B9A"/>
    <w:rsid w:val="00DC2344"/>
    <w:rsid w:val="00DC2E4F"/>
    <w:rsid w:val="00DC384C"/>
    <w:rsid w:val="00DC3A80"/>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95E"/>
    <w:rsid w:val="00DE0E5D"/>
    <w:rsid w:val="00DE447F"/>
    <w:rsid w:val="00DE48F0"/>
    <w:rsid w:val="00DE4A77"/>
    <w:rsid w:val="00DE53E9"/>
    <w:rsid w:val="00DE68EE"/>
    <w:rsid w:val="00DE6D24"/>
    <w:rsid w:val="00DE7285"/>
    <w:rsid w:val="00DE7C40"/>
    <w:rsid w:val="00DF01A4"/>
    <w:rsid w:val="00DF0EA5"/>
    <w:rsid w:val="00DF128E"/>
    <w:rsid w:val="00DF1F1D"/>
    <w:rsid w:val="00DF1FC5"/>
    <w:rsid w:val="00DF23A5"/>
    <w:rsid w:val="00DF2F24"/>
    <w:rsid w:val="00DF4C6E"/>
    <w:rsid w:val="00DF6666"/>
    <w:rsid w:val="00DF690D"/>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AB"/>
    <w:rsid w:val="00E139EE"/>
    <w:rsid w:val="00E14D83"/>
    <w:rsid w:val="00E14FA6"/>
    <w:rsid w:val="00E15A0D"/>
    <w:rsid w:val="00E16626"/>
    <w:rsid w:val="00E16640"/>
    <w:rsid w:val="00E1740F"/>
    <w:rsid w:val="00E178CC"/>
    <w:rsid w:val="00E200CF"/>
    <w:rsid w:val="00E2021E"/>
    <w:rsid w:val="00E23519"/>
    <w:rsid w:val="00E24287"/>
    <w:rsid w:val="00E27986"/>
    <w:rsid w:val="00E31367"/>
    <w:rsid w:val="00E3181C"/>
    <w:rsid w:val="00E32EF3"/>
    <w:rsid w:val="00E33E21"/>
    <w:rsid w:val="00E34BC4"/>
    <w:rsid w:val="00E3540C"/>
    <w:rsid w:val="00E35488"/>
    <w:rsid w:val="00E36187"/>
    <w:rsid w:val="00E36332"/>
    <w:rsid w:val="00E36C9B"/>
    <w:rsid w:val="00E37638"/>
    <w:rsid w:val="00E37BB2"/>
    <w:rsid w:val="00E37E9D"/>
    <w:rsid w:val="00E41B71"/>
    <w:rsid w:val="00E41F76"/>
    <w:rsid w:val="00E42569"/>
    <w:rsid w:val="00E434A0"/>
    <w:rsid w:val="00E44086"/>
    <w:rsid w:val="00E44D30"/>
    <w:rsid w:val="00E4597F"/>
    <w:rsid w:val="00E46CB7"/>
    <w:rsid w:val="00E4723D"/>
    <w:rsid w:val="00E47971"/>
    <w:rsid w:val="00E5077C"/>
    <w:rsid w:val="00E50EC8"/>
    <w:rsid w:val="00E5159B"/>
    <w:rsid w:val="00E515C6"/>
    <w:rsid w:val="00E51771"/>
    <w:rsid w:val="00E52E0D"/>
    <w:rsid w:val="00E52FE2"/>
    <w:rsid w:val="00E53712"/>
    <w:rsid w:val="00E54629"/>
    <w:rsid w:val="00E54715"/>
    <w:rsid w:val="00E54ACD"/>
    <w:rsid w:val="00E54D6B"/>
    <w:rsid w:val="00E54E6F"/>
    <w:rsid w:val="00E55338"/>
    <w:rsid w:val="00E55DF1"/>
    <w:rsid w:val="00E569AF"/>
    <w:rsid w:val="00E57398"/>
    <w:rsid w:val="00E5774E"/>
    <w:rsid w:val="00E57EEB"/>
    <w:rsid w:val="00E60318"/>
    <w:rsid w:val="00E60BA8"/>
    <w:rsid w:val="00E618A8"/>
    <w:rsid w:val="00E61E25"/>
    <w:rsid w:val="00E61E28"/>
    <w:rsid w:val="00E628E4"/>
    <w:rsid w:val="00E62F58"/>
    <w:rsid w:val="00E647F7"/>
    <w:rsid w:val="00E65505"/>
    <w:rsid w:val="00E65FF5"/>
    <w:rsid w:val="00E66857"/>
    <w:rsid w:val="00E67190"/>
    <w:rsid w:val="00E67556"/>
    <w:rsid w:val="00E71891"/>
    <w:rsid w:val="00E7252F"/>
    <w:rsid w:val="00E73FC2"/>
    <w:rsid w:val="00E74481"/>
    <w:rsid w:val="00E74517"/>
    <w:rsid w:val="00E755D7"/>
    <w:rsid w:val="00E7566D"/>
    <w:rsid w:val="00E76E91"/>
    <w:rsid w:val="00E77225"/>
    <w:rsid w:val="00E774B4"/>
    <w:rsid w:val="00E778F5"/>
    <w:rsid w:val="00E80E7C"/>
    <w:rsid w:val="00E81779"/>
    <w:rsid w:val="00E8205B"/>
    <w:rsid w:val="00E82444"/>
    <w:rsid w:val="00E8341C"/>
    <w:rsid w:val="00E85F6F"/>
    <w:rsid w:val="00E8602B"/>
    <w:rsid w:val="00E86B5F"/>
    <w:rsid w:val="00E87D05"/>
    <w:rsid w:val="00E91F96"/>
    <w:rsid w:val="00E92E99"/>
    <w:rsid w:val="00E92FE5"/>
    <w:rsid w:val="00E968FD"/>
    <w:rsid w:val="00E96D55"/>
    <w:rsid w:val="00E97784"/>
    <w:rsid w:val="00E97993"/>
    <w:rsid w:val="00EA0D5D"/>
    <w:rsid w:val="00EA0ECF"/>
    <w:rsid w:val="00EA1192"/>
    <w:rsid w:val="00EA153F"/>
    <w:rsid w:val="00EA2788"/>
    <w:rsid w:val="00EA2C6E"/>
    <w:rsid w:val="00EA487C"/>
    <w:rsid w:val="00EA4964"/>
    <w:rsid w:val="00EA4F1A"/>
    <w:rsid w:val="00EA567C"/>
    <w:rsid w:val="00EB02DE"/>
    <w:rsid w:val="00EB0A07"/>
    <w:rsid w:val="00EB19C0"/>
    <w:rsid w:val="00EB1B69"/>
    <w:rsid w:val="00EB1C78"/>
    <w:rsid w:val="00EB2886"/>
    <w:rsid w:val="00EB3AC7"/>
    <w:rsid w:val="00EB3B46"/>
    <w:rsid w:val="00EB4F08"/>
    <w:rsid w:val="00EB54F4"/>
    <w:rsid w:val="00EC2E07"/>
    <w:rsid w:val="00EC43C7"/>
    <w:rsid w:val="00EC465D"/>
    <w:rsid w:val="00EC5C89"/>
    <w:rsid w:val="00EC66D2"/>
    <w:rsid w:val="00EC67E7"/>
    <w:rsid w:val="00EC6947"/>
    <w:rsid w:val="00ED0A1B"/>
    <w:rsid w:val="00ED21BC"/>
    <w:rsid w:val="00ED2FEC"/>
    <w:rsid w:val="00ED3F67"/>
    <w:rsid w:val="00ED440A"/>
    <w:rsid w:val="00ED4F83"/>
    <w:rsid w:val="00ED7971"/>
    <w:rsid w:val="00EE0748"/>
    <w:rsid w:val="00EE29A0"/>
    <w:rsid w:val="00EE2CEA"/>
    <w:rsid w:val="00EE3365"/>
    <w:rsid w:val="00EE48DF"/>
    <w:rsid w:val="00EE4AB3"/>
    <w:rsid w:val="00EE5A3D"/>
    <w:rsid w:val="00EE7405"/>
    <w:rsid w:val="00EF033E"/>
    <w:rsid w:val="00EF06EC"/>
    <w:rsid w:val="00EF14FF"/>
    <w:rsid w:val="00EF2BFE"/>
    <w:rsid w:val="00EF2D85"/>
    <w:rsid w:val="00EF402C"/>
    <w:rsid w:val="00EF45E0"/>
    <w:rsid w:val="00EF4E6F"/>
    <w:rsid w:val="00EF5C82"/>
    <w:rsid w:val="00EF7A15"/>
    <w:rsid w:val="00F00E67"/>
    <w:rsid w:val="00F01F8C"/>
    <w:rsid w:val="00F02F4C"/>
    <w:rsid w:val="00F035A6"/>
    <w:rsid w:val="00F04AD0"/>
    <w:rsid w:val="00F04CA5"/>
    <w:rsid w:val="00F07C9C"/>
    <w:rsid w:val="00F10033"/>
    <w:rsid w:val="00F1067F"/>
    <w:rsid w:val="00F10848"/>
    <w:rsid w:val="00F10B68"/>
    <w:rsid w:val="00F1164C"/>
    <w:rsid w:val="00F11F55"/>
    <w:rsid w:val="00F12DEC"/>
    <w:rsid w:val="00F13151"/>
    <w:rsid w:val="00F1365D"/>
    <w:rsid w:val="00F14C07"/>
    <w:rsid w:val="00F1503B"/>
    <w:rsid w:val="00F15523"/>
    <w:rsid w:val="00F16391"/>
    <w:rsid w:val="00F17401"/>
    <w:rsid w:val="00F205C0"/>
    <w:rsid w:val="00F2062B"/>
    <w:rsid w:val="00F21A18"/>
    <w:rsid w:val="00F21E61"/>
    <w:rsid w:val="00F220EA"/>
    <w:rsid w:val="00F222CD"/>
    <w:rsid w:val="00F24EA4"/>
    <w:rsid w:val="00F24F37"/>
    <w:rsid w:val="00F25319"/>
    <w:rsid w:val="00F2625A"/>
    <w:rsid w:val="00F279EC"/>
    <w:rsid w:val="00F31A03"/>
    <w:rsid w:val="00F3283C"/>
    <w:rsid w:val="00F32D0F"/>
    <w:rsid w:val="00F343F0"/>
    <w:rsid w:val="00F34620"/>
    <w:rsid w:val="00F34AAB"/>
    <w:rsid w:val="00F34C4D"/>
    <w:rsid w:val="00F350CF"/>
    <w:rsid w:val="00F35582"/>
    <w:rsid w:val="00F37004"/>
    <w:rsid w:val="00F376A1"/>
    <w:rsid w:val="00F37B8E"/>
    <w:rsid w:val="00F37D3F"/>
    <w:rsid w:val="00F40F88"/>
    <w:rsid w:val="00F41746"/>
    <w:rsid w:val="00F41E79"/>
    <w:rsid w:val="00F42EC9"/>
    <w:rsid w:val="00F4315F"/>
    <w:rsid w:val="00F445F6"/>
    <w:rsid w:val="00F4512F"/>
    <w:rsid w:val="00F45763"/>
    <w:rsid w:val="00F45BCF"/>
    <w:rsid w:val="00F45BEA"/>
    <w:rsid w:val="00F45CFE"/>
    <w:rsid w:val="00F46877"/>
    <w:rsid w:val="00F47F3E"/>
    <w:rsid w:val="00F530E6"/>
    <w:rsid w:val="00F532C7"/>
    <w:rsid w:val="00F5428B"/>
    <w:rsid w:val="00F54EE5"/>
    <w:rsid w:val="00F55358"/>
    <w:rsid w:val="00F5603C"/>
    <w:rsid w:val="00F5605C"/>
    <w:rsid w:val="00F560E5"/>
    <w:rsid w:val="00F564B9"/>
    <w:rsid w:val="00F57909"/>
    <w:rsid w:val="00F612D6"/>
    <w:rsid w:val="00F61CB3"/>
    <w:rsid w:val="00F63400"/>
    <w:rsid w:val="00F636C6"/>
    <w:rsid w:val="00F6433D"/>
    <w:rsid w:val="00F6573E"/>
    <w:rsid w:val="00F662EB"/>
    <w:rsid w:val="00F67606"/>
    <w:rsid w:val="00F70057"/>
    <w:rsid w:val="00F70327"/>
    <w:rsid w:val="00F70FEF"/>
    <w:rsid w:val="00F72FA8"/>
    <w:rsid w:val="00F75415"/>
    <w:rsid w:val="00F773F9"/>
    <w:rsid w:val="00F77CA8"/>
    <w:rsid w:val="00F77E34"/>
    <w:rsid w:val="00F8101C"/>
    <w:rsid w:val="00F81666"/>
    <w:rsid w:val="00F817B9"/>
    <w:rsid w:val="00F81CB7"/>
    <w:rsid w:val="00F82280"/>
    <w:rsid w:val="00F8235F"/>
    <w:rsid w:val="00F828D6"/>
    <w:rsid w:val="00F838D5"/>
    <w:rsid w:val="00F83A22"/>
    <w:rsid w:val="00F83A97"/>
    <w:rsid w:val="00F844F0"/>
    <w:rsid w:val="00F84895"/>
    <w:rsid w:val="00F849CD"/>
    <w:rsid w:val="00F84E9D"/>
    <w:rsid w:val="00F8659E"/>
    <w:rsid w:val="00F86CE4"/>
    <w:rsid w:val="00F86F42"/>
    <w:rsid w:val="00F90C45"/>
    <w:rsid w:val="00F91941"/>
    <w:rsid w:val="00F92E3F"/>
    <w:rsid w:val="00F92E76"/>
    <w:rsid w:val="00F938D2"/>
    <w:rsid w:val="00F96389"/>
    <w:rsid w:val="00F9650E"/>
    <w:rsid w:val="00F96B73"/>
    <w:rsid w:val="00F977C7"/>
    <w:rsid w:val="00FA0890"/>
    <w:rsid w:val="00FA164A"/>
    <w:rsid w:val="00FA3F3E"/>
    <w:rsid w:val="00FA4272"/>
    <w:rsid w:val="00FA4855"/>
    <w:rsid w:val="00FA4ACD"/>
    <w:rsid w:val="00FA625F"/>
    <w:rsid w:val="00FA6428"/>
    <w:rsid w:val="00FA7144"/>
    <w:rsid w:val="00FA7184"/>
    <w:rsid w:val="00FB1D9D"/>
    <w:rsid w:val="00FB21B9"/>
    <w:rsid w:val="00FB3304"/>
    <w:rsid w:val="00FB46B8"/>
    <w:rsid w:val="00FB4B38"/>
    <w:rsid w:val="00FB54BB"/>
    <w:rsid w:val="00FB5AC0"/>
    <w:rsid w:val="00FB6C91"/>
    <w:rsid w:val="00FB731E"/>
    <w:rsid w:val="00FB74E8"/>
    <w:rsid w:val="00FC0263"/>
    <w:rsid w:val="00FC0348"/>
    <w:rsid w:val="00FC0FB5"/>
    <w:rsid w:val="00FC102A"/>
    <w:rsid w:val="00FC154C"/>
    <w:rsid w:val="00FC1DBC"/>
    <w:rsid w:val="00FC2637"/>
    <w:rsid w:val="00FC393B"/>
    <w:rsid w:val="00FC4052"/>
    <w:rsid w:val="00FC5252"/>
    <w:rsid w:val="00FC6356"/>
    <w:rsid w:val="00FC7D01"/>
    <w:rsid w:val="00FD008D"/>
    <w:rsid w:val="00FD0130"/>
    <w:rsid w:val="00FD0373"/>
    <w:rsid w:val="00FD0582"/>
    <w:rsid w:val="00FD0C93"/>
    <w:rsid w:val="00FD1062"/>
    <w:rsid w:val="00FD2589"/>
    <w:rsid w:val="00FD4876"/>
    <w:rsid w:val="00FD52A3"/>
    <w:rsid w:val="00FD68D4"/>
    <w:rsid w:val="00FE00D9"/>
    <w:rsid w:val="00FE0D32"/>
    <w:rsid w:val="00FE1186"/>
    <w:rsid w:val="00FE177A"/>
    <w:rsid w:val="00FE240A"/>
    <w:rsid w:val="00FE299F"/>
    <w:rsid w:val="00FE3E3C"/>
    <w:rsid w:val="00FE43E7"/>
    <w:rsid w:val="00FE4B66"/>
    <w:rsid w:val="00FE4F6E"/>
    <w:rsid w:val="00FE583F"/>
    <w:rsid w:val="00FE5CC4"/>
    <w:rsid w:val="00FE6B13"/>
    <w:rsid w:val="00FE7575"/>
    <w:rsid w:val="00FF1070"/>
    <w:rsid w:val="00FF13E2"/>
    <w:rsid w:val="00FF2237"/>
    <w:rsid w:val="00FF2DFB"/>
    <w:rsid w:val="00FF4953"/>
    <w:rsid w:val="00FF5FA3"/>
    <w:rsid w:val="00FF5FCE"/>
    <w:rsid w:val="00FF6177"/>
    <w:rsid w:val="00FF6AD9"/>
    <w:rsid w:val="00FF6C76"/>
    <w:rsid w:val="78DE4A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72C86"/>
  <w15:docId w15:val="{FE077B15-EA81-45C1-AE0A-A5AD4C1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2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D50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Carattere,Char,Footnote Text Char Char,Footnote Text_EP-LC,Footnote ak,Footnote ak Char Char,Footnotes,Footnotes Char Char,Footnotes Char1,Fußnote,fn,fn Char Char,fn Char1,footnote text Char Char,footnote text Char1,ft,Footnote"/>
    <w:basedOn w:val="Normal"/>
    <w:link w:val="FootnoteTextChar"/>
    <w:uiPriority w:val="99"/>
    <w:unhideWhenUsed/>
    <w:qFormat/>
    <w:rsid w:val="00EA0ECF"/>
    <w:rPr>
      <w:rFonts w:ascii="Calibri" w:eastAsia="Calibri" w:hAnsi="Calibri"/>
      <w:sz w:val="20"/>
      <w:szCs w:val="20"/>
      <w:lang w:eastAsia="en-US"/>
    </w:rPr>
  </w:style>
  <w:style w:type="character" w:customStyle="1" w:styleId="FootnoteTextChar">
    <w:name w:val="Footnote Text Char"/>
    <w:aliases w:val="Carattere Char,Char Char,Footnote Text Char Char Char,Footnote Text_EP-LC Char,Footnote ak Char,Footnote ak Char Char Char,Footnotes Char,Footnotes Char Char Char,Footnotes Char1 Char,Fußnote Char,fn Char,fn Char Char Char,ft Char"/>
    <w:link w:val="FootnoteText"/>
    <w:uiPriority w:val="99"/>
    <w:qFormat/>
    <w:rsid w:val="00EA0ECF"/>
    <w:rPr>
      <w:rFonts w:ascii="Calibri" w:eastAsia="Calibri" w:hAnsi="Calibri"/>
      <w:lang w:eastAsia="en-US"/>
    </w:rPr>
  </w:style>
  <w:style w:type="character" w:styleId="FootnoteReference">
    <w:name w:val="footnote reference"/>
    <w:aliases w:val="-E Fußnotenzeichen,Appel note de bas de p,BVI fnr,EN Footnote Reference,Footnote Reference Superscript,Footnote number,Footnote reference number,Footnote symbol,Nota,Ref,SUPERS,fr,note TESI,number,number Char Char,styl,styli,ftref,No"/>
    <w:link w:val="FootnotesymbolCarZchn"/>
    <w:uiPriority w:val="99"/>
    <w:unhideWhenUsed/>
    <w:qFormat/>
    <w:rsid w:val="00EA0ECF"/>
    <w:rPr>
      <w:vertAlign w:val="superscript"/>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7E05D0"/>
    <w:rPr>
      <w:rFonts w:ascii="Calibri" w:hAnsi="Calibri"/>
      <w:sz w:val="22"/>
      <w:szCs w:val="22"/>
      <w:lang w:eastAsia="en-US"/>
    </w:rPr>
  </w:style>
  <w:style w:type="paragraph" w:customStyle="1" w:styleId="Punkts1Lmenis">
    <w:name w:val="Punkts 1.Līmenis"/>
    <w:basedOn w:val="Normal"/>
    <w:qFormat/>
    <w:rsid w:val="00064DB7"/>
    <w:pPr>
      <w:keepLines/>
      <w:numPr>
        <w:numId w:val="10"/>
      </w:numPr>
      <w:shd w:val="clear" w:color="auto" w:fill="FFFFFF"/>
      <w:spacing w:after="120"/>
      <w:jc w:val="both"/>
    </w:pPr>
    <w:rPr>
      <w:lang w:val="x-none" w:eastAsia="x-none"/>
    </w:rPr>
  </w:style>
  <w:style w:type="paragraph" w:customStyle="1" w:styleId="Punkts2Lmenis">
    <w:name w:val="Punkts 2.Līmenis"/>
    <w:basedOn w:val="Punkts1Lmenis"/>
    <w:qFormat/>
    <w:rsid w:val="00064DB7"/>
    <w:pPr>
      <w:numPr>
        <w:ilvl w:val="1"/>
      </w:numPr>
    </w:pPr>
  </w:style>
  <w:style w:type="paragraph" w:customStyle="1" w:styleId="Punkts3Lmenis">
    <w:name w:val="Punkts 3.Līmenis"/>
    <w:basedOn w:val="Punkts2Lmenis"/>
    <w:link w:val="Punkts3LmenisChar"/>
    <w:qFormat/>
    <w:rsid w:val="00064DB7"/>
    <w:pPr>
      <w:numPr>
        <w:ilvl w:val="2"/>
      </w:numPr>
    </w:pPr>
    <w:rPr>
      <w:lang w:eastAsia="en-US"/>
    </w:rPr>
  </w:style>
  <w:style w:type="character" w:customStyle="1" w:styleId="Punkts3LmenisChar">
    <w:name w:val="Punkts 3.Līmenis Char"/>
    <w:link w:val="Punkts3Lmenis"/>
    <w:locked/>
    <w:rsid w:val="00064DB7"/>
    <w:rPr>
      <w:sz w:val="24"/>
      <w:szCs w:val="24"/>
      <w:shd w:val="clear" w:color="auto" w:fill="FFFFFF"/>
      <w:lang w:val="x-none" w:eastAsia="en-US"/>
    </w:rPr>
  </w:style>
  <w:style w:type="paragraph" w:customStyle="1" w:styleId="norm">
    <w:name w:val="norm"/>
    <w:basedOn w:val="Normal"/>
    <w:rsid w:val="00A90221"/>
    <w:pPr>
      <w:spacing w:before="100" w:beforeAutospacing="1" w:after="100" w:afterAutospacing="1"/>
    </w:pPr>
  </w:style>
  <w:style w:type="character" w:customStyle="1" w:styleId="Heading3Char">
    <w:name w:val="Heading 3 Char"/>
    <w:basedOn w:val="DefaultParagraphFont"/>
    <w:link w:val="Heading3"/>
    <w:semiHidden/>
    <w:rsid w:val="005D5080"/>
    <w:rPr>
      <w:rFonts w:asciiTheme="majorHAnsi" w:eastAsiaTheme="majorEastAsia" w:hAnsiTheme="majorHAnsi" w:cstheme="majorBidi"/>
      <w:color w:val="243F60" w:themeColor="accent1" w:themeShade="7F"/>
      <w:sz w:val="24"/>
      <w:szCs w:val="24"/>
    </w:rPr>
  </w:style>
  <w:style w:type="character" w:customStyle="1" w:styleId="subscript">
    <w:name w:val="subscript"/>
    <w:basedOn w:val="DefaultParagraphFont"/>
    <w:rsid w:val="0024063D"/>
  </w:style>
  <w:style w:type="character" w:customStyle="1" w:styleId="UnresolvedMention1">
    <w:name w:val="Unresolved Mention1"/>
    <w:basedOn w:val="DefaultParagraphFont"/>
    <w:uiPriority w:val="99"/>
    <w:semiHidden/>
    <w:unhideWhenUsed/>
    <w:rsid w:val="00954136"/>
    <w:rPr>
      <w:color w:val="808080"/>
      <w:shd w:val="clear" w:color="auto" w:fill="E6E6E6"/>
    </w:rPr>
  </w:style>
  <w:style w:type="paragraph" w:customStyle="1" w:styleId="Normal1">
    <w:name w:val="Normal1"/>
    <w:basedOn w:val="Normal"/>
    <w:rsid w:val="00063935"/>
    <w:pPr>
      <w:spacing w:before="100" w:beforeAutospacing="1" w:after="100" w:afterAutospacing="1"/>
    </w:pPr>
  </w:style>
  <w:style w:type="paragraph" w:customStyle="1" w:styleId="title-gr-seq-level-1">
    <w:name w:val="title-gr-seq-level-1"/>
    <w:basedOn w:val="Normal"/>
    <w:rsid w:val="009A6B13"/>
    <w:pPr>
      <w:spacing w:before="100" w:beforeAutospacing="1" w:after="100" w:afterAutospacing="1"/>
    </w:pPr>
  </w:style>
  <w:style w:type="character" w:customStyle="1" w:styleId="boldface">
    <w:name w:val="boldface"/>
    <w:basedOn w:val="DefaultParagraphFont"/>
    <w:rsid w:val="009A6B13"/>
  </w:style>
  <w:style w:type="character" w:customStyle="1" w:styleId="superscript">
    <w:name w:val="superscript"/>
    <w:basedOn w:val="DefaultParagraphFont"/>
    <w:rsid w:val="009A6B13"/>
  </w:style>
  <w:style w:type="character" w:customStyle="1" w:styleId="c5">
    <w:name w:val="c5"/>
    <w:basedOn w:val="DefaultParagraphFont"/>
    <w:rsid w:val="00B74239"/>
    <w:rPr>
      <w:rFonts w:ascii="Times New Roman" w:hAnsi="Times New Roman" w:cs="Times New Roman" w:hint="default"/>
    </w:rPr>
  </w:style>
  <w:style w:type="character" w:customStyle="1" w:styleId="normaltextrun">
    <w:name w:val="normaltextrun"/>
    <w:basedOn w:val="DefaultParagraphFont"/>
    <w:rsid w:val="00293146"/>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qFormat/>
    <w:rsid w:val="00BA19C3"/>
    <w:pPr>
      <w:spacing w:after="160" w:line="240" w:lineRule="exact"/>
      <w:jc w:val="both"/>
    </w:pPr>
    <w:rPr>
      <w:sz w:val="20"/>
      <w:szCs w:val="20"/>
      <w:vertAlign w:val="superscript"/>
    </w:rPr>
  </w:style>
  <w:style w:type="paragraph" w:customStyle="1" w:styleId="Prliminairetitre">
    <w:name w:val="Préliminaire titre"/>
    <w:basedOn w:val="Normal"/>
    <w:next w:val="Normal"/>
    <w:rsid w:val="005440CB"/>
    <w:pPr>
      <w:spacing w:before="360" w:after="360"/>
      <w:jc w:val="center"/>
    </w:pPr>
    <w:rPr>
      <w:b/>
      <w:lang w:eastAsia="en-GB"/>
    </w:rPr>
  </w:style>
  <w:style w:type="paragraph" w:customStyle="1" w:styleId="Prliminairetype">
    <w:name w:val="Préliminaire type"/>
    <w:basedOn w:val="Normal"/>
    <w:next w:val="Normal"/>
    <w:rsid w:val="005440CB"/>
    <w:pPr>
      <w:spacing w:before="360"/>
      <w:jc w:val="center"/>
    </w:pPr>
    <w:rPr>
      <w:b/>
      <w:lang w:eastAsia="en-GB"/>
    </w:rPr>
  </w:style>
  <w:style w:type="character" w:customStyle="1" w:styleId="fontstyle01">
    <w:name w:val="fontstyle01"/>
    <w:basedOn w:val="DefaultParagraphFont"/>
    <w:rsid w:val="005440CB"/>
    <w:rPr>
      <w:rFonts w:ascii="Calibri-BoldItalic" w:hAnsi="Calibri-BoldItalic" w:hint="default"/>
      <w:b/>
      <w:bCs/>
      <w:i/>
      <w:iCs/>
      <w:color w:val="000000"/>
      <w:sz w:val="22"/>
      <w:szCs w:val="22"/>
    </w:rPr>
  </w:style>
  <w:style w:type="character" w:customStyle="1" w:styleId="fontstyle21">
    <w:name w:val="fontstyle21"/>
    <w:basedOn w:val="DefaultParagraphFont"/>
    <w:rsid w:val="005440CB"/>
    <w:rPr>
      <w:rFonts w:ascii="Calibri-Italic" w:hAnsi="Calibri-Italic" w:hint="default"/>
      <w:b w:val="0"/>
      <w:bCs w:val="0"/>
      <w:i/>
      <w:iCs/>
      <w:color w:val="000000"/>
      <w:sz w:val="22"/>
      <w:szCs w:val="22"/>
    </w:rPr>
  </w:style>
  <w:style w:type="paragraph" w:customStyle="1" w:styleId="Default">
    <w:name w:val="Default"/>
    <w:rsid w:val="005233C0"/>
    <w:pPr>
      <w:autoSpaceDE w:val="0"/>
      <w:autoSpaceDN w:val="0"/>
      <w:adjustRightInd w:val="0"/>
    </w:pPr>
    <w:rPr>
      <w:rFonts w:ascii="Calibri" w:hAnsi="Calibri" w:cs="Calibri"/>
      <w:color w:val="000000"/>
      <w:sz w:val="24"/>
      <w:szCs w:val="24"/>
    </w:rPr>
  </w:style>
  <w:style w:type="paragraph" w:customStyle="1" w:styleId="FootnoteRefernece">
    <w:name w:val="Footnote Refernece"/>
    <w:aliases w:val="Odwołanie przypisu,Footnotes refss,de nota al pie,E,E FNZ"/>
    <w:basedOn w:val="Normal"/>
    <w:next w:val="Normal"/>
    <w:uiPriority w:val="99"/>
    <w:rsid w:val="001C7BA4"/>
    <w:pPr>
      <w:spacing w:after="160" w:line="240" w:lineRule="exact"/>
      <w:ind w:firstLine="720"/>
      <w:jc w:val="both"/>
    </w:pPr>
    <w:rPr>
      <w:sz w:val="20"/>
      <w:szCs w:val="20"/>
      <w:vertAlign w:val="superscript"/>
    </w:rPr>
  </w:style>
  <w:style w:type="paragraph" w:customStyle="1" w:styleId="tv213">
    <w:name w:val="tv213"/>
    <w:basedOn w:val="Normal"/>
    <w:rsid w:val="004F626B"/>
    <w:pPr>
      <w:spacing w:before="100" w:beforeAutospacing="1" w:after="100" w:afterAutospacing="1"/>
    </w:pPr>
  </w:style>
  <w:style w:type="character" w:customStyle="1" w:styleId="NormalWebChar">
    <w:name w:val="Normal (Web) Char"/>
    <w:link w:val="NormalWeb"/>
    <w:uiPriority w:val="99"/>
    <w:locked/>
    <w:rsid w:val="00F42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449">
      <w:bodyDiv w:val="1"/>
      <w:marLeft w:val="0"/>
      <w:marRight w:val="0"/>
      <w:marTop w:val="0"/>
      <w:marBottom w:val="0"/>
      <w:divBdr>
        <w:top w:val="none" w:sz="0" w:space="0" w:color="auto"/>
        <w:left w:val="none" w:sz="0" w:space="0" w:color="auto"/>
        <w:bottom w:val="none" w:sz="0" w:space="0" w:color="auto"/>
        <w:right w:val="none" w:sz="0" w:space="0" w:color="auto"/>
      </w:divBdr>
    </w:div>
    <w:div w:id="6450861">
      <w:bodyDiv w:val="1"/>
      <w:marLeft w:val="0"/>
      <w:marRight w:val="0"/>
      <w:marTop w:val="0"/>
      <w:marBottom w:val="0"/>
      <w:divBdr>
        <w:top w:val="none" w:sz="0" w:space="0" w:color="auto"/>
        <w:left w:val="none" w:sz="0" w:space="0" w:color="auto"/>
        <w:bottom w:val="none" w:sz="0" w:space="0" w:color="auto"/>
        <w:right w:val="none" w:sz="0" w:space="0" w:color="auto"/>
      </w:divBdr>
    </w:div>
    <w:div w:id="24333596">
      <w:bodyDiv w:val="1"/>
      <w:marLeft w:val="0"/>
      <w:marRight w:val="0"/>
      <w:marTop w:val="0"/>
      <w:marBottom w:val="0"/>
      <w:divBdr>
        <w:top w:val="none" w:sz="0" w:space="0" w:color="auto"/>
        <w:left w:val="none" w:sz="0" w:space="0" w:color="auto"/>
        <w:bottom w:val="none" w:sz="0" w:space="0" w:color="auto"/>
        <w:right w:val="none" w:sz="0" w:space="0" w:color="auto"/>
      </w:divBdr>
    </w:div>
    <w:div w:id="48577443">
      <w:bodyDiv w:val="1"/>
      <w:marLeft w:val="0"/>
      <w:marRight w:val="0"/>
      <w:marTop w:val="0"/>
      <w:marBottom w:val="0"/>
      <w:divBdr>
        <w:top w:val="none" w:sz="0" w:space="0" w:color="auto"/>
        <w:left w:val="none" w:sz="0" w:space="0" w:color="auto"/>
        <w:bottom w:val="none" w:sz="0" w:space="0" w:color="auto"/>
        <w:right w:val="none" w:sz="0" w:space="0" w:color="auto"/>
      </w:divBdr>
    </w:div>
    <w:div w:id="84886092">
      <w:bodyDiv w:val="1"/>
      <w:marLeft w:val="0"/>
      <w:marRight w:val="0"/>
      <w:marTop w:val="0"/>
      <w:marBottom w:val="0"/>
      <w:divBdr>
        <w:top w:val="none" w:sz="0" w:space="0" w:color="auto"/>
        <w:left w:val="none" w:sz="0" w:space="0" w:color="auto"/>
        <w:bottom w:val="none" w:sz="0" w:space="0" w:color="auto"/>
        <w:right w:val="none" w:sz="0" w:space="0" w:color="auto"/>
      </w:divBdr>
    </w:div>
    <w:div w:id="93672794">
      <w:bodyDiv w:val="1"/>
      <w:marLeft w:val="0"/>
      <w:marRight w:val="0"/>
      <w:marTop w:val="0"/>
      <w:marBottom w:val="0"/>
      <w:divBdr>
        <w:top w:val="none" w:sz="0" w:space="0" w:color="auto"/>
        <w:left w:val="none" w:sz="0" w:space="0" w:color="auto"/>
        <w:bottom w:val="none" w:sz="0" w:space="0" w:color="auto"/>
        <w:right w:val="none" w:sz="0" w:space="0" w:color="auto"/>
      </w:divBdr>
    </w:div>
    <w:div w:id="104814971">
      <w:bodyDiv w:val="1"/>
      <w:marLeft w:val="0"/>
      <w:marRight w:val="0"/>
      <w:marTop w:val="0"/>
      <w:marBottom w:val="0"/>
      <w:divBdr>
        <w:top w:val="none" w:sz="0" w:space="0" w:color="auto"/>
        <w:left w:val="none" w:sz="0" w:space="0" w:color="auto"/>
        <w:bottom w:val="none" w:sz="0" w:space="0" w:color="auto"/>
        <w:right w:val="none" w:sz="0" w:space="0" w:color="auto"/>
      </w:divBdr>
    </w:div>
    <w:div w:id="106121986">
      <w:bodyDiv w:val="1"/>
      <w:marLeft w:val="0"/>
      <w:marRight w:val="0"/>
      <w:marTop w:val="0"/>
      <w:marBottom w:val="0"/>
      <w:divBdr>
        <w:top w:val="none" w:sz="0" w:space="0" w:color="auto"/>
        <w:left w:val="none" w:sz="0" w:space="0" w:color="auto"/>
        <w:bottom w:val="none" w:sz="0" w:space="0" w:color="auto"/>
        <w:right w:val="none" w:sz="0" w:space="0" w:color="auto"/>
      </w:divBdr>
    </w:div>
    <w:div w:id="122234475">
      <w:bodyDiv w:val="1"/>
      <w:marLeft w:val="0"/>
      <w:marRight w:val="0"/>
      <w:marTop w:val="0"/>
      <w:marBottom w:val="0"/>
      <w:divBdr>
        <w:top w:val="none" w:sz="0" w:space="0" w:color="auto"/>
        <w:left w:val="none" w:sz="0" w:space="0" w:color="auto"/>
        <w:bottom w:val="none" w:sz="0" w:space="0" w:color="auto"/>
        <w:right w:val="none" w:sz="0" w:space="0" w:color="auto"/>
      </w:divBdr>
    </w:div>
    <w:div w:id="129250176">
      <w:bodyDiv w:val="1"/>
      <w:marLeft w:val="0"/>
      <w:marRight w:val="0"/>
      <w:marTop w:val="0"/>
      <w:marBottom w:val="0"/>
      <w:divBdr>
        <w:top w:val="none" w:sz="0" w:space="0" w:color="auto"/>
        <w:left w:val="none" w:sz="0" w:space="0" w:color="auto"/>
        <w:bottom w:val="none" w:sz="0" w:space="0" w:color="auto"/>
        <w:right w:val="none" w:sz="0" w:space="0" w:color="auto"/>
      </w:divBdr>
    </w:div>
    <w:div w:id="130755277">
      <w:bodyDiv w:val="1"/>
      <w:marLeft w:val="0"/>
      <w:marRight w:val="0"/>
      <w:marTop w:val="0"/>
      <w:marBottom w:val="0"/>
      <w:divBdr>
        <w:top w:val="none" w:sz="0" w:space="0" w:color="auto"/>
        <w:left w:val="none" w:sz="0" w:space="0" w:color="auto"/>
        <w:bottom w:val="none" w:sz="0" w:space="0" w:color="auto"/>
        <w:right w:val="none" w:sz="0" w:space="0" w:color="auto"/>
      </w:divBdr>
    </w:div>
    <w:div w:id="194320305">
      <w:bodyDiv w:val="1"/>
      <w:marLeft w:val="0"/>
      <w:marRight w:val="0"/>
      <w:marTop w:val="0"/>
      <w:marBottom w:val="0"/>
      <w:divBdr>
        <w:top w:val="none" w:sz="0" w:space="0" w:color="auto"/>
        <w:left w:val="none" w:sz="0" w:space="0" w:color="auto"/>
        <w:bottom w:val="none" w:sz="0" w:space="0" w:color="auto"/>
        <w:right w:val="none" w:sz="0" w:space="0" w:color="auto"/>
      </w:divBdr>
    </w:div>
    <w:div w:id="211426440">
      <w:bodyDiv w:val="1"/>
      <w:marLeft w:val="0"/>
      <w:marRight w:val="0"/>
      <w:marTop w:val="0"/>
      <w:marBottom w:val="0"/>
      <w:divBdr>
        <w:top w:val="none" w:sz="0" w:space="0" w:color="auto"/>
        <w:left w:val="none" w:sz="0" w:space="0" w:color="auto"/>
        <w:bottom w:val="none" w:sz="0" w:space="0" w:color="auto"/>
        <w:right w:val="none" w:sz="0" w:space="0" w:color="auto"/>
      </w:divBdr>
    </w:div>
    <w:div w:id="277642407">
      <w:bodyDiv w:val="1"/>
      <w:marLeft w:val="0"/>
      <w:marRight w:val="0"/>
      <w:marTop w:val="0"/>
      <w:marBottom w:val="0"/>
      <w:divBdr>
        <w:top w:val="none" w:sz="0" w:space="0" w:color="auto"/>
        <w:left w:val="none" w:sz="0" w:space="0" w:color="auto"/>
        <w:bottom w:val="none" w:sz="0" w:space="0" w:color="auto"/>
        <w:right w:val="none" w:sz="0" w:space="0" w:color="auto"/>
      </w:divBdr>
    </w:div>
    <w:div w:id="291131476">
      <w:bodyDiv w:val="1"/>
      <w:marLeft w:val="0"/>
      <w:marRight w:val="0"/>
      <w:marTop w:val="0"/>
      <w:marBottom w:val="0"/>
      <w:divBdr>
        <w:top w:val="none" w:sz="0" w:space="0" w:color="auto"/>
        <w:left w:val="none" w:sz="0" w:space="0" w:color="auto"/>
        <w:bottom w:val="none" w:sz="0" w:space="0" w:color="auto"/>
        <w:right w:val="none" w:sz="0" w:space="0" w:color="auto"/>
      </w:divBdr>
    </w:div>
    <w:div w:id="294217311">
      <w:bodyDiv w:val="1"/>
      <w:marLeft w:val="0"/>
      <w:marRight w:val="0"/>
      <w:marTop w:val="0"/>
      <w:marBottom w:val="0"/>
      <w:divBdr>
        <w:top w:val="none" w:sz="0" w:space="0" w:color="auto"/>
        <w:left w:val="none" w:sz="0" w:space="0" w:color="auto"/>
        <w:bottom w:val="none" w:sz="0" w:space="0" w:color="auto"/>
        <w:right w:val="none" w:sz="0" w:space="0" w:color="auto"/>
      </w:divBdr>
    </w:div>
    <w:div w:id="300431208">
      <w:bodyDiv w:val="1"/>
      <w:marLeft w:val="0"/>
      <w:marRight w:val="0"/>
      <w:marTop w:val="0"/>
      <w:marBottom w:val="0"/>
      <w:divBdr>
        <w:top w:val="none" w:sz="0" w:space="0" w:color="auto"/>
        <w:left w:val="none" w:sz="0" w:space="0" w:color="auto"/>
        <w:bottom w:val="none" w:sz="0" w:space="0" w:color="auto"/>
        <w:right w:val="none" w:sz="0" w:space="0" w:color="auto"/>
      </w:divBdr>
    </w:div>
    <w:div w:id="301741654">
      <w:bodyDiv w:val="1"/>
      <w:marLeft w:val="0"/>
      <w:marRight w:val="0"/>
      <w:marTop w:val="0"/>
      <w:marBottom w:val="0"/>
      <w:divBdr>
        <w:top w:val="none" w:sz="0" w:space="0" w:color="auto"/>
        <w:left w:val="none" w:sz="0" w:space="0" w:color="auto"/>
        <w:bottom w:val="none" w:sz="0" w:space="0" w:color="auto"/>
        <w:right w:val="none" w:sz="0" w:space="0" w:color="auto"/>
      </w:divBdr>
    </w:div>
    <w:div w:id="362246661">
      <w:bodyDiv w:val="1"/>
      <w:marLeft w:val="0"/>
      <w:marRight w:val="0"/>
      <w:marTop w:val="0"/>
      <w:marBottom w:val="0"/>
      <w:divBdr>
        <w:top w:val="none" w:sz="0" w:space="0" w:color="auto"/>
        <w:left w:val="none" w:sz="0" w:space="0" w:color="auto"/>
        <w:bottom w:val="none" w:sz="0" w:space="0" w:color="auto"/>
        <w:right w:val="none" w:sz="0" w:space="0" w:color="auto"/>
      </w:divBdr>
    </w:div>
    <w:div w:id="374895992">
      <w:bodyDiv w:val="1"/>
      <w:marLeft w:val="0"/>
      <w:marRight w:val="0"/>
      <w:marTop w:val="0"/>
      <w:marBottom w:val="0"/>
      <w:divBdr>
        <w:top w:val="none" w:sz="0" w:space="0" w:color="auto"/>
        <w:left w:val="none" w:sz="0" w:space="0" w:color="auto"/>
        <w:bottom w:val="none" w:sz="0" w:space="0" w:color="auto"/>
        <w:right w:val="none" w:sz="0" w:space="0" w:color="auto"/>
      </w:divBdr>
    </w:div>
    <w:div w:id="380518228">
      <w:bodyDiv w:val="1"/>
      <w:marLeft w:val="0"/>
      <w:marRight w:val="0"/>
      <w:marTop w:val="0"/>
      <w:marBottom w:val="0"/>
      <w:divBdr>
        <w:top w:val="none" w:sz="0" w:space="0" w:color="auto"/>
        <w:left w:val="none" w:sz="0" w:space="0" w:color="auto"/>
        <w:bottom w:val="none" w:sz="0" w:space="0" w:color="auto"/>
        <w:right w:val="none" w:sz="0" w:space="0" w:color="auto"/>
      </w:divBdr>
    </w:div>
    <w:div w:id="396973295">
      <w:bodyDiv w:val="1"/>
      <w:marLeft w:val="0"/>
      <w:marRight w:val="0"/>
      <w:marTop w:val="0"/>
      <w:marBottom w:val="0"/>
      <w:divBdr>
        <w:top w:val="none" w:sz="0" w:space="0" w:color="auto"/>
        <w:left w:val="none" w:sz="0" w:space="0" w:color="auto"/>
        <w:bottom w:val="none" w:sz="0" w:space="0" w:color="auto"/>
        <w:right w:val="none" w:sz="0" w:space="0" w:color="auto"/>
      </w:divBdr>
    </w:div>
    <w:div w:id="399015515">
      <w:bodyDiv w:val="1"/>
      <w:marLeft w:val="0"/>
      <w:marRight w:val="0"/>
      <w:marTop w:val="0"/>
      <w:marBottom w:val="0"/>
      <w:divBdr>
        <w:top w:val="none" w:sz="0" w:space="0" w:color="auto"/>
        <w:left w:val="none" w:sz="0" w:space="0" w:color="auto"/>
        <w:bottom w:val="none" w:sz="0" w:space="0" w:color="auto"/>
        <w:right w:val="none" w:sz="0" w:space="0" w:color="auto"/>
      </w:divBdr>
    </w:div>
    <w:div w:id="414984531">
      <w:bodyDiv w:val="1"/>
      <w:marLeft w:val="0"/>
      <w:marRight w:val="0"/>
      <w:marTop w:val="0"/>
      <w:marBottom w:val="0"/>
      <w:divBdr>
        <w:top w:val="none" w:sz="0" w:space="0" w:color="auto"/>
        <w:left w:val="none" w:sz="0" w:space="0" w:color="auto"/>
        <w:bottom w:val="none" w:sz="0" w:space="0" w:color="auto"/>
        <w:right w:val="none" w:sz="0" w:space="0" w:color="auto"/>
      </w:divBdr>
    </w:div>
    <w:div w:id="422723866">
      <w:bodyDiv w:val="1"/>
      <w:marLeft w:val="0"/>
      <w:marRight w:val="0"/>
      <w:marTop w:val="0"/>
      <w:marBottom w:val="0"/>
      <w:divBdr>
        <w:top w:val="none" w:sz="0" w:space="0" w:color="auto"/>
        <w:left w:val="none" w:sz="0" w:space="0" w:color="auto"/>
        <w:bottom w:val="none" w:sz="0" w:space="0" w:color="auto"/>
        <w:right w:val="none" w:sz="0" w:space="0" w:color="auto"/>
      </w:divBdr>
    </w:div>
    <w:div w:id="42896305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922777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677040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7277411">
      <w:bodyDiv w:val="1"/>
      <w:marLeft w:val="0"/>
      <w:marRight w:val="0"/>
      <w:marTop w:val="0"/>
      <w:marBottom w:val="0"/>
      <w:divBdr>
        <w:top w:val="none" w:sz="0" w:space="0" w:color="auto"/>
        <w:left w:val="none" w:sz="0" w:space="0" w:color="auto"/>
        <w:bottom w:val="none" w:sz="0" w:space="0" w:color="auto"/>
        <w:right w:val="none" w:sz="0" w:space="0" w:color="auto"/>
      </w:divBdr>
    </w:div>
    <w:div w:id="519196648">
      <w:bodyDiv w:val="1"/>
      <w:marLeft w:val="0"/>
      <w:marRight w:val="0"/>
      <w:marTop w:val="0"/>
      <w:marBottom w:val="0"/>
      <w:divBdr>
        <w:top w:val="none" w:sz="0" w:space="0" w:color="auto"/>
        <w:left w:val="none" w:sz="0" w:space="0" w:color="auto"/>
        <w:bottom w:val="none" w:sz="0" w:space="0" w:color="auto"/>
        <w:right w:val="none" w:sz="0" w:space="0" w:color="auto"/>
      </w:divBdr>
    </w:div>
    <w:div w:id="528877536">
      <w:bodyDiv w:val="1"/>
      <w:marLeft w:val="0"/>
      <w:marRight w:val="0"/>
      <w:marTop w:val="0"/>
      <w:marBottom w:val="0"/>
      <w:divBdr>
        <w:top w:val="none" w:sz="0" w:space="0" w:color="auto"/>
        <w:left w:val="none" w:sz="0" w:space="0" w:color="auto"/>
        <w:bottom w:val="none" w:sz="0" w:space="0" w:color="auto"/>
        <w:right w:val="none" w:sz="0" w:space="0" w:color="auto"/>
      </w:divBdr>
    </w:div>
    <w:div w:id="542786376">
      <w:bodyDiv w:val="1"/>
      <w:marLeft w:val="0"/>
      <w:marRight w:val="0"/>
      <w:marTop w:val="0"/>
      <w:marBottom w:val="0"/>
      <w:divBdr>
        <w:top w:val="none" w:sz="0" w:space="0" w:color="auto"/>
        <w:left w:val="none" w:sz="0" w:space="0" w:color="auto"/>
        <w:bottom w:val="none" w:sz="0" w:space="0" w:color="auto"/>
        <w:right w:val="none" w:sz="0" w:space="0" w:color="auto"/>
      </w:divBdr>
    </w:div>
    <w:div w:id="550460297">
      <w:bodyDiv w:val="1"/>
      <w:marLeft w:val="0"/>
      <w:marRight w:val="0"/>
      <w:marTop w:val="0"/>
      <w:marBottom w:val="0"/>
      <w:divBdr>
        <w:top w:val="none" w:sz="0" w:space="0" w:color="auto"/>
        <w:left w:val="none" w:sz="0" w:space="0" w:color="auto"/>
        <w:bottom w:val="none" w:sz="0" w:space="0" w:color="auto"/>
        <w:right w:val="none" w:sz="0" w:space="0" w:color="auto"/>
      </w:divBdr>
    </w:div>
    <w:div w:id="563490019">
      <w:bodyDiv w:val="1"/>
      <w:marLeft w:val="0"/>
      <w:marRight w:val="0"/>
      <w:marTop w:val="0"/>
      <w:marBottom w:val="0"/>
      <w:divBdr>
        <w:top w:val="none" w:sz="0" w:space="0" w:color="auto"/>
        <w:left w:val="none" w:sz="0" w:space="0" w:color="auto"/>
        <w:bottom w:val="none" w:sz="0" w:space="0" w:color="auto"/>
        <w:right w:val="none" w:sz="0" w:space="0" w:color="auto"/>
      </w:divBdr>
    </w:div>
    <w:div w:id="597563857">
      <w:bodyDiv w:val="1"/>
      <w:marLeft w:val="0"/>
      <w:marRight w:val="0"/>
      <w:marTop w:val="0"/>
      <w:marBottom w:val="0"/>
      <w:divBdr>
        <w:top w:val="none" w:sz="0" w:space="0" w:color="auto"/>
        <w:left w:val="none" w:sz="0" w:space="0" w:color="auto"/>
        <w:bottom w:val="none" w:sz="0" w:space="0" w:color="auto"/>
        <w:right w:val="none" w:sz="0" w:space="0" w:color="auto"/>
      </w:divBdr>
    </w:div>
    <w:div w:id="606230275">
      <w:bodyDiv w:val="1"/>
      <w:marLeft w:val="0"/>
      <w:marRight w:val="0"/>
      <w:marTop w:val="0"/>
      <w:marBottom w:val="0"/>
      <w:divBdr>
        <w:top w:val="none" w:sz="0" w:space="0" w:color="auto"/>
        <w:left w:val="none" w:sz="0" w:space="0" w:color="auto"/>
        <w:bottom w:val="none" w:sz="0" w:space="0" w:color="auto"/>
        <w:right w:val="none" w:sz="0" w:space="0" w:color="auto"/>
      </w:divBdr>
    </w:div>
    <w:div w:id="611479233">
      <w:bodyDiv w:val="1"/>
      <w:marLeft w:val="0"/>
      <w:marRight w:val="0"/>
      <w:marTop w:val="0"/>
      <w:marBottom w:val="0"/>
      <w:divBdr>
        <w:top w:val="none" w:sz="0" w:space="0" w:color="auto"/>
        <w:left w:val="none" w:sz="0" w:space="0" w:color="auto"/>
        <w:bottom w:val="none" w:sz="0" w:space="0" w:color="auto"/>
        <w:right w:val="none" w:sz="0" w:space="0" w:color="auto"/>
      </w:divBdr>
    </w:div>
    <w:div w:id="61972857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8316460">
      <w:bodyDiv w:val="1"/>
      <w:marLeft w:val="0"/>
      <w:marRight w:val="0"/>
      <w:marTop w:val="0"/>
      <w:marBottom w:val="0"/>
      <w:divBdr>
        <w:top w:val="none" w:sz="0" w:space="0" w:color="auto"/>
        <w:left w:val="none" w:sz="0" w:space="0" w:color="auto"/>
        <w:bottom w:val="none" w:sz="0" w:space="0" w:color="auto"/>
        <w:right w:val="none" w:sz="0" w:space="0" w:color="auto"/>
      </w:divBdr>
    </w:div>
    <w:div w:id="655694415">
      <w:bodyDiv w:val="1"/>
      <w:marLeft w:val="0"/>
      <w:marRight w:val="0"/>
      <w:marTop w:val="0"/>
      <w:marBottom w:val="0"/>
      <w:divBdr>
        <w:top w:val="none" w:sz="0" w:space="0" w:color="auto"/>
        <w:left w:val="none" w:sz="0" w:space="0" w:color="auto"/>
        <w:bottom w:val="none" w:sz="0" w:space="0" w:color="auto"/>
        <w:right w:val="none" w:sz="0" w:space="0" w:color="auto"/>
      </w:divBdr>
    </w:div>
    <w:div w:id="671876624">
      <w:bodyDiv w:val="1"/>
      <w:marLeft w:val="0"/>
      <w:marRight w:val="0"/>
      <w:marTop w:val="0"/>
      <w:marBottom w:val="0"/>
      <w:divBdr>
        <w:top w:val="none" w:sz="0" w:space="0" w:color="auto"/>
        <w:left w:val="none" w:sz="0" w:space="0" w:color="auto"/>
        <w:bottom w:val="none" w:sz="0" w:space="0" w:color="auto"/>
        <w:right w:val="none" w:sz="0" w:space="0" w:color="auto"/>
      </w:divBdr>
    </w:div>
    <w:div w:id="717170564">
      <w:bodyDiv w:val="1"/>
      <w:marLeft w:val="0"/>
      <w:marRight w:val="0"/>
      <w:marTop w:val="0"/>
      <w:marBottom w:val="0"/>
      <w:divBdr>
        <w:top w:val="none" w:sz="0" w:space="0" w:color="auto"/>
        <w:left w:val="none" w:sz="0" w:space="0" w:color="auto"/>
        <w:bottom w:val="none" w:sz="0" w:space="0" w:color="auto"/>
        <w:right w:val="none" w:sz="0" w:space="0" w:color="auto"/>
      </w:divBdr>
    </w:div>
    <w:div w:id="719211623">
      <w:bodyDiv w:val="1"/>
      <w:marLeft w:val="0"/>
      <w:marRight w:val="0"/>
      <w:marTop w:val="0"/>
      <w:marBottom w:val="0"/>
      <w:divBdr>
        <w:top w:val="none" w:sz="0" w:space="0" w:color="auto"/>
        <w:left w:val="none" w:sz="0" w:space="0" w:color="auto"/>
        <w:bottom w:val="none" w:sz="0" w:space="0" w:color="auto"/>
        <w:right w:val="none" w:sz="0" w:space="0" w:color="auto"/>
      </w:divBdr>
    </w:div>
    <w:div w:id="740906661">
      <w:bodyDiv w:val="1"/>
      <w:marLeft w:val="0"/>
      <w:marRight w:val="0"/>
      <w:marTop w:val="0"/>
      <w:marBottom w:val="0"/>
      <w:divBdr>
        <w:top w:val="none" w:sz="0" w:space="0" w:color="auto"/>
        <w:left w:val="none" w:sz="0" w:space="0" w:color="auto"/>
        <w:bottom w:val="none" w:sz="0" w:space="0" w:color="auto"/>
        <w:right w:val="none" w:sz="0" w:space="0" w:color="auto"/>
      </w:divBdr>
    </w:div>
    <w:div w:id="781456459">
      <w:bodyDiv w:val="1"/>
      <w:marLeft w:val="0"/>
      <w:marRight w:val="0"/>
      <w:marTop w:val="0"/>
      <w:marBottom w:val="0"/>
      <w:divBdr>
        <w:top w:val="none" w:sz="0" w:space="0" w:color="auto"/>
        <w:left w:val="none" w:sz="0" w:space="0" w:color="auto"/>
        <w:bottom w:val="none" w:sz="0" w:space="0" w:color="auto"/>
        <w:right w:val="none" w:sz="0" w:space="0" w:color="auto"/>
      </w:divBdr>
    </w:div>
    <w:div w:id="814417911">
      <w:bodyDiv w:val="1"/>
      <w:marLeft w:val="0"/>
      <w:marRight w:val="0"/>
      <w:marTop w:val="0"/>
      <w:marBottom w:val="0"/>
      <w:divBdr>
        <w:top w:val="none" w:sz="0" w:space="0" w:color="auto"/>
        <w:left w:val="none" w:sz="0" w:space="0" w:color="auto"/>
        <w:bottom w:val="none" w:sz="0" w:space="0" w:color="auto"/>
        <w:right w:val="none" w:sz="0" w:space="0" w:color="auto"/>
      </w:divBdr>
    </w:div>
    <w:div w:id="870384877">
      <w:bodyDiv w:val="1"/>
      <w:marLeft w:val="0"/>
      <w:marRight w:val="0"/>
      <w:marTop w:val="0"/>
      <w:marBottom w:val="0"/>
      <w:divBdr>
        <w:top w:val="none" w:sz="0" w:space="0" w:color="auto"/>
        <w:left w:val="none" w:sz="0" w:space="0" w:color="auto"/>
        <w:bottom w:val="none" w:sz="0" w:space="0" w:color="auto"/>
        <w:right w:val="none" w:sz="0" w:space="0" w:color="auto"/>
      </w:divBdr>
    </w:div>
    <w:div w:id="898634056">
      <w:bodyDiv w:val="1"/>
      <w:marLeft w:val="0"/>
      <w:marRight w:val="0"/>
      <w:marTop w:val="0"/>
      <w:marBottom w:val="0"/>
      <w:divBdr>
        <w:top w:val="none" w:sz="0" w:space="0" w:color="auto"/>
        <w:left w:val="none" w:sz="0" w:space="0" w:color="auto"/>
        <w:bottom w:val="none" w:sz="0" w:space="0" w:color="auto"/>
        <w:right w:val="none" w:sz="0" w:space="0" w:color="auto"/>
      </w:divBdr>
    </w:div>
    <w:div w:id="903443970">
      <w:bodyDiv w:val="1"/>
      <w:marLeft w:val="0"/>
      <w:marRight w:val="0"/>
      <w:marTop w:val="0"/>
      <w:marBottom w:val="0"/>
      <w:divBdr>
        <w:top w:val="none" w:sz="0" w:space="0" w:color="auto"/>
        <w:left w:val="none" w:sz="0" w:space="0" w:color="auto"/>
        <w:bottom w:val="none" w:sz="0" w:space="0" w:color="auto"/>
        <w:right w:val="none" w:sz="0" w:space="0" w:color="auto"/>
      </w:divBdr>
    </w:div>
    <w:div w:id="937952785">
      <w:bodyDiv w:val="1"/>
      <w:marLeft w:val="0"/>
      <w:marRight w:val="0"/>
      <w:marTop w:val="0"/>
      <w:marBottom w:val="0"/>
      <w:divBdr>
        <w:top w:val="none" w:sz="0" w:space="0" w:color="auto"/>
        <w:left w:val="none" w:sz="0" w:space="0" w:color="auto"/>
        <w:bottom w:val="none" w:sz="0" w:space="0" w:color="auto"/>
        <w:right w:val="none" w:sz="0" w:space="0" w:color="auto"/>
      </w:divBdr>
    </w:div>
    <w:div w:id="941574485">
      <w:bodyDiv w:val="1"/>
      <w:marLeft w:val="0"/>
      <w:marRight w:val="0"/>
      <w:marTop w:val="0"/>
      <w:marBottom w:val="0"/>
      <w:divBdr>
        <w:top w:val="none" w:sz="0" w:space="0" w:color="auto"/>
        <w:left w:val="none" w:sz="0" w:space="0" w:color="auto"/>
        <w:bottom w:val="none" w:sz="0" w:space="0" w:color="auto"/>
        <w:right w:val="none" w:sz="0" w:space="0" w:color="auto"/>
      </w:divBdr>
    </w:div>
    <w:div w:id="957830969">
      <w:bodyDiv w:val="1"/>
      <w:marLeft w:val="0"/>
      <w:marRight w:val="0"/>
      <w:marTop w:val="0"/>
      <w:marBottom w:val="0"/>
      <w:divBdr>
        <w:top w:val="none" w:sz="0" w:space="0" w:color="auto"/>
        <w:left w:val="none" w:sz="0" w:space="0" w:color="auto"/>
        <w:bottom w:val="none" w:sz="0" w:space="0" w:color="auto"/>
        <w:right w:val="none" w:sz="0" w:space="0" w:color="auto"/>
      </w:divBdr>
    </w:div>
    <w:div w:id="960038420">
      <w:bodyDiv w:val="1"/>
      <w:marLeft w:val="0"/>
      <w:marRight w:val="0"/>
      <w:marTop w:val="0"/>
      <w:marBottom w:val="0"/>
      <w:divBdr>
        <w:top w:val="none" w:sz="0" w:space="0" w:color="auto"/>
        <w:left w:val="none" w:sz="0" w:space="0" w:color="auto"/>
        <w:bottom w:val="none" w:sz="0" w:space="0" w:color="auto"/>
        <w:right w:val="none" w:sz="0" w:space="0" w:color="auto"/>
      </w:divBdr>
    </w:div>
    <w:div w:id="982806547">
      <w:bodyDiv w:val="1"/>
      <w:marLeft w:val="0"/>
      <w:marRight w:val="0"/>
      <w:marTop w:val="0"/>
      <w:marBottom w:val="0"/>
      <w:divBdr>
        <w:top w:val="none" w:sz="0" w:space="0" w:color="auto"/>
        <w:left w:val="none" w:sz="0" w:space="0" w:color="auto"/>
        <w:bottom w:val="none" w:sz="0" w:space="0" w:color="auto"/>
        <w:right w:val="none" w:sz="0" w:space="0" w:color="auto"/>
      </w:divBdr>
    </w:div>
    <w:div w:id="984238133">
      <w:bodyDiv w:val="1"/>
      <w:marLeft w:val="0"/>
      <w:marRight w:val="0"/>
      <w:marTop w:val="0"/>
      <w:marBottom w:val="0"/>
      <w:divBdr>
        <w:top w:val="none" w:sz="0" w:space="0" w:color="auto"/>
        <w:left w:val="none" w:sz="0" w:space="0" w:color="auto"/>
        <w:bottom w:val="none" w:sz="0" w:space="0" w:color="auto"/>
        <w:right w:val="none" w:sz="0" w:space="0" w:color="auto"/>
      </w:divBdr>
    </w:div>
    <w:div w:id="987704433">
      <w:bodyDiv w:val="1"/>
      <w:marLeft w:val="0"/>
      <w:marRight w:val="0"/>
      <w:marTop w:val="0"/>
      <w:marBottom w:val="0"/>
      <w:divBdr>
        <w:top w:val="none" w:sz="0" w:space="0" w:color="auto"/>
        <w:left w:val="none" w:sz="0" w:space="0" w:color="auto"/>
        <w:bottom w:val="none" w:sz="0" w:space="0" w:color="auto"/>
        <w:right w:val="none" w:sz="0" w:space="0" w:color="auto"/>
      </w:divBdr>
    </w:div>
    <w:div w:id="998267531">
      <w:bodyDiv w:val="1"/>
      <w:marLeft w:val="0"/>
      <w:marRight w:val="0"/>
      <w:marTop w:val="0"/>
      <w:marBottom w:val="0"/>
      <w:divBdr>
        <w:top w:val="none" w:sz="0" w:space="0" w:color="auto"/>
        <w:left w:val="none" w:sz="0" w:space="0" w:color="auto"/>
        <w:bottom w:val="none" w:sz="0" w:space="0" w:color="auto"/>
        <w:right w:val="none" w:sz="0" w:space="0" w:color="auto"/>
      </w:divBdr>
    </w:div>
    <w:div w:id="1015233044">
      <w:bodyDiv w:val="1"/>
      <w:marLeft w:val="0"/>
      <w:marRight w:val="0"/>
      <w:marTop w:val="0"/>
      <w:marBottom w:val="0"/>
      <w:divBdr>
        <w:top w:val="none" w:sz="0" w:space="0" w:color="auto"/>
        <w:left w:val="none" w:sz="0" w:space="0" w:color="auto"/>
        <w:bottom w:val="none" w:sz="0" w:space="0" w:color="auto"/>
        <w:right w:val="none" w:sz="0" w:space="0" w:color="auto"/>
      </w:divBdr>
    </w:div>
    <w:div w:id="104787708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6774169">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17336280">
      <w:bodyDiv w:val="1"/>
      <w:marLeft w:val="0"/>
      <w:marRight w:val="0"/>
      <w:marTop w:val="0"/>
      <w:marBottom w:val="0"/>
      <w:divBdr>
        <w:top w:val="none" w:sz="0" w:space="0" w:color="auto"/>
        <w:left w:val="none" w:sz="0" w:space="0" w:color="auto"/>
        <w:bottom w:val="none" w:sz="0" w:space="0" w:color="auto"/>
        <w:right w:val="none" w:sz="0" w:space="0" w:color="auto"/>
      </w:divBdr>
    </w:div>
    <w:div w:id="1121807289">
      <w:bodyDiv w:val="1"/>
      <w:marLeft w:val="0"/>
      <w:marRight w:val="0"/>
      <w:marTop w:val="0"/>
      <w:marBottom w:val="0"/>
      <w:divBdr>
        <w:top w:val="none" w:sz="0" w:space="0" w:color="auto"/>
        <w:left w:val="none" w:sz="0" w:space="0" w:color="auto"/>
        <w:bottom w:val="none" w:sz="0" w:space="0" w:color="auto"/>
        <w:right w:val="none" w:sz="0" w:space="0" w:color="auto"/>
      </w:divBdr>
    </w:div>
    <w:div w:id="1129592004">
      <w:bodyDiv w:val="1"/>
      <w:marLeft w:val="0"/>
      <w:marRight w:val="0"/>
      <w:marTop w:val="0"/>
      <w:marBottom w:val="0"/>
      <w:divBdr>
        <w:top w:val="none" w:sz="0" w:space="0" w:color="auto"/>
        <w:left w:val="none" w:sz="0" w:space="0" w:color="auto"/>
        <w:bottom w:val="none" w:sz="0" w:space="0" w:color="auto"/>
        <w:right w:val="none" w:sz="0" w:space="0" w:color="auto"/>
      </w:divBdr>
    </w:div>
    <w:div w:id="1137837539">
      <w:bodyDiv w:val="1"/>
      <w:marLeft w:val="0"/>
      <w:marRight w:val="0"/>
      <w:marTop w:val="0"/>
      <w:marBottom w:val="0"/>
      <w:divBdr>
        <w:top w:val="none" w:sz="0" w:space="0" w:color="auto"/>
        <w:left w:val="none" w:sz="0" w:space="0" w:color="auto"/>
        <w:bottom w:val="none" w:sz="0" w:space="0" w:color="auto"/>
        <w:right w:val="none" w:sz="0" w:space="0" w:color="auto"/>
      </w:divBdr>
    </w:div>
    <w:div w:id="1145896963">
      <w:bodyDiv w:val="1"/>
      <w:marLeft w:val="0"/>
      <w:marRight w:val="0"/>
      <w:marTop w:val="0"/>
      <w:marBottom w:val="0"/>
      <w:divBdr>
        <w:top w:val="none" w:sz="0" w:space="0" w:color="auto"/>
        <w:left w:val="none" w:sz="0" w:space="0" w:color="auto"/>
        <w:bottom w:val="none" w:sz="0" w:space="0" w:color="auto"/>
        <w:right w:val="none" w:sz="0" w:space="0" w:color="auto"/>
      </w:divBdr>
    </w:div>
    <w:div w:id="1176576348">
      <w:bodyDiv w:val="1"/>
      <w:marLeft w:val="0"/>
      <w:marRight w:val="0"/>
      <w:marTop w:val="0"/>
      <w:marBottom w:val="0"/>
      <w:divBdr>
        <w:top w:val="none" w:sz="0" w:space="0" w:color="auto"/>
        <w:left w:val="none" w:sz="0" w:space="0" w:color="auto"/>
        <w:bottom w:val="none" w:sz="0" w:space="0" w:color="auto"/>
        <w:right w:val="none" w:sz="0" w:space="0" w:color="auto"/>
      </w:divBdr>
    </w:div>
    <w:div w:id="1223175610">
      <w:bodyDiv w:val="1"/>
      <w:marLeft w:val="0"/>
      <w:marRight w:val="0"/>
      <w:marTop w:val="0"/>
      <w:marBottom w:val="0"/>
      <w:divBdr>
        <w:top w:val="none" w:sz="0" w:space="0" w:color="auto"/>
        <w:left w:val="none" w:sz="0" w:space="0" w:color="auto"/>
        <w:bottom w:val="none" w:sz="0" w:space="0" w:color="auto"/>
        <w:right w:val="none" w:sz="0" w:space="0" w:color="auto"/>
      </w:divBdr>
    </w:div>
    <w:div w:id="1238006841">
      <w:bodyDiv w:val="1"/>
      <w:marLeft w:val="0"/>
      <w:marRight w:val="0"/>
      <w:marTop w:val="0"/>
      <w:marBottom w:val="0"/>
      <w:divBdr>
        <w:top w:val="none" w:sz="0" w:space="0" w:color="auto"/>
        <w:left w:val="none" w:sz="0" w:space="0" w:color="auto"/>
        <w:bottom w:val="none" w:sz="0" w:space="0" w:color="auto"/>
        <w:right w:val="none" w:sz="0" w:space="0" w:color="auto"/>
      </w:divBdr>
    </w:div>
    <w:div w:id="1249926809">
      <w:bodyDiv w:val="1"/>
      <w:marLeft w:val="0"/>
      <w:marRight w:val="0"/>
      <w:marTop w:val="0"/>
      <w:marBottom w:val="0"/>
      <w:divBdr>
        <w:top w:val="none" w:sz="0" w:space="0" w:color="auto"/>
        <w:left w:val="none" w:sz="0" w:space="0" w:color="auto"/>
        <w:bottom w:val="none" w:sz="0" w:space="0" w:color="auto"/>
        <w:right w:val="none" w:sz="0" w:space="0" w:color="auto"/>
      </w:divBdr>
    </w:div>
    <w:div w:id="1262647514">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sChild>
        <w:div w:id="1199970615">
          <w:marLeft w:val="480"/>
          <w:marRight w:val="0"/>
          <w:marTop w:val="0"/>
          <w:marBottom w:val="0"/>
          <w:divBdr>
            <w:top w:val="none" w:sz="0" w:space="0" w:color="auto"/>
            <w:left w:val="none" w:sz="0" w:space="0" w:color="auto"/>
            <w:bottom w:val="none" w:sz="0" w:space="0" w:color="auto"/>
            <w:right w:val="none" w:sz="0" w:space="0" w:color="auto"/>
          </w:divBdr>
        </w:div>
        <w:div w:id="1646739760">
          <w:marLeft w:val="480"/>
          <w:marRight w:val="0"/>
          <w:marTop w:val="0"/>
          <w:marBottom w:val="0"/>
          <w:divBdr>
            <w:top w:val="none" w:sz="0" w:space="0" w:color="auto"/>
            <w:left w:val="none" w:sz="0" w:space="0" w:color="auto"/>
            <w:bottom w:val="none" w:sz="0" w:space="0" w:color="auto"/>
            <w:right w:val="none" w:sz="0" w:space="0" w:color="auto"/>
          </w:divBdr>
        </w:div>
        <w:div w:id="1786775304">
          <w:marLeft w:val="480"/>
          <w:marRight w:val="0"/>
          <w:marTop w:val="0"/>
          <w:marBottom w:val="0"/>
          <w:divBdr>
            <w:top w:val="none" w:sz="0" w:space="0" w:color="auto"/>
            <w:left w:val="none" w:sz="0" w:space="0" w:color="auto"/>
            <w:bottom w:val="none" w:sz="0" w:space="0" w:color="auto"/>
            <w:right w:val="none" w:sz="0" w:space="0" w:color="auto"/>
          </w:divBdr>
        </w:div>
      </w:divsChild>
    </w:div>
    <w:div w:id="128950558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4582321">
      <w:bodyDiv w:val="1"/>
      <w:marLeft w:val="0"/>
      <w:marRight w:val="0"/>
      <w:marTop w:val="0"/>
      <w:marBottom w:val="0"/>
      <w:divBdr>
        <w:top w:val="none" w:sz="0" w:space="0" w:color="auto"/>
        <w:left w:val="none" w:sz="0" w:space="0" w:color="auto"/>
        <w:bottom w:val="none" w:sz="0" w:space="0" w:color="auto"/>
        <w:right w:val="none" w:sz="0" w:space="0" w:color="auto"/>
      </w:divBdr>
    </w:div>
    <w:div w:id="1353022843">
      <w:bodyDiv w:val="1"/>
      <w:marLeft w:val="0"/>
      <w:marRight w:val="0"/>
      <w:marTop w:val="0"/>
      <w:marBottom w:val="0"/>
      <w:divBdr>
        <w:top w:val="none" w:sz="0" w:space="0" w:color="auto"/>
        <w:left w:val="none" w:sz="0" w:space="0" w:color="auto"/>
        <w:bottom w:val="none" w:sz="0" w:space="0" w:color="auto"/>
        <w:right w:val="none" w:sz="0" w:space="0" w:color="auto"/>
      </w:divBdr>
    </w:div>
    <w:div w:id="1367559834">
      <w:bodyDiv w:val="1"/>
      <w:marLeft w:val="0"/>
      <w:marRight w:val="0"/>
      <w:marTop w:val="0"/>
      <w:marBottom w:val="0"/>
      <w:divBdr>
        <w:top w:val="none" w:sz="0" w:space="0" w:color="auto"/>
        <w:left w:val="none" w:sz="0" w:space="0" w:color="auto"/>
        <w:bottom w:val="none" w:sz="0" w:space="0" w:color="auto"/>
        <w:right w:val="none" w:sz="0" w:space="0" w:color="auto"/>
      </w:divBdr>
    </w:div>
    <w:div w:id="1368600034">
      <w:bodyDiv w:val="1"/>
      <w:marLeft w:val="0"/>
      <w:marRight w:val="0"/>
      <w:marTop w:val="0"/>
      <w:marBottom w:val="0"/>
      <w:divBdr>
        <w:top w:val="none" w:sz="0" w:space="0" w:color="auto"/>
        <w:left w:val="none" w:sz="0" w:space="0" w:color="auto"/>
        <w:bottom w:val="none" w:sz="0" w:space="0" w:color="auto"/>
        <w:right w:val="none" w:sz="0" w:space="0" w:color="auto"/>
      </w:divBdr>
    </w:div>
    <w:div w:id="1371300830">
      <w:bodyDiv w:val="1"/>
      <w:marLeft w:val="0"/>
      <w:marRight w:val="0"/>
      <w:marTop w:val="0"/>
      <w:marBottom w:val="0"/>
      <w:divBdr>
        <w:top w:val="none" w:sz="0" w:space="0" w:color="auto"/>
        <w:left w:val="none" w:sz="0" w:space="0" w:color="auto"/>
        <w:bottom w:val="none" w:sz="0" w:space="0" w:color="auto"/>
        <w:right w:val="none" w:sz="0" w:space="0" w:color="auto"/>
      </w:divBdr>
    </w:div>
    <w:div w:id="1382634141">
      <w:bodyDiv w:val="1"/>
      <w:marLeft w:val="0"/>
      <w:marRight w:val="0"/>
      <w:marTop w:val="0"/>
      <w:marBottom w:val="0"/>
      <w:divBdr>
        <w:top w:val="none" w:sz="0" w:space="0" w:color="auto"/>
        <w:left w:val="none" w:sz="0" w:space="0" w:color="auto"/>
        <w:bottom w:val="none" w:sz="0" w:space="0" w:color="auto"/>
        <w:right w:val="none" w:sz="0" w:space="0" w:color="auto"/>
      </w:divBdr>
    </w:div>
    <w:div w:id="1415858307">
      <w:bodyDiv w:val="1"/>
      <w:marLeft w:val="0"/>
      <w:marRight w:val="0"/>
      <w:marTop w:val="0"/>
      <w:marBottom w:val="0"/>
      <w:divBdr>
        <w:top w:val="none" w:sz="0" w:space="0" w:color="auto"/>
        <w:left w:val="none" w:sz="0" w:space="0" w:color="auto"/>
        <w:bottom w:val="none" w:sz="0" w:space="0" w:color="auto"/>
        <w:right w:val="none" w:sz="0" w:space="0" w:color="auto"/>
      </w:divBdr>
    </w:div>
    <w:div w:id="1441994628">
      <w:bodyDiv w:val="1"/>
      <w:marLeft w:val="0"/>
      <w:marRight w:val="0"/>
      <w:marTop w:val="0"/>
      <w:marBottom w:val="0"/>
      <w:divBdr>
        <w:top w:val="none" w:sz="0" w:space="0" w:color="auto"/>
        <w:left w:val="none" w:sz="0" w:space="0" w:color="auto"/>
        <w:bottom w:val="none" w:sz="0" w:space="0" w:color="auto"/>
        <w:right w:val="none" w:sz="0" w:space="0" w:color="auto"/>
      </w:divBdr>
    </w:div>
    <w:div w:id="1466042430">
      <w:bodyDiv w:val="1"/>
      <w:marLeft w:val="0"/>
      <w:marRight w:val="0"/>
      <w:marTop w:val="0"/>
      <w:marBottom w:val="0"/>
      <w:divBdr>
        <w:top w:val="none" w:sz="0" w:space="0" w:color="auto"/>
        <w:left w:val="none" w:sz="0" w:space="0" w:color="auto"/>
        <w:bottom w:val="none" w:sz="0" w:space="0" w:color="auto"/>
        <w:right w:val="none" w:sz="0" w:space="0" w:color="auto"/>
      </w:divBdr>
    </w:div>
    <w:div w:id="1473937202">
      <w:bodyDiv w:val="1"/>
      <w:marLeft w:val="0"/>
      <w:marRight w:val="0"/>
      <w:marTop w:val="0"/>
      <w:marBottom w:val="0"/>
      <w:divBdr>
        <w:top w:val="none" w:sz="0" w:space="0" w:color="auto"/>
        <w:left w:val="none" w:sz="0" w:space="0" w:color="auto"/>
        <w:bottom w:val="none" w:sz="0" w:space="0" w:color="auto"/>
        <w:right w:val="none" w:sz="0" w:space="0" w:color="auto"/>
      </w:divBdr>
    </w:div>
    <w:div w:id="1527331806">
      <w:bodyDiv w:val="1"/>
      <w:marLeft w:val="0"/>
      <w:marRight w:val="0"/>
      <w:marTop w:val="0"/>
      <w:marBottom w:val="0"/>
      <w:divBdr>
        <w:top w:val="none" w:sz="0" w:space="0" w:color="auto"/>
        <w:left w:val="none" w:sz="0" w:space="0" w:color="auto"/>
        <w:bottom w:val="none" w:sz="0" w:space="0" w:color="auto"/>
        <w:right w:val="none" w:sz="0" w:space="0" w:color="auto"/>
      </w:divBdr>
    </w:div>
    <w:div w:id="15705746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8056728">
      <w:bodyDiv w:val="1"/>
      <w:marLeft w:val="0"/>
      <w:marRight w:val="0"/>
      <w:marTop w:val="0"/>
      <w:marBottom w:val="0"/>
      <w:divBdr>
        <w:top w:val="none" w:sz="0" w:space="0" w:color="auto"/>
        <w:left w:val="none" w:sz="0" w:space="0" w:color="auto"/>
        <w:bottom w:val="none" w:sz="0" w:space="0" w:color="auto"/>
        <w:right w:val="none" w:sz="0" w:space="0" w:color="auto"/>
      </w:divBdr>
    </w:div>
    <w:div w:id="1599680410">
      <w:bodyDiv w:val="1"/>
      <w:marLeft w:val="0"/>
      <w:marRight w:val="0"/>
      <w:marTop w:val="0"/>
      <w:marBottom w:val="0"/>
      <w:divBdr>
        <w:top w:val="none" w:sz="0" w:space="0" w:color="auto"/>
        <w:left w:val="none" w:sz="0" w:space="0" w:color="auto"/>
        <w:bottom w:val="none" w:sz="0" w:space="0" w:color="auto"/>
        <w:right w:val="none" w:sz="0" w:space="0" w:color="auto"/>
      </w:divBdr>
    </w:div>
    <w:div w:id="161456027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977655">
      <w:bodyDiv w:val="1"/>
      <w:marLeft w:val="0"/>
      <w:marRight w:val="0"/>
      <w:marTop w:val="0"/>
      <w:marBottom w:val="0"/>
      <w:divBdr>
        <w:top w:val="none" w:sz="0" w:space="0" w:color="auto"/>
        <w:left w:val="none" w:sz="0" w:space="0" w:color="auto"/>
        <w:bottom w:val="none" w:sz="0" w:space="0" w:color="auto"/>
        <w:right w:val="none" w:sz="0" w:space="0" w:color="auto"/>
      </w:divBdr>
    </w:div>
    <w:div w:id="1636107453">
      <w:bodyDiv w:val="1"/>
      <w:marLeft w:val="0"/>
      <w:marRight w:val="0"/>
      <w:marTop w:val="0"/>
      <w:marBottom w:val="0"/>
      <w:divBdr>
        <w:top w:val="none" w:sz="0" w:space="0" w:color="auto"/>
        <w:left w:val="none" w:sz="0" w:space="0" w:color="auto"/>
        <w:bottom w:val="none" w:sz="0" w:space="0" w:color="auto"/>
        <w:right w:val="none" w:sz="0" w:space="0" w:color="auto"/>
      </w:divBdr>
    </w:div>
    <w:div w:id="1687445377">
      <w:bodyDiv w:val="1"/>
      <w:marLeft w:val="0"/>
      <w:marRight w:val="0"/>
      <w:marTop w:val="0"/>
      <w:marBottom w:val="0"/>
      <w:divBdr>
        <w:top w:val="none" w:sz="0" w:space="0" w:color="auto"/>
        <w:left w:val="none" w:sz="0" w:space="0" w:color="auto"/>
        <w:bottom w:val="none" w:sz="0" w:space="0" w:color="auto"/>
        <w:right w:val="none" w:sz="0" w:space="0" w:color="auto"/>
      </w:divBdr>
    </w:div>
    <w:div w:id="1733114811">
      <w:bodyDiv w:val="1"/>
      <w:marLeft w:val="0"/>
      <w:marRight w:val="0"/>
      <w:marTop w:val="0"/>
      <w:marBottom w:val="0"/>
      <w:divBdr>
        <w:top w:val="none" w:sz="0" w:space="0" w:color="auto"/>
        <w:left w:val="none" w:sz="0" w:space="0" w:color="auto"/>
        <w:bottom w:val="none" w:sz="0" w:space="0" w:color="auto"/>
        <w:right w:val="none" w:sz="0" w:space="0" w:color="auto"/>
      </w:divBdr>
    </w:div>
    <w:div w:id="1761363665">
      <w:bodyDiv w:val="1"/>
      <w:marLeft w:val="0"/>
      <w:marRight w:val="0"/>
      <w:marTop w:val="0"/>
      <w:marBottom w:val="0"/>
      <w:divBdr>
        <w:top w:val="none" w:sz="0" w:space="0" w:color="auto"/>
        <w:left w:val="none" w:sz="0" w:space="0" w:color="auto"/>
        <w:bottom w:val="none" w:sz="0" w:space="0" w:color="auto"/>
        <w:right w:val="none" w:sz="0" w:space="0" w:color="auto"/>
      </w:divBdr>
    </w:div>
    <w:div w:id="1762948551">
      <w:bodyDiv w:val="1"/>
      <w:marLeft w:val="0"/>
      <w:marRight w:val="0"/>
      <w:marTop w:val="0"/>
      <w:marBottom w:val="0"/>
      <w:divBdr>
        <w:top w:val="none" w:sz="0" w:space="0" w:color="auto"/>
        <w:left w:val="none" w:sz="0" w:space="0" w:color="auto"/>
        <w:bottom w:val="none" w:sz="0" w:space="0" w:color="auto"/>
        <w:right w:val="none" w:sz="0" w:space="0" w:color="auto"/>
      </w:divBdr>
    </w:div>
    <w:div w:id="1791194955">
      <w:bodyDiv w:val="1"/>
      <w:marLeft w:val="0"/>
      <w:marRight w:val="0"/>
      <w:marTop w:val="0"/>
      <w:marBottom w:val="0"/>
      <w:divBdr>
        <w:top w:val="none" w:sz="0" w:space="0" w:color="auto"/>
        <w:left w:val="none" w:sz="0" w:space="0" w:color="auto"/>
        <w:bottom w:val="none" w:sz="0" w:space="0" w:color="auto"/>
        <w:right w:val="none" w:sz="0" w:space="0" w:color="auto"/>
      </w:divBdr>
    </w:div>
    <w:div w:id="1792089719">
      <w:bodyDiv w:val="1"/>
      <w:marLeft w:val="0"/>
      <w:marRight w:val="0"/>
      <w:marTop w:val="0"/>
      <w:marBottom w:val="0"/>
      <w:divBdr>
        <w:top w:val="none" w:sz="0" w:space="0" w:color="auto"/>
        <w:left w:val="none" w:sz="0" w:space="0" w:color="auto"/>
        <w:bottom w:val="none" w:sz="0" w:space="0" w:color="auto"/>
        <w:right w:val="none" w:sz="0" w:space="0" w:color="auto"/>
      </w:divBdr>
    </w:div>
    <w:div w:id="1801193903">
      <w:bodyDiv w:val="1"/>
      <w:marLeft w:val="0"/>
      <w:marRight w:val="0"/>
      <w:marTop w:val="0"/>
      <w:marBottom w:val="0"/>
      <w:divBdr>
        <w:top w:val="none" w:sz="0" w:space="0" w:color="auto"/>
        <w:left w:val="none" w:sz="0" w:space="0" w:color="auto"/>
        <w:bottom w:val="none" w:sz="0" w:space="0" w:color="auto"/>
        <w:right w:val="none" w:sz="0" w:space="0" w:color="auto"/>
      </w:divBdr>
    </w:div>
    <w:div w:id="1851143333">
      <w:bodyDiv w:val="1"/>
      <w:marLeft w:val="0"/>
      <w:marRight w:val="0"/>
      <w:marTop w:val="0"/>
      <w:marBottom w:val="0"/>
      <w:divBdr>
        <w:top w:val="none" w:sz="0" w:space="0" w:color="auto"/>
        <w:left w:val="none" w:sz="0" w:space="0" w:color="auto"/>
        <w:bottom w:val="none" w:sz="0" w:space="0" w:color="auto"/>
        <w:right w:val="none" w:sz="0" w:space="0" w:color="auto"/>
      </w:divBdr>
    </w:div>
    <w:div w:id="1862477617">
      <w:bodyDiv w:val="1"/>
      <w:marLeft w:val="0"/>
      <w:marRight w:val="0"/>
      <w:marTop w:val="0"/>
      <w:marBottom w:val="0"/>
      <w:divBdr>
        <w:top w:val="none" w:sz="0" w:space="0" w:color="auto"/>
        <w:left w:val="none" w:sz="0" w:space="0" w:color="auto"/>
        <w:bottom w:val="none" w:sz="0" w:space="0" w:color="auto"/>
        <w:right w:val="none" w:sz="0" w:space="0" w:color="auto"/>
      </w:divBdr>
    </w:div>
    <w:div w:id="1878466927">
      <w:bodyDiv w:val="1"/>
      <w:marLeft w:val="0"/>
      <w:marRight w:val="0"/>
      <w:marTop w:val="0"/>
      <w:marBottom w:val="0"/>
      <w:divBdr>
        <w:top w:val="none" w:sz="0" w:space="0" w:color="auto"/>
        <w:left w:val="none" w:sz="0" w:space="0" w:color="auto"/>
        <w:bottom w:val="none" w:sz="0" w:space="0" w:color="auto"/>
        <w:right w:val="none" w:sz="0" w:space="0" w:color="auto"/>
      </w:divBdr>
    </w:div>
    <w:div w:id="1891453324">
      <w:bodyDiv w:val="1"/>
      <w:marLeft w:val="0"/>
      <w:marRight w:val="0"/>
      <w:marTop w:val="0"/>
      <w:marBottom w:val="0"/>
      <w:divBdr>
        <w:top w:val="none" w:sz="0" w:space="0" w:color="auto"/>
        <w:left w:val="none" w:sz="0" w:space="0" w:color="auto"/>
        <w:bottom w:val="none" w:sz="0" w:space="0" w:color="auto"/>
        <w:right w:val="none" w:sz="0" w:space="0" w:color="auto"/>
      </w:divBdr>
    </w:div>
    <w:div w:id="1918245709">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0"/>
      <w:marRight w:val="0"/>
      <w:marTop w:val="0"/>
      <w:marBottom w:val="0"/>
      <w:divBdr>
        <w:top w:val="none" w:sz="0" w:space="0" w:color="auto"/>
        <w:left w:val="none" w:sz="0" w:space="0" w:color="auto"/>
        <w:bottom w:val="none" w:sz="0" w:space="0" w:color="auto"/>
        <w:right w:val="none" w:sz="0" w:space="0" w:color="auto"/>
      </w:divBdr>
    </w:div>
    <w:div w:id="1957248534">
      <w:bodyDiv w:val="1"/>
      <w:marLeft w:val="0"/>
      <w:marRight w:val="0"/>
      <w:marTop w:val="0"/>
      <w:marBottom w:val="0"/>
      <w:divBdr>
        <w:top w:val="none" w:sz="0" w:space="0" w:color="auto"/>
        <w:left w:val="none" w:sz="0" w:space="0" w:color="auto"/>
        <w:bottom w:val="none" w:sz="0" w:space="0" w:color="auto"/>
        <w:right w:val="none" w:sz="0" w:space="0" w:color="auto"/>
      </w:divBdr>
    </w:div>
    <w:div w:id="1959599632">
      <w:bodyDiv w:val="1"/>
      <w:marLeft w:val="0"/>
      <w:marRight w:val="0"/>
      <w:marTop w:val="0"/>
      <w:marBottom w:val="0"/>
      <w:divBdr>
        <w:top w:val="none" w:sz="0" w:space="0" w:color="auto"/>
        <w:left w:val="none" w:sz="0" w:space="0" w:color="auto"/>
        <w:bottom w:val="none" w:sz="0" w:space="0" w:color="auto"/>
        <w:right w:val="none" w:sz="0" w:space="0" w:color="auto"/>
      </w:divBdr>
    </w:div>
    <w:div w:id="1964799284">
      <w:bodyDiv w:val="1"/>
      <w:marLeft w:val="0"/>
      <w:marRight w:val="0"/>
      <w:marTop w:val="0"/>
      <w:marBottom w:val="0"/>
      <w:divBdr>
        <w:top w:val="none" w:sz="0" w:space="0" w:color="auto"/>
        <w:left w:val="none" w:sz="0" w:space="0" w:color="auto"/>
        <w:bottom w:val="none" w:sz="0" w:space="0" w:color="auto"/>
        <w:right w:val="none" w:sz="0" w:space="0" w:color="auto"/>
      </w:divBdr>
    </w:div>
    <w:div w:id="1965623217">
      <w:bodyDiv w:val="1"/>
      <w:marLeft w:val="0"/>
      <w:marRight w:val="0"/>
      <w:marTop w:val="0"/>
      <w:marBottom w:val="0"/>
      <w:divBdr>
        <w:top w:val="none" w:sz="0" w:space="0" w:color="auto"/>
        <w:left w:val="none" w:sz="0" w:space="0" w:color="auto"/>
        <w:bottom w:val="none" w:sz="0" w:space="0" w:color="auto"/>
        <w:right w:val="none" w:sz="0" w:space="0" w:color="auto"/>
      </w:divBdr>
    </w:div>
    <w:div w:id="1969821515">
      <w:bodyDiv w:val="1"/>
      <w:marLeft w:val="0"/>
      <w:marRight w:val="0"/>
      <w:marTop w:val="0"/>
      <w:marBottom w:val="0"/>
      <w:divBdr>
        <w:top w:val="none" w:sz="0" w:space="0" w:color="auto"/>
        <w:left w:val="none" w:sz="0" w:space="0" w:color="auto"/>
        <w:bottom w:val="none" w:sz="0" w:space="0" w:color="auto"/>
        <w:right w:val="none" w:sz="0" w:space="0" w:color="auto"/>
      </w:divBdr>
    </w:div>
    <w:div w:id="1988633427">
      <w:bodyDiv w:val="1"/>
      <w:marLeft w:val="0"/>
      <w:marRight w:val="0"/>
      <w:marTop w:val="0"/>
      <w:marBottom w:val="0"/>
      <w:divBdr>
        <w:top w:val="none" w:sz="0" w:space="0" w:color="auto"/>
        <w:left w:val="none" w:sz="0" w:space="0" w:color="auto"/>
        <w:bottom w:val="none" w:sz="0" w:space="0" w:color="auto"/>
        <w:right w:val="none" w:sz="0" w:space="0" w:color="auto"/>
      </w:divBdr>
    </w:div>
    <w:div w:id="2042171179">
      <w:bodyDiv w:val="1"/>
      <w:marLeft w:val="0"/>
      <w:marRight w:val="0"/>
      <w:marTop w:val="0"/>
      <w:marBottom w:val="0"/>
      <w:divBdr>
        <w:top w:val="none" w:sz="0" w:space="0" w:color="auto"/>
        <w:left w:val="none" w:sz="0" w:space="0" w:color="auto"/>
        <w:bottom w:val="none" w:sz="0" w:space="0" w:color="auto"/>
        <w:right w:val="none" w:sz="0" w:space="0" w:color="auto"/>
      </w:divBdr>
    </w:div>
    <w:div w:id="2104106620">
      <w:bodyDiv w:val="1"/>
      <w:marLeft w:val="0"/>
      <w:marRight w:val="0"/>
      <w:marTop w:val="0"/>
      <w:marBottom w:val="0"/>
      <w:divBdr>
        <w:top w:val="none" w:sz="0" w:space="0" w:color="auto"/>
        <w:left w:val="none" w:sz="0" w:space="0" w:color="auto"/>
        <w:bottom w:val="none" w:sz="0" w:space="0" w:color="auto"/>
        <w:right w:val="none" w:sz="0" w:space="0" w:color="auto"/>
      </w:divBdr>
    </w:div>
    <w:div w:id="2118483673">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325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41DE-A61C-4D35-878C-9F16E059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835</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Ministru kabineta noteikumu projekts “Transporta enerģijas aprites cikla siltumnīcefekta gāzu emisiju daudzuma un tā samazinājuma aprēķināšanas un ziņošanas kārtība”</vt:lpstr>
    </vt:vector>
  </TitlesOfParts>
  <Manager>Helēna Rimša</Manager>
  <Company>Ekonomikas ministrija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“Transporta enerģijas aprites cikla siltumnīcefekta gāzu emisiju daudzuma un tā samazinājuma aprēķināšanas un ziņošanas kārtība”</dc:title>
  <dc:subject>Izziņa par atzinumos iesniegtajiem iebildumiem</dc:subject>
  <dc:creator>Helēna Rimša</dc:creator>
  <dc:description>Rimša, 67013244, Helena.Rimsa@em.gov.lv</dc:description>
  <cp:lastModifiedBy>Madara Gaile</cp:lastModifiedBy>
  <cp:revision>5</cp:revision>
  <cp:lastPrinted>2009-04-08T08:39:00Z</cp:lastPrinted>
  <dcterms:created xsi:type="dcterms:W3CDTF">2021-06-16T08:58:00Z</dcterms:created>
  <dcterms:modified xsi:type="dcterms:W3CDTF">2021-06-17T13:27:00Z</dcterms:modified>
</cp:coreProperties>
</file>