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52BF" w14:textId="77777777" w:rsidR="007116C7" w:rsidRPr="00712B66" w:rsidRDefault="007116C7" w:rsidP="00DB7395">
      <w:pPr>
        <w:pStyle w:val="naislab"/>
        <w:spacing w:before="0" w:after="0"/>
        <w:ind w:firstLine="720"/>
        <w:rPr>
          <w:sz w:val="28"/>
          <w:szCs w:val="28"/>
        </w:rPr>
      </w:pPr>
      <w:r w:rsidRPr="00712B66">
        <w:rPr>
          <w:sz w:val="28"/>
          <w:szCs w:val="28"/>
        </w:rPr>
        <w:t> </w:t>
      </w:r>
    </w:p>
    <w:p w14:paraId="5AC152E2"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5959EB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A94561C" w14:textId="77777777">
        <w:trPr>
          <w:jc w:val="center"/>
        </w:trPr>
        <w:tc>
          <w:tcPr>
            <w:tcW w:w="10188" w:type="dxa"/>
            <w:tcBorders>
              <w:bottom w:val="single" w:sz="6" w:space="0" w:color="000000"/>
            </w:tcBorders>
          </w:tcPr>
          <w:p w14:paraId="17F69A90" w14:textId="4E3E2330" w:rsidR="007116C7" w:rsidRPr="00712B66" w:rsidRDefault="00DD0DCD" w:rsidP="00DD0DCD">
            <w:pPr>
              <w:ind w:firstLine="720"/>
              <w:jc w:val="center"/>
            </w:pPr>
            <w:r w:rsidRPr="00DD0DCD">
              <w:t>Grozījumi Ministru kabineta 2011. gada 1. novembra noteikumos Nr. 841 "Kārtība, kādā tiek vākta un apkopota informācija par lauksaimniecības produktu cenām un tirdzniecības apjomiem noteiktā pārskata periodā"</w:t>
            </w:r>
          </w:p>
        </w:tc>
      </w:tr>
    </w:tbl>
    <w:p w14:paraId="57B85B2B" w14:textId="77777777" w:rsidR="007116C7" w:rsidRPr="00712B66" w:rsidRDefault="007116C7" w:rsidP="009623BC">
      <w:pPr>
        <w:pStyle w:val="naisc"/>
        <w:spacing w:before="0" w:after="0"/>
        <w:ind w:firstLine="1080"/>
      </w:pPr>
      <w:r w:rsidRPr="00712B66">
        <w:t>(dokumenta veids un nosaukums)</w:t>
      </w:r>
    </w:p>
    <w:p w14:paraId="568E6925" w14:textId="77777777" w:rsidR="007B4C0F" w:rsidRPr="00712B66" w:rsidRDefault="007B4C0F" w:rsidP="00DB7395">
      <w:pPr>
        <w:pStyle w:val="naisf"/>
        <w:spacing w:before="0" w:after="0"/>
        <w:ind w:firstLine="720"/>
      </w:pPr>
    </w:p>
    <w:p w14:paraId="30649931"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E55C418"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D311D8C"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B5097A5"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DD6875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A1395E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C6ADC0C"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A886803"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E0B2902" w14:textId="77777777" w:rsidR="005F4BFD" w:rsidRPr="00712B66" w:rsidRDefault="005F4BFD" w:rsidP="00364BB6">
            <w:pPr>
              <w:jc w:val="center"/>
            </w:pPr>
            <w:r w:rsidRPr="00712B66">
              <w:t>Projekta attiecīgā punkta (panta) galīgā redakcija</w:t>
            </w:r>
          </w:p>
        </w:tc>
      </w:tr>
      <w:tr w:rsidR="005F4BFD" w:rsidRPr="008A36C9" w14:paraId="628682A8" w14:textId="77777777">
        <w:tc>
          <w:tcPr>
            <w:tcW w:w="708" w:type="dxa"/>
            <w:tcBorders>
              <w:top w:val="single" w:sz="6" w:space="0" w:color="000000"/>
              <w:left w:val="single" w:sz="6" w:space="0" w:color="000000"/>
              <w:bottom w:val="single" w:sz="6" w:space="0" w:color="000000"/>
              <w:right w:val="single" w:sz="6" w:space="0" w:color="000000"/>
            </w:tcBorders>
          </w:tcPr>
          <w:p w14:paraId="10476C50"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F12F4A2"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53FADD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6FCD36A"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C478033"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E0DCD37" w14:textId="77777777" w:rsidR="005F4BFD" w:rsidRPr="008A36C9" w:rsidRDefault="008A36C9" w:rsidP="008A36C9">
            <w:pPr>
              <w:jc w:val="center"/>
              <w:rPr>
                <w:sz w:val="20"/>
                <w:szCs w:val="20"/>
              </w:rPr>
            </w:pPr>
            <w:r w:rsidRPr="008A36C9">
              <w:rPr>
                <w:sz w:val="20"/>
                <w:szCs w:val="20"/>
              </w:rPr>
              <w:t>6</w:t>
            </w:r>
          </w:p>
        </w:tc>
      </w:tr>
      <w:tr w:rsidR="005F4BFD" w:rsidRPr="00712B66" w14:paraId="1618492C" w14:textId="77777777">
        <w:tc>
          <w:tcPr>
            <w:tcW w:w="708" w:type="dxa"/>
            <w:tcBorders>
              <w:left w:val="single" w:sz="6" w:space="0" w:color="000000"/>
              <w:bottom w:val="single" w:sz="4" w:space="0" w:color="auto"/>
              <w:right w:val="single" w:sz="6" w:space="0" w:color="000000"/>
            </w:tcBorders>
          </w:tcPr>
          <w:p w14:paraId="5D4F5267"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7191E6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9B0E961"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2F6076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386DA1A"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5769EF90" w14:textId="77777777" w:rsidR="005F4BFD" w:rsidRPr="00712B66" w:rsidRDefault="005F4BFD" w:rsidP="0036160E"/>
        </w:tc>
      </w:tr>
      <w:tr w:rsidR="008A36C9" w:rsidRPr="00712B66" w14:paraId="5815D560" w14:textId="77777777">
        <w:tc>
          <w:tcPr>
            <w:tcW w:w="708" w:type="dxa"/>
            <w:tcBorders>
              <w:left w:val="single" w:sz="6" w:space="0" w:color="000000"/>
              <w:bottom w:val="single" w:sz="4" w:space="0" w:color="auto"/>
              <w:right w:val="single" w:sz="6" w:space="0" w:color="000000"/>
            </w:tcBorders>
          </w:tcPr>
          <w:p w14:paraId="3CBBD901"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D80C1CD"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1F977F0F"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11F23506"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3E8E11A"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68106594" w14:textId="77777777" w:rsidR="008A36C9" w:rsidRPr="00712B66" w:rsidRDefault="008A36C9" w:rsidP="008A36C9"/>
        </w:tc>
      </w:tr>
    </w:tbl>
    <w:p w14:paraId="58A7B251" w14:textId="77777777" w:rsidR="007B4C0F" w:rsidRPr="00712B66" w:rsidRDefault="007B4C0F" w:rsidP="007B4C0F">
      <w:pPr>
        <w:pStyle w:val="naisf"/>
        <w:spacing w:before="0" w:after="0"/>
        <w:ind w:firstLine="0"/>
      </w:pPr>
    </w:p>
    <w:p w14:paraId="3470C397"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650C3C7D" w14:textId="77777777" w:rsidR="005D67F7" w:rsidRPr="00712B66" w:rsidRDefault="005D67F7" w:rsidP="005D67F7">
      <w:pPr>
        <w:pStyle w:val="naisf"/>
        <w:spacing w:before="0" w:after="0"/>
        <w:ind w:firstLine="0"/>
        <w:rPr>
          <w:b/>
        </w:rPr>
      </w:pPr>
    </w:p>
    <w:tbl>
      <w:tblPr>
        <w:tblpPr w:leftFromText="180" w:rightFromText="180" w:vertAnchor="text" w:tblpY="1"/>
        <w:tblOverlap w:val="never"/>
        <w:tblW w:w="12582" w:type="dxa"/>
        <w:tblLook w:val="00A0" w:firstRow="1" w:lastRow="0" w:firstColumn="1" w:lastColumn="0" w:noHBand="0" w:noVBand="0"/>
      </w:tblPr>
      <w:tblGrid>
        <w:gridCol w:w="6345"/>
        <w:gridCol w:w="1203"/>
        <w:gridCol w:w="5034"/>
      </w:tblGrid>
      <w:tr w:rsidR="007B4C0F" w:rsidRPr="00712B66" w14:paraId="77973AB1" w14:textId="77777777" w:rsidTr="000529D0">
        <w:tc>
          <w:tcPr>
            <w:tcW w:w="6345" w:type="dxa"/>
          </w:tcPr>
          <w:p w14:paraId="21796FF0" w14:textId="77777777" w:rsidR="007B4C0F" w:rsidRPr="00712B66" w:rsidRDefault="005D67F7" w:rsidP="000529D0">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4AC80C93" w14:textId="6A787030" w:rsidR="007B4C0F" w:rsidRPr="00712B66" w:rsidRDefault="00B226FA" w:rsidP="000529D0">
            <w:pPr>
              <w:pStyle w:val="Paraststmeklis"/>
              <w:spacing w:before="0" w:beforeAutospacing="0" w:after="0" w:afterAutospacing="0"/>
              <w:ind w:firstLine="720"/>
            </w:pPr>
            <w:r>
              <w:t>2</w:t>
            </w:r>
            <w:r w:rsidR="00074567">
              <w:t>7</w:t>
            </w:r>
            <w:r>
              <w:t>.04.2021.</w:t>
            </w:r>
            <w:r w:rsidR="0006350F">
              <w:t>–11.06.2021.</w:t>
            </w:r>
          </w:p>
        </w:tc>
      </w:tr>
      <w:tr w:rsidR="003C27A2" w:rsidRPr="00712B66" w14:paraId="45F136FE" w14:textId="77777777" w:rsidTr="000529D0">
        <w:tc>
          <w:tcPr>
            <w:tcW w:w="6345" w:type="dxa"/>
          </w:tcPr>
          <w:p w14:paraId="7FB38997" w14:textId="77777777" w:rsidR="003C27A2" w:rsidRPr="00712B66" w:rsidRDefault="003C27A2" w:rsidP="000529D0">
            <w:pPr>
              <w:pStyle w:val="naisf"/>
              <w:spacing w:before="0" w:after="0"/>
              <w:ind w:firstLine="0"/>
            </w:pPr>
          </w:p>
        </w:tc>
        <w:tc>
          <w:tcPr>
            <w:tcW w:w="6237" w:type="dxa"/>
            <w:gridSpan w:val="2"/>
            <w:tcBorders>
              <w:top w:val="single" w:sz="4" w:space="0" w:color="auto"/>
            </w:tcBorders>
          </w:tcPr>
          <w:p w14:paraId="25B25846" w14:textId="77777777" w:rsidR="003C27A2" w:rsidRPr="00712B66" w:rsidRDefault="003C27A2" w:rsidP="000529D0">
            <w:pPr>
              <w:pStyle w:val="Paraststmeklis"/>
              <w:spacing w:before="0" w:beforeAutospacing="0" w:after="0" w:afterAutospacing="0"/>
              <w:ind w:firstLine="720"/>
            </w:pPr>
          </w:p>
        </w:tc>
      </w:tr>
      <w:tr w:rsidR="007B4C0F" w:rsidRPr="00712B66" w14:paraId="1F1B2E41" w14:textId="77777777" w:rsidTr="000529D0">
        <w:tc>
          <w:tcPr>
            <w:tcW w:w="6345" w:type="dxa"/>
          </w:tcPr>
          <w:p w14:paraId="51D785A4" w14:textId="77777777" w:rsidR="007B4C0F" w:rsidRPr="00712B66" w:rsidRDefault="00365CC0" w:rsidP="000529D0">
            <w:pPr>
              <w:pStyle w:val="naiskr"/>
              <w:spacing w:before="0" w:after="0"/>
            </w:pPr>
            <w:r>
              <w:t>Saskaņošanas d</w:t>
            </w:r>
            <w:r w:rsidRPr="00712B66">
              <w:t>alībnieki</w:t>
            </w:r>
          </w:p>
        </w:tc>
        <w:tc>
          <w:tcPr>
            <w:tcW w:w="6237" w:type="dxa"/>
            <w:gridSpan w:val="2"/>
          </w:tcPr>
          <w:p w14:paraId="542EB679" w14:textId="688D42F2" w:rsidR="007B4C0F" w:rsidRPr="00712B66" w:rsidRDefault="001C50AB" w:rsidP="000529D0">
            <w:pPr>
              <w:pStyle w:val="Paraststmeklis"/>
              <w:spacing w:before="0" w:beforeAutospacing="0" w:after="0" w:afterAutospacing="0"/>
              <w:ind w:firstLine="720"/>
            </w:pPr>
            <w:r>
              <w:t>Valsts kanceleja, Finanšu ministrija,</w:t>
            </w:r>
          </w:p>
        </w:tc>
      </w:tr>
      <w:tr w:rsidR="007B4C0F" w:rsidRPr="00712B66" w14:paraId="7561A416" w14:textId="77777777" w:rsidTr="000529D0">
        <w:tc>
          <w:tcPr>
            <w:tcW w:w="6345" w:type="dxa"/>
          </w:tcPr>
          <w:p w14:paraId="70CA3579" w14:textId="77777777" w:rsidR="007B4C0F" w:rsidRPr="00712B66" w:rsidRDefault="007B4C0F" w:rsidP="000529D0">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18725633" w14:textId="7474A999" w:rsidR="007B4C0F" w:rsidRPr="00712B66" w:rsidRDefault="001C50AB" w:rsidP="000529D0">
            <w:pPr>
              <w:pStyle w:val="naiskr"/>
              <w:spacing w:before="0" w:after="0"/>
              <w:ind w:firstLine="720"/>
            </w:pPr>
            <w:r>
              <w:t>Tieslietu ministrija</w:t>
            </w:r>
          </w:p>
        </w:tc>
      </w:tr>
      <w:tr w:rsidR="000D0AED" w:rsidRPr="00712B66" w14:paraId="4BA529D1" w14:textId="77777777" w:rsidTr="000529D0">
        <w:trPr>
          <w:trHeight w:val="285"/>
        </w:trPr>
        <w:tc>
          <w:tcPr>
            <w:tcW w:w="6345" w:type="dxa"/>
          </w:tcPr>
          <w:p w14:paraId="3DE0DDB9" w14:textId="77777777" w:rsidR="000D0AED" w:rsidRPr="00712B66" w:rsidRDefault="000D0AED" w:rsidP="000529D0">
            <w:pPr>
              <w:pStyle w:val="naiskr"/>
              <w:spacing w:before="0" w:after="0"/>
            </w:pPr>
          </w:p>
        </w:tc>
        <w:tc>
          <w:tcPr>
            <w:tcW w:w="1203" w:type="dxa"/>
          </w:tcPr>
          <w:p w14:paraId="76A6D440" w14:textId="77777777" w:rsidR="000D0AED" w:rsidRPr="00712B66" w:rsidRDefault="000D0AED" w:rsidP="000529D0">
            <w:pPr>
              <w:pStyle w:val="naiskr"/>
              <w:spacing w:before="0" w:after="0"/>
              <w:ind w:firstLine="720"/>
            </w:pPr>
          </w:p>
        </w:tc>
        <w:tc>
          <w:tcPr>
            <w:tcW w:w="5034" w:type="dxa"/>
          </w:tcPr>
          <w:p w14:paraId="7929977A" w14:textId="77777777" w:rsidR="000D0AED" w:rsidRPr="00712B66" w:rsidRDefault="000D0AED" w:rsidP="000529D0">
            <w:pPr>
              <w:pStyle w:val="naiskr"/>
              <w:spacing w:before="0" w:after="0"/>
              <w:ind w:firstLine="12"/>
            </w:pPr>
          </w:p>
        </w:tc>
      </w:tr>
    </w:tbl>
    <w:p w14:paraId="1A421291" w14:textId="088D66D3" w:rsidR="008A36C9" w:rsidRDefault="000529D0">
      <w:r>
        <w:br w:type="textWrapping" w:clear="all"/>
      </w:r>
      <w:r w:rsidR="008A36C9">
        <w:br w:type="page"/>
      </w:r>
    </w:p>
    <w:tbl>
      <w:tblPr>
        <w:tblW w:w="12582" w:type="dxa"/>
        <w:tblLook w:val="00A0" w:firstRow="1" w:lastRow="0" w:firstColumn="1" w:lastColumn="0" w:noHBand="0" w:noVBand="0"/>
      </w:tblPr>
      <w:tblGrid>
        <w:gridCol w:w="6708"/>
        <w:gridCol w:w="840"/>
        <w:gridCol w:w="5034"/>
      </w:tblGrid>
      <w:tr w:rsidR="007B4C0F" w:rsidRPr="00712B66" w14:paraId="1E99EB71" w14:textId="77777777">
        <w:trPr>
          <w:trHeight w:val="285"/>
        </w:trPr>
        <w:tc>
          <w:tcPr>
            <w:tcW w:w="6708" w:type="dxa"/>
          </w:tcPr>
          <w:p w14:paraId="73CEFDC5"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66EA5823" w14:textId="0C18A710" w:rsidR="007B4C0F" w:rsidRPr="00712B66" w:rsidRDefault="007B4C0F" w:rsidP="0036160E">
            <w:pPr>
              <w:pStyle w:val="naiskr"/>
              <w:spacing w:before="0" w:after="0"/>
              <w:ind w:firstLine="720"/>
            </w:pPr>
          </w:p>
        </w:tc>
        <w:tc>
          <w:tcPr>
            <w:tcW w:w="5034" w:type="dxa"/>
          </w:tcPr>
          <w:p w14:paraId="4744345F" w14:textId="4E3BD7BF" w:rsidR="007B4C0F" w:rsidRPr="00712B66" w:rsidRDefault="001C50AB" w:rsidP="0036160E">
            <w:pPr>
              <w:pStyle w:val="naiskr"/>
              <w:spacing w:before="0" w:after="0"/>
              <w:ind w:firstLine="12"/>
            </w:pPr>
            <w:r>
              <w:t>Valsts kanceleja (19.04.21.)</w:t>
            </w:r>
          </w:p>
        </w:tc>
      </w:tr>
      <w:tr w:rsidR="003C27A2" w:rsidRPr="00712B66" w14:paraId="3AA11702" w14:textId="77777777">
        <w:trPr>
          <w:trHeight w:val="465"/>
        </w:trPr>
        <w:tc>
          <w:tcPr>
            <w:tcW w:w="6708" w:type="dxa"/>
          </w:tcPr>
          <w:p w14:paraId="11EA1A1B"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CF83F4B" w14:textId="77777777" w:rsidR="003C27A2" w:rsidRPr="00712B66" w:rsidRDefault="003C27A2" w:rsidP="0036160E">
            <w:pPr>
              <w:pStyle w:val="Paraststmeklis"/>
              <w:spacing w:before="0" w:beforeAutospacing="0" w:after="0" w:afterAutospacing="0"/>
              <w:ind w:firstLine="720"/>
            </w:pPr>
          </w:p>
        </w:tc>
      </w:tr>
      <w:tr w:rsidR="007B4C0F" w:rsidRPr="00712B66" w14:paraId="173090BA" w14:textId="77777777">
        <w:tc>
          <w:tcPr>
            <w:tcW w:w="6708" w:type="dxa"/>
          </w:tcPr>
          <w:p w14:paraId="5FE63C4C"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1EA41118" w14:textId="77777777" w:rsidR="007B4C0F" w:rsidRPr="00712B66" w:rsidRDefault="007B4C0F" w:rsidP="0036160E">
            <w:pPr>
              <w:pStyle w:val="naiskr"/>
              <w:spacing w:before="0" w:after="0"/>
              <w:ind w:firstLine="720"/>
            </w:pPr>
          </w:p>
        </w:tc>
      </w:tr>
      <w:tr w:rsidR="007B4C0F" w:rsidRPr="00712B66" w14:paraId="7504E247" w14:textId="77777777">
        <w:tc>
          <w:tcPr>
            <w:tcW w:w="6708" w:type="dxa"/>
          </w:tcPr>
          <w:p w14:paraId="20328889" w14:textId="76D12D45"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DACB0BB" w14:textId="77777777" w:rsidR="007B4C0F" w:rsidRPr="00712B66" w:rsidRDefault="007B4C0F" w:rsidP="0036160E">
            <w:pPr>
              <w:pStyle w:val="naiskr"/>
              <w:spacing w:before="0" w:after="0"/>
              <w:ind w:firstLine="720"/>
            </w:pPr>
          </w:p>
        </w:tc>
      </w:tr>
    </w:tbl>
    <w:p w14:paraId="5769B0A8" w14:textId="77777777" w:rsidR="00683081" w:rsidRPr="00712B66" w:rsidRDefault="00683081" w:rsidP="00683081">
      <w:pPr>
        <w:pStyle w:val="naisf"/>
        <w:spacing w:before="0" w:after="0"/>
        <w:ind w:firstLine="720"/>
      </w:pPr>
    </w:p>
    <w:p w14:paraId="0CAB0868"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186E3C6D"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68F94EB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810CF61" w14:textId="77777777"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7F09568"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03A0701B"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CF96D90"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47ECF82A" w14:textId="77777777" w:rsidR="00134188" w:rsidRPr="00712B66" w:rsidRDefault="00134188" w:rsidP="009623BC">
            <w:pPr>
              <w:jc w:val="center"/>
            </w:pPr>
            <w:r w:rsidRPr="00712B66">
              <w:t>Projekta attiecīgā punkta (panta) galīgā redakcija</w:t>
            </w:r>
          </w:p>
        </w:tc>
      </w:tr>
      <w:tr w:rsidR="00134188" w:rsidRPr="003B71E0" w14:paraId="13D7B3FD" w14:textId="77777777">
        <w:tc>
          <w:tcPr>
            <w:tcW w:w="708" w:type="dxa"/>
            <w:tcBorders>
              <w:top w:val="single" w:sz="6" w:space="0" w:color="000000"/>
              <w:left w:val="single" w:sz="6" w:space="0" w:color="000000"/>
              <w:bottom w:val="single" w:sz="6" w:space="0" w:color="000000"/>
              <w:right w:val="single" w:sz="6" w:space="0" w:color="000000"/>
            </w:tcBorders>
          </w:tcPr>
          <w:p w14:paraId="3F4D3B5D"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10EB2ED0"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296F94BD"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38A9F2D3"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6AD54C29" w14:textId="77777777" w:rsidR="00134188" w:rsidRPr="003B71E0" w:rsidRDefault="003B71E0" w:rsidP="003B71E0">
            <w:pPr>
              <w:jc w:val="center"/>
              <w:rPr>
                <w:sz w:val="20"/>
                <w:szCs w:val="20"/>
              </w:rPr>
            </w:pPr>
            <w:r w:rsidRPr="003B71E0">
              <w:rPr>
                <w:sz w:val="20"/>
                <w:szCs w:val="20"/>
              </w:rPr>
              <w:t>5</w:t>
            </w:r>
          </w:p>
        </w:tc>
      </w:tr>
      <w:tr w:rsidR="00DD0DCD" w:rsidRPr="00712B66" w14:paraId="362F81A6" w14:textId="77777777" w:rsidTr="00EA7A24">
        <w:tc>
          <w:tcPr>
            <w:tcW w:w="14992" w:type="dxa"/>
            <w:gridSpan w:val="7"/>
            <w:tcBorders>
              <w:left w:val="single" w:sz="6" w:space="0" w:color="000000"/>
              <w:bottom w:val="single" w:sz="4" w:space="0" w:color="auto"/>
            </w:tcBorders>
          </w:tcPr>
          <w:p w14:paraId="51369644" w14:textId="09F4BB9F" w:rsidR="00DD0DCD" w:rsidRPr="00712B66" w:rsidRDefault="00DD0DCD" w:rsidP="00DD0DCD">
            <w:pPr>
              <w:jc w:val="center"/>
            </w:pPr>
            <w:r>
              <w:t>Valsts kanceleja</w:t>
            </w:r>
          </w:p>
        </w:tc>
      </w:tr>
      <w:tr w:rsidR="00134188" w:rsidRPr="00712B66" w14:paraId="0396D8A9" w14:textId="77777777">
        <w:tc>
          <w:tcPr>
            <w:tcW w:w="708" w:type="dxa"/>
            <w:tcBorders>
              <w:left w:val="single" w:sz="6" w:space="0" w:color="000000"/>
              <w:bottom w:val="single" w:sz="4" w:space="0" w:color="auto"/>
              <w:right w:val="single" w:sz="6" w:space="0" w:color="000000"/>
            </w:tcBorders>
          </w:tcPr>
          <w:p w14:paraId="5520A463" w14:textId="4B173946" w:rsidR="00134188" w:rsidRPr="00712B66" w:rsidRDefault="00DD0DCD" w:rsidP="00DD0DCD">
            <w:pPr>
              <w:pStyle w:val="naisc"/>
              <w:spacing w:before="0" w:after="0"/>
              <w:ind w:left="-720" w:right="-77" w:firstLine="720"/>
            </w:pPr>
            <w:r>
              <w:t>1.</w:t>
            </w:r>
          </w:p>
        </w:tc>
        <w:tc>
          <w:tcPr>
            <w:tcW w:w="3086" w:type="dxa"/>
            <w:gridSpan w:val="2"/>
            <w:tcBorders>
              <w:left w:val="single" w:sz="6" w:space="0" w:color="000000"/>
              <w:bottom w:val="single" w:sz="4" w:space="0" w:color="auto"/>
              <w:right w:val="single" w:sz="6" w:space="0" w:color="000000"/>
            </w:tcBorders>
          </w:tcPr>
          <w:p w14:paraId="7555E947" w14:textId="50CEC2C5" w:rsidR="00EC5AE4" w:rsidRDefault="00EC5AE4" w:rsidP="00DD0DCD">
            <w:pPr>
              <w:pStyle w:val="naisc"/>
              <w:spacing w:before="0" w:after="0"/>
              <w:jc w:val="both"/>
            </w:pPr>
            <w:r>
              <w:t xml:space="preserve">2. </w:t>
            </w:r>
            <w:r w:rsidRPr="00EC5AE4">
              <w:t>Stājoties spēkā noteikumiem, augļu, ogu un dārzeņu ražotājiem un kooperatīvajām sabiedrībām reizi mēnesī būs jāsniedz informācija institūtam par vidējo iepirkuma cenu un apjomu.</w:t>
            </w:r>
          </w:p>
          <w:p w14:paraId="604F3BA3" w14:textId="39E20F94" w:rsidR="00134188" w:rsidRPr="00712B66" w:rsidRDefault="00B55BDD" w:rsidP="00DD0DCD">
            <w:pPr>
              <w:pStyle w:val="naisc"/>
              <w:spacing w:before="0" w:after="0"/>
              <w:jc w:val="both"/>
            </w:pPr>
            <w:r>
              <w:t xml:space="preserve">3. </w:t>
            </w:r>
            <w:r w:rsidR="00DD0DCD" w:rsidRPr="00DD0DCD">
              <w:t xml:space="preserve">Administratīvās izmaksas kalendārā gada laikā nepārsniedz 200 </w:t>
            </w:r>
            <w:proofErr w:type="spellStart"/>
            <w:r w:rsidR="00DD0DCD" w:rsidRPr="00DD0DCD">
              <w:t>euro</w:t>
            </w:r>
            <w:proofErr w:type="spellEnd"/>
            <w:r w:rsidR="00DD0DCD" w:rsidRPr="00DD0DCD">
              <w:t xml:space="preserve"> fiziskām personām un 2000 </w:t>
            </w:r>
            <w:proofErr w:type="spellStart"/>
            <w:r w:rsidR="00DD0DCD" w:rsidRPr="00DD0DCD">
              <w:t>euro</w:t>
            </w:r>
            <w:proofErr w:type="spellEnd"/>
            <w:r w:rsidR="00DD0DCD" w:rsidRPr="00DD0DCD">
              <w:t xml:space="preserve"> juridiskām personām.</w:t>
            </w:r>
          </w:p>
        </w:tc>
        <w:tc>
          <w:tcPr>
            <w:tcW w:w="4394" w:type="dxa"/>
            <w:tcBorders>
              <w:left w:val="single" w:sz="6" w:space="0" w:color="000000"/>
              <w:bottom w:val="single" w:sz="4" w:space="0" w:color="auto"/>
              <w:right w:val="single" w:sz="6" w:space="0" w:color="000000"/>
            </w:tcBorders>
          </w:tcPr>
          <w:p w14:paraId="5AAFB59A" w14:textId="4D96B255" w:rsidR="00134188" w:rsidRPr="00712B66" w:rsidRDefault="00DD0DCD" w:rsidP="00DD0DCD">
            <w:pPr>
              <w:pStyle w:val="naisc"/>
              <w:spacing w:before="0" w:after="0"/>
              <w:ind w:firstLine="720"/>
              <w:jc w:val="both"/>
            </w:pPr>
            <w:r w:rsidRPr="00DD0DCD">
              <w:t>Lūdzam pilnveidot anotācijas II sadaļu, norādot noteikumu projekta ietekmi uz administratīvajām izmaksām, ievērojot gan paredzētās informācijas sniegšanas biežuma izmaiņas šī brīža mērķgrupai, gan regulējuma mērķgrupas paplašināšanu. Atbilstoši Centrālās statistikas pārvaldes datiem augkopībā nodarbināto vienas stundas darbaspēka izmaksas 2020.gada pēdējā ceturksnī bija 8,68 EUR/stundā. Ja kooperatīvās sabiedrības, kas apvieno 135 augļu, ogu un dārzeņu ražotājus, reizi mēnesī sniegs pieprasīto informāciju, un tās sagatavošanai būs nepieciešama, piemēram, pusstunda, tad administratīvās izmaksas tiks palielinātas par 7030,8 EUR gadā.</w:t>
            </w:r>
          </w:p>
        </w:tc>
        <w:tc>
          <w:tcPr>
            <w:tcW w:w="4111" w:type="dxa"/>
            <w:gridSpan w:val="2"/>
            <w:tcBorders>
              <w:left w:val="single" w:sz="6" w:space="0" w:color="000000"/>
              <w:bottom w:val="single" w:sz="4" w:space="0" w:color="auto"/>
              <w:right w:val="single" w:sz="6" w:space="0" w:color="000000"/>
            </w:tcBorders>
          </w:tcPr>
          <w:p w14:paraId="2ED9D14B" w14:textId="019A2B86" w:rsidR="00134188" w:rsidRPr="00746A2A" w:rsidRDefault="00E02240" w:rsidP="00746A2A">
            <w:pPr>
              <w:pStyle w:val="naisc"/>
              <w:spacing w:before="0" w:after="0"/>
              <w:jc w:val="left"/>
              <w:rPr>
                <w:b/>
              </w:rPr>
            </w:pPr>
            <w:r w:rsidRPr="00746A2A">
              <w:rPr>
                <w:b/>
              </w:rPr>
              <w:t>Panākta vienošanās</w:t>
            </w:r>
          </w:p>
          <w:p w14:paraId="4E057A7E" w14:textId="79D692D1" w:rsidR="008760C4" w:rsidRDefault="0087053E" w:rsidP="00D41399">
            <w:pPr>
              <w:pStyle w:val="naisc"/>
              <w:spacing w:before="0" w:after="0"/>
              <w:jc w:val="both"/>
            </w:pPr>
            <w:r>
              <w:t xml:space="preserve">Valsts kancelejas atzinumā </w:t>
            </w:r>
            <w:r w:rsidR="0089257A">
              <w:t>norādītas</w:t>
            </w:r>
            <w:r>
              <w:t xml:space="preserve"> administratīvās izmaksas 135 kooperatīvu biedriem</w:t>
            </w:r>
            <w:r w:rsidR="00F134ED">
              <w:t>, taču n</w:t>
            </w:r>
            <w:r w:rsidR="008760C4">
              <w:t>oteikum</w:t>
            </w:r>
            <w:r w:rsidR="000A3493">
              <w:t>u</w:t>
            </w:r>
            <w:r w:rsidR="008760C4">
              <w:t xml:space="preserve"> projekts attiecas uz septiņām kooperatīvām sabiedrībām, kurām būs jauns pienākums reizi mēnesī ziņot sav</w:t>
            </w:r>
            <w:r w:rsidR="00CE43AC">
              <w:t>u</w:t>
            </w:r>
            <w:r w:rsidR="008760C4">
              <w:t xml:space="preserve"> biedr</w:t>
            </w:r>
            <w:r w:rsidR="00E44A5D">
              <w:t>u iepirkuma cenas</w:t>
            </w:r>
            <w:r w:rsidR="008760C4">
              <w:t xml:space="preserve">. </w:t>
            </w:r>
            <w:r w:rsidR="008760C4" w:rsidRPr="008760C4">
              <w:t>Atbilstoši Centrālās statistikas pārvaldes datiem augkopībā nodarbināto vienas stundas darbaspēka izmaksas 2020.</w:t>
            </w:r>
            <w:r w:rsidR="000A3493">
              <w:t xml:space="preserve"> </w:t>
            </w:r>
            <w:r w:rsidR="008760C4" w:rsidRPr="008760C4">
              <w:t xml:space="preserve">gada pēdējā ceturksnī bija 8,68 </w:t>
            </w:r>
            <w:proofErr w:type="spellStart"/>
            <w:r w:rsidR="000B1D45" w:rsidRPr="00746A2A">
              <w:rPr>
                <w:i/>
              </w:rPr>
              <w:t>euro</w:t>
            </w:r>
            <w:proofErr w:type="spellEnd"/>
            <w:r w:rsidR="000A3493">
              <w:t xml:space="preserve"> </w:t>
            </w:r>
            <w:r w:rsidR="008760C4" w:rsidRPr="008760C4">
              <w:t>stundā. Ja kooperatīvās sabiedrības</w:t>
            </w:r>
            <w:r w:rsidR="008760C4">
              <w:t xml:space="preserve"> </w:t>
            </w:r>
            <w:r w:rsidR="008760C4" w:rsidRPr="008760C4">
              <w:t xml:space="preserve">reizi mēnesī sniegs pieprasīto informāciju un tās sagatavošanai būs nepieciešama pusstunda, tad administratīvās izmaksas </w:t>
            </w:r>
            <w:r w:rsidR="008760C4" w:rsidRPr="008760C4">
              <w:lastRenderedPageBreak/>
              <w:t xml:space="preserve">tiks palielinātas par </w:t>
            </w:r>
            <w:r w:rsidR="008760C4">
              <w:t>364,56</w:t>
            </w:r>
            <w:r w:rsidR="008760C4" w:rsidRPr="008760C4">
              <w:t xml:space="preserve"> </w:t>
            </w:r>
            <w:proofErr w:type="spellStart"/>
            <w:r w:rsidR="000B1D45" w:rsidRPr="00746A2A">
              <w:rPr>
                <w:i/>
              </w:rPr>
              <w:t>euro</w:t>
            </w:r>
            <w:proofErr w:type="spellEnd"/>
            <w:r w:rsidR="008760C4" w:rsidRPr="008760C4">
              <w:t xml:space="preserve"> gadā</w:t>
            </w:r>
            <w:r w:rsidR="008760C4">
              <w:t xml:space="preserve"> uz visām kooperatīvajām sabiedrībām kopā</w:t>
            </w:r>
            <w:r w:rsidR="008760C4" w:rsidRPr="008760C4">
              <w:t>.</w:t>
            </w:r>
            <w:r w:rsidR="008760C4">
              <w:t xml:space="preserve"> </w:t>
            </w:r>
          </w:p>
          <w:p w14:paraId="014EC3E2" w14:textId="7AE8D1B0" w:rsidR="008760C4" w:rsidRDefault="000A3493" w:rsidP="008A5445">
            <w:pPr>
              <w:pStyle w:val="naisc"/>
              <w:spacing w:before="0" w:after="0"/>
              <w:jc w:val="both"/>
            </w:pPr>
            <w:r>
              <w:t xml:space="preserve">Administratīvās izmaksas samazināsies </w:t>
            </w:r>
            <w:r w:rsidR="008760C4">
              <w:t>Arī esošajiem ziņotājiem</w:t>
            </w:r>
            <w:r>
              <w:t xml:space="preserve"> –</w:t>
            </w:r>
            <w:r w:rsidR="001C50AB">
              <w:t xml:space="preserve"> augļu un dārzeņu ražotājiem</w:t>
            </w:r>
            <w:r w:rsidR="008760C4">
              <w:t xml:space="preserve">, jo ziņošanas biežums samazināsies no 52 uz 12 reizēm. </w:t>
            </w:r>
            <w:r>
              <w:t>Patlaban</w:t>
            </w:r>
            <w:r w:rsidR="008A5445">
              <w:t xml:space="preserve"> </w:t>
            </w:r>
            <w:r w:rsidR="00DE70E3">
              <w:t xml:space="preserve">cenas ziņo </w:t>
            </w:r>
            <w:r w:rsidR="008E2AB0">
              <w:t>četri ražotāji</w:t>
            </w:r>
            <w:r w:rsidR="00A93209">
              <w:t xml:space="preserve"> (juridiskas personas)</w:t>
            </w:r>
            <w:r w:rsidR="008E2AB0">
              <w:t xml:space="preserve">, kuru administratīvās izmaksas </w:t>
            </w:r>
            <w:r w:rsidR="0018092A">
              <w:t xml:space="preserve">būtu </w:t>
            </w:r>
            <w:r w:rsidR="00A93209">
              <w:t xml:space="preserve">208,32 </w:t>
            </w:r>
            <w:proofErr w:type="spellStart"/>
            <w:r w:rsidR="00534ED7" w:rsidRPr="00746A2A">
              <w:rPr>
                <w:i/>
              </w:rPr>
              <w:t>euro</w:t>
            </w:r>
            <w:proofErr w:type="spellEnd"/>
            <w:r w:rsidR="00981F53">
              <w:t xml:space="preserve"> gadā. </w:t>
            </w:r>
          </w:p>
          <w:p w14:paraId="21D6C989" w14:textId="03F89B35" w:rsidR="00606B84" w:rsidRPr="00712B66" w:rsidRDefault="00606B84" w:rsidP="008A5445">
            <w:pPr>
              <w:pStyle w:val="naisc"/>
              <w:spacing w:before="0" w:after="0"/>
              <w:jc w:val="both"/>
            </w:pPr>
            <w:r>
              <w:t xml:space="preserve">Tādējādi visas mērķgrupas kopējās administratīvās izmaksas gadā būtu </w:t>
            </w:r>
            <w:r w:rsidR="00AE6E25">
              <w:t>156,24</w:t>
            </w:r>
            <w:r w:rsidR="00A35F90">
              <w:t xml:space="preserve"> </w:t>
            </w:r>
            <w:proofErr w:type="spellStart"/>
            <w:r w:rsidR="00534ED7" w:rsidRPr="00746A2A">
              <w:rPr>
                <w:i/>
              </w:rPr>
              <w:t>euro</w:t>
            </w:r>
            <w:proofErr w:type="spellEnd"/>
            <w:r w:rsidR="00CF357B">
              <w:t>.</w:t>
            </w:r>
          </w:p>
        </w:tc>
        <w:tc>
          <w:tcPr>
            <w:tcW w:w="2693" w:type="dxa"/>
            <w:tcBorders>
              <w:top w:val="single" w:sz="4" w:space="0" w:color="auto"/>
              <w:left w:val="single" w:sz="4" w:space="0" w:color="auto"/>
              <w:bottom w:val="single" w:sz="4" w:space="0" w:color="auto"/>
            </w:tcBorders>
          </w:tcPr>
          <w:p w14:paraId="72B1B248" w14:textId="7366F9DF" w:rsidR="00AB035D" w:rsidRDefault="00AB035D" w:rsidP="00AB035D">
            <w:pPr>
              <w:jc w:val="both"/>
            </w:pPr>
            <w:r>
              <w:lastRenderedPageBreak/>
              <w:t xml:space="preserve">2. </w:t>
            </w:r>
            <w:r w:rsidRPr="00AB035D">
              <w:t>Stājoties spēkā noteikum</w:t>
            </w:r>
            <w:r w:rsidR="00BC3DB2">
              <w:t>u projektam</w:t>
            </w:r>
            <w:r w:rsidRPr="00AB035D">
              <w:t>, septiņām augļu, ogu un dārzeņu kooperatīvajām sabiedrībām reizi mēnesī būs jāsniedz informācija institūtam par vidējo iepirkuma cenu un apjomu. Savukārt augļu, ogu un dārzeņu ražotājiem samazināsies cenu ziņošanas skaits, tādējādi mazinot administratīvo slogu.</w:t>
            </w:r>
          </w:p>
          <w:p w14:paraId="47FE5886" w14:textId="2F6DB2B7" w:rsidR="00134188" w:rsidRPr="00712B66" w:rsidRDefault="00AB035D">
            <w:pPr>
              <w:jc w:val="both"/>
            </w:pPr>
            <w:r>
              <w:t>3.</w:t>
            </w:r>
            <w:r w:rsidR="00702512">
              <w:t xml:space="preserve"> Administratīvo </w:t>
            </w:r>
            <w:r w:rsidR="00702512">
              <w:rPr>
                <w:iCs/>
              </w:rPr>
              <w:t xml:space="preserve">izmaksu </w:t>
            </w:r>
            <w:r w:rsidR="000A3493">
              <w:rPr>
                <w:iCs/>
              </w:rPr>
              <w:t xml:space="preserve">palielinājums </w:t>
            </w:r>
            <w:r w:rsidR="00702512">
              <w:rPr>
                <w:iCs/>
              </w:rPr>
              <w:lastRenderedPageBreak/>
              <w:t xml:space="preserve">septiņām kooperatīvajām sabiedrībām un samazinājums četriem </w:t>
            </w:r>
            <w:r w:rsidR="00702512" w:rsidRPr="003E3515">
              <w:rPr>
                <w:iCs/>
              </w:rPr>
              <w:t>augļu, ogu un dārzeņu ražotāj</w:t>
            </w:r>
            <w:r w:rsidR="00702512">
              <w:rPr>
                <w:iCs/>
              </w:rPr>
              <w:t>iem (faktiskais ziņotāju skaits</w:t>
            </w:r>
            <w:r w:rsidR="000A3493">
              <w:rPr>
                <w:iCs/>
              </w:rPr>
              <w:t xml:space="preserve"> pašlaik</w:t>
            </w:r>
            <w:r w:rsidR="00702512">
              <w:rPr>
                <w:iCs/>
              </w:rPr>
              <w:t>)</w:t>
            </w:r>
            <w:r w:rsidR="00702512" w:rsidRPr="003E3515">
              <w:rPr>
                <w:iCs/>
              </w:rPr>
              <w:t xml:space="preserve"> </w:t>
            </w:r>
            <w:r w:rsidR="00702512">
              <w:rPr>
                <w:iCs/>
              </w:rPr>
              <w:t xml:space="preserve">nepārsniedz 2000 </w:t>
            </w:r>
            <w:proofErr w:type="spellStart"/>
            <w:r w:rsidR="00702512">
              <w:rPr>
                <w:i/>
                <w:iCs/>
              </w:rPr>
              <w:t>euro</w:t>
            </w:r>
            <w:proofErr w:type="spellEnd"/>
            <w:r w:rsidR="00702512">
              <w:rPr>
                <w:iCs/>
              </w:rPr>
              <w:t xml:space="preserve"> juridiskām personām. Administratīvo izmaksu samazinājums augļu, ogu un dārzeņu ražotājiem kopumā kompensēs administratīvo izmaksu </w:t>
            </w:r>
            <w:r w:rsidR="000A3493">
              <w:rPr>
                <w:iCs/>
              </w:rPr>
              <w:t>kāp</w:t>
            </w:r>
            <w:r w:rsidR="00702512">
              <w:rPr>
                <w:iCs/>
              </w:rPr>
              <w:t>umu</w:t>
            </w:r>
            <w:r w:rsidR="00702512">
              <w:t xml:space="preserve"> </w:t>
            </w:r>
            <w:r w:rsidR="000A3493">
              <w:t xml:space="preserve">saistībā ar </w:t>
            </w:r>
            <w:r w:rsidR="00702512" w:rsidRPr="00EB13B1">
              <w:rPr>
                <w:iCs/>
              </w:rPr>
              <w:t>š</w:t>
            </w:r>
            <w:r w:rsidR="000A3493">
              <w:rPr>
                <w:iCs/>
              </w:rPr>
              <w:t>o</w:t>
            </w:r>
            <w:r w:rsidR="00702512" w:rsidRPr="00EB13B1">
              <w:rPr>
                <w:iCs/>
              </w:rPr>
              <w:t xml:space="preserve"> regulējum</w:t>
            </w:r>
            <w:r w:rsidR="000A3493">
              <w:t>u</w:t>
            </w:r>
            <w:r w:rsidR="008760C4" w:rsidRPr="008760C4">
              <w:t>.</w:t>
            </w:r>
          </w:p>
        </w:tc>
      </w:tr>
      <w:tr w:rsidR="003B71E0" w:rsidRPr="00712B66" w14:paraId="5C3C288C" w14:textId="77777777">
        <w:tc>
          <w:tcPr>
            <w:tcW w:w="708" w:type="dxa"/>
            <w:tcBorders>
              <w:left w:val="single" w:sz="6" w:space="0" w:color="000000"/>
              <w:bottom w:val="single" w:sz="4" w:space="0" w:color="auto"/>
              <w:right w:val="single" w:sz="6" w:space="0" w:color="000000"/>
            </w:tcBorders>
          </w:tcPr>
          <w:p w14:paraId="4D0285EA" w14:textId="77777777" w:rsidR="003B71E0" w:rsidRPr="00712B66" w:rsidRDefault="003B71E0"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74D83686" w14:textId="77777777" w:rsidR="003B71E0" w:rsidRPr="00712B66" w:rsidRDefault="003B71E0" w:rsidP="003B71E0">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25B0AEB0" w14:textId="77777777" w:rsidR="003B71E0" w:rsidRPr="00712B66" w:rsidRDefault="003B71E0"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62A6118" w14:textId="77777777" w:rsidR="003B71E0" w:rsidRPr="00712B66" w:rsidRDefault="003B71E0" w:rsidP="003B71E0">
            <w:pPr>
              <w:pStyle w:val="naisc"/>
              <w:spacing w:before="0" w:after="0"/>
              <w:ind w:firstLine="720"/>
            </w:pPr>
          </w:p>
        </w:tc>
        <w:tc>
          <w:tcPr>
            <w:tcW w:w="2693" w:type="dxa"/>
            <w:tcBorders>
              <w:top w:val="single" w:sz="4" w:space="0" w:color="auto"/>
              <w:left w:val="single" w:sz="4" w:space="0" w:color="auto"/>
              <w:bottom w:val="single" w:sz="4" w:space="0" w:color="auto"/>
            </w:tcBorders>
          </w:tcPr>
          <w:p w14:paraId="22DB9051" w14:textId="77777777" w:rsidR="003B71E0" w:rsidRPr="00712B66" w:rsidRDefault="003B71E0" w:rsidP="003B71E0"/>
        </w:tc>
      </w:tr>
      <w:tr w:rsidR="007116C7" w:rsidRPr="00712B66" w14:paraId="2B498468"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AEC7AC0" w14:textId="77777777" w:rsidR="00D92D47" w:rsidRPr="00712B66" w:rsidRDefault="00D92D47" w:rsidP="00E74517">
            <w:pPr>
              <w:pStyle w:val="naiskr"/>
              <w:spacing w:before="0" w:after="0"/>
            </w:pPr>
          </w:p>
          <w:p w14:paraId="2D2DBCD7" w14:textId="77777777" w:rsidR="007116C7" w:rsidRPr="00712B66" w:rsidRDefault="007116C7" w:rsidP="00E74517">
            <w:pPr>
              <w:pStyle w:val="naiskr"/>
              <w:spacing w:before="0" w:after="0"/>
            </w:pPr>
            <w:r w:rsidRPr="00712B66">
              <w:t>Atbildīgā amatpersona</w:t>
            </w:r>
          </w:p>
        </w:tc>
        <w:tc>
          <w:tcPr>
            <w:tcW w:w="6179" w:type="dxa"/>
            <w:gridSpan w:val="3"/>
          </w:tcPr>
          <w:p w14:paraId="4EB25A92" w14:textId="77777777" w:rsidR="007116C7" w:rsidRPr="00712B66" w:rsidRDefault="007116C7" w:rsidP="00DB7395">
            <w:pPr>
              <w:pStyle w:val="naiskr"/>
              <w:spacing w:before="0" w:after="0"/>
              <w:ind w:firstLine="720"/>
            </w:pPr>
            <w:r w:rsidRPr="00712B66">
              <w:t>  </w:t>
            </w:r>
          </w:p>
        </w:tc>
      </w:tr>
      <w:tr w:rsidR="007116C7" w:rsidRPr="00712B66" w14:paraId="60B983A9"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3E695CCD"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6B1A0833" w14:textId="77777777" w:rsidR="007116C7" w:rsidRPr="00712B66" w:rsidRDefault="007116C7" w:rsidP="008655A2">
            <w:pPr>
              <w:pStyle w:val="naisc"/>
              <w:spacing w:before="0" w:after="0"/>
              <w:ind w:firstLine="720"/>
            </w:pPr>
            <w:r w:rsidRPr="00712B66">
              <w:t>(paraksts)</w:t>
            </w:r>
            <w:r w:rsidR="00FB6C91" w:rsidRPr="00712B66">
              <w:t>*</w:t>
            </w:r>
          </w:p>
        </w:tc>
      </w:tr>
    </w:tbl>
    <w:p w14:paraId="4BACCDAB" w14:textId="77777777" w:rsidR="003B71E0" w:rsidRPr="00712B66" w:rsidRDefault="003B71E0" w:rsidP="00DB7395">
      <w:pPr>
        <w:pStyle w:val="naisf"/>
        <w:spacing w:before="0" w:after="0"/>
        <w:ind w:firstLine="720"/>
      </w:pPr>
    </w:p>
    <w:p w14:paraId="3F5AFE80"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28CD5FBA" w14:textId="77777777" w:rsidR="008131AE" w:rsidRDefault="008131AE" w:rsidP="00DB7395">
      <w:pPr>
        <w:pStyle w:val="naisf"/>
        <w:spacing w:before="0" w:after="0"/>
        <w:ind w:firstLine="720"/>
      </w:pPr>
    </w:p>
    <w:p w14:paraId="49DEDDFE" w14:textId="77777777" w:rsidR="008131AE" w:rsidRDefault="008131AE" w:rsidP="00DB7395">
      <w:pPr>
        <w:pStyle w:val="naisf"/>
        <w:spacing w:before="0" w:after="0"/>
        <w:ind w:firstLine="720"/>
      </w:pPr>
    </w:p>
    <w:p w14:paraId="20E24520" w14:textId="31523012" w:rsidR="004373E1" w:rsidRPr="00712B66" w:rsidRDefault="001C50AB" w:rsidP="00DB7395">
      <w:pPr>
        <w:pStyle w:val="naisf"/>
        <w:spacing w:before="0" w:after="0"/>
        <w:ind w:firstLine="720"/>
      </w:pPr>
      <w:r>
        <w:t>Kristīne Ruka</w:t>
      </w:r>
    </w:p>
    <w:tbl>
      <w:tblPr>
        <w:tblW w:w="0" w:type="auto"/>
        <w:tblLook w:val="00A0" w:firstRow="1" w:lastRow="0" w:firstColumn="1" w:lastColumn="0" w:noHBand="0" w:noVBand="0"/>
      </w:tblPr>
      <w:tblGrid>
        <w:gridCol w:w="8268"/>
      </w:tblGrid>
      <w:tr w:rsidR="008655A2" w:rsidRPr="00712B66" w14:paraId="656E69A1" w14:textId="77777777">
        <w:tc>
          <w:tcPr>
            <w:tcW w:w="8268" w:type="dxa"/>
            <w:tcBorders>
              <w:top w:val="single" w:sz="4" w:space="0" w:color="000000"/>
            </w:tcBorders>
          </w:tcPr>
          <w:p w14:paraId="2382A130"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bookmarkStart w:id="0" w:name="_GoBack"/>
        <w:bookmarkEnd w:id="0"/>
      </w:tr>
      <w:tr w:rsidR="008655A2" w:rsidRPr="00712B66" w14:paraId="75B3CA56" w14:textId="77777777">
        <w:tc>
          <w:tcPr>
            <w:tcW w:w="8268" w:type="dxa"/>
            <w:tcBorders>
              <w:bottom w:val="single" w:sz="4" w:space="0" w:color="000000"/>
            </w:tcBorders>
          </w:tcPr>
          <w:p w14:paraId="57D7325C" w14:textId="3277EDAD" w:rsidR="008655A2" w:rsidRPr="00712B66" w:rsidRDefault="001C50AB" w:rsidP="0036160E">
            <w:r>
              <w:t>Tirgus un tiešā atbalsta departamenta Pārtikas nozares nodaļas vecākā referente</w:t>
            </w:r>
          </w:p>
        </w:tc>
      </w:tr>
      <w:tr w:rsidR="008655A2" w:rsidRPr="00712B66" w14:paraId="25CE0BD2" w14:textId="77777777">
        <w:tc>
          <w:tcPr>
            <w:tcW w:w="8268" w:type="dxa"/>
            <w:tcBorders>
              <w:top w:val="single" w:sz="4" w:space="0" w:color="000000"/>
            </w:tcBorders>
          </w:tcPr>
          <w:p w14:paraId="0D663A0F" w14:textId="77777777" w:rsidR="008655A2" w:rsidRPr="00712B66" w:rsidRDefault="00184479" w:rsidP="00184479">
            <w:pPr>
              <w:jc w:val="center"/>
            </w:pPr>
            <w:r>
              <w:t>(</w:t>
            </w:r>
            <w:r w:rsidR="008655A2" w:rsidRPr="00712B66">
              <w:t>amats</w:t>
            </w:r>
            <w:r>
              <w:t>)</w:t>
            </w:r>
          </w:p>
        </w:tc>
      </w:tr>
      <w:tr w:rsidR="008655A2" w:rsidRPr="00712B66" w14:paraId="0D5A71E6" w14:textId="77777777">
        <w:tc>
          <w:tcPr>
            <w:tcW w:w="8268" w:type="dxa"/>
            <w:tcBorders>
              <w:bottom w:val="single" w:sz="4" w:space="0" w:color="000000"/>
            </w:tcBorders>
          </w:tcPr>
          <w:p w14:paraId="6CA83DDE" w14:textId="1CCBBAD4" w:rsidR="008655A2" w:rsidRPr="00712B66" w:rsidRDefault="000529D0" w:rsidP="0036160E">
            <w:r w:rsidRPr="000529D0">
              <w:t>67027550</w:t>
            </w:r>
          </w:p>
        </w:tc>
      </w:tr>
      <w:tr w:rsidR="008655A2" w:rsidRPr="00712B66" w14:paraId="0F71F502" w14:textId="77777777">
        <w:tc>
          <w:tcPr>
            <w:tcW w:w="8268" w:type="dxa"/>
            <w:tcBorders>
              <w:top w:val="single" w:sz="4" w:space="0" w:color="000000"/>
            </w:tcBorders>
          </w:tcPr>
          <w:p w14:paraId="61D04EF5" w14:textId="77777777" w:rsidR="008655A2" w:rsidRPr="00712B66" w:rsidRDefault="00184479" w:rsidP="00184479">
            <w:pPr>
              <w:jc w:val="center"/>
            </w:pPr>
            <w:r>
              <w:t>(</w:t>
            </w:r>
            <w:r w:rsidR="008655A2" w:rsidRPr="00712B66">
              <w:t>tālruņa un faksa numurs</w:t>
            </w:r>
            <w:r>
              <w:t>)</w:t>
            </w:r>
          </w:p>
        </w:tc>
      </w:tr>
      <w:tr w:rsidR="008655A2" w:rsidRPr="00712B66" w14:paraId="6AD471CD" w14:textId="77777777">
        <w:tc>
          <w:tcPr>
            <w:tcW w:w="8268" w:type="dxa"/>
            <w:tcBorders>
              <w:bottom w:val="single" w:sz="4" w:space="0" w:color="000000"/>
            </w:tcBorders>
          </w:tcPr>
          <w:p w14:paraId="21D105B3" w14:textId="771A9F8C" w:rsidR="008655A2" w:rsidRPr="00712B66" w:rsidRDefault="001C50AB" w:rsidP="0036160E">
            <w:r>
              <w:t>Kristine.Ruka@zm.gov.lv</w:t>
            </w:r>
          </w:p>
        </w:tc>
      </w:tr>
      <w:tr w:rsidR="008655A2" w:rsidRPr="00712B66" w14:paraId="7BF1ADDA" w14:textId="77777777">
        <w:tc>
          <w:tcPr>
            <w:tcW w:w="8268" w:type="dxa"/>
            <w:tcBorders>
              <w:top w:val="single" w:sz="4" w:space="0" w:color="000000"/>
            </w:tcBorders>
          </w:tcPr>
          <w:p w14:paraId="731EB424" w14:textId="77777777" w:rsidR="008655A2" w:rsidRPr="00712B66" w:rsidRDefault="00184479" w:rsidP="00184479">
            <w:pPr>
              <w:jc w:val="center"/>
            </w:pPr>
            <w:r>
              <w:t>(</w:t>
            </w:r>
            <w:r w:rsidR="008655A2" w:rsidRPr="00712B66">
              <w:t>e-pasta adrese</w:t>
            </w:r>
            <w:r>
              <w:t>)</w:t>
            </w:r>
          </w:p>
        </w:tc>
      </w:tr>
    </w:tbl>
    <w:p w14:paraId="24AD098F" w14:textId="77777777" w:rsidR="003B71E0" w:rsidRPr="003B71E0" w:rsidRDefault="003B71E0" w:rsidP="000529D0">
      <w:pPr>
        <w:pStyle w:val="naisf"/>
        <w:spacing w:before="0" w:after="0"/>
        <w:ind w:firstLine="0"/>
        <w:jc w:val="left"/>
        <w:rPr>
          <w:sz w:val="28"/>
          <w:szCs w:val="28"/>
        </w:rPr>
      </w:pPr>
    </w:p>
    <w:sectPr w:rsidR="003B71E0" w:rsidRPr="003B71E0"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E1360" w14:textId="77777777" w:rsidR="00603BE2" w:rsidRDefault="00603BE2">
      <w:r>
        <w:separator/>
      </w:r>
    </w:p>
  </w:endnote>
  <w:endnote w:type="continuationSeparator" w:id="0">
    <w:p w14:paraId="3AE3DD4D" w14:textId="77777777" w:rsidR="00603BE2" w:rsidRDefault="006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7E69" w14:textId="1EFE3520" w:rsidR="006455E7" w:rsidRPr="00F4185B" w:rsidRDefault="00F4185B" w:rsidP="00F4185B">
    <w:pPr>
      <w:pStyle w:val="Kjene"/>
    </w:pPr>
    <w:r w:rsidRPr="00F4185B">
      <w:rPr>
        <w:sz w:val="20"/>
        <w:szCs w:val="20"/>
      </w:rPr>
      <w:t>ZMizz_160621_cenas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3D82" w14:textId="73EDC1B7" w:rsidR="006455E7" w:rsidRPr="00F4185B" w:rsidRDefault="00F4185B" w:rsidP="00F4185B">
    <w:pPr>
      <w:pStyle w:val="Kjene"/>
    </w:pPr>
    <w:r w:rsidRPr="00F4185B">
      <w:rPr>
        <w:sz w:val="20"/>
        <w:szCs w:val="20"/>
      </w:rPr>
      <w:t>ZMizz_160621_cenas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87AC" w14:textId="77777777" w:rsidR="00603BE2" w:rsidRDefault="00603BE2">
      <w:r>
        <w:separator/>
      </w:r>
    </w:p>
  </w:footnote>
  <w:footnote w:type="continuationSeparator" w:id="0">
    <w:p w14:paraId="358568FE" w14:textId="77777777" w:rsidR="00603BE2" w:rsidRDefault="006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D6E5"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BEC29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3A3F"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3493">
      <w:rPr>
        <w:rStyle w:val="Lappusesnumurs"/>
        <w:noProof/>
      </w:rPr>
      <w:t>2</w:t>
    </w:r>
    <w:r>
      <w:rPr>
        <w:rStyle w:val="Lappusesnumurs"/>
      </w:rPr>
      <w:fldChar w:fldCharType="end"/>
    </w:r>
  </w:p>
  <w:p w14:paraId="1DA150BD" w14:textId="77777777"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29D0"/>
    <w:rsid w:val="00053706"/>
    <w:rsid w:val="00053E04"/>
    <w:rsid w:val="000579E6"/>
    <w:rsid w:val="00060B02"/>
    <w:rsid w:val="00060E03"/>
    <w:rsid w:val="0006350F"/>
    <w:rsid w:val="000641CE"/>
    <w:rsid w:val="00065271"/>
    <w:rsid w:val="00066176"/>
    <w:rsid w:val="0006618D"/>
    <w:rsid w:val="00066885"/>
    <w:rsid w:val="0006694E"/>
    <w:rsid w:val="00066A37"/>
    <w:rsid w:val="00066F05"/>
    <w:rsid w:val="00072628"/>
    <w:rsid w:val="000728ED"/>
    <w:rsid w:val="000733F5"/>
    <w:rsid w:val="000733FF"/>
    <w:rsid w:val="00074567"/>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493"/>
    <w:rsid w:val="000A4035"/>
    <w:rsid w:val="000A483A"/>
    <w:rsid w:val="000A55D2"/>
    <w:rsid w:val="000A64D3"/>
    <w:rsid w:val="000A77B9"/>
    <w:rsid w:val="000A7EA7"/>
    <w:rsid w:val="000B0403"/>
    <w:rsid w:val="000B057B"/>
    <w:rsid w:val="000B06E7"/>
    <w:rsid w:val="000B0C94"/>
    <w:rsid w:val="000B15E5"/>
    <w:rsid w:val="000B1D4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C21"/>
    <w:rsid w:val="00174841"/>
    <w:rsid w:val="001761FD"/>
    <w:rsid w:val="00177D61"/>
    <w:rsid w:val="00180125"/>
    <w:rsid w:val="001808CA"/>
    <w:rsid w:val="00180923"/>
    <w:rsid w:val="0018092A"/>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0AB"/>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1D1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4ED7"/>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BE2"/>
    <w:rsid w:val="00603D25"/>
    <w:rsid w:val="00606B84"/>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2512"/>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6A2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1D56"/>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1AE"/>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53E"/>
    <w:rsid w:val="00870AA2"/>
    <w:rsid w:val="00873D88"/>
    <w:rsid w:val="0087433B"/>
    <w:rsid w:val="008760C4"/>
    <w:rsid w:val="0087621E"/>
    <w:rsid w:val="008767B2"/>
    <w:rsid w:val="00877328"/>
    <w:rsid w:val="0087787A"/>
    <w:rsid w:val="008802F0"/>
    <w:rsid w:val="00880992"/>
    <w:rsid w:val="00881692"/>
    <w:rsid w:val="00883143"/>
    <w:rsid w:val="00886154"/>
    <w:rsid w:val="00890277"/>
    <w:rsid w:val="0089061A"/>
    <w:rsid w:val="008915C6"/>
    <w:rsid w:val="00891677"/>
    <w:rsid w:val="0089257A"/>
    <w:rsid w:val="00892DB5"/>
    <w:rsid w:val="00894B61"/>
    <w:rsid w:val="00895255"/>
    <w:rsid w:val="00895DF1"/>
    <w:rsid w:val="00896645"/>
    <w:rsid w:val="008975D2"/>
    <w:rsid w:val="008A035B"/>
    <w:rsid w:val="008A0459"/>
    <w:rsid w:val="008A1218"/>
    <w:rsid w:val="008A15B6"/>
    <w:rsid w:val="008A1A6E"/>
    <w:rsid w:val="008A202A"/>
    <w:rsid w:val="008A36C9"/>
    <w:rsid w:val="008A5445"/>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2AB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1F53"/>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5281"/>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5F90"/>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320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35D"/>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E25"/>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26FA"/>
    <w:rsid w:val="00B23422"/>
    <w:rsid w:val="00B24948"/>
    <w:rsid w:val="00B24CBD"/>
    <w:rsid w:val="00B25CA3"/>
    <w:rsid w:val="00B30028"/>
    <w:rsid w:val="00B313D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109"/>
    <w:rsid w:val="00B55BDD"/>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3DB2"/>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3AC"/>
    <w:rsid w:val="00CE4958"/>
    <w:rsid w:val="00CE68E2"/>
    <w:rsid w:val="00CE706E"/>
    <w:rsid w:val="00CE70B1"/>
    <w:rsid w:val="00CE7AE4"/>
    <w:rsid w:val="00CF0A4C"/>
    <w:rsid w:val="00CF150A"/>
    <w:rsid w:val="00CF2225"/>
    <w:rsid w:val="00CF25E7"/>
    <w:rsid w:val="00CF357B"/>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5005"/>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399"/>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4E11"/>
    <w:rsid w:val="00DB5FD0"/>
    <w:rsid w:val="00DB7395"/>
    <w:rsid w:val="00DB75C2"/>
    <w:rsid w:val="00DB7E2C"/>
    <w:rsid w:val="00DC027B"/>
    <w:rsid w:val="00DC0A64"/>
    <w:rsid w:val="00DC0FC4"/>
    <w:rsid w:val="00DC1B9A"/>
    <w:rsid w:val="00DC2344"/>
    <w:rsid w:val="00DC23BB"/>
    <w:rsid w:val="00DC2E4F"/>
    <w:rsid w:val="00DC384C"/>
    <w:rsid w:val="00DC40C4"/>
    <w:rsid w:val="00DC4AFD"/>
    <w:rsid w:val="00DC4D87"/>
    <w:rsid w:val="00DC4D8A"/>
    <w:rsid w:val="00DC6DF6"/>
    <w:rsid w:val="00DC7BFE"/>
    <w:rsid w:val="00DD08C7"/>
    <w:rsid w:val="00DD0DCD"/>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0E3"/>
    <w:rsid w:val="00DE7285"/>
    <w:rsid w:val="00DE7C40"/>
    <w:rsid w:val="00DF0EA5"/>
    <w:rsid w:val="00DF1F1D"/>
    <w:rsid w:val="00DF23A5"/>
    <w:rsid w:val="00DF4C6E"/>
    <w:rsid w:val="00DF6666"/>
    <w:rsid w:val="00DF745E"/>
    <w:rsid w:val="00DF762E"/>
    <w:rsid w:val="00E0044E"/>
    <w:rsid w:val="00E00816"/>
    <w:rsid w:val="00E02240"/>
    <w:rsid w:val="00E0239F"/>
    <w:rsid w:val="00E0267B"/>
    <w:rsid w:val="00E04441"/>
    <w:rsid w:val="00E05F03"/>
    <w:rsid w:val="00E06370"/>
    <w:rsid w:val="00E069E5"/>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A5D"/>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AE4"/>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4ED"/>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85B"/>
    <w:rsid w:val="00F41E79"/>
    <w:rsid w:val="00F4315F"/>
    <w:rsid w:val="00F445F6"/>
    <w:rsid w:val="00F44C7F"/>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402"/>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A3988"/>
  <w15:chartTrackingRefBased/>
  <w15:docId w15:val="{E4F0EFF3-7955-4BF4-B9C7-197526D2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01596230A3F0489CB4D2D446A17632" ma:contentTypeVersion="13" ma:contentTypeDescription="Izveidot jaunu dokumentu." ma:contentTypeScope="" ma:versionID="4136c4254ec701696dc1842073f2fc41">
  <xsd:schema xmlns:xsd="http://www.w3.org/2001/XMLSchema" xmlns:xs="http://www.w3.org/2001/XMLSchema" xmlns:p="http://schemas.microsoft.com/office/2006/metadata/properties" xmlns:ns3="d0a026ab-cd76-479e-909d-be2583b257c1" xmlns:ns4="f57e9657-7db9-499d-9ff3-b3e2abf214b8" targetNamespace="http://schemas.microsoft.com/office/2006/metadata/properties" ma:root="true" ma:fieldsID="1638c2199f69aa51a3400ff355027a2c" ns3:_="" ns4:_="">
    <xsd:import namespace="d0a026ab-cd76-479e-909d-be2583b257c1"/>
    <xsd:import namespace="f57e9657-7db9-499d-9ff3-b3e2abf21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026ab-cd76-479e-909d-be2583b2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e9657-7db9-499d-9ff3-b3e2abf214b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00387-C2D7-4C37-9A8C-FBE21732A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026ab-cd76-479e-909d-be2583b257c1"/>
    <ds:schemaRef ds:uri="f57e9657-7db9-499d-9ff3-b3e2abf2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6FE11-8B00-46C4-8E5A-7CEFE146840E}">
  <ds:schemaRefs>
    <ds:schemaRef ds:uri="f57e9657-7db9-499d-9ff3-b3e2abf214b8"/>
    <ds:schemaRef ds:uri="http://schemas.microsoft.com/office/2006/metadata/properties"/>
    <ds:schemaRef ds:uri="http://schemas.microsoft.com/office/2006/documentManagement/types"/>
    <ds:schemaRef ds:uri="http://purl.org/dc/elements/1.1/"/>
    <ds:schemaRef ds:uri="http://purl.org/dc/dcmitype/"/>
    <ds:schemaRef ds:uri="d0a026ab-cd76-479e-909d-be2583b257c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D9AF5F3-993E-43C8-BD64-DE4CD929C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Kristīne Ruka</dc:creator>
  <cp:keywords/>
  <dc:description>Ruka 67027550 kristine.ruka@zm.gov.lv</dc:description>
  <cp:lastModifiedBy>Sanita Papinova</cp:lastModifiedBy>
  <cp:revision>3</cp:revision>
  <cp:lastPrinted>2009-04-08T08:39:00Z</cp:lastPrinted>
  <dcterms:created xsi:type="dcterms:W3CDTF">2021-06-16T05:20:00Z</dcterms:created>
  <dcterms:modified xsi:type="dcterms:W3CDTF">2021-06-18T10:33:00Z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0x0101008501596230A3F0489CB4D2D446A17632</vt:lpwstr>
  </property>
</Properties>
</file>