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E4AD6" w14:textId="77777777" w:rsidR="00417A39" w:rsidRPr="00417A39" w:rsidRDefault="00417A39" w:rsidP="00417A3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lv-LV"/>
        </w:rPr>
      </w:pPr>
      <w:r w:rsidRPr="00417A39">
        <w:rPr>
          <w:rFonts w:ascii="Times New Roman" w:hAnsi="Times New Roman" w:cs="Times New Roman"/>
          <w:sz w:val="28"/>
          <w:szCs w:val="28"/>
        </w:rPr>
        <w:t>Likumprojekts</w:t>
      </w:r>
    </w:p>
    <w:p w14:paraId="4D39CDBB" w14:textId="77777777" w:rsidR="00417A39" w:rsidRPr="00417A39" w:rsidRDefault="00417A39" w:rsidP="00417A3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17A3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likumā "Par palīdzību dzīvokļa jautājumu risināšanā"</w:t>
      </w:r>
    </w:p>
    <w:p w14:paraId="3D965E8B" w14:textId="77777777" w:rsidR="00417A39" w:rsidRDefault="00417A39" w:rsidP="00417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B5CBA5" w14:textId="77777777" w:rsidR="00417A39" w:rsidRPr="00417A39" w:rsidRDefault="00417A39" w:rsidP="0041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"Par palīdzību dzīvokļa jautājumu risināšanā" (Latvijas Republikas Saeimas un Minis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tru Kabineta Ziņotājs, 2002, 2. nr.; 2003, 20. nr.; 2005, 9.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2007, 12., 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24. nr.; 2009, 12.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Vēstnesis, 2009, 196. nr.; 2010, 157. nr.; 2013, 232. nr.; 2014, 131. nr.; 2015, 248. nr.; 2016, 64.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75.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, 242. nr., 2020, 240A. nr., 2021, 55A. nr.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14:paraId="755247EA" w14:textId="77777777" w:rsidR="00106B34" w:rsidRPr="00417A39" w:rsidRDefault="00417A39" w:rsidP="00417A3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P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27.</w:t>
      </w:r>
      <w:r w:rsidRPr="00417A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 ar 3.</w:t>
      </w:r>
      <w:r w:rsidR="003B361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09DC714" w14:textId="77777777" w:rsidR="00417A39" w:rsidRDefault="00417A39" w:rsidP="00417A39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17A39">
        <w:rPr>
          <w:rFonts w:ascii="Times New Roman" w:eastAsia="Times New Roman" w:hAnsi="Times New Roman" w:cs="Times New Roman"/>
          <w:sz w:val="28"/>
          <w:szCs w:val="28"/>
          <w:lang w:eastAsia="lv-LV"/>
        </w:rPr>
        <w:t>“3) Nacionālo bruņoto spēku karavīrs.”</w:t>
      </w:r>
    </w:p>
    <w:p w14:paraId="6FEB39D5" w14:textId="77777777" w:rsidR="00417A39" w:rsidRPr="00417A39" w:rsidRDefault="00417A39" w:rsidP="00417A39">
      <w:pPr>
        <w:pStyle w:val="Default"/>
        <w:rPr>
          <w:color w:val="auto"/>
        </w:rPr>
      </w:pPr>
    </w:p>
    <w:p w14:paraId="2E168C0D" w14:textId="77777777" w:rsidR="00417A39" w:rsidRDefault="003B3616" w:rsidP="0041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2022. gada 1. </w:t>
      </w:r>
      <w:r w:rsidR="00417A39" w:rsidRPr="00417A39">
        <w:rPr>
          <w:rFonts w:ascii="Times New Roman" w:hAnsi="Times New Roman" w:cs="Times New Roman"/>
          <w:sz w:val="28"/>
          <w:szCs w:val="28"/>
        </w:rPr>
        <w:t>janvārī.</w:t>
      </w:r>
    </w:p>
    <w:p w14:paraId="3207A950" w14:textId="77777777" w:rsidR="00320A56" w:rsidRDefault="00320A56" w:rsidP="00417A39">
      <w:pPr>
        <w:rPr>
          <w:rFonts w:ascii="Times New Roman" w:hAnsi="Times New Roman" w:cs="Times New Roman"/>
          <w:sz w:val="28"/>
          <w:szCs w:val="28"/>
        </w:rPr>
      </w:pPr>
    </w:p>
    <w:p w14:paraId="6AF72CB0" w14:textId="77777777" w:rsidR="00320A56" w:rsidRPr="00320A56" w:rsidRDefault="00320A56" w:rsidP="00320A56">
      <w:pPr>
        <w:pStyle w:val="Default"/>
      </w:pPr>
    </w:p>
    <w:p w14:paraId="277A58D8" w14:textId="77777777" w:rsidR="00320A56" w:rsidRPr="00320A56" w:rsidRDefault="00320A56" w:rsidP="00320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56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1BAF2885" w14:textId="77777777" w:rsidR="00320A56" w:rsidRPr="00320A56" w:rsidRDefault="004A0BE4" w:rsidP="00320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646D2">
        <w:rPr>
          <w:rFonts w:ascii="Times New Roman" w:hAnsi="Times New Roman" w:cs="Times New Roman"/>
          <w:sz w:val="28"/>
          <w:szCs w:val="28"/>
        </w:rPr>
        <w:t>izsardzības ministrs</w:t>
      </w:r>
      <w:r w:rsidR="006646D2">
        <w:rPr>
          <w:rFonts w:ascii="Times New Roman" w:hAnsi="Times New Roman" w:cs="Times New Roman"/>
          <w:sz w:val="28"/>
          <w:szCs w:val="28"/>
        </w:rPr>
        <w:tab/>
      </w:r>
      <w:r w:rsidR="006646D2">
        <w:rPr>
          <w:rFonts w:ascii="Times New Roman" w:hAnsi="Times New Roman" w:cs="Times New Roman"/>
          <w:sz w:val="28"/>
          <w:szCs w:val="28"/>
        </w:rPr>
        <w:tab/>
      </w:r>
      <w:r w:rsidR="006646D2">
        <w:rPr>
          <w:rFonts w:ascii="Times New Roman" w:hAnsi="Times New Roman" w:cs="Times New Roman"/>
          <w:sz w:val="28"/>
          <w:szCs w:val="28"/>
        </w:rPr>
        <w:tab/>
      </w:r>
      <w:r w:rsidR="006646D2">
        <w:rPr>
          <w:rFonts w:ascii="Times New Roman" w:hAnsi="Times New Roman" w:cs="Times New Roman"/>
          <w:sz w:val="28"/>
          <w:szCs w:val="28"/>
        </w:rPr>
        <w:tab/>
      </w:r>
      <w:r w:rsidR="006646D2">
        <w:rPr>
          <w:rFonts w:ascii="Times New Roman" w:hAnsi="Times New Roman" w:cs="Times New Roman"/>
          <w:sz w:val="28"/>
          <w:szCs w:val="28"/>
        </w:rPr>
        <w:tab/>
      </w:r>
      <w:r w:rsidR="006646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A. </w:t>
      </w:r>
      <w:r w:rsidR="00320A56" w:rsidRPr="00320A56">
        <w:rPr>
          <w:rFonts w:ascii="Times New Roman" w:hAnsi="Times New Roman" w:cs="Times New Roman"/>
          <w:sz w:val="28"/>
          <w:szCs w:val="28"/>
        </w:rPr>
        <w:t>Pabriks</w:t>
      </w:r>
    </w:p>
    <w:sectPr w:rsidR="00320A56" w:rsidRPr="00320A5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FAEC6" w14:textId="77777777" w:rsidR="004A0BE4" w:rsidRDefault="004A0BE4" w:rsidP="004A0BE4">
      <w:pPr>
        <w:spacing w:after="0" w:line="240" w:lineRule="auto"/>
      </w:pPr>
      <w:r>
        <w:separator/>
      </w:r>
    </w:p>
  </w:endnote>
  <w:endnote w:type="continuationSeparator" w:id="0">
    <w:p w14:paraId="1252992E" w14:textId="77777777" w:rsidR="004A0BE4" w:rsidRDefault="004A0BE4" w:rsidP="004A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72ED" w14:textId="77777777" w:rsidR="004A0BE4" w:rsidRPr="004A0BE4" w:rsidRDefault="004A0BE4">
    <w:pPr>
      <w:pStyle w:val="Footer"/>
      <w:rPr>
        <w:rFonts w:ascii="Times New Roman" w:hAnsi="Times New Roman" w:cs="Times New Roman"/>
        <w:sz w:val="20"/>
        <w:szCs w:val="20"/>
      </w:rPr>
    </w:pPr>
    <w:r w:rsidRPr="004A0BE4">
      <w:rPr>
        <w:rFonts w:ascii="Times New Roman" w:hAnsi="Times New Roman" w:cs="Times New Roman"/>
        <w:sz w:val="20"/>
        <w:szCs w:val="20"/>
      </w:rPr>
      <w:t>AIMlik_040821_pal_dziv_j_ris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500E" w14:textId="77777777" w:rsidR="004A0BE4" w:rsidRDefault="004A0BE4" w:rsidP="004A0BE4">
      <w:pPr>
        <w:spacing w:after="0" w:line="240" w:lineRule="auto"/>
      </w:pPr>
      <w:r>
        <w:separator/>
      </w:r>
    </w:p>
  </w:footnote>
  <w:footnote w:type="continuationSeparator" w:id="0">
    <w:p w14:paraId="212C83F3" w14:textId="77777777" w:rsidR="004A0BE4" w:rsidRDefault="004A0BE4" w:rsidP="004A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9"/>
    <w:rsid w:val="00106B34"/>
    <w:rsid w:val="00320A56"/>
    <w:rsid w:val="003B3616"/>
    <w:rsid w:val="00417A39"/>
    <w:rsid w:val="004A0BE4"/>
    <w:rsid w:val="005C7753"/>
    <w:rsid w:val="006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098CC"/>
  <w15:chartTrackingRefBased/>
  <w15:docId w15:val="{E76C69BA-6952-479A-A881-39903A2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7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7A3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17A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417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BE4"/>
  </w:style>
  <w:style w:type="paragraph" w:styleId="Footer">
    <w:name w:val="footer"/>
    <w:basedOn w:val="Normal"/>
    <w:link w:val="FooterChar"/>
    <w:uiPriority w:val="99"/>
    <w:unhideWhenUsed/>
    <w:rsid w:val="004A0B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Belrus</dc:creator>
  <cp:keywords/>
  <dc:description/>
  <cp:lastModifiedBy>Irina Zeigliša</cp:lastModifiedBy>
  <cp:revision>5</cp:revision>
  <dcterms:created xsi:type="dcterms:W3CDTF">2021-07-12T13:16:00Z</dcterms:created>
  <dcterms:modified xsi:type="dcterms:W3CDTF">2021-08-17T09:41:00Z</dcterms:modified>
</cp:coreProperties>
</file>