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A3E1" w14:textId="75B2CC50" w:rsidR="00CC6591" w:rsidRPr="001A73BA" w:rsidRDefault="00CC6591" w:rsidP="00A3143D">
      <w:pPr>
        <w:pStyle w:val="naisnod"/>
        <w:spacing w:before="0" w:after="0"/>
        <w:jc w:val="left"/>
      </w:pPr>
    </w:p>
    <w:tbl>
      <w:tblPr>
        <w:tblW w:w="0" w:type="auto"/>
        <w:jc w:val="center"/>
        <w:tblLook w:val="00A0" w:firstRow="1" w:lastRow="0" w:firstColumn="1" w:lastColumn="0" w:noHBand="0" w:noVBand="0"/>
      </w:tblPr>
      <w:tblGrid>
        <w:gridCol w:w="10188"/>
      </w:tblGrid>
      <w:tr w:rsidR="00CC6591" w:rsidRPr="001A73BA" w14:paraId="29058C7C" w14:textId="77777777" w:rsidTr="003820FF">
        <w:trPr>
          <w:jc w:val="center"/>
        </w:trPr>
        <w:tc>
          <w:tcPr>
            <w:tcW w:w="10188" w:type="dxa"/>
            <w:tcBorders>
              <w:bottom w:val="single" w:sz="6" w:space="0" w:color="000000"/>
            </w:tcBorders>
          </w:tcPr>
          <w:p w14:paraId="3822C5A8" w14:textId="0F9B51F2" w:rsidR="00CC6591" w:rsidRPr="00A3143D" w:rsidRDefault="00A3143D" w:rsidP="00A3143D">
            <w:pPr>
              <w:jc w:val="center"/>
              <w:rPr>
                <w:b/>
                <w:bCs/>
              </w:rPr>
            </w:pPr>
            <w:r w:rsidRPr="00A3143D">
              <w:rPr>
                <w:b/>
                <w:bCs/>
              </w:rPr>
              <w:t>Izziņa par atzinumos sniegtajiem iebildumiem par l</w:t>
            </w:r>
            <w:r w:rsidR="005600CA" w:rsidRPr="00A3143D">
              <w:rPr>
                <w:b/>
                <w:bCs/>
              </w:rPr>
              <w:t>ikumprojektu “</w:t>
            </w:r>
            <w:r w:rsidR="00323EB0">
              <w:rPr>
                <w:b/>
                <w:bCs/>
              </w:rPr>
              <w:t>Vakcinācijas loterijas likums</w:t>
            </w:r>
            <w:r w:rsidR="005600CA" w:rsidRPr="00A3143D">
              <w:rPr>
                <w:b/>
                <w:bCs/>
              </w:rPr>
              <w:t>”</w:t>
            </w:r>
            <w:r w:rsidR="00CC6591" w:rsidRPr="00A3143D">
              <w:rPr>
                <w:b/>
                <w:bCs/>
              </w:rPr>
              <w:t xml:space="preserve"> </w:t>
            </w:r>
          </w:p>
        </w:tc>
      </w:tr>
    </w:tbl>
    <w:p w14:paraId="54EB2B57" w14:textId="77777777" w:rsidR="00CC6591" w:rsidRPr="001A73BA" w:rsidRDefault="00CC6591" w:rsidP="00CC6591">
      <w:pPr>
        <w:pStyle w:val="naisc"/>
        <w:spacing w:before="0" w:after="0"/>
        <w:ind w:firstLine="1080"/>
      </w:pPr>
      <w:r w:rsidRPr="001A73BA">
        <w:t>(dokumenta veids un nosaukums)</w:t>
      </w:r>
    </w:p>
    <w:p w14:paraId="5CEA8E95" w14:textId="77777777" w:rsidR="00CC6591" w:rsidRPr="001A73BA" w:rsidRDefault="00CC6591" w:rsidP="00CC6591">
      <w:pPr>
        <w:pStyle w:val="naisf"/>
        <w:spacing w:before="0" w:after="0"/>
        <w:ind w:firstLine="720"/>
      </w:pPr>
    </w:p>
    <w:p w14:paraId="2D6CCC23" w14:textId="77777777" w:rsidR="00CC6591" w:rsidRPr="001A73BA" w:rsidRDefault="00CC6591" w:rsidP="00CC6591">
      <w:pPr>
        <w:pStyle w:val="naisf"/>
        <w:spacing w:before="0" w:after="0"/>
        <w:ind w:firstLine="0"/>
        <w:jc w:val="center"/>
        <w:rPr>
          <w:b/>
        </w:rPr>
      </w:pPr>
      <w:r w:rsidRPr="001A73BA">
        <w:rPr>
          <w:b/>
        </w:rPr>
        <w:t>I. Jautājumi, par kuriem saskaņošanā vienošanās nav panākta</w:t>
      </w:r>
    </w:p>
    <w:p w14:paraId="41E024AB" w14:textId="77777777" w:rsidR="00CC6591" w:rsidRPr="001A73BA" w:rsidRDefault="00CC6591" w:rsidP="00CC659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CC6591" w:rsidRPr="001A73BA" w14:paraId="4D911B5B" w14:textId="77777777" w:rsidTr="002B6155">
        <w:tc>
          <w:tcPr>
            <w:tcW w:w="708" w:type="dxa"/>
            <w:tcBorders>
              <w:top w:val="single" w:sz="6" w:space="0" w:color="000000"/>
              <w:left w:val="single" w:sz="6" w:space="0" w:color="000000"/>
              <w:bottom w:val="single" w:sz="6" w:space="0" w:color="000000"/>
              <w:right w:val="single" w:sz="6" w:space="0" w:color="000000"/>
            </w:tcBorders>
            <w:vAlign w:val="center"/>
          </w:tcPr>
          <w:p w14:paraId="4EEB98AD" w14:textId="77777777" w:rsidR="00CC6591" w:rsidRPr="001A73BA" w:rsidRDefault="00CC6591" w:rsidP="003820FF">
            <w:pPr>
              <w:pStyle w:val="naisc"/>
              <w:spacing w:before="0" w:after="0"/>
            </w:pPr>
            <w:r w:rsidRPr="001A73BA">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4CF58C" w14:textId="77777777" w:rsidR="00CC6591" w:rsidRPr="001A73BA" w:rsidRDefault="00CC6591" w:rsidP="003820FF">
            <w:pPr>
              <w:pStyle w:val="naisc"/>
              <w:spacing w:before="0" w:after="0"/>
              <w:ind w:firstLine="12"/>
            </w:pPr>
            <w:r w:rsidRPr="001A73B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674C764" w14:textId="77777777" w:rsidR="00CC6591" w:rsidRPr="001A73BA" w:rsidRDefault="00CC6591" w:rsidP="003820FF">
            <w:pPr>
              <w:pStyle w:val="naisc"/>
              <w:spacing w:before="0" w:after="0"/>
              <w:ind w:right="3"/>
            </w:pPr>
            <w:r w:rsidRPr="001A73BA">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911FE66" w14:textId="77777777" w:rsidR="00CC6591" w:rsidRPr="001A73BA" w:rsidRDefault="00CC6591" w:rsidP="003820FF">
            <w:pPr>
              <w:pStyle w:val="naisc"/>
              <w:spacing w:before="0" w:after="0"/>
              <w:ind w:firstLine="21"/>
            </w:pPr>
            <w:r w:rsidRPr="001A73BA">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2597C4D" w14:textId="77777777" w:rsidR="00CC6591" w:rsidRPr="001A73BA" w:rsidRDefault="00CC6591" w:rsidP="003820FF">
            <w:pPr>
              <w:jc w:val="center"/>
            </w:pPr>
            <w:r w:rsidRPr="001A73B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E02695E" w14:textId="77777777" w:rsidR="00CC6591" w:rsidRPr="001A73BA" w:rsidRDefault="00CC6591" w:rsidP="003820FF">
            <w:pPr>
              <w:jc w:val="center"/>
            </w:pPr>
            <w:r w:rsidRPr="001A73BA">
              <w:t>Projekta attiecīgā punkta (panta) galīgā redakcija</w:t>
            </w:r>
          </w:p>
        </w:tc>
      </w:tr>
      <w:tr w:rsidR="00CC6591" w:rsidRPr="001A73BA" w14:paraId="6C05639F" w14:textId="77777777" w:rsidTr="002B6155">
        <w:tc>
          <w:tcPr>
            <w:tcW w:w="708" w:type="dxa"/>
            <w:tcBorders>
              <w:top w:val="single" w:sz="6" w:space="0" w:color="000000"/>
              <w:left w:val="single" w:sz="6" w:space="0" w:color="000000"/>
              <w:bottom w:val="single" w:sz="6" w:space="0" w:color="000000"/>
              <w:right w:val="single" w:sz="6" w:space="0" w:color="000000"/>
            </w:tcBorders>
          </w:tcPr>
          <w:p w14:paraId="52D35497" w14:textId="77777777" w:rsidR="00CC6591" w:rsidRPr="001A73BA" w:rsidRDefault="00CC6591" w:rsidP="003820FF">
            <w:pPr>
              <w:pStyle w:val="naisc"/>
              <w:spacing w:before="0" w:after="0"/>
            </w:pPr>
            <w:r w:rsidRPr="001A73BA">
              <w:t>1</w:t>
            </w:r>
          </w:p>
        </w:tc>
        <w:tc>
          <w:tcPr>
            <w:tcW w:w="3086" w:type="dxa"/>
            <w:tcBorders>
              <w:top w:val="single" w:sz="6" w:space="0" w:color="000000"/>
              <w:left w:val="single" w:sz="6" w:space="0" w:color="000000"/>
              <w:bottom w:val="single" w:sz="6" w:space="0" w:color="000000"/>
              <w:right w:val="single" w:sz="6" w:space="0" w:color="000000"/>
            </w:tcBorders>
          </w:tcPr>
          <w:p w14:paraId="1060F93A" w14:textId="77777777" w:rsidR="00CC6591" w:rsidRPr="001A73BA" w:rsidRDefault="00CC6591" w:rsidP="003820FF">
            <w:pPr>
              <w:pStyle w:val="naisc"/>
              <w:spacing w:before="0" w:after="0"/>
              <w:ind w:firstLine="720"/>
            </w:pPr>
            <w:r w:rsidRPr="001A73BA">
              <w:t>2</w:t>
            </w:r>
          </w:p>
        </w:tc>
        <w:tc>
          <w:tcPr>
            <w:tcW w:w="3118" w:type="dxa"/>
            <w:tcBorders>
              <w:top w:val="single" w:sz="6" w:space="0" w:color="000000"/>
              <w:left w:val="single" w:sz="6" w:space="0" w:color="000000"/>
              <w:bottom w:val="single" w:sz="6" w:space="0" w:color="000000"/>
              <w:right w:val="single" w:sz="6" w:space="0" w:color="000000"/>
            </w:tcBorders>
          </w:tcPr>
          <w:p w14:paraId="7345EDC6" w14:textId="77777777" w:rsidR="00CC6591" w:rsidRPr="001A73BA" w:rsidRDefault="00CC6591" w:rsidP="003820FF">
            <w:pPr>
              <w:pStyle w:val="naisc"/>
              <w:spacing w:before="0" w:after="0"/>
              <w:ind w:firstLine="720"/>
            </w:pPr>
            <w:r w:rsidRPr="001A73BA">
              <w:t>3</w:t>
            </w:r>
          </w:p>
        </w:tc>
        <w:tc>
          <w:tcPr>
            <w:tcW w:w="2977" w:type="dxa"/>
            <w:tcBorders>
              <w:top w:val="single" w:sz="6" w:space="0" w:color="000000"/>
              <w:left w:val="single" w:sz="6" w:space="0" w:color="000000"/>
              <w:bottom w:val="single" w:sz="6" w:space="0" w:color="000000"/>
              <w:right w:val="single" w:sz="6" w:space="0" w:color="000000"/>
            </w:tcBorders>
          </w:tcPr>
          <w:p w14:paraId="5CBFBE9D" w14:textId="77777777" w:rsidR="00CC6591" w:rsidRPr="001A73BA" w:rsidRDefault="00CC6591" w:rsidP="003820FF">
            <w:pPr>
              <w:pStyle w:val="naisc"/>
              <w:spacing w:before="0" w:after="0"/>
              <w:ind w:firstLine="720"/>
            </w:pPr>
            <w:r w:rsidRPr="001A73BA">
              <w:t>4</w:t>
            </w:r>
          </w:p>
        </w:tc>
        <w:tc>
          <w:tcPr>
            <w:tcW w:w="2459" w:type="dxa"/>
            <w:tcBorders>
              <w:top w:val="single" w:sz="4" w:space="0" w:color="auto"/>
              <w:left w:val="single" w:sz="4" w:space="0" w:color="auto"/>
              <w:bottom w:val="single" w:sz="4" w:space="0" w:color="auto"/>
              <w:right w:val="single" w:sz="4" w:space="0" w:color="auto"/>
            </w:tcBorders>
          </w:tcPr>
          <w:p w14:paraId="43006646" w14:textId="77777777" w:rsidR="00CC6591" w:rsidRPr="001A73BA" w:rsidRDefault="00CC6591" w:rsidP="003820FF">
            <w:pPr>
              <w:jc w:val="center"/>
            </w:pPr>
            <w:r w:rsidRPr="001A73BA">
              <w:t>5</w:t>
            </w:r>
          </w:p>
        </w:tc>
        <w:tc>
          <w:tcPr>
            <w:tcW w:w="1920" w:type="dxa"/>
            <w:tcBorders>
              <w:top w:val="single" w:sz="4" w:space="0" w:color="auto"/>
              <w:left w:val="single" w:sz="4" w:space="0" w:color="auto"/>
              <w:bottom w:val="single" w:sz="4" w:space="0" w:color="auto"/>
            </w:tcBorders>
          </w:tcPr>
          <w:p w14:paraId="01607216" w14:textId="77777777" w:rsidR="00CC6591" w:rsidRPr="001A73BA" w:rsidRDefault="00CC6591" w:rsidP="003820FF">
            <w:pPr>
              <w:jc w:val="center"/>
            </w:pPr>
            <w:r w:rsidRPr="001A73BA">
              <w:t>6</w:t>
            </w:r>
          </w:p>
        </w:tc>
      </w:tr>
      <w:tr w:rsidR="00CC6591" w:rsidRPr="001A73BA" w14:paraId="04B12BA9" w14:textId="77777777" w:rsidTr="002B6155">
        <w:tc>
          <w:tcPr>
            <w:tcW w:w="708" w:type="dxa"/>
            <w:tcBorders>
              <w:top w:val="single" w:sz="6" w:space="0" w:color="000000"/>
              <w:left w:val="single" w:sz="6" w:space="0" w:color="000000"/>
              <w:bottom w:val="single" w:sz="6" w:space="0" w:color="000000"/>
              <w:right w:val="single" w:sz="6" w:space="0" w:color="000000"/>
            </w:tcBorders>
          </w:tcPr>
          <w:p w14:paraId="25CBBC5B" w14:textId="77777777" w:rsidR="00CC6591" w:rsidRPr="001A73BA" w:rsidRDefault="00CC6591" w:rsidP="003820FF">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14:paraId="1405BC2A" w14:textId="77777777" w:rsidR="00CC6591" w:rsidRPr="001A73BA" w:rsidRDefault="00CC6591" w:rsidP="003820FF">
            <w:pPr>
              <w:pStyle w:val="naisc"/>
              <w:spacing w:before="0" w:after="0"/>
              <w:ind w:firstLine="720"/>
            </w:pPr>
          </w:p>
        </w:tc>
        <w:tc>
          <w:tcPr>
            <w:tcW w:w="3118" w:type="dxa"/>
            <w:tcBorders>
              <w:top w:val="single" w:sz="6" w:space="0" w:color="000000"/>
              <w:left w:val="single" w:sz="6" w:space="0" w:color="000000"/>
              <w:bottom w:val="single" w:sz="6" w:space="0" w:color="000000"/>
              <w:right w:val="single" w:sz="6" w:space="0" w:color="000000"/>
            </w:tcBorders>
          </w:tcPr>
          <w:p w14:paraId="3B104736" w14:textId="77777777" w:rsidR="00CC6591" w:rsidRPr="001A73BA" w:rsidRDefault="00CC6591" w:rsidP="003820FF">
            <w:pPr>
              <w:pStyle w:val="naisc"/>
              <w:spacing w:before="0" w:after="0"/>
              <w:ind w:firstLine="720"/>
            </w:pPr>
          </w:p>
        </w:tc>
        <w:tc>
          <w:tcPr>
            <w:tcW w:w="2977" w:type="dxa"/>
            <w:tcBorders>
              <w:top w:val="single" w:sz="6" w:space="0" w:color="000000"/>
              <w:left w:val="single" w:sz="6" w:space="0" w:color="000000"/>
              <w:bottom w:val="single" w:sz="6" w:space="0" w:color="000000"/>
              <w:right w:val="single" w:sz="6" w:space="0" w:color="000000"/>
            </w:tcBorders>
          </w:tcPr>
          <w:p w14:paraId="7A88C60B" w14:textId="77777777" w:rsidR="00CC6591" w:rsidRPr="001A73BA" w:rsidRDefault="00CC6591" w:rsidP="003820FF">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C22959F" w14:textId="77777777" w:rsidR="00CC6591" w:rsidRPr="001A73BA" w:rsidRDefault="00CC6591" w:rsidP="003820FF">
            <w:pPr>
              <w:jc w:val="center"/>
            </w:pPr>
          </w:p>
        </w:tc>
        <w:tc>
          <w:tcPr>
            <w:tcW w:w="1920" w:type="dxa"/>
            <w:tcBorders>
              <w:top w:val="single" w:sz="4" w:space="0" w:color="auto"/>
              <w:left w:val="single" w:sz="4" w:space="0" w:color="auto"/>
              <w:bottom w:val="single" w:sz="4" w:space="0" w:color="auto"/>
            </w:tcBorders>
          </w:tcPr>
          <w:p w14:paraId="05D2D7E5" w14:textId="77777777" w:rsidR="00CC6591" w:rsidRPr="001A73BA" w:rsidRDefault="00CC6591" w:rsidP="003820FF">
            <w:pPr>
              <w:jc w:val="center"/>
            </w:pPr>
          </w:p>
        </w:tc>
      </w:tr>
    </w:tbl>
    <w:p w14:paraId="48FCA690" w14:textId="77777777" w:rsidR="00CC6591" w:rsidRPr="001A73BA" w:rsidRDefault="00CC6591" w:rsidP="00CC6591">
      <w:pPr>
        <w:pStyle w:val="naisf"/>
        <w:spacing w:before="0" w:after="0"/>
        <w:ind w:firstLine="0"/>
        <w:rPr>
          <w:b/>
        </w:rPr>
      </w:pPr>
    </w:p>
    <w:p w14:paraId="1F8ECA8A" w14:textId="77777777" w:rsidR="00CC6591" w:rsidRPr="001A73BA" w:rsidRDefault="00CC6591" w:rsidP="00CC6591">
      <w:pPr>
        <w:pStyle w:val="naisf"/>
        <w:spacing w:before="0" w:after="0"/>
        <w:ind w:firstLine="0"/>
        <w:rPr>
          <w:b/>
        </w:rPr>
      </w:pPr>
      <w:r w:rsidRPr="001A73BA">
        <w:rPr>
          <w:b/>
        </w:rPr>
        <w:t xml:space="preserve">Informācija par </w:t>
      </w:r>
      <w:proofErr w:type="spellStart"/>
      <w:r w:rsidRPr="001A73BA">
        <w:rPr>
          <w:b/>
        </w:rPr>
        <w:t>starpministriju</w:t>
      </w:r>
      <w:proofErr w:type="spellEnd"/>
      <w:r w:rsidRPr="001A73BA">
        <w:rPr>
          <w:b/>
        </w:rPr>
        <w:t xml:space="preserve"> (starpinstitūciju) sanāksmi vai elektronisko saskaņošanu</w:t>
      </w:r>
    </w:p>
    <w:p w14:paraId="43FCDD02" w14:textId="77777777" w:rsidR="00CC6591" w:rsidRPr="001A73BA" w:rsidRDefault="00CC6591" w:rsidP="00CC6591">
      <w:pPr>
        <w:pStyle w:val="naisf"/>
        <w:spacing w:before="0" w:after="0"/>
        <w:ind w:firstLine="0"/>
        <w:rPr>
          <w:b/>
        </w:rPr>
      </w:pPr>
    </w:p>
    <w:tbl>
      <w:tblPr>
        <w:tblW w:w="12582" w:type="dxa"/>
        <w:tblLook w:val="00A0" w:firstRow="1" w:lastRow="0" w:firstColumn="1" w:lastColumn="0" w:noHBand="0" w:noVBand="0"/>
      </w:tblPr>
      <w:tblGrid>
        <w:gridCol w:w="6345"/>
        <w:gridCol w:w="6237"/>
      </w:tblGrid>
      <w:tr w:rsidR="00CC6591" w:rsidRPr="001A73BA" w14:paraId="0A912263" w14:textId="77777777" w:rsidTr="003820FF">
        <w:tc>
          <w:tcPr>
            <w:tcW w:w="6345" w:type="dxa"/>
          </w:tcPr>
          <w:p w14:paraId="56B77D80" w14:textId="77777777" w:rsidR="00CC6591" w:rsidRPr="001A73BA" w:rsidRDefault="00CC6591" w:rsidP="003820FF">
            <w:pPr>
              <w:pStyle w:val="naisf"/>
              <w:spacing w:before="0" w:after="0"/>
              <w:ind w:firstLine="0"/>
            </w:pPr>
            <w:r w:rsidRPr="001A73BA">
              <w:t>Datums</w:t>
            </w:r>
          </w:p>
        </w:tc>
        <w:tc>
          <w:tcPr>
            <w:tcW w:w="6237" w:type="dxa"/>
            <w:tcBorders>
              <w:bottom w:val="single" w:sz="4" w:space="0" w:color="auto"/>
            </w:tcBorders>
          </w:tcPr>
          <w:p w14:paraId="5856874B" w14:textId="43B84DCD" w:rsidR="00CC6591" w:rsidRPr="001A73BA" w:rsidRDefault="00E258C7" w:rsidP="003820FF">
            <w:pPr>
              <w:pStyle w:val="NormalWeb"/>
              <w:spacing w:before="0" w:beforeAutospacing="0" w:after="0" w:afterAutospacing="0"/>
            </w:pPr>
            <w:r w:rsidRPr="001A73BA">
              <w:t xml:space="preserve">Elektroniskā saskaņošana </w:t>
            </w:r>
            <w:r w:rsidR="00323EB0" w:rsidRPr="00957B20">
              <w:rPr>
                <w:b/>
                <w:bCs/>
              </w:rPr>
              <w:t>2</w:t>
            </w:r>
            <w:r w:rsidR="00D570ED">
              <w:rPr>
                <w:b/>
                <w:bCs/>
              </w:rPr>
              <w:t>7</w:t>
            </w:r>
            <w:r w:rsidRPr="00957B20">
              <w:rPr>
                <w:b/>
                <w:bCs/>
              </w:rPr>
              <w:t>.0</w:t>
            </w:r>
            <w:r w:rsidR="00323EB0" w:rsidRPr="00957B20">
              <w:rPr>
                <w:b/>
                <w:bCs/>
              </w:rPr>
              <w:t>7</w:t>
            </w:r>
            <w:r w:rsidRPr="00957B20">
              <w:rPr>
                <w:b/>
                <w:bCs/>
              </w:rPr>
              <w:t>.2021</w:t>
            </w:r>
            <w:r w:rsidR="00A3143D" w:rsidRPr="00957B20">
              <w:rPr>
                <w:b/>
                <w:bCs/>
              </w:rPr>
              <w:t xml:space="preserve"> </w:t>
            </w:r>
            <w:r w:rsidR="00957B20" w:rsidRPr="00957B20">
              <w:rPr>
                <w:b/>
                <w:bCs/>
              </w:rPr>
              <w:t>-28.07.2021</w:t>
            </w:r>
          </w:p>
        </w:tc>
      </w:tr>
      <w:tr w:rsidR="00CC6591" w:rsidRPr="001A73BA" w14:paraId="1AF756EB" w14:textId="77777777" w:rsidTr="003820FF">
        <w:tc>
          <w:tcPr>
            <w:tcW w:w="6345" w:type="dxa"/>
          </w:tcPr>
          <w:p w14:paraId="7CE0F725" w14:textId="77777777" w:rsidR="00CC6591" w:rsidRPr="001A73BA" w:rsidRDefault="00CC6591" w:rsidP="003820FF">
            <w:pPr>
              <w:pStyle w:val="naisf"/>
              <w:spacing w:before="0" w:after="0"/>
              <w:ind w:firstLine="0"/>
            </w:pPr>
          </w:p>
        </w:tc>
        <w:tc>
          <w:tcPr>
            <w:tcW w:w="6237" w:type="dxa"/>
            <w:tcBorders>
              <w:top w:val="single" w:sz="4" w:space="0" w:color="auto"/>
            </w:tcBorders>
          </w:tcPr>
          <w:p w14:paraId="5D7635B5" w14:textId="77777777" w:rsidR="00CC6591" w:rsidRPr="001A73BA" w:rsidRDefault="00CC6591" w:rsidP="003820FF">
            <w:pPr>
              <w:pStyle w:val="NormalWeb"/>
              <w:spacing w:before="0" w:beforeAutospacing="0" w:after="0" w:afterAutospacing="0"/>
              <w:ind w:firstLine="720"/>
            </w:pPr>
          </w:p>
        </w:tc>
      </w:tr>
      <w:tr w:rsidR="00CC6591" w:rsidRPr="001A73BA" w14:paraId="4CBE8D37" w14:textId="77777777" w:rsidTr="003820FF">
        <w:tc>
          <w:tcPr>
            <w:tcW w:w="6345" w:type="dxa"/>
          </w:tcPr>
          <w:p w14:paraId="1DCE3A02" w14:textId="77777777" w:rsidR="00CC6591" w:rsidRPr="001A73BA" w:rsidRDefault="00CC6591" w:rsidP="003820FF">
            <w:pPr>
              <w:pStyle w:val="naiskr"/>
              <w:spacing w:before="0" w:after="0"/>
            </w:pPr>
            <w:r w:rsidRPr="001A73BA">
              <w:t>Saskaņošanas dalībnieki</w:t>
            </w:r>
          </w:p>
        </w:tc>
        <w:tc>
          <w:tcPr>
            <w:tcW w:w="6237" w:type="dxa"/>
            <w:tcBorders>
              <w:bottom w:val="single" w:sz="4" w:space="0" w:color="auto"/>
            </w:tcBorders>
          </w:tcPr>
          <w:p w14:paraId="0B9420E4" w14:textId="0243FC22" w:rsidR="00CC6591" w:rsidRPr="001A73BA" w:rsidRDefault="00CC6591" w:rsidP="003820FF">
            <w:pPr>
              <w:pStyle w:val="NormalWeb"/>
              <w:spacing w:before="0" w:beforeAutospacing="0" w:after="0" w:afterAutospacing="0"/>
            </w:pPr>
            <w:r w:rsidRPr="001A73BA">
              <w:t>Tieslietu ministrija</w:t>
            </w:r>
            <w:r w:rsidR="00323EB0">
              <w:t xml:space="preserve"> un</w:t>
            </w:r>
            <w:r w:rsidRPr="001A73BA">
              <w:t xml:space="preserve"> Finanšu ministrija</w:t>
            </w:r>
          </w:p>
        </w:tc>
      </w:tr>
    </w:tbl>
    <w:p w14:paraId="3CFA2DBF" w14:textId="77777777" w:rsidR="00CC6591" w:rsidRPr="001A73BA" w:rsidRDefault="00CC6591" w:rsidP="00CC6591"/>
    <w:tbl>
      <w:tblPr>
        <w:tblW w:w="12582" w:type="dxa"/>
        <w:tblLook w:val="00A0" w:firstRow="1" w:lastRow="0" w:firstColumn="1" w:lastColumn="0" w:noHBand="0" w:noVBand="0"/>
      </w:tblPr>
      <w:tblGrid>
        <w:gridCol w:w="6708"/>
        <w:gridCol w:w="840"/>
        <w:gridCol w:w="5034"/>
      </w:tblGrid>
      <w:tr w:rsidR="00CC6591" w:rsidRPr="001A73BA" w14:paraId="3517F21B" w14:textId="77777777" w:rsidTr="003820FF">
        <w:trPr>
          <w:trHeight w:val="285"/>
        </w:trPr>
        <w:tc>
          <w:tcPr>
            <w:tcW w:w="6708" w:type="dxa"/>
          </w:tcPr>
          <w:p w14:paraId="64B9DC57" w14:textId="77777777" w:rsidR="00CC6591" w:rsidRPr="001A73BA" w:rsidRDefault="00CC6591" w:rsidP="003820FF">
            <w:pPr>
              <w:pStyle w:val="naiskr"/>
              <w:spacing w:before="0" w:after="0"/>
            </w:pPr>
            <w:r w:rsidRPr="001A73BA">
              <w:t>Saskaņošanas dalībnieki izskatīja šādu ministriju (citu institūciju) iebildumus</w:t>
            </w:r>
          </w:p>
        </w:tc>
        <w:tc>
          <w:tcPr>
            <w:tcW w:w="840" w:type="dxa"/>
          </w:tcPr>
          <w:p w14:paraId="4946DB48" w14:textId="77777777" w:rsidR="00CC6591" w:rsidRPr="001A73BA" w:rsidRDefault="00CC6591" w:rsidP="003820FF">
            <w:pPr>
              <w:pStyle w:val="naiskr"/>
              <w:spacing w:before="0" w:after="0"/>
              <w:ind w:firstLine="720"/>
            </w:pPr>
          </w:p>
        </w:tc>
        <w:tc>
          <w:tcPr>
            <w:tcW w:w="5034" w:type="dxa"/>
            <w:tcBorders>
              <w:bottom w:val="single" w:sz="4" w:space="0" w:color="auto"/>
            </w:tcBorders>
          </w:tcPr>
          <w:p w14:paraId="3E5745A7" w14:textId="052C4746" w:rsidR="00CC6591" w:rsidRPr="001A73BA" w:rsidRDefault="00CC6591" w:rsidP="003820FF">
            <w:pPr>
              <w:pStyle w:val="naiskr"/>
              <w:spacing w:before="0" w:after="0"/>
              <w:ind w:firstLine="12"/>
            </w:pPr>
          </w:p>
        </w:tc>
      </w:tr>
      <w:tr w:rsidR="00CC6591" w:rsidRPr="001A73BA" w14:paraId="3BDF8F74" w14:textId="77777777" w:rsidTr="003820FF">
        <w:tc>
          <w:tcPr>
            <w:tcW w:w="6708" w:type="dxa"/>
          </w:tcPr>
          <w:p w14:paraId="72AFD8DC" w14:textId="77777777" w:rsidR="00CC6591" w:rsidRPr="001A73BA" w:rsidRDefault="00CC6591" w:rsidP="003820FF">
            <w:pPr>
              <w:pStyle w:val="naiskr"/>
              <w:spacing w:before="0" w:after="0"/>
            </w:pPr>
          </w:p>
          <w:p w14:paraId="5F1F7511" w14:textId="77777777" w:rsidR="00CC6591" w:rsidRPr="001A73BA" w:rsidRDefault="00CC6591" w:rsidP="003820FF">
            <w:pPr>
              <w:pStyle w:val="naiskr"/>
              <w:spacing w:before="0" w:after="0"/>
            </w:pPr>
            <w:r w:rsidRPr="001A73BA">
              <w:t>Ministrijas (citas institūcijas), kuras nav ieradušās uz sanāksmi vai kuras nav atbildējušas uz uzaicinājumu piedalīties elektroniskajā saskaņošanā</w:t>
            </w:r>
          </w:p>
        </w:tc>
        <w:tc>
          <w:tcPr>
            <w:tcW w:w="5874" w:type="dxa"/>
            <w:gridSpan w:val="2"/>
          </w:tcPr>
          <w:p w14:paraId="54DB04D6" w14:textId="77777777" w:rsidR="00CC6591" w:rsidRPr="001A73BA" w:rsidRDefault="00CC6591" w:rsidP="003820FF">
            <w:pPr>
              <w:pBdr>
                <w:bottom w:val="single" w:sz="4" w:space="1" w:color="auto"/>
              </w:pBdr>
            </w:pPr>
            <w:r w:rsidRPr="001A73BA">
              <w:tab/>
            </w:r>
          </w:p>
          <w:p w14:paraId="715562A7" w14:textId="77777777" w:rsidR="00CC6591" w:rsidRPr="001A73BA" w:rsidRDefault="00CC6591" w:rsidP="003820FF">
            <w:pPr>
              <w:pBdr>
                <w:bottom w:val="single" w:sz="4" w:space="1" w:color="auto"/>
              </w:pBdr>
            </w:pPr>
          </w:p>
          <w:p w14:paraId="73B6837F" w14:textId="22EAFA16" w:rsidR="00CC6591" w:rsidRPr="001A73BA" w:rsidRDefault="00CC6591" w:rsidP="003820FF">
            <w:pPr>
              <w:pBdr>
                <w:bottom w:val="single" w:sz="4" w:space="1" w:color="auto"/>
              </w:pBdr>
            </w:pPr>
          </w:p>
        </w:tc>
      </w:tr>
    </w:tbl>
    <w:p w14:paraId="1ADFB37D" w14:textId="77777777" w:rsidR="00957B20" w:rsidRDefault="00957B20" w:rsidP="000C6F34">
      <w:pPr>
        <w:pStyle w:val="naisf"/>
        <w:spacing w:before="0" w:after="0"/>
        <w:ind w:firstLine="0"/>
        <w:jc w:val="center"/>
        <w:rPr>
          <w:b/>
        </w:rPr>
      </w:pPr>
    </w:p>
    <w:p w14:paraId="6D2CED68" w14:textId="77777777" w:rsidR="00957B20" w:rsidRDefault="00957B20" w:rsidP="000C6F34">
      <w:pPr>
        <w:pStyle w:val="naisf"/>
        <w:spacing w:before="0" w:after="0"/>
        <w:ind w:firstLine="0"/>
        <w:jc w:val="center"/>
        <w:rPr>
          <w:b/>
        </w:rPr>
      </w:pPr>
    </w:p>
    <w:p w14:paraId="6735AF4F" w14:textId="77777777" w:rsidR="00957B20" w:rsidRDefault="00957B20" w:rsidP="000C6F34">
      <w:pPr>
        <w:pStyle w:val="naisf"/>
        <w:spacing w:before="0" w:after="0"/>
        <w:ind w:firstLine="0"/>
        <w:jc w:val="center"/>
        <w:rPr>
          <w:b/>
        </w:rPr>
      </w:pPr>
    </w:p>
    <w:p w14:paraId="5E839DE6" w14:textId="77777777" w:rsidR="00957B20" w:rsidRDefault="00957B20" w:rsidP="000C6F34">
      <w:pPr>
        <w:pStyle w:val="naisf"/>
        <w:spacing w:before="0" w:after="0"/>
        <w:ind w:firstLine="0"/>
        <w:jc w:val="center"/>
        <w:rPr>
          <w:b/>
        </w:rPr>
      </w:pPr>
    </w:p>
    <w:p w14:paraId="0A8F39C6" w14:textId="11936483" w:rsidR="00CC6591" w:rsidRPr="001A73BA" w:rsidRDefault="00CC6591" w:rsidP="000C6F34">
      <w:pPr>
        <w:pStyle w:val="naisf"/>
        <w:spacing w:before="0" w:after="0"/>
        <w:ind w:firstLine="0"/>
        <w:jc w:val="center"/>
        <w:rPr>
          <w:b/>
        </w:rPr>
      </w:pPr>
      <w:r w:rsidRPr="001A73BA">
        <w:rPr>
          <w:b/>
        </w:rPr>
        <w:lastRenderedPageBreak/>
        <w:t>II. Jautājumi, par kuriem saskaņošanā vienošanās ir panākta</w:t>
      </w:r>
    </w:p>
    <w:p w14:paraId="33A8123C" w14:textId="77777777" w:rsidR="00CC6591" w:rsidRPr="001A73BA" w:rsidRDefault="00CC6591" w:rsidP="00CC6591">
      <w:pPr>
        <w:pStyle w:val="naisf"/>
        <w:spacing w:before="0" w:after="0"/>
        <w:ind w:firstLine="720"/>
        <w:jc w:val="center"/>
      </w:pPr>
    </w:p>
    <w:tbl>
      <w:tblPr>
        <w:tblW w:w="1500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8"/>
        <w:gridCol w:w="3086"/>
        <w:gridCol w:w="1215"/>
        <w:gridCol w:w="3179"/>
        <w:gridCol w:w="3995"/>
        <w:gridCol w:w="2801"/>
        <w:gridCol w:w="8"/>
      </w:tblGrid>
      <w:tr w:rsidR="00CC6591" w:rsidRPr="001A73BA" w14:paraId="508581AA"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vAlign w:val="center"/>
          </w:tcPr>
          <w:p w14:paraId="51D04F34" w14:textId="77777777" w:rsidR="00CC6591" w:rsidRPr="001A73BA" w:rsidRDefault="00CC6591" w:rsidP="003820FF">
            <w:pPr>
              <w:pStyle w:val="naisc"/>
              <w:spacing w:before="0" w:after="0"/>
            </w:pPr>
            <w:r w:rsidRPr="001A73BA">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F7B5BB4" w14:textId="77777777" w:rsidR="00CC6591" w:rsidRPr="001A73BA" w:rsidRDefault="00CC6591" w:rsidP="003820FF">
            <w:pPr>
              <w:pStyle w:val="naisc"/>
              <w:spacing w:before="0" w:after="0"/>
              <w:ind w:firstLine="12"/>
            </w:pPr>
            <w:r w:rsidRPr="001A73BA">
              <w:t>Saskaņošanai nosūtītā projekta redakcija (konkrēta punkta (panta) redakcija)</w:t>
            </w:r>
          </w:p>
        </w:tc>
        <w:tc>
          <w:tcPr>
            <w:tcW w:w="4394" w:type="dxa"/>
            <w:gridSpan w:val="2"/>
            <w:tcBorders>
              <w:top w:val="single" w:sz="6" w:space="0" w:color="000000"/>
              <w:left w:val="single" w:sz="6" w:space="0" w:color="000000"/>
              <w:bottom w:val="single" w:sz="6" w:space="0" w:color="000000"/>
              <w:right w:val="single" w:sz="6" w:space="0" w:color="000000"/>
            </w:tcBorders>
            <w:vAlign w:val="center"/>
          </w:tcPr>
          <w:p w14:paraId="7A79CBBF" w14:textId="77777777" w:rsidR="00CC6591" w:rsidRPr="001A73BA" w:rsidRDefault="00CC6591" w:rsidP="003820FF">
            <w:pPr>
              <w:pStyle w:val="naisc"/>
              <w:spacing w:before="0" w:after="0"/>
              <w:ind w:right="3"/>
            </w:pPr>
            <w:r w:rsidRPr="001A73BA">
              <w:t>Atzinumā norādītais ministrijas (citas institūcijas) iebildums, kā arī saskaņošanā papildus izteiktais iebildums par projekta konkrēto punktu (pantu)</w:t>
            </w:r>
          </w:p>
        </w:tc>
        <w:tc>
          <w:tcPr>
            <w:tcW w:w="3995" w:type="dxa"/>
            <w:tcBorders>
              <w:top w:val="single" w:sz="6" w:space="0" w:color="000000"/>
              <w:left w:val="single" w:sz="6" w:space="0" w:color="000000"/>
              <w:bottom w:val="single" w:sz="6" w:space="0" w:color="000000"/>
              <w:right w:val="single" w:sz="6" w:space="0" w:color="000000"/>
            </w:tcBorders>
            <w:vAlign w:val="center"/>
          </w:tcPr>
          <w:p w14:paraId="2D8A69E8" w14:textId="77777777" w:rsidR="00CC6591" w:rsidRPr="001A73BA" w:rsidRDefault="00CC6591" w:rsidP="003820FF">
            <w:pPr>
              <w:pStyle w:val="naisc"/>
              <w:spacing w:before="0" w:after="0"/>
              <w:ind w:firstLine="21"/>
            </w:pPr>
            <w:r w:rsidRPr="001A73BA">
              <w:t>Atbildīgās ministrijas norāde par to, ka iebildums ir ņemts vērā, vai informācija par saskaņošanā panākto alternatīvo risinājumu</w:t>
            </w:r>
          </w:p>
        </w:tc>
        <w:tc>
          <w:tcPr>
            <w:tcW w:w="2809" w:type="dxa"/>
            <w:gridSpan w:val="2"/>
            <w:tcBorders>
              <w:top w:val="single" w:sz="4" w:space="0" w:color="auto"/>
              <w:left w:val="single" w:sz="4" w:space="0" w:color="auto"/>
              <w:bottom w:val="single" w:sz="4" w:space="0" w:color="auto"/>
            </w:tcBorders>
            <w:vAlign w:val="center"/>
          </w:tcPr>
          <w:p w14:paraId="320DA526" w14:textId="77777777" w:rsidR="00CC6591" w:rsidRPr="001A73BA" w:rsidRDefault="00CC6591" w:rsidP="003820FF">
            <w:pPr>
              <w:jc w:val="center"/>
            </w:pPr>
            <w:r w:rsidRPr="001A73BA">
              <w:t>Projekta attiecīgā punkta (panta) galīgā redakcija</w:t>
            </w:r>
          </w:p>
        </w:tc>
      </w:tr>
      <w:tr w:rsidR="00CC6591" w:rsidRPr="001A73BA" w14:paraId="72498EB4"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2CCC2EF3" w14:textId="77777777" w:rsidR="00CC6591" w:rsidRPr="001A73BA" w:rsidRDefault="00CC6591" w:rsidP="003820FF">
            <w:pPr>
              <w:pStyle w:val="naisc"/>
              <w:spacing w:before="0" w:after="0"/>
            </w:pPr>
            <w:r w:rsidRPr="001A73BA">
              <w:t>1</w:t>
            </w:r>
          </w:p>
        </w:tc>
        <w:tc>
          <w:tcPr>
            <w:tcW w:w="3086" w:type="dxa"/>
            <w:tcBorders>
              <w:top w:val="single" w:sz="6" w:space="0" w:color="000000"/>
              <w:left w:val="single" w:sz="6" w:space="0" w:color="000000"/>
              <w:bottom w:val="single" w:sz="6" w:space="0" w:color="000000"/>
              <w:right w:val="single" w:sz="6" w:space="0" w:color="000000"/>
            </w:tcBorders>
          </w:tcPr>
          <w:p w14:paraId="3031F21A" w14:textId="77777777" w:rsidR="00CC6591" w:rsidRPr="001A73BA" w:rsidRDefault="00CC6591" w:rsidP="003820FF">
            <w:pPr>
              <w:pStyle w:val="naisc"/>
              <w:spacing w:before="0" w:after="0"/>
              <w:ind w:firstLine="720"/>
            </w:pPr>
            <w:r w:rsidRPr="001A73BA">
              <w:t>2</w:t>
            </w:r>
          </w:p>
        </w:tc>
        <w:tc>
          <w:tcPr>
            <w:tcW w:w="4394" w:type="dxa"/>
            <w:gridSpan w:val="2"/>
            <w:tcBorders>
              <w:top w:val="single" w:sz="6" w:space="0" w:color="000000"/>
              <w:left w:val="single" w:sz="6" w:space="0" w:color="000000"/>
              <w:bottom w:val="single" w:sz="6" w:space="0" w:color="000000"/>
              <w:right w:val="single" w:sz="6" w:space="0" w:color="000000"/>
            </w:tcBorders>
          </w:tcPr>
          <w:p w14:paraId="07219069" w14:textId="77777777" w:rsidR="00CC6591" w:rsidRPr="001A73BA" w:rsidRDefault="00CC6591" w:rsidP="003820FF">
            <w:pPr>
              <w:pStyle w:val="naisc"/>
              <w:spacing w:before="0" w:after="0"/>
              <w:ind w:firstLine="720"/>
            </w:pPr>
            <w:r w:rsidRPr="001A73BA">
              <w:t>3</w:t>
            </w:r>
          </w:p>
        </w:tc>
        <w:tc>
          <w:tcPr>
            <w:tcW w:w="3995" w:type="dxa"/>
            <w:tcBorders>
              <w:top w:val="single" w:sz="6" w:space="0" w:color="000000"/>
              <w:left w:val="single" w:sz="6" w:space="0" w:color="000000"/>
              <w:bottom w:val="single" w:sz="6" w:space="0" w:color="000000"/>
              <w:right w:val="single" w:sz="6" w:space="0" w:color="000000"/>
            </w:tcBorders>
          </w:tcPr>
          <w:p w14:paraId="2DADD221" w14:textId="77777777" w:rsidR="00CC6591" w:rsidRPr="001A73BA" w:rsidRDefault="00CC6591" w:rsidP="003820FF">
            <w:pPr>
              <w:pStyle w:val="naisc"/>
              <w:spacing w:before="0" w:after="0"/>
              <w:ind w:firstLine="720"/>
            </w:pPr>
            <w:r w:rsidRPr="001A73BA">
              <w:t>4</w:t>
            </w:r>
          </w:p>
        </w:tc>
        <w:tc>
          <w:tcPr>
            <w:tcW w:w="2809" w:type="dxa"/>
            <w:gridSpan w:val="2"/>
            <w:tcBorders>
              <w:top w:val="single" w:sz="4" w:space="0" w:color="auto"/>
              <w:left w:val="single" w:sz="4" w:space="0" w:color="auto"/>
              <w:bottom w:val="single" w:sz="4" w:space="0" w:color="auto"/>
            </w:tcBorders>
          </w:tcPr>
          <w:p w14:paraId="0063087F" w14:textId="77777777" w:rsidR="00CC6591" w:rsidRPr="001A73BA" w:rsidRDefault="00CC6591" w:rsidP="003820FF">
            <w:pPr>
              <w:jc w:val="center"/>
            </w:pPr>
            <w:r w:rsidRPr="001A73BA">
              <w:t>5</w:t>
            </w:r>
          </w:p>
        </w:tc>
      </w:tr>
      <w:tr w:rsidR="00E211DA" w:rsidRPr="001A73BA" w14:paraId="78F5FCEC" w14:textId="77777777" w:rsidTr="00E83461">
        <w:trPr>
          <w:gridBefore w:val="1"/>
          <w:wBefore w:w="8" w:type="dxa"/>
        </w:trPr>
        <w:tc>
          <w:tcPr>
            <w:tcW w:w="14992" w:type="dxa"/>
            <w:gridSpan w:val="7"/>
            <w:tcBorders>
              <w:top w:val="single" w:sz="6" w:space="0" w:color="000000"/>
              <w:left w:val="single" w:sz="6" w:space="0" w:color="000000"/>
              <w:bottom w:val="single" w:sz="6" w:space="0" w:color="000000"/>
            </w:tcBorders>
          </w:tcPr>
          <w:p w14:paraId="419E8235" w14:textId="2D089B2F" w:rsidR="00E211DA" w:rsidRPr="001A73BA" w:rsidRDefault="00E211DA" w:rsidP="00DF2064">
            <w:pPr>
              <w:jc w:val="center"/>
              <w:rPr>
                <w:b/>
                <w:bCs/>
              </w:rPr>
            </w:pPr>
            <w:r>
              <w:rPr>
                <w:b/>
                <w:bCs/>
              </w:rPr>
              <w:t>Finanšu ministrija</w:t>
            </w:r>
          </w:p>
        </w:tc>
      </w:tr>
      <w:tr w:rsidR="001F513C" w:rsidRPr="001A73BA" w14:paraId="253DCB91"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3A9956AA" w14:textId="4F46C218" w:rsidR="001F513C" w:rsidRPr="001A73BA" w:rsidRDefault="000C6F34" w:rsidP="003820FF">
            <w:pPr>
              <w:pStyle w:val="naisc"/>
              <w:spacing w:before="0" w:after="0"/>
            </w:pPr>
            <w:r w:rsidRPr="001A73BA">
              <w:t>1.</w:t>
            </w:r>
          </w:p>
        </w:tc>
        <w:tc>
          <w:tcPr>
            <w:tcW w:w="3086" w:type="dxa"/>
            <w:tcBorders>
              <w:top w:val="single" w:sz="6" w:space="0" w:color="000000"/>
              <w:left w:val="single" w:sz="6" w:space="0" w:color="000000"/>
              <w:bottom w:val="single" w:sz="6" w:space="0" w:color="000000"/>
              <w:right w:val="single" w:sz="6" w:space="0" w:color="000000"/>
            </w:tcBorders>
          </w:tcPr>
          <w:p w14:paraId="175954F5" w14:textId="77777777" w:rsidR="00DF0EE9" w:rsidRPr="00952355" w:rsidRDefault="00DF0EE9" w:rsidP="00DF0EE9">
            <w:pPr>
              <w:ind w:firstLine="302"/>
              <w:jc w:val="both"/>
            </w:pPr>
            <w:r w:rsidRPr="00952355">
              <w:t xml:space="preserve">2) slēdz trīspusēju līgumu ar VSIA "Latvijas Televīzija" un VSIA “Latvijas Televīzija” valsts kapitāla daļu turētāju  atbilstoši Sabiedrisko elektronisko plašsaziņas līdzekļu un to pārvaldības likuma pārejas noteikumu 1.punktam par vakcinācijas loterijas izlozes un tās rezultātu atspoguļošanu rezultātu publiskotāja VSIA "Latvijas Televīzija" programmā, </w:t>
            </w:r>
            <w:r w:rsidRPr="00952355">
              <w:rPr>
                <w:b/>
                <w:bCs/>
              </w:rPr>
              <w:t>kā arī slēdz līgumus ar citiem publiskotājiem</w:t>
            </w:r>
            <w:r w:rsidRPr="00952355">
              <w:t xml:space="preserve"> par vakcinācijas loterijas izložu rezultātu publiskošanu. Ja līgums tiek noslēgts ar Nacionālo elektronisko plašsaziņas līdzekļu padomi, pēc Sabiedrisko elektronisko plašsaziņas līdzekļu padomes pilnīgas izveidošanas </w:t>
            </w:r>
            <w:r w:rsidRPr="00952355">
              <w:lastRenderedPageBreak/>
              <w:t>līgumsaistības pārņem Sabiedrisko elektronisko plašsaziņas līdzekļu padome;</w:t>
            </w:r>
          </w:p>
          <w:p w14:paraId="279E8BE7" w14:textId="77777777" w:rsidR="001F513C" w:rsidRPr="001A73BA" w:rsidRDefault="001F513C" w:rsidP="00E211DA">
            <w:pPr>
              <w:ind w:firstLine="720"/>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4A23CF87" w14:textId="4C7A8BB8" w:rsidR="00E211DA" w:rsidRDefault="00E211DA" w:rsidP="00E211DA">
            <w:pPr>
              <w:tabs>
                <w:tab w:val="left" w:pos="284"/>
                <w:tab w:val="left" w:pos="709"/>
                <w:tab w:val="left" w:pos="993"/>
              </w:tabs>
              <w:jc w:val="both"/>
            </w:pPr>
            <w:r w:rsidRPr="006F7BE9">
              <w:rPr>
                <w:b/>
                <w:bCs/>
              </w:rPr>
              <w:lastRenderedPageBreak/>
              <w:t>1.</w:t>
            </w:r>
            <w:r w:rsidRPr="006F7BE9">
              <w:rPr>
                <w:b/>
                <w:bCs/>
              </w:rPr>
              <w:tab/>
            </w:r>
            <w:r>
              <w:t xml:space="preserve">Attiecībā uz likumprojekta 3. panta 2. punktu, kurā minēts, ka Nacionālais veselības dienests slēdz trīspusēju līgumu ar VSIA "Latvijas Televīzija" un VSIA “Latvijas Televīzija” valsts kapitāla daļu turētāju  atbilstoši Sabiedrisko elektronisko plašsaziņas līdzekļu un to pārvaldības likuma pārejas noteikumu 1.punktam, vēršam uzmanību, ka atbilstoši minētajam pārejas noteikumu 1.punktam līdz Sabiedrisko elektronisko plašsaziņas līdzekļu un to pārvaldības likumā (turpmāk – SEPLPL) minētās Sabiedrisko elektronisko plašsaziņas līdzekļu padomes izveidei ir piemērojami Elektronisko plašsaziņas līdzekļu likuma (turpmāk – EPLL) noteikumi, attiecīgi lūdzam papildināt likumprojekta anotāciju ar skaidrojumu, ka, tai skaitā, tiks nodrošināta nosacījumu attiecībā uz Eiropas Savienības tiesību komercdarbības atbalsta kontroles jomā ievērošana, vai nu piemērojot SEPLPL 10. panta pirmās daļas 5. punkta </w:t>
            </w:r>
            <w:r>
              <w:lastRenderedPageBreak/>
              <w:t xml:space="preserve">vai EPLL 13. panta septītās daļas noteikumus. </w:t>
            </w:r>
          </w:p>
          <w:p w14:paraId="0869F616" w14:textId="3E362CDF" w:rsidR="001F513C" w:rsidRPr="001A73BA" w:rsidRDefault="001F513C" w:rsidP="00A9163C">
            <w:pPr>
              <w:ind w:right="12" w:firstLine="567"/>
              <w:jc w:val="both"/>
            </w:pPr>
          </w:p>
        </w:tc>
        <w:tc>
          <w:tcPr>
            <w:tcW w:w="3995" w:type="dxa"/>
            <w:tcBorders>
              <w:top w:val="single" w:sz="6" w:space="0" w:color="000000"/>
              <w:left w:val="single" w:sz="6" w:space="0" w:color="000000"/>
              <w:bottom w:val="single" w:sz="6" w:space="0" w:color="000000"/>
              <w:right w:val="single" w:sz="6" w:space="0" w:color="000000"/>
            </w:tcBorders>
          </w:tcPr>
          <w:p w14:paraId="6412634F" w14:textId="3F9D129E" w:rsidR="00933629" w:rsidRPr="00F8468F" w:rsidRDefault="00933629" w:rsidP="00A52A6B">
            <w:pPr>
              <w:pStyle w:val="naisc"/>
              <w:spacing w:before="0" w:after="0"/>
              <w:ind w:firstLine="720"/>
              <w:jc w:val="both"/>
            </w:pPr>
            <w:r w:rsidRPr="00F8468F">
              <w:rPr>
                <w:b/>
                <w:bCs/>
              </w:rPr>
              <w:lastRenderedPageBreak/>
              <w:t>Ņemts vērā</w:t>
            </w:r>
          </w:p>
        </w:tc>
        <w:tc>
          <w:tcPr>
            <w:tcW w:w="2809" w:type="dxa"/>
            <w:gridSpan w:val="2"/>
            <w:tcBorders>
              <w:top w:val="single" w:sz="4" w:space="0" w:color="auto"/>
              <w:left w:val="single" w:sz="4" w:space="0" w:color="auto"/>
              <w:bottom w:val="single" w:sz="4" w:space="0" w:color="auto"/>
            </w:tcBorders>
          </w:tcPr>
          <w:p w14:paraId="16ACED7E" w14:textId="19955C01" w:rsidR="00D570ED" w:rsidRDefault="00E211DA" w:rsidP="00D570ED">
            <w:pPr>
              <w:jc w:val="both"/>
            </w:pPr>
            <w:r w:rsidRPr="00A52A6B">
              <w:rPr>
                <w:b/>
                <w:bCs/>
              </w:rPr>
              <w:t>Skat. precizēto anotāciju</w:t>
            </w:r>
            <w:r w:rsidR="008B51C4">
              <w:t>.</w:t>
            </w:r>
            <w:r w:rsidR="00D570ED">
              <w:t xml:space="preserve"> </w:t>
            </w:r>
          </w:p>
          <w:p w14:paraId="74EA96B3" w14:textId="77777777" w:rsidR="00D570ED" w:rsidRDefault="00D570ED" w:rsidP="00D570ED">
            <w:pPr>
              <w:jc w:val="both"/>
            </w:pPr>
          </w:p>
          <w:p w14:paraId="3078CC2E" w14:textId="279A5710" w:rsidR="00B240D2" w:rsidRPr="001A73BA" w:rsidRDefault="00C31F22" w:rsidP="00D97B40">
            <w:pPr>
              <w:jc w:val="both"/>
            </w:pPr>
            <w:r w:rsidRPr="00040EA1">
              <w:t>Šo līgumu noslēgšanā tiks nodrošināta nosacījumu attiecībā uz Eiropas Savienības tiesību komercdarbības atbalsta kontroles jomā ievērošana, vai nu piemērojot Sabiedrisko elektronisko plašsaziņas līdzekļu un to pārvaldības likuma 10</w:t>
            </w:r>
            <w:r w:rsidR="00D570ED" w:rsidRPr="00040EA1">
              <w:t>. </w:t>
            </w:r>
            <w:r w:rsidRPr="00040EA1">
              <w:t>panta pirmās daļas 5.</w:t>
            </w:r>
            <w:r w:rsidR="00D570ED" w:rsidRPr="00040EA1">
              <w:t> </w:t>
            </w:r>
            <w:r w:rsidRPr="00040EA1">
              <w:t xml:space="preserve">punkta </w:t>
            </w:r>
            <w:r w:rsidR="00D570ED" w:rsidRPr="00040EA1">
              <w:t xml:space="preserve">(kas nosaka, ka </w:t>
            </w:r>
            <w:r w:rsidR="00D570ED" w:rsidRPr="00040EA1">
              <w:rPr>
                <w:shd w:val="clear" w:color="auto" w:fill="FFFFFF"/>
              </w:rPr>
              <w:t xml:space="preserve">Sabiedriskā pasūtījuma izstrādi vada Sabiedrisko elektronisko plašsaziņas līdzekļu padome, kas 5) noslēdz pilnvarojuma līgumus par vidējā termiņa darbības stratēģijas un sabiedriskā pasūtījuma gada plāna īstenošanu, ievērojot Eiropas </w:t>
            </w:r>
            <w:r w:rsidR="00D570ED" w:rsidRPr="00040EA1">
              <w:rPr>
                <w:shd w:val="clear" w:color="auto" w:fill="FFFFFF"/>
              </w:rPr>
              <w:lastRenderedPageBreak/>
              <w:t>Savienības tiesības komercdarbības atbalsta kontroles jomā un šā likuma </w:t>
            </w:r>
            <w:hyperlink r:id="rId11" w:anchor="p9" w:history="1">
              <w:r w:rsidR="00D570ED" w:rsidRPr="00040EA1">
                <w:rPr>
                  <w:rStyle w:val="Hyperlink"/>
                  <w:color w:val="auto"/>
                  <w:shd w:val="clear" w:color="auto" w:fill="FFFFFF"/>
                </w:rPr>
                <w:t>9. panta</w:t>
              </w:r>
            </w:hyperlink>
            <w:r w:rsidR="00D570ED" w:rsidRPr="00040EA1">
              <w:rPr>
                <w:shd w:val="clear" w:color="auto" w:fill="FFFFFF"/>
              </w:rPr>
              <w:t xml:space="preserve"> noteikumus) </w:t>
            </w:r>
            <w:r w:rsidRPr="00040EA1">
              <w:t xml:space="preserve">vai Elektronisko plašsaziņas līdzekļu likumu 13. panta septītās daļas noteikumus. </w:t>
            </w:r>
            <w:r w:rsidR="00D570ED" w:rsidRPr="00040EA1">
              <w:t xml:space="preserve">(kas nosaka, ka </w:t>
            </w:r>
            <w:r w:rsidR="00D570ED" w:rsidRPr="00040EA1">
              <w:rPr>
                <w:shd w:val="clear" w:color="auto" w:fill="FFFFFF"/>
              </w:rPr>
              <w:t xml:space="preserve">7)Nacionālā </w:t>
            </w:r>
            <w:r w:rsidR="00D570ED" w:rsidRPr="00D570ED">
              <w:rPr>
                <w:color w:val="414142"/>
                <w:shd w:val="clear" w:color="auto" w:fill="FFFFFF"/>
              </w:rPr>
              <w:t>elektronisko plašsaziņas līdzekļu padome, slēdzot līgumu ar valsts akciju sabiedrību "Latvijas Valsts radio un televīzijas centrs", nodrošina maksājumus no valsts budžetā paredzētajiem līdzekļiem par galalietotājiem bez maksas izplatāmo programmu sarakstā iekļauto televīzijas programmu izplatīšanu ar zemes raidītājiem, ievērojot komercdarbības atbalsta kontroles normas. Maksājumus aprēķina atbilstoši tarifu aprēķināšanas metodikai, kuru nosaka Ministru kabinets)</w:t>
            </w:r>
            <w:r w:rsidR="00D570ED" w:rsidRPr="00D570ED">
              <w:rPr>
                <w:i/>
                <w:iCs/>
                <w:color w:val="414142"/>
                <w:shd w:val="clear" w:color="auto" w:fill="FFFFFF"/>
              </w:rPr>
              <w:t>.</w:t>
            </w:r>
          </w:p>
        </w:tc>
      </w:tr>
      <w:tr w:rsidR="00E211DA" w:rsidRPr="001A73BA" w14:paraId="114DC4B7"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44400E1F" w14:textId="702A6966" w:rsidR="00E211DA" w:rsidRPr="001A73BA" w:rsidRDefault="00952355" w:rsidP="003820FF">
            <w:pPr>
              <w:pStyle w:val="naisc"/>
              <w:spacing w:before="0" w:after="0"/>
            </w:pPr>
            <w:r>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0253A51D" w14:textId="77777777" w:rsidR="008B51C4" w:rsidRPr="008B51C4" w:rsidRDefault="008B51C4" w:rsidP="008B51C4">
            <w:pPr>
              <w:ind w:firstLine="302"/>
              <w:jc w:val="both"/>
            </w:pPr>
            <w:r w:rsidRPr="008B51C4">
              <w:t>2) slēdz trīspusēju līgumu ar VSIA "Latvijas Televīzija" un VSIA “Latvijas Televīzija” valsts kapitāla daļu turētāju  atbilstoši Sabiedrisko elektronisko plašsaziņas līdzekļu un to pārvaldības likuma pārejas noteikumu 1.punktam par vakcinācijas loterijas izlozes un tās rezultātu atspoguļošanu rezultātu publiskotāja VSIA "Latvijas Televīzija" programmā, kā arī slēdz līgumus ar citiem publiskotājiem par vakcinācijas loterijas izložu rezultātu publiskošanu. Ja līgums tiek noslēgts ar Nacionālo elektronisko plašsaziņas līdzekļu padomi, pēc Sabiedrisko elektronisko plašsaziņas līdzekļu padomes pilnīgas izveidošanas līgumsaistības pārņem Sabiedrisko elektronisko plašsaziņas līdzekļu padome;</w:t>
            </w:r>
          </w:p>
          <w:p w14:paraId="686AA2A9" w14:textId="77777777" w:rsidR="00E211DA" w:rsidRPr="001A73BA" w:rsidRDefault="00E211DA" w:rsidP="00A9163C">
            <w:pPr>
              <w:ind w:firstLine="720"/>
              <w:jc w:val="both"/>
            </w:pPr>
          </w:p>
        </w:tc>
        <w:tc>
          <w:tcPr>
            <w:tcW w:w="4394" w:type="dxa"/>
            <w:gridSpan w:val="2"/>
            <w:tcBorders>
              <w:top w:val="single" w:sz="6" w:space="0" w:color="000000"/>
              <w:left w:val="single" w:sz="6" w:space="0" w:color="000000"/>
              <w:bottom w:val="single" w:sz="6" w:space="0" w:color="000000"/>
              <w:right w:val="single" w:sz="6" w:space="0" w:color="000000"/>
            </w:tcBorders>
          </w:tcPr>
          <w:p w14:paraId="213EF4C6" w14:textId="64E94040" w:rsidR="00E211DA" w:rsidRPr="00A52A6B" w:rsidRDefault="00E211DA" w:rsidP="00E211DA">
            <w:pPr>
              <w:tabs>
                <w:tab w:val="left" w:pos="993"/>
              </w:tabs>
              <w:jc w:val="both"/>
            </w:pPr>
            <w:r w:rsidRPr="006F7BE9">
              <w:rPr>
                <w:b/>
                <w:bCs/>
              </w:rPr>
              <w:t>2.</w:t>
            </w:r>
            <w:r>
              <w:t xml:space="preserve"> No likumprojekta 3.panta 2.punkta, kā arī likumprojekta anotācijas nav skaidrs, kādi </w:t>
            </w:r>
            <w:r w:rsidRPr="00E211DA">
              <w:rPr>
                <w:b/>
                <w:bCs/>
              </w:rPr>
              <w:t>“citi publiskotāji”</w:t>
            </w:r>
            <w:r>
              <w:t xml:space="preserve"> ir paredzēti vakcinācijas loterijas izložu rezultātu publiskošanai un vai arī ar tiem tiks noslēgts trīspusējs līgums atbilstoši EPLL. Papildus nav skaidrs, vai “citiem publiskotājiem” tiks piešķirts valsts budžeta finansējums, jo likumprojekta anotācijas 1.sadaļas 2. punktā par to informācija nav minēta. Tāpat nav skaidrs, vai šajā gadījumā plānots piemērot komercdarbības atbalsta regulējumu un kuru tieši. Lūdzam ar attiecīgo informāciju papildināt likumprojekta anotāciju, kā arī nepieciešamības gadījumā lūdzam precizēt likumprojektu. </w:t>
            </w:r>
          </w:p>
          <w:p w14:paraId="5DEF20B5" w14:textId="77777777" w:rsidR="00E211DA" w:rsidRPr="001A73BA" w:rsidRDefault="00E211DA" w:rsidP="00A9163C">
            <w:pPr>
              <w:ind w:right="12"/>
              <w:jc w:val="both"/>
              <w:rPr>
                <w:b/>
                <w:bCs/>
              </w:rPr>
            </w:pPr>
          </w:p>
        </w:tc>
        <w:tc>
          <w:tcPr>
            <w:tcW w:w="3995" w:type="dxa"/>
            <w:tcBorders>
              <w:top w:val="single" w:sz="6" w:space="0" w:color="000000"/>
              <w:left w:val="single" w:sz="6" w:space="0" w:color="000000"/>
              <w:bottom w:val="single" w:sz="6" w:space="0" w:color="000000"/>
              <w:right w:val="single" w:sz="6" w:space="0" w:color="000000"/>
            </w:tcBorders>
          </w:tcPr>
          <w:p w14:paraId="78598CC5" w14:textId="77777777" w:rsidR="00E211DA" w:rsidRDefault="00E211DA" w:rsidP="00E211DA">
            <w:pPr>
              <w:tabs>
                <w:tab w:val="left" w:pos="993"/>
              </w:tabs>
              <w:jc w:val="both"/>
            </w:pPr>
            <w:r>
              <w:rPr>
                <w:b/>
                <w:bCs/>
              </w:rPr>
              <w:t xml:space="preserve">Ņemts vērā </w:t>
            </w:r>
            <w:r>
              <w:t>. </w:t>
            </w:r>
          </w:p>
          <w:p w14:paraId="39C6AE80" w14:textId="120A27DB" w:rsidR="00E211DA" w:rsidRPr="00F8468F" w:rsidRDefault="00A820DD" w:rsidP="009E699A">
            <w:pPr>
              <w:tabs>
                <w:tab w:val="left" w:pos="993"/>
              </w:tabs>
              <w:jc w:val="both"/>
              <w:rPr>
                <w:b/>
                <w:bCs/>
              </w:rPr>
            </w:pPr>
            <w:r>
              <w:t>Precizēts likumprojekts un attiecīgi arī anotācija, no likumprojekta 3.panta 2.punkta izslēgts teksts “</w:t>
            </w:r>
            <w:r w:rsidRPr="00A820DD">
              <w:t>kā arī slēdz līgumus ar citiem publiskotājiem par vakcinācijas loterijas izložu rezultātu publiskošanu</w:t>
            </w:r>
            <w:r>
              <w:t>”.</w:t>
            </w:r>
          </w:p>
        </w:tc>
        <w:tc>
          <w:tcPr>
            <w:tcW w:w="2809" w:type="dxa"/>
            <w:gridSpan w:val="2"/>
            <w:tcBorders>
              <w:top w:val="single" w:sz="4" w:space="0" w:color="auto"/>
              <w:left w:val="single" w:sz="4" w:space="0" w:color="auto"/>
              <w:bottom w:val="single" w:sz="4" w:space="0" w:color="auto"/>
            </w:tcBorders>
          </w:tcPr>
          <w:p w14:paraId="162129D0" w14:textId="7262218F" w:rsidR="00E211DA" w:rsidRPr="001A73BA" w:rsidRDefault="00040EA1" w:rsidP="00AB3C21">
            <w:pPr>
              <w:ind w:firstLine="720"/>
              <w:jc w:val="both"/>
            </w:pPr>
            <w:r w:rsidRPr="008B51C4">
              <w:t>2) slēdz trīspusēju līgumu ar VSIA "Latvijas Televīzija" un VSIA “Latvijas Televīzija” valsts kapitāla daļu turētāju  atbilstoši Sabiedrisko elektronisko plašsaziņas līdzekļu un to pārvaldības likuma pārejas noteikumu 1.punktam par vakcinācijas loterijas izlozes un tās rezultātu atspoguļošanu rezultātu publiskotāja VSIA "Latvijas Televīzija" programmā</w:t>
            </w:r>
            <w:r>
              <w:t>.</w:t>
            </w:r>
            <w:r w:rsidRPr="008B51C4">
              <w:t xml:space="preserve"> Ja līgums tiek noslēgts ar Nacionālo elektronisko plašsaziņas līdzekļu padomi, pēc Sabiedrisko elektronisko plašsaziņas līdzekļu padomes pilnīgas izveidošanas līgumsaistības pārņem Sabiedrisko elektronisko plašsaziņas līdzekļu padome</w:t>
            </w:r>
          </w:p>
        </w:tc>
      </w:tr>
      <w:tr w:rsidR="00E211DA" w:rsidRPr="001A73BA" w14:paraId="287C2E40"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3738AF05" w14:textId="5DB45AEE" w:rsidR="00E211DA" w:rsidRPr="001A73BA" w:rsidRDefault="00952355" w:rsidP="003820FF">
            <w:pPr>
              <w:pStyle w:val="naisc"/>
              <w:spacing w:before="0" w:after="0"/>
            </w:pPr>
            <w:r>
              <w:t>3.</w:t>
            </w:r>
          </w:p>
        </w:tc>
        <w:tc>
          <w:tcPr>
            <w:tcW w:w="3086" w:type="dxa"/>
            <w:tcBorders>
              <w:top w:val="single" w:sz="6" w:space="0" w:color="000000"/>
              <w:left w:val="single" w:sz="6" w:space="0" w:color="000000"/>
              <w:bottom w:val="single" w:sz="6" w:space="0" w:color="000000"/>
              <w:right w:val="single" w:sz="6" w:space="0" w:color="000000"/>
            </w:tcBorders>
          </w:tcPr>
          <w:p w14:paraId="149F1B46" w14:textId="2AA7A65F" w:rsidR="00E211DA" w:rsidRPr="001A73BA" w:rsidRDefault="001B2F74" w:rsidP="001B2F74">
            <w:pPr>
              <w:jc w:val="both"/>
            </w:pPr>
            <w:r w:rsidRPr="001B2F74">
              <w:t>7) L</w:t>
            </w:r>
            <w:r w:rsidRPr="001B2F74">
              <w:rPr>
                <w:color w:val="414142"/>
              </w:rPr>
              <w:t>aimesti, kas</w:t>
            </w:r>
            <w:r w:rsidRPr="002022A1">
              <w:rPr>
                <w:color w:val="414142"/>
                <w:sz w:val="28"/>
                <w:szCs w:val="28"/>
              </w:rPr>
              <w:t xml:space="preserve"> </w:t>
            </w:r>
            <w:r w:rsidRPr="001B2F74">
              <w:rPr>
                <w:color w:val="414142"/>
              </w:rPr>
              <w:t xml:space="preserve">izmaksāti  saskaņā ar šo likumu, netiek ietverti gada apliekamajā ienākumā un netiek aplikti ar </w:t>
            </w:r>
            <w:r w:rsidRPr="001B2F74">
              <w:rPr>
                <w:color w:val="414142"/>
              </w:rPr>
              <w:lastRenderedPageBreak/>
              <w:t xml:space="preserve">iedzīvotāju ienākuma nodokli. </w:t>
            </w:r>
          </w:p>
        </w:tc>
        <w:tc>
          <w:tcPr>
            <w:tcW w:w="4394" w:type="dxa"/>
            <w:gridSpan w:val="2"/>
            <w:tcBorders>
              <w:top w:val="single" w:sz="6" w:space="0" w:color="000000"/>
              <w:left w:val="single" w:sz="6" w:space="0" w:color="000000"/>
              <w:bottom w:val="single" w:sz="6" w:space="0" w:color="000000"/>
              <w:right w:val="single" w:sz="6" w:space="0" w:color="000000"/>
            </w:tcBorders>
          </w:tcPr>
          <w:p w14:paraId="515DB6AF" w14:textId="2C415082" w:rsidR="00E211DA" w:rsidRDefault="00E211DA" w:rsidP="00E211DA">
            <w:pPr>
              <w:jc w:val="both"/>
            </w:pPr>
            <w:r w:rsidRPr="006F7BE9">
              <w:rPr>
                <w:b/>
                <w:bCs/>
              </w:rPr>
              <w:lastRenderedPageBreak/>
              <w:t>3.</w:t>
            </w:r>
            <w:r>
              <w:t> </w:t>
            </w:r>
            <w:r w:rsidRPr="00F80BBD">
              <w:t xml:space="preserve">Saskaņā </w:t>
            </w:r>
            <w:r>
              <w:t>ar likuma “Par iedzīvotāju ienākuma nodokli” 19.panta otro daļu gada ienākumu d</w:t>
            </w:r>
            <w:r>
              <w:rPr>
                <w:shd w:val="clear" w:color="auto" w:fill="FFFFFF"/>
              </w:rPr>
              <w:t xml:space="preserve">eklarācijā tiek uzrādīti visi maksātāja taksācijas periodā (kalendāra </w:t>
            </w:r>
            <w:r>
              <w:rPr>
                <w:shd w:val="clear" w:color="auto" w:fill="FFFFFF"/>
              </w:rPr>
              <w:lastRenderedPageBreak/>
              <w:t>gadā) gūtie ienākumi, arī ar iedzīvotāju ienākuma nodokli neapliekamie ienākumi, ja to kopējā summa pārsniedz 10 000 </w:t>
            </w:r>
            <w:proofErr w:type="spellStart"/>
            <w:r>
              <w:rPr>
                <w:i/>
                <w:iCs/>
              </w:rPr>
              <w:t>euro</w:t>
            </w:r>
            <w:proofErr w:type="spellEnd"/>
            <w:r>
              <w:rPr>
                <w:i/>
                <w:iCs/>
              </w:rPr>
              <w:t> </w:t>
            </w:r>
            <w:r>
              <w:t>gadā, izņemot atsevišķus likuma “Par iedzīvotāju ienākuma nodokli” 1</w:t>
            </w:r>
            <w:r>
              <w:rPr>
                <w:shd w:val="clear" w:color="auto" w:fill="FFFFFF"/>
              </w:rPr>
              <w:t>9.panta</w:t>
            </w:r>
            <w:r>
              <w:t xml:space="preserve"> otrajā </w:t>
            </w:r>
            <w:r>
              <w:rPr>
                <w:shd w:val="clear" w:color="auto" w:fill="FFFFFF"/>
              </w:rPr>
              <w:t xml:space="preserve">minētos ienākumus. </w:t>
            </w:r>
          </w:p>
          <w:p w14:paraId="1336341D" w14:textId="77777777" w:rsidR="00E211DA" w:rsidRPr="00A0415B" w:rsidRDefault="00E211DA" w:rsidP="00E211DA">
            <w:pPr>
              <w:pStyle w:val="ListParagraph"/>
              <w:ind w:left="0" w:firstLine="720"/>
              <w:jc w:val="both"/>
              <w:rPr>
                <w:shd w:val="clear" w:color="auto" w:fill="FFFFFF"/>
                <w:lang w:val="lv-LV"/>
              </w:rPr>
            </w:pPr>
            <w:r w:rsidRPr="00A0415B">
              <w:rPr>
                <w:shd w:val="clear" w:color="auto" w:fill="FFFFFF"/>
                <w:lang w:val="lv-LV"/>
              </w:rPr>
              <w:t xml:space="preserve">Tādējādi, ja fiziskā persona saņem ar iedzīvotāju ienākuma nodokli neapliekamu ienākumu, kas pārsniedz 10 000 </w:t>
            </w:r>
            <w:r w:rsidRPr="00A0415B">
              <w:rPr>
                <w:i/>
                <w:iCs/>
                <w:shd w:val="clear" w:color="auto" w:fill="FFFFFF"/>
                <w:lang w:val="lv-LV"/>
              </w:rPr>
              <w:t>euro</w:t>
            </w:r>
            <w:r w:rsidRPr="00A0415B">
              <w:rPr>
                <w:shd w:val="clear" w:color="auto" w:fill="FFFFFF"/>
                <w:lang w:val="lv-LV"/>
              </w:rPr>
              <w:t xml:space="preserve"> gadā, tai ir jāiesniedz Valsts ieņēmumu dienestā gada ienākumu deklarācija un minētais ienākums jādeklarē.</w:t>
            </w:r>
          </w:p>
          <w:p w14:paraId="2179FC87" w14:textId="77777777" w:rsidR="00E211DA" w:rsidRPr="009E699A" w:rsidRDefault="00E211DA" w:rsidP="00E211DA">
            <w:pPr>
              <w:pStyle w:val="ListParagraph"/>
              <w:ind w:left="0" w:firstLine="720"/>
              <w:jc w:val="both"/>
              <w:rPr>
                <w:lang w:val="lv-LV"/>
              </w:rPr>
            </w:pPr>
            <w:r w:rsidRPr="009E699A">
              <w:rPr>
                <w:shd w:val="clear" w:color="auto" w:fill="FFFFFF"/>
                <w:lang w:val="lv-LV"/>
              </w:rPr>
              <w:t xml:space="preserve">Turklāt saskaņā ar iedzīvotāju ienākuma nodokli </w:t>
            </w:r>
            <w:r w:rsidRPr="009E699A">
              <w:rPr>
                <w:rStyle w:val="Emphasis"/>
                <w:shd w:val="clear" w:color="auto" w:fill="FFFFFF"/>
                <w:lang w:val="lv-LV"/>
              </w:rPr>
              <w:t xml:space="preserve">regulējošiem normatīvajiem aktiem ienākuma izmaksātājam, </w:t>
            </w:r>
            <w:r w:rsidRPr="009E699A">
              <w:rPr>
                <w:shd w:val="clear" w:color="auto" w:fill="FFFFFF"/>
                <w:lang w:val="lv-LV"/>
              </w:rPr>
              <w:t>izmaksājot fiziskajai personai ar iedzīvotāju ienākuma nodokli neapliekamu ienākumu, ir jāiesniedz Valsts ieņēmumu dienestā paziņojums par fiziskajai personai izmaksātajām summām.</w:t>
            </w:r>
          </w:p>
          <w:p w14:paraId="5FD97F2A" w14:textId="77777777" w:rsidR="00E211DA" w:rsidRPr="00FD5133" w:rsidRDefault="00E211DA" w:rsidP="00E211DA">
            <w:pPr>
              <w:pStyle w:val="ListParagraph"/>
              <w:ind w:left="0" w:firstLine="720"/>
              <w:jc w:val="both"/>
              <w:rPr>
                <w:shd w:val="clear" w:color="auto" w:fill="FFFFFF"/>
                <w:lang w:val="lv-LV"/>
              </w:rPr>
            </w:pPr>
            <w:r w:rsidRPr="00FD5133">
              <w:rPr>
                <w:shd w:val="clear" w:color="auto" w:fill="FFFFFF"/>
                <w:lang w:val="lv-LV"/>
              </w:rPr>
              <w:t xml:space="preserve">Ņemot vērā minēto, lūdzam precizēt likumprojekta anotāciju (8., 11. un 12. lpp.) atbilstoši anotācijā veiktajiem precizējumiem labošanas režīmā (skatīt šī atzinuma pielikumā). </w:t>
            </w:r>
          </w:p>
          <w:p w14:paraId="35F049F9" w14:textId="77777777" w:rsidR="00E211DA" w:rsidRDefault="00E211DA" w:rsidP="00E211DA"/>
          <w:p w14:paraId="36E618B5" w14:textId="77777777" w:rsidR="00E211DA" w:rsidRPr="001A73BA" w:rsidRDefault="00E211DA" w:rsidP="00A9163C">
            <w:pPr>
              <w:ind w:right="12"/>
              <w:jc w:val="both"/>
              <w:rPr>
                <w:b/>
                <w:bCs/>
              </w:rPr>
            </w:pPr>
          </w:p>
        </w:tc>
        <w:tc>
          <w:tcPr>
            <w:tcW w:w="3995" w:type="dxa"/>
            <w:tcBorders>
              <w:top w:val="single" w:sz="6" w:space="0" w:color="000000"/>
              <w:left w:val="single" w:sz="6" w:space="0" w:color="000000"/>
              <w:bottom w:val="single" w:sz="6" w:space="0" w:color="000000"/>
              <w:right w:val="single" w:sz="6" w:space="0" w:color="000000"/>
            </w:tcBorders>
          </w:tcPr>
          <w:p w14:paraId="344EAE26" w14:textId="0509E344" w:rsidR="00E211DA" w:rsidRPr="00F8468F" w:rsidRDefault="00E211DA" w:rsidP="009E699A">
            <w:pPr>
              <w:pStyle w:val="naisc"/>
              <w:spacing w:before="0" w:after="0"/>
              <w:ind w:firstLine="720"/>
              <w:jc w:val="both"/>
              <w:rPr>
                <w:b/>
                <w:bCs/>
              </w:rPr>
            </w:pPr>
            <w:r>
              <w:rPr>
                <w:b/>
                <w:bCs/>
              </w:rPr>
              <w:lastRenderedPageBreak/>
              <w:t>Ņemts vērā</w:t>
            </w:r>
          </w:p>
        </w:tc>
        <w:tc>
          <w:tcPr>
            <w:tcW w:w="2809" w:type="dxa"/>
            <w:gridSpan w:val="2"/>
            <w:tcBorders>
              <w:top w:val="single" w:sz="4" w:space="0" w:color="auto"/>
              <w:left w:val="single" w:sz="4" w:space="0" w:color="auto"/>
              <w:bottom w:val="single" w:sz="4" w:space="0" w:color="auto"/>
            </w:tcBorders>
          </w:tcPr>
          <w:p w14:paraId="06C8197A" w14:textId="77777777" w:rsidR="00E211DA" w:rsidRDefault="00E211DA" w:rsidP="00E211DA">
            <w:pPr>
              <w:jc w:val="both"/>
            </w:pPr>
            <w:r>
              <w:t>Skat. precizēto anotāciju;.</w:t>
            </w:r>
          </w:p>
          <w:p w14:paraId="41A70625" w14:textId="45BEC673" w:rsidR="001B2F74" w:rsidRDefault="001B2F74" w:rsidP="00E211DA">
            <w:pPr>
              <w:jc w:val="both"/>
            </w:pPr>
            <w:r>
              <w:t>Precizēts atbilstoši atzinumam.</w:t>
            </w:r>
          </w:p>
          <w:p w14:paraId="27A75AB4" w14:textId="3D80FC25" w:rsidR="001B2F74" w:rsidRDefault="006F7BE9" w:rsidP="00E211DA">
            <w:pPr>
              <w:jc w:val="both"/>
            </w:pPr>
            <w:r>
              <w:lastRenderedPageBreak/>
              <w:t>Skat precizētā likump</w:t>
            </w:r>
            <w:r w:rsidR="001B2F74">
              <w:t>rojektu:</w:t>
            </w:r>
            <w:r>
              <w:t xml:space="preserve"> 9.pantu:</w:t>
            </w:r>
          </w:p>
          <w:p w14:paraId="3D9AA7CD" w14:textId="77777777" w:rsidR="006F7BE9" w:rsidRDefault="006F7BE9" w:rsidP="00E211DA">
            <w:pPr>
              <w:jc w:val="both"/>
            </w:pPr>
          </w:p>
          <w:p w14:paraId="497BABD7" w14:textId="3A2C0412" w:rsidR="001B2F74" w:rsidRPr="001A73BA" w:rsidRDefault="001B2F74" w:rsidP="00040EA1">
            <w:pPr>
              <w:jc w:val="both"/>
            </w:pPr>
            <w:r w:rsidRPr="001B2F74">
              <w:t>(7) L</w:t>
            </w:r>
            <w:r w:rsidRPr="001B2F74">
              <w:rPr>
                <w:color w:val="414142"/>
              </w:rPr>
              <w:t>aimesti, kas</w:t>
            </w:r>
            <w:r w:rsidRPr="002022A1">
              <w:rPr>
                <w:color w:val="414142"/>
                <w:sz w:val="28"/>
                <w:szCs w:val="28"/>
              </w:rPr>
              <w:t xml:space="preserve"> </w:t>
            </w:r>
            <w:r w:rsidRPr="001B2F74">
              <w:rPr>
                <w:color w:val="414142"/>
              </w:rPr>
              <w:t xml:space="preserve">izmaksāti saskaņā ar šo likumu, netiek ietverti gada apliekamajā ienākumā un netiek aplikti ar iedzīvotāju ienākuma nodokli. </w:t>
            </w:r>
            <w:r w:rsidRPr="00040EA1">
              <w:rPr>
                <w:u w:val="single"/>
              </w:rPr>
              <w:t>Nacionālais veselības dienests par fiziskajai personai izmaksāto laimestu sniedz informāciju Valsts ieņēmumu dienestam likumā “Par iedzīvotāju ienākuma nodokli” noteiktajā kārtībā. Laimesta saņēmējs sniedz Valsts ieņēmumu dienestam gada ienākumu deklarāciju likumā “Par iedzīvotāju ienākuma nodokli” noteiktajā kārtībā.</w:t>
            </w:r>
          </w:p>
        </w:tc>
      </w:tr>
      <w:tr w:rsidR="00CC6591" w:rsidRPr="001A73BA" w14:paraId="733229D2" w14:textId="77777777" w:rsidTr="00E83461">
        <w:trPr>
          <w:gridBefore w:val="1"/>
          <w:wBefore w:w="8" w:type="dxa"/>
        </w:trPr>
        <w:tc>
          <w:tcPr>
            <w:tcW w:w="708" w:type="dxa"/>
            <w:tcBorders>
              <w:top w:val="single" w:sz="6" w:space="0" w:color="000000"/>
              <w:left w:val="single" w:sz="6" w:space="0" w:color="000000"/>
              <w:bottom w:val="single" w:sz="6" w:space="0" w:color="000000"/>
              <w:right w:val="single" w:sz="6" w:space="0" w:color="000000"/>
            </w:tcBorders>
          </w:tcPr>
          <w:p w14:paraId="0AF493CB" w14:textId="77777777" w:rsidR="00CC6591" w:rsidRPr="001A73BA" w:rsidRDefault="00CC6591" w:rsidP="003820FF">
            <w:pPr>
              <w:pStyle w:val="naisc"/>
              <w:spacing w:before="0" w:after="0"/>
            </w:pPr>
          </w:p>
        </w:tc>
        <w:tc>
          <w:tcPr>
            <w:tcW w:w="14284" w:type="dxa"/>
            <w:gridSpan w:val="6"/>
            <w:tcBorders>
              <w:top w:val="single" w:sz="6" w:space="0" w:color="000000"/>
              <w:left w:val="single" w:sz="6" w:space="0" w:color="000000"/>
              <w:bottom w:val="single" w:sz="6" w:space="0" w:color="000000"/>
            </w:tcBorders>
          </w:tcPr>
          <w:p w14:paraId="63D6931C" w14:textId="6AC523E9" w:rsidR="00CC6591" w:rsidRPr="001A73BA" w:rsidRDefault="00E211DA" w:rsidP="003820FF">
            <w:pPr>
              <w:jc w:val="center"/>
              <w:rPr>
                <w:b/>
                <w:bCs/>
              </w:rPr>
            </w:pPr>
            <w:r>
              <w:rPr>
                <w:b/>
                <w:bCs/>
              </w:rPr>
              <w:t>Ties</w:t>
            </w:r>
            <w:r w:rsidR="00CC6591" w:rsidRPr="001A73BA">
              <w:rPr>
                <w:b/>
                <w:bCs/>
              </w:rPr>
              <w:t>lietu ministrija</w:t>
            </w:r>
          </w:p>
          <w:p w14:paraId="39D67423" w14:textId="77777777" w:rsidR="00CC6591" w:rsidRPr="001A73BA" w:rsidRDefault="00CC6591" w:rsidP="00DF2064"/>
        </w:tc>
      </w:tr>
      <w:tr w:rsidR="0044736D" w:rsidRPr="001A73BA" w14:paraId="4DDA31E3"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663888EA" w14:textId="6E34B49D" w:rsidR="0044736D" w:rsidRPr="001A73BA" w:rsidRDefault="00952355" w:rsidP="003820FF">
            <w:pPr>
              <w:pStyle w:val="naisc"/>
              <w:spacing w:before="0" w:after="0"/>
            </w:pPr>
            <w:r>
              <w:lastRenderedPageBreak/>
              <w:t>4.</w:t>
            </w:r>
          </w:p>
        </w:tc>
        <w:tc>
          <w:tcPr>
            <w:tcW w:w="3086" w:type="dxa"/>
            <w:tcBorders>
              <w:top w:val="single" w:sz="6" w:space="0" w:color="000000"/>
              <w:left w:val="single" w:sz="6" w:space="0" w:color="000000"/>
              <w:bottom w:val="single" w:sz="4" w:space="0" w:color="auto"/>
              <w:right w:val="single" w:sz="6" w:space="0" w:color="000000"/>
            </w:tcBorders>
          </w:tcPr>
          <w:p w14:paraId="6DE251A8" w14:textId="77777777" w:rsidR="00A12E8A" w:rsidRPr="008E4C94" w:rsidRDefault="00A12E8A" w:rsidP="00A12E8A">
            <w:pPr>
              <w:shd w:val="clear" w:color="auto" w:fill="FFFFFF"/>
              <w:jc w:val="both"/>
              <w:textAlignment w:val="baseline"/>
            </w:pPr>
            <w:r w:rsidRPr="008E4C94">
              <w:t>1) </w:t>
            </w:r>
            <w:r w:rsidRPr="008E4C94">
              <w:rPr>
                <w:b/>
                <w:bCs/>
              </w:rPr>
              <w:t>vakcinācijas loterija</w:t>
            </w:r>
            <w:r w:rsidRPr="008E4C94">
              <w:t> — Nacionālā veselības dienesta organizēta īstermiņa loterija Latvijas Republikā vakcinētām pret Covid-19 infekciju personām</w:t>
            </w:r>
            <w:r w:rsidRPr="008E4C94">
              <w:rPr>
                <w:color w:val="000000"/>
                <w:shd w:val="clear" w:color="auto" w:fill="FFFFFF"/>
              </w:rPr>
              <w:t xml:space="preserve">. </w:t>
            </w:r>
            <w:r w:rsidRPr="008E4C94">
              <w:t>Vakcinācijas loterija nav uzskatāma nedz par azartspēli vai izlozi </w:t>
            </w:r>
            <w:hyperlink r:id="rId12" w:tgtFrame="_blank" w:history="1">
              <w:r w:rsidRPr="008E4C94">
                <w:t>Azartspēļu un izložu likuma</w:t>
              </w:r>
            </w:hyperlink>
            <w:r w:rsidRPr="008E4C94">
              <w:t> izpratnē, nedz arī par preču un pakalpojumu loteriju </w:t>
            </w:r>
            <w:hyperlink r:id="rId13" w:tgtFrame="_blank" w:history="1">
              <w:r w:rsidRPr="008E4C94">
                <w:t>Preču un pakalpojumu loteriju likuma</w:t>
              </w:r>
            </w:hyperlink>
            <w:r w:rsidRPr="008E4C94">
              <w:t> izpratnē, nedz par čeku loteriju Čeku loterijas likuma izpratnē;</w:t>
            </w:r>
          </w:p>
          <w:p w14:paraId="3D57D710" w14:textId="77777777" w:rsidR="00A12E8A" w:rsidRPr="008E4C94" w:rsidRDefault="00A12E8A" w:rsidP="00DF0EE9">
            <w:pPr>
              <w:shd w:val="clear" w:color="auto" w:fill="FFFFFF"/>
              <w:jc w:val="both"/>
              <w:textAlignment w:val="baseline"/>
            </w:pPr>
          </w:p>
          <w:p w14:paraId="1055ABE1" w14:textId="15AA3249" w:rsidR="00DF0EE9" w:rsidRPr="008E4C94" w:rsidRDefault="00DF0EE9" w:rsidP="00DF0EE9">
            <w:pPr>
              <w:shd w:val="clear" w:color="auto" w:fill="FFFFFF"/>
              <w:jc w:val="both"/>
              <w:textAlignment w:val="baseline"/>
              <w:rPr>
                <w:b/>
                <w:bCs/>
                <w:i/>
                <w:iCs/>
              </w:rPr>
            </w:pPr>
            <w:r w:rsidRPr="008E4C94">
              <w:t>3) </w:t>
            </w:r>
            <w:r w:rsidRPr="008E4C94">
              <w:rPr>
                <w:b/>
                <w:bCs/>
              </w:rPr>
              <w:t>dalībnieks</w:t>
            </w:r>
            <w:r w:rsidRPr="008E4C94">
              <w:t> — ikviena fiziska persona, kura ir vakcinēta pret Covid-19 infekciju vismaz ar vienu poti Latvijas Republikā un par kura vakcinācijas faktu dati ir iekļauti Vakcinācijas informācijas sistēmā Vienotais vakcinācijas tīkls (</w:t>
            </w:r>
            <w:proofErr w:type="spellStart"/>
            <w:r w:rsidRPr="008E4C94">
              <w:t>ViVaT</w:t>
            </w:r>
            <w:proofErr w:type="spellEnd"/>
            <w:r w:rsidRPr="008E4C94">
              <w:t>) vismaz 48 stundas pirms izlozes;</w:t>
            </w:r>
          </w:p>
          <w:p w14:paraId="21E96B6D" w14:textId="77777777" w:rsidR="0044736D" w:rsidRPr="001A73BA" w:rsidRDefault="0044736D" w:rsidP="003820FF">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3FDB435C" w14:textId="77777777" w:rsidR="0044736D" w:rsidRPr="00885493" w:rsidRDefault="0044736D" w:rsidP="00E2482D">
            <w:pPr>
              <w:jc w:val="both"/>
              <w:rPr>
                <w:shd w:val="clear" w:color="auto" w:fill="FFFFFF"/>
              </w:rPr>
            </w:pPr>
            <w:r w:rsidRPr="00885493">
              <w:t xml:space="preserve">1. </w:t>
            </w:r>
            <w:r w:rsidRPr="00885493">
              <w:rPr>
                <w:bdr w:val="none" w:sz="0" w:space="0" w:color="auto" w:frame="1"/>
                <w:shd w:val="clear" w:color="auto" w:fill="FFFFFF"/>
              </w:rPr>
              <w:t xml:space="preserve">Kā izriet no projekta 1. panta 3. punkta, vakcinācijas loterijā (turpmāk – loterija) varēs piedalīties personas, kuras būs saņēmušas vismaz vienu poti pret Covid-19 infekciju. Savukārt projekta </w:t>
            </w:r>
            <w:r w:rsidRPr="00335305">
              <w:rPr>
                <w:b/>
                <w:bCs/>
                <w:bdr w:val="none" w:sz="0" w:space="0" w:color="auto" w:frame="1"/>
                <w:shd w:val="clear" w:color="auto" w:fill="FFFFFF"/>
              </w:rPr>
              <w:t>1. panta 1.</w:t>
            </w:r>
            <w:r w:rsidRPr="00885493">
              <w:rPr>
                <w:bdr w:val="none" w:sz="0" w:space="0" w:color="auto" w:frame="1"/>
                <w:shd w:val="clear" w:color="auto" w:fill="FFFFFF"/>
              </w:rPr>
              <w:t xml:space="preserve"> punktā ir skaidrots, ka </w:t>
            </w:r>
            <w:r w:rsidRPr="00885493">
              <w:t xml:space="preserve"> vakcinācijas loterija ir Nacionālā veselības dienesta organizēta īstermiņa loterija Latvijas Republikā </w:t>
            </w:r>
            <w:r w:rsidRPr="00335305">
              <w:rPr>
                <w:b/>
                <w:bCs/>
              </w:rPr>
              <w:t>vakcinētām pret Covid-19 infekciju personām</w:t>
            </w:r>
            <w:r w:rsidRPr="00335305">
              <w:rPr>
                <w:b/>
                <w:bCs/>
                <w:sz w:val="28"/>
                <w:szCs w:val="28"/>
                <w:shd w:val="clear" w:color="auto" w:fill="FFFFFF"/>
              </w:rPr>
              <w:t>.</w:t>
            </w:r>
            <w:r w:rsidRPr="00885493">
              <w:rPr>
                <w:sz w:val="28"/>
                <w:szCs w:val="28"/>
                <w:shd w:val="clear" w:color="auto" w:fill="FFFFFF"/>
              </w:rPr>
              <w:t xml:space="preserve"> </w:t>
            </w:r>
            <w:r w:rsidRPr="00885493">
              <w:rPr>
                <w:shd w:val="clear" w:color="auto" w:fill="FFFFFF"/>
              </w:rPr>
              <w:t xml:space="preserve">Lūdzam izvērtēt, vai šajos projekta 1. panta punktos ietvertās </w:t>
            </w:r>
            <w:proofErr w:type="spellStart"/>
            <w:r w:rsidRPr="00885493">
              <w:rPr>
                <w:shd w:val="clear" w:color="auto" w:fill="FFFFFF"/>
              </w:rPr>
              <w:t>mērķgrupas</w:t>
            </w:r>
            <w:proofErr w:type="spellEnd"/>
            <w:r w:rsidRPr="00885493">
              <w:rPr>
                <w:shd w:val="clear" w:color="auto" w:fill="FFFFFF"/>
              </w:rPr>
              <w:t xml:space="preserve"> ir saskaņotas, ņemot vērā to, ka par vakcinētām personām tiek uzskatītas personas, kuras ir izgājušas pilnu vakcinācijas kursu. Nepieciešamības gadījumā, lūdzam precizēt projekta 1. pantu.</w:t>
            </w:r>
          </w:p>
          <w:p w14:paraId="12CAF617" w14:textId="77777777" w:rsidR="0044736D" w:rsidRPr="001A73BA" w:rsidRDefault="0044736D" w:rsidP="00DF2064">
            <w:pPr>
              <w:jc w:val="both"/>
            </w:pPr>
          </w:p>
        </w:tc>
        <w:tc>
          <w:tcPr>
            <w:tcW w:w="3995" w:type="dxa"/>
            <w:tcBorders>
              <w:left w:val="single" w:sz="6" w:space="0" w:color="000000"/>
              <w:bottom w:val="single" w:sz="4" w:space="0" w:color="auto"/>
              <w:right w:val="single" w:sz="6" w:space="0" w:color="000000"/>
            </w:tcBorders>
          </w:tcPr>
          <w:p w14:paraId="3BFA9E84" w14:textId="77777777" w:rsidR="005A55E1" w:rsidRDefault="005A55E1" w:rsidP="00FF0295">
            <w:pPr>
              <w:pStyle w:val="naisc"/>
              <w:spacing w:before="0" w:after="0"/>
              <w:rPr>
                <w:b/>
                <w:bCs/>
              </w:rPr>
            </w:pPr>
            <w:r>
              <w:rPr>
                <w:b/>
                <w:bCs/>
              </w:rPr>
              <w:t xml:space="preserve">Ņemts vērā </w:t>
            </w:r>
          </w:p>
          <w:p w14:paraId="4F54BD09" w14:textId="77777777" w:rsidR="005A55E1" w:rsidRDefault="005A55E1" w:rsidP="00FF0295">
            <w:pPr>
              <w:pStyle w:val="naisc"/>
              <w:spacing w:before="0" w:after="0"/>
              <w:rPr>
                <w:b/>
                <w:bCs/>
              </w:rPr>
            </w:pPr>
          </w:p>
          <w:p w14:paraId="0F4F7A65" w14:textId="1D87C14F" w:rsidR="00467FB0" w:rsidRPr="001A73BA" w:rsidRDefault="00467FB0" w:rsidP="005A55E1">
            <w:pPr>
              <w:pStyle w:val="naisc"/>
              <w:spacing w:before="0" w:after="0"/>
              <w:rPr>
                <w:b/>
                <w:bCs/>
              </w:rPr>
            </w:pPr>
          </w:p>
        </w:tc>
        <w:tc>
          <w:tcPr>
            <w:tcW w:w="2809" w:type="dxa"/>
            <w:gridSpan w:val="2"/>
            <w:tcBorders>
              <w:top w:val="single" w:sz="4" w:space="0" w:color="auto"/>
              <w:left w:val="single" w:sz="4" w:space="0" w:color="auto"/>
              <w:bottom w:val="single" w:sz="4" w:space="0" w:color="auto"/>
            </w:tcBorders>
          </w:tcPr>
          <w:p w14:paraId="4F462F0D" w14:textId="77777777" w:rsidR="005A55E1" w:rsidRDefault="005A55E1" w:rsidP="005A55E1">
            <w:pPr>
              <w:pStyle w:val="naisc"/>
              <w:spacing w:before="0" w:after="0"/>
              <w:rPr>
                <w:b/>
                <w:bCs/>
              </w:rPr>
            </w:pPr>
            <w:r>
              <w:rPr>
                <w:b/>
                <w:bCs/>
              </w:rPr>
              <w:t xml:space="preserve">Skat. precizēto anotāciju un likumprojektu </w:t>
            </w:r>
          </w:p>
          <w:p w14:paraId="563E5A1F" w14:textId="77777777" w:rsidR="00335305" w:rsidRDefault="00335305" w:rsidP="003820FF">
            <w:pPr>
              <w:jc w:val="center"/>
              <w:rPr>
                <w:sz w:val="28"/>
                <w:szCs w:val="28"/>
                <w:shd w:val="clear" w:color="auto" w:fill="FFFFFF"/>
              </w:rPr>
            </w:pPr>
          </w:p>
          <w:p w14:paraId="1FD1790C" w14:textId="6384E4D2" w:rsidR="005A55E1" w:rsidRPr="008E4C94" w:rsidRDefault="005A55E1" w:rsidP="005A55E1">
            <w:pPr>
              <w:shd w:val="clear" w:color="auto" w:fill="FFFFFF"/>
              <w:jc w:val="both"/>
              <w:textAlignment w:val="baseline"/>
              <w:rPr>
                <w:b/>
                <w:bCs/>
                <w:i/>
                <w:iCs/>
                <w:u w:val="single"/>
              </w:rPr>
            </w:pPr>
            <w:bookmarkStart w:id="0" w:name="_Hlk78391614"/>
            <w:r w:rsidRPr="008E4C94">
              <w:t>1) </w:t>
            </w:r>
            <w:r w:rsidRPr="008E4C94">
              <w:rPr>
                <w:b/>
                <w:bCs/>
              </w:rPr>
              <w:t>vakcinācijas loterija</w:t>
            </w:r>
            <w:r w:rsidRPr="008E4C94">
              <w:t> </w:t>
            </w:r>
            <w:r w:rsidRPr="00952355">
              <w:t xml:space="preserve">— Nacionālā veselības dienesta organizēta īstermiņa loterija </w:t>
            </w:r>
            <w:r w:rsidRPr="008E4C94">
              <w:rPr>
                <w:u w:val="single"/>
              </w:rPr>
              <w:t>fiziskām personām, kuras ir vakcinētas pret Covid-19 infekciju vismaz ar vienu poti Latvijas Republikā un par kuru vakcinācijas faktu dati ir iekļauti Vakcinācijas informācijas sistēmā Vienotais vakcinācijas tīkls (</w:t>
            </w:r>
            <w:proofErr w:type="spellStart"/>
            <w:r w:rsidRPr="008E4C94">
              <w:rPr>
                <w:u w:val="single"/>
              </w:rPr>
              <w:t>ViVaT</w:t>
            </w:r>
            <w:proofErr w:type="spellEnd"/>
            <w:r w:rsidRPr="008E4C94">
              <w:rPr>
                <w:u w:val="single"/>
              </w:rPr>
              <w:t>) vismaz 48 stundas pirms izlozes.</w:t>
            </w:r>
          </w:p>
          <w:p w14:paraId="7619755C" w14:textId="7F3EE1B2" w:rsidR="005A55E1" w:rsidRPr="008E4C94" w:rsidRDefault="005A55E1" w:rsidP="005A55E1">
            <w:pPr>
              <w:shd w:val="clear" w:color="auto" w:fill="FFFFFF"/>
              <w:jc w:val="both"/>
              <w:textAlignment w:val="baseline"/>
            </w:pPr>
            <w:r w:rsidRPr="008E4C94">
              <w:t>Vakcinācijas loterija nav uzskatāma nedz par azartspēli vai izlozi </w:t>
            </w:r>
            <w:hyperlink r:id="rId14" w:tgtFrame="_blank" w:history="1">
              <w:r w:rsidRPr="008E4C94">
                <w:t>Azartspēļu un izložu likuma</w:t>
              </w:r>
            </w:hyperlink>
            <w:r w:rsidRPr="008E4C94">
              <w:t> izpratnē, nedz arī par preču un pakalpojumu loteriju </w:t>
            </w:r>
            <w:hyperlink r:id="rId15" w:tgtFrame="_blank" w:history="1">
              <w:r w:rsidRPr="008E4C94">
                <w:t>Preču un pakalpojumu loteriju likuma</w:t>
              </w:r>
            </w:hyperlink>
            <w:r w:rsidRPr="008E4C94">
              <w:t> izpratnē, nedz par čeku loteriju Čeku loterijas likuma izpratnē</w:t>
            </w:r>
            <w:bookmarkEnd w:id="0"/>
            <w:r w:rsidRPr="008E4C94">
              <w:t>;</w:t>
            </w:r>
          </w:p>
          <w:p w14:paraId="5C809986" w14:textId="77777777" w:rsidR="005A55E1" w:rsidRPr="008E4C94" w:rsidRDefault="005A55E1" w:rsidP="005A55E1">
            <w:pPr>
              <w:shd w:val="clear" w:color="auto" w:fill="FFFFFF"/>
              <w:jc w:val="both"/>
              <w:textAlignment w:val="baseline"/>
            </w:pPr>
          </w:p>
          <w:p w14:paraId="7C798217" w14:textId="7EEEF6F3" w:rsidR="005A55E1" w:rsidRPr="002022A1" w:rsidRDefault="005A55E1" w:rsidP="005A55E1">
            <w:pPr>
              <w:shd w:val="clear" w:color="auto" w:fill="FFFFFF"/>
              <w:jc w:val="both"/>
              <w:textAlignment w:val="baseline"/>
              <w:rPr>
                <w:sz w:val="28"/>
                <w:szCs w:val="28"/>
              </w:rPr>
            </w:pPr>
            <w:r w:rsidRPr="00952355">
              <w:t>3) </w:t>
            </w:r>
            <w:r w:rsidRPr="00952355">
              <w:rPr>
                <w:b/>
                <w:bCs/>
              </w:rPr>
              <w:t>dalībnieks</w:t>
            </w:r>
            <w:r w:rsidRPr="00952355">
              <w:t xml:space="preserve"> — ikviena fiziska persona, kura ir </w:t>
            </w:r>
            <w:r w:rsidRPr="00952355">
              <w:lastRenderedPageBreak/>
              <w:t>vakcinēta pret Covid-19 infekciju vismaz ar vienu poti Latvijas Republikā un par kura vakcinācijas faktu dati ir iekļauti Vakcinācijas</w:t>
            </w:r>
            <w:r w:rsidRPr="008E4C94">
              <w:t xml:space="preserve"> informācijas sistēmā Vienotais vakcinācijas tīkls (</w:t>
            </w:r>
            <w:proofErr w:type="spellStart"/>
            <w:r w:rsidRPr="008E4C94">
              <w:t>ViVaT</w:t>
            </w:r>
            <w:proofErr w:type="spellEnd"/>
            <w:r w:rsidRPr="008E4C94">
              <w:t>) vismaz 48 stundas pirms izlozes;</w:t>
            </w:r>
          </w:p>
          <w:p w14:paraId="77172458" w14:textId="34EBCB9E" w:rsidR="005A55E1" w:rsidRPr="00335305" w:rsidRDefault="005A55E1" w:rsidP="003820FF">
            <w:pPr>
              <w:jc w:val="center"/>
              <w:rPr>
                <w:b/>
                <w:bCs/>
              </w:rPr>
            </w:pPr>
          </w:p>
        </w:tc>
      </w:tr>
      <w:tr w:rsidR="0044736D" w:rsidRPr="001A73BA" w14:paraId="701CE9B9"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07C12082" w14:textId="7701CA31" w:rsidR="0044736D" w:rsidRPr="001A73BA" w:rsidRDefault="00952355" w:rsidP="003820FF">
            <w:pPr>
              <w:pStyle w:val="naisc"/>
              <w:spacing w:before="0" w:after="0"/>
            </w:pPr>
            <w:r>
              <w:lastRenderedPageBreak/>
              <w:t>5</w:t>
            </w:r>
          </w:p>
        </w:tc>
        <w:tc>
          <w:tcPr>
            <w:tcW w:w="3086" w:type="dxa"/>
            <w:tcBorders>
              <w:top w:val="single" w:sz="6" w:space="0" w:color="000000"/>
              <w:left w:val="single" w:sz="6" w:space="0" w:color="000000"/>
              <w:bottom w:val="single" w:sz="4" w:space="0" w:color="auto"/>
              <w:right w:val="single" w:sz="6" w:space="0" w:color="000000"/>
            </w:tcBorders>
          </w:tcPr>
          <w:p w14:paraId="10AD0FFD" w14:textId="77777777" w:rsidR="00E2482D" w:rsidRPr="008E4C94" w:rsidRDefault="00E2482D" w:rsidP="00E2482D">
            <w:pPr>
              <w:shd w:val="clear" w:color="auto" w:fill="FFFFFF"/>
              <w:ind w:firstLine="300"/>
              <w:jc w:val="both"/>
              <w:textAlignment w:val="baseline"/>
              <w:rPr>
                <w:b/>
                <w:bCs/>
              </w:rPr>
            </w:pPr>
            <w:r w:rsidRPr="008E4C94">
              <w:rPr>
                <w:b/>
                <w:bCs/>
              </w:rPr>
              <w:t>2. pants. Likuma mērķis</w:t>
            </w:r>
          </w:p>
          <w:p w14:paraId="5A4B0944" w14:textId="77777777" w:rsidR="00E2482D" w:rsidRPr="008E4C94" w:rsidRDefault="00E2482D" w:rsidP="00E2482D">
            <w:pPr>
              <w:shd w:val="clear" w:color="auto" w:fill="FFFFFF"/>
              <w:ind w:left="600" w:firstLine="300"/>
              <w:jc w:val="both"/>
              <w:textAlignment w:val="baseline"/>
              <w:rPr>
                <w:b/>
                <w:bCs/>
              </w:rPr>
            </w:pPr>
          </w:p>
          <w:p w14:paraId="0BAF63ED" w14:textId="77777777" w:rsidR="00E2482D" w:rsidRPr="008E4C94" w:rsidRDefault="00E2482D" w:rsidP="00E2482D">
            <w:pPr>
              <w:shd w:val="clear" w:color="auto" w:fill="FFFFFF"/>
              <w:ind w:firstLine="300"/>
              <w:jc w:val="both"/>
              <w:textAlignment w:val="baseline"/>
            </w:pPr>
            <w:r w:rsidRPr="008E4C94">
              <w:rPr>
                <w:color w:val="000000"/>
              </w:rPr>
              <w:t>Šā likuma mērķis ir vakcinācijas kampaņas laikā ieviest vakcinācijas loteriju, lai veicinātu iedzīvotāju vakcināciju pret Covid-19 infekciju sabiedrības vispārējās aizsardzības pret Covid-19 infekciju palielināšanai, un noteikt vakcinācijas loterijas norises kārtību.</w:t>
            </w:r>
          </w:p>
          <w:p w14:paraId="1708D2C0" w14:textId="77777777" w:rsidR="0044736D" w:rsidRPr="001A73BA" w:rsidRDefault="0044736D" w:rsidP="003820FF">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7F5F882A" w14:textId="1C5B50F8" w:rsidR="0044736D" w:rsidRPr="00885493" w:rsidRDefault="0044736D" w:rsidP="0044736D">
            <w:r w:rsidRPr="00885493">
              <w:t>2. Lūdzam precizēt projekta 2. pantu, norādot, kādas vakcinācijas kampaņas laiks šajā pantā ir domāts, lai norma būtu skaidra un nepārprotama.</w:t>
            </w:r>
          </w:p>
          <w:p w14:paraId="4889DA14" w14:textId="77777777" w:rsidR="0044736D" w:rsidRPr="00885493" w:rsidRDefault="0044736D" w:rsidP="0044736D"/>
        </w:tc>
        <w:tc>
          <w:tcPr>
            <w:tcW w:w="3995" w:type="dxa"/>
            <w:tcBorders>
              <w:left w:val="single" w:sz="6" w:space="0" w:color="000000"/>
              <w:bottom w:val="single" w:sz="4" w:space="0" w:color="auto"/>
              <w:right w:val="single" w:sz="6" w:space="0" w:color="000000"/>
            </w:tcBorders>
          </w:tcPr>
          <w:p w14:paraId="6B80124C" w14:textId="67606BE3" w:rsidR="0044736D" w:rsidRPr="001A73BA" w:rsidRDefault="008E4C94" w:rsidP="009E699A">
            <w:pPr>
              <w:pStyle w:val="naisc"/>
              <w:spacing w:before="0" w:after="0"/>
              <w:rPr>
                <w:b/>
                <w:bCs/>
              </w:rPr>
            </w:pPr>
            <w:r>
              <w:rPr>
                <w:b/>
                <w:bCs/>
              </w:rPr>
              <w:t>Ņemts vērā</w:t>
            </w:r>
          </w:p>
        </w:tc>
        <w:tc>
          <w:tcPr>
            <w:tcW w:w="2809" w:type="dxa"/>
            <w:gridSpan w:val="2"/>
            <w:tcBorders>
              <w:top w:val="single" w:sz="4" w:space="0" w:color="auto"/>
              <w:left w:val="single" w:sz="4" w:space="0" w:color="auto"/>
              <w:bottom w:val="single" w:sz="4" w:space="0" w:color="auto"/>
            </w:tcBorders>
          </w:tcPr>
          <w:p w14:paraId="516E477D" w14:textId="108739FD" w:rsidR="008E4C94" w:rsidRDefault="008E4C94" w:rsidP="00040EA1">
            <w:pPr>
              <w:pStyle w:val="naisc"/>
              <w:spacing w:before="0" w:after="0"/>
              <w:jc w:val="left"/>
              <w:rPr>
                <w:b/>
                <w:bCs/>
              </w:rPr>
            </w:pPr>
            <w:r>
              <w:rPr>
                <w:b/>
                <w:bCs/>
              </w:rPr>
              <w:t xml:space="preserve">Skat. precizēto </w:t>
            </w:r>
            <w:r w:rsidR="00952355">
              <w:rPr>
                <w:b/>
                <w:bCs/>
              </w:rPr>
              <w:t xml:space="preserve">likumprojektu un </w:t>
            </w:r>
            <w:r>
              <w:rPr>
                <w:b/>
                <w:bCs/>
              </w:rPr>
              <w:t xml:space="preserve">anotāciju </w:t>
            </w:r>
          </w:p>
          <w:p w14:paraId="04732C11" w14:textId="77777777" w:rsidR="008E4C94" w:rsidRDefault="008E4C94" w:rsidP="003820FF">
            <w:pPr>
              <w:jc w:val="center"/>
            </w:pPr>
          </w:p>
          <w:p w14:paraId="2E25EA8C" w14:textId="77777777" w:rsidR="008E4C94" w:rsidRPr="008E4C94" w:rsidRDefault="008E4C94" w:rsidP="008E4C94">
            <w:pPr>
              <w:shd w:val="clear" w:color="auto" w:fill="FFFFFF"/>
              <w:ind w:firstLine="300"/>
              <w:jc w:val="both"/>
              <w:textAlignment w:val="baseline"/>
              <w:rPr>
                <w:b/>
                <w:bCs/>
              </w:rPr>
            </w:pPr>
            <w:r w:rsidRPr="008E4C94">
              <w:rPr>
                <w:b/>
                <w:bCs/>
              </w:rPr>
              <w:t>2. pants. Likuma mērķis</w:t>
            </w:r>
          </w:p>
          <w:p w14:paraId="7FA3C95C" w14:textId="77777777" w:rsidR="008E4C94" w:rsidRPr="008E4C94" w:rsidRDefault="008E4C94" w:rsidP="008E4C94">
            <w:pPr>
              <w:shd w:val="clear" w:color="auto" w:fill="FFFFFF"/>
              <w:ind w:left="600" w:firstLine="300"/>
              <w:jc w:val="both"/>
              <w:textAlignment w:val="baseline"/>
              <w:rPr>
                <w:b/>
                <w:bCs/>
              </w:rPr>
            </w:pPr>
          </w:p>
          <w:p w14:paraId="4970B9B8" w14:textId="6D114146" w:rsidR="008E4C94" w:rsidRPr="008E4C94" w:rsidRDefault="008E4C94" w:rsidP="008E4C94">
            <w:pPr>
              <w:shd w:val="clear" w:color="auto" w:fill="FFFFFF"/>
              <w:ind w:firstLine="300"/>
              <w:jc w:val="both"/>
              <w:textAlignment w:val="baseline"/>
            </w:pPr>
            <w:r w:rsidRPr="008E4C94">
              <w:rPr>
                <w:color w:val="000000"/>
              </w:rPr>
              <w:t xml:space="preserve">Šā likuma mērķis ir vakcinācijas </w:t>
            </w:r>
            <w:r w:rsidR="00345A12" w:rsidRPr="008E4C94">
              <w:rPr>
                <w:color w:val="000000"/>
                <w:u w:val="single"/>
              </w:rPr>
              <w:t>pret Covid-19 infekciju</w:t>
            </w:r>
            <w:r w:rsidR="00345A12" w:rsidRPr="008E4C94">
              <w:rPr>
                <w:color w:val="000000"/>
              </w:rPr>
              <w:t xml:space="preserve"> </w:t>
            </w:r>
            <w:r w:rsidRPr="008E4C94">
              <w:rPr>
                <w:color w:val="000000"/>
              </w:rPr>
              <w:t xml:space="preserve">kampaņas laikā ieviest vakcinācijas loteriju, lai veicinātu iedzīvotāju vakcināciju pret </w:t>
            </w:r>
            <w:r w:rsidR="00345A12">
              <w:rPr>
                <w:color w:val="000000"/>
              </w:rPr>
              <w:t xml:space="preserve">šo </w:t>
            </w:r>
            <w:r w:rsidRPr="008E4C94">
              <w:rPr>
                <w:color w:val="000000"/>
              </w:rPr>
              <w:t xml:space="preserve">infekciju sabiedrības vispārējās aizsardzības pret </w:t>
            </w:r>
            <w:r w:rsidR="00345A12">
              <w:rPr>
                <w:color w:val="000000"/>
              </w:rPr>
              <w:t>šo</w:t>
            </w:r>
            <w:r w:rsidRPr="008E4C94">
              <w:rPr>
                <w:color w:val="000000"/>
              </w:rPr>
              <w:t xml:space="preserve"> infekciju palielināšanai, un noteikt vakcinācijas loterijas norises kārtību.</w:t>
            </w:r>
          </w:p>
          <w:p w14:paraId="2B4AD011" w14:textId="475620AC" w:rsidR="008E4C94" w:rsidRPr="001A73BA" w:rsidRDefault="008E4C94" w:rsidP="003820FF">
            <w:pPr>
              <w:jc w:val="center"/>
            </w:pPr>
          </w:p>
        </w:tc>
      </w:tr>
      <w:tr w:rsidR="0044736D" w:rsidRPr="001A73BA" w14:paraId="6E7F0E87"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20A507F9" w14:textId="57D0BD55" w:rsidR="0044736D" w:rsidRPr="001A73BA" w:rsidRDefault="00952355" w:rsidP="003820FF">
            <w:pPr>
              <w:pStyle w:val="naisc"/>
              <w:spacing w:before="0" w:after="0"/>
            </w:pPr>
            <w:r>
              <w:lastRenderedPageBreak/>
              <w:t>6.</w:t>
            </w:r>
          </w:p>
        </w:tc>
        <w:tc>
          <w:tcPr>
            <w:tcW w:w="3086" w:type="dxa"/>
            <w:tcBorders>
              <w:top w:val="single" w:sz="6" w:space="0" w:color="000000"/>
              <w:left w:val="single" w:sz="6" w:space="0" w:color="000000"/>
              <w:bottom w:val="single" w:sz="4" w:space="0" w:color="auto"/>
              <w:right w:val="single" w:sz="6" w:space="0" w:color="000000"/>
            </w:tcBorders>
          </w:tcPr>
          <w:p w14:paraId="7D3A008B" w14:textId="77777777" w:rsidR="00E2482D" w:rsidRPr="009E699A" w:rsidRDefault="00E2482D" w:rsidP="00E2482D">
            <w:pPr>
              <w:shd w:val="clear" w:color="auto" w:fill="FFFFFF"/>
              <w:ind w:firstLine="302"/>
              <w:jc w:val="both"/>
              <w:textAlignment w:val="baseline"/>
            </w:pPr>
            <w:r w:rsidRPr="009E699A">
              <w:t xml:space="preserve">5) dalībnieku kuriem ir tiesības pieteikties uz laimestu, atlases dienā līdz </w:t>
            </w:r>
            <w:proofErr w:type="spellStart"/>
            <w:r w:rsidRPr="009E699A">
              <w:t>pulkst</w:t>
            </w:r>
            <w:proofErr w:type="spellEnd"/>
            <w:r w:rsidRPr="009E699A">
              <w:t>. 16.00 publicē Nacionālā veselības dienesta mājas lapā (https://www.vmnvd.gov.lv) informāciju par dalībniekiem, kam ir tiesības pieteikties uz laimestu, norādot vārda un uzvārda pirmos divus burtus, tālruņa numura pēdējos četrus ciparus un laimesta veidu;</w:t>
            </w:r>
          </w:p>
          <w:p w14:paraId="762FAF00" w14:textId="77777777" w:rsidR="0044736D" w:rsidRPr="001A73BA" w:rsidRDefault="0044736D" w:rsidP="003820FF">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067448EB" w14:textId="77777777" w:rsidR="0044736D" w:rsidRPr="00885493" w:rsidRDefault="0044736D" w:rsidP="00E51072">
            <w:pPr>
              <w:shd w:val="clear" w:color="auto" w:fill="FFFFFF"/>
              <w:textAlignment w:val="baseline"/>
            </w:pPr>
            <w:r w:rsidRPr="00885493">
              <w:t xml:space="preserve">3. Projekta 3. panta 5. punkts nosaka: "Nacionālais veselības dienests dalībnieku, kuriem ir tiesības pieteikties uz laimestu, atlases dienā </w:t>
            </w:r>
            <w:r w:rsidRPr="00335305">
              <w:rPr>
                <w:b/>
                <w:bCs/>
              </w:rPr>
              <w:t>līdz plkst. 16.00 publicē</w:t>
            </w:r>
            <w:r w:rsidRPr="00885493">
              <w:t xml:space="preserve"> Nacionālā veselības dienesta mājas lapā (https://www.vmnvd.gov.lv) informāciju par dalībniekiem, kam ir tiesības pieteikties uz laimestu, norādot vārda un uzvārda pirmos divus burtus, tālruņa numura pēdējos četrus ciparus un laimesta veidu". Lūdzam precizēt iepriekš minēto normu, jo tā nav saprotama.</w:t>
            </w:r>
          </w:p>
          <w:p w14:paraId="1E598126" w14:textId="77777777" w:rsidR="0044736D" w:rsidRPr="00885493" w:rsidRDefault="0044736D" w:rsidP="0044736D"/>
        </w:tc>
        <w:tc>
          <w:tcPr>
            <w:tcW w:w="3995" w:type="dxa"/>
            <w:tcBorders>
              <w:left w:val="single" w:sz="6" w:space="0" w:color="000000"/>
              <w:bottom w:val="single" w:sz="4" w:space="0" w:color="auto"/>
              <w:right w:val="single" w:sz="6" w:space="0" w:color="000000"/>
            </w:tcBorders>
          </w:tcPr>
          <w:p w14:paraId="6ABC42E1" w14:textId="64E6B711" w:rsidR="0044736D" w:rsidRPr="001A73BA" w:rsidRDefault="00952355" w:rsidP="009644EC">
            <w:pPr>
              <w:shd w:val="clear" w:color="auto" w:fill="FFFFFF"/>
              <w:jc w:val="center"/>
              <w:textAlignment w:val="baseline"/>
              <w:rPr>
                <w:b/>
                <w:bCs/>
              </w:rPr>
            </w:pPr>
            <w:r w:rsidRPr="00952355">
              <w:rPr>
                <w:b/>
                <w:bCs/>
              </w:rPr>
              <w:t>Ņemts vērā</w:t>
            </w:r>
          </w:p>
        </w:tc>
        <w:tc>
          <w:tcPr>
            <w:tcW w:w="2809" w:type="dxa"/>
            <w:gridSpan w:val="2"/>
            <w:tcBorders>
              <w:top w:val="single" w:sz="4" w:space="0" w:color="auto"/>
              <w:left w:val="single" w:sz="4" w:space="0" w:color="auto"/>
              <w:bottom w:val="single" w:sz="4" w:space="0" w:color="auto"/>
            </w:tcBorders>
          </w:tcPr>
          <w:p w14:paraId="2BA92000" w14:textId="77777777" w:rsidR="00952355" w:rsidRPr="00952355" w:rsidRDefault="00952355" w:rsidP="00952355">
            <w:pPr>
              <w:pStyle w:val="naisc"/>
              <w:spacing w:before="0" w:after="0"/>
              <w:jc w:val="left"/>
            </w:pPr>
            <w:r w:rsidRPr="00952355">
              <w:t xml:space="preserve">Skat. precizēto likumprojektu un anotāciju </w:t>
            </w:r>
          </w:p>
          <w:p w14:paraId="43FC8B33" w14:textId="77777777" w:rsidR="00952355" w:rsidRPr="009644EC" w:rsidRDefault="00952355" w:rsidP="00335305">
            <w:pPr>
              <w:shd w:val="clear" w:color="auto" w:fill="FFFFFF"/>
              <w:textAlignment w:val="baseline"/>
              <w:rPr>
                <w:b/>
                <w:bCs/>
              </w:rPr>
            </w:pPr>
            <w:r w:rsidRPr="009644EC">
              <w:rPr>
                <w:b/>
                <w:bCs/>
              </w:rPr>
              <w:t>3.pants</w:t>
            </w:r>
          </w:p>
          <w:p w14:paraId="043A3AA9" w14:textId="5786BE77" w:rsidR="00467FB0" w:rsidRPr="00885493" w:rsidRDefault="00952355" w:rsidP="00335305">
            <w:pPr>
              <w:shd w:val="clear" w:color="auto" w:fill="FFFFFF"/>
              <w:textAlignment w:val="baseline"/>
            </w:pPr>
            <w:bookmarkStart w:id="1" w:name="_Hlk78407586"/>
            <w:r w:rsidRPr="009644EC">
              <w:rPr>
                <w:b/>
                <w:bCs/>
              </w:rPr>
              <w:t>5</w:t>
            </w:r>
            <w:r>
              <w:t xml:space="preserve">) </w:t>
            </w:r>
            <w:r w:rsidRPr="00952355">
              <w:rPr>
                <w:u w:val="single"/>
              </w:rPr>
              <w:t>gadījuma skaitļu  izlozes dienā</w:t>
            </w:r>
            <w:r>
              <w:t xml:space="preserve"> </w:t>
            </w:r>
            <w:r w:rsidRPr="00335305">
              <w:rPr>
                <w:b/>
                <w:bCs/>
              </w:rPr>
              <w:t>līdz plkst. 16.00 publicē</w:t>
            </w:r>
            <w:r w:rsidRPr="00885493">
              <w:t xml:space="preserve"> Nacionālā veselības dienesta mājas lapā (https://www.vmnvd.gov.lv) informāciju par dalībniekiem, kam ir tiesības pieteikties uz laimestu, norādot vārda un uzvārda pirmos divus burtus, tālruņa numura pēdējos četrus ciparus un laimesta veidu</w:t>
            </w:r>
            <w:r w:rsidR="009644EC">
              <w:t>;</w:t>
            </w:r>
          </w:p>
          <w:bookmarkEnd w:id="1"/>
          <w:p w14:paraId="535E94CB" w14:textId="77777777" w:rsidR="0044736D" w:rsidRPr="001A73BA" w:rsidRDefault="0044736D" w:rsidP="003820FF">
            <w:pPr>
              <w:jc w:val="center"/>
            </w:pPr>
          </w:p>
        </w:tc>
      </w:tr>
      <w:tr w:rsidR="0044736D" w:rsidRPr="001A73BA" w14:paraId="6D2313B3"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16120E3D" w14:textId="50EA71C3" w:rsidR="0044736D" w:rsidRPr="001A73BA" w:rsidRDefault="00925360" w:rsidP="003820FF">
            <w:pPr>
              <w:pStyle w:val="naisc"/>
              <w:spacing w:before="0" w:after="0"/>
            </w:pPr>
            <w:r>
              <w:t>7.</w:t>
            </w:r>
          </w:p>
        </w:tc>
        <w:tc>
          <w:tcPr>
            <w:tcW w:w="3086" w:type="dxa"/>
            <w:tcBorders>
              <w:top w:val="single" w:sz="6" w:space="0" w:color="000000"/>
              <w:left w:val="single" w:sz="6" w:space="0" w:color="000000"/>
              <w:bottom w:val="single" w:sz="4" w:space="0" w:color="auto"/>
              <w:right w:val="single" w:sz="6" w:space="0" w:color="000000"/>
            </w:tcBorders>
          </w:tcPr>
          <w:p w14:paraId="5476D1F3" w14:textId="7E58E2AE" w:rsidR="009644EC" w:rsidRPr="009E699A" w:rsidRDefault="009644EC" w:rsidP="009644EC">
            <w:pPr>
              <w:shd w:val="clear" w:color="auto" w:fill="FFFFFF"/>
              <w:jc w:val="both"/>
              <w:textAlignment w:val="baseline"/>
              <w:rPr>
                <w:color w:val="000000"/>
              </w:rPr>
            </w:pPr>
            <w:r w:rsidRPr="009E699A">
              <w:rPr>
                <w:color w:val="000000"/>
              </w:rPr>
              <w:t xml:space="preserve">4.pants (2) Šā panta pirmajā daļā norādītās iestādes un uzņēmumi ne vēlāk kā 10 stundas pirms pirmās skaitļu izlozes Nacionālajam veselības dienestam sniedz informāciju (norādot vārdu, uzvārdu un personas kodu) par personām, kuras saskaņā ar šā panta pirmajā daļā norādīto nevar piedalīties loterijā. Minētā informācija par šīm personām </w:t>
            </w:r>
            <w:r w:rsidRPr="009E699A">
              <w:rPr>
                <w:color w:val="000000"/>
              </w:rPr>
              <w:lastRenderedPageBreak/>
              <w:t>nepieciešamības gadījumā tiek aktualizēta.</w:t>
            </w:r>
          </w:p>
          <w:p w14:paraId="4DB903BD" w14:textId="77777777" w:rsidR="0044736D" w:rsidRPr="00A820DD" w:rsidRDefault="0044736D" w:rsidP="003820FF">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28C21951" w14:textId="77777777" w:rsidR="0044736D" w:rsidRPr="00885493" w:rsidRDefault="0044736D" w:rsidP="002F3A9C">
            <w:pPr>
              <w:shd w:val="clear" w:color="auto" w:fill="FFFFFF"/>
              <w:jc w:val="both"/>
              <w:textAlignment w:val="baseline"/>
            </w:pPr>
            <w:r w:rsidRPr="00885493">
              <w:lastRenderedPageBreak/>
              <w:t xml:space="preserve">4. Atbilstoši projekta 4. panta otrajai daļai šā panta pirmajā daļā norādītās iestādes un uzņēmumi ne vēlāk kā 10 stundas pirms pirmās skaitļu izlozes Nacionālajam veselības dienestam sniedz informāciju (norādot vārdu, uzvārdu un personas kodu) par personām, kuras saskaņā ar šā panta pirmajā daļā norādīto nevar piedalīties loterijā. Minētā informācija par šīm personām nepieciešamības gadījumā tiek aktualizēta. Lūdzam precizēt minēto normu, jo nav saprotams, kas ir "pirmā skaitļu izloze". Papildus lūdzam projekta </w:t>
            </w:r>
            <w:r w:rsidRPr="00885493">
              <w:lastRenderedPageBreak/>
              <w:t>anotācijā skaidrot, vai ir atrunāta kārtība, kam informāciju sniedz paši Nacionālā veselības dienesta darbinieki.</w:t>
            </w:r>
          </w:p>
          <w:p w14:paraId="4DD151BC" w14:textId="77777777" w:rsidR="0044736D" w:rsidRPr="00885493" w:rsidRDefault="0044736D" w:rsidP="0044736D">
            <w:pPr>
              <w:shd w:val="clear" w:color="auto" w:fill="FFFFFF"/>
              <w:ind w:firstLine="302"/>
              <w:textAlignment w:val="baseline"/>
            </w:pPr>
          </w:p>
        </w:tc>
        <w:tc>
          <w:tcPr>
            <w:tcW w:w="3995" w:type="dxa"/>
            <w:tcBorders>
              <w:left w:val="single" w:sz="6" w:space="0" w:color="000000"/>
              <w:bottom w:val="single" w:sz="4" w:space="0" w:color="auto"/>
              <w:right w:val="single" w:sz="6" w:space="0" w:color="000000"/>
            </w:tcBorders>
          </w:tcPr>
          <w:p w14:paraId="72397E99" w14:textId="23C335B0" w:rsidR="0044736D" w:rsidRPr="001A73BA" w:rsidRDefault="00925360" w:rsidP="00FF0295">
            <w:pPr>
              <w:pStyle w:val="naisc"/>
              <w:spacing w:before="0" w:after="0"/>
              <w:rPr>
                <w:b/>
                <w:bCs/>
              </w:rPr>
            </w:pPr>
            <w:r>
              <w:rPr>
                <w:b/>
                <w:bCs/>
              </w:rPr>
              <w:lastRenderedPageBreak/>
              <w:t>Ņemts vērā</w:t>
            </w:r>
            <w:r w:rsidR="00F644CA">
              <w:rPr>
                <w:b/>
                <w:bCs/>
              </w:rPr>
              <w:t xml:space="preserve"> </w:t>
            </w:r>
          </w:p>
        </w:tc>
        <w:tc>
          <w:tcPr>
            <w:tcW w:w="2809" w:type="dxa"/>
            <w:gridSpan w:val="2"/>
            <w:tcBorders>
              <w:top w:val="single" w:sz="4" w:space="0" w:color="auto"/>
              <w:left w:val="single" w:sz="4" w:space="0" w:color="auto"/>
              <w:bottom w:val="single" w:sz="4" w:space="0" w:color="auto"/>
            </w:tcBorders>
          </w:tcPr>
          <w:p w14:paraId="23686FAF" w14:textId="12B00D0C" w:rsidR="009644EC" w:rsidRPr="009644EC" w:rsidRDefault="009644EC" w:rsidP="009644EC">
            <w:pPr>
              <w:shd w:val="clear" w:color="auto" w:fill="FFFFFF"/>
              <w:jc w:val="both"/>
              <w:textAlignment w:val="baseline"/>
              <w:rPr>
                <w:color w:val="000000"/>
              </w:rPr>
            </w:pPr>
            <w:bookmarkStart w:id="2" w:name="_Hlk78407976"/>
            <w:r w:rsidRPr="009644EC">
              <w:rPr>
                <w:color w:val="000000"/>
              </w:rPr>
              <w:t xml:space="preserve">(2) Šā panta pirmajā daļā norādītās iestādes un uzņēmumi ne vēlāk kā 10 stundas </w:t>
            </w:r>
            <w:r w:rsidR="00A820DD">
              <w:rPr>
                <w:color w:val="000000"/>
              </w:rPr>
              <w:t>pirms gadījuma skaitļu izlozes</w:t>
            </w:r>
            <w:r w:rsidRPr="009644EC">
              <w:rPr>
                <w:color w:val="000000"/>
              </w:rPr>
              <w:t xml:space="preserve"> sniedz Nacionālajam veselības dienestam informāciju (norādot vārdu, uzvārdu un personas kodu) par personām, kuras saskaņā ar šā panta pirmajā daļā norādīto nevar piedalīties loterijā. Minētā </w:t>
            </w:r>
            <w:r w:rsidRPr="009644EC">
              <w:rPr>
                <w:color w:val="000000"/>
              </w:rPr>
              <w:lastRenderedPageBreak/>
              <w:t>informācija par šīm personām nepieciešamības gadījumā tiek aktualizēta</w:t>
            </w:r>
            <w:bookmarkEnd w:id="2"/>
            <w:r w:rsidRPr="009644EC">
              <w:rPr>
                <w:color w:val="000000"/>
              </w:rPr>
              <w:t>.</w:t>
            </w:r>
          </w:p>
          <w:p w14:paraId="350655CB" w14:textId="3E60D216" w:rsidR="009644EC" w:rsidRDefault="009644EC" w:rsidP="00335305">
            <w:pPr>
              <w:shd w:val="clear" w:color="auto" w:fill="FFFFFF"/>
              <w:textAlignment w:val="baseline"/>
            </w:pPr>
          </w:p>
          <w:p w14:paraId="1B91AB2E" w14:textId="77777777" w:rsidR="009644EC" w:rsidRDefault="009644EC" w:rsidP="00335305">
            <w:pPr>
              <w:shd w:val="clear" w:color="auto" w:fill="FFFFFF"/>
              <w:textAlignment w:val="baseline"/>
            </w:pPr>
          </w:p>
          <w:p w14:paraId="22BAA39A" w14:textId="7917C88A" w:rsidR="00D64041" w:rsidRPr="001A73BA" w:rsidRDefault="009644EC" w:rsidP="00852D5B">
            <w:pPr>
              <w:shd w:val="clear" w:color="auto" w:fill="FFFFFF"/>
              <w:jc w:val="both"/>
              <w:textAlignment w:val="baseline"/>
            </w:pPr>
            <w:r>
              <w:t>A</w:t>
            </w:r>
            <w:r w:rsidR="00335305" w:rsidRPr="00885493">
              <w:t xml:space="preserve">notācijā </w:t>
            </w:r>
            <w:r>
              <w:t>II sadaļ</w:t>
            </w:r>
            <w:r w:rsidR="00852D5B">
              <w:t>as 1.punktā</w:t>
            </w:r>
            <w:r>
              <w:t xml:space="preserve"> ir </w:t>
            </w:r>
            <w:r w:rsidR="00335305" w:rsidRPr="00885493">
              <w:t>skaidrot</w:t>
            </w:r>
            <w:r>
              <w:t>s</w:t>
            </w:r>
            <w:r w:rsidR="00335305" w:rsidRPr="00885493">
              <w:t xml:space="preserve">, </w:t>
            </w:r>
            <w:r>
              <w:t>ka</w:t>
            </w:r>
            <w:r w:rsidR="00335305" w:rsidRPr="00885493">
              <w:t xml:space="preserve"> </w:t>
            </w:r>
            <w:r>
              <w:t xml:space="preserve"> </w:t>
            </w:r>
            <w:r w:rsidRPr="00885493">
              <w:t xml:space="preserve">Nacionālā veselības dienesta </w:t>
            </w:r>
            <w:r>
              <w:t xml:space="preserve">nodarbinātās personas, kas nevar būt loterijas dalībnieki, </w:t>
            </w:r>
            <w:r w:rsidRPr="00A52A6B">
              <w:t xml:space="preserve">nosaka ar </w:t>
            </w:r>
            <w:r w:rsidR="00335305" w:rsidRPr="00A52A6B">
              <w:t>Nacionālā</w:t>
            </w:r>
            <w:r w:rsidR="00335305" w:rsidRPr="00885493">
              <w:t xml:space="preserve"> veselības dienesta </w:t>
            </w:r>
            <w:r>
              <w:t>rīkojumu.</w:t>
            </w:r>
          </w:p>
        </w:tc>
      </w:tr>
      <w:tr w:rsidR="0044736D" w:rsidRPr="001A73BA" w14:paraId="1C60EB3A"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14641F24" w14:textId="26C02F2F" w:rsidR="0044736D" w:rsidRPr="001A73BA" w:rsidRDefault="00925360" w:rsidP="003820FF">
            <w:pPr>
              <w:pStyle w:val="naisc"/>
              <w:spacing w:before="0" w:after="0"/>
            </w:pPr>
            <w:r>
              <w:lastRenderedPageBreak/>
              <w:t>8.</w:t>
            </w:r>
          </w:p>
        </w:tc>
        <w:tc>
          <w:tcPr>
            <w:tcW w:w="3086" w:type="dxa"/>
            <w:tcBorders>
              <w:top w:val="single" w:sz="6" w:space="0" w:color="000000"/>
              <w:left w:val="single" w:sz="6" w:space="0" w:color="000000"/>
              <w:bottom w:val="single" w:sz="4" w:space="0" w:color="auto"/>
              <w:right w:val="single" w:sz="6" w:space="0" w:color="000000"/>
            </w:tcBorders>
          </w:tcPr>
          <w:p w14:paraId="3A6DECC0" w14:textId="2DE6A561" w:rsidR="00335305" w:rsidRPr="00041D4C" w:rsidRDefault="002F3A9C" w:rsidP="00335305">
            <w:pPr>
              <w:shd w:val="clear" w:color="auto" w:fill="FFFFFF"/>
              <w:ind w:firstLine="300"/>
              <w:jc w:val="both"/>
              <w:textAlignment w:val="baseline"/>
            </w:pPr>
            <w:r>
              <w:t>(</w:t>
            </w:r>
            <w:r w:rsidR="00335305" w:rsidRPr="00041D4C">
              <w:t xml:space="preserve">4) Nacionālais veselības dienests apstrādā šādus personas datus: personas vārds, uzvārds, vecums (dzimšanas datums), personas kods, deklarētā dzīvesvieta, vakcinācijas </w:t>
            </w:r>
            <w:r w:rsidR="00335305" w:rsidRPr="00041D4C">
              <w:rPr>
                <w:shd w:val="clear" w:color="auto" w:fill="FFFFFF"/>
              </w:rPr>
              <w:t>pret Covid-19 infekciju</w:t>
            </w:r>
            <w:r w:rsidR="00335305" w:rsidRPr="00041D4C">
              <w:rPr>
                <w:b/>
                <w:bCs/>
                <w:shd w:val="clear" w:color="auto" w:fill="FFFFFF"/>
              </w:rPr>
              <w:t xml:space="preserve"> </w:t>
            </w:r>
            <w:r w:rsidR="00335305" w:rsidRPr="00041D4C">
              <w:t>fakts, norādītie tālruņu numuri, norādītā elektroniskā pasta adrese.</w:t>
            </w:r>
          </w:p>
          <w:p w14:paraId="600B6598" w14:textId="77777777" w:rsidR="0044736D" w:rsidRPr="001A73BA" w:rsidRDefault="0044736D" w:rsidP="003820FF">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4984A176" w14:textId="35DEE39C" w:rsidR="0044736D" w:rsidRPr="00885493" w:rsidRDefault="0044736D" w:rsidP="00925360">
            <w:pPr>
              <w:ind w:right="12"/>
              <w:jc w:val="both"/>
            </w:pPr>
            <w:r w:rsidRPr="00885493">
              <w:t>5. Projekta 5.panta ceturtā daļa noteic personas datu veidus, ko Nacionālais veselības dienests apstrādā par personu. Vienlaikus projekta anotācijā ir ietverti papildu personas dati, kas netiek uzskaitīti 5. pantā, proti, dalībnieks, kam ir tiesības pieteikties uz laimestu, tā likumiskais pārstāvis vai pilnvarota persona iesniegumā norāda cita starpā laimētāja konta numuru. Savukārt, ja iesniegumu iesniedz likumiskais pārstāvis vai pilnvarota persona, norāda arī likumiskā pārstāvja vai pilnvarotās personas vārdu, uzvārdu, personas kodu, tālruņa numuru, pārstāvības pamatu vai pilnvaru, kā arī iesniegumam pievieno pārstāvību vai pilnvarojumu apliecinošu dokumentu. Norādām, ka atbilstoši Eiropas Parlamenta un Padomes 2016. gada 27. aprī</w:t>
            </w:r>
            <w:r>
              <w:t>ļa</w:t>
            </w:r>
            <w:r w:rsidRPr="00885493">
              <w:t xml:space="preserve"> Regulas (ES) </w:t>
            </w:r>
            <w:r w:rsidRPr="00885493">
              <w:lastRenderedPageBreak/>
              <w:t xml:space="preserve">2016/679 par fizisku personu aizsardzību attiecībā uz personas datu apstrādi un šādu datu brīvu apriti un ar ko atceļ Direktīvu 95/46/EK (Vispārīgā datu aizsardzības regula) (turpmāk – Regula) 5. panta 1. punkta “a” apakšpunktam personas dati tiek apstrādāti likumīgi, godprātīgi un datu subjektam pārredzamā veidā. Ievērojot minēto, lūdzam papildināt projekta 5. panta ceturto daļu, norādot visus personas datu veidus, ko paredzēts apstrādāt. </w:t>
            </w:r>
          </w:p>
          <w:p w14:paraId="304556EE" w14:textId="77777777" w:rsidR="0044736D" w:rsidRPr="00885493" w:rsidRDefault="0044736D" w:rsidP="0044736D"/>
        </w:tc>
        <w:tc>
          <w:tcPr>
            <w:tcW w:w="3995" w:type="dxa"/>
            <w:tcBorders>
              <w:left w:val="single" w:sz="6" w:space="0" w:color="000000"/>
              <w:bottom w:val="single" w:sz="4" w:space="0" w:color="auto"/>
              <w:right w:val="single" w:sz="6" w:space="0" w:color="000000"/>
            </w:tcBorders>
          </w:tcPr>
          <w:p w14:paraId="6F24B2B6" w14:textId="131B8910" w:rsidR="00925360" w:rsidRPr="001A73BA" w:rsidRDefault="00925360" w:rsidP="00A52A6B">
            <w:pPr>
              <w:pStyle w:val="naisc"/>
              <w:spacing w:before="0" w:after="0"/>
              <w:rPr>
                <w:b/>
                <w:bCs/>
              </w:rPr>
            </w:pPr>
            <w:r>
              <w:rPr>
                <w:b/>
                <w:bCs/>
              </w:rPr>
              <w:lastRenderedPageBreak/>
              <w:t>Ņemts vērā</w:t>
            </w:r>
          </w:p>
        </w:tc>
        <w:tc>
          <w:tcPr>
            <w:tcW w:w="2809" w:type="dxa"/>
            <w:gridSpan w:val="2"/>
            <w:tcBorders>
              <w:top w:val="single" w:sz="4" w:space="0" w:color="auto"/>
              <w:left w:val="single" w:sz="4" w:space="0" w:color="auto"/>
              <w:bottom w:val="single" w:sz="4" w:space="0" w:color="auto"/>
            </w:tcBorders>
          </w:tcPr>
          <w:p w14:paraId="367B145A" w14:textId="7CA29B4E" w:rsidR="00925360" w:rsidRDefault="00335305" w:rsidP="00335305">
            <w:pPr>
              <w:ind w:right="12"/>
            </w:pPr>
            <w:r w:rsidRPr="00885493">
              <w:t xml:space="preserve">5. panta </w:t>
            </w:r>
          </w:p>
          <w:p w14:paraId="6A3CA9B4" w14:textId="7257D080" w:rsidR="00925360" w:rsidRPr="00041D4C" w:rsidRDefault="002F3A9C" w:rsidP="00852D5B">
            <w:pPr>
              <w:ind w:right="12"/>
              <w:jc w:val="both"/>
              <w:rPr>
                <w:sz w:val="28"/>
                <w:szCs w:val="28"/>
                <w:u w:val="single"/>
              </w:rPr>
            </w:pPr>
            <w:bookmarkStart w:id="3" w:name="_Hlk78408220"/>
            <w:r>
              <w:t>(</w:t>
            </w:r>
            <w:r w:rsidR="00925360" w:rsidRPr="00925360">
              <w:t xml:space="preserve">4) Nacionālais veselības dienests apstrādā šādus personas datus: personas vārds, uzvārds, vecums (dzimšanas datums), personas kods, deklarētā dzīvesvieta, vakcinācijas </w:t>
            </w:r>
            <w:r w:rsidR="00925360" w:rsidRPr="00925360">
              <w:rPr>
                <w:shd w:val="clear" w:color="auto" w:fill="FFFFFF"/>
              </w:rPr>
              <w:t>pret</w:t>
            </w:r>
            <w:r w:rsidR="00925360" w:rsidRPr="00925360">
              <w:rPr>
                <w:sz w:val="28"/>
                <w:szCs w:val="28"/>
                <w:shd w:val="clear" w:color="auto" w:fill="FFFFFF"/>
              </w:rPr>
              <w:t xml:space="preserve"> </w:t>
            </w:r>
            <w:r w:rsidR="00925360" w:rsidRPr="00925360">
              <w:rPr>
                <w:shd w:val="clear" w:color="auto" w:fill="FFFFFF"/>
              </w:rPr>
              <w:t>Covid-19 infekciju</w:t>
            </w:r>
            <w:r w:rsidR="00925360" w:rsidRPr="00925360">
              <w:rPr>
                <w:b/>
                <w:bCs/>
                <w:shd w:val="clear" w:color="auto" w:fill="FFFFFF"/>
              </w:rPr>
              <w:t xml:space="preserve"> </w:t>
            </w:r>
            <w:r w:rsidR="00925360" w:rsidRPr="00925360">
              <w:t>fakts, norādītie tālruņu numuri, norādītā elektroniskā pasta adrese,</w:t>
            </w:r>
            <w:r w:rsidR="00925360">
              <w:t xml:space="preserve"> </w:t>
            </w:r>
            <w:r w:rsidR="00925360" w:rsidRPr="00041D4C">
              <w:rPr>
                <w:u w:val="single"/>
              </w:rPr>
              <w:t>laimētāja konta numurs, likumiskā pārstāvja vai pilnvarotās personas vārds, uzvārds, personas kods, tālruņa numuru, likumiskā pārstāvja pārstāvības vai pilnvarojuma pamats</w:t>
            </w:r>
            <w:r w:rsidR="00925360" w:rsidRPr="00041D4C">
              <w:rPr>
                <w:sz w:val="28"/>
                <w:szCs w:val="28"/>
                <w:u w:val="single"/>
              </w:rPr>
              <w:t>.</w:t>
            </w:r>
          </w:p>
          <w:bookmarkEnd w:id="3"/>
          <w:p w14:paraId="6DE8F08B" w14:textId="77777777" w:rsidR="0044736D" w:rsidRPr="001A73BA" w:rsidRDefault="0044736D" w:rsidP="003820FF">
            <w:pPr>
              <w:jc w:val="center"/>
            </w:pPr>
          </w:p>
        </w:tc>
      </w:tr>
      <w:tr w:rsidR="00737185" w:rsidRPr="001A73BA" w14:paraId="137BC9C8"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13AFC879" w14:textId="0061F1B2" w:rsidR="00737185" w:rsidRPr="001A73BA" w:rsidRDefault="00041D4C" w:rsidP="003820FF">
            <w:pPr>
              <w:pStyle w:val="naisc"/>
              <w:spacing w:before="0" w:after="0"/>
            </w:pPr>
            <w:r>
              <w:lastRenderedPageBreak/>
              <w:t>9.</w:t>
            </w:r>
          </w:p>
        </w:tc>
        <w:tc>
          <w:tcPr>
            <w:tcW w:w="3086" w:type="dxa"/>
            <w:tcBorders>
              <w:top w:val="single" w:sz="6" w:space="0" w:color="000000"/>
              <w:left w:val="single" w:sz="6" w:space="0" w:color="000000"/>
              <w:bottom w:val="single" w:sz="4" w:space="0" w:color="auto"/>
              <w:right w:val="single" w:sz="6" w:space="0" w:color="000000"/>
            </w:tcBorders>
          </w:tcPr>
          <w:p w14:paraId="3D89F7B3" w14:textId="77777777" w:rsidR="00041D4C" w:rsidRPr="00FD5133" w:rsidRDefault="00041D4C" w:rsidP="00737185">
            <w:pPr>
              <w:pStyle w:val="NormalWeb"/>
              <w:shd w:val="clear" w:color="auto" w:fill="FFFFFF"/>
              <w:spacing w:before="0" w:beforeAutospacing="0" w:after="0" w:afterAutospacing="0"/>
              <w:ind w:firstLine="300"/>
              <w:jc w:val="both"/>
              <w:textAlignment w:val="baseline"/>
              <w:rPr>
                <w:color w:val="000000"/>
                <w:bdr w:val="none" w:sz="0" w:space="0" w:color="auto" w:frame="1"/>
              </w:rPr>
            </w:pPr>
            <w:r w:rsidRPr="00FD5133">
              <w:rPr>
                <w:color w:val="000000"/>
                <w:bdr w:val="none" w:sz="0" w:space="0" w:color="auto" w:frame="1"/>
              </w:rPr>
              <w:t>5.pants</w:t>
            </w:r>
          </w:p>
          <w:p w14:paraId="4265F832" w14:textId="64F96F90" w:rsidR="00737185" w:rsidRPr="00FD5133" w:rsidRDefault="007254AE" w:rsidP="00737185">
            <w:pPr>
              <w:pStyle w:val="NormalWeb"/>
              <w:shd w:val="clear" w:color="auto" w:fill="FFFFFF"/>
              <w:spacing w:before="0" w:beforeAutospacing="0" w:after="0" w:afterAutospacing="0"/>
              <w:ind w:firstLine="300"/>
              <w:jc w:val="both"/>
              <w:textAlignment w:val="baseline"/>
              <w:rPr>
                <w:rFonts w:ascii="Calibri" w:hAnsi="Calibri" w:cs="Calibri"/>
                <w:color w:val="201F1E"/>
              </w:rPr>
            </w:pPr>
            <w:r w:rsidRPr="00FD5133">
              <w:rPr>
                <w:color w:val="000000"/>
                <w:bdr w:val="none" w:sz="0" w:space="0" w:color="auto" w:frame="1"/>
              </w:rPr>
              <w:t>(</w:t>
            </w:r>
            <w:r w:rsidR="00737185" w:rsidRPr="00FD5133">
              <w:rPr>
                <w:color w:val="000000"/>
                <w:bdr w:val="none" w:sz="0" w:space="0" w:color="auto" w:frame="1"/>
              </w:rPr>
              <w:t>5) Pēc pieteikšanās laimesta saņemšanai, laimētāja personas dati tiks apstrādāti, informācijas par laimestu un laimētāju atspoguļošanai televīzijas programmā, kurā pārraida izlozi, un citos plašsaziņas informācijas līdzekļos.</w:t>
            </w:r>
            <w:r w:rsidR="00737185" w:rsidRPr="00FD5133">
              <w:rPr>
                <w:color w:val="201F1E"/>
                <w:bdr w:val="none" w:sz="0" w:space="0" w:color="auto" w:frame="1"/>
              </w:rPr>
              <w:t> </w:t>
            </w:r>
          </w:p>
          <w:p w14:paraId="59AA85AC" w14:textId="77777777" w:rsidR="00737185" w:rsidRPr="00242528" w:rsidRDefault="00737185" w:rsidP="00BA0C1B">
            <w:pPr>
              <w:pStyle w:val="NormalWeb"/>
              <w:shd w:val="clear" w:color="auto" w:fill="FFFFFF"/>
              <w:spacing w:before="0" w:beforeAutospacing="0" w:after="0" w:afterAutospacing="0"/>
              <w:ind w:firstLine="300"/>
              <w:jc w:val="both"/>
              <w:textAlignment w:val="baseline"/>
              <w:rPr>
                <w:color w:val="000000"/>
                <w:sz w:val="28"/>
                <w:szCs w:val="28"/>
                <w:bdr w:val="none" w:sz="0" w:space="0" w:color="auto" w:frame="1"/>
              </w:rPr>
            </w:pPr>
          </w:p>
        </w:tc>
        <w:tc>
          <w:tcPr>
            <w:tcW w:w="4394" w:type="dxa"/>
            <w:gridSpan w:val="2"/>
            <w:tcBorders>
              <w:left w:val="single" w:sz="6" w:space="0" w:color="000000"/>
              <w:bottom w:val="single" w:sz="4" w:space="0" w:color="auto"/>
              <w:right w:val="single" w:sz="6" w:space="0" w:color="000000"/>
            </w:tcBorders>
          </w:tcPr>
          <w:p w14:paraId="78455946" w14:textId="77777777" w:rsidR="00737185" w:rsidRPr="00885493" w:rsidRDefault="00737185" w:rsidP="00041D4C">
            <w:pPr>
              <w:ind w:right="12"/>
              <w:jc w:val="both"/>
            </w:pPr>
            <w:r w:rsidRPr="00885493">
              <w:t xml:space="preserve">6. Projekta 5. panta piektā daļa noteic, ka pēc pieteikšanās laimesta saņemšanai tiks apstrādāti laimētāja personas dati informācijas par laimestu un laimētāju atspoguļošanai televīzijas programmā, kurā pārraida izlozi, un citos plašsaziņas informācijas līdzekļos. Projekta anotācijā skaidrots, ka plašsaziņas līdzekļos par iknedēļas laimestu laimētājiem ar dalību televīzijas programmā, un noslēguma izlozes dalībniekiem tiks atspoguļota datu subjekta dalība televīzijas programmā tiešraidē vai video, vārds, </w:t>
            </w:r>
            <w:r w:rsidRPr="00D64041">
              <w:rPr>
                <w:strike/>
              </w:rPr>
              <w:t>uzvārds,</w:t>
            </w:r>
            <w:r w:rsidRPr="00885493">
              <w:t xml:space="preserve"> dzīves vietas reģions, </w:t>
            </w:r>
            <w:r w:rsidRPr="007254AE">
              <w:t>informācija par vakcināciju</w:t>
            </w:r>
            <w:r w:rsidRPr="008C76B1">
              <w:rPr>
                <w:strike/>
              </w:rPr>
              <w:t>,</w:t>
            </w:r>
            <w:r w:rsidRPr="00885493">
              <w:t xml:space="preserve"> par personas motivāciju vakcinācijai, informācija par laimestu. Savukārt par iknedēļas laimestu (100 </w:t>
            </w:r>
            <w:proofErr w:type="spellStart"/>
            <w:r w:rsidRPr="00885493">
              <w:t>euro</w:t>
            </w:r>
            <w:proofErr w:type="spellEnd"/>
            <w:r w:rsidRPr="00885493">
              <w:t xml:space="preserve">) un seniora laimestu laimētājiem plašsaziņas līdzekļos tiks atspoguļota šāda informācija: laimētāja vārds, </w:t>
            </w:r>
            <w:r w:rsidRPr="007254AE">
              <w:t>uzvārds,</w:t>
            </w:r>
            <w:r w:rsidRPr="00885493">
              <w:t xml:space="preserve"> dzīves vietas reģions, </w:t>
            </w:r>
            <w:r w:rsidRPr="00885493">
              <w:lastRenderedPageBreak/>
              <w:t xml:space="preserve">laimests. Ievērojot Regulas 5. panta 1. punkta “a” apakšpunktā ietverto likumības un </w:t>
            </w:r>
            <w:proofErr w:type="spellStart"/>
            <w:r w:rsidRPr="00885493">
              <w:t>pārredzamības</w:t>
            </w:r>
            <w:proofErr w:type="spellEnd"/>
            <w:r w:rsidRPr="00885493">
              <w:t xml:space="preserve"> datu apstrādes principu, lūdzam papildināt projekta 5. panta piekto daļu, norādot, kādi personas dati pēc pieteikšanās laimesta saņemšanai tiks apstrādāti. </w:t>
            </w:r>
          </w:p>
          <w:p w14:paraId="7DD70EC4" w14:textId="77777777" w:rsidR="00737185" w:rsidRPr="00885493" w:rsidRDefault="00737185" w:rsidP="00E51072">
            <w:pPr>
              <w:ind w:right="12"/>
            </w:pPr>
          </w:p>
        </w:tc>
        <w:tc>
          <w:tcPr>
            <w:tcW w:w="3995" w:type="dxa"/>
            <w:tcBorders>
              <w:left w:val="single" w:sz="6" w:space="0" w:color="000000"/>
              <w:bottom w:val="single" w:sz="4" w:space="0" w:color="auto"/>
              <w:right w:val="single" w:sz="6" w:space="0" w:color="000000"/>
            </w:tcBorders>
          </w:tcPr>
          <w:p w14:paraId="3E5E7C00" w14:textId="3CCE750E" w:rsidR="00D64041" w:rsidRPr="001A73BA" w:rsidRDefault="00041D4C" w:rsidP="007254AE">
            <w:pPr>
              <w:pStyle w:val="naisc"/>
              <w:spacing w:before="0" w:after="0"/>
              <w:rPr>
                <w:b/>
                <w:bCs/>
              </w:rPr>
            </w:pPr>
            <w:r w:rsidRPr="007254AE">
              <w:rPr>
                <w:b/>
                <w:bCs/>
              </w:rPr>
              <w:lastRenderedPageBreak/>
              <w:t>Ņemts vērā</w:t>
            </w:r>
          </w:p>
        </w:tc>
        <w:tc>
          <w:tcPr>
            <w:tcW w:w="2809" w:type="dxa"/>
            <w:gridSpan w:val="2"/>
            <w:tcBorders>
              <w:top w:val="single" w:sz="4" w:space="0" w:color="auto"/>
              <w:left w:val="single" w:sz="4" w:space="0" w:color="auto"/>
              <w:bottom w:val="single" w:sz="4" w:space="0" w:color="auto"/>
            </w:tcBorders>
          </w:tcPr>
          <w:p w14:paraId="7D8F28EA" w14:textId="2075579C" w:rsidR="007254AE" w:rsidRPr="007254AE" w:rsidRDefault="007254AE" w:rsidP="00737185">
            <w:pPr>
              <w:ind w:right="12"/>
              <w:rPr>
                <w:b/>
                <w:bCs/>
              </w:rPr>
            </w:pPr>
            <w:r w:rsidRPr="007254AE">
              <w:rPr>
                <w:b/>
                <w:bCs/>
              </w:rPr>
              <w:t>Skat.</w:t>
            </w:r>
            <w:r w:rsidR="009E699A">
              <w:rPr>
                <w:b/>
                <w:bCs/>
              </w:rPr>
              <w:t xml:space="preserve"> </w:t>
            </w:r>
            <w:r w:rsidRPr="007254AE">
              <w:rPr>
                <w:b/>
                <w:bCs/>
              </w:rPr>
              <w:t>precizēto likumprojektu un anotāciju</w:t>
            </w:r>
          </w:p>
          <w:p w14:paraId="4E01E95F" w14:textId="6FDD7768" w:rsidR="00737185" w:rsidRDefault="008074B5" w:rsidP="00737185">
            <w:pPr>
              <w:ind w:right="12"/>
            </w:pPr>
            <w:bookmarkStart w:id="4" w:name="_Hlk78408623"/>
            <w:r>
              <w:t>5.pants</w:t>
            </w:r>
          </w:p>
          <w:p w14:paraId="79F253E5" w14:textId="421A4612" w:rsidR="00193E9C" w:rsidRDefault="007254AE" w:rsidP="009E699A">
            <w:pPr>
              <w:ind w:right="12"/>
              <w:jc w:val="both"/>
            </w:pPr>
            <w:bookmarkStart w:id="5" w:name="_Hlk78396283"/>
            <w:r w:rsidRPr="007254AE">
              <w:rPr>
                <w:bdr w:val="none" w:sz="0" w:space="0" w:color="auto" w:frame="1"/>
              </w:rPr>
              <w:t>(</w:t>
            </w:r>
            <w:r w:rsidR="008074B5" w:rsidRPr="007254AE">
              <w:rPr>
                <w:bdr w:val="none" w:sz="0" w:space="0" w:color="auto" w:frame="1"/>
              </w:rPr>
              <w:t>5) </w:t>
            </w:r>
            <w:r w:rsidR="00A820DD" w:rsidRPr="00A820DD">
              <w:rPr>
                <w:bdr w:val="none" w:sz="0" w:space="0" w:color="auto" w:frame="1"/>
              </w:rPr>
              <w:t xml:space="preserve">Informācijas par laimētāju atspoguļošanai televīzijas programmā, kurā pārraida izlozi, un citos plašsaziņas informācijas līdzekļos, tiks apstrādāti šādi laimētāja personas dati: vārds, dzīves vietas reģions, personas dalība televīzijas programmā tiešraidē (attēls un balss), informācija par laimestu, informācija par personas motivāciju vakcinācijai. Ja nedēļas laimestu ar dalību </w:t>
            </w:r>
            <w:r w:rsidR="00A820DD" w:rsidRPr="00A820DD">
              <w:rPr>
                <w:bdr w:val="none" w:sz="0" w:space="0" w:color="auto" w:frame="1"/>
              </w:rPr>
              <w:lastRenderedPageBreak/>
              <w:t>televīzijas programmā, kurā pārraida izlozi, vai noslēguma laimestu, ar dalību televīzijas programmā, kurā pārraida izlozi, piedalās laimētāja likumiskais pārstāvis vai pilnvarotā persona papildus minētajiem laimētāja personas datiem tiks apstrādāti likumiskā pārstāvja vai pilnvarotās personas dati: vārds, personas dalība televīzijas programmā tiešraidē (attēls un balss).</w:t>
            </w:r>
            <w:bookmarkEnd w:id="4"/>
            <w:bookmarkEnd w:id="5"/>
          </w:p>
          <w:p w14:paraId="322E5522" w14:textId="77777777" w:rsidR="00A820DD" w:rsidRDefault="00A820DD" w:rsidP="00737185">
            <w:pPr>
              <w:ind w:right="12"/>
            </w:pPr>
          </w:p>
          <w:p w14:paraId="79A5F2C2" w14:textId="0D20295E" w:rsidR="00041D4C" w:rsidRPr="007254AE" w:rsidRDefault="007254AE" w:rsidP="00737185">
            <w:pPr>
              <w:ind w:right="12"/>
            </w:pPr>
            <w:r>
              <w:t xml:space="preserve">Skat. anotāciju </w:t>
            </w:r>
          </w:p>
          <w:p w14:paraId="49C7DD26" w14:textId="25DFA329" w:rsidR="00041D4C" w:rsidRPr="00885493" w:rsidRDefault="00193E9C" w:rsidP="007254AE">
            <w:pPr>
              <w:ind w:right="12"/>
              <w:jc w:val="both"/>
            </w:pPr>
            <w:r>
              <w:t>P</w:t>
            </w:r>
            <w:r w:rsidR="00041D4C" w:rsidRPr="00885493">
              <w:t xml:space="preserve">ar iknedēļas laimestu (100 </w:t>
            </w:r>
            <w:proofErr w:type="spellStart"/>
            <w:r w:rsidR="00041D4C" w:rsidRPr="00193E9C">
              <w:rPr>
                <w:i/>
                <w:iCs/>
              </w:rPr>
              <w:t>euro</w:t>
            </w:r>
            <w:proofErr w:type="spellEnd"/>
            <w:r w:rsidR="00041D4C" w:rsidRPr="00885493">
              <w:t>) un seniora laimestu laimētājiem plašsaziņas līdzekļos tiks atspoguļota šāda informācija: laimētāja vārds, dzīves vietas reģions, laimests.</w:t>
            </w:r>
          </w:p>
        </w:tc>
      </w:tr>
      <w:tr w:rsidR="0044736D" w:rsidRPr="001A73BA" w14:paraId="13E31D29"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16BEA5AC" w14:textId="32C40FA1" w:rsidR="0044736D" w:rsidRPr="001A73BA" w:rsidRDefault="004A765D" w:rsidP="003820FF">
            <w:pPr>
              <w:pStyle w:val="naisc"/>
              <w:spacing w:before="0" w:after="0"/>
            </w:pPr>
            <w:r>
              <w:lastRenderedPageBreak/>
              <w:t>10</w:t>
            </w:r>
          </w:p>
        </w:tc>
        <w:tc>
          <w:tcPr>
            <w:tcW w:w="3086" w:type="dxa"/>
            <w:tcBorders>
              <w:top w:val="single" w:sz="6" w:space="0" w:color="000000"/>
              <w:left w:val="single" w:sz="6" w:space="0" w:color="000000"/>
              <w:bottom w:val="single" w:sz="4" w:space="0" w:color="auto"/>
              <w:right w:val="single" w:sz="6" w:space="0" w:color="000000"/>
            </w:tcBorders>
          </w:tcPr>
          <w:p w14:paraId="56FB1690" w14:textId="77777777" w:rsidR="0044736D" w:rsidRPr="00A52A6B" w:rsidRDefault="0025186E" w:rsidP="0025186E">
            <w:pPr>
              <w:pStyle w:val="NormalWeb"/>
              <w:shd w:val="clear" w:color="auto" w:fill="FFFFFF"/>
              <w:spacing w:before="0" w:beforeAutospacing="0" w:after="0" w:afterAutospacing="0"/>
              <w:jc w:val="both"/>
              <w:textAlignment w:val="baseline"/>
              <w:rPr>
                <w:color w:val="000000"/>
                <w:bdr w:val="none" w:sz="0" w:space="0" w:color="auto" w:frame="1"/>
              </w:rPr>
            </w:pPr>
            <w:r w:rsidRPr="00A52A6B">
              <w:rPr>
                <w:color w:val="000000"/>
                <w:bdr w:val="none" w:sz="0" w:space="0" w:color="auto" w:frame="1"/>
              </w:rPr>
              <w:t xml:space="preserve">5.panta </w:t>
            </w:r>
          </w:p>
          <w:p w14:paraId="799D8254" w14:textId="77777777" w:rsidR="0025186E" w:rsidRPr="00A52A6B" w:rsidRDefault="0025186E" w:rsidP="0025186E">
            <w:pPr>
              <w:shd w:val="clear" w:color="auto" w:fill="FFFFFF"/>
              <w:ind w:firstLine="300"/>
              <w:jc w:val="both"/>
              <w:textAlignment w:val="baseline"/>
            </w:pPr>
            <w:r w:rsidRPr="00A52A6B">
              <w:t>(6) Personas datu glabāšanas termiņi:</w:t>
            </w:r>
          </w:p>
          <w:p w14:paraId="2A9DCDF2" w14:textId="77777777" w:rsidR="0025186E" w:rsidRPr="00A52A6B" w:rsidRDefault="0025186E" w:rsidP="0025186E">
            <w:pPr>
              <w:shd w:val="clear" w:color="auto" w:fill="FFFFFF"/>
              <w:ind w:firstLine="300"/>
              <w:jc w:val="both"/>
              <w:textAlignment w:val="baseline"/>
            </w:pPr>
            <w:r w:rsidRPr="00A52A6B">
              <w:t xml:space="preserve">1) dalībnieku, dalībnieku, kam ir tiesības pieteikties uz laimestu, personas dati tiek </w:t>
            </w:r>
            <w:r w:rsidRPr="00A52A6B">
              <w:lastRenderedPageBreak/>
              <w:t>glabāti līdz loterijas noslēgumam, bet ne ilgāk, kā vienu mēnesi pēc loterijas noslēguma;</w:t>
            </w:r>
          </w:p>
          <w:p w14:paraId="02F29974" w14:textId="77777777" w:rsidR="0025186E" w:rsidRPr="00A52A6B" w:rsidRDefault="0025186E" w:rsidP="0025186E">
            <w:pPr>
              <w:shd w:val="clear" w:color="auto" w:fill="FFFFFF"/>
              <w:ind w:firstLine="300"/>
              <w:jc w:val="both"/>
              <w:textAlignment w:val="baseline"/>
            </w:pPr>
            <w:r w:rsidRPr="00A52A6B">
              <w:t>2) laimētāju personas dati tiek glabāti vienu mēnesi pēc visu laimestu izmaksas;</w:t>
            </w:r>
          </w:p>
          <w:p w14:paraId="2FF5B721" w14:textId="77777777" w:rsidR="0025186E" w:rsidRDefault="0025186E" w:rsidP="0025186E">
            <w:pPr>
              <w:shd w:val="clear" w:color="auto" w:fill="FFFFFF"/>
              <w:ind w:firstLine="300"/>
              <w:jc w:val="both"/>
              <w:textAlignment w:val="baseline"/>
              <w:rPr>
                <w:sz w:val="28"/>
                <w:szCs w:val="28"/>
              </w:rPr>
            </w:pPr>
            <w:r w:rsidRPr="00A52A6B">
              <w:t>3) laimētāju dati tiek glabāti atbilstoši normatīvajiem aktiem par grāmatvedību un uzskaiti</w:t>
            </w:r>
            <w:r w:rsidRPr="002022A1">
              <w:rPr>
                <w:sz w:val="28"/>
                <w:szCs w:val="28"/>
              </w:rPr>
              <w:t>.</w:t>
            </w:r>
          </w:p>
          <w:p w14:paraId="2AE6632B" w14:textId="005EFC20" w:rsidR="0025186E" w:rsidRPr="001A73BA" w:rsidRDefault="0025186E" w:rsidP="0025186E">
            <w:pPr>
              <w:pStyle w:val="NormalWeb"/>
              <w:shd w:val="clear" w:color="auto" w:fill="FFFFFF"/>
              <w:spacing w:before="0" w:beforeAutospacing="0" w:after="0" w:afterAutospacing="0"/>
              <w:jc w:val="both"/>
              <w:textAlignment w:val="baseline"/>
            </w:pPr>
          </w:p>
        </w:tc>
        <w:tc>
          <w:tcPr>
            <w:tcW w:w="4394" w:type="dxa"/>
            <w:gridSpan w:val="2"/>
            <w:tcBorders>
              <w:left w:val="single" w:sz="6" w:space="0" w:color="000000"/>
              <w:bottom w:val="single" w:sz="4" w:space="0" w:color="auto"/>
              <w:right w:val="single" w:sz="6" w:space="0" w:color="000000"/>
            </w:tcBorders>
          </w:tcPr>
          <w:p w14:paraId="66FC3E29" w14:textId="77777777" w:rsidR="0044736D" w:rsidRPr="00885493" w:rsidRDefault="0044736D" w:rsidP="00E51072">
            <w:pPr>
              <w:ind w:right="12"/>
            </w:pPr>
            <w:r w:rsidRPr="00885493">
              <w:lastRenderedPageBreak/>
              <w:t xml:space="preserve">7. Projekta 5. panta sestā daļa noteic datu glabāšanas termiņus. Cita starpā 5. panta sestās daļas 1. punkts paredz, ka personas dati tiks glabāti līdz loterijas noslēgumam, bet ne ilgāk, kā vienu mēnesi pēc loterijas noslēguma. </w:t>
            </w:r>
            <w:r w:rsidRPr="008C76B1">
              <w:rPr>
                <w:u w:val="single"/>
              </w:rPr>
              <w:t xml:space="preserve">Norādām, ka projekta </w:t>
            </w:r>
            <w:r w:rsidRPr="008C76B1">
              <w:rPr>
                <w:u w:val="single"/>
              </w:rPr>
              <w:lastRenderedPageBreak/>
              <w:t>anotācijā netiek skaidrota tieši šādu glabāšanas termiņu izvēle.</w:t>
            </w:r>
            <w:r w:rsidRPr="00885493">
              <w:t xml:space="preserve"> Atbilstoši Regulas 5. panta 1. punkta “e” apakšpunktam personas dati tiek glabāti veidā, kas pieļauj datu subjektu identifikāciju, ne ilgāk kā nepieciešams nolūkiem, kādos attiecīgos personas datus apstrādā (glabāšanas ierobežojums). Līdz ar to glabāšanas termiņš ir nosakāms atbilstoši datu apstrādes īstenotajam mērķim un tam ir jābūt objektīvi pamatotam. Tādējādi projekta anotācijā būtu jāpaskaidro, kādēļ ir izvēlēts termiņš tieši mēnesis pēc loterijas noslēguma, un, kādēļ šis termiņš nevar būt īsāks. Papildus norādām, ka projekta 5. panta sestajā daļā netiek uzskaitīts </w:t>
            </w:r>
            <w:r w:rsidRPr="000C5451">
              <w:rPr>
                <w:b/>
                <w:bCs/>
              </w:rPr>
              <w:t xml:space="preserve">dalībnieka, </w:t>
            </w:r>
            <w:r w:rsidRPr="00A52A6B">
              <w:rPr>
                <w:u w:val="single"/>
              </w:rPr>
              <w:t>kam ir tiesības pieteikties uz laimestu, likumiskā pārstāvja vai pilnvarotas personas</w:t>
            </w:r>
            <w:r w:rsidRPr="00A52A6B">
              <w:t xml:space="preserve"> datu glabāšanas termiņš</w:t>
            </w:r>
            <w:r w:rsidRPr="000C5451">
              <w:rPr>
                <w:b/>
                <w:bCs/>
              </w:rPr>
              <w:t>.</w:t>
            </w:r>
            <w:r w:rsidRPr="00885493">
              <w:t xml:space="preserve"> Ņemot vērā minēto, lūdzam projekta anotācijā skaidrot datu glabāšanas termiņu pamatojumu, kā arī projekta 5. panta sesto daļu papildināt ar glabāšanas termiņu dalībnieka, kam ir tiesības pieteikties uz laimestu, likumiskā pārstāvja vai pilnvarotas personas </w:t>
            </w:r>
            <w:proofErr w:type="spellStart"/>
            <w:r w:rsidRPr="00885493">
              <w:t>personas</w:t>
            </w:r>
            <w:proofErr w:type="spellEnd"/>
            <w:r w:rsidRPr="00885493">
              <w:t xml:space="preserve"> datiem. </w:t>
            </w:r>
          </w:p>
          <w:p w14:paraId="63773E7D" w14:textId="77777777" w:rsidR="0044736D" w:rsidRPr="00885493" w:rsidRDefault="0044736D" w:rsidP="00737185">
            <w:pPr>
              <w:ind w:right="12" w:firstLine="720"/>
            </w:pPr>
          </w:p>
        </w:tc>
        <w:tc>
          <w:tcPr>
            <w:tcW w:w="3995" w:type="dxa"/>
            <w:tcBorders>
              <w:left w:val="single" w:sz="6" w:space="0" w:color="000000"/>
              <w:bottom w:val="single" w:sz="4" w:space="0" w:color="auto"/>
              <w:right w:val="single" w:sz="6" w:space="0" w:color="000000"/>
            </w:tcBorders>
          </w:tcPr>
          <w:p w14:paraId="70A52164" w14:textId="6EA1F3CB" w:rsidR="008C76B1" w:rsidRPr="001A73BA" w:rsidRDefault="00034C77" w:rsidP="007254AE">
            <w:pPr>
              <w:pStyle w:val="naisc"/>
              <w:spacing w:before="0" w:after="0"/>
              <w:rPr>
                <w:b/>
                <w:bCs/>
              </w:rPr>
            </w:pPr>
            <w:r>
              <w:rPr>
                <w:b/>
                <w:bCs/>
              </w:rPr>
              <w:lastRenderedPageBreak/>
              <w:t>Ņemts vērā</w:t>
            </w:r>
          </w:p>
        </w:tc>
        <w:tc>
          <w:tcPr>
            <w:tcW w:w="2809" w:type="dxa"/>
            <w:gridSpan w:val="2"/>
            <w:tcBorders>
              <w:top w:val="single" w:sz="4" w:space="0" w:color="auto"/>
              <w:left w:val="single" w:sz="4" w:space="0" w:color="auto"/>
              <w:bottom w:val="single" w:sz="4" w:space="0" w:color="auto"/>
            </w:tcBorders>
          </w:tcPr>
          <w:p w14:paraId="30F94413" w14:textId="12E61075" w:rsidR="0044736D" w:rsidRDefault="00034C77" w:rsidP="009E699A">
            <w:pPr>
              <w:ind w:right="12"/>
              <w:jc w:val="both"/>
            </w:pPr>
            <w:r w:rsidRPr="00034C77">
              <w:rPr>
                <w:b/>
                <w:bCs/>
              </w:rPr>
              <w:t xml:space="preserve">Skatīt precizēto </w:t>
            </w:r>
            <w:r w:rsidR="00CB326D">
              <w:rPr>
                <w:b/>
                <w:bCs/>
              </w:rPr>
              <w:t xml:space="preserve">likumprojektu un </w:t>
            </w:r>
            <w:r w:rsidRPr="00034C77">
              <w:rPr>
                <w:b/>
                <w:bCs/>
              </w:rPr>
              <w:t>an</w:t>
            </w:r>
            <w:r>
              <w:rPr>
                <w:b/>
                <w:bCs/>
              </w:rPr>
              <w:t>o</w:t>
            </w:r>
            <w:r w:rsidRPr="00034C77">
              <w:rPr>
                <w:b/>
                <w:bCs/>
              </w:rPr>
              <w:t>tāciju</w:t>
            </w:r>
            <w:r>
              <w:t>.</w:t>
            </w:r>
          </w:p>
          <w:p w14:paraId="7D3B91FB" w14:textId="77777777" w:rsidR="0025186E" w:rsidRPr="00CB326D" w:rsidRDefault="0025186E" w:rsidP="00A820DD">
            <w:pPr>
              <w:pStyle w:val="NormalWeb"/>
              <w:shd w:val="clear" w:color="auto" w:fill="FFFFFF"/>
              <w:spacing w:before="0" w:beforeAutospacing="0" w:after="0" w:afterAutospacing="0"/>
              <w:jc w:val="both"/>
              <w:textAlignment w:val="baseline"/>
              <w:rPr>
                <w:bdr w:val="none" w:sz="0" w:space="0" w:color="auto" w:frame="1"/>
              </w:rPr>
            </w:pPr>
            <w:r w:rsidRPr="00CB326D">
              <w:rPr>
                <w:bdr w:val="none" w:sz="0" w:space="0" w:color="auto" w:frame="1"/>
              </w:rPr>
              <w:t xml:space="preserve">5.panta </w:t>
            </w:r>
          </w:p>
          <w:p w14:paraId="7060AD44" w14:textId="77777777" w:rsidR="00A820DD" w:rsidRDefault="00A820DD" w:rsidP="009649D6">
            <w:pPr>
              <w:shd w:val="clear" w:color="auto" w:fill="FFFFFF"/>
              <w:jc w:val="both"/>
              <w:textAlignment w:val="baseline"/>
            </w:pPr>
            <w:r>
              <w:t>(6) Personas datu glabāšanas termiņi:</w:t>
            </w:r>
          </w:p>
          <w:p w14:paraId="47E3F79F" w14:textId="77777777" w:rsidR="00A820DD" w:rsidRDefault="00A820DD">
            <w:pPr>
              <w:shd w:val="clear" w:color="auto" w:fill="FFFFFF"/>
              <w:jc w:val="both"/>
              <w:textAlignment w:val="baseline"/>
            </w:pPr>
          </w:p>
          <w:p w14:paraId="0F9F7A96" w14:textId="77777777" w:rsidR="00A820DD" w:rsidRDefault="00A820DD">
            <w:pPr>
              <w:shd w:val="clear" w:color="auto" w:fill="FFFFFF"/>
              <w:jc w:val="both"/>
              <w:textAlignment w:val="baseline"/>
            </w:pPr>
            <w:r>
              <w:t>1) dalībnieku, dalībnieku, kam ir tiesības pieteikties uz laimestu, viņa likumiskā pārstāvja vai pilnvarotas personas dati tiek glabāti līdz loterijas noslēgumam, bet ne ilgāk, kā vienu mēnesi pēc loterijas noslēguma;</w:t>
            </w:r>
          </w:p>
          <w:p w14:paraId="742E8E93" w14:textId="77777777" w:rsidR="00A820DD" w:rsidRDefault="00A820DD">
            <w:pPr>
              <w:shd w:val="clear" w:color="auto" w:fill="FFFFFF"/>
              <w:jc w:val="both"/>
              <w:textAlignment w:val="baseline"/>
            </w:pPr>
          </w:p>
          <w:p w14:paraId="3920A58C" w14:textId="77777777" w:rsidR="00A820DD" w:rsidRDefault="00A820DD">
            <w:pPr>
              <w:shd w:val="clear" w:color="auto" w:fill="FFFFFF"/>
              <w:jc w:val="both"/>
              <w:textAlignment w:val="baseline"/>
            </w:pPr>
            <w:r>
              <w:t>2) laimētāju, laimētāja likumiskā pārstāvja vai pilnvarotas personas dati tiek glabāti vienu mēnesi pēc visu laimestu izmaksas;</w:t>
            </w:r>
          </w:p>
          <w:p w14:paraId="347BC759" w14:textId="77777777" w:rsidR="00A820DD" w:rsidRDefault="00A820DD">
            <w:pPr>
              <w:shd w:val="clear" w:color="auto" w:fill="FFFFFF"/>
              <w:jc w:val="both"/>
              <w:textAlignment w:val="baseline"/>
            </w:pPr>
          </w:p>
          <w:p w14:paraId="0B9B72DC" w14:textId="77777777" w:rsidR="00A820DD" w:rsidRDefault="00A820DD">
            <w:pPr>
              <w:shd w:val="clear" w:color="auto" w:fill="FFFFFF"/>
              <w:jc w:val="both"/>
              <w:textAlignment w:val="baseline"/>
            </w:pPr>
            <w:r>
              <w:t>3) laimētāju dati ( vārds uzvārds, personas kods, konta numurs, izmaksātais laimests) tiek glabāti atbilstoši normatīvajiem aktiem par grāmatvedību un uzskaiti.</w:t>
            </w:r>
          </w:p>
          <w:p w14:paraId="65920702" w14:textId="77777777" w:rsidR="00A820DD" w:rsidRDefault="00A820DD">
            <w:pPr>
              <w:shd w:val="clear" w:color="auto" w:fill="FFFFFF"/>
              <w:jc w:val="both"/>
              <w:textAlignment w:val="baseline"/>
            </w:pPr>
          </w:p>
          <w:p w14:paraId="5C96930B" w14:textId="40277C3F" w:rsidR="0025186E" w:rsidRDefault="00A820DD" w:rsidP="009E699A">
            <w:pPr>
              <w:ind w:right="12"/>
              <w:jc w:val="both"/>
            </w:pPr>
            <w:r>
              <w:t xml:space="preserve">(7) Dalībniekam ir tiesības iebilst par savu datu apstrādi un dalību vakcinācijas loterijā, iesniedzot iesniegumu Nacionālajam veselības </w:t>
            </w:r>
            <w:r>
              <w:lastRenderedPageBreak/>
              <w:t>dienestam šā likuma 8.panta trešajā daļā noteiktā kārtībā.</w:t>
            </w:r>
          </w:p>
          <w:p w14:paraId="64952FA9" w14:textId="77777777" w:rsidR="00A820DD" w:rsidRDefault="00A820DD" w:rsidP="009E699A">
            <w:pPr>
              <w:ind w:right="12"/>
              <w:jc w:val="both"/>
            </w:pPr>
          </w:p>
          <w:p w14:paraId="00C4B78B" w14:textId="0E931A22" w:rsidR="00A820DD" w:rsidRDefault="00A820DD" w:rsidP="00A820DD">
            <w:pPr>
              <w:ind w:right="12"/>
              <w:jc w:val="both"/>
            </w:pPr>
            <w:r>
              <w:t>Anotācijā:</w:t>
            </w:r>
          </w:p>
          <w:p w14:paraId="19468605" w14:textId="5EE7E18D" w:rsidR="00034C77" w:rsidRDefault="00034C77" w:rsidP="00A820DD">
            <w:pPr>
              <w:ind w:right="12"/>
              <w:jc w:val="both"/>
            </w:pPr>
            <w:r w:rsidRPr="00885493">
              <w:t xml:space="preserve">Projekta </w:t>
            </w:r>
            <w:r w:rsidRPr="00A863C6">
              <w:rPr>
                <w:b/>
                <w:bCs/>
              </w:rPr>
              <w:t>5. panta sestās</w:t>
            </w:r>
            <w:r w:rsidRPr="00885493">
              <w:t xml:space="preserve"> daļas 1. punkts paredz, ka personas dati tiks glabāti līdz loterijas noslēgumam, bet ne ilgāk, kā vienu mēnesi pēc loterijas noslēguma</w:t>
            </w:r>
            <w:r>
              <w:t xml:space="preserve">. </w:t>
            </w:r>
          </w:p>
          <w:p w14:paraId="09FEED52" w14:textId="70E98605" w:rsidR="00034C77" w:rsidRPr="001A73BA" w:rsidRDefault="00034C77" w:rsidP="00A820DD">
            <w:pPr>
              <w:ind w:right="12"/>
              <w:jc w:val="both"/>
            </w:pPr>
            <w:r>
              <w:t xml:space="preserve">Šāds datu glabāšanas termiņš izvēlēts, ņemot vērā, ka personai ir  tiesības vērsties </w:t>
            </w:r>
            <w:r w:rsidR="000C5451">
              <w:t>N</w:t>
            </w:r>
            <w:r>
              <w:t xml:space="preserve">acionālajā veselības dienestā ar sūdzību par vakcinācijas loterijas </w:t>
            </w:r>
            <w:r w:rsidR="000C5451">
              <w:t xml:space="preserve">norisi vai </w:t>
            </w:r>
            <w:r>
              <w:t xml:space="preserve">rezultātu. </w:t>
            </w:r>
            <w:r w:rsidR="000C5451">
              <w:t>Datu glabāšanas termiņam ir jābūt pietiekamam, lai nodrošinātu iespēju izskatīt sūdzības par vakcinācijas loterijas norisi vai rezultātu. Tādēļ datu glabāšanas termiņš nevar būt īsāks par vienu mēnesi.</w:t>
            </w:r>
          </w:p>
        </w:tc>
      </w:tr>
      <w:tr w:rsidR="00737185" w:rsidRPr="001A73BA" w14:paraId="41E78798"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06AA6C3C" w14:textId="3E556BE5" w:rsidR="00737185" w:rsidRPr="001A73BA" w:rsidRDefault="004A765D" w:rsidP="003820FF">
            <w:pPr>
              <w:pStyle w:val="naisc"/>
              <w:spacing w:before="0" w:after="0"/>
            </w:pPr>
            <w:r>
              <w:lastRenderedPageBreak/>
              <w:t>11</w:t>
            </w:r>
          </w:p>
        </w:tc>
        <w:tc>
          <w:tcPr>
            <w:tcW w:w="3086" w:type="dxa"/>
            <w:tcBorders>
              <w:top w:val="single" w:sz="6" w:space="0" w:color="000000"/>
              <w:left w:val="single" w:sz="6" w:space="0" w:color="000000"/>
              <w:bottom w:val="single" w:sz="4" w:space="0" w:color="auto"/>
              <w:right w:val="single" w:sz="6" w:space="0" w:color="000000"/>
            </w:tcBorders>
          </w:tcPr>
          <w:p w14:paraId="5306E0D5" w14:textId="5C624A8D" w:rsidR="00737185" w:rsidRPr="00242528" w:rsidRDefault="003820FF" w:rsidP="00CB326D">
            <w:pPr>
              <w:shd w:val="clear" w:color="auto" w:fill="FFFFFF"/>
              <w:jc w:val="both"/>
              <w:textAlignment w:val="baseline"/>
              <w:rPr>
                <w:color w:val="000000"/>
                <w:sz w:val="28"/>
                <w:szCs w:val="28"/>
                <w:bdr w:val="none" w:sz="0" w:space="0" w:color="auto" w:frame="1"/>
              </w:rPr>
            </w:pPr>
            <w:r w:rsidRPr="003820FF">
              <w:t xml:space="preserve">(7) Dalībnieks, kam ir tiesības pieteikties uz laimestu, piesakoties laimesta </w:t>
            </w:r>
            <w:r w:rsidRPr="003820FF">
              <w:lastRenderedPageBreak/>
              <w:t>saņemšanai</w:t>
            </w:r>
            <w:r w:rsidRPr="003820FF">
              <w:rPr>
                <w:color w:val="000000"/>
              </w:rPr>
              <w:t>, piekrīt savu personas datu apstrādei, informācijas par laimestu un laimētāju atspoguļošanai televīzijas programmā, kurā pārraida izlozi</w:t>
            </w:r>
            <w:r w:rsidRPr="003820FF">
              <w:rPr>
                <w:color w:val="000000"/>
                <w:u w:val="single"/>
              </w:rPr>
              <w:t>,</w:t>
            </w:r>
            <w:r w:rsidRPr="003820FF">
              <w:rPr>
                <w:color w:val="000000"/>
              </w:rPr>
              <w:t xml:space="preserve"> un citos plašsaziņas informācijas līdzekļos.</w:t>
            </w:r>
          </w:p>
        </w:tc>
        <w:tc>
          <w:tcPr>
            <w:tcW w:w="4394" w:type="dxa"/>
            <w:gridSpan w:val="2"/>
            <w:tcBorders>
              <w:left w:val="single" w:sz="6" w:space="0" w:color="000000"/>
              <w:bottom w:val="single" w:sz="4" w:space="0" w:color="auto"/>
              <w:right w:val="single" w:sz="6" w:space="0" w:color="000000"/>
            </w:tcBorders>
          </w:tcPr>
          <w:p w14:paraId="515D2903" w14:textId="77777777" w:rsidR="00737185" w:rsidRPr="00885493" w:rsidRDefault="00737185" w:rsidP="00737185">
            <w:pPr>
              <w:ind w:right="12"/>
            </w:pPr>
            <w:r w:rsidRPr="00885493">
              <w:lastRenderedPageBreak/>
              <w:t xml:space="preserve">8. Projekta 5. panta septītā daļa noteic, ka dalībnieks, kam ir tiesības pieteikties uz laimestu, piesakoties laimesta saņemšanai, </w:t>
            </w:r>
            <w:r w:rsidRPr="00885493">
              <w:lastRenderedPageBreak/>
              <w:t xml:space="preserve">piekrīt savu personas datu apstrādei, informācijas par laimestu un laimētāju atspoguļošanai televīzijas programmā, kurā pārraida izlozi, un citos plašsaziņas informācijas līdzekļos. Vienlaikus arī, piemēram, projekta 9. panta trešā daļa noteic, ka nedēļas laimestu ar dalību televīzijas programmā, kurā pārraida izlozi, vai noslēguma laimestu, ar dalību televīzijas programmā, kurā pārraida izlozi, ir iespējams laimēt tikai tad, ja laimētājs vai viņa likumiskais pārstāvis vai pilnvarotā persona piedalās televīzijas programmā, kurā pārraida izlozi, uz kuru laimētājs ir uzaicināts. Turklāt minētā panta piektā daļa noteic, ka laimesta saņēmējs ir tiesīgs saņemt laimestu tikai pēc šajā likumā noteikto prasību izpildes un šajā likumā noteiktajā kārtībā un apmērā. </w:t>
            </w:r>
            <w:r w:rsidRPr="004A765D">
              <w:rPr>
                <w:u w:val="single"/>
              </w:rPr>
              <w:t>Ievērojot minēto, ir saskatāmi projektā riski saistībā ar personas datu apstrādes tiesisko pamatu</w:t>
            </w:r>
            <w:r w:rsidRPr="00885493">
              <w:t xml:space="preserve">. Ja uzskatām, ka minēto personas datu apstrādes tiesiskais pamats ir datu subjekta piekrišana, tad jāņem vērā nosacījumi piekrišanai saskaņā ar VDAR 42. apsvērumu, 4. panta 11. punktu un 7. panta 4. punktu. No minētajiem nosacījumiem izriet, ka datu subjekta piekrišanai ir jābūt brīvi izteiktai. Savukārt piekrišana nebūtu uzskatāma par brīvi izteiktu, ja datu subjekts nevar atteikties vai atsaukt savu izvēli bez </w:t>
            </w:r>
            <w:r w:rsidRPr="00885493">
              <w:lastRenderedPageBreak/>
              <w:t xml:space="preserve">nelabvēlīgām sekām. Tādējādi konstatējams, ka, ja dalībnieki vai laimētāji atsakās no savu personas datu publicēšanas televīzijas pārraidē un plašsaziņas līdzekļos, un, tāpēc viņiem atsaka dalību loterijā, nepiešķir laimestu (datu subjektam iestājas nelabvēlīgas sekas), secināms, ka personas datu apstrādes tiesiskais pamats nevar būt datu subjekta piekrišana. Ievērojot minēto, norādām, ka projektā ir saskatāmi riski saistībā ar personas datu apstrādes tiesisko pamatu. </w:t>
            </w:r>
          </w:p>
          <w:p w14:paraId="7DFB3765" w14:textId="77777777" w:rsidR="00737185" w:rsidRPr="00885493" w:rsidRDefault="00737185" w:rsidP="00737185">
            <w:pPr>
              <w:ind w:right="12" w:firstLine="720"/>
            </w:pPr>
            <w:r w:rsidRPr="00885493">
              <w:t xml:space="preserve">Norādām, ka piekrišana atbilstoši Regulas 6. panta 1. punkta “a” apakšpunktam nebūtu piemērots tiesiskais pamats, ņemot vērā, ka persona nevar atteikties no savu personas datu apstrādes, neradot tai nelabvēlīgas sekas, t.i., nepiekrist dalībai loterijā, kā arī saņemt laimestu, nepiedaloties televīzijas izlozes raidījumā. </w:t>
            </w:r>
          </w:p>
          <w:p w14:paraId="29891FB2" w14:textId="77777777" w:rsidR="00737185" w:rsidRPr="00885493" w:rsidRDefault="00737185" w:rsidP="00737185">
            <w:pPr>
              <w:ind w:right="12" w:firstLine="720"/>
            </w:pPr>
            <w:r w:rsidRPr="00885493">
              <w:t xml:space="preserve">Ja tiek uzskatīts, ka minēto personas datu apstrādes tiesiskais pamats ir datu subjekta piekrišana, tad jāņem vērā nosacījumi piekrišanai saskaņā ar Regulas 42. apsvērumu, 4. panta 11. punktu un 7. panta 4. punktu. No minētajiem nosacījumiem izriet, ka datu subjekta piekrišanai ir jābūt brīvi izteiktai. Savukārt piekrišana nebūtu uzskatāma par brīvi izteiktu, ja datu subjekts nevar atteikties vai atsaukt savu izvēli bez nelabvēlīgām </w:t>
            </w:r>
            <w:r w:rsidRPr="00885493">
              <w:lastRenderedPageBreak/>
              <w:t>sekām. Tādējādi konstatējams, ka, ja dalībnieki vai laimētāji atsakās no savu personas datu publicēšanas televīzijas pārraidē un plašsaziņas līdzekļos un tāpēc viņiem atsaka dalību loterijā, nepiešķir laimestu (datu subjektam iestājas nelabvēlīgas sekas), secināms, ka personas datu apstrādes tiesiskais pamats nevar būt datu subjekta piekrišana.</w:t>
            </w:r>
          </w:p>
          <w:p w14:paraId="0C91A8D6" w14:textId="77777777" w:rsidR="00737185" w:rsidRPr="00885493" w:rsidRDefault="00737185" w:rsidP="00737185">
            <w:pPr>
              <w:ind w:right="12" w:firstLine="720"/>
              <w:rPr>
                <w:sz w:val="20"/>
                <w:szCs w:val="20"/>
              </w:rPr>
            </w:pPr>
            <w:r w:rsidRPr="00885493">
              <w:t xml:space="preserve">Līdz ar to </w:t>
            </w:r>
            <w:r w:rsidRPr="003820FF">
              <w:rPr>
                <w:u w:val="single"/>
              </w:rPr>
              <w:t>lūdzam no projekta svītrot 5. panta septīto daļu.</w:t>
            </w:r>
            <w:r w:rsidRPr="00885493">
              <w:t xml:space="preserve"> Alternatīvi ierosinām kā atbilstošu tiesisko pamatu datu apstrādei paredzēt sabiedrības intereses veselības jomā saskaņā ar Regulas 6. panta 1. punkta “e” un 9. panta 2. punkta “i” apakšpunktu, paredzot atbilstošas garantijas datu subjekta tiesībām, kā persona var iebilst dalībai loterijā un savu personas datu apstrādei.   </w:t>
            </w:r>
          </w:p>
          <w:p w14:paraId="49EC3D92" w14:textId="77777777" w:rsidR="00737185" w:rsidRPr="00885493" w:rsidRDefault="00737185" w:rsidP="00E51072">
            <w:pPr>
              <w:ind w:right="12"/>
            </w:pPr>
          </w:p>
        </w:tc>
        <w:tc>
          <w:tcPr>
            <w:tcW w:w="3995" w:type="dxa"/>
            <w:tcBorders>
              <w:left w:val="single" w:sz="6" w:space="0" w:color="000000"/>
              <w:bottom w:val="single" w:sz="4" w:space="0" w:color="auto"/>
              <w:right w:val="single" w:sz="6" w:space="0" w:color="000000"/>
            </w:tcBorders>
          </w:tcPr>
          <w:p w14:paraId="0702DCFD" w14:textId="3738822E" w:rsidR="00737185" w:rsidRPr="001A73BA" w:rsidRDefault="003820FF" w:rsidP="00FF0295">
            <w:pPr>
              <w:pStyle w:val="naisc"/>
              <w:spacing w:before="0" w:after="0"/>
              <w:rPr>
                <w:b/>
                <w:bCs/>
              </w:rPr>
            </w:pPr>
            <w:r>
              <w:rPr>
                <w:b/>
                <w:bCs/>
              </w:rPr>
              <w:lastRenderedPageBreak/>
              <w:t xml:space="preserve">Ņemts vērā </w:t>
            </w:r>
          </w:p>
        </w:tc>
        <w:tc>
          <w:tcPr>
            <w:tcW w:w="2809" w:type="dxa"/>
            <w:gridSpan w:val="2"/>
            <w:tcBorders>
              <w:top w:val="single" w:sz="4" w:space="0" w:color="auto"/>
              <w:left w:val="single" w:sz="4" w:space="0" w:color="auto"/>
              <w:bottom w:val="single" w:sz="4" w:space="0" w:color="auto"/>
            </w:tcBorders>
          </w:tcPr>
          <w:p w14:paraId="09313602" w14:textId="70AEF5D2" w:rsidR="009E699A" w:rsidRPr="006865EE" w:rsidRDefault="003820FF" w:rsidP="009E699A">
            <w:pPr>
              <w:pStyle w:val="naisc"/>
              <w:spacing w:before="0" w:after="0"/>
              <w:contextualSpacing/>
              <w:jc w:val="both"/>
              <w:rPr>
                <w:b/>
                <w:bCs/>
              </w:rPr>
            </w:pPr>
            <w:r w:rsidRPr="009E699A">
              <w:t>5.panta septītā daļa</w:t>
            </w:r>
            <w:r w:rsidR="009E699A" w:rsidRPr="009E699A">
              <w:t xml:space="preserve"> izteikta jaunā redakcijā (7) Dalībniekam ir tiesības </w:t>
            </w:r>
            <w:r w:rsidR="009E699A" w:rsidRPr="009E699A">
              <w:lastRenderedPageBreak/>
              <w:t>iebilst par savu datu apstrādi un dalību vakcinācijas loterijā, iesniedzot iesniegumu Nacionālajam veselības dienestam šā likuma 8.panta trešajā daļā noteiktā kārtībā</w:t>
            </w:r>
            <w:r w:rsidR="009E699A" w:rsidRPr="006865EE">
              <w:rPr>
                <w:sz w:val="28"/>
                <w:szCs w:val="28"/>
              </w:rPr>
              <w:t>.</w:t>
            </w:r>
          </w:p>
          <w:p w14:paraId="5CD884C0" w14:textId="3FF1ACAA" w:rsidR="003820FF" w:rsidRPr="001C3011" w:rsidRDefault="003820FF" w:rsidP="00737185">
            <w:pPr>
              <w:ind w:right="12"/>
            </w:pPr>
            <w:r w:rsidRPr="001C3011">
              <w:t>.</w:t>
            </w:r>
          </w:p>
          <w:p w14:paraId="1FA01DC3" w14:textId="5FA2F6C0" w:rsidR="001C3011" w:rsidRPr="001C3011" w:rsidRDefault="001C3011" w:rsidP="00737185">
            <w:pPr>
              <w:ind w:right="12"/>
            </w:pPr>
            <w:r w:rsidRPr="001C3011">
              <w:t xml:space="preserve">Skat. precizēto anotāciju </w:t>
            </w:r>
          </w:p>
          <w:p w14:paraId="58304826" w14:textId="77777777" w:rsidR="009E699A" w:rsidRDefault="009E699A" w:rsidP="00737185">
            <w:pPr>
              <w:ind w:right="12"/>
            </w:pPr>
            <w:r w:rsidRPr="00E25B0F">
              <w:t>Likumprojekt</w:t>
            </w:r>
            <w:r>
              <w:t>a</w:t>
            </w:r>
          </w:p>
          <w:p w14:paraId="507FC57A" w14:textId="64DFD94A" w:rsidR="009E699A" w:rsidRDefault="009E699A" w:rsidP="00737185">
            <w:pPr>
              <w:ind w:right="12"/>
            </w:pPr>
            <w:r>
              <w:t xml:space="preserve">5.panta septītā daļa </w:t>
            </w:r>
          </w:p>
          <w:p w14:paraId="13E48C50" w14:textId="4F4CCDCB" w:rsidR="003820FF" w:rsidRPr="001A73BA" w:rsidRDefault="009E699A" w:rsidP="00737185">
            <w:pPr>
              <w:ind w:right="12"/>
            </w:pPr>
            <w:r w:rsidRPr="00E25B0F">
              <w:t xml:space="preserve"> nosaka, ka </w:t>
            </w:r>
            <w:r>
              <w:t xml:space="preserve">personai ir </w:t>
            </w:r>
            <w:r w:rsidRPr="00E25B0F">
              <w:t>tiesības informēt Nacionālo veselības dienestu par savu atteikšanos no personas datu apstrādes vakcinācijas loterijai, iesniedzot iesniegumu šā likuma 8.panta trešajā daļā noteiktā kārtībā.</w:t>
            </w:r>
            <w:r>
              <w:t xml:space="preserve"> </w:t>
            </w:r>
            <w:r w:rsidRPr="00E25B0F">
              <w:t>Tā rezultātā personas dati vakcinācijas loterijā netiks apstrādāti.</w:t>
            </w:r>
          </w:p>
        </w:tc>
      </w:tr>
      <w:tr w:rsidR="0044736D" w:rsidRPr="001A73BA" w14:paraId="2818FF1D"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236F16D2" w14:textId="50A889CC" w:rsidR="0044736D" w:rsidRPr="001A73BA" w:rsidRDefault="003820FF" w:rsidP="003820FF">
            <w:pPr>
              <w:pStyle w:val="naisc"/>
              <w:spacing w:before="0" w:after="0"/>
            </w:pPr>
            <w:r>
              <w:lastRenderedPageBreak/>
              <w:t>12</w:t>
            </w:r>
          </w:p>
        </w:tc>
        <w:tc>
          <w:tcPr>
            <w:tcW w:w="3086" w:type="dxa"/>
            <w:tcBorders>
              <w:top w:val="single" w:sz="6" w:space="0" w:color="000000"/>
              <w:left w:val="single" w:sz="6" w:space="0" w:color="000000"/>
              <w:bottom w:val="single" w:sz="4" w:space="0" w:color="auto"/>
              <w:right w:val="single" w:sz="6" w:space="0" w:color="000000"/>
            </w:tcBorders>
          </w:tcPr>
          <w:p w14:paraId="4690182B" w14:textId="4A397E00" w:rsidR="00737185" w:rsidRPr="001C3011" w:rsidRDefault="003820FF" w:rsidP="00737185">
            <w:pPr>
              <w:shd w:val="clear" w:color="auto" w:fill="FFFFFF"/>
              <w:ind w:firstLine="300"/>
              <w:jc w:val="both"/>
              <w:textAlignment w:val="baseline"/>
            </w:pPr>
            <w:r w:rsidRPr="000F6D18">
              <w:rPr>
                <w:color w:val="000000"/>
              </w:rPr>
              <w:t xml:space="preserve">8.pants </w:t>
            </w:r>
            <w:r w:rsidR="00737185" w:rsidRPr="000F6D18">
              <w:rPr>
                <w:color w:val="000000"/>
              </w:rPr>
              <w:t>(1) Dalībnieks, kam ir tiesības pieteikties</w:t>
            </w:r>
            <w:r w:rsidR="00737185" w:rsidRPr="000F6D18">
              <w:t xml:space="preserve"> uz laimestu- nedēļas vai noslēguma izlozei ar dalību</w:t>
            </w:r>
            <w:r w:rsidR="00737185" w:rsidRPr="000F6D18">
              <w:rPr>
                <w:color w:val="0078D4"/>
              </w:rPr>
              <w:t xml:space="preserve"> </w:t>
            </w:r>
            <w:r w:rsidR="00737185" w:rsidRPr="000F6D18">
              <w:rPr>
                <w:color w:val="000000"/>
              </w:rPr>
              <w:t>televīzijas programmā, kurā pārraida izlozi</w:t>
            </w:r>
            <w:r w:rsidR="00737185" w:rsidRPr="000F6D18">
              <w:t xml:space="preserve">, piesakās </w:t>
            </w:r>
            <w:r w:rsidR="00737185" w:rsidRPr="000F6D18">
              <w:rPr>
                <w:b/>
                <w:bCs/>
              </w:rPr>
              <w:t>trīs darba dienu</w:t>
            </w:r>
            <w:r w:rsidR="00737185" w:rsidRPr="000F6D18">
              <w:t xml:space="preserve"> laikā no skaitļu izlozes rezultātu publicēšanas Nacionālā veselības dienesta mājaslapā https://www.vmnvd.gov.lv/lv, iesniedzot Nacionālajām </w:t>
            </w:r>
            <w:r w:rsidR="00737185" w:rsidRPr="000F6D18">
              <w:lastRenderedPageBreak/>
              <w:t xml:space="preserve">veselības dienestam šā panta trešajā daļā norādīto iesniegumu vai to iesniedz Nacionālā veselības dienesta teritoriālajā nodaļā. </w:t>
            </w:r>
            <w:r w:rsidR="00737185" w:rsidRPr="000F6D18">
              <w:rPr>
                <w:color w:val="000000"/>
              </w:rPr>
              <w:t xml:space="preserve">Ja personai nav </w:t>
            </w:r>
            <w:proofErr w:type="spellStart"/>
            <w:r w:rsidR="00737185" w:rsidRPr="000F6D18">
              <w:rPr>
                <w:color w:val="000000"/>
              </w:rPr>
              <w:t>sadarbspējīgs</w:t>
            </w:r>
            <w:proofErr w:type="spellEnd"/>
            <w:r w:rsidR="00737185" w:rsidRPr="000F6D18">
              <w:rPr>
                <w:color w:val="000000"/>
              </w:rPr>
              <w:t xml:space="preserve"> vakcinācijas vai pārslimošanas sertifikāts, tad iesniegumu Nacionālā veselības dienesta teritoriālajā nodaļā atstāj tam speciāli norādītā pastkastē.</w:t>
            </w:r>
          </w:p>
          <w:p w14:paraId="77CB2E55" w14:textId="77777777" w:rsidR="0044736D" w:rsidRPr="001A73BA" w:rsidRDefault="0044736D" w:rsidP="003820FF">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2DFFFD2E" w14:textId="77777777" w:rsidR="0044736D" w:rsidRPr="00885493" w:rsidRDefault="0044736D" w:rsidP="00E51072">
            <w:pPr>
              <w:shd w:val="clear" w:color="auto" w:fill="FFFFFF"/>
              <w:textAlignment w:val="baseline"/>
            </w:pPr>
            <w:r w:rsidRPr="00885493">
              <w:lastRenderedPageBreak/>
              <w:t>9. Lūdzam precizēt projekta 8. panta pirmo daļu, norādot, kad tiek publicēti attiecīgie rezultāti, lai dalībniekam, kuram ir tiesības pieteikties uz laimestu</w:t>
            </w:r>
            <w:r>
              <w:t>,</w:t>
            </w:r>
            <w:r w:rsidRPr="00885493">
              <w:t xml:space="preserve"> būtu nepārprotami saprotams termiņš, kādā ir jāpiesakās.</w:t>
            </w:r>
          </w:p>
          <w:p w14:paraId="48BD6DFC" w14:textId="77777777" w:rsidR="0044736D" w:rsidRPr="00885493" w:rsidRDefault="0044736D" w:rsidP="0044736D">
            <w:pPr>
              <w:ind w:right="12" w:firstLine="720"/>
            </w:pPr>
          </w:p>
        </w:tc>
        <w:tc>
          <w:tcPr>
            <w:tcW w:w="3995" w:type="dxa"/>
            <w:tcBorders>
              <w:left w:val="single" w:sz="6" w:space="0" w:color="000000"/>
              <w:bottom w:val="single" w:sz="4" w:space="0" w:color="auto"/>
              <w:right w:val="single" w:sz="6" w:space="0" w:color="000000"/>
            </w:tcBorders>
          </w:tcPr>
          <w:p w14:paraId="5B8B945A" w14:textId="77777777" w:rsidR="00E44CBA" w:rsidRDefault="003820FF" w:rsidP="00A52A6B">
            <w:pPr>
              <w:pStyle w:val="naisc"/>
              <w:spacing w:before="0" w:after="0"/>
              <w:rPr>
                <w:b/>
                <w:bCs/>
              </w:rPr>
            </w:pPr>
            <w:r>
              <w:rPr>
                <w:b/>
                <w:bCs/>
              </w:rPr>
              <w:t>Ņemts vērā</w:t>
            </w:r>
          </w:p>
          <w:p w14:paraId="38A78508" w14:textId="77777777" w:rsidR="00380D16" w:rsidRDefault="00380D16" w:rsidP="00A52A6B">
            <w:pPr>
              <w:pStyle w:val="naisc"/>
              <w:spacing w:before="0" w:after="0"/>
              <w:rPr>
                <w:b/>
                <w:bCs/>
              </w:rPr>
            </w:pPr>
          </w:p>
          <w:p w14:paraId="2631472C" w14:textId="471FE50F" w:rsidR="00380D16" w:rsidRPr="009E699A" w:rsidRDefault="00380D16" w:rsidP="009E699A">
            <w:pPr>
              <w:pStyle w:val="naisc"/>
              <w:spacing w:before="0" w:after="0"/>
              <w:jc w:val="both"/>
            </w:pPr>
            <w:r w:rsidRPr="009E699A">
              <w:t>Precizēts likumprojekts</w:t>
            </w:r>
            <w:r>
              <w:t>.</w:t>
            </w:r>
          </w:p>
        </w:tc>
        <w:tc>
          <w:tcPr>
            <w:tcW w:w="2809" w:type="dxa"/>
            <w:gridSpan w:val="2"/>
            <w:tcBorders>
              <w:top w:val="single" w:sz="4" w:space="0" w:color="auto"/>
              <w:left w:val="single" w:sz="4" w:space="0" w:color="auto"/>
              <w:bottom w:val="single" w:sz="4" w:space="0" w:color="auto"/>
            </w:tcBorders>
          </w:tcPr>
          <w:p w14:paraId="7455F0A5" w14:textId="77777777" w:rsidR="003820FF" w:rsidRPr="001C3011" w:rsidRDefault="003820FF" w:rsidP="003820FF">
            <w:pPr>
              <w:jc w:val="both"/>
              <w:rPr>
                <w:color w:val="000000"/>
              </w:rPr>
            </w:pPr>
            <w:r w:rsidRPr="001C3011">
              <w:rPr>
                <w:color w:val="000000"/>
              </w:rPr>
              <w:t>8.pants</w:t>
            </w:r>
          </w:p>
          <w:p w14:paraId="4B8428AB" w14:textId="7F3499D4" w:rsidR="0044736D" w:rsidRPr="001A73BA" w:rsidRDefault="003820FF" w:rsidP="003820FF">
            <w:pPr>
              <w:jc w:val="both"/>
            </w:pPr>
            <w:r w:rsidRPr="001C3011">
              <w:rPr>
                <w:color w:val="000000"/>
              </w:rPr>
              <w:t>(1</w:t>
            </w:r>
            <w:r w:rsidR="00380D16">
              <w:rPr>
                <w:color w:val="000000"/>
              </w:rPr>
              <w:t>)</w:t>
            </w:r>
            <w:r w:rsidR="00380D16">
              <w:t xml:space="preserve"> </w:t>
            </w:r>
            <w:r w:rsidR="00380D16" w:rsidRPr="00380D16">
              <w:rPr>
                <w:color w:val="000000"/>
              </w:rPr>
              <w:t xml:space="preserve">Dalībnieks, kam ir tiesības pieteikties uz laimestu, tā likumiskais pārstāvis vai pilnvarota persona - nedēļas vai noslēguma izlozei ar dalību televīzijas programmā, kurā pārraida izlozi, piesakās trīs darba dienu laikā no skaitļu izlozes rezultātu </w:t>
            </w:r>
            <w:r w:rsidR="00380D16" w:rsidRPr="00380D16">
              <w:rPr>
                <w:color w:val="000000"/>
              </w:rPr>
              <w:lastRenderedPageBreak/>
              <w:t>publicēšanas Nacionālā veselības dienesta mājaslapā https://www.vmnvd.gov.lv/lv (līdz attiecīgās nedēļas piektdienai plkst.16.00), iesniedzot Nacionālajam veselības dienestam šā panta trešajā daļā norādīto iesniegumu vai iesniegumu iesniedz Nacionālā veselības dienesta teritoriālajā nodaļā.</w:t>
            </w:r>
          </w:p>
        </w:tc>
      </w:tr>
      <w:tr w:rsidR="0044736D" w:rsidRPr="001A73BA" w14:paraId="6017E78C"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1A2873D2" w14:textId="2E827647" w:rsidR="0044736D" w:rsidRPr="001A73BA" w:rsidRDefault="000F6D18" w:rsidP="003820FF">
            <w:pPr>
              <w:pStyle w:val="naisc"/>
              <w:spacing w:before="0" w:after="0"/>
            </w:pPr>
            <w:r>
              <w:lastRenderedPageBreak/>
              <w:t>13</w:t>
            </w:r>
          </w:p>
        </w:tc>
        <w:tc>
          <w:tcPr>
            <w:tcW w:w="3086" w:type="dxa"/>
            <w:tcBorders>
              <w:top w:val="single" w:sz="6" w:space="0" w:color="000000"/>
              <w:left w:val="single" w:sz="6" w:space="0" w:color="000000"/>
              <w:bottom w:val="single" w:sz="4" w:space="0" w:color="auto"/>
              <w:right w:val="single" w:sz="6" w:space="0" w:color="000000"/>
            </w:tcBorders>
          </w:tcPr>
          <w:p w14:paraId="10E79EB7" w14:textId="77777777" w:rsidR="00737185" w:rsidRPr="004C49FB" w:rsidRDefault="00737185" w:rsidP="00497742">
            <w:pPr>
              <w:shd w:val="clear" w:color="auto" w:fill="FFFFFF"/>
              <w:jc w:val="both"/>
              <w:textAlignment w:val="baseline"/>
            </w:pPr>
            <w:r w:rsidRPr="004C49FB">
              <w:rPr>
                <w:color w:val="000000"/>
              </w:rPr>
              <w:t xml:space="preserve">(2) Dalībnieks, kam ir tiesības pieteikties uz laimestu- </w:t>
            </w:r>
            <w:r w:rsidRPr="004C49FB">
              <w:rPr>
                <w:color w:val="000000" w:themeColor="text1"/>
              </w:rPr>
              <w:t>uz šā likuma 6.panta trešajā un ceturtajā daļā minēto laimestu, piesakās 10 darba dienu laikā n</w:t>
            </w:r>
            <w:r w:rsidRPr="004C49FB">
              <w:t xml:space="preserve">o skaitļu izlozes rezultātu publicēšanas Nacionālā veselības dienesta mājas lapā https://www.vmnvd.gov.lv/lv, iesniedzot Nacionālajām veselības dienestam atbilstošu iesniegumu vai to iesniedz Nacionālā veselības dienesta teritoriālajā nodaļā. </w:t>
            </w:r>
            <w:r w:rsidRPr="004C49FB">
              <w:rPr>
                <w:color w:val="000000"/>
              </w:rPr>
              <w:t xml:space="preserve">Ja personai nav </w:t>
            </w:r>
            <w:proofErr w:type="spellStart"/>
            <w:r w:rsidRPr="004C49FB">
              <w:rPr>
                <w:color w:val="000000"/>
              </w:rPr>
              <w:t>sadarbspējīgs</w:t>
            </w:r>
            <w:proofErr w:type="spellEnd"/>
            <w:r w:rsidRPr="004C49FB">
              <w:rPr>
                <w:color w:val="000000"/>
              </w:rPr>
              <w:t xml:space="preserve"> vakcinācijas vai pārslimošanas sertifikāts, tad </w:t>
            </w:r>
            <w:r w:rsidRPr="004C49FB">
              <w:rPr>
                <w:color w:val="000000"/>
              </w:rPr>
              <w:lastRenderedPageBreak/>
              <w:t>iesniegumu Nacionālā veselības dienesta teritoriālajā nodaļā atstāj tam speciāli norādītā pastkastē.</w:t>
            </w:r>
          </w:p>
          <w:p w14:paraId="1CEFFFBB" w14:textId="77777777" w:rsidR="0044736D" w:rsidRPr="001A73BA" w:rsidRDefault="0044736D" w:rsidP="003820FF">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3E326481" w14:textId="41AE4E2B" w:rsidR="0044736D" w:rsidRPr="00885493" w:rsidRDefault="0044736D" w:rsidP="004C49FB">
            <w:pPr>
              <w:shd w:val="clear" w:color="auto" w:fill="FFFFFF"/>
              <w:textAlignment w:val="baseline"/>
            </w:pPr>
            <w:r w:rsidRPr="00885493">
              <w:lastRenderedPageBreak/>
              <w:t xml:space="preserve">10. Lūdzam precizēt projekta 8. panta otro daļu, konkretizējot, vai šis iesniegums ir šā panta trešajā </w:t>
            </w:r>
            <w:r w:rsidRPr="00E44CBA">
              <w:rPr>
                <w:b/>
                <w:bCs/>
              </w:rPr>
              <w:t>daļā minētais iesniegums</w:t>
            </w:r>
            <w:r w:rsidRPr="00885493">
              <w:t>.</w:t>
            </w:r>
          </w:p>
        </w:tc>
        <w:tc>
          <w:tcPr>
            <w:tcW w:w="3995" w:type="dxa"/>
            <w:tcBorders>
              <w:left w:val="single" w:sz="6" w:space="0" w:color="000000"/>
              <w:bottom w:val="single" w:sz="4" w:space="0" w:color="auto"/>
              <w:right w:val="single" w:sz="6" w:space="0" w:color="000000"/>
            </w:tcBorders>
          </w:tcPr>
          <w:p w14:paraId="728C31BE" w14:textId="77777777" w:rsidR="0044736D" w:rsidRDefault="000F6D18" w:rsidP="00A52A6B">
            <w:pPr>
              <w:pStyle w:val="naisc"/>
              <w:spacing w:before="0" w:after="0"/>
              <w:rPr>
                <w:b/>
                <w:bCs/>
              </w:rPr>
            </w:pPr>
            <w:r>
              <w:rPr>
                <w:b/>
                <w:bCs/>
              </w:rPr>
              <w:t>Ņemts vērā</w:t>
            </w:r>
          </w:p>
          <w:p w14:paraId="1C14C22B" w14:textId="77777777" w:rsidR="00380D16" w:rsidRDefault="00380D16" w:rsidP="00A52A6B">
            <w:pPr>
              <w:pStyle w:val="naisc"/>
              <w:spacing w:before="0" w:after="0"/>
              <w:rPr>
                <w:b/>
                <w:bCs/>
              </w:rPr>
            </w:pPr>
          </w:p>
          <w:p w14:paraId="2E466BDA" w14:textId="73A6F24A" w:rsidR="00380D16" w:rsidRPr="009E699A" w:rsidRDefault="00380D16" w:rsidP="009E699A">
            <w:pPr>
              <w:pStyle w:val="naisc"/>
              <w:spacing w:before="0" w:after="0"/>
              <w:jc w:val="both"/>
            </w:pPr>
            <w:r w:rsidRPr="009E699A">
              <w:t>Precizēts likumprojekts.</w:t>
            </w:r>
          </w:p>
        </w:tc>
        <w:tc>
          <w:tcPr>
            <w:tcW w:w="2809" w:type="dxa"/>
            <w:gridSpan w:val="2"/>
            <w:tcBorders>
              <w:top w:val="single" w:sz="4" w:space="0" w:color="auto"/>
              <w:left w:val="single" w:sz="4" w:space="0" w:color="auto"/>
              <w:bottom w:val="single" w:sz="4" w:space="0" w:color="auto"/>
            </w:tcBorders>
          </w:tcPr>
          <w:p w14:paraId="6D67AC2F" w14:textId="4C71B80B" w:rsidR="000F6D18" w:rsidRPr="004C49FB" w:rsidRDefault="000F6D18" w:rsidP="000F6D18">
            <w:pPr>
              <w:rPr>
                <w:b/>
                <w:bCs/>
                <w:color w:val="000000"/>
              </w:rPr>
            </w:pPr>
            <w:r w:rsidRPr="004C49FB">
              <w:rPr>
                <w:b/>
                <w:bCs/>
                <w:color w:val="000000"/>
              </w:rPr>
              <w:t>Skat. precizēto likumprojektu</w:t>
            </w:r>
          </w:p>
          <w:p w14:paraId="44B68A5A" w14:textId="51BB5FE9" w:rsidR="000F6D18" w:rsidRPr="00497742" w:rsidRDefault="00497742" w:rsidP="00497742">
            <w:pPr>
              <w:rPr>
                <w:color w:val="000000"/>
              </w:rPr>
            </w:pPr>
            <w:r w:rsidRPr="00497742">
              <w:rPr>
                <w:color w:val="000000"/>
              </w:rPr>
              <w:t>8.pants</w:t>
            </w:r>
          </w:p>
          <w:p w14:paraId="5EA44C81" w14:textId="2022F984" w:rsidR="0044736D" w:rsidRPr="001A73BA" w:rsidRDefault="00380D16" w:rsidP="004C49FB">
            <w:pPr>
              <w:shd w:val="clear" w:color="auto" w:fill="FFFFFF"/>
              <w:jc w:val="both"/>
              <w:textAlignment w:val="baseline"/>
            </w:pPr>
            <w:r w:rsidRPr="00380D16">
              <w:rPr>
                <w:color w:val="000000"/>
              </w:rPr>
              <w:t xml:space="preserve">(2) Dalībnieks, kam ir tiesības pieteikties uz laimestu, tā likumiskais pārstāvis vai pilnvarota persona - uz šā likuma 6.panta trešajā un ceturtajā daļā minēto laimestu, piesakās 10 darba dienu laikā no skaitļu izlozes rezultātu publicēšanas Nacionālā veselības dienesta mājas lapā https://www.vmnvd.gov.lv/lv, iesniedzot Nacionālajam veselības </w:t>
            </w:r>
            <w:r w:rsidRPr="00380D16">
              <w:rPr>
                <w:color w:val="000000"/>
              </w:rPr>
              <w:lastRenderedPageBreak/>
              <w:t>dienestam šā panta trešajā daļā minēto iesniegumu vai to iesniedz Nacionālā veselības dienesta teritoriālajā nodaļā.</w:t>
            </w:r>
            <w:r w:rsidRPr="00380D16" w:rsidDel="00380D16">
              <w:rPr>
                <w:color w:val="000000"/>
              </w:rPr>
              <w:t xml:space="preserve"> </w:t>
            </w:r>
          </w:p>
        </w:tc>
      </w:tr>
      <w:tr w:rsidR="004C49FB" w:rsidRPr="001A73BA" w14:paraId="20926DD6"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5EF38F29" w14:textId="248137B3" w:rsidR="004C49FB" w:rsidRPr="001A73BA" w:rsidRDefault="004C49FB" w:rsidP="004C49FB">
            <w:pPr>
              <w:pStyle w:val="naisc"/>
              <w:spacing w:before="0" w:after="0"/>
            </w:pPr>
            <w:r>
              <w:lastRenderedPageBreak/>
              <w:t>14</w:t>
            </w:r>
          </w:p>
        </w:tc>
        <w:tc>
          <w:tcPr>
            <w:tcW w:w="3086" w:type="dxa"/>
            <w:tcBorders>
              <w:top w:val="single" w:sz="6" w:space="0" w:color="000000"/>
              <w:left w:val="single" w:sz="6" w:space="0" w:color="000000"/>
              <w:bottom w:val="single" w:sz="4" w:space="0" w:color="auto"/>
              <w:right w:val="single" w:sz="6" w:space="0" w:color="000000"/>
            </w:tcBorders>
          </w:tcPr>
          <w:p w14:paraId="3EAD3634" w14:textId="77777777" w:rsidR="004C49FB" w:rsidRPr="004C49FB" w:rsidRDefault="004C49FB" w:rsidP="004C49FB">
            <w:pPr>
              <w:shd w:val="clear" w:color="auto" w:fill="FFFFFF"/>
              <w:jc w:val="both"/>
              <w:textAlignment w:val="baseline"/>
              <w:rPr>
                <w:color w:val="FF0000"/>
              </w:rPr>
            </w:pPr>
            <w:r w:rsidRPr="002022A1">
              <w:rPr>
                <w:color w:val="000000"/>
                <w:sz w:val="28"/>
                <w:szCs w:val="28"/>
              </w:rPr>
              <w:t>(</w:t>
            </w:r>
            <w:r w:rsidRPr="004C49FB">
              <w:rPr>
                <w:color w:val="000000"/>
              </w:rPr>
              <w:t>1) Dalībnieks, kam ir tiesības pieteikties</w:t>
            </w:r>
            <w:r w:rsidRPr="004C49FB">
              <w:t xml:space="preserve"> uz laimestu- nedēļas vai noslēguma izlozei ar dalību</w:t>
            </w:r>
            <w:r w:rsidRPr="004C49FB">
              <w:rPr>
                <w:color w:val="0078D4"/>
              </w:rPr>
              <w:t xml:space="preserve"> </w:t>
            </w:r>
            <w:r w:rsidRPr="004C49FB">
              <w:rPr>
                <w:color w:val="000000"/>
              </w:rPr>
              <w:t>televīzijas programmā, kurā pārraida izlozi</w:t>
            </w:r>
            <w:r w:rsidRPr="004C49FB">
              <w:t xml:space="preserve">, piesakās trīs darba dienu laikā no skaitļu izlozes rezultātu publicēšanas Nacionālā veselības dienesta mājaslapā https://www.vmnvd.gov.lv/lv, iesniedzot Nacionālajām veselības dienestam šā panta trešajā daļā norādīto iesniegumu vai to iesniedz Nacionālā veselības dienesta teritoriālajā nodaļā. </w:t>
            </w:r>
            <w:r w:rsidRPr="004C49FB">
              <w:rPr>
                <w:color w:val="000000"/>
              </w:rPr>
              <w:t xml:space="preserve">Ja personai nav </w:t>
            </w:r>
            <w:proofErr w:type="spellStart"/>
            <w:r w:rsidRPr="004C49FB">
              <w:rPr>
                <w:color w:val="000000"/>
              </w:rPr>
              <w:t>sadarbspējīgs</w:t>
            </w:r>
            <w:proofErr w:type="spellEnd"/>
            <w:r w:rsidRPr="004C49FB">
              <w:rPr>
                <w:color w:val="000000"/>
              </w:rPr>
              <w:t xml:space="preserve"> vakcinācijas vai pārslimošanas sertifikāts, tad iesniegumu Nacionālā veselības dienesta teritoriālajā nodaļā atstāj tam speciāli norādītā pastkastē.</w:t>
            </w:r>
          </w:p>
          <w:p w14:paraId="3E1ECD0D" w14:textId="77777777" w:rsidR="004C49FB" w:rsidRPr="004C49FB" w:rsidRDefault="004C49FB" w:rsidP="004C49FB">
            <w:pPr>
              <w:shd w:val="clear" w:color="auto" w:fill="FFFFFF"/>
              <w:ind w:firstLine="300"/>
              <w:jc w:val="both"/>
              <w:textAlignment w:val="baseline"/>
              <w:rPr>
                <w:color w:val="000000"/>
              </w:rPr>
            </w:pPr>
          </w:p>
          <w:p w14:paraId="362A8C73" w14:textId="23DF0711" w:rsidR="004C49FB" w:rsidRPr="004C49FB" w:rsidRDefault="004C49FB" w:rsidP="004C49FB">
            <w:pPr>
              <w:shd w:val="clear" w:color="auto" w:fill="FFFFFF"/>
              <w:ind w:firstLine="300"/>
              <w:jc w:val="both"/>
              <w:textAlignment w:val="baseline"/>
            </w:pPr>
            <w:r w:rsidRPr="004C49FB">
              <w:rPr>
                <w:color w:val="000000"/>
              </w:rPr>
              <w:t xml:space="preserve">(2) Dalībnieks, kam ir tiesības pieteikties uz </w:t>
            </w:r>
            <w:r w:rsidRPr="004C49FB">
              <w:rPr>
                <w:color w:val="000000"/>
              </w:rPr>
              <w:lastRenderedPageBreak/>
              <w:t xml:space="preserve">laimestu- </w:t>
            </w:r>
            <w:r w:rsidRPr="004C49FB">
              <w:rPr>
                <w:color w:val="000000" w:themeColor="text1"/>
              </w:rPr>
              <w:t>uz šā likuma 6.panta trešajā un ceturtajā daļā minēto laimestu, piesakās 10 darba dienu laikā n</w:t>
            </w:r>
            <w:r w:rsidRPr="004C49FB">
              <w:t xml:space="preserve">o skaitļu izlozes rezultātu publicēšanas Nacionālā veselības dienesta mājas lapā https://www.vmnvd.gov.lv/lv, iesniedzot Nacionālajām veselības dienestam atbilstošu iesniegumu vai to iesniedz Nacionālā veselības dienesta teritoriālajā nodaļā. </w:t>
            </w:r>
            <w:r w:rsidRPr="004C49FB">
              <w:rPr>
                <w:color w:val="000000"/>
              </w:rPr>
              <w:t xml:space="preserve">Ja personai nav </w:t>
            </w:r>
            <w:proofErr w:type="spellStart"/>
            <w:r w:rsidRPr="004C49FB">
              <w:rPr>
                <w:color w:val="000000"/>
              </w:rPr>
              <w:t>sadarbspējīgs</w:t>
            </w:r>
            <w:proofErr w:type="spellEnd"/>
            <w:r w:rsidRPr="004C49FB">
              <w:rPr>
                <w:color w:val="000000"/>
              </w:rPr>
              <w:t xml:space="preserve"> vakcinācijas vai pārslimošanas sertifikāts, tad iesniegumu Nacionālā veselības dienesta teritoriālajā nodaļā atstāj tam speciāli norādītā pastkastē.</w:t>
            </w:r>
          </w:p>
          <w:p w14:paraId="40C7F482" w14:textId="77777777" w:rsidR="004C49FB" w:rsidRPr="001A73BA" w:rsidRDefault="004C49FB" w:rsidP="004C49FB">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23563410" w14:textId="77777777" w:rsidR="004C49FB" w:rsidRPr="00885493" w:rsidRDefault="004C49FB" w:rsidP="004C49FB">
            <w:pPr>
              <w:shd w:val="clear" w:color="auto" w:fill="FFFFFF"/>
              <w:jc w:val="both"/>
              <w:textAlignment w:val="baseline"/>
              <w:rPr>
                <w:sz w:val="28"/>
                <w:szCs w:val="28"/>
              </w:rPr>
            </w:pPr>
            <w:r w:rsidRPr="00885493">
              <w:lastRenderedPageBreak/>
              <w:t xml:space="preserve">11. Projekta 8. panta pirmajā un otrajā daļā noteikts, ka dalībnieks, kuram ir tiesības pieteikties uz laimestu, iesniedz iesniegumu Nacionālajam veselības dienestam. Turklāt ir paredzēts, ja personai nav </w:t>
            </w:r>
            <w:proofErr w:type="spellStart"/>
            <w:r w:rsidRPr="00885493">
              <w:t>sadarbspējīgs</w:t>
            </w:r>
            <w:proofErr w:type="spellEnd"/>
            <w:r w:rsidRPr="00885493">
              <w:t xml:space="preserve"> vakcinācijas vai pārslimošanas sertifikāts, tad iesniegumu Nacionālā veselības dienesta teritoriālajā nodaļā atstāj tam speciāli norādītā pastkastē. Vēršam uzmanību, ka nav saprotams, kāpēc arī personas, kurām ir </w:t>
            </w:r>
            <w:proofErr w:type="spellStart"/>
            <w:r w:rsidRPr="00885493">
              <w:t>sadarbspējīgs</w:t>
            </w:r>
            <w:proofErr w:type="spellEnd"/>
            <w:r w:rsidRPr="00885493">
              <w:t xml:space="preserve"> vakcinācijas sertifikāts nevar atstāt iesniegumu Nacionālā veselības dienestā speciāli tam paredzētā pastkastē, tādējādi izvairoties no nepieciešamības saņemt pakalpojumu klātienē. Ievērojot minēto, lūdzam precizēt projekta 8. pantu vai sniegt atbilstoši skaidrojumu projekta anotācijā. </w:t>
            </w:r>
          </w:p>
          <w:p w14:paraId="51FBE62F" w14:textId="77777777" w:rsidR="004C49FB" w:rsidRPr="00885493" w:rsidRDefault="004C49FB" w:rsidP="004C49FB">
            <w:pPr>
              <w:shd w:val="clear" w:color="auto" w:fill="FFFFFF"/>
              <w:ind w:firstLine="720"/>
              <w:textAlignment w:val="baseline"/>
            </w:pPr>
          </w:p>
        </w:tc>
        <w:tc>
          <w:tcPr>
            <w:tcW w:w="3995" w:type="dxa"/>
            <w:tcBorders>
              <w:left w:val="single" w:sz="6" w:space="0" w:color="000000"/>
              <w:bottom w:val="single" w:sz="4" w:space="0" w:color="auto"/>
              <w:right w:val="single" w:sz="6" w:space="0" w:color="000000"/>
            </w:tcBorders>
          </w:tcPr>
          <w:p w14:paraId="09A25973" w14:textId="77777777" w:rsidR="004C49FB" w:rsidRDefault="00497742" w:rsidP="004C49FB">
            <w:pPr>
              <w:pStyle w:val="naisc"/>
              <w:spacing w:before="0" w:after="0"/>
              <w:rPr>
                <w:b/>
                <w:bCs/>
              </w:rPr>
            </w:pPr>
            <w:r>
              <w:rPr>
                <w:b/>
                <w:bCs/>
              </w:rPr>
              <w:t>Ņemts vērā</w:t>
            </w:r>
          </w:p>
          <w:p w14:paraId="399A636A" w14:textId="77777777" w:rsidR="00380D16" w:rsidRDefault="00380D16" w:rsidP="004C49FB">
            <w:pPr>
              <w:pStyle w:val="naisc"/>
              <w:spacing w:before="0" w:after="0"/>
              <w:rPr>
                <w:b/>
                <w:bCs/>
              </w:rPr>
            </w:pPr>
          </w:p>
          <w:p w14:paraId="47BA7370" w14:textId="2B9DB0B9" w:rsidR="00380D16" w:rsidRPr="009E699A" w:rsidRDefault="00380D16" w:rsidP="009E699A">
            <w:pPr>
              <w:pStyle w:val="naisc"/>
              <w:spacing w:before="0" w:after="0"/>
              <w:jc w:val="both"/>
            </w:pPr>
            <w:r w:rsidRPr="009E699A">
              <w:t>Precizēts likumprojekta 8.pants, kā arī attiecīgi precizēta anotācija.</w:t>
            </w:r>
          </w:p>
        </w:tc>
        <w:tc>
          <w:tcPr>
            <w:tcW w:w="2809" w:type="dxa"/>
            <w:gridSpan w:val="2"/>
            <w:tcBorders>
              <w:top w:val="single" w:sz="4" w:space="0" w:color="auto"/>
              <w:left w:val="single" w:sz="4" w:space="0" w:color="auto"/>
              <w:bottom w:val="single" w:sz="4" w:space="0" w:color="auto"/>
            </w:tcBorders>
          </w:tcPr>
          <w:p w14:paraId="299C5DB8" w14:textId="77777777" w:rsidR="004C49FB" w:rsidRPr="004C49FB" w:rsidRDefault="004C49FB" w:rsidP="004C49FB">
            <w:pPr>
              <w:jc w:val="both"/>
              <w:rPr>
                <w:color w:val="000000"/>
              </w:rPr>
            </w:pPr>
            <w:r w:rsidRPr="004C49FB">
              <w:rPr>
                <w:color w:val="000000"/>
              </w:rPr>
              <w:t>8.pants</w:t>
            </w:r>
          </w:p>
          <w:p w14:paraId="50FF7404" w14:textId="77777777" w:rsidR="00380D16" w:rsidRPr="00380D16" w:rsidRDefault="00380D16" w:rsidP="00380D16">
            <w:pPr>
              <w:jc w:val="both"/>
              <w:rPr>
                <w:color w:val="000000"/>
              </w:rPr>
            </w:pPr>
            <w:r w:rsidRPr="00380D16">
              <w:rPr>
                <w:color w:val="000000"/>
              </w:rPr>
              <w:t>(1) Dalībnieks, kam ir tiesības pieteikties uz laimestu, tā likumiskais pārstāvis vai pilnvarota persona - nedēļas vai noslēguma izlozei ar dalību televīzijas programmā, kurā pārraida izlozi, piesakās trīs darba dienu laikā no skaitļu izlozes rezultātu publicēšanas Nacionālā veselības dienesta mājaslapā https://www.vmnvd.gov.lv/lv (līdz attiecīgās nedēļas piektdienai plkst.16.00), iesniedzot Nacionālajam veselības dienestam šā panta trešajā daļā norādīto iesniegumu vai iesniegumu iesniedz Nacionālā veselības dienesta teritoriālajā nodaļā.</w:t>
            </w:r>
          </w:p>
          <w:p w14:paraId="7312A454" w14:textId="77777777" w:rsidR="00380D16" w:rsidRPr="00380D16" w:rsidRDefault="00380D16" w:rsidP="00380D16">
            <w:pPr>
              <w:jc w:val="both"/>
              <w:rPr>
                <w:color w:val="000000"/>
              </w:rPr>
            </w:pPr>
          </w:p>
          <w:p w14:paraId="2D37136B" w14:textId="77777777" w:rsidR="00380D16" w:rsidRPr="00380D16" w:rsidRDefault="00380D16" w:rsidP="00380D16">
            <w:pPr>
              <w:jc w:val="both"/>
              <w:rPr>
                <w:color w:val="000000"/>
              </w:rPr>
            </w:pPr>
            <w:r w:rsidRPr="00380D16">
              <w:rPr>
                <w:color w:val="000000"/>
              </w:rPr>
              <w:lastRenderedPageBreak/>
              <w:t>(2) Dalībnieks, kam ir tiesības pieteikties uz laimestu, tā likumiskais pārstāvis vai pilnvarota persona - uz šā likuma 6.panta trešajā un ceturtajā daļā minēto laimestu, piesakās 10 darba dienu laikā no skaitļu izlozes rezultātu publicēšanas Nacionālā veselības dienesta mājas lapā https://www.vmnvd.gov.lv/lv, iesniedzot Nacionālajam veselības dienestam šā panta trešajā daļā minēto iesniegumu vai to iesniedz Nacionālā veselības dienesta teritoriālajā nodaļā.</w:t>
            </w:r>
          </w:p>
          <w:p w14:paraId="34F0AEBD" w14:textId="77777777" w:rsidR="00380D16" w:rsidRPr="00380D16" w:rsidRDefault="00380D16" w:rsidP="00380D16">
            <w:pPr>
              <w:jc w:val="both"/>
              <w:rPr>
                <w:color w:val="000000"/>
              </w:rPr>
            </w:pPr>
          </w:p>
          <w:p w14:paraId="56EB6BC6" w14:textId="1668F143" w:rsidR="004C49FB" w:rsidRPr="001A73BA" w:rsidRDefault="00380D16" w:rsidP="00380D16">
            <w:pPr>
              <w:jc w:val="both"/>
            </w:pPr>
            <w:r w:rsidRPr="00380D16">
              <w:rPr>
                <w:color w:val="000000"/>
              </w:rPr>
              <w:t xml:space="preserve">(3) Dalībnieks, kam ir tiesības pieteikties uz laimestu, </w:t>
            </w:r>
            <w:r w:rsidRPr="00F215C1">
              <w:rPr>
                <w:color w:val="000000"/>
                <w:u w:val="single"/>
              </w:rPr>
              <w:t xml:space="preserve">tā likumiskais pārstāvis vai pilnvarota persona </w:t>
            </w:r>
            <w:r w:rsidRPr="00380D16">
              <w:rPr>
                <w:color w:val="000000"/>
              </w:rPr>
              <w:t xml:space="preserve">iesniegumā norāda dalībnieka, kam ir tiesības pieteikties uz laimestu, vārdu, uzvārdu, personas kodu, laimētāja konta numuru, kurā ieskaitīt laimestu, telefona numuru. </w:t>
            </w:r>
            <w:r w:rsidRPr="00380D16">
              <w:rPr>
                <w:color w:val="000000"/>
              </w:rPr>
              <w:lastRenderedPageBreak/>
              <w:t xml:space="preserve">Ja iesniegumu iesniedz likumiskais pārstāvis vai pilnvarota persona, norāda arī likumiskā pārstāvja vai pilnvarotās personas vārdu, uzvārdu, personas kodu, tālruņa numuru, pārstāvības pamatu vai pilnvaru, kā arī iesniegumam pievieno pārstāvību vai pilnvarojumu apliecinošu dokumentu.  Iesniegums, kas parakstīts ar drošu elektronisko parakstu, Nacionālajam veselības dienestam elektroniski iesniedzams, izmantojot elektroniskā pasta adresi: vakcinācijasloterija@vmnvd.gov.lv vai nvd@vmnvd.gov.lv. Iesniegumu arī var iesniegt, ja personas identitāte tiek pārbaudīta, izmantojot tiešsaistes formas, kuras pieejamas Vienotajā valsts un pašvaldību pakalpojumu portālā (www.latvija.lv). Pašrocīgi parakstītu iesniegumu var iesniegt </w:t>
            </w:r>
            <w:r w:rsidRPr="00380D16">
              <w:rPr>
                <w:color w:val="000000"/>
              </w:rPr>
              <w:lastRenderedPageBreak/>
              <w:t>Nacionālajam veselības dienestam vai Nacionālā veselības dienesta teritoriālajā nodaļā, atstājot tam speciāli norādītā pastkastē.</w:t>
            </w:r>
            <w:r w:rsidRPr="00380D16" w:rsidDel="00380D16">
              <w:rPr>
                <w:color w:val="000000"/>
              </w:rPr>
              <w:t xml:space="preserve"> </w:t>
            </w:r>
          </w:p>
        </w:tc>
      </w:tr>
      <w:tr w:rsidR="004C49FB" w:rsidRPr="001A73BA" w14:paraId="51867B5C"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2168607C" w14:textId="390A10A3" w:rsidR="004C49FB" w:rsidRPr="001A73BA" w:rsidRDefault="004C49FB" w:rsidP="004C49FB">
            <w:pPr>
              <w:pStyle w:val="naisc"/>
              <w:spacing w:before="0" w:after="0"/>
            </w:pPr>
            <w:r>
              <w:lastRenderedPageBreak/>
              <w:t>15</w:t>
            </w:r>
          </w:p>
        </w:tc>
        <w:tc>
          <w:tcPr>
            <w:tcW w:w="3086" w:type="dxa"/>
            <w:tcBorders>
              <w:top w:val="single" w:sz="6" w:space="0" w:color="000000"/>
              <w:left w:val="single" w:sz="6" w:space="0" w:color="000000"/>
              <w:bottom w:val="single" w:sz="4" w:space="0" w:color="auto"/>
              <w:right w:val="single" w:sz="6" w:space="0" w:color="000000"/>
            </w:tcBorders>
          </w:tcPr>
          <w:p w14:paraId="5F7BDDD8" w14:textId="39BBD655" w:rsidR="004C49FB" w:rsidRPr="00A52A6B" w:rsidRDefault="004C49FB" w:rsidP="004C49FB">
            <w:pPr>
              <w:shd w:val="clear" w:color="auto" w:fill="FFFFFF"/>
              <w:ind w:firstLine="300"/>
              <w:jc w:val="both"/>
              <w:textAlignment w:val="baseline"/>
              <w:rPr>
                <w:color w:val="000000"/>
                <w:shd w:val="clear" w:color="auto" w:fill="FFFFFF"/>
              </w:rPr>
            </w:pPr>
            <w:r w:rsidRPr="00A52A6B">
              <w:t>8. panta (3) Dalībnieks, ka</w:t>
            </w:r>
            <w:r w:rsidRPr="00A52A6B">
              <w:rPr>
                <w:color w:val="000000"/>
              </w:rPr>
              <w:t xml:space="preserve">m ir tiesības pieteikties uz laimestu, </w:t>
            </w:r>
            <w:r w:rsidRPr="00A52A6B">
              <w:t>tā likumiskais pārstāvis vai pilnvarota persona</w:t>
            </w:r>
            <w:r w:rsidRPr="00A52A6B">
              <w:rPr>
                <w:b/>
                <w:bCs/>
                <w:color w:val="000000"/>
              </w:rPr>
              <w:t xml:space="preserve"> </w:t>
            </w:r>
            <w:r w:rsidRPr="00A52A6B">
              <w:rPr>
                <w:color w:val="000000"/>
              </w:rPr>
              <w:t xml:space="preserve">iesniegumā </w:t>
            </w:r>
            <w:r w:rsidRPr="00A52A6B">
              <w:t xml:space="preserve">norāda </w:t>
            </w:r>
            <w:r w:rsidRPr="00A52A6B">
              <w:rPr>
                <w:color w:val="000000"/>
              </w:rPr>
              <w:t>dalībnieka, kam ir tiesības pieteikties uz laimestu,</w:t>
            </w:r>
            <w:r w:rsidRPr="00A52A6B">
              <w:t xml:space="preserve"> vārdu, uzvārdu, personas kodu, laimētāja konta numuru, kurā ieskaitīt laimestu, telefona numuru. Ja iesniegumu iesniedz likumiskais pārstāvis vai pilnvarota persona, norāda arī likumiskā pārstāvja vai pilnvarotās personas vārdu, uzvārdu, personas kodu, tālruņa numuru, pārstāvības pamatu vai pilnvaru, kā arī iesniegumam pievieno pārstāvību vai pilnvarojumu apliecinošu dokumentu. </w:t>
            </w:r>
            <w:r w:rsidRPr="00A52A6B">
              <w:rPr>
                <w:color w:val="000000"/>
                <w:shd w:val="clear" w:color="auto" w:fill="FFFFFF"/>
              </w:rPr>
              <w:t xml:space="preserve">Iesniegums parakstāms ar personisko parakstu vai elektroniski ar drošu elektronisko parakstu. Iesniegums Nacionālajam </w:t>
            </w:r>
            <w:r w:rsidRPr="00A52A6B">
              <w:rPr>
                <w:color w:val="000000"/>
                <w:shd w:val="clear" w:color="auto" w:fill="FFFFFF"/>
              </w:rPr>
              <w:lastRenderedPageBreak/>
              <w:t xml:space="preserve">veselības dienestam elektroniski iesniedzams, izmantojot elektroniskā pasta adresi: </w:t>
            </w:r>
            <w:hyperlink r:id="rId16" w:history="1">
              <w:r w:rsidRPr="00A52A6B">
                <w:rPr>
                  <w:rStyle w:val="Hyperlink"/>
                  <w:shd w:val="clear" w:color="auto" w:fill="FFFFFF"/>
                </w:rPr>
                <w:t>vakcinācijasloterija@vmnvd.gov.lv</w:t>
              </w:r>
            </w:hyperlink>
            <w:r w:rsidRPr="00A52A6B">
              <w:rPr>
                <w:shd w:val="clear" w:color="auto" w:fill="FFFFFF"/>
              </w:rPr>
              <w:t xml:space="preserve"> </w:t>
            </w:r>
            <w:r w:rsidRPr="00A52A6B">
              <w:rPr>
                <w:color w:val="000000"/>
                <w:shd w:val="clear" w:color="auto" w:fill="FFFFFF"/>
              </w:rPr>
              <w:t>vai nvd@vmnvd.gov.lv.</w:t>
            </w:r>
          </w:p>
          <w:p w14:paraId="2DFA929E" w14:textId="77777777" w:rsidR="004C49FB" w:rsidRPr="00A52A6B" w:rsidRDefault="004C49FB" w:rsidP="004C49FB">
            <w:pPr>
              <w:shd w:val="clear" w:color="auto" w:fill="FFFFFF"/>
              <w:ind w:firstLine="300"/>
              <w:jc w:val="both"/>
              <w:textAlignment w:val="baseline"/>
              <w:rPr>
                <w:color w:val="414142"/>
              </w:rPr>
            </w:pPr>
          </w:p>
          <w:p w14:paraId="3C4A3077" w14:textId="77777777" w:rsidR="004C49FB" w:rsidRPr="00A52A6B" w:rsidRDefault="004C49FB" w:rsidP="004C49FB">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78C3215A" w14:textId="77777777" w:rsidR="004C49FB" w:rsidRPr="00885493" w:rsidRDefault="004C49FB" w:rsidP="004C49FB">
            <w:pPr>
              <w:shd w:val="clear" w:color="auto" w:fill="FFFFFF"/>
              <w:textAlignment w:val="baseline"/>
            </w:pPr>
            <w:r w:rsidRPr="00885493">
              <w:lastRenderedPageBreak/>
              <w:t>12. Projekta 8. panta trešajā daļā ir noteikts, ko dalībnieks, kam ir tiesības pieteikties uz laimestu</w:t>
            </w:r>
            <w:bookmarkStart w:id="6" w:name="_Hlk78401551"/>
            <w:r w:rsidRPr="00885493">
              <w:t xml:space="preserve">, tā likumiskais pārstāvis vai pilnvarota persona </w:t>
            </w:r>
            <w:bookmarkEnd w:id="6"/>
            <w:r w:rsidRPr="00885493">
              <w:t>norāda</w:t>
            </w:r>
            <w:r w:rsidRPr="00885493">
              <w:rPr>
                <w:b/>
                <w:bCs/>
              </w:rPr>
              <w:t xml:space="preserve"> </w:t>
            </w:r>
            <w:r w:rsidRPr="00885493">
              <w:t xml:space="preserve">iesniegumā. Vēršam uzmanību, ka iepriekšējās šā panta normās nav paredzēta dalībnieka, kam ir tiesības pieteikties uz laimestu likumisko pārstāvji vai pilnvaroto personu tiesības. Ievērojot minēto, lūdzam </w:t>
            </w:r>
            <w:r w:rsidRPr="00674E5E">
              <w:rPr>
                <w:u w:val="single"/>
              </w:rPr>
              <w:t>precizēt projekta 8. pantu</w:t>
            </w:r>
            <w:r w:rsidRPr="00885493">
              <w:t xml:space="preserve"> atbilstošās normās, ietverot arī likumisko pārstāvju vai pilnvaroto personu tiesības, kur tas ir nepieciešams.</w:t>
            </w:r>
          </w:p>
          <w:p w14:paraId="053220A6" w14:textId="77777777" w:rsidR="004C49FB" w:rsidRPr="00885493" w:rsidRDefault="004C49FB" w:rsidP="004C49FB">
            <w:pPr>
              <w:shd w:val="clear" w:color="auto" w:fill="FFFFFF"/>
              <w:ind w:firstLine="720"/>
              <w:textAlignment w:val="baseline"/>
            </w:pPr>
          </w:p>
        </w:tc>
        <w:tc>
          <w:tcPr>
            <w:tcW w:w="3995" w:type="dxa"/>
            <w:tcBorders>
              <w:left w:val="single" w:sz="6" w:space="0" w:color="000000"/>
              <w:bottom w:val="single" w:sz="4" w:space="0" w:color="auto"/>
              <w:right w:val="single" w:sz="6" w:space="0" w:color="000000"/>
            </w:tcBorders>
          </w:tcPr>
          <w:p w14:paraId="6F1B247E" w14:textId="7696DE0A" w:rsidR="004C49FB" w:rsidRPr="001A73BA" w:rsidRDefault="004C49FB" w:rsidP="00A52A6B">
            <w:pPr>
              <w:pStyle w:val="naisc"/>
              <w:spacing w:before="0" w:after="0"/>
              <w:rPr>
                <w:b/>
                <w:bCs/>
              </w:rPr>
            </w:pPr>
            <w:r>
              <w:rPr>
                <w:b/>
                <w:bCs/>
              </w:rPr>
              <w:t>Ņemts vērā</w:t>
            </w:r>
          </w:p>
        </w:tc>
        <w:tc>
          <w:tcPr>
            <w:tcW w:w="2809" w:type="dxa"/>
            <w:gridSpan w:val="2"/>
            <w:tcBorders>
              <w:top w:val="single" w:sz="4" w:space="0" w:color="auto"/>
              <w:left w:val="single" w:sz="4" w:space="0" w:color="auto"/>
              <w:bottom w:val="single" w:sz="4" w:space="0" w:color="auto"/>
            </w:tcBorders>
          </w:tcPr>
          <w:p w14:paraId="7F53EBB5" w14:textId="1DE728EF" w:rsidR="004C49FB" w:rsidRPr="001A73BA" w:rsidRDefault="00674E5E" w:rsidP="00497742">
            <w:r w:rsidRPr="00497742">
              <w:rPr>
                <w:b/>
                <w:bCs/>
              </w:rPr>
              <w:t xml:space="preserve">Skat. precizētā likumprojekta </w:t>
            </w:r>
            <w:r w:rsidR="00340B5C">
              <w:t xml:space="preserve"> 8.pa</w:t>
            </w:r>
            <w:r w:rsidR="00497742">
              <w:t>n</w:t>
            </w:r>
            <w:r w:rsidR="00340B5C">
              <w:t>ta pirmo un otro daļu</w:t>
            </w:r>
            <w:r w:rsidR="00F215C1">
              <w:t>, kur pievienota  norāde arī uz likumisko pārstāvi un pilnvaroto personu</w:t>
            </w:r>
          </w:p>
        </w:tc>
      </w:tr>
      <w:tr w:rsidR="004C49FB" w:rsidRPr="001A73BA" w14:paraId="680AC109"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097E0B92" w14:textId="73252C08" w:rsidR="004C49FB" w:rsidRPr="001A73BA" w:rsidRDefault="00674E5E" w:rsidP="004C49FB">
            <w:pPr>
              <w:pStyle w:val="naisc"/>
              <w:spacing w:before="0" w:after="0"/>
            </w:pPr>
            <w:r>
              <w:t>16</w:t>
            </w:r>
          </w:p>
        </w:tc>
        <w:tc>
          <w:tcPr>
            <w:tcW w:w="3086" w:type="dxa"/>
            <w:tcBorders>
              <w:top w:val="single" w:sz="6" w:space="0" w:color="000000"/>
              <w:left w:val="single" w:sz="6" w:space="0" w:color="000000"/>
              <w:bottom w:val="single" w:sz="4" w:space="0" w:color="auto"/>
              <w:right w:val="single" w:sz="6" w:space="0" w:color="000000"/>
            </w:tcBorders>
          </w:tcPr>
          <w:p w14:paraId="3310D8FC" w14:textId="77777777" w:rsidR="004C49FB" w:rsidRPr="00A52A6B" w:rsidRDefault="004C49FB" w:rsidP="004C49FB">
            <w:pPr>
              <w:shd w:val="clear" w:color="auto" w:fill="FFFFFF"/>
              <w:ind w:firstLine="300"/>
              <w:jc w:val="both"/>
              <w:textAlignment w:val="baseline"/>
              <w:rPr>
                <w:color w:val="000000"/>
                <w:shd w:val="clear" w:color="auto" w:fill="FFFFFF"/>
              </w:rPr>
            </w:pPr>
            <w:r w:rsidRPr="00A52A6B">
              <w:t>(3) Dalībnieks, ka</w:t>
            </w:r>
            <w:r w:rsidRPr="00A52A6B">
              <w:rPr>
                <w:color w:val="000000"/>
              </w:rPr>
              <w:t xml:space="preserve">m ir tiesības pieteikties uz laimestu, </w:t>
            </w:r>
            <w:r w:rsidRPr="00A52A6B">
              <w:t>tā likumiskais pārstāvis vai pilnvarota persona</w:t>
            </w:r>
            <w:r w:rsidRPr="00A52A6B">
              <w:rPr>
                <w:b/>
                <w:bCs/>
                <w:color w:val="000000"/>
              </w:rPr>
              <w:t xml:space="preserve"> </w:t>
            </w:r>
            <w:r w:rsidRPr="00A52A6B">
              <w:rPr>
                <w:color w:val="000000"/>
              </w:rPr>
              <w:t xml:space="preserve">iesniegumā </w:t>
            </w:r>
            <w:r w:rsidRPr="00A52A6B">
              <w:t xml:space="preserve">norāda </w:t>
            </w:r>
            <w:r w:rsidRPr="00A52A6B">
              <w:rPr>
                <w:color w:val="000000"/>
              </w:rPr>
              <w:t>dalībnieka, kam ir tiesības pieteikties uz laimestu,</w:t>
            </w:r>
            <w:r w:rsidRPr="00A52A6B">
              <w:t xml:space="preserve"> vārdu, uzvārdu, personas kodu, laimētāja konta numuru, kurā ieskaitīt laimestu, telefona numuru. Ja iesniegumu iesniedz likumiskais pārstāvis vai pilnvarota persona, norāda arī likumiskā pārstāvja vai pilnvarotās personas vārdu, uzvārdu, personas kodu, tālruņa numuru, pārstāvības pamatu vai pilnvaru, kā arī iesniegumam pievieno pārstāvību vai pilnvarojumu apliecinošu dokumentu. </w:t>
            </w:r>
            <w:r w:rsidRPr="00A52A6B">
              <w:rPr>
                <w:color w:val="000000"/>
                <w:shd w:val="clear" w:color="auto" w:fill="FFFFFF"/>
              </w:rPr>
              <w:t xml:space="preserve">Iesniegums parakstāms ar personisko parakstu vai </w:t>
            </w:r>
            <w:r w:rsidRPr="00A52A6B">
              <w:rPr>
                <w:color w:val="000000"/>
                <w:shd w:val="clear" w:color="auto" w:fill="FFFFFF"/>
              </w:rPr>
              <w:lastRenderedPageBreak/>
              <w:t xml:space="preserve">elektroniski ar drošu elektronisko parakstu. Iesniegums Nacionālajam veselības dienestam elektroniski iesniedzams, izmantojot elektroniskā pasta adresi: </w:t>
            </w:r>
            <w:hyperlink r:id="rId17" w:history="1">
              <w:r w:rsidRPr="00A52A6B">
                <w:rPr>
                  <w:rStyle w:val="Hyperlink"/>
                  <w:shd w:val="clear" w:color="auto" w:fill="FFFFFF"/>
                </w:rPr>
                <w:t>vakcinācijasloterija@vmnvd.gov.lv</w:t>
              </w:r>
            </w:hyperlink>
            <w:r w:rsidRPr="00A52A6B">
              <w:rPr>
                <w:shd w:val="clear" w:color="auto" w:fill="FFFFFF"/>
              </w:rPr>
              <w:t xml:space="preserve"> </w:t>
            </w:r>
            <w:r w:rsidRPr="00A52A6B">
              <w:rPr>
                <w:color w:val="000000"/>
                <w:shd w:val="clear" w:color="auto" w:fill="FFFFFF"/>
              </w:rPr>
              <w:t>vai nvd@vmnvd.gov.lv.</w:t>
            </w:r>
          </w:p>
          <w:p w14:paraId="28610AE6" w14:textId="77777777" w:rsidR="004C49FB" w:rsidRPr="00A52A6B" w:rsidRDefault="004C49FB" w:rsidP="004C49FB">
            <w:pPr>
              <w:shd w:val="clear" w:color="auto" w:fill="FFFFFF"/>
              <w:ind w:firstLine="300"/>
              <w:jc w:val="both"/>
              <w:textAlignment w:val="baseline"/>
              <w:rPr>
                <w:color w:val="414142"/>
              </w:rPr>
            </w:pPr>
          </w:p>
          <w:p w14:paraId="438E929E" w14:textId="77777777" w:rsidR="004C49FB" w:rsidRPr="00A52A6B" w:rsidRDefault="004C49FB" w:rsidP="004C49FB">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7F9C5354" w14:textId="77777777" w:rsidR="004C49FB" w:rsidRPr="00A52A6B" w:rsidRDefault="004C49FB" w:rsidP="00674E5E">
            <w:pPr>
              <w:jc w:val="both"/>
              <w:textAlignment w:val="baseline"/>
            </w:pPr>
            <w:r w:rsidRPr="00885493">
              <w:lastRenderedPageBreak/>
              <w:t xml:space="preserve">13. Projekta 8. panta trešā daļa paredz, ka iesniegums laimesta saņemšanai parakstāms ar personisko parakstu vai elektroniski ar drošu elektronisko parakstu. Norādām, ka šāda prasība uzskatāma par administratīvo slogu, ja personai iesniegums papīra formātā </w:t>
            </w:r>
            <w:proofErr w:type="spellStart"/>
            <w:r w:rsidRPr="00885493">
              <w:t>jāsūta</w:t>
            </w:r>
            <w:proofErr w:type="spellEnd"/>
            <w:r w:rsidRPr="00885493">
              <w:t xml:space="preserve"> pa pastu vai arī elektroniskā veidā ar drošu elektronisko parakstu. Turklāt jāņem vērā, ka lielai daļai iedzīvotāju (tai skaitā vienai no vakcinācijas </w:t>
            </w:r>
            <w:proofErr w:type="spellStart"/>
            <w:r w:rsidRPr="00885493">
              <w:t>mērķgrupām</w:t>
            </w:r>
            <w:proofErr w:type="spellEnd"/>
            <w:r w:rsidRPr="00885493">
              <w:t xml:space="preserve"> - senioriem) nemaz nav iespējas dokumentus parakstīt ar drošu elektronisko parakstu un arī IT prasmes nav pietiekoši augstā līmenī. Tāpat norādām, ka Nacionālajam veselības dienestam ir tikai 5 teritoriālās nodaļas, kas atrodas Jelgavā, Daugavpilī, Kuldīgā, Smiltenē un Rīgā. Tādējādi, lai arī personai ir tiesības pieteikties laimesta saņemšanai, iesnieguma iesniegšanas process ir izstrādāts tāds, kas apgrūtina un padara neiespējamu to iesniegt (ievērojot arī iesnieguma iesniegšanai noteiktos </w:t>
            </w:r>
            <w:r w:rsidRPr="00885493">
              <w:lastRenderedPageBreak/>
              <w:t xml:space="preserve">termiņus). </w:t>
            </w:r>
            <w:r w:rsidRPr="00A52A6B">
              <w:t>Ievērojot minēto, lūdzam izstrādāt iesnieguma iesniegšanas procesu vienkāršāku un personām labvēlīgāku.</w:t>
            </w:r>
          </w:p>
          <w:p w14:paraId="4F9B822D" w14:textId="77777777" w:rsidR="004C49FB" w:rsidRPr="00885493" w:rsidRDefault="004C49FB" w:rsidP="004C49FB">
            <w:pPr>
              <w:shd w:val="clear" w:color="auto" w:fill="FFFFFF"/>
              <w:ind w:firstLine="720"/>
              <w:textAlignment w:val="baseline"/>
            </w:pPr>
          </w:p>
        </w:tc>
        <w:tc>
          <w:tcPr>
            <w:tcW w:w="3995" w:type="dxa"/>
            <w:tcBorders>
              <w:left w:val="single" w:sz="6" w:space="0" w:color="000000"/>
              <w:bottom w:val="single" w:sz="4" w:space="0" w:color="auto"/>
              <w:right w:val="single" w:sz="6" w:space="0" w:color="000000"/>
            </w:tcBorders>
          </w:tcPr>
          <w:p w14:paraId="38A2350E" w14:textId="0A6D52D6" w:rsidR="00674E5E" w:rsidRDefault="00674E5E" w:rsidP="004C49FB">
            <w:pPr>
              <w:pStyle w:val="naisc"/>
              <w:spacing w:before="0" w:after="0"/>
              <w:rPr>
                <w:b/>
                <w:bCs/>
              </w:rPr>
            </w:pPr>
            <w:r w:rsidRPr="00F519B3">
              <w:rPr>
                <w:b/>
                <w:bCs/>
              </w:rPr>
              <w:lastRenderedPageBreak/>
              <w:t>Ņemts vērā</w:t>
            </w:r>
          </w:p>
          <w:p w14:paraId="1F0F857B" w14:textId="77777777" w:rsidR="00F519B3" w:rsidRPr="00F519B3" w:rsidRDefault="00F519B3" w:rsidP="004C49FB">
            <w:pPr>
              <w:pStyle w:val="naisc"/>
              <w:spacing w:before="0" w:after="0"/>
              <w:rPr>
                <w:b/>
                <w:bCs/>
              </w:rPr>
            </w:pPr>
          </w:p>
          <w:p w14:paraId="3CAA190E" w14:textId="52FC5C46" w:rsidR="004C49FB" w:rsidRDefault="00340B5C" w:rsidP="00A52A6B">
            <w:pPr>
              <w:pStyle w:val="naisc"/>
              <w:spacing w:before="0" w:after="0"/>
              <w:jc w:val="both"/>
              <w:rPr>
                <w:shd w:val="clear" w:color="auto" w:fill="FFFFFF"/>
              </w:rPr>
            </w:pPr>
            <w:r w:rsidRPr="00F519B3">
              <w:t xml:space="preserve">Vakcinācijas loterijā, lai pieteiktos uz laimestu un  laimestu saņemšanai nav iespējams izmantot personas iesniegumu, kas neatbilst </w:t>
            </w:r>
            <w:r w:rsidRPr="00F519B3">
              <w:rPr>
                <w:shd w:val="clear" w:color="auto" w:fill="FFFFFF"/>
              </w:rPr>
              <w:t>Dokumentu juridiskā spēka likuma prasībām. Jāņem vērā, kas iesniegums ir saistīts ar finanšu līdzekļu izmaksu</w:t>
            </w:r>
            <w:r w:rsidR="00F519B3" w:rsidRPr="00F519B3">
              <w:rPr>
                <w:shd w:val="clear" w:color="auto" w:fill="FFFFFF"/>
              </w:rPr>
              <w:t>, līdz ar to i</w:t>
            </w:r>
            <w:r w:rsidR="0068138A">
              <w:rPr>
                <w:shd w:val="clear" w:color="auto" w:fill="FFFFFF"/>
              </w:rPr>
              <w:t>r</w:t>
            </w:r>
            <w:r w:rsidR="00F519B3" w:rsidRPr="00F519B3">
              <w:rPr>
                <w:shd w:val="clear" w:color="auto" w:fill="FFFFFF"/>
              </w:rPr>
              <w:t xml:space="preserve"> jāveic personas identitātes apliecinājuma pārbaude</w:t>
            </w:r>
            <w:r w:rsidR="0068138A">
              <w:rPr>
                <w:shd w:val="clear" w:color="auto" w:fill="FFFFFF"/>
              </w:rPr>
              <w:t>.</w:t>
            </w:r>
          </w:p>
          <w:p w14:paraId="1BDDDCD4" w14:textId="12269A2D" w:rsidR="0068138A" w:rsidRPr="00F800A1" w:rsidRDefault="0068138A" w:rsidP="00A52A6B">
            <w:pPr>
              <w:pStyle w:val="naisc"/>
              <w:spacing w:before="0" w:after="0"/>
              <w:jc w:val="both"/>
              <w:rPr>
                <w:b/>
                <w:bCs/>
              </w:rPr>
            </w:pPr>
            <w:r>
              <w:rPr>
                <w:shd w:val="clear" w:color="auto" w:fill="FFFFFF"/>
              </w:rPr>
              <w:t xml:space="preserve">Papildus likumprojekta 8.panta trešā daļa ir papildināta ar iespēju personai iesniegt iesniegumu, </w:t>
            </w:r>
            <w:r w:rsidRPr="0068138A">
              <w:rPr>
                <w:shd w:val="clear" w:color="auto" w:fill="FFFFFF"/>
              </w:rPr>
              <w:t>izmantojot tiešsaistes formas, kuras pieejamas Vienotajā valsts un pašvaldību pakalpojumu portālā (www.latvija.lv).</w:t>
            </w:r>
          </w:p>
        </w:tc>
        <w:tc>
          <w:tcPr>
            <w:tcW w:w="2809" w:type="dxa"/>
            <w:gridSpan w:val="2"/>
            <w:tcBorders>
              <w:top w:val="single" w:sz="4" w:space="0" w:color="auto"/>
              <w:left w:val="single" w:sz="4" w:space="0" w:color="auto"/>
              <w:bottom w:val="single" w:sz="4" w:space="0" w:color="auto"/>
            </w:tcBorders>
          </w:tcPr>
          <w:p w14:paraId="49F7BF00" w14:textId="6EF440DD" w:rsidR="00674E5E" w:rsidRDefault="00674E5E" w:rsidP="004C49FB">
            <w:pPr>
              <w:textAlignment w:val="baseline"/>
              <w:rPr>
                <w:b/>
                <w:bCs/>
              </w:rPr>
            </w:pPr>
            <w:r>
              <w:rPr>
                <w:b/>
                <w:bCs/>
              </w:rPr>
              <w:t>Skat. precizēto likumprojektu un anotāciju</w:t>
            </w:r>
          </w:p>
          <w:p w14:paraId="2B6957E5" w14:textId="7AE59BDF" w:rsidR="00497742" w:rsidRDefault="00497742" w:rsidP="004C49FB">
            <w:pPr>
              <w:textAlignment w:val="baseline"/>
              <w:rPr>
                <w:b/>
                <w:bCs/>
              </w:rPr>
            </w:pPr>
            <w:r>
              <w:rPr>
                <w:b/>
                <w:bCs/>
              </w:rPr>
              <w:t>8.pants</w:t>
            </w:r>
          </w:p>
          <w:p w14:paraId="37D9A34A" w14:textId="14336573" w:rsidR="00340B5C" w:rsidRPr="00F519B3" w:rsidRDefault="00340B5C" w:rsidP="009E699A">
            <w:pPr>
              <w:shd w:val="clear" w:color="auto" w:fill="FFFFFF"/>
              <w:jc w:val="both"/>
              <w:textAlignment w:val="baseline"/>
              <w:rPr>
                <w:u w:val="single"/>
                <w:shd w:val="clear" w:color="auto" w:fill="FFFFFF"/>
              </w:rPr>
            </w:pPr>
            <w:bookmarkStart w:id="7" w:name="_Hlk78403102"/>
          </w:p>
          <w:bookmarkEnd w:id="7"/>
          <w:p w14:paraId="296D7ABF" w14:textId="5B56B5E2" w:rsidR="004C49FB" w:rsidRPr="001A73BA" w:rsidRDefault="0068138A" w:rsidP="009E699A">
            <w:pPr>
              <w:jc w:val="both"/>
            </w:pPr>
            <w:r>
              <w:t>(3)</w:t>
            </w:r>
            <w:r w:rsidRPr="0068138A">
              <w:t xml:space="preserve">Dalībnieks, kam ir tiesības pieteikties uz laimestu, tā likumiskais pārstāvis vai pilnvarota persona iesniegumā norāda dalībnieka, kam ir tiesības pieteikties uz laimestu, vārdu, uzvārdu, personas kodu, laimētāja konta numuru, kurā ieskaitīt laimestu, telefona numuru. Ja iesniegumu iesniedz likumiskais pārstāvis vai pilnvarota persona, norāda arī likumiskā pārstāvja vai pilnvarotās personas vārdu, uzvārdu, personas kodu, tālruņa numuru, </w:t>
            </w:r>
            <w:r w:rsidRPr="0068138A">
              <w:lastRenderedPageBreak/>
              <w:t>pārstāvības pamatu vai pilnvaru, kā arī iesniegumam pievieno pārstāvību vai pilnvarojumu apliecinošu dokumentu.  Iesniegums, kas parakstīts ar drošu elektronisko parakstu, Nacionālajam veselības dienestam elektroniski iesniedzams, izmantojot elektroniskā pasta adresi: vakcinācijasloterija@vmnvd.gov.lv vai nvd@vmnvd.gov.lv. Iesniegumu arī var iesniegt, ja personas identitāte tiek pārbaudīta, izmantojot tiešsaistes formas, kuras pieejamas Vienotajā valsts un pašvaldību pakalpojumu portālā (www.latvija.lv). Pašrocīgi parakstītu iesniegumu var iesniegt Nacionālajam veselības dienestam vai Nacionālā veselības dienesta teritoriālajā nodaļā, atstājot tam speciāli norādītā pastkastē.</w:t>
            </w:r>
          </w:p>
        </w:tc>
      </w:tr>
      <w:tr w:rsidR="004C49FB" w:rsidRPr="001A73BA" w14:paraId="5DA0E038"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44D6B924" w14:textId="43C4B212" w:rsidR="004C49FB" w:rsidRPr="001A73BA" w:rsidRDefault="00F519B3" w:rsidP="004C49FB">
            <w:pPr>
              <w:pStyle w:val="naisc"/>
              <w:spacing w:before="0" w:after="0"/>
            </w:pPr>
            <w:r>
              <w:lastRenderedPageBreak/>
              <w:t>17</w:t>
            </w:r>
          </w:p>
        </w:tc>
        <w:tc>
          <w:tcPr>
            <w:tcW w:w="3086" w:type="dxa"/>
            <w:tcBorders>
              <w:top w:val="single" w:sz="6" w:space="0" w:color="000000"/>
              <w:left w:val="single" w:sz="6" w:space="0" w:color="000000"/>
              <w:bottom w:val="single" w:sz="4" w:space="0" w:color="auto"/>
              <w:right w:val="single" w:sz="6" w:space="0" w:color="000000"/>
            </w:tcBorders>
          </w:tcPr>
          <w:p w14:paraId="2FC75929" w14:textId="77777777" w:rsidR="004C49FB" w:rsidRPr="00AD2B80" w:rsidRDefault="004C49FB" w:rsidP="004C49FB">
            <w:pPr>
              <w:shd w:val="clear" w:color="auto" w:fill="FFFFFF"/>
              <w:ind w:firstLine="300"/>
              <w:jc w:val="both"/>
              <w:textAlignment w:val="baseline"/>
            </w:pPr>
            <w:r w:rsidRPr="00AD2B80">
              <w:t>(2) Ja dalībnieks</w:t>
            </w:r>
            <w:r w:rsidRPr="00AD2B80">
              <w:rPr>
                <w:color w:val="000000"/>
              </w:rPr>
              <w:t xml:space="preserve">, kuram ir tiesības pieteikties uz laimestu, šā likuma 6.panta </w:t>
            </w:r>
            <w:r w:rsidRPr="00AD2B80">
              <w:rPr>
                <w:color w:val="000000" w:themeColor="text1"/>
              </w:rPr>
              <w:t xml:space="preserve">trešajā vai ceturtajā daļā minētā laimesta saņemšanai, </w:t>
            </w:r>
            <w:r w:rsidRPr="00AD2B80">
              <w:rPr>
                <w:color w:val="000000"/>
              </w:rPr>
              <w:t>neiesniedz iesniegumu šā</w:t>
            </w:r>
            <w:r w:rsidRPr="00AD2B80">
              <w:rPr>
                <w:b/>
                <w:bCs/>
                <w:color w:val="000000"/>
              </w:rPr>
              <w:t xml:space="preserve"> </w:t>
            </w:r>
            <w:r w:rsidRPr="00AD2B80">
              <w:t xml:space="preserve">panta pirmajā vai otrajā daļā noteiktajā termiņā </w:t>
            </w:r>
            <w:r w:rsidRPr="00AD2B80">
              <w:rPr>
                <w:u w:val="single"/>
              </w:rPr>
              <w:t>vai neiesniedz ziņas par laimētāja konta numuru laimesta izmaksai</w:t>
            </w:r>
            <w:r w:rsidRPr="00AD2B80">
              <w:t>, tad viņš zaudē tiesības saņemt konkrēto laimestu.</w:t>
            </w:r>
          </w:p>
          <w:p w14:paraId="7C89720A" w14:textId="77777777" w:rsidR="004C49FB" w:rsidRPr="001A73BA" w:rsidRDefault="004C49FB" w:rsidP="004C49FB">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021F5DB5" w14:textId="77777777" w:rsidR="004C49FB" w:rsidRPr="00885493" w:rsidRDefault="004C49FB" w:rsidP="00F519B3">
            <w:pPr>
              <w:jc w:val="both"/>
              <w:textAlignment w:val="baseline"/>
            </w:pPr>
            <w:r w:rsidRPr="00885493">
              <w:t>14. Saskaņā ar projekta 9. panta otro daļu, ja dalībnieks, kuram ir tiesības pieteikties uz laimestu, šā likuma 6. panta trešajā vai ceturtajā daļā minētā laimesta saņemšanai, neiesniedz iesniegumu šā</w:t>
            </w:r>
            <w:r w:rsidRPr="00885493">
              <w:rPr>
                <w:b/>
                <w:bCs/>
              </w:rPr>
              <w:t xml:space="preserve"> </w:t>
            </w:r>
            <w:r w:rsidRPr="00885493">
              <w:t>panta pirmajā vai otrajā daļā noteiktajā termiņā vai neiesniedz ziņas par laimētāja konta numuru laimesta izmaksai, tad viņš zaudē tiesības saņemt konkrēto laimestu. Lūdzam precizēt iepriekš minēto normu, norādot korektu projekta pantu, kurā ir norādīts iesnieguma iesniegšanas termiņš. Tāpat, lūdzam apsvērt, vai gadījumā, ja iesniegumā trūkst informācijas tikai par dalībnieka, kuram ir tiesības pieteikties uz laimestu, konta numuru, nebūtu iespējams lūgt personai papildināt iesniegumu ar trūkstošo informāciju, nevis uzreiz anulēt tiesības uz laimesta saņemšanu.</w:t>
            </w:r>
          </w:p>
          <w:p w14:paraId="3FE8F347" w14:textId="77777777" w:rsidR="004C49FB" w:rsidRPr="00885493" w:rsidRDefault="004C49FB" w:rsidP="004C49FB">
            <w:pPr>
              <w:ind w:firstLine="720"/>
              <w:textAlignment w:val="baseline"/>
            </w:pPr>
          </w:p>
        </w:tc>
        <w:tc>
          <w:tcPr>
            <w:tcW w:w="3995" w:type="dxa"/>
            <w:tcBorders>
              <w:left w:val="single" w:sz="6" w:space="0" w:color="000000"/>
              <w:bottom w:val="single" w:sz="4" w:space="0" w:color="auto"/>
              <w:right w:val="single" w:sz="6" w:space="0" w:color="000000"/>
            </w:tcBorders>
          </w:tcPr>
          <w:p w14:paraId="569CC76A" w14:textId="4FE350B1" w:rsidR="00AD2B80" w:rsidRDefault="00AD2B80" w:rsidP="004C49FB">
            <w:pPr>
              <w:pStyle w:val="naisc"/>
              <w:spacing w:before="0" w:after="0"/>
              <w:rPr>
                <w:b/>
                <w:bCs/>
              </w:rPr>
            </w:pPr>
            <w:r>
              <w:rPr>
                <w:b/>
                <w:bCs/>
              </w:rPr>
              <w:t>Ņemts vērā</w:t>
            </w:r>
            <w:r w:rsidR="003D56B3">
              <w:rPr>
                <w:b/>
                <w:bCs/>
              </w:rPr>
              <w:t xml:space="preserve"> </w:t>
            </w:r>
          </w:p>
          <w:p w14:paraId="1497764F" w14:textId="32F27073" w:rsidR="00AD2B80" w:rsidRDefault="00AD2B80" w:rsidP="004C49FB">
            <w:pPr>
              <w:pStyle w:val="naisc"/>
              <w:spacing w:before="0" w:after="0"/>
              <w:rPr>
                <w:b/>
                <w:bCs/>
              </w:rPr>
            </w:pPr>
            <w:r>
              <w:rPr>
                <w:b/>
                <w:bCs/>
              </w:rPr>
              <w:t>Svītrots konta numurs.</w:t>
            </w:r>
          </w:p>
          <w:p w14:paraId="1F4F6ED7" w14:textId="77777777" w:rsidR="00AD2B80" w:rsidRDefault="00AD2B80" w:rsidP="004C49FB">
            <w:pPr>
              <w:pStyle w:val="naisc"/>
              <w:spacing w:before="0" w:after="0"/>
              <w:rPr>
                <w:b/>
                <w:bCs/>
              </w:rPr>
            </w:pPr>
          </w:p>
          <w:p w14:paraId="66C9B831" w14:textId="3BCC8EEC" w:rsidR="004C49FB" w:rsidRPr="001A73BA" w:rsidRDefault="004C49FB" w:rsidP="004C49FB">
            <w:pPr>
              <w:pStyle w:val="naisc"/>
              <w:spacing w:before="0" w:after="0"/>
              <w:rPr>
                <w:b/>
                <w:bCs/>
              </w:rPr>
            </w:pPr>
            <w:r>
              <w:rPr>
                <w:b/>
                <w:bCs/>
              </w:rPr>
              <w:t>.</w:t>
            </w:r>
          </w:p>
        </w:tc>
        <w:tc>
          <w:tcPr>
            <w:tcW w:w="2809" w:type="dxa"/>
            <w:gridSpan w:val="2"/>
            <w:tcBorders>
              <w:top w:val="single" w:sz="4" w:space="0" w:color="auto"/>
              <w:left w:val="single" w:sz="4" w:space="0" w:color="auto"/>
              <w:bottom w:val="single" w:sz="4" w:space="0" w:color="auto"/>
            </w:tcBorders>
          </w:tcPr>
          <w:p w14:paraId="69C686F1" w14:textId="1C87CF11" w:rsidR="00497742" w:rsidRDefault="00497742" w:rsidP="00AD2B80">
            <w:pPr>
              <w:shd w:val="clear" w:color="auto" w:fill="FFFFFF"/>
              <w:jc w:val="both"/>
              <w:textAlignment w:val="baseline"/>
            </w:pPr>
            <w:r>
              <w:t>9.pants</w:t>
            </w:r>
          </w:p>
          <w:p w14:paraId="55C414FB" w14:textId="229FDBF8" w:rsidR="00AD2B80" w:rsidRDefault="00AD2B80" w:rsidP="00AD2B80">
            <w:pPr>
              <w:shd w:val="clear" w:color="auto" w:fill="FFFFFF"/>
              <w:jc w:val="both"/>
              <w:textAlignment w:val="baseline"/>
            </w:pPr>
            <w:bookmarkStart w:id="8" w:name="_Hlk78411713"/>
            <w:r w:rsidRPr="00AD2B80">
              <w:t>(2) Ja dalībnieks</w:t>
            </w:r>
            <w:r w:rsidRPr="00AD2B80">
              <w:rPr>
                <w:color w:val="000000"/>
              </w:rPr>
              <w:t xml:space="preserve">, kuram ir tiesības pieteikties uz laimestu, šā likuma 6.panta </w:t>
            </w:r>
            <w:r w:rsidRPr="00AD2B80">
              <w:rPr>
                <w:color w:val="000000" w:themeColor="text1"/>
              </w:rPr>
              <w:t xml:space="preserve">trešajā vai ceturtajā daļā minētā laimesta saņemšanai, </w:t>
            </w:r>
            <w:r w:rsidRPr="00AD2B80">
              <w:rPr>
                <w:color w:val="000000"/>
              </w:rPr>
              <w:t xml:space="preserve">neiesniedz iesniegumu </w:t>
            </w:r>
            <w:r w:rsidRPr="00AD2B80">
              <w:rPr>
                <w:color w:val="000000"/>
                <w:u w:val="single"/>
              </w:rPr>
              <w:t>8.</w:t>
            </w:r>
            <w:r w:rsidRPr="00AD2B80">
              <w:rPr>
                <w:u w:val="single"/>
              </w:rPr>
              <w:t>panta otrajā</w:t>
            </w:r>
            <w:r w:rsidRPr="00AD2B80">
              <w:t xml:space="preserve"> daļā noteiktajā termiņā, tad viņš zaudē tiesības saņemt konkrēto laimestu.</w:t>
            </w:r>
          </w:p>
          <w:bookmarkEnd w:id="8"/>
          <w:p w14:paraId="63AC21FD" w14:textId="77777777" w:rsidR="004C49FB" w:rsidRPr="001A73BA" w:rsidRDefault="004C49FB" w:rsidP="00AD2B80">
            <w:pPr>
              <w:textAlignment w:val="baseline"/>
            </w:pPr>
          </w:p>
        </w:tc>
      </w:tr>
      <w:tr w:rsidR="004C49FB" w:rsidRPr="001A73BA" w14:paraId="2B69D633"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2838B4A1" w14:textId="203D42D8" w:rsidR="004C49FB" w:rsidRPr="001A73BA" w:rsidRDefault="00AD2B80" w:rsidP="004C49FB">
            <w:pPr>
              <w:pStyle w:val="naisc"/>
              <w:spacing w:before="0" w:after="0"/>
            </w:pPr>
            <w:r>
              <w:t>18.</w:t>
            </w:r>
          </w:p>
        </w:tc>
        <w:tc>
          <w:tcPr>
            <w:tcW w:w="3086" w:type="dxa"/>
            <w:tcBorders>
              <w:top w:val="single" w:sz="6" w:space="0" w:color="000000"/>
              <w:left w:val="single" w:sz="6" w:space="0" w:color="000000"/>
              <w:bottom w:val="single" w:sz="4" w:space="0" w:color="auto"/>
              <w:right w:val="single" w:sz="6" w:space="0" w:color="000000"/>
            </w:tcBorders>
          </w:tcPr>
          <w:p w14:paraId="628E7D83" w14:textId="77777777" w:rsidR="004C49FB" w:rsidRPr="003D56B3" w:rsidRDefault="004C49FB" w:rsidP="003D56B3">
            <w:pPr>
              <w:jc w:val="both"/>
            </w:pPr>
            <w:r w:rsidRPr="003D56B3">
              <w:t xml:space="preserve">(2)Vakcinācijas loterijas izloze, kurā nosaka dalībniekus, kuriem ir tiesības pieteikties uz šā likuma 6.panta otrajā, trešajā un ceturtajā daļā minētajiem laimestiem, notiek katras vakcinācijas loterijas norises nedēļas otrdienā plkst.10.00. </w:t>
            </w:r>
          </w:p>
          <w:p w14:paraId="0F71F2F8" w14:textId="77777777" w:rsidR="004C49FB" w:rsidRPr="003D56B3" w:rsidRDefault="004C49FB" w:rsidP="004C49FB">
            <w:pPr>
              <w:jc w:val="both"/>
            </w:pPr>
          </w:p>
          <w:p w14:paraId="22765FA4" w14:textId="285DB898" w:rsidR="004C49FB" w:rsidRPr="001A73BA" w:rsidRDefault="004C49FB" w:rsidP="00A52A6B">
            <w:pPr>
              <w:ind w:firstLine="300"/>
              <w:jc w:val="both"/>
            </w:pPr>
            <w:r w:rsidRPr="003D56B3">
              <w:t xml:space="preserve">(3) Televīzijas programma, kurā tiek </w:t>
            </w:r>
            <w:r w:rsidRPr="003D56B3">
              <w:lastRenderedPageBreak/>
              <w:t>pārraidīta izloze par iepriekšējās nedēļas laimētājiem, kurā starp laimētājiem tiek sadalīti šā likuma 6.panta otrajā daļā minētie laimesti, notiek nākošās nedēļas pirmdienā.</w:t>
            </w:r>
          </w:p>
        </w:tc>
        <w:tc>
          <w:tcPr>
            <w:tcW w:w="4394" w:type="dxa"/>
            <w:gridSpan w:val="2"/>
            <w:tcBorders>
              <w:left w:val="single" w:sz="6" w:space="0" w:color="000000"/>
              <w:bottom w:val="single" w:sz="4" w:space="0" w:color="auto"/>
              <w:right w:val="single" w:sz="6" w:space="0" w:color="000000"/>
            </w:tcBorders>
          </w:tcPr>
          <w:p w14:paraId="323FDBED" w14:textId="2C50932D" w:rsidR="004C49FB" w:rsidRPr="00885493" w:rsidRDefault="004C49FB" w:rsidP="003D56B3">
            <w:pPr>
              <w:jc w:val="both"/>
            </w:pPr>
            <w:r w:rsidRPr="00885493">
              <w:lastRenderedPageBreak/>
              <w:t xml:space="preserve">15. Atbilstoši projekta 10. panta otrajai un trešajai daļai vakcinācijas loterijas izloze, kurā nosaka dalībniekus, kuriem ir tiesības pieteikties uz šā likuma 6. panta otrajā, trešajā un ceturtajā daļā minētajiem laimestiem, notiek katras vakcinācijas loterijas norises nedēļas </w:t>
            </w:r>
            <w:r w:rsidRPr="00885493">
              <w:rPr>
                <w:u w:val="single"/>
              </w:rPr>
              <w:t>otrdienā</w:t>
            </w:r>
            <w:r w:rsidRPr="00885493">
              <w:t xml:space="preserve"> plkst.10.00. Televīzijas programma, kurā tiek pārraidīta izloze par iepriekšējās nedēļas laimētājiem, kurā starp laimētājiem tiek sadalīti šā likuma 6. panta otrajā daļā minētie laimesti, notiek nākošās nedēļas </w:t>
            </w:r>
            <w:r w:rsidRPr="00885493">
              <w:lastRenderedPageBreak/>
              <w:t>pirmdienā. Norādāms, ka saskaņā ar projekta 8. panta pirmo daļu izlozei jāpiesakās 3 darbu dienu laikā (tas ir līdz attiecīgās nedēļas piektdienai). Lūdzam izvērtēt, vai divas dienas (turklāt, sestdiena un svētdiena) ir pietiekošs laika sprīdis, lai noorganizētu dalībnieka ierašanos vai arī, lai dalībnieks ierastos uz televīzijas programmu, kurā tiek pārraidīta izloze. Nepieciešamības gadījumā lūdzam precizēt projekta 10. pantu vai arī lūdzam sniegt atbilstošu skaidrojumu projekta anotācijā.</w:t>
            </w:r>
          </w:p>
        </w:tc>
        <w:tc>
          <w:tcPr>
            <w:tcW w:w="3995" w:type="dxa"/>
            <w:tcBorders>
              <w:left w:val="single" w:sz="6" w:space="0" w:color="000000"/>
              <w:bottom w:val="single" w:sz="4" w:space="0" w:color="auto"/>
              <w:right w:val="single" w:sz="6" w:space="0" w:color="000000"/>
            </w:tcBorders>
          </w:tcPr>
          <w:p w14:paraId="28D0C673" w14:textId="77777777" w:rsidR="004C49FB" w:rsidRDefault="00AD2B80" w:rsidP="00A52A6B">
            <w:pPr>
              <w:pStyle w:val="naisc"/>
              <w:spacing w:before="0" w:after="0"/>
              <w:rPr>
                <w:b/>
                <w:bCs/>
              </w:rPr>
            </w:pPr>
            <w:r w:rsidRPr="003D56B3">
              <w:rPr>
                <w:b/>
                <w:bCs/>
              </w:rPr>
              <w:lastRenderedPageBreak/>
              <w:t>Ņemts vērā</w:t>
            </w:r>
            <w:r w:rsidR="0068138A">
              <w:rPr>
                <w:b/>
                <w:bCs/>
              </w:rPr>
              <w:t>.</w:t>
            </w:r>
          </w:p>
          <w:p w14:paraId="5083C186" w14:textId="77777777" w:rsidR="0068138A" w:rsidRDefault="0068138A" w:rsidP="00A52A6B">
            <w:pPr>
              <w:pStyle w:val="naisc"/>
              <w:spacing w:before="0" w:after="0"/>
              <w:rPr>
                <w:b/>
                <w:bCs/>
              </w:rPr>
            </w:pPr>
          </w:p>
          <w:p w14:paraId="56E4DDEA" w14:textId="79A4E6AD" w:rsidR="0068138A" w:rsidRPr="0068138A" w:rsidRDefault="0068138A" w:rsidP="009E699A">
            <w:pPr>
              <w:pStyle w:val="naisc"/>
              <w:spacing w:before="0" w:after="0"/>
              <w:jc w:val="both"/>
            </w:pPr>
            <w:r w:rsidRPr="009E699A">
              <w:t>Iebildums izvērtēts un papildināta anotācija ar skaidrojumu.</w:t>
            </w:r>
          </w:p>
        </w:tc>
        <w:tc>
          <w:tcPr>
            <w:tcW w:w="2809" w:type="dxa"/>
            <w:gridSpan w:val="2"/>
            <w:tcBorders>
              <w:top w:val="single" w:sz="4" w:space="0" w:color="auto"/>
              <w:left w:val="single" w:sz="4" w:space="0" w:color="auto"/>
              <w:bottom w:val="single" w:sz="4" w:space="0" w:color="auto"/>
            </w:tcBorders>
          </w:tcPr>
          <w:p w14:paraId="1F512B70" w14:textId="0E1DCD68" w:rsidR="004557A9" w:rsidRDefault="004557A9" w:rsidP="004C49FB">
            <w:pPr>
              <w:rPr>
                <w:b/>
                <w:bCs/>
              </w:rPr>
            </w:pPr>
            <w:r w:rsidRPr="004557A9">
              <w:rPr>
                <w:b/>
                <w:bCs/>
              </w:rPr>
              <w:t>Izvērtēts</w:t>
            </w:r>
            <w:r w:rsidR="00A52A6B">
              <w:rPr>
                <w:b/>
                <w:bCs/>
              </w:rPr>
              <w:t>.</w:t>
            </w:r>
            <w:r w:rsidRPr="004557A9">
              <w:rPr>
                <w:b/>
                <w:bCs/>
              </w:rPr>
              <w:t xml:space="preserve"> </w:t>
            </w:r>
          </w:p>
          <w:p w14:paraId="0ED0483B" w14:textId="2A2AF4D9" w:rsidR="003D56B3" w:rsidRPr="004557A9" w:rsidRDefault="003D56B3" w:rsidP="004C49FB">
            <w:pPr>
              <w:rPr>
                <w:b/>
                <w:bCs/>
              </w:rPr>
            </w:pPr>
            <w:r>
              <w:rPr>
                <w:b/>
                <w:bCs/>
              </w:rPr>
              <w:t>Skat. papildināto anotāciju.</w:t>
            </w:r>
          </w:p>
          <w:p w14:paraId="07FC285B" w14:textId="16F9A942" w:rsidR="004557A9" w:rsidRDefault="004557A9" w:rsidP="004557A9">
            <w:pPr>
              <w:pStyle w:val="naisc"/>
              <w:spacing w:before="0" w:after="0"/>
              <w:jc w:val="both"/>
            </w:pPr>
            <w:r w:rsidRPr="004557A9">
              <w:t xml:space="preserve">Katru nedēļu tiek </w:t>
            </w:r>
            <w:r w:rsidR="0068138A">
              <w:t>izlozēti</w:t>
            </w:r>
            <w:r w:rsidRPr="004557A9">
              <w:t xml:space="preserve"> pieci dalībnieki, kuriem ir tiesības pieteikties uz laimestu ar dalību televīzijas programmā. </w:t>
            </w:r>
            <w:r>
              <w:t xml:space="preserve">Piecas personas ir arī noslēguma laimesta </w:t>
            </w:r>
            <w:r w:rsidR="0068138A">
              <w:t>izlozē</w:t>
            </w:r>
            <w:r>
              <w:t>.</w:t>
            </w:r>
          </w:p>
          <w:p w14:paraId="6FA4D52A" w14:textId="42D7B9A9" w:rsidR="004557A9" w:rsidRPr="004557A9" w:rsidRDefault="004557A9" w:rsidP="004557A9">
            <w:pPr>
              <w:pStyle w:val="naisc"/>
              <w:spacing w:before="0" w:after="0"/>
              <w:jc w:val="both"/>
            </w:pPr>
            <w:r w:rsidRPr="004557A9">
              <w:t xml:space="preserve">Nacionālais veselības dienests pēc </w:t>
            </w:r>
            <w:r w:rsidR="0068138A">
              <w:t xml:space="preserve">gadījuma </w:t>
            </w:r>
            <w:r w:rsidR="0068138A">
              <w:lastRenderedPageBreak/>
              <w:t>skaitļu izlozes</w:t>
            </w:r>
            <w:r>
              <w:t xml:space="preserve"> (</w:t>
            </w:r>
            <w:r w:rsidRPr="004557A9">
              <w:t>kas notiek otrdienā</w:t>
            </w:r>
            <w:r>
              <w:t>)</w:t>
            </w:r>
            <w:r w:rsidRPr="004557A9">
              <w:t>, nekavējoties telefon</w:t>
            </w:r>
            <w:r>
              <w:t xml:space="preserve">iski </w:t>
            </w:r>
            <w:r w:rsidRPr="004557A9">
              <w:t xml:space="preserve"> sazināsies ar šiem </w:t>
            </w:r>
            <w:r w:rsidR="0068138A">
              <w:t>izlozētajiem</w:t>
            </w:r>
            <w:r>
              <w:t xml:space="preserve"> </w:t>
            </w:r>
            <w:r w:rsidRPr="004557A9">
              <w:t xml:space="preserve">dalībniekiem, </w:t>
            </w:r>
            <w:r>
              <w:t>un</w:t>
            </w:r>
            <w:r w:rsidRPr="004557A9">
              <w:t xml:space="preserve"> snieg</w:t>
            </w:r>
            <w:r>
              <w:t>s</w:t>
            </w:r>
            <w:r w:rsidRPr="004557A9">
              <w:t xml:space="preserve"> informāciju par laimestu, pieteikšanās kārtību, un dalīb</w:t>
            </w:r>
            <w:r>
              <w:t>u</w:t>
            </w:r>
            <w:r w:rsidRPr="004557A9">
              <w:t xml:space="preserve"> televīzijās programmā, kā arī tiesībām nepieteikties uz laimestu</w:t>
            </w:r>
            <w:r>
              <w:t>, u.c. informāciju par laimesta iegūšanas noteikumiem.</w:t>
            </w:r>
          </w:p>
          <w:p w14:paraId="25222ECB" w14:textId="33FB771F" w:rsidR="004C49FB" w:rsidRPr="001A73BA" w:rsidRDefault="004557A9" w:rsidP="009E699A">
            <w:pPr>
              <w:pStyle w:val="naisc"/>
              <w:spacing w:before="0" w:after="0"/>
              <w:jc w:val="both"/>
            </w:pPr>
            <w:r w:rsidRPr="004557A9">
              <w:t>Līdz ar to Nacionālajam veselīb</w:t>
            </w:r>
            <w:r>
              <w:t>as</w:t>
            </w:r>
            <w:r w:rsidRPr="004557A9">
              <w:t xml:space="preserve"> dienestam nav nekādu š</w:t>
            </w:r>
            <w:r>
              <w:t>ķ</w:t>
            </w:r>
            <w:r w:rsidRPr="004557A9">
              <w:t>ērš</w:t>
            </w:r>
            <w:r>
              <w:t>ļ</w:t>
            </w:r>
            <w:r w:rsidRPr="004557A9">
              <w:t>u</w:t>
            </w:r>
            <w:r>
              <w:t>, lai nodrošinātu šo personu dalību attiecīgajā televīzijas programmā</w:t>
            </w:r>
            <w:r w:rsidR="003D56B3">
              <w:t xml:space="preserve"> n</w:t>
            </w:r>
            <w:r>
              <w:t>ākošajā pirmdienā.</w:t>
            </w:r>
          </w:p>
        </w:tc>
      </w:tr>
      <w:tr w:rsidR="004C49FB" w:rsidRPr="001A73BA" w14:paraId="2CF59100"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4C0AA0A5" w14:textId="322F18EF" w:rsidR="004C49FB" w:rsidRPr="001A73BA" w:rsidRDefault="003D56B3" w:rsidP="004C49FB">
            <w:pPr>
              <w:pStyle w:val="naisc"/>
              <w:spacing w:before="0" w:after="0"/>
            </w:pPr>
            <w:r>
              <w:lastRenderedPageBreak/>
              <w:t>19</w:t>
            </w:r>
          </w:p>
        </w:tc>
        <w:tc>
          <w:tcPr>
            <w:tcW w:w="3086" w:type="dxa"/>
            <w:tcBorders>
              <w:top w:val="single" w:sz="6" w:space="0" w:color="000000"/>
              <w:left w:val="single" w:sz="6" w:space="0" w:color="000000"/>
              <w:bottom w:val="single" w:sz="4" w:space="0" w:color="auto"/>
              <w:right w:val="single" w:sz="6" w:space="0" w:color="000000"/>
            </w:tcBorders>
          </w:tcPr>
          <w:p w14:paraId="4EC1ABB0" w14:textId="77777777" w:rsidR="004C49FB" w:rsidRPr="001A73BA" w:rsidRDefault="004C49FB" w:rsidP="004C49FB">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76E45F4B" w14:textId="7C107105" w:rsidR="004C49FB" w:rsidRPr="00885493" w:rsidRDefault="004C49FB" w:rsidP="00B42313">
            <w:pPr>
              <w:shd w:val="clear" w:color="auto" w:fill="FFFFFF"/>
              <w:jc w:val="both"/>
              <w:textAlignment w:val="baseline"/>
            </w:pPr>
            <w:r w:rsidRPr="00885493">
              <w:t xml:space="preserve">16. Projekta anotācijā skaidrots, ka saskaņā ar Regulas 21. panta normām netiek ierobežotas personas tiesības informēt Nacionālo dienestu par personas izteikto iebildumu datu apstrādei vakcinācijas loterijas norisei. Norādām, ka Regulas 21. pantā ietvertās tiesības iebilst pret savu personas datu apstrādi ir piemērojamas, ja datu apstrāde pamatojas uz Regulas 6. panta 1. punkta “e” un “f” apakšpunktu. Līdz ar to gadījumos, kad datu apstrādes tiesiskais pamats ir cits, šīs tiesības nav </w:t>
            </w:r>
            <w:r w:rsidRPr="00885493">
              <w:lastRenderedPageBreak/>
              <w:t xml:space="preserve">piemērojamas. Ievērojot minēto, lūdzam papildināt projekta anotāciju, ietverot piemērotus un konkrētus pasākumus datu subjekta </w:t>
            </w:r>
            <w:proofErr w:type="spellStart"/>
            <w:r w:rsidRPr="00885493">
              <w:t>pamattiesību</w:t>
            </w:r>
            <w:proofErr w:type="spellEnd"/>
            <w:r w:rsidRPr="00885493">
              <w:t xml:space="preserve"> un interešu aizsardzībai, lai personai būtu tiesības ierobežot savu personas datu apstrādi. </w:t>
            </w:r>
          </w:p>
        </w:tc>
        <w:tc>
          <w:tcPr>
            <w:tcW w:w="3995" w:type="dxa"/>
            <w:tcBorders>
              <w:left w:val="single" w:sz="6" w:space="0" w:color="000000"/>
              <w:bottom w:val="single" w:sz="4" w:space="0" w:color="auto"/>
              <w:right w:val="single" w:sz="6" w:space="0" w:color="000000"/>
            </w:tcBorders>
          </w:tcPr>
          <w:p w14:paraId="0ED4618A" w14:textId="77777777" w:rsidR="004C49FB" w:rsidRDefault="00B42313" w:rsidP="00D30399">
            <w:pPr>
              <w:pStyle w:val="naisc"/>
              <w:spacing w:before="0" w:after="0"/>
              <w:rPr>
                <w:b/>
                <w:bCs/>
              </w:rPr>
            </w:pPr>
            <w:bookmarkStart w:id="9" w:name="_Hlk78405214"/>
            <w:r>
              <w:rPr>
                <w:b/>
                <w:bCs/>
              </w:rPr>
              <w:lastRenderedPageBreak/>
              <w:t>Ņemts vērā</w:t>
            </w:r>
            <w:bookmarkEnd w:id="9"/>
            <w:r w:rsidR="0068138A">
              <w:rPr>
                <w:b/>
                <w:bCs/>
              </w:rPr>
              <w:t>.</w:t>
            </w:r>
          </w:p>
          <w:p w14:paraId="3A5254FB" w14:textId="77777777" w:rsidR="0068138A" w:rsidRDefault="0068138A" w:rsidP="00D30399">
            <w:pPr>
              <w:pStyle w:val="naisc"/>
              <w:spacing w:before="0" w:after="0"/>
              <w:rPr>
                <w:b/>
                <w:bCs/>
              </w:rPr>
            </w:pPr>
          </w:p>
          <w:p w14:paraId="3228B0B7" w14:textId="1673B2C5" w:rsidR="0068138A" w:rsidRPr="009E699A" w:rsidRDefault="0068138A" w:rsidP="00D30399">
            <w:pPr>
              <w:pStyle w:val="naisc"/>
              <w:spacing w:before="0" w:after="0"/>
            </w:pPr>
            <w:r w:rsidRPr="009E699A">
              <w:t>Precizēt</w:t>
            </w:r>
            <w:r>
              <w:t>s</w:t>
            </w:r>
            <w:r w:rsidRPr="009E699A">
              <w:t xml:space="preserve"> likumprojekt</w:t>
            </w:r>
            <w:r>
              <w:t>s un</w:t>
            </w:r>
            <w:r w:rsidRPr="009E699A">
              <w:t xml:space="preserve"> anotācija.</w:t>
            </w:r>
          </w:p>
        </w:tc>
        <w:tc>
          <w:tcPr>
            <w:tcW w:w="2809" w:type="dxa"/>
            <w:gridSpan w:val="2"/>
            <w:tcBorders>
              <w:top w:val="single" w:sz="4" w:space="0" w:color="auto"/>
              <w:left w:val="single" w:sz="4" w:space="0" w:color="auto"/>
              <w:bottom w:val="single" w:sz="4" w:space="0" w:color="auto"/>
            </w:tcBorders>
          </w:tcPr>
          <w:p w14:paraId="26B0E299" w14:textId="3ACE5E6D" w:rsidR="00B42313" w:rsidRPr="00D30399" w:rsidRDefault="00B42313" w:rsidP="009E699A">
            <w:pPr>
              <w:shd w:val="clear" w:color="auto" w:fill="FFFFFF"/>
              <w:jc w:val="both"/>
              <w:textAlignment w:val="baseline"/>
              <w:rPr>
                <w:b/>
                <w:bCs/>
              </w:rPr>
            </w:pPr>
            <w:r w:rsidRPr="00D30399">
              <w:rPr>
                <w:b/>
                <w:bCs/>
              </w:rPr>
              <w:t xml:space="preserve">Skat. precizēto </w:t>
            </w:r>
            <w:r w:rsidR="00D30399" w:rsidRPr="00D30399">
              <w:rPr>
                <w:b/>
                <w:bCs/>
              </w:rPr>
              <w:t>likum</w:t>
            </w:r>
            <w:r w:rsidRPr="00D30399">
              <w:rPr>
                <w:b/>
                <w:bCs/>
              </w:rPr>
              <w:t>projektu</w:t>
            </w:r>
          </w:p>
          <w:p w14:paraId="55C6057B" w14:textId="77777777" w:rsidR="00B42313" w:rsidRDefault="00B42313" w:rsidP="0068138A">
            <w:pPr>
              <w:pStyle w:val="naisc"/>
              <w:spacing w:before="0" w:after="0"/>
              <w:jc w:val="both"/>
            </w:pPr>
            <w:r>
              <w:t>5.panta septītā daļa</w:t>
            </w:r>
          </w:p>
          <w:p w14:paraId="0BAEF45D" w14:textId="6A4F4CAF" w:rsidR="004C49FB" w:rsidRDefault="00B42313" w:rsidP="009E699A">
            <w:pPr>
              <w:shd w:val="clear" w:color="auto" w:fill="FFFFFF"/>
              <w:jc w:val="both"/>
              <w:textAlignment w:val="baseline"/>
            </w:pPr>
            <w:r w:rsidRPr="00B42313">
              <w:t xml:space="preserve">(7) </w:t>
            </w:r>
            <w:r w:rsidR="0068138A" w:rsidRPr="0068138A">
              <w:t>Dalībniekam ir tiesības iebilst par savu datu apstrādi un dalību vakcinācijas loterijā, iesniedzot iesniegumu Nacionālajam veselības dienestam šā likuma 8.panta trešajā daļā noteiktā kārtībā.</w:t>
            </w:r>
          </w:p>
          <w:p w14:paraId="5E1028AE" w14:textId="4A60BBC6" w:rsidR="00B42313" w:rsidRPr="001A73BA" w:rsidRDefault="00B42313" w:rsidP="009E699A">
            <w:pPr>
              <w:shd w:val="clear" w:color="auto" w:fill="FFFFFF"/>
              <w:jc w:val="both"/>
              <w:textAlignment w:val="baseline"/>
            </w:pPr>
            <w:r w:rsidRPr="00D30399">
              <w:rPr>
                <w:b/>
                <w:bCs/>
              </w:rPr>
              <w:lastRenderedPageBreak/>
              <w:t>Skat. precizēto</w:t>
            </w:r>
            <w:r>
              <w:t xml:space="preserve"> </w:t>
            </w:r>
            <w:r w:rsidRPr="00D30399">
              <w:rPr>
                <w:b/>
                <w:bCs/>
              </w:rPr>
              <w:t>anotāciju</w:t>
            </w:r>
            <w:r>
              <w:t>.</w:t>
            </w:r>
          </w:p>
        </w:tc>
      </w:tr>
      <w:tr w:rsidR="004C49FB" w:rsidRPr="001A73BA" w14:paraId="4464BA36"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09EBD303" w14:textId="532FFE04" w:rsidR="004C49FB" w:rsidRPr="001A73BA" w:rsidRDefault="00B42313" w:rsidP="004C49FB">
            <w:pPr>
              <w:pStyle w:val="naisc"/>
              <w:spacing w:before="0" w:after="0"/>
            </w:pPr>
            <w:r>
              <w:lastRenderedPageBreak/>
              <w:t>20</w:t>
            </w:r>
          </w:p>
        </w:tc>
        <w:tc>
          <w:tcPr>
            <w:tcW w:w="3086" w:type="dxa"/>
            <w:tcBorders>
              <w:top w:val="single" w:sz="6" w:space="0" w:color="000000"/>
              <w:left w:val="single" w:sz="6" w:space="0" w:color="000000"/>
              <w:bottom w:val="single" w:sz="4" w:space="0" w:color="auto"/>
              <w:right w:val="single" w:sz="6" w:space="0" w:color="000000"/>
            </w:tcBorders>
          </w:tcPr>
          <w:p w14:paraId="370ACE64" w14:textId="77777777" w:rsidR="004C49FB" w:rsidRPr="001A73BA" w:rsidRDefault="004C49FB" w:rsidP="004C49FB">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349CA3ED" w14:textId="2E7F6055" w:rsidR="004C49FB" w:rsidRPr="00885493" w:rsidRDefault="004C49FB" w:rsidP="00A52A6B">
            <w:pPr>
              <w:ind w:right="12"/>
              <w:jc w:val="both"/>
            </w:pPr>
            <w:r w:rsidRPr="00885493">
              <w:t xml:space="preserve">17. Ņemot vērā, ka viens no datu apstrādes tiesiskajiem pamatiem projektā ir noteiktas sabiedrības intereses atbilstoši Regulas 6. panta 1. punkta “e” apakšpunktam un 9. panta 2. punkta “g” un “i” apakšpunktam, norādām, ka nav gūstams apstiprinājums samērīgam līdzsvaram starp iejaukšanos </w:t>
            </w:r>
            <w:proofErr w:type="spellStart"/>
            <w:r w:rsidRPr="00885493">
              <w:t>pamattiesībās</w:t>
            </w:r>
            <w:proofErr w:type="spellEnd"/>
            <w:r w:rsidRPr="00885493">
              <w:t xml:space="preserve"> un sabiedrības interesēm veselības jomā, neparedzot saprātīgas garantijas datu subjektam, lai iebilstu pret savu datu apstrādi projektā minētajiem mērķiem. Ievērojot minēto, lūdzam projektu papildināt ar atbilstošām garantijām datu subjekta tiesībām, proti, mehānismus, kā persona var iebilst savu personas datu apstrādei, piemēram, nodrošinot tiesības atteikties no dalības internetā vietnē manavakcina.lv. </w:t>
            </w:r>
          </w:p>
        </w:tc>
        <w:tc>
          <w:tcPr>
            <w:tcW w:w="3995" w:type="dxa"/>
            <w:tcBorders>
              <w:left w:val="single" w:sz="6" w:space="0" w:color="000000"/>
              <w:bottom w:val="single" w:sz="4" w:space="0" w:color="auto"/>
              <w:right w:val="single" w:sz="6" w:space="0" w:color="000000"/>
            </w:tcBorders>
          </w:tcPr>
          <w:p w14:paraId="0B6ABF0D" w14:textId="14592179" w:rsidR="00B42313" w:rsidRDefault="00B42313" w:rsidP="00B42313">
            <w:pPr>
              <w:ind w:right="12"/>
              <w:jc w:val="center"/>
              <w:rPr>
                <w:b/>
                <w:bCs/>
              </w:rPr>
            </w:pPr>
            <w:r w:rsidRPr="00B42313">
              <w:rPr>
                <w:b/>
                <w:bCs/>
              </w:rPr>
              <w:t>Ņemts vērā</w:t>
            </w:r>
          </w:p>
          <w:p w14:paraId="3A65E072" w14:textId="77777777" w:rsidR="0068138A" w:rsidRPr="00B42313" w:rsidRDefault="0068138A" w:rsidP="00B42313">
            <w:pPr>
              <w:ind w:right="12"/>
              <w:jc w:val="center"/>
              <w:rPr>
                <w:b/>
                <w:bCs/>
              </w:rPr>
            </w:pPr>
          </w:p>
          <w:p w14:paraId="2841EC79" w14:textId="02698B64" w:rsidR="00B42313" w:rsidRDefault="00B42313" w:rsidP="00B42313">
            <w:pPr>
              <w:ind w:right="12"/>
              <w:jc w:val="both"/>
            </w:pPr>
            <w:r>
              <w:t xml:space="preserve">Sistēmas funkcionalitāte, kas nodrošinātu iespēju </w:t>
            </w:r>
            <w:r w:rsidRPr="00885493">
              <w:t xml:space="preserve">atteikties no dalības internetā vietnē manavakcina.lv. </w:t>
            </w:r>
            <w:r w:rsidR="002E1347">
              <w:t>nebūtu</w:t>
            </w:r>
            <w:r>
              <w:t xml:space="preserve"> lietderīga, j</w:t>
            </w:r>
            <w:r w:rsidR="00D30399">
              <w:t>o</w:t>
            </w:r>
            <w:r>
              <w:t xml:space="preserve"> ne katra persona var pieslēgties sistēmai manavakcīna.lv, nodrošinot personas identitātes pārbaudi.</w:t>
            </w:r>
          </w:p>
          <w:p w14:paraId="78498D84" w14:textId="59159D72" w:rsidR="004C49FB" w:rsidRPr="001A73BA" w:rsidRDefault="00B42313" w:rsidP="00D30399">
            <w:pPr>
              <w:ind w:right="12"/>
              <w:jc w:val="both"/>
              <w:rPr>
                <w:b/>
                <w:bCs/>
              </w:rPr>
            </w:pPr>
            <w:r>
              <w:t xml:space="preserve">Līdz ar to atbilstošāk ir </w:t>
            </w:r>
            <w:r w:rsidR="00D30399">
              <w:t>ie</w:t>
            </w:r>
            <w:r>
              <w:t>sniegt Nacionālajam ve</w:t>
            </w:r>
            <w:r w:rsidR="00666E7D">
              <w:t xml:space="preserve">selības </w:t>
            </w:r>
            <w:r>
              <w:t>dienestam iesniegumu par datu apstrādes aizliegumu vakcinācijas loterijas vajadzīb</w:t>
            </w:r>
            <w:r w:rsidR="00666E7D">
              <w:t>ā</w:t>
            </w:r>
            <w:r>
              <w:t>m.</w:t>
            </w:r>
          </w:p>
        </w:tc>
        <w:tc>
          <w:tcPr>
            <w:tcW w:w="2809" w:type="dxa"/>
            <w:gridSpan w:val="2"/>
            <w:tcBorders>
              <w:top w:val="single" w:sz="4" w:space="0" w:color="auto"/>
              <w:left w:val="single" w:sz="4" w:space="0" w:color="auto"/>
              <w:bottom w:val="single" w:sz="4" w:space="0" w:color="auto"/>
            </w:tcBorders>
          </w:tcPr>
          <w:p w14:paraId="4205E545" w14:textId="77777777" w:rsidR="00B42313" w:rsidRPr="00D30399" w:rsidRDefault="00B42313" w:rsidP="00B42313">
            <w:pPr>
              <w:shd w:val="clear" w:color="auto" w:fill="FFFFFF"/>
              <w:textAlignment w:val="baseline"/>
            </w:pPr>
            <w:r w:rsidRPr="00D30399">
              <w:t>Skat. precizēto projektu</w:t>
            </w:r>
          </w:p>
          <w:p w14:paraId="77396799" w14:textId="77777777" w:rsidR="00B42313" w:rsidRPr="00D30399" w:rsidRDefault="00B42313" w:rsidP="00B42313">
            <w:pPr>
              <w:pStyle w:val="naisc"/>
              <w:spacing w:before="0" w:after="0"/>
              <w:jc w:val="both"/>
            </w:pPr>
            <w:r w:rsidRPr="00D30399">
              <w:t>5.panta septītā daļa</w:t>
            </w:r>
          </w:p>
          <w:p w14:paraId="38C6F9AA" w14:textId="174F53E4" w:rsidR="004C49FB" w:rsidRPr="001A73BA" w:rsidRDefault="00B42313" w:rsidP="00D30399">
            <w:pPr>
              <w:pStyle w:val="naisc"/>
              <w:spacing w:before="0" w:after="0"/>
              <w:jc w:val="both"/>
            </w:pPr>
            <w:r w:rsidRPr="00D30399">
              <w:t xml:space="preserve"> (7) </w:t>
            </w:r>
            <w:r w:rsidR="0068138A" w:rsidRPr="0068138A">
              <w:t>Dalībniekam ir tiesības iebilst par savu datu apstrādi un dalību vakcinācijas loterijā, iesniedzot iesniegumu Nacionālajam veselības dienestam šā likuma 8.panta trešajā daļā noteiktā kārtībā.</w:t>
            </w:r>
          </w:p>
        </w:tc>
      </w:tr>
      <w:tr w:rsidR="003755F3" w:rsidRPr="001A73BA" w14:paraId="0901FA9E" w14:textId="77777777" w:rsidTr="00E83461">
        <w:trPr>
          <w:gridBefore w:val="1"/>
          <w:wBefore w:w="8" w:type="dxa"/>
          <w:trHeight w:val="978"/>
        </w:trPr>
        <w:tc>
          <w:tcPr>
            <w:tcW w:w="708" w:type="dxa"/>
            <w:tcBorders>
              <w:top w:val="single" w:sz="6" w:space="0" w:color="000000"/>
              <w:left w:val="single" w:sz="6" w:space="0" w:color="000000"/>
              <w:bottom w:val="single" w:sz="4" w:space="0" w:color="auto"/>
              <w:right w:val="single" w:sz="6" w:space="0" w:color="000000"/>
            </w:tcBorders>
          </w:tcPr>
          <w:p w14:paraId="4164E861" w14:textId="434EA651" w:rsidR="003755F3" w:rsidRPr="001A73BA" w:rsidRDefault="003755F3" w:rsidP="003755F3">
            <w:pPr>
              <w:pStyle w:val="naisc"/>
              <w:spacing w:before="0" w:after="0"/>
            </w:pPr>
            <w:r>
              <w:t>21</w:t>
            </w:r>
          </w:p>
        </w:tc>
        <w:tc>
          <w:tcPr>
            <w:tcW w:w="3086" w:type="dxa"/>
            <w:tcBorders>
              <w:top w:val="single" w:sz="6" w:space="0" w:color="000000"/>
              <w:left w:val="single" w:sz="6" w:space="0" w:color="000000"/>
              <w:bottom w:val="single" w:sz="4" w:space="0" w:color="auto"/>
              <w:right w:val="single" w:sz="6" w:space="0" w:color="000000"/>
            </w:tcBorders>
          </w:tcPr>
          <w:p w14:paraId="5733AB73" w14:textId="77777777" w:rsidR="003755F3" w:rsidRPr="001A73BA" w:rsidRDefault="003755F3" w:rsidP="003755F3">
            <w:pPr>
              <w:pStyle w:val="naisc"/>
              <w:spacing w:before="0" w:after="0"/>
              <w:ind w:firstLine="720"/>
            </w:pPr>
          </w:p>
        </w:tc>
        <w:tc>
          <w:tcPr>
            <w:tcW w:w="4394" w:type="dxa"/>
            <w:gridSpan w:val="2"/>
            <w:tcBorders>
              <w:left w:val="single" w:sz="6" w:space="0" w:color="000000"/>
              <w:bottom w:val="single" w:sz="4" w:space="0" w:color="auto"/>
              <w:right w:val="single" w:sz="6" w:space="0" w:color="000000"/>
            </w:tcBorders>
          </w:tcPr>
          <w:p w14:paraId="74454F4A" w14:textId="26AF6797" w:rsidR="003755F3" w:rsidRPr="001A73BA" w:rsidRDefault="003755F3" w:rsidP="00FD5133">
            <w:pPr>
              <w:ind w:right="12"/>
              <w:jc w:val="both"/>
            </w:pPr>
            <w:r w:rsidRPr="00885493">
              <w:t xml:space="preserve">18. Regulas 35. panta 3. punkta b) apakšpunkts paredz, ka novērtējums par ietekmi uz datu aizsardzību, jo īpaši ir vajadzīgs gadījumā, ja tiek veikta 9. panta 1. punktā minēto īpašo kategoriju datu apstrāde plašā mērogā. Regulas 9. panta 1. punkts, </w:t>
            </w:r>
            <w:proofErr w:type="spellStart"/>
            <w:r w:rsidRPr="00885493">
              <w:t>citastarp</w:t>
            </w:r>
            <w:proofErr w:type="spellEnd"/>
            <w:r w:rsidRPr="00885493">
              <w:t xml:space="preserve">, paredz, ka par īpašu kategoriju personas datiem ir atzīstami </w:t>
            </w:r>
            <w:r w:rsidRPr="00885493">
              <w:lastRenderedPageBreak/>
              <w:t xml:space="preserve">veselības dati. Ņemot vērā, ka ar projektu tiek paredzēts veikt plaša apjoma personas datu apstrādi, tostarp veselības datu apstrādi, aicinām veikt novērtējumu par ietekmi uz datu aizsardzību. </w:t>
            </w:r>
          </w:p>
        </w:tc>
        <w:tc>
          <w:tcPr>
            <w:tcW w:w="3995" w:type="dxa"/>
            <w:tcBorders>
              <w:left w:val="single" w:sz="6" w:space="0" w:color="000000"/>
              <w:bottom w:val="single" w:sz="4" w:space="0" w:color="auto"/>
              <w:right w:val="single" w:sz="6" w:space="0" w:color="000000"/>
            </w:tcBorders>
          </w:tcPr>
          <w:p w14:paraId="1EEB83DE" w14:textId="77777777" w:rsidR="003755F3" w:rsidRDefault="003755F3" w:rsidP="003755F3">
            <w:pPr>
              <w:pStyle w:val="naisc"/>
              <w:spacing w:before="0" w:after="0"/>
              <w:rPr>
                <w:b/>
                <w:bCs/>
              </w:rPr>
            </w:pPr>
            <w:r>
              <w:rPr>
                <w:b/>
                <w:bCs/>
              </w:rPr>
              <w:lastRenderedPageBreak/>
              <w:t>Ņemts vērā</w:t>
            </w:r>
          </w:p>
          <w:p w14:paraId="070F007C" w14:textId="77777777" w:rsidR="00D30399" w:rsidRPr="00F215C1" w:rsidRDefault="00D30399" w:rsidP="003755F3">
            <w:pPr>
              <w:pStyle w:val="naisc"/>
              <w:spacing w:before="0" w:after="0"/>
              <w:jc w:val="both"/>
              <w:rPr>
                <w:b/>
                <w:bCs/>
              </w:rPr>
            </w:pPr>
          </w:p>
          <w:p w14:paraId="350A1BE8" w14:textId="77777777" w:rsidR="00FD5133" w:rsidRDefault="00FD5133" w:rsidP="00FD5133">
            <w:pPr>
              <w:pStyle w:val="naisc"/>
              <w:jc w:val="both"/>
            </w:pPr>
            <w:r>
              <w:t xml:space="preserve">Iebildums ir izvērtēts, paskaidrojam, ka Likumprojekta steidzamības dēļ Nacionālais veselības dienests nevar nodrošināt steidzamu novērtējumu par </w:t>
            </w:r>
            <w:r>
              <w:lastRenderedPageBreak/>
              <w:t xml:space="preserve">ietekmi uz datu aizsardzību Vakcinācijas loterijas vajadzībām. </w:t>
            </w:r>
          </w:p>
          <w:p w14:paraId="21FFB508" w14:textId="49A512FB" w:rsidR="003755F3" w:rsidRPr="00FD5133" w:rsidRDefault="00FD5133" w:rsidP="00FD5133">
            <w:pPr>
              <w:pStyle w:val="naisc"/>
              <w:spacing w:before="0" w:after="0"/>
              <w:jc w:val="both"/>
            </w:pPr>
            <w:r>
              <w:t>Likumprojekta anotācijā ir aprakstītas apstrādājamo datu kategorijas un pamatojums šo datu apstrādei, kā arī datu apstrādes un glabāšanas termiņš. Tiks apstrādāti tikai tie dati, bez kuriem nav iespējam vakcinācijas loterijas norise. Papildus personām tiks nodrošinātas tiesības iebilst pret savu datu apstrādi dalībai vakcinācijas loterijā.</w:t>
            </w:r>
          </w:p>
        </w:tc>
        <w:tc>
          <w:tcPr>
            <w:tcW w:w="2809" w:type="dxa"/>
            <w:gridSpan w:val="2"/>
            <w:tcBorders>
              <w:top w:val="single" w:sz="4" w:space="0" w:color="auto"/>
              <w:left w:val="single" w:sz="4" w:space="0" w:color="auto"/>
              <w:bottom w:val="single" w:sz="4" w:space="0" w:color="auto"/>
            </w:tcBorders>
          </w:tcPr>
          <w:p w14:paraId="69D0C427" w14:textId="471E8872" w:rsidR="003755F3" w:rsidRPr="003755F3" w:rsidRDefault="003755F3" w:rsidP="00A52A6B">
            <w:pPr>
              <w:pStyle w:val="naisc"/>
              <w:spacing w:before="0" w:after="0"/>
              <w:jc w:val="both"/>
              <w:rPr>
                <w:b/>
                <w:bCs/>
              </w:rPr>
            </w:pPr>
          </w:p>
        </w:tc>
      </w:tr>
      <w:tr w:rsidR="003755F3" w:rsidRPr="001A73BA" w14:paraId="387BD90E" w14:textId="77777777" w:rsidTr="00E83461">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2AA81415" w14:textId="77777777" w:rsidR="003755F3" w:rsidRPr="001A73BA" w:rsidRDefault="003755F3" w:rsidP="003755F3"/>
          <w:p w14:paraId="0D173636" w14:textId="77777777" w:rsidR="003755F3" w:rsidRPr="001A73BA" w:rsidRDefault="003755F3" w:rsidP="003755F3"/>
          <w:p w14:paraId="4E875B28" w14:textId="77777777" w:rsidR="003755F3" w:rsidRPr="001A73BA" w:rsidRDefault="003755F3" w:rsidP="003755F3">
            <w:r w:rsidRPr="001A73BA">
              <w:t>Atbildīgā amatpersona</w:t>
            </w:r>
          </w:p>
        </w:tc>
        <w:tc>
          <w:tcPr>
            <w:tcW w:w="9975" w:type="dxa"/>
            <w:gridSpan w:val="3"/>
          </w:tcPr>
          <w:p w14:paraId="39C0E772" w14:textId="77777777" w:rsidR="003755F3" w:rsidRPr="001A73BA" w:rsidRDefault="003755F3" w:rsidP="003755F3">
            <w:pPr>
              <w:ind w:firstLine="720"/>
            </w:pPr>
            <w:r w:rsidRPr="001A73BA">
              <w:t>  </w:t>
            </w:r>
          </w:p>
        </w:tc>
      </w:tr>
      <w:tr w:rsidR="003755F3" w:rsidRPr="001A73BA" w14:paraId="6DE943A0" w14:textId="77777777" w:rsidTr="00E83461">
        <w:tblPrEx>
          <w:tblBorders>
            <w:top w:val="none" w:sz="0" w:space="0" w:color="auto"/>
            <w:left w:val="none" w:sz="0" w:space="0" w:color="auto"/>
            <w:bottom w:val="none" w:sz="0" w:space="0" w:color="auto"/>
            <w:right w:val="none" w:sz="0" w:space="0" w:color="auto"/>
          </w:tblBorders>
        </w:tblPrEx>
        <w:trPr>
          <w:gridAfter w:val="1"/>
          <w:wAfter w:w="8" w:type="dxa"/>
        </w:trPr>
        <w:tc>
          <w:tcPr>
            <w:tcW w:w="5017" w:type="dxa"/>
            <w:gridSpan w:val="4"/>
          </w:tcPr>
          <w:p w14:paraId="0242C35C" w14:textId="77777777" w:rsidR="003755F3" w:rsidRPr="001A73BA" w:rsidRDefault="003755F3" w:rsidP="003755F3"/>
        </w:tc>
        <w:tc>
          <w:tcPr>
            <w:tcW w:w="9975" w:type="dxa"/>
            <w:gridSpan w:val="3"/>
            <w:tcBorders>
              <w:top w:val="single" w:sz="6" w:space="0" w:color="000000"/>
            </w:tcBorders>
          </w:tcPr>
          <w:p w14:paraId="564D48A8" w14:textId="77777777" w:rsidR="003755F3" w:rsidRPr="001A73BA" w:rsidRDefault="003755F3" w:rsidP="003755F3">
            <w:pPr>
              <w:ind w:firstLine="720"/>
              <w:jc w:val="center"/>
            </w:pPr>
            <w:r w:rsidRPr="001A73BA">
              <w:t>(paraksts*)</w:t>
            </w:r>
          </w:p>
        </w:tc>
      </w:tr>
    </w:tbl>
    <w:tbl>
      <w:tblPr>
        <w:tblpPr w:leftFromText="180" w:rightFromText="180" w:vertAnchor="text" w:horzAnchor="page" w:tblpX="2386" w:tblpY="702"/>
        <w:tblW w:w="0" w:type="auto"/>
        <w:tblLook w:val="00A0" w:firstRow="1" w:lastRow="0" w:firstColumn="1" w:lastColumn="0" w:noHBand="0" w:noVBand="0"/>
      </w:tblPr>
      <w:tblGrid>
        <w:gridCol w:w="8268"/>
      </w:tblGrid>
      <w:tr w:rsidR="00E83461" w:rsidRPr="001A73BA" w14:paraId="7289091F" w14:textId="77777777" w:rsidTr="003820FF">
        <w:tc>
          <w:tcPr>
            <w:tcW w:w="8268" w:type="dxa"/>
            <w:tcBorders>
              <w:top w:val="single" w:sz="4" w:space="0" w:color="000000"/>
            </w:tcBorders>
          </w:tcPr>
          <w:p w14:paraId="28D445DD" w14:textId="77777777" w:rsidR="00E83461" w:rsidRPr="001A73BA" w:rsidRDefault="00E83461" w:rsidP="00E83461">
            <w:pPr>
              <w:jc w:val="center"/>
            </w:pPr>
            <w:r w:rsidRPr="001A73BA">
              <w:t>(par projektu atbildīgās amatpersonas vārds un uzvārds)</w:t>
            </w:r>
          </w:p>
        </w:tc>
      </w:tr>
      <w:tr w:rsidR="00E83461" w:rsidRPr="001A73BA" w14:paraId="5E095726" w14:textId="77777777" w:rsidTr="003820FF">
        <w:tc>
          <w:tcPr>
            <w:tcW w:w="8268" w:type="dxa"/>
            <w:tcBorders>
              <w:bottom w:val="single" w:sz="4" w:space="0" w:color="000000"/>
            </w:tcBorders>
          </w:tcPr>
          <w:p w14:paraId="0E2FE24D" w14:textId="62A2E2B6" w:rsidR="00E83461" w:rsidRPr="001A73BA" w:rsidRDefault="00323EB0" w:rsidP="00E83461">
            <w:r>
              <w:t>Juridiskās nodaļas juriskonsulte</w:t>
            </w:r>
            <w:r w:rsidR="00E83461" w:rsidRPr="001A73BA">
              <w:t xml:space="preserve"> </w:t>
            </w:r>
          </w:p>
        </w:tc>
      </w:tr>
      <w:tr w:rsidR="00E83461" w:rsidRPr="001A73BA" w14:paraId="556D759A" w14:textId="77777777" w:rsidTr="003820FF">
        <w:tc>
          <w:tcPr>
            <w:tcW w:w="8268" w:type="dxa"/>
            <w:tcBorders>
              <w:top w:val="single" w:sz="4" w:space="0" w:color="000000"/>
            </w:tcBorders>
          </w:tcPr>
          <w:p w14:paraId="276128F8" w14:textId="77777777" w:rsidR="00E83461" w:rsidRPr="001A73BA" w:rsidRDefault="00E83461" w:rsidP="00E83461">
            <w:pPr>
              <w:jc w:val="center"/>
            </w:pPr>
            <w:r w:rsidRPr="001A73BA">
              <w:t>(amats)</w:t>
            </w:r>
          </w:p>
        </w:tc>
      </w:tr>
      <w:tr w:rsidR="00E83461" w:rsidRPr="001A73BA" w14:paraId="7D809B1B" w14:textId="77777777" w:rsidTr="003820FF">
        <w:tc>
          <w:tcPr>
            <w:tcW w:w="8268" w:type="dxa"/>
            <w:tcBorders>
              <w:bottom w:val="single" w:sz="4" w:space="0" w:color="000000"/>
            </w:tcBorders>
          </w:tcPr>
          <w:p w14:paraId="63458809" w14:textId="4D31EAC4" w:rsidR="00E83461" w:rsidRPr="001A73BA" w:rsidRDefault="00E83461" w:rsidP="00E83461">
            <w:r w:rsidRPr="001A73BA">
              <w:rPr>
                <w:color w:val="000000"/>
                <w:shd w:val="clear" w:color="auto" w:fill="FFFFFF"/>
              </w:rPr>
              <w:t> +371 6</w:t>
            </w:r>
            <w:r w:rsidR="00323EB0">
              <w:rPr>
                <w:color w:val="000000"/>
                <w:shd w:val="clear" w:color="auto" w:fill="FFFFFF"/>
              </w:rPr>
              <w:t>7876061</w:t>
            </w:r>
          </w:p>
        </w:tc>
      </w:tr>
      <w:tr w:rsidR="00E83461" w:rsidRPr="001A73BA" w14:paraId="18360203" w14:textId="77777777" w:rsidTr="003820FF">
        <w:tc>
          <w:tcPr>
            <w:tcW w:w="8268" w:type="dxa"/>
            <w:tcBorders>
              <w:top w:val="single" w:sz="4" w:space="0" w:color="000000"/>
            </w:tcBorders>
          </w:tcPr>
          <w:p w14:paraId="49CB52D8" w14:textId="77777777" w:rsidR="00E83461" w:rsidRPr="001A73BA" w:rsidRDefault="00E83461" w:rsidP="00E83461">
            <w:pPr>
              <w:jc w:val="center"/>
            </w:pPr>
            <w:r w:rsidRPr="001A73BA">
              <w:t>(tālruņa un faksa numurs)</w:t>
            </w:r>
          </w:p>
        </w:tc>
      </w:tr>
      <w:tr w:rsidR="00E83461" w:rsidRPr="001A73BA" w14:paraId="42C80857" w14:textId="77777777" w:rsidTr="003820FF">
        <w:tc>
          <w:tcPr>
            <w:tcW w:w="8268" w:type="dxa"/>
            <w:tcBorders>
              <w:bottom w:val="single" w:sz="4" w:space="0" w:color="000000"/>
            </w:tcBorders>
          </w:tcPr>
          <w:p w14:paraId="6AF7E2E3" w14:textId="6732850C" w:rsidR="00E83461" w:rsidRPr="001A73BA" w:rsidRDefault="00323EB0" w:rsidP="00E83461">
            <w:r>
              <w:t>Ieva.bruvere</w:t>
            </w:r>
            <w:r w:rsidR="00E83461" w:rsidRPr="001A73BA">
              <w:t>@vm.gov.lv</w:t>
            </w:r>
          </w:p>
        </w:tc>
      </w:tr>
      <w:tr w:rsidR="00E83461" w:rsidRPr="001A73BA" w14:paraId="5E397C96" w14:textId="77777777" w:rsidTr="003820FF">
        <w:tc>
          <w:tcPr>
            <w:tcW w:w="8268" w:type="dxa"/>
            <w:tcBorders>
              <w:top w:val="single" w:sz="4" w:space="0" w:color="000000"/>
            </w:tcBorders>
          </w:tcPr>
          <w:p w14:paraId="0EF4BE69" w14:textId="77777777" w:rsidR="00E83461" w:rsidRPr="001A73BA" w:rsidRDefault="00E83461" w:rsidP="00E83461">
            <w:pPr>
              <w:jc w:val="center"/>
            </w:pPr>
            <w:r w:rsidRPr="001A73BA">
              <w:t>(e-pasta adrese)</w:t>
            </w:r>
          </w:p>
        </w:tc>
      </w:tr>
    </w:tbl>
    <w:p w14:paraId="5E6D7A68" w14:textId="77777777" w:rsidR="00E83461" w:rsidRPr="001A73BA" w:rsidRDefault="00E83461" w:rsidP="00E83461">
      <w:pPr>
        <w:jc w:val="both"/>
      </w:pPr>
    </w:p>
    <w:p w14:paraId="28FDC18C" w14:textId="1874373E" w:rsidR="00E83461" w:rsidRPr="001A73BA" w:rsidRDefault="00323EB0" w:rsidP="00E83461">
      <w:pPr>
        <w:ind w:firstLine="720"/>
      </w:pPr>
      <w:r>
        <w:t>Ieva Brūvere</w:t>
      </w:r>
    </w:p>
    <w:p w14:paraId="29F6E291" w14:textId="77777777" w:rsidR="00E83461" w:rsidRPr="001A73BA" w:rsidRDefault="00E83461" w:rsidP="00E83461">
      <w:pPr>
        <w:ind w:firstLine="720"/>
        <w:jc w:val="both"/>
      </w:pPr>
    </w:p>
    <w:p w14:paraId="7F5E8BD2" w14:textId="77777777" w:rsidR="00E83461" w:rsidRPr="001A73BA" w:rsidRDefault="00E83461" w:rsidP="00E83461">
      <w:pPr>
        <w:ind w:firstLine="720"/>
        <w:jc w:val="both"/>
      </w:pPr>
    </w:p>
    <w:p w14:paraId="6926EB80" w14:textId="77777777" w:rsidR="00E83461" w:rsidRPr="001A73BA" w:rsidRDefault="00E83461" w:rsidP="00E83461">
      <w:pPr>
        <w:ind w:firstLine="720"/>
        <w:jc w:val="both"/>
      </w:pPr>
    </w:p>
    <w:p w14:paraId="15258337" w14:textId="77777777" w:rsidR="00E83461" w:rsidRPr="001A73BA" w:rsidRDefault="00E83461" w:rsidP="00E83461">
      <w:pPr>
        <w:ind w:firstLine="720"/>
        <w:jc w:val="both"/>
      </w:pPr>
    </w:p>
    <w:p w14:paraId="5B27962B" w14:textId="77777777" w:rsidR="00E83461" w:rsidRPr="001A73BA" w:rsidRDefault="00E83461" w:rsidP="00E83461">
      <w:pPr>
        <w:ind w:firstLine="720"/>
        <w:jc w:val="both"/>
      </w:pPr>
    </w:p>
    <w:p w14:paraId="18B8CA83" w14:textId="77777777" w:rsidR="00E83461" w:rsidRPr="001A73BA" w:rsidRDefault="00E83461" w:rsidP="00E83461">
      <w:pPr>
        <w:ind w:firstLine="720"/>
        <w:jc w:val="both"/>
      </w:pPr>
    </w:p>
    <w:p w14:paraId="043DC3BC" w14:textId="77777777" w:rsidR="00E83461" w:rsidRPr="001A73BA" w:rsidRDefault="00E83461" w:rsidP="00E83461">
      <w:pPr>
        <w:jc w:val="both"/>
      </w:pPr>
    </w:p>
    <w:p w14:paraId="508AA2FE" w14:textId="77777777" w:rsidR="00E83461" w:rsidRPr="001A73BA" w:rsidRDefault="00E83461" w:rsidP="00E83461">
      <w:pPr>
        <w:ind w:firstLine="720"/>
        <w:jc w:val="both"/>
      </w:pPr>
    </w:p>
    <w:p w14:paraId="719BBDBE" w14:textId="77777777" w:rsidR="00E83461" w:rsidRPr="001A73BA" w:rsidRDefault="00E83461" w:rsidP="00E83461">
      <w:pPr>
        <w:ind w:firstLine="720"/>
        <w:jc w:val="both"/>
      </w:pPr>
    </w:p>
    <w:p w14:paraId="7ECB0932" w14:textId="77777777" w:rsidR="00E83461" w:rsidRPr="001A73BA" w:rsidRDefault="00E83461" w:rsidP="00E83461">
      <w:pPr>
        <w:ind w:firstLine="720"/>
        <w:jc w:val="both"/>
      </w:pPr>
    </w:p>
    <w:p w14:paraId="4E2CC803" w14:textId="77777777" w:rsidR="00E83461" w:rsidRPr="001A73BA" w:rsidRDefault="00E83461" w:rsidP="00E83461">
      <w:pPr>
        <w:ind w:firstLine="720"/>
        <w:jc w:val="both"/>
      </w:pPr>
      <w:r w:rsidRPr="001A73BA">
        <w:t>Piezīme. * Dokumenta rekvizītu "paraksts" neaizpilda, ja elektroniskais dokuments ir sagatavots atbilstoši normatīvajiem aktiem par elektronisko dokumentu noformēšanu.</w:t>
      </w:r>
    </w:p>
    <w:p w14:paraId="61792D72" w14:textId="77777777" w:rsidR="00503DCF" w:rsidRPr="001A73BA" w:rsidRDefault="00503DCF"/>
    <w:sectPr w:rsidR="00503DCF" w:rsidRPr="001A73BA" w:rsidSect="009A6DCD">
      <w:headerReference w:type="default" r:id="rId18"/>
      <w:footerReference w:type="default" r:id="rId19"/>
      <w:footerReference w:type="first" r:id="rId20"/>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CCAC" w14:textId="77777777" w:rsidR="00491F5D" w:rsidRDefault="00491F5D" w:rsidP="00CC6591">
      <w:r>
        <w:separator/>
      </w:r>
    </w:p>
  </w:endnote>
  <w:endnote w:type="continuationSeparator" w:id="0">
    <w:p w14:paraId="7D000939" w14:textId="77777777" w:rsidR="00491F5D" w:rsidRDefault="00491F5D" w:rsidP="00C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8FAE" w14:textId="0315D54E" w:rsidR="003820FF" w:rsidRDefault="003820FF">
    <w:pPr>
      <w:pStyle w:val="Footer"/>
    </w:pPr>
    <w:r>
      <w:t>VMizz_290721_loteri</w:t>
    </w:r>
  </w:p>
  <w:p w14:paraId="54C0EC0B" w14:textId="77777777" w:rsidR="003820FF" w:rsidRDefault="00382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0BAF" w14:textId="0D428C73" w:rsidR="003820FF" w:rsidRDefault="003820FF">
    <w:pPr>
      <w:pStyle w:val="Footer"/>
    </w:pPr>
    <w:r>
      <w:t>VMizz_290721_loteri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AC1A" w14:textId="77777777" w:rsidR="00491F5D" w:rsidRDefault="00491F5D" w:rsidP="00CC6591">
      <w:r>
        <w:separator/>
      </w:r>
    </w:p>
  </w:footnote>
  <w:footnote w:type="continuationSeparator" w:id="0">
    <w:p w14:paraId="7E175DD8" w14:textId="77777777" w:rsidR="00491F5D" w:rsidRDefault="00491F5D" w:rsidP="00CC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051121"/>
      <w:docPartObj>
        <w:docPartGallery w:val="Page Numbers (Top of Page)"/>
        <w:docPartUnique/>
      </w:docPartObj>
    </w:sdtPr>
    <w:sdtEndPr>
      <w:rPr>
        <w:noProof/>
      </w:rPr>
    </w:sdtEndPr>
    <w:sdtContent>
      <w:p w14:paraId="7C3C70F3" w14:textId="0A2F66D0" w:rsidR="00A52A6B" w:rsidRDefault="00A52A6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A2A6F9" w14:textId="77777777" w:rsidR="00A52A6B" w:rsidRDefault="00A52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38E"/>
    <w:multiLevelType w:val="hybridMultilevel"/>
    <w:tmpl w:val="C00AD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E930EB"/>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5E5CB9"/>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8C70C6"/>
    <w:multiLevelType w:val="hybridMultilevel"/>
    <w:tmpl w:val="A6A2261C"/>
    <w:lvl w:ilvl="0" w:tplc="C144FEE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0">
    <w:nsid w:val="51945051"/>
    <w:multiLevelType w:val="hybridMultilevel"/>
    <w:tmpl w:val="638E994A"/>
    <w:lvl w:ilvl="0" w:tplc="C58E6872">
      <w:start w:val="9"/>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6E7760"/>
    <w:multiLevelType w:val="hybridMultilevel"/>
    <w:tmpl w:val="E41220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8"/>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91"/>
    <w:rsid w:val="00022E9F"/>
    <w:rsid w:val="00030021"/>
    <w:rsid w:val="00034C77"/>
    <w:rsid w:val="00040EA1"/>
    <w:rsid w:val="00041D4C"/>
    <w:rsid w:val="000613DE"/>
    <w:rsid w:val="000861D1"/>
    <w:rsid w:val="00096DF7"/>
    <w:rsid w:val="000A63EF"/>
    <w:rsid w:val="000B2014"/>
    <w:rsid w:val="000B49D0"/>
    <w:rsid w:val="000C5451"/>
    <w:rsid w:val="000C6F34"/>
    <w:rsid w:val="000E08E9"/>
    <w:rsid w:val="000E4B2D"/>
    <w:rsid w:val="000E56D7"/>
    <w:rsid w:val="000F6D18"/>
    <w:rsid w:val="00105297"/>
    <w:rsid w:val="001145A5"/>
    <w:rsid w:val="00131CA1"/>
    <w:rsid w:val="00141D62"/>
    <w:rsid w:val="00151116"/>
    <w:rsid w:val="00193E9C"/>
    <w:rsid w:val="001A5741"/>
    <w:rsid w:val="001A73BA"/>
    <w:rsid w:val="001B117A"/>
    <w:rsid w:val="001B2F74"/>
    <w:rsid w:val="001C3011"/>
    <w:rsid w:val="001C5107"/>
    <w:rsid w:val="001F513C"/>
    <w:rsid w:val="002248CD"/>
    <w:rsid w:val="00233968"/>
    <w:rsid w:val="0025186E"/>
    <w:rsid w:val="00255208"/>
    <w:rsid w:val="00295D51"/>
    <w:rsid w:val="002A4E8F"/>
    <w:rsid w:val="002B6155"/>
    <w:rsid w:val="002E1347"/>
    <w:rsid w:val="002E7844"/>
    <w:rsid w:val="002F3A9C"/>
    <w:rsid w:val="002F741E"/>
    <w:rsid w:val="00323EB0"/>
    <w:rsid w:val="00335305"/>
    <w:rsid w:val="00337B29"/>
    <w:rsid w:val="00340B5C"/>
    <w:rsid w:val="00345A12"/>
    <w:rsid w:val="00355492"/>
    <w:rsid w:val="003755F3"/>
    <w:rsid w:val="00380D16"/>
    <w:rsid w:val="003820FF"/>
    <w:rsid w:val="00386595"/>
    <w:rsid w:val="0039749C"/>
    <w:rsid w:val="003D56B3"/>
    <w:rsid w:val="003F2C40"/>
    <w:rsid w:val="00422584"/>
    <w:rsid w:val="00430DF1"/>
    <w:rsid w:val="0044736D"/>
    <w:rsid w:val="004557A9"/>
    <w:rsid w:val="00467657"/>
    <w:rsid w:val="00467FB0"/>
    <w:rsid w:val="00484AD5"/>
    <w:rsid w:val="00491F5D"/>
    <w:rsid w:val="00497742"/>
    <w:rsid w:val="004A765D"/>
    <w:rsid w:val="004C49FB"/>
    <w:rsid w:val="00503DCF"/>
    <w:rsid w:val="005211C6"/>
    <w:rsid w:val="00530641"/>
    <w:rsid w:val="005401DD"/>
    <w:rsid w:val="00543FC7"/>
    <w:rsid w:val="00551581"/>
    <w:rsid w:val="005529A8"/>
    <w:rsid w:val="005600CA"/>
    <w:rsid w:val="005909FE"/>
    <w:rsid w:val="005A55E1"/>
    <w:rsid w:val="005B1F67"/>
    <w:rsid w:val="0061582F"/>
    <w:rsid w:val="00626A3C"/>
    <w:rsid w:val="00665AB5"/>
    <w:rsid w:val="00666E7D"/>
    <w:rsid w:val="00674E5E"/>
    <w:rsid w:val="0068138A"/>
    <w:rsid w:val="00692C0F"/>
    <w:rsid w:val="006B1473"/>
    <w:rsid w:val="006B5ED7"/>
    <w:rsid w:val="006F7BE9"/>
    <w:rsid w:val="007254AE"/>
    <w:rsid w:val="00737185"/>
    <w:rsid w:val="00745AE6"/>
    <w:rsid w:val="00776F70"/>
    <w:rsid w:val="007A5FB4"/>
    <w:rsid w:val="007C5D39"/>
    <w:rsid w:val="007D03C2"/>
    <w:rsid w:val="007F1622"/>
    <w:rsid w:val="007F402A"/>
    <w:rsid w:val="008074B5"/>
    <w:rsid w:val="0081280A"/>
    <w:rsid w:val="00846F42"/>
    <w:rsid w:val="00852D5B"/>
    <w:rsid w:val="008625B3"/>
    <w:rsid w:val="00896AEF"/>
    <w:rsid w:val="008B51C4"/>
    <w:rsid w:val="008C76B1"/>
    <w:rsid w:val="008E4C94"/>
    <w:rsid w:val="008F53FF"/>
    <w:rsid w:val="00925360"/>
    <w:rsid w:val="00933629"/>
    <w:rsid w:val="00952355"/>
    <w:rsid w:val="00957B20"/>
    <w:rsid w:val="009644EC"/>
    <w:rsid w:val="009649D6"/>
    <w:rsid w:val="00971614"/>
    <w:rsid w:val="009827B3"/>
    <w:rsid w:val="00985A9F"/>
    <w:rsid w:val="0099530F"/>
    <w:rsid w:val="009A6DCD"/>
    <w:rsid w:val="009C686F"/>
    <w:rsid w:val="009D7ACE"/>
    <w:rsid w:val="009E699A"/>
    <w:rsid w:val="00A038D0"/>
    <w:rsid w:val="00A0415B"/>
    <w:rsid w:val="00A11615"/>
    <w:rsid w:val="00A12E8A"/>
    <w:rsid w:val="00A3143D"/>
    <w:rsid w:val="00A52A6B"/>
    <w:rsid w:val="00A5317A"/>
    <w:rsid w:val="00A820DD"/>
    <w:rsid w:val="00A8352D"/>
    <w:rsid w:val="00A863C6"/>
    <w:rsid w:val="00A9163C"/>
    <w:rsid w:val="00A94D74"/>
    <w:rsid w:val="00AB3C21"/>
    <w:rsid w:val="00AC1A31"/>
    <w:rsid w:val="00AD2B80"/>
    <w:rsid w:val="00B240D2"/>
    <w:rsid w:val="00B37C94"/>
    <w:rsid w:val="00B37E86"/>
    <w:rsid w:val="00B4088F"/>
    <w:rsid w:val="00B42313"/>
    <w:rsid w:val="00B71172"/>
    <w:rsid w:val="00B73D08"/>
    <w:rsid w:val="00BA0C1B"/>
    <w:rsid w:val="00C01C35"/>
    <w:rsid w:val="00C31F22"/>
    <w:rsid w:val="00C330A6"/>
    <w:rsid w:val="00C35BE5"/>
    <w:rsid w:val="00C42A0D"/>
    <w:rsid w:val="00C65BCA"/>
    <w:rsid w:val="00CB326D"/>
    <w:rsid w:val="00CB67EE"/>
    <w:rsid w:val="00CC08AF"/>
    <w:rsid w:val="00CC3CFE"/>
    <w:rsid w:val="00CC6591"/>
    <w:rsid w:val="00CD1AB5"/>
    <w:rsid w:val="00CE484F"/>
    <w:rsid w:val="00D109AD"/>
    <w:rsid w:val="00D26E6D"/>
    <w:rsid w:val="00D30399"/>
    <w:rsid w:val="00D351E9"/>
    <w:rsid w:val="00D570ED"/>
    <w:rsid w:val="00D6084F"/>
    <w:rsid w:val="00D64041"/>
    <w:rsid w:val="00D97B40"/>
    <w:rsid w:val="00DA7639"/>
    <w:rsid w:val="00DF0EE9"/>
    <w:rsid w:val="00DF2064"/>
    <w:rsid w:val="00E02D23"/>
    <w:rsid w:val="00E068E3"/>
    <w:rsid w:val="00E211DA"/>
    <w:rsid w:val="00E2482D"/>
    <w:rsid w:val="00E258C7"/>
    <w:rsid w:val="00E40A1D"/>
    <w:rsid w:val="00E44CBA"/>
    <w:rsid w:val="00E51072"/>
    <w:rsid w:val="00E74935"/>
    <w:rsid w:val="00E828AB"/>
    <w:rsid w:val="00E83461"/>
    <w:rsid w:val="00EF04BF"/>
    <w:rsid w:val="00F215C1"/>
    <w:rsid w:val="00F519B3"/>
    <w:rsid w:val="00F539BF"/>
    <w:rsid w:val="00F644CA"/>
    <w:rsid w:val="00F800A1"/>
    <w:rsid w:val="00F80B4D"/>
    <w:rsid w:val="00F8468F"/>
    <w:rsid w:val="00FA7045"/>
    <w:rsid w:val="00FC6223"/>
    <w:rsid w:val="00FD3464"/>
    <w:rsid w:val="00FD5133"/>
    <w:rsid w:val="00FF0295"/>
    <w:rsid w:val="00FF0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9D6B"/>
  <w15:chartTrackingRefBased/>
  <w15:docId w15:val="{0F4AF6F8-BF2A-408C-9037-AEB6CC5C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C2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6591"/>
    <w:pPr>
      <w:spacing w:before="100" w:beforeAutospacing="1" w:after="100" w:afterAutospacing="1"/>
    </w:pPr>
  </w:style>
  <w:style w:type="paragraph" w:customStyle="1" w:styleId="naisf">
    <w:name w:val="naisf"/>
    <w:basedOn w:val="Normal"/>
    <w:rsid w:val="00CC6591"/>
    <w:pPr>
      <w:spacing w:before="75" w:after="75"/>
      <w:ind w:firstLine="375"/>
      <w:jc w:val="both"/>
    </w:pPr>
  </w:style>
  <w:style w:type="paragraph" w:customStyle="1" w:styleId="naisnod">
    <w:name w:val="naisnod"/>
    <w:basedOn w:val="Normal"/>
    <w:uiPriority w:val="99"/>
    <w:rsid w:val="00CC6591"/>
    <w:pPr>
      <w:spacing w:before="150" w:after="150"/>
      <w:jc w:val="center"/>
    </w:pPr>
    <w:rPr>
      <w:b/>
      <w:bCs/>
    </w:rPr>
  </w:style>
  <w:style w:type="paragraph" w:customStyle="1" w:styleId="naiskr">
    <w:name w:val="naiskr"/>
    <w:basedOn w:val="Normal"/>
    <w:rsid w:val="00CC6591"/>
    <w:pPr>
      <w:spacing w:before="75" w:after="75"/>
    </w:pPr>
  </w:style>
  <w:style w:type="paragraph" w:customStyle="1" w:styleId="naisc">
    <w:name w:val="naisc"/>
    <w:basedOn w:val="Normal"/>
    <w:rsid w:val="00CC6591"/>
    <w:pPr>
      <w:spacing w:before="75" w:after="75"/>
      <w:jc w:val="center"/>
    </w:pPr>
  </w:style>
  <w:style w:type="paragraph" w:styleId="BodyText">
    <w:name w:val="Body Text"/>
    <w:basedOn w:val="Normal"/>
    <w:link w:val="BodyTextChar"/>
    <w:rsid w:val="00CC6591"/>
    <w:pPr>
      <w:widowControl w:val="0"/>
      <w:suppressAutoHyphens/>
      <w:spacing w:after="120"/>
    </w:pPr>
    <w:rPr>
      <w:rFonts w:eastAsia="Arial"/>
      <w:kern w:val="1"/>
      <w:lang w:val="en"/>
    </w:rPr>
  </w:style>
  <w:style w:type="character" w:customStyle="1" w:styleId="BodyTextChar">
    <w:name w:val="Body Text Char"/>
    <w:basedOn w:val="DefaultParagraphFont"/>
    <w:link w:val="BodyText"/>
    <w:rsid w:val="00CC6591"/>
    <w:rPr>
      <w:rFonts w:ascii="Times New Roman" w:eastAsia="Arial" w:hAnsi="Times New Roman" w:cs="Times New Roman"/>
      <w:kern w:val="1"/>
      <w:sz w:val="24"/>
      <w:szCs w:val="24"/>
      <w:lang w:val="en" w:eastAsia="lv-LV"/>
    </w:rPr>
  </w:style>
  <w:style w:type="paragraph" w:styleId="ListParagraph">
    <w:name w:val="List Paragraph"/>
    <w:basedOn w:val="Normal"/>
    <w:uiPriority w:val="34"/>
    <w:qFormat/>
    <w:rsid w:val="000E4B2D"/>
    <w:pPr>
      <w:widowControl w:val="0"/>
      <w:suppressAutoHyphens/>
      <w:ind w:left="720"/>
      <w:contextualSpacing/>
    </w:pPr>
    <w:rPr>
      <w:rFonts w:eastAsia="Arial"/>
      <w:kern w:val="2"/>
      <w:lang w:val="en"/>
    </w:rPr>
  </w:style>
  <w:style w:type="paragraph" w:customStyle="1" w:styleId="form-control-plaintext">
    <w:name w:val="form-control-plaintext"/>
    <w:basedOn w:val="Normal"/>
    <w:rsid w:val="00DF2064"/>
    <w:pPr>
      <w:spacing w:before="100" w:beforeAutospacing="1" w:after="100" w:afterAutospacing="1"/>
    </w:pPr>
  </w:style>
  <w:style w:type="character" w:customStyle="1" w:styleId="normaltextrun">
    <w:name w:val="normaltextrun"/>
    <w:basedOn w:val="DefaultParagraphFont"/>
    <w:rsid w:val="00DF2064"/>
  </w:style>
  <w:style w:type="character" w:styleId="Hyperlink">
    <w:name w:val="Hyperlink"/>
    <w:basedOn w:val="DefaultParagraphFont"/>
    <w:uiPriority w:val="99"/>
    <w:unhideWhenUsed/>
    <w:rsid w:val="00A9163C"/>
    <w:rPr>
      <w:color w:val="0000FF"/>
      <w:u w:val="single"/>
    </w:rPr>
  </w:style>
  <w:style w:type="paragraph" w:styleId="Header">
    <w:name w:val="header"/>
    <w:basedOn w:val="Normal"/>
    <w:link w:val="HeaderChar"/>
    <w:uiPriority w:val="99"/>
    <w:unhideWhenUsed/>
    <w:rsid w:val="009A6DCD"/>
    <w:pPr>
      <w:tabs>
        <w:tab w:val="center" w:pos="4513"/>
        <w:tab w:val="right" w:pos="9026"/>
      </w:tabs>
    </w:pPr>
  </w:style>
  <w:style w:type="character" w:customStyle="1" w:styleId="HeaderChar">
    <w:name w:val="Header Char"/>
    <w:basedOn w:val="DefaultParagraphFont"/>
    <w:link w:val="Header"/>
    <w:uiPriority w:val="99"/>
    <w:rsid w:val="009A6DC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A6DCD"/>
    <w:pPr>
      <w:tabs>
        <w:tab w:val="center" w:pos="4513"/>
        <w:tab w:val="right" w:pos="9026"/>
      </w:tabs>
    </w:pPr>
  </w:style>
  <w:style w:type="character" w:customStyle="1" w:styleId="FooterChar">
    <w:name w:val="Footer Char"/>
    <w:basedOn w:val="DefaultParagraphFont"/>
    <w:link w:val="Footer"/>
    <w:uiPriority w:val="99"/>
    <w:rsid w:val="009A6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86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D1"/>
    <w:rPr>
      <w:rFonts w:ascii="Segoe UI" w:eastAsia="Times New Roman" w:hAnsi="Segoe UI" w:cs="Segoe UI"/>
      <w:sz w:val="18"/>
      <w:szCs w:val="18"/>
      <w:lang w:eastAsia="lv-LV"/>
    </w:rPr>
  </w:style>
  <w:style w:type="character" w:customStyle="1" w:styleId="body1">
    <w:name w:val="body1"/>
    <w:rsid w:val="000861D1"/>
    <w:rPr>
      <w:rFonts w:ascii="Verdana" w:hAnsi="Verdana" w:hint="default"/>
      <w:color w:val="000000"/>
      <w:sz w:val="14"/>
      <w:szCs w:val="14"/>
    </w:rPr>
  </w:style>
  <w:style w:type="paragraph" w:styleId="CommentText">
    <w:name w:val="annotation text"/>
    <w:basedOn w:val="Normal"/>
    <w:link w:val="CommentTextChar"/>
    <w:uiPriority w:val="99"/>
    <w:unhideWhenUsed/>
    <w:rsid w:val="000861D1"/>
    <w:pPr>
      <w:widowControl w:val="0"/>
      <w:jc w:val="both"/>
    </w:pPr>
    <w:rPr>
      <w:rFonts w:eastAsia="Calibri"/>
      <w:sz w:val="20"/>
      <w:szCs w:val="20"/>
      <w:lang w:eastAsia="en-US"/>
    </w:rPr>
  </w:style>
  <w:style w:type="character" w:customStyle="1" w:styleId="CommentTextChar">
    <w:name w:val="Comment Text Char"/>
    <w:basedOn w:val="DefaultParagraphFont"/>
    <w:link w:val="CommentText"/>
    <w:uiPriority w:val="99"/>
    <w:rsid w:val="000861D1"/>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61582F"/>
    <w:rPr>
      <w:sz w:val="20"/>
      <w:szCs w:val="20"/>
    </w:rPr>
  </w:style>
  <w:style w:type="character" w:customStyle="1" w:styleId="FootnoteTextChar">
    <w:name w:val="Footnote Text Char"/>
    <w:basedOn w:val="DefaultParagraphFont"/>
    <w:link w:val="FootnoteText"/>
    <w:uiPriority w:val="99"/>
    <w:semiHidden/>
    <w:rsid w:val="0061582F"/>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1582F"/>
    <w:rPr>
      <w:vertAlign w:val="superscript"/>
    </w:rPr>
  </w:style>
  <w:style w:type="character" w:styleId="CommentReference">
    <w:name w:val="annotation reference"/>
    <w:basedOn w:val="DefaultParagraphFont"/>
    <w:uiPriority w:val="99"/>
    <w:semiHidden/>
    <w:unhideWhenUsed/>
    <w:rsid w:val="0061582F"/>
    <w:rPr>
      <w:sz w:val="16"/>
      <w:szCs w:val="16"/>
    </w:rPr>
  </w:style>
  <w:style w:type="paragraph" w:styleId="CommentSubject">
    <w:name w:val="annotation subject"/>
    <w:basedOn w:val="CommentText"/>
    <w:next w:val="CommentText"/>
    <w:link w:val="CommentSubjectChar"/>
    <w:uiPriority w:val="99"/>
    <w:semiHidden/>
    <w:unhideWhenUsed/>
    <w:rsid w:val="0061582F"/>
    <w:pPr>
      <w:widowControl/>
      <w:jc w:val="left"/>
    </w:pPr>
    <w:rPr>
      <w:rFonts w:eastAsia="Times New Roman"/>
      <w:b/>
      <w:bCs/>
      <w:lang w:eastAsia="lv-LV"/>
    </w:rPr>
  </w:style>
  <w:style w:type="character" w:customStyle="1" w:styleId="CommentSubjectChar">
    <w:name w:val="Comment Subject Char"/>
    <w:basedOn w:val="CommentTextChar"/>
    <w:link w:val="CommentSubject"/>
    <w:uiPriority w:val="99"/>
    <w:semiHidden/>
    <w:rsid w:val="0061582F"/>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E211DA"/>
    <w:rPr>
      <w:i/>
      <w:iCs/>
    </w:rPr>
  </w:style>
  <w:style w:type="character" w:styleId="UnresolvedMention">
    <w:name w:val="Unresolved Mention"/>
    <w:basedOn w:val="DefaultParagraphFont"/>
    <w:uiPriority w:val="99"/>
    <w:semiHidden/>
    <w:unhideWhenUsed/>
    <w:rsid w:val="0034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4482">
      <w:bodyDiv w:val="1"/>
      <w:marLeft w:val="0"/>
      <w:marRight w:val="0"/>
      <w:marTop w:val="0"/>
      <w:marBottom w:val="0"/>
      <w:divBdr>
        <w:top w:val="none" w:sz="0" w:space="0" w:color="auto"/>
        <w:left w:val="none" w:sz="0" w:space="0" w:color="auto"/>
        <w:bottom w:val="none" w:sz="0" w:space="0" w:color="auto"/>
        <w:right w:val="none" w:sz="0" w:space="0" w:color="auto"/>
      </w:divBdr>
      <w:divsChild>
        <w:div w:id="1312951852">
          <w:marLeft w:val="-225"/>
          <w:marRight w:val="-225"/>
          <w:marTop w:val="0"/>
          <w:marBottom w:val="0"/>
          <w:divBdr>
            <w:top w:val="none" w:sz="0" w:space="0" w:color="auto"/>
            <w:left w:val="none" w:sz="0" w:space="0" w:color="auto"/>
            <w:bottom w:val="none" w:sz="0" w:space="0" w:color="auto"/>
            <w:right w:val="none" w:sz="0" w:space="0" w:color="auto"/>
          </w:divBdr>
          <w:divsChild>
            <w:div w:id="1950774789">
              <w:marLeft w:val="0"/>
              <w:marRight w:val="0"/>
              <w:marTop w:val="0"/>
              <w:marBottom w:val="0"/>
              <w:divBdr>
                <w:top w:val="none" w:sz="0" w:space="0" w:color="auto"/>
                <w:left w:val="none" w:sz="0" w:space="0" w:color="auto"/>
                <w:bottom w:val="none" w:sz="0" w:space="0" w:color="auto"/>
                <w:right w:val="none" w:sz="0" w:space="0" w:color="auto"/>
              </w:divBdr>
            </w:div>
          </w:divsChild>
        </w:div>
        <w:div w:id="297614720">
          <w:marLeft w:val="-225"/>
          <w:marRight w:val="-225"/>
          <w:marTop w:val="0"/>
          <w:marBottom w:val="0"/>
          <w:divBdr>
            <w:top w:val="none" w:sz="0" w:space="0" w:color="auto"/>
            <w:left w:val="none" w:sz="0" w:space="0" w:color="auto"/>
            <w:bottom w:val="none" w:sz="0" w:space="0" w:color="auto"/>
            <w:right w:val="none" w:sz="0" w:space="0" w:color="auto"/>
          </w:divBdr>
          <w:divsChild>
            <w:div w:id="10591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2358">
      <w:bodyDiv w:val="1"/>
      <w:marLeft w:val="0"/>
      <w:marRight w:val="0"/>
      <w:marTop w:val="0"/>
      <w:marBottom w:val="0"/>
      <w:divBdr>
        <w:top w:val="none" w:sz="0" w:space="0" w:color="auto"/>
        <w:left w:val="none" w:sz="0" w:space="0" w:color="auto"/>
        <w:bottom w:val="none" w:sz="0" w:space="0" w:color="auto"/>
        <w:right w:val="none" w:sz="0" w:space="0" w:color="auto"/>
      </w:divBdr>
    </w:div>
    <w:div w:id="520316714">
      <w:bodyDiv w:val="1"/>
      <w:marLeft w:val="0"/>
      <w:marRight w:val="0"/>
      <w:marTop w:val="0"/>
      <w:marBottom w:val="0"/>
      <w:divBdr>
        <w:top w:val="none" w:sz="0" w:space="0" w:color="auto"/>
        <w:left w:val="none" w:sz="0" w:space="0" w:color="auto"/>
        <w:bottom w:val="none" w:sz="0" w:space="0" w:color="auto"/>
        <w:right w:val="none" w:sz="0" w:space="0" w:color="auto"/>
      </w:divBdr>
      <w:divsChild>
        <w:div w:id="1422291495">
          <w:marLeft w:val="-225"/>
          <w:marRight w:val="-225"/>
          <w:marTop w:val="0"/>
          <w:marBottom w:val="0"/>
          <w:divBdr>
            <w:top w:val="none" w:sz="0" w:space="0" w:color="auto"/>
            <w:left w:val="none" w:sz="0" w:space="0" w:color="auto"/>
            <w:bottom w:val="none" w:sz="0" w:space="0" w:color="auto"/>
            <w:right w:val="none" w:sz="0" w:space="0" w:color="auto"/>
          </w:divBdr>
          <w:divsChild>
            <w:div w:id="1300570173">
              <w:marLeft w:val="0"/>
              <w:marRight w:val="0"/>
              <w:marTop w:val="0"/>
              <w:marBottom w:val="0"/>
              <w:divBdr>
                <w:top w:val="none" w:sz="0" w:space="0" w:color="auto"/>
                <w:left w:val="none" w:sz="0" w:space="0" w:color="auto"/>
                <w:bottom w:val="none" w:sz="0" w:space="0" w:color="auto"/>
                <w:right w:val="none" w:sz="0" w:space="0" w:color="auto"/>
              </w:divBdr>
            </w:div>
          </w:divsChild>
        </w:div>
        <w:div w:id="349647486">
          <w:marLeft w:val="-225"/>
          <w:marRight w:val="-225"/>
          <w:marTop w:val="0"/>
          <w:marBottom w:val="0"/>
          <w:divBdr>
            <w:top w:val="none" w:sz="0" w:space="0" w:color="auto"/>
            <w:left w:val="none" w:sz="0" w:space="0" w:color="auto"/>
            <w:bottom w:val="none" w:sz="0" w:space="0" w:color="auto"/>
            <w:right w:val="none" w:sz="0" w:space="0" w:color="auto"/>
          </w:divBdr>
          <w:divsChild>
            <w:div w:id="18599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331">
      <w:bodyDiv w:val="1"/>
      <w:marLeft w:val="0"/>
      <w:marRight w:val="0"/>
      <w:marTop w:val="0"/>
      <w:marBottom w:val="0"/>
      <w:divBdr>
        <w:top w:val="none" w:sz="0" w:space="0" w:color="auto"/>
        <w:left w:val="none" w:sz="0" w:space="0" w:color="auto"/>
        <w:bottom w:val="none" w:sz="0" w:space="0" w:color="auto"/>
        <w:right w:val="none" w:sz="0" w:space="0" w:color="auto"/>
      </w:divBdr>
    </w:div>
    <w:div w:id="1190030192">
      <w:bodyDiv w:val="1"/>
      <w:marLeft w:val="0"/>
      <w:marRight w:val="0"/>
      <w:marTop w:val="0"/>
      <w:marBottom w:val="0"/>
      <w:divBdr>
        <w:top w:val="none" w:sz="0" w:space="0" w:color="auto"/>
        <w:left w:val="none" w:sz="0" w:space="0" w:color="auto"/>
        <w:bottom w:val="none" w:sz="0" w:space="0" w:color="auto"/>
        <w:right w:val="none" w:sz="0" w:space="0" w:color="auto"/>
      </w:divBdr>
      <w:divsChild>
        <w:div w:id="430324425">
          <w:marLeft w:val="0"/>
          <w:marRight w:val="0"/>
          <w:marTop w:val="0"/>
          <w:marBottom w:val="0"/>
          <w:divBdr>
            <w:top w:val="none" w:sz="0" w:space="0" w:color="auto"/>
            <w:left w:val="none" w:sz="0" w:space="0" w:color="auto"/>
            <w:bottom w:val="none" w:sz="0" w:space="0" w:color="auto"/>
            <w:right w:val="none" w:sz="0" w:space="0" w:color="auto"/>
          </w:divBdr>
        </w:div>
      </w:divsChild>
    </w:div>
    <w:div w:id="1449665393">
      <w:bodyDiv w:val="1"/>
      <w:marLeft w:val="0"/>
      <w:marRight w:val="0"/>
      <w:marTop w:val="0"/>
      <w:marBottom w:val="0"/>
      <w:divBdr>
        <w:top w:val="none" w:sz="0" w:space="0" w:color="auto"/>
        <w:left w:val="none" w:sz="0" w:space="0" w:color="auto"/>
        <w:bottom w:val="none" w:sz="0" w:space="0" w:color="auto"/>
        <w:right w:val="none" w:sz="0" w:space="0" w:color="auto"/>
      </w:divBdr>
      <w:divsChild>
        <w:div w:id="1813331363">
          <w:marLeft w:val="-225"/>
          <w:marRight w:val="-225"/>
          <w:marTop w:val="0"/>
          <w:marBottom w:val="0"/>
          <w:divBdr>
            <w:top w:val="none" w:sz="0" w:space="0" w:color="auto"/>
            <w:left w:val="none" w:sz="0" w:space="0" w:color="auto"/>
            <w:bottom w:val="none" w:sz="0" w:space="0" w:color="auto"/>
            <w:right w:val="none" w:sz="0" w:space="0" w:color="auto"/>
          </w:divBdr>
          <w:divsChild>
            <w:div w:id="1445802454">
              <w:marLeft w:val="0"/>
              <w:marRight w:val="0"/>
              <w:marTop w:val="0"/>
              <w:marBottom w:val="0"/>
              <w:divBdr>
                <w:top w:val="none" w:sz="0" w:space="0" w:color="auto"/>
                <w:left w:val="none" w:sz="0" w:space="0" w:color="auto"/>
                <w:bottom w:val="none" w:sz="0" w:space="0" w:color="auto"/>
                <w:right w:val="none" w:sz="0" w:space="0" w:color="auto"/>
              </w:divBdr>
            </w:div>
          </w:divsChild>
        </w:div>
        <w:div w:id="754327253">
          <w:marLeft w:val="-225"/>
          <w:marRight w:val="-225"/>
          <w:marTop w:val="0"/>
          <w:marBottom w:val="0"/>
          <w:divBdr>
            <w:top w:val="none" w:sz="0" w:space="0" w:color="auto"/>
            <w:left w:val="none" w:sz="0" w:space="0" w:color="auto"/>
            <w:bottom w:val="none" w:sz="0" w:space="0" w:color="auto"/>
            <w:right w:val="none" w:sz="0" w:space="0" w:color="auto"/>
          </w:divBdr>
          <w:divsChild>
            <w:div w:id="5427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76989-precu-un-pakalpojumu-loteriju-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122941-azartspelu-un-izlozu-likums" TargetMode="External"/><Relationship Id="rId17" Type="http://schemas.openxmlformats.org/officeDocument/2006/relationships/hyperlink" Target="mailto:vakcin&#257;cijasloterija@vmnvd.gov.lv" TargetMode="External"/><Relationship Id="rId2" Type="http://schemas.openxmlformats.org/officeDocument/2006/relationships/customXml" Target="../customXml/item2.xml"/><Relationship Id="rId16" Type="http://schemas.openxmlformats.org/officeDocument/2006/relationships/hyperlink" Target="mailto:vakcin&#257;cijasloterija@vmnv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9096" TargetMode="External"/><Relationship Id="rId5" Type="http://schemas.openxmlformats.org/officeDocument/2006/relationships/numbering" Target="numbering.xml"/><Relationship Id="rId15" Type="http://schemas.openxmlformats.org/officeDocument/2006/relationships/hyperlink" Target="https://likumi.lv/ta/id/76989-precu-un-pakalpojumu-loteriju-liku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2941-azartspelu-un-izlozu-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39A3-F6E2-4C19-8E40-040FFA96EEB0}">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45A99B6D-5994-406F-B6C5-B3F4F99C08E4}">
  <ds:schemaRefs>
    <ds:schemaRef ds:uri="http://schemas.microsoft.com/sharepoint/v3/contenttype/forms"/>
  </ds:schemaRefs>
</ds:datastoreItem>
</file>

<file path=customXml/itemProps3.xml><?xml version="1.0" encoding="utf-8"?>
<ds:datastoreItem xmlns:ds="http://schemas.openxmlformats.org/officeDocument/2006/customXml" ds:itemID="{0F742B9E-FDF3-4D46-BC48-5B2EB855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9EF0A-3A4E-45B7-B3F2-259369D9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29198</Words>
  <Characters>16644</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Vakcinācijas loterijas likumprojekts</vt:lpstr>
    </vt:vector>
  </TitlesOfParts>
  <Company>Veselības ministrija</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Vakcinācijas loterijas likumprojekts</dc:title>
  <dc:subject>Izziņa par ministriju atzinumos sniegtajiem iebildumiem</dc:subject>
  <dc:creator>Ieva Brūvere</dc:creator>
  <cp:keywords/>
  <dc:description>Ieva.bruvere@vm.gov.lv, 67876061</dc:description>
  <cp:lastModifiedBy>Dace Spaliņa</cp:lastModifiedBy>
  <cp:revision>5</cp:revision>
  <dcterms:created xsi:type="dcterms:W3CDTF">2021-07-29T07:43:00Z</dcterms:created>
  <dcterms:modified xsi:type="dcterms:W3CDTF">2021-07-29T08:31:00Z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