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97EB" w14:textId="242D0D7B" w:rsidR="000C4FFC" w:rsidRDefault="000C4FFC" w:rsidP="00D636CA">
      <w:pPr>
        <w:jc w:val="both"/>
        <w:rPr>
          <w:sz w:val="28"/>
          <w:szCs w:val="28"/>
        </w:rPr>
      </w:pPr>
    </w:p>
    <w:p w14:paraId="6F6AEBDE" w14:textId="74D2E532" w:rsidR="000C4FFC" w:rsidRDefault="000C4FFC" w:rsidP="00D636CA">
      <w:pPr>
        <w:jc w:val="both"/>
        <w:rPr>
          <w:sz w:val="28"/>
          <w:szCs w:val="28"/>
        </w:rPr>
      </w:pPr>
    </w:p>
    <w:p w14:paraId="59AF9285" w14:textId="77777777" w:rsidR="00175353" w:rsidRPr="00F95516" w:rsidRDefault="00175353" w:rsidP="00D636CA">
      <w:pPr>
        <w:jc w:val="both"/>
        <w:rPr>
          <w:sz w:val="28"/>
          <w:szCs w:val="28"/>
        </w:rPr>
      </w:pPr>
    </w:p>
    <w:p w14:paraId="43D79829" w14:textId="4EC997A3" w:rsidR="00D636CA" w:rsidRPr="00677714" w:rsidRDefault="00D636CA" w:rsidP="00D636CA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AC4B37">
        <w:rPr>
          <w:sz w:val="28"/>
          <w:szCs w:val="28"/>
        </w:rPr>
        <w:t>7. septembrī</w:t>
      </w:r>
      <w:r w:rsidRPr="00677714">
        <w:rPr>
          <w:sz w:val="28"/>
          <w:szCs w:val="28"/>
        </w:rPr>
        <w:tab/>
        <w:t>Rīkojums Nr.</w:t>
      </w:r>
      <w:r w:rsidR="00AC4B37">
        <w:rPr>
          <w:sz w:val="28"/>
          <w:szCs w:val="28"/>
        </w:rPr>
        <w:t> 635</w:t>
      </w:r>
    </w:p>
    <w:p w14:paraId="40F535C2" w14:textId="43195CA3" w:rsidR="00D636CA" w:rsidRPr="00677714" w:rsidRDefault="00D636CA" w:rsidP="00D636CA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AC4B37">
        <w:rPr>
          <w:sz w:val="28"/>
          <w:szCs w:val="28"/>
        </w:rPr>
        <w:t>60</w:t>
      </w:r>
      <w:r w:rsidRPr="00677714">
        <w:rPr>
          <w:sz w:val="28"/>
          <w:szCs w:val="28"/>
        </w:rPr>
        <w:t> </w:t>
      </w:r>
      <w:r w:rsidR="00AC4B37">
        <w:rPr>
          <w:sz w:val="28"/>
          <w:szCs w:val="28"/>
        </w:rPr>
        <w:t>27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25FAEABF" w14:textId="1C214819" w:rsidR="009230A8" w:rsidRPr="00EC1B09" w:rsidRDefault="009230A8" w:rsidP="00D636CA">
      <w:pPr>
        <w:tabs>
          <w:tab w:val="left" w:pos="6663"/>
        </w:tabs>
        <w:rPr>
          <w:sz w:val="28"/>
          <w:szCs w:val="28"/>
        </w:rPr>
      </w:pPr>
    </w:p>
    <w:p w14:paraId="38EFFE12" w14:textId="77777777" w:rsidR="00152DCF" w:rsidRDefault="00E73AFC" w:rsidP="00D636CA">
      <w:pPr>
        <w:shd w:val="clear" w:color="auto" w:fill="FFFFFF"/>
        <w:jc w:val="center"/>
        <w:outlineLvl w:val="2"/>
        <w:rPr>
          <w:rFonts w:eastAsia="Calibri"/>
          <w:b/>
          <w:sz w:val="28"/>
          <w:szCs w:val="28"/>
          <w:lang w:eastAsia="zh-CN"/>
        </w:rPr>
      </w:pPr>
      <w:r w:rsidRPr="00DF6B9D">
        <w:rPr>
          <w:rFonts w:eastAsia="Calibri"/>
          <w:b/>
          <w:sz w:val="28"/>
          <w:szCs w:val="28"/>
          <w:lang w:eastAsia="zh-CN"/>
        </w:rPr>
        <w:t xml:space="preserve">Par finanšu līdzekļu piešķiršanu no valsts budžeta programmas </w:t>
      </w:r>
    </w:p>
    <w:p w14:paraId="79112BD1" w14:textId="2AAFE4F9" w:rsidR="00E73AFC" w:rsidRPr="00DF6B9D" w:rsidRDefault="00E73AFC" w:rsidP="00D636CA">
      <w:pPr>
        <w:shd w:val="clear" w:color="auto" w:fill="FFFFFF"/>
        <w:jc w:val="center"/>
        <w:outlineLvl w:val="2"/>
        <w:rPr>
          <w:rFonts w:eastAsia="Calibri"/>
          <w:b/>
          <w:sz w:val="28"/>
          <w:szCs w:val="28"/>
          <w:lang w:eastAsia="zh-CN"/>
        </w:rPr>
      </w:pPr>
      <w:r w:rsidRPr="00DF6B9D">
        <w:rPr>
          <w:rFonts w:eastAsia="Calibri"/>
          <w:b/>
          <w:sz w:val="28"/>
          <w:szCs w:val="28"/>
          <w:lang w:eastAsia="zh-CN"/>
        </w:rPr>
        <w:t>"Līdzekļi neparedzētiem gadījumiem"</w:t>
      </w:r>
    </w:p>
    <w:p w14:paraId="74ADEB75" w14:textId="77777777" w:rsidR="009230A8" w:rsidRDefault="009230A8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6D647C42" w14:textId="70212D00" w:rsidR="004E4331" w:rsidRPr="005D6505" w:rsidRDefault="0028122A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0C28">
        <w:rPr>
          <w:sz w:val="28"/>
          <w:szCs w:val="28"/>
        </w:rPr>
        <w:t>1</w:t>
      </w:r>
      <w:r w:rsidRPr="005D6505">
        <w:rPr>
          <w:sz w:val="28"/>
          <w:szCs w:val="28"/>
        </w:rPr>
        <w:t xml:space="preserve">. </w:t>
      </w:r>
      <w:r w:rsidR="00C84CA5" w:rsidRPr="005D6505">
        <w:rPr>
          <w:sz w:val="28"/>
          <w:szCs w:val="28"/>
        </w:rPr>
        <w:t xml:space="preserve">Finanšu ministrijai no valsts budžeta programmas 02.00.00 "Līdzekļi neparedzētiem gadījumiem" piešķirt </w:t>
      </w:r>
      <w:r w:rsidRPr="005D6505">
        <w:rPr>
          <w:sz w:val="28"/>
          <w:szCs w:val="28"/>
        </w:rPr>
        <w:t>A</w:t>
      </w:r>
      <w:r w:rsidR="00C84CA5" w:rsidRPr="005D6505">
        <w:rPr>
          <w:sz w:val="28"/>
          <w:szCs w:val="28"/>
        </w:rPr>
        <w:t xml:space="preserve">izsardzības ministrijai </w:t>
      </w:r>
      <w:r w:rsidR="0032239F" w:rsidRPr="005D6505">
        <w:rPr>
          <w:sz w:val="28"/>
          <w:szCs w:val="28"/>
        </w:rPr>
        <w:t>finansējumu</w:t>
      </w:r>
      <w:r w:rsidR="00152DCF">
        <w:rPr>
          <w:sz w:val="28"/>
          <w:szCs w:val="28"/>
        </w:rPr>
        <w:t>, kas nepārsniedz</w:t>
      </w:r>
      <w:r w:rsidR="00A03BEC" w:rsidRPr="005D6505">
        <w:rPr>
          <w:sz w:val="28"/>
          <w:szCs w:val="28"/>
        </w:rPr>
        <w:t xml:space="preserve"> </w:t>
      </w:r>
      <w:r w:rsidR="00223244" w:rsidRPr="005D6505">
        <w:rPr>
          <w:sz w:val="28"/>
          <w:szCs w:val="28"/>
        </w:rPr>
        <w:t>140 400</w:t>
      </w:r>
      <w:r w:rsidR="00A03BEC" w:rsidRPr="005D6505">
        <w:rPr>
          <w:sz w:val="28"/>
          <w:szCs w:val="28"/>
        </w:rPr>
        <w:t xml:space="preserve"> </w:t>
      </w:r>
      <w:r w:rsidR="00A03BEC" w:rsidRPr="005D6505">
        <w:rPr>
          <w:i/>
          <w:sz w:val="28"/>
          <w:szCs w:val="28"/>
        </w:rPr>
        <w:t>euro</w:t>
      </w:r>
      <w:r w:rsidR="00152DCF">
        <w:rPr>
          <w:iCs/>
          <w:sz w:val="28"/>
          <w:szCs w:val="28"/>
        </w:rPr>
        <w:t xml:space="preserve">, lai nodrošinātu </w:t>
      </w:r>
      <w:r w:rsidR="00FB4ACE" w:rsidRPr="005D6505">
        <w:rPr>
          <w:sz w:val="28"/>
          <w:szCs w:val="28"/>
        </w:rPr>
        <w:t>atlīdzīb</w:t>
      </w:r>
      <w:r w:rsidR="00152DCF">
        <w:rPr>
          <w:sz w:val="28"/>
          <w:szCs w:val="28"/>
        </w:rPr>
        <w:t>u</w:t>
      </w:r>
      <w:r w:rsidR="00FB4ACE" w:rsidRPr="005D6505">
        <w:rPr>
          <w:sz w:val="28"/>
          <w:szCs w:val="28"/>
        </w:rPr>
        <w:t xml:space="preserve"> </w:t>
      </w:r>
      <w:r w:rsidR="004E4331" w:rsidRPr="005D6505">
        <w:rPr>
          <w:rFonts w:eastAsia="Calibri"/>
          <w:sz w:val="28"/>
          <w:szCs w:val="28"/>
          <w:lang w:eastAsia="zh-CN"/>
        </w:rPr>
        <w:t xml:space="preserve">Ministru kabineta 2021. gada 10. augusta </w:t>
      </w:r>
      <w:r w:rsidRPr="005D6505">
        <w:rPr>
          <w:rFonts w:eastAsia="Calibri"/>
          <w:sz w:val="28"/>
          <w:szCs w:val="28"/>
          <w:lang w:eastAsia="zh-CN"/>
        </w:rPr>
        <w:t>rīkojumā</w:t>
      </w:r>
      <w:r w:rsidR="004E4331" w:rsidRPr="005D6505">
        <w:rPr>
          <w:rFonts w:eastAsia="Calibri"/>
          <w:sz w:val="28"/>
          <w:szCs w:val="28"/>
          <w:lang w:eastAsia="zh-CN"/>
        </w:rPr>
        <w:t xml:space="preserve"> Nr. </w:t>
      </w:r>
      <w:r w:rsidRPr="005D6505">
        <w:rPr>
          <w:rFonts w:eastAsia="Calibri"/>
          <w:sz w:val="28"/>
          <w:szCs w:val="28"/>
          <w:lang w:eastAsia="zh-CN"/>
        </w:rPr>
        <w:t>518</w:t>
      </w:r>
      <w:r w:rsidR="004E4331" w:rsidRPr="005D6505">
        <w:rPr>
          <w:rFonts w:eastAsia="Calibri"/>
          <w:sz w:val="28"/>
          <w:szCs w:val="28"/>
          <w:lang w:eastAsia="zh-CN"/>
        </w:rPr>
        <w:t xml:space="preserve"> </w:t>
      </w:r>
      <w:r w:rsidR="00D636CA">
        <w:rPr>
          <w:rFonts w:eastAsia="Calibri"/>
          <w:sz w:val="28"/>
          <w:szCs w:val="28"/>
          <w:lang w:eastAsia="zh-CN"/>
        </w:rPr>
        <w:t>"</w:t>
      </w:r>
      <w:r w:rsidRPr="005D6505">
        <w:rPr>
          <w:rFonts w:eastAsia="Calibri"/>
          <w:sz w:val="28"/>
          <w:szCs w:val="28"/>
          <w:lang w:eastAsia="zh-CN"/>
        </w:rPr>
        <w:t>Par ārkārtējās situācijas izsludināšanu</w:t>
      </w:r>
      <w:r w:rsidR="00D636CA">
        <w:rPr>
          <w:rFonts w:eastAsia="Calibri"/>
          <w:sz w:val="28"/>
          <w:szCs w:val="28"/>
          <w:lang w:eastAsia="zh-CN"/>
        </w:rPr>
        <w:t>"</w:t>
      </w:r>
      <w:r w:rsidRPr="005D6505">
        <w:rPr>
          <w:rFonts w:eastAsia="Calibri"/>
          <w:sz w:val="28"/>
          <w:szCs w:val="28"/>
          <w:lang w:eastAsia="zh-CN"/>
        </w:rPr>
        <w:t xml:space="preserve"> minēto pasākumu īstenošanā </w:t>
      </w:r>
      <w:r w:rsidR="003C7E60" w:rsidRPr="005D6505">
        <w:rPr>
          <w:sz w:val="28"/>
          <w:szCs w:val="28"/>
          <w:shd w:val="clear" w:color="auto" w:fill="FFFFFF"/>
        </w:rPr>
        <w:t>iesaistītajiem zemessargiem</w:t>
      </w:r>
      <w:r w:rsidR="003C7E60" w:rsidRPr="005D6505">
        <w:rPr>
          <w:rFonts w:eastAsia="Calibri"/>
          <w:sz w:val="28"/>
          <w:szCs w:val="28"/>
          <w:lang w:eastAsia="zh-CN"/>
        </w:rPr>
        <w:t>.</w:t>
      </w:r>
    </w:p>
    <w:p w14:paraId="73DC6988" w14:textId="77777777" w:rsidR="0028122A" w:rsidRPr="005D6505" w:rsidRDefault="0028122A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70969879" w14:textId="02B91348" w:rsidR="00C84CA5" w:rsidRPr="005D6505" w:rsidRDefault="004354BA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D6505">
        <w:rPr>
          <w:rFonts w:eastAsia="Calibri"/>
          <w:sz w:val="28"/>
          <w:szCs w:val="28"/>
          <w:lang w:eastAsia="zh-CN"/>
        </w:rPr>
        <w:t xml:space="preserve">2. </w:t>
      </w:r>
      <w:r w:rsidR="00C84CA5" w:rsidRPr="005D6505">
        <w:rPr>
          <w:rFonts w:eastAsia="Calibri"/>
          <w:sz w:val="28"/>
          <w:szCs w:val="28"/>
          <w:lang w:eastAsia="zh-CN"/>
        </w:rPr>
        <w:t>Aizsardzības ministrijai normatīvajos aktos noteiktajā kārtībā sagatavot un iesniegt Finanšu ministrijā pieprasījumu par šā rīkojuma 1. punktā minēto līdzekļu piešķiršanu no valsts budžeta programmas "Līdzekļi neparedzētiem gadījumiem"</w:t>
      </w:r>
      <w:r w:rsidR="00814290">
        <w:rPr>
          <w:rFonts w:eastAsia="Calibri"/>
          <w:sz w:val="28"/>
          <w:szCs w:val="28"/>
          <w:lang w:eastAsia="zh-CN"/>
        </w:rPr>
        <w:t xml:space="preserve"> </w:t>
      </w:r>
      <w:r w:rsidR="00814290" w:rsidRPr="005D6505">
        <w:rPr>
          <w:rFonts w:eastAsia="Calibri"/>
          <w:sz w:val="28"/>
          <w:szCs w:val="28"/>
          <w:lang w:eastAsia="zh-CN"/>
        </w:rPr>
        <w:t>atbilstoši faktiski nepieciešamajam apmēram</w:t>
      </w:r>
      <w:r w:rsidR="00603E29" w:rsidRPr="005D6505">
        <w:rPr>
          <w:rFonts w:eastAsia="Calibri"/>
          <w:sz w:val="28"/>
          <w:szCs w:val="28"/>
          <w:lang w:eastAsia="zh-CN"/>
        </w:rPr>
        <w:t>.</w:t>
      </w:r>
      <w:r w:rsidR="00A715AB" w:rsidRPr="005D6505">
        <w:rPr>
          <w:rFonts w:eastAsia="Calibri"/>
          <w:sz w:val="28"/>
          <w:szCs w:val="28"/>
          <w:lang w:eastAsia="zh-CN"/>
        </w:rPr>
        <w:t xml:space="preserve"> </w:t>
      </w:r>
    </w:p>
    <w:p w14:paraId="12335FEB" w14:textId="79903068" w:rsidR="00C84CA5" w:rsidRDefault="00C84CA5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2B9DFC52" w14:textId="66E5ADFA" w:rsidR="00D636CA" w:rsidRDefault="00D636CA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14504802" w14:textId="77777777" w:rsidR="00D636CA" w:rsidRDefault="00D636CA" w:rsidP="00D636C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783211E9" w14:textId="77777777" w:rsidR="00D636CA" w:rsidRPr="00DE283C" w:rsidRDefault="00D636CA" w:rsidP="00D636C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E2069A" w14:textId="7404D37B" w:rsidR="00DC6127" w:rsidRDefault="00DC6127" w:rsidP="00D636CA">
      <w:pPr>
        <w:pStyle w:val="ListParagraph"/>
        <w:jc w:val="both"/>
        <w:rPr>
          <w:color w:val="414142"/>
          <w:sz w:val="28"/>
          <w:szCs w:val="28"/>
        </w:rPr>
      </w:pPr>
    </w:p>
    <w:p w14:paraId="7CDF8B53" w14:textId="4DD07B92" w:rsidR="00D636CA" w:rsidRDefault="00D636CA" w:rsidP="00D636CA">
      <w:pPr>
        <w:pStyle w:val="ListParagraph"/>
        <w:jc w:val="both"/>
        <w:rPr>
          <w:color w:val="414142"/>
          <w:sz w:val="28"/>
          <w:szCs w:val="28"/>
        </w:rPr>
      </w:pPr>
    </w:p>
    <w:p w14:paraId="5221684E" w14:textId="77777777" w:rsidR="00D636CA" w:rsidRDefault="00D636CA" w:rsidP="00D636CA">
      <w:pPr>
        <w:pStyle w:val="ListParagraph"/>
        <w:jc w:val="both"/>
        <w:rPr>
          <w:color w:val="414142"/>
          <w:sz w:val="28"/>
          <w:szCs w:val="28"/>
        </w:rPr>
      </w:pPr>
    </w:p>
    <w:p w14:paraId="25D7E50C" w14:textId="77777777" w:rsidR="00D636CA" w:rsidRDefault="00D636CA" w:rsidP="00D636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667AC178" w14:textId="77777777" w:rsidR="00D636CA" w:rsidRPr="00DE283C" w:rsidRDefault="00D636CA" w:rsidP="00D636C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E5CF6B5" w14:textId="77777777" w:rsidR="00D636CA" w:rsidRPr="00A860F7" w:rsidRDefault="00D636CA" w:rsidP="00D636C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F7136A0" w14:textId="26E2FF5E" w:rsidR="00D636CA" w:rsidRPr="00A860F7" w:rsidRDefault="00D636CA" w:rsidP="00D636C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06896BE8" w14:textId="13518F20" w:rsidR="00DC6127" w:rsidRDefault="00DC6127" w:rsidP="00D636CA">
      <w:pPr>
        <w:jc w:val="both"/>
        <w:rPr>
          <w:sz w:val="20"/>
          <w:szCs w:val="20"/>
        </w:rPr>
      </w:pPr>
    </w:p>
    <w:sectPr w:rsidR="00DC6127" w:rsidSect="00946D1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1869" w14:textId="77777777" w:rsidR="00C23C3C" w:rsidRDefault="00C23C3C">
      <w:r>
        <w:separator/>
      </w:r>
    </w:p>
  </w:endnote>
  <w:endnote w:type="continuationSeparator" w:id="0">
    <w:p w14:paraId="33F2C247" w14:textId="77777777" w:rsidR="00C23C3C" w:rsidRDefault="00C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349B" w14:textId="70E70E15" w:rsidR="009B18F8" w:rsidRPr="004C4A20" w:rsidRDefault="009B18F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75F1C">
      <w:rPr>
        <w:noProof/>
        <w:sz w:val="20"/>
        <w:szCs w:val="20"/>
      </w:rPr>
      <w:t>AIMRik_210420_LNG</w:t>
    </w:r>
    <w:r>
      <w:rPr>
        <w:sz w:val="20"/>
        <w:szCs w:val="20"/>
      </w:rPr>
      <w:fldChar w:fldCharType="end"/>
    </w:r>
  </w:p>
  <w:p w14:paraId="673F44BF" w14:textId="77777777" w:rsidR="009303C4" w:rsidRPr="00D634B5" w:rsidRDefault="00AC4B37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787E" w14:textId="6F511B58" w:rsidR="00D636CA" w:rsidRPr="00D636CA" w:rsidRDefault="00D636CA">
    <w:pPr>
      <w:pStyle w:val="Footer"/>
      <w:rPr>
        <w:sz w:val="16"/>
        <w:szCs w:val="16"/>
      </w:rPr>
    </w:pPr>
    <w:r w:rsidRPr="00D636CA">
      <w:rPr>
        <w:sz w:val="16"/>
        <w:szCs w:val="16"/>
      </w:rPr>
      <w:t>R2131_1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2C34" w14:textId="77777777" w:rsidR="00C23C3C" w:rsidRDefault="00C23C3C">
      <w:r>
        <w:separator/>
      </w:r>
    </w:p>
  </w:footnote>
  <w:footnote w:type="continuationSeparator" w:id="0">
    <w:p w14:paraId="469FF57B" w14:textId="77777777" w:rsidR="00C23C3C" w:rsidRDefault="00C2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CD5" w14:textId="77777777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AC4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9AF" w14:textId="1F6C146F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3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AC4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1EE8" w14:textId="77777777" w:rsidR="00D636CA" w:rsidRPr="003629D6" w:rsidRDefault="00D636CA">
    <w:pPr>
      <w:pStyle w:val="Header"/>
    </w:pPr>
  </w:p>
  <w:p w14:paraId="4641D9A1" w14:textId="155BD78B" w:rsidR="00D636CA" w:rsidRDefault="00D636CA">
    <w:pPr>
      <w:pStyle w:val="Header"/>
    </w:pPr>
    <w:r>
      <w:rPr>
        <w:noProof/>
      </w:rPr>
      <w:drawing>
        <wp:inline distT="0" distB="0" distL="0" distR="0" wp14:anchorId="238989F9" wp14:editId="6E7EE6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0AF"/>
    <w:multiLevelType w:val="hybridMultilevel"/>
    <w:tmpl w:val="55C4A1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7DF1"/>
    <w:multiLevelType w:val="multilevel"/>
    <w:tmpl w:val="5CE654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4CFA5CB5"/>
    <w:multiLevelType w:val="hybridMultilevel"/>
    <w:tmpl w:val="38A46E54"/>
    <w:lvl w:ilvl="0" w:tplc="FEB85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7"/>
    <w:rsid w:val="00034653"/>
    <w:rsid w:val="00066BCD"/>
    <w:rsid w:val="00083E0E"/>
    <w:rsid w:val="00087580"/>
    <w:rsid w:val="00094157"/>
    <w:rsid w:val="000C4FFC"/>
    <w:rsid w:val="000D3AB7"/>
    <w:rsid w:val="001038F2"/>
    <w:rsid w:val="00114799"/>
    <w:rsid w:val="00114906"/>
    <w:rsid w:val="00122823"/>
    <w:rsid w:val="00152DCF"/>
    <w:rsid w:val="001536C7"/>
    <w:rsid w:val="001577A7"/>
    <w:rsid w:val="0017270B"/>
    <w:rsid w:val="00175353"/>
    <w:rsid w:val="00190253"/>
    <w:rsid w:val="00197160"/>
    <w:rsid w:val="001A22BC"/>
    <w:rsid w:val="00207B67"/>
    <w:rsid w:val="00223244"/>
    <w:rsid w:val="0024354D"/>
    <w:rsid w:val="00246051"/>
    <w:rsid w:val="002544F2"/>
    <w:rsid w:val="0028122A"/>
    <w:rsid w:val="002815B2"/>
    <w:rsid w:val="002D3BF8"/>
    <w:rsid w:val="002E2C9D"/>
    <w:rsid w:val="002E304D"/>
    <w:rsid w:val="003216EF"/>
    <w:rsid w:val="0032239F"/>
    <w:rsid w:val="003300B3"/>
    <w:rsid w:val="00335332"/>
    <w:rsid w:val="00340B20"/>
    <w:rsid w:val="00342A01"/>
    <w:rsid w:val="00370C7B"/>
    <w:rsid w:val="003716FE"/>
    <w:rsid w:val="00373E88"/>
    <w:rsid w:val="003A152A"/>
    <w:rsid w:val="003C7E60"/>
    <w:rsid w:val="003D1404"/>
    <w:rsid w:val="00430C28"/>
    <w:rsid w:val="004354BA"/>
    <w:rsid w:val="00456159"/>
    <w:rsid w:val="004A0669"/>
    <w:rsid w:val="004A075C"/>
    <w:rsid w:val="004E17C0"/>
    <w:rsid w:val="004E4331"/>
    <w:rsid w:val="00544B7D"/>
    <w:rsid w:val="00567E3B"/>
    <w:rsid w:val="00581ABD"/>
    <w:rsid w:val="005A1AFB"/>
    <w:rsid w:val="005D3EBD"/>
    <w:rsid w:val="005D47F3"/>
    <w:rsid w:val="005D4AD9"/>
    <w:rsid w:val="005D6505"/>
    <w:rsid w:val="00603E29"/>
    <w:rsid w:val="006221B9"/>
    <w:rsid w:val="00644B26"/>
    <w:rsid w:val="00645C9E"/>
    <w:rsid w:val="00671188"/>
    <w:rsid w:val="006A4D34"/>
    <w:rsid w:val="006A6C1A"/>
    <w:rsid w:val="006B5175"/>
    <w:rsid w:val="006C2F27"/>
    <w:rsid w:val="006D7337"/>
    <w:rsid w:val="006E4658"/>
    <w:rsid w:val="007176FE"/>
    <w:rsid w:val="0076675D"/>
    <w:rsid w:val="007747A1"/>
    <w:rsid w:val="00775F1C"/>
    <w:rsid w:val="007A6B9C"/>
    <w:rsid w:val="007E7BF8"/>
    <w:rsid w:val="007F5C51"/>
    <w:rsid w:val="00800964"/>
    <w:rsid w:val="00814290"/>
    <w:rsid w:val="0084063D"/>
    <w:rsid w:val="008968B3"/>
    <w:rsid w:val="008D53FA"/>
    <w:rsid w:val="00917543"/>
    <w:rsid w:val="0091762F"/>
    <w:rsid w:val="009230A8"/>
    <w:rsid w:val="0095249C"/>
    <w:rsid w:val="009709DC"/>
    <w:rsid w:val="00982162"/>
    <w:rsid w:val="009A0268"/>
    <w:rsid w:val="009A31D4"/>
    <w:rsid w:val="009A396D"/>
    <w:rsid w:val="009A493D"/>
    <w:rsid w:val="009B18F8"/>
    <w:rsid w:val="00A03BEC"/>
    <w:rsid w:val="00A51D9D"/>
    <w:rsid w:val="00A543C3"/>
    <w:rsid w:val="00A57631"/>
    <w:rsid w:val="00A71418"/>
    <w:rsid w:val="00A715AB"/>
    <w:rsid w:val="00A95980"/>
    <w:rsid w:val="00AB16F7"/>
    <w:rsid w:val="00AC4B37"/>
    <w:rsid w:val="00AC6A2D"/>
    <w:rsid w:val="00AE4BE7"/>
    <w:rsid w:val="00AF7D47"/>
    <w:rsid w:val="00B05E36"/>
    <w:rsid w:val="00B87CAD"/>
    <w:rsid w:val="00BA5D8D"/>
    <w:rsid w:val="00BD7204"/>
    <w:rsid w:val="00BF04F4"/>
    <w:rsid w:val="00C008F5"/>
    <w:rsid w:val="00C04439"/>
    <w:rsid w:val="00C04CF6"/>
    <w:rsid w:val="00C23C3C"/>
    <w:rsid w:val="00C443F7"/>
    <w:rsid w:val="00C63E06"/>
    <w:rsid w:val="00C705F7"/>
    <w:rsid w:val="00C83722"/>
    <w:rsid w:val="00C84CA5"/>
    <w:rsid w:val="00CD2588"/>
    <w:rsid w:val="00CD6393"/>
    <w:rsid w:val="00D166A0"/>
    <w:rsid w:val="00D22552"/>
    <w:rsid w:val="00D32E8A"/>
    <w:rsid w:val="00D56E28"/>
    <w:rsid w:val="00D636CA"/>
    <w:rsid w:val="00D77673"/>
    <w:rsid w:val="00D962E7"/>
    <w:rsid w:val="00DC6127"/>
    <w:rsid w:val="00E43239"/>
    <w:rsid w:val="00E73AFC"/>
    <w:rsid w:val="00E9659B"/>
    <w:rsid w:val="00EA78DA"/>
    <w:rsid w:val="00F01293"/>
    <w:rsid w:val="00F01581"/>
    <w:rsid w:val="00F07C41"/>
    <w:rsid w:val="00F238FB"/>
    <w:rsid w:val="00F32A96"/>
    <w:rsid w:val="00F51752"/>
    <w:rsid w:val="00F52B8A"/>
    <w:rsid w:val="00F537A6"/>
    <w:rsid w:val="00F8004E"/>
    <w:rsid w:val="00F815D4"/>
    <w:rsid w:val="00F8395D"/>
    <w:rsid w:val="00F86C1F"/>
    <w:rsid w:val="00F91950"/>
    <w:rsid w:val="00F974C3"/>
    <w:rsid w:val="00FB4ACE"/>
    <w:rsid w:val="00FC619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656"/>
  <w15:docId w15:val="{54569671-0EE6-43B9-9D51-79790E1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Body">
    <w:name w:val="Body"/>
    <w:rsid w:val="009230A8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Parasts1">
    <w:name w:val="Parasts1"/>
    <w:qFormat/>
    <w:rsid w:val="00C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84CA5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3BEC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Manager>Aizsardzības ministrija</Manager>
  <Company>Aizsardzības ministrija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Liene Platace</dc:creator>
  <cp:lastModifiedBy>Leontine Babkina</cp:lastModifiedBy>
  <cp:revision>9</cp:revision>
  <cp:lastPrinted>2020-04-23T12:18:00Z</cp:lastPrinted>
  <dcterms:created xsi:type="dcterms:W3CDTF">2021-09-06T12:07:00Z</dcterms:created>
  <dcterms:modified xsi:type="dcterms:W3CDTF">2021-09-08T07:32:00Z</dcterms:modified>
</cp:coreProperties>
</file>