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6D206" w14:textId="77777777" w:rsidR="000A6C1C" w:rsidRPr="00DF59CE" w:rsidRDefault="000A6C1C" w:rsidP="000A6C1C">
      <w:pPr>
        <w:tabs>
          <w:tab w:val="left" w:pos="6379"/>
        </w:tabs>
        <w:spacing w:after="0" w:line="240" w:lineRule="auto"/>
        <w:jc w:val="right"/>
        <w:rPr>
          <w:rFonts w:ascii="Times New Roman" w:hAnsi="Times New Roman"/>
          <w:i/>
          <w:sz w:val="28"/>
          <w:szCs w:val="28"/>
          <w:lang w:val="lv-LV"/>
        </w:rPr>
      </w:pPr>
      <w:bookmarkStart w:id="0" w:name="_Hlk56006484"/>
      <w:r w:rsidRPr="00DF59CE">
        <w:rPr>
          <w:rFonts w:ascii="Times New Roman" w:hAnsi="Times New Roman"/>
          <w:i/>
          <w:sz w:val="28"/>
          <w:szCs w:val="28"/>
          <w:lang w:val="lv-LV"/>
        </w:rPr>
        <w:t>Projekts</w:t>
      </w:r>
    </w:p>
    <w:p w14:paraId="6F540F43" w14:textId="77777777" w:rsidR="000A6C1C" w:rsidRPr="00DF59CE" w:rsidRDefault="000A6C1C" w:rsidP="000A6C1C">
      <w:pPr>
        <w:spacing w:after="0" w:line="240" w:lineRule="auto"/>
        <w:jc w:val="center"/>
        <w:rPr>
          <w:rFonts w:ascii="Times New Roman" w:hAnsi="Times New Roman"/>
          <w:sz w:val="28"/>
          <w:szCs w:val="28"/>
          <w:lang w:val="lv-LV"/>
        </w:rPr>
      </w:pPr>
      <w:r w:rsidRPr="00DF59CE">
        <w:rPr>
          <w:rFonts w:ascii="Times New Roman" w:hAnsi="Times New Roman"/>
          <w:sz w:val="28"/>
          <w:szCs w:val="28"/>
          <w:lang w:val="lv-LV"/>
        </w:rPr>
        <w:t>LATVIJAS REPUBLIKAS MINISTRU KABINETS</w:t>
      </w:r>
    </w:p>
    <w:p w14:paraId="06DA6A70" w14:textId="77777777" w:rsidR="000A6C1C" w:rsidRPr="00DF59CE" w:rsidRDefault="000A6C1C" w:rsidP="000A6C1C">
      <w:pPr>
        <w:spacing w:after="0" w:line="240" w:lineRule="auto"/>
        <w:jc w:val="center"/>
        <w:rPr>
          <w:rFonts w:ascii="Times New Roman" w:hAnsi="Times New Roman"/>
          <w:sz w:val="28"/>
          <w:szCs w:val="28"/>
          <w:lang w:val="lv-LV"/>
        </w:rPr>
      </w:pPr>
    </w:p>
    <w:p w14:paraId="04321026" w14:textId="77777777" w:rsidR="000A6C1C" w:rsidRPr="00DF59CE" w:rsidRDefault="000A6C1C" w:rsidP="000A6C1C">
      <w:pPr>
        <w:tabs>
          <w:tab w:val="left" w:pos="6804"/>
        </w:tabs>
        <w:spacing w:after="0" w:line="240" w:lineRule="auto"/>
        <w:rPr>
          <w:rFonts w:ascii="Times New Roman" w:hAnsi="Times New Roman"/>
          <w:sz w:val="28"/>
          <w:szCs w:val="28"/>
          <w:lang w:val="lv-LV"/>
        </w:rPr>
      </w:pPr>
      <w:r w:rsidRPr="00DF59CE">
        <w:rPr>
          <w:rFonts w:ascii="Times New Roman" w:hAnsi="Times New Roman"/>
          <w:sz w:val="28"/>
          <w:szCs w:val="28"/>
          <w:lang w:val="lv-LV"/>
        </w:rPr>
        <w:t>202</w:t>
      </w:r>
      <w:r>
        <w:rPr>
          <w:rFonts w:ascii="Times New Roman" w:hAnsi="Times New Roman"/>
          <w:sz w:val="28"/>
          <w:szCs w:val="28"/>
          <w:lang w:val="lv-LV"/>
        </w:rPr>
        <w:t>1</w:t>
      </w:r>
      <w:r w:rsidRPr="00DF59CE">
        <w:rPr>
          <w:rFonts w:ascii="Times New Roman" w:hAnsi="Times New Roman"/>
          <w:sz w:val="28"/>
          <w:szCs w:val="28"/>
          <w:lang w:val="lv-LV"/>
        </w:rPr>
        <w:t xml:space="preserve">. gada     </w:t>
      </w:r>
      <w:r w:rsidRPr="00DF59CE">
        <w:rPr>
          <w:rFonts w:ascii="Times New Roman" w:hAnsi="Times New Roman"/>
          <w:sz w:val="28"/>
          <w:szCs w:val="28"/>
          <w:lang w:val="lv-LV"/>
        </w:rPr>
        <w:tab/>
        <w:t xml:space="preserve">Noteikumi Nr.    </w:t>
      </w:r>
    </w:p>
    <w:p w14:paraId="0FA243E5" w14:textId="77777777" w:rsidR="000A6C1C" w:rsidRPr="00DF59CE" w:rsidRDefault="000A6C1C" w:rsidP="000A6C1C">
      <w:pPr>
        <w:tabs>
          <w:tab w:val="left" w:pos="6804"/>
        </w:tabs>
        <w:spacing w:after="0" w:line="240" w:lineRule="auto"/>
        <w:rPr>
          <w:rFonts w:ascii="Times New Roman" w:hAnsi="Times New Roman"/>
          <w:sz w:val="28"/>
          <w:szCs w:val="28"/>
          <w:lang w:val="lv-LV"/>
        </w:rPr>
      </w:pPr>
      <w:r w:rsidRPr="00DF59CE">
        <w:rPr>
          <w:rFonts w:ascii="Times New Roman" w:hAnsi="Times New Roman"/>
          <w:sz w:val="28"/>
          <w:szCs w:val="28"/>
          <w:lang w:val="lv-LV"/>
        </w:rPr>
        <w:t>Rīgā</w:t>
      </w:r>
      <w:r w:rsidRPr="00DF59CE">
        <w:rPr>
          <w:rFonts w:ascii="Times New Roman" w:hAnsi="Times New Roman"/>
          <w:sz w:val="28"/>
          <w:szCs w:val="28"/>
          <w:lang w:val="lv-LV"/>
        </w:rPr>
        <w:tab/>
        <w:t>(prot. Nr.           .§)</w:t>
      </w:r>
    </w:p>
    <w:p w14:paraId="5F13639C" w14:textId="77777777" w:rsidR="000A6C1C" w:rsidRPr="00DF59CE" w:rsidRDefault="000A6C1C" w:rsidP="000A6C1C">
      <w:pPr>
        <w:spacing w:after="0" w:line="240" w:lineRule="auto"/>
        <w:ind w:right="-1"/>
        <w:rPr>
          <w:rFonts w:ascii="Times New Roman" w:hAnsi="Times New Roman"/>
          <w:b/>
          <w:sz w:val="28"/>
          <w:szCs w:val="28"/>
          <w:lang w:val="lv-LV"/>
        </w:rPr>
      </w:pPr>
    </w:p>
    <w:p w14:paraId="05E13317" w14:textId="77777777" w:rsidR="000A6C1C" w:rsidRPr="00DF59CE" w:rsidRDefault="000A6C1C" w:rsidP="000A6C1C">
      <w:pPr>
        <w:spacing w:after="0" w:line="240" w:lineRule="auto"/>
        <w:jc w:val="center"/>
        <w:rPr>
          <w:rFonts w:ascii="Times New Roman" w:hAnsi="Times New Roman"/>
          <w:b/>
          <w:sz w:val="28"/>
          <w:szCs w:val="28"/>
          <w:lang w:val="lv-LV"/>
        </w:rPr>
      </w:pPr>
      <w:r w:rsidRPr="00DF59CE">
        <w:rPr>
          <w:rFonts w:ascii="Times New Roman" w:hAnsi="Times New Roman"/>
          <w:b/>
          <w:bCs/>
          <w:sz w:val="28"/>
          <w:szCs w:val="28"/>
          <w:lang w:val="lv-LV"/>
        </w:rPr>
        <w:t xml:space="preserve">Grozījumi </w:t>
      </w:r>
      <w:bookmarkStart w:id="1" w:name="_Hlk41653477"/>
      <w:r w:rsidRPr="00DF59CE">
        <w:rPr>
          <w:rFonts w:ascii="Times New Roman" w:hAnsi="Times New Roman"/>
          <w:b/>
          <w:bCs/>
          <w:sz w:val="28"/>
          <w:szCs w:val="28"/>
          <w:shd w:val="clear" w:color="auto" w:fill="FFFFFF"/>
          <w:lang w:val="lv-LV"/>
        </w:rPr>
        <w:t xml:space="preserve">Ministru kabineta </w:t>
      </w:r>
      <w:r w:rsidRPr="00DF59CE">
        <w:rPr>
          <w:rFonts w:ascii="Times New Roman" w:hAnsi="Times New Roman"/>
          <w:b/>
          <w:sz w:val="28"/>
          <w:szCs w:val="28"/>
          <w:shd w:val="clear" w:color="auto" w:fill="FFFFFF"/>
          <w:lang w:val="lv-LV"/>
        </w:rPr>
        <w:t>2015. gada 15. septembr</w:t>
      </w:r>
      <w:r w:rsidRPr="00DF59CE">
        <w:rPr>
          <w:rFonts w:ascii="Times New Roman" w:hAnsi="Times New Roman"/>
          <w:b/>
          <w:bCs/>
          <w:sz w:val="28"/>
          <w:szCs w:val="28"/>
          <w:shd w:val="clear" w:color="auto" w:fill="FFFFFF"/>
          <w:lang w:val="lv-LV"/>
        </w:rPr>
        <w:t xml:space="preserve">a noteikumos </w:t>
      </w:r>
      <w:r w:rsidRPr="00DF59CE">
        <w:rPr>
          <w:rFonts w:ascii="Times New Roman" w:hAnsi="Times New Roman"/>
          <w:b/>
          <w:sz w:val="28"/>
          <w:szCs w:val="28"/>
          <w:lang w:val="lv-LV"/>
        </w:rPr>
        <w:t>Nr. 524 "</w:t>
      </w:r>
      <w:r w:rsidRPr="00DF59CE">
        <w:rPr>
          <w:rFonts w:ascii="Times New Roman" w:hAnsi="Times New Roman"/>
          <w:b/>
          <w:bCs/>
          <w:sz w:val="28"/>
          <w:szCs w:val="28"/>
          <w:shd w:val="clear" w:color="auto" w:fill="FFFFFF"/>
          <w:lang w:val="lv-LV"/>
        </w:rPr>
        <w:t>Kārtība, kādā nosaka, aprēķina un uzskaita katra dzīvojamās mājas īpašnieka maksājamo daļu par dzīvojamās mājas uzturēšanai nepieciešamajiem pakalpojumiem</w:t>
      </w:r>
      <w:r w:rsidRPr="00DF59CE">
        <w:rPr>
          <w:rFonts w:ascii="Times New Roman" w:hAnsi="Times New Roman"/>
          <w:b/>
          <w:sz w:val="28"/>
          <w:szCs w:val="28"/>
          <w:lang w:val="lv-LV"/>
        </w:rPr>
        <w:t>"</w:t>
      </w:r>
      <w:bookmarkEnd w:id="1"/>
    </w:p>
    <w:p w14:paraId="2B719D8C" w14:textId="77777777" w:rsidR="000A6C1C" w:rsidRPr="00DF59CE" w:rsidRDefault="000A6C1C" w:rsidP="000A6C1C">
      <w:pPr>
        <w:spacing w:after="0" w:line="240" w:lineRule="auto"/>
        <w:rPr>
          <w:rFonts w:ascii="Times New Roman" w:hAnsi="Times New Roman"/>
          <w:sz w:val="28"/>
          <w:szCs w:val="28"/>
          <w:lang w:val="lv-LV"/>
        </w:rPr>
      </w:pPr>
    </w:p>
    <w:p w14:paraId="40B5D36F" w14:textId="77777777" w:rsidR="000A6C1C" w:rsidRPr="00DF59CE" w:rsidRDefault="000A6C1C" w:rsidP="000A6C1C">
      <w:pPr>
        <w:shd w:val="clear" w:color="auto" w:fill="FFFFFF"/>
        <w:spacing w:after="0" w:line="240" w:lineRule="auto"/>
        <w:jc w:val="right"/>
        <w:rPr>
          <w:rFonts w:ascii="Times New Roman" w:hAnsi="Times New Roman"/>
          <w:iCs/>
          <w:sz w:val="28"/>
          <w:szCs w:val="28"/>
          <w:shd w:val="clear" w:color="auto" w:fill="FFFFFF"/>
          <w:lang w:val="lv-LV"/>
        </w:rPr>
      </w:pPr>
      <w:r w:rsidRPr="00DF59CE">
        <w:rPr>
          <w:rFonts w:ascii="Times New Roman" w:hAnsi="Times New Roman"/>
          <w:iCs/>
          <w:sz w:val="28"/>
          <w:szCs w:val="28"/>
          <w:shd w:val="clear" w:color="auto" w:fill="FFFFFF"/>
          <w:lang w:val="lv-LV"/>
        </w:rPr>
        <w:t>Izdoti saskaņā ar </w:t>
      </w:r>
    </w:p>
    <w:p w14:paraId="1A7D1F6B" w14:textId="77777777" w:rsidR="000A6C1C" w:rsidRPr="00DF59CE" w:rsidRDefault="000A6C1C" w:rsidP="000A6C1C">
      <w:pPr>
        <w:shd w:val="clear" w:color="auto" w:fill="FFFFFF"/>
        <w:spacing w:after="0" w:line="240" w:lineRule="auto"/>
        <w:jc w:val="right"/>
        <w:rPr>
          <w:rFonts w:ascii="Times New Roman" w:hAnsi="Times New Roman"/>
          <w:iCs/>
          <w:sz w:val="28"/>
          <w:szCs w:val="28"/>
          <w:lang w:val="lv-LV"/>
        </w:rPr>
      </w:pPr>
      <w:r w:rsidRPr="00DF59CE">
        <w:rPr>
          <w:rFonts w:ascii="Times New Roman" w:hAnsi="Times New Roman"/>
          <w:iCs/>
          <w:sz w:val="28"/>
          <w:szCs w:val="28"/>
          <w:shd w:val="clear" w:color="auto" w:fill="FFFFFF"/>
          <w:lang w:val="lv-LV"/>
        </w:rPr>
        <w:t>Dzīvojamo māju pārvaldīšanas likuma</w:t>
      </w:r>
      <w:r w:rsidRPr="00DF59CE">
        <w:rPr>
          <w:rFonts w:ascii="Times New Roman" w:hAnsi="Times New Roman"/>
          <w:iCs/>
          <w:sz w:val="28"/>
          <w:szCs w:val="28"/>
          <w:lang w:val="lv-LV"/>
        </w:rPr>
        <w:br/>
      </w:r>
      <w:r w:rsidRPr="00DF59CE">
        <w:rPr>
          <w:rFonts w:ascii="Times New Roman" w:hAnsi="Times New Roman"/>
          <w:iCs/>
          <w:sz w:val="28"/>
          <w:szCs w:val="28"/>
          <w:shd w:val="clear" w:color="auto" w:fill="FFFFFF"/>
          <w:lang w:val="lv-LV"/>
        </w:rPr>
        <w:t>17.</w:t>
      </w:r>
      <w:r w:rsidRPr="00DF59CE">
        <w:rPr>
          <w:rFonts w:ascii="Times New Roman" w:hAnsi="Times New Roman"/>
          <w:iCs/>
          <w:sz w:val="28"/>
          <w:szCs w:val="28"/>
          <w:shd w:val="clear" w:color="auto" w:fill="FFFFFF"/>
          <w:vertAlign w:val="superscript"/>
          <w:lang w:val="lv-LV"/>
        </w:rPr>
        <w:t>2</w:t>
      </w:r>
      <w:r w:rsidRPr="00DF59CE">
        <w:rPr>
          <w:rFonts w:ascii="Times New Roman" w:hAnsi="Times New Roman"/>
          <w:iCs/>
          <w:sz w:val="28"/>
          <w:szCs w:val="28"/>
          <w:shd w:val="clear" w:color="auto" w:fill="FFFFFF"/>
          <w:lang w:val="lv-LV"/>
        </w:rPr>
        <w:t> panta ceturto daļu</w:t>
      </w:r>
    </w:p>
    <w:p w14:paraId="4D2B1A65" w14:textId="77777777" w:rsidR="000A6C1C" w:rsidRPr="00DF59CE" w:rsidRDefault="000A6C1C" w:rsidP="000A6C1C">
      <w:pPr>
        <w:spacing w:after="0" w:line="240" w:lineRule="auto"/>
        <w:jc w:val="both"/>
        <w:rPr>
          <w:rFonts w:ascii="Times New Roman" w:hAnsi="Times New Roman"/>
          <w:sz w:val="28"/>
          <w:szCs w:val="28"/>
          <w:lang w:val="lv-LV"/>
        </w:rPr>
      </w:pPr>
    </w:p>
    <w:p w14:paraId="09A07C52" w14:textId="77777777" w:rsidR="000A6C1C" w:rsidRPr="00DF59CE" w:rsidRDefault="000A6C1C" w:rsidP="000A6C1C">
      <w:pPr>
        <w:spacing w:after="0" w:line="240" w:lineRule="auto"/>
        <w:ind w:firstLine="709"/>
        <w:jc w:val="both"/>
        <w:rPr>
          <w:rFonts w:ascii="Times New Roman" w:hAnsi="Times New Roman"/>
          <w:sz w:val="28"/>
          <w:szCs w:val="28"/>
          <w:lang w:val="lv-LV"/>
        </w:rPr>
      </w:pPr>
      <w:r w:rsidRPr="00DF59CE">
        <w:rPr>
          <w:rFonts w:ascii="Times New Roman" w:hAnsi="Times New Roman"/>
          <w:sz w:val="28"/>
          <w:szCs w:val="28"/>
          <w:lang w:val="lv-LV"/>
        </w:rPr>
        <w:t xml:space="preserve">Izdarīt </w:t>
      </w:r>
      <w:r w:rsidRPr="00DF59CE">
        <w:rPr>
          <w:rFonts w:ascii="Times New Roman" w:hAnsi="Times New Roman"/>
          <w:bCs/>
          <w:sz w:val="28"/>
          <w:szCs w:val="28"/>
          <w:shd w:val="clear" w:color="auto" w:fill="FFFFFF"/>
          <w:lang w:val="lv-LV"/>
        </w:rPr>
        <w:t xml:space="preserve">Ministru kabineta </w:t>
      </w:r>
      <w:r w:rsidRPr="00DF59CE">
        <w:rPr>
          <w:rFonts w:ascii="Times New Roman" w:hAnsi="Times New Roman"/>
          <w:sz w:val="28"/>
          <w:szCs w:val="28"/>
          <w:shd w:val="clear" w:color="auto" w:fill="FFFFFF"/>
          <w:lang w:val="lv-LV"/>
        </w:rPr>
        <w:t>2015. gada 15. septembr</w:t>
      </w:r>
      <w:r w:rsidRPr="00DF59CE">
        <w:rPr>
          <w:rFonts w:ascii="Times New Roman" w:hAnsi="Times New Roman"/>
          <w:bCs/>
          <w:sz w:val="28"/>
          <w:szCs w:val="28"/>
          <w:shd w:val="clear" w:color="auto" w:fill="FFFFFF"/>
          <w:lang w:val="lv-LV"/>
        </w:rPr>
        <w:t xml:space="preserve">a noteikumos </w:t>
      </w:r>
      <w:r w:rsidRPr="00DF59CE">
        <w:rPr>
          <w:rFonts w:ascii="Times New Roman" w:hAnsi="Times New Roman"/>
          <w:sz w:val="28"/>
          <w:szCs w:val="28"/>
          <w:lang w:val="lv-LV"/>
        </w:rPr>
        <w:t>Nr. 524 "</w:t>
      </w:r>
      <w:r w:rsidRPr="00DF59CE">
        <w:rPr>
          <w:rFonts w:ascii="Times New Roman" w:hAnsi="Times New Roman"/>
          <w:bCs/>
          <w:sz w:val="28"/>
          <w:szCs w:val="28"/>
          <w:shd w:val="clear" w:color="auto" w:fill="FFFFFF"/>
          <w:lang w:val="lv-LV"/>
        </w:rPr>
        <w:t>Kārtība, kādā nosaka, aprēķina un uzskaita katra dzīvojamās mājas īpašnieka maksājamo daļu par dzīvojamās mājas uzturēšanai nepieciešamajiem pakalpojumiem</w:t>
      </w:r>
      <w:r w:rsidRPr="00DF59CE">
        <w:rPr>
          <w:rFonts w:ascii="Times New Roman" w:hAnsi="Times New Roman"/>
          <w:sz w:val="28"/>
          <w:szCs w:val="28"/>
          <w:lang w:val="lv-LV"/>
        </w:rPr>
        <w:t xml:space="preserve">" (Latvijas Vēstnesis, 2015, 190. nr.; 2020, 65A. nr., 78A. nr.) </w:t>
      </w:r>
      <w:r w:rsidRPr="00DF59CE">
        <w:rPr>
          <w:rFonts w:ascii="Times New Roman" w:hAnsi="Times New Roman"/>
          <w:sz w:val="28"/>
          <w:szCs w:val="28"/>
          <w:shd w:val="clear" w:color="auto" w:fill="FFFFFF"/>
          <w:lang w:val="lv-LV"/>
        </w:rPr>
        <w:t>šādus grozījumus</w:t>
      </w:r>
      <w:r w:rsidRPr="00DF59CE">
        <w:rPr>
          <w:rFonts w:ascii="Times New Roman" w:hAnsi="Times New Roman"/>
          <w:sz w:val="28"/>
          <w:szCs w:val="28"/>
          <w:lang w:val="lv-LV"/>
        </w:rPr>
        <w:t>:</w:t>
      </w:r>
    </w:p>
    <w:p w14:paraId="6CCE1148" w14:textId="77777777" w:rsidR="000A6C1C" w:rsidRPr="00DF59CE" w:rsidRDefault="000A6C1C" w:rsidP="000A6C1C">
      <w:pPr>
        <w:spacing w:after="0" w:line="240" w:lineRule="auto"/>
        <w:jc w:val="both"/>
        <w:rPr>
          <w:rFonts w:ascii="Times New Roman" w:hAnsi="Times New Roman"/>
          <w:color w:val="000000"/>
          <w:sz w:val="28"/>
          <w:szCs w:val="28"/>
          <w:lang w:val="lv-LV"/>
        </w:rPr>
      </w:pPr>
    </w:p>
    <w:p w14:paraId="3879D98A" w14:textId="77777777" w:rsidR="000A6C1C" w:rsidRDefault="000A6C1C" w:rsidP="000A6C1C">
      <w:pPr>
        <w:spacing w:after="0" w:line="240" w:lineRule="auto"/>
        <w:ind w:firstLine="709"/>
        <w:jc w:val="both"/>
        <w:rPr>
          <w:rStyle w:val="normaltextrun"/>
          <w:rFonts w:ascii="Times New Roman" w:hAnsi="Times New Roman"/>
          <w:sz w:val="28"/>
          <w:szCs w:val="28"/>
          <w:shd w:val="clear" w:color="auto" w:fill="FFFFFF"/>
          <w:lang w:val="lv-LV"/>
        </w:rPr>
      </w:pPr>
      <w:r w:rsidRPr="00DF59CE">
        <w:rPr>
          <w:rFonts w:ascii="Times New Roman" w:hAnsi="Times New Roman"/>
          <w:color w:val="000000"/>
          <w:sz w:val="28"/>
          <w:szCs w:val="28"/>
          <w:shd w:val="clear" w:color="auto" w:fill="FFFFFF"/>
          <w:lang w:val="lv-LV"/>
        </w:rPr>
        <w:t xml:space="preserve">1. </w:t>
      </w:r>
      <w:r w:rsidRPr="00DF59CE">
        <w:rPr>
          <w:rStyle w:val="normaltextrun"/>
          <w:rFonts w:ascii="Times New Roman" w:hAnsi="Times New Roman"/>
          <w:color w:val="000000"/>
          <w:sz w:val="28"/>
          <w:szCs w:val="28"/>
          <w:shd w:val="clear" w:color="auto" w:fill="FFFFFF"/>
          <w:lang w:val="lv-LV"/>
        </w:rPr>
        <w:t>Aizstāt noteikumu tekstā vārdus “</w:t>
      </w:r>
      <w:r w:rsidRPr="00DF59CE">
        <w:rPr>
          <w:rFonts w:ascii="Times New Roman" w:hAnsi="Times New Roman"/>
          <w:color w:val="000000"/>
          <w:sz w:val="28"/>
          <w:szCs w:val="28"/>
          <w:shd w:val="clear" w:color="auto" w:fill="FFFFFF"/>
          <w:lang w:val="lv-LV"/>
        </w:rPr>
        <w:t>neatkarīgs ēku energoefektivitātes eksperts</w:t>
      </w:r>
      <w:r w:rsidRPr="00DF59CE">
        <w:rPr>
          <w:rStyle w:val="normaltextrun"/>
          <w:rFonts w:ascii="Times New Roman" w:hAnsi="Times New Roman"/>
          <w:color w:val="000000"/>
          <w:sz w:val="28"/>
          <w:szCs w:val="28"/>
          <w:shd w:val="clear" w:color="auto" w:fill="FFFFFF"/>
          <w:lang w:val="lv-LV"/>
        </w:rPr>
        <w:t xml:space="preserve">” (attiecīgā locījumā) ar vārdiem </w:t>
      </w:r>
      <w:r w:rsidRPr="00DF59CE">
        <w:rPr>
          <w:rStyle w:val="normaltextrun"/>
          <w:rFonts w:ascii="Times New Roman" w:hAnsi="Times New Roman"/>
          <w:sz w:val="28"/>
          <w:szCs w:val="28"/>
          <w:shd w:val="clear" w:color="auto" w:fill="FFFFFF"/>
          <w:lang w:val="lv-LV"/>
        </w:rPr>
        <w:t>“</w:t>
      </w:r>
      <w:r w:rsidRPr="005C0F55">
        <w:rPr>
          <w:rFonts w:ascii="Times New Roman" w:hAnsi="Times New Roman"/>
          <w:sz w:val="28"/>
          <w:szCs w:val="28"/>
          <w:lang w:val="lv-LV"/>
        </w:rPr>
        <w:t>neatkarīgs eksperts</w:t>
      </w:r>
      <w:r w:rsidRPr="005C0F55">
        <w:rPr>
          <w:rStyle w:val="normaltextrun"/>
          <w:rFonts w:ascii="Times New Roman" w:hAnsi="Times New Roman"/>
          <w:sz w:val="28"/>
          <w:szCs w:val="28"/>
          <w:shd w:val="clear" w:color="auto" w:fill="FFFFFF"/>
          <w:lang w:val="lv-LV"/>
        </w:rPr>
        <w:t>” (attiecīgā locījumā).</w:t>
      </w:r>
    </w:p>
    <w:p w14:paraId="359B49A4" w14:textId="77777777" w:rsidR="000A6C1C" w:rsidRDefault="000A6C1C" w:rsidP="000A6C1C">
      <w:pPr>
        <w:spacing w:after="0" w:line="240" w:lineRule="auto"/>
        <w:ind w:firstLine="709"/>
        <w:jc w:val="both"/>
        <w:rPr>
          <w:rStyle w:val="normaltextrun"/>
          <w:rFonts w:ascii="Times New Roman" w:hAnsi="Times New Roman"/>
          <w:sz w:val="28"/>
          <w:szCs w:val="28"/>
          <w:shd w:val="clear" w:color="auto" w:fill="FFFFFF"/>
          <w:lang w:val="lv-LV"/>
        </w:rPr>
      </w:pPr>
    </w:p>
    <w:p w14:paraId="2164EF7F" w14:textId="77777777" w:rsidR="000A6C1C" w:rsidRPr="002F20DE" w:rsidRDefault="000A6C1C" w:rsidP="000A6C1C">
      <w:pPr>
        <w:spacing w:after="0" w:line="240" w:lineRule="auto"/>
        <w:ind w:firstLine="709"/>
        <w:jc w:val="both"/>
        <w:rPr>
          <w:rStyle w:val="normaltextrun"/>
          <w:rFonts w:ascii="Times New Roman" w:hAnsi="Times New Roman"/>
          <w:sz w:val="28"/>
          <w:szCs w:val="28"/>
          <w:shd w:val="clear" w:color="auto" w:fill="FFFFFF"/>
          <w:lang w:val="lv-LV"/>
        </w:rPr>
      </w:pPr>
      <w:r>
        <w:rPr>
          <w:rStyle w:val="normaltextrun"/>
          <w:rFonts w:ascii="Times New Roman" w:hAnsi="Times New Roman"/>
          <w:sz w:val="28"/>
          <w:szCs w:val="28"/>
          <w:shd w:val="clear" w:color="auto" w:fill="FFFFFF"/>
          <w:lang w:val="lv-LV"/>
        </w:rPr>
        <w:t xml:space="preserve">2. </w:t>
      </w:r>
      <w:r w:rsidRPr="007E7A54">
        <w:rPr>
          <w:rStyle w:val="normaltextrun"/>
          <w:rFonts w:ascii="Times New Roman" w:hAnsi="Times New Roman"/>
          <w:color w:val="000000"/>
          <w:sz w:val="28"/>
          <w:szCs w:val="28"/>
          <w:shd w:val="clear" w:color="auto" w:fill="FFFFFF"/>
          <w:lang w:val="lv-LV"/>
        </w:rPr>
        <w:t xml:space="preserve">Aizstāt </w:t>
      </w:r>
      <w:r w:rsidRPr="002F20DE">
        <w:rPr>
          <w:rStyle w:val="normaltextrun"/>
          <w:rFonts w:ascii="Times New Roman" w:hAnsi="Times New Roman"/>
          <w:sz w:val="28"/>
          <w:szCs w:val="28"/>
          <w:shd w:val="clear" w:color="auto" w:fill="FFFFFF"/>
          <w:lang w:val="lv-LV"/>
        </w:rPr>
        <w:t>noteikumu tekstā vārdus “</w:t>
      </w:r>
      <w:r w:rsidRPr="002F20DE">
        <w:rPr>
          <w:rFonts w:ascii="Times New Roman" w:hAnsi="Times New Roman"/>
          <w:sz w:val="28"/>
          <w:szCs w:val="28"/>
          <w:shd w:val="clear" w:color="auto" w:fill="FFFFFF"/>
          <w:lang w:val="lv-LV"/>
        </w:rPr>
        <w:t>karstā ūdens nodrošināšanai</w:t>
      </w:r>
      <w:r w:rsidRPr="002F20DE">
        <w:rPr>
          <w:rStyle w:val="normaltextrun"/>
          <w:rFonts w:ascii="Times New Roman" w:hAnsi="Times New Roman"/>
          <w:sz w:val="28"/>
          <w:szCs w:val="28"/>
          <w:shd w:val="clear" w:color="auto" w:fill="FFFFFF"/>
          <w:lang w:val="lv-LV"/>
        </w:rPr>
        <w:t>” (attiecīgā locījumā) ar vārdiem “</w:t>
      </w:r>
      <w:r w:rsidRPr="002F20DE">
        <w:rPr>
          <w:rFonts w:ascii="Times New Roman" w:hAnsi="Times New Roman"/>
          <w:sz w:val="28"/>
          <w:szCs w:val="28"/>
          <w:lang w:val="lv-LV"/>
        </w:rPr>
        <w:t>karstā ūdens patēriņam</w:t>
      </w:r>
      <w:r w:rsidRPr="002F20DE">
        <w:rPr>
          <w:rStyle w:val="normaltextrun"/>
          <w:rFonts w:ascii="Times New Roman" w:hAnsi="Times New Roman"/>
          <w:sz w:val="28"/>
          <w:szCs w:val="28"/>
          <w:shd w:val="clear" w:color="auto" w:fill="FFFFFF"/>
          <w:lang w:val="lv-LV"/>
        </w:rPr>
        <w:t>” (attiecīgā locījumā).</w:t>
      </w:r>
    </w:p>
    <w:p w14:paraId="3844A996" w14:textId="77777777" w:rsidR="000A6C1C" w:rsidRPr="002F20DE" w:rsidRDefault="000A6C1C" w:rsidP="000A6C1C">
      <w:pPr>
        <w:spacing w:after="0" w:line="240" w:lineRule="auto"/>
        <w:ind w:firstLine="709"/>
        <w:jc w:val="both"/>
        <w:rPr>
          <w:rStyle w:val="normaltextrun"/>
          <w:rFonts w:ascii="Times New Roman" w:hAnsi="Times New Roman"/>
          <w:sz w:val="28"/>
          <w:szCs w:val="28"/>
          <w:shd w:val="clear" w:color="auto" w:fill="FFFFFF"/>
          <w:lang w:val="lv-LV"/>
        </w:rPr>
      </w:pPr>
    </w:p>
    <w:p w14:paraId="3D2AC026" w14:textId="77777777" w:rsidR="000A6C1C" w:rsidRDefault="000A6C1C" w:rsidP="000A6C1C">
      <w:pPr>
        <w:widowControl/>
        <w:autoSpaceDE w:val="0"/>
        <w:autoSpaceDN w:val="0"/>
        <w:adjustRightInd w:val="0"/>
        <w:spacing w:after="0" w:line="240" w:lineRule="auto"/>
        <w:ind w:firstLine="709"/>
        <w:jc w:val="both"/>
        <w:rPr>
          <w:rFonts w:ascii="Times New Roman" w:hAnsi="Times New Roman"/>
          <w:sz w:val="28"/>
          <w:szCs w:val="28"/>
          <w:shd w:val="clear" w:color="auto" w:fill="FFFFFF"/>
          <w:lang w:val="lv-LV"/>
        </w:rPr>
      </w:pPr>
      <w:r w:rsidRPr="002F20DE">
        <w:rPr>
          <w:rStyle w:val="normaltextrun"/>
          <w:rFonts w:ascii="Times New Roman" w:hAnsi="Times New Roman"/>
          <w:sz w:val="28"/>
          <w:szCs w:val="28"/>
          <w:shd w:val="clear" w:color="auto" w:fill="FFFFFF"/>
          <w:lang w:val="lv-LV"/>
        </w:rPr>
        <w:t>3.</w:t>
      </w:r>
      <w:r w:rsidRPr="002F20DE">
        <w:rPr>
          <w:rStyle w:val="eop"/>
          <w:rFonts w:ascii="Times New Roman" w:hAnsi="Times New Roman"/>
          <w:sz w:val="28"/>
          <w:szCs w:val="28"/>
          <w:shd w:val="clear" w:color="auto" w:fill="FFFFFF"/>
          <w:lang w:val="lv-LV"/>
        </w:rPr>
        <w:t xml:space="preserve"> Svītrot </w:t>
      </w:r>
      <w:r w:rsidRPr="002F20DE">
        <w:rPr>
          <w:rStyle w:val="normaltextrun"/>
          <w:rFonts w:ascii="Times New Roman" w:hAnsi="Times New Roman"/>
          <w:sz w:val="28"/>
          <w:szCs w:val="28"/>
          <w:shd w:val="clear" w:color="auto" w:fill="FFFFFF"/>
          <w:lang w:val="lv-LV"/>
        </w:rPr>
        <w:t>noteikumu tekstā vārdus “</w:t>
      </w:r>
      <w:r w:rsidRPr="002F20DE">
        <w:rPr>
          <w:rFonts w:ascii="Times New Roman" w:eastAsiaTheme="minorHAnsi" w:hAnsi="Times New Roman"/>
          <w:sz w:val="28"/>
          <w:szCs w:val="28"/>
          <w:lang w:val="lv-LV"/>
        </w:rPr>
        <w:t xml:space="preserve">veicot ēkas </w:t>
      </w:r>
      <w:proofErr w:type="spellStart"/>
      <w:r w:rsidRPr="002F20DE">
        <w:rPr>
          <w:rFonts w:ascii="Times New Roman" w:eastAsiaTheme="minorHAnsi" w:hAnsi="Times New Roman"/>
          <w:sz w:val="28"/>
          <w:szCs w:val="28"/>
          <w:lang w:val="lv-LV"/>
        </w:rPr>
        <w:t>energosertifikāciju</w:t>
      </w:r>
      <w:proofErr w:type="spellEnd"/>
      <w:r w:rsidRPr="002F20DE">
        <w:rPr>
          <w:rFonts w:ascii="Times New Roman" w:eastAsiaTheme="minorHAnsi" w:hAnsi="Times New Roman"/>
          <w:sz w:val="28"/>
          <w:szCs w:val="28"/>
          <w:lang w:val="lv-LV"/>
        </w:rPr>
        <w:t>”</w:t>
      </w:r>
      <w:r w:rsidRPr="005C0F55">
        <w:rPr>
          <w:rFonts w:ascii="Times New Roman" w:hAnsi="Times New Roman"/>
          <w:sz w:val="28"/>
          <w:szCs w:val="28"/>
          <w:shd w:val="clear" w:color="auto" w:fill="FFFFFF"/>
          <w:lang w:val="lv-LV"/>
        </w:rPr>
        <w:t>.</w:t>
      </w:r>
    </w:p>
    <w:p w14:paraId="2C1A57C9" w14:textId="77777777" w:rsidR="000A6C1C" w:rsidRDefault="000A6C1C" w:rsidP="000A6C1C">
      <w:pPr>
        <w:widowControl/>
        <w:autoSpaceDE w:val="0"/>
        <w:autoSpaceDN w:val="0"/>
        <w:adjustRightInd w:val="0"/>
        <w:spacing w:after="0" w:line="240" w:lineRule="auto"/>
        <w:ind w:firstLine="709"/>
        <w:jc w:val="both"/>
        <w:rPr>
          <w:rFonts w:ascii="Times New Roman" w:hAnsi="Times New Roman"/>
          <w:sz w:val="28"/>
          <w:szCs w:val="28"/>
          <w:shd w:val="clear" w:color="auto" w:fill="FFFFFF"/>
          <w:lang w:val="lv-LV"/>
        </w:rPr>
      </w:pPr>
    </w:p>
    <w:p w14:paraId="09A675AB" w14:textId="77777777" w:rsidR="000A6C1C" w:rsidRDefault="000A6C1C" w:rsidP="000A6C1C">
      <w:pPr>
        <w:widowControl/>
        <w:autoSpaceDE w:val="0"/>
        <w:autoSpaceDN w:val="0"/>
        <w:adjustRightInd w:val="0"/>
        <w:spacing w:after="0" w:line="240" w:lineRule="auto"/>
        <w:ind w:firstLine="709"/>
        <w:jc w:val="both"/>
        <w:rPr>
          <w:rFonts w:ascii="Times New Roman" w:eastAsiaTheme="minorHAnsi" w:hAnsi="Times New Roman"/>
          <w:sz w:val="28"/>
          <w:szCs w:val="28"/>
          <w:lang w:val="lv-LV"/>
        </w:rPr>
      </w:pPr>
      <w:r>
        <w:rPr>
          <w:rFonts w:ascii="Times New Roman" w:hAnsi="Times New Roman"/>
          <w:sz w:val="28"/>
          <w:szCs w:val="28"/>
          <w:shd w:val="clear" w:color="auto" w:fill="FFFFFF"/>
          <w:lang w:val="lv-LV"/>
        </w:rPr>
        <w:t xml:space="preserve">4. </w:t>
      </w:r>
      <w:r w:rsidRPr="002F20DE">
        <w:rPr>
          <w:rStyle w:val="eop"/>
          <w:rFonts w:ascii="Times New Roman" w:hAnsi="Times New Roman"/>
          <w:sz w:val="28"/>
          <w:szCs w:val="28"/>
          <w:shd w:val="clear" w:color="auto" w:fill="FFFFFF"/>
          <w:lang w:val="lv-LV"/>
        </w:rPr>
        <w:t xml:space="preserve">Svītrot </w:t>
      </w:r>
      <w:r w:rsidRPr="002F20DE">
        <w:rPr>
          <w:rStyle w:val="normaltextrun"/>
          <w:rFonts w:ascii="Times New Roman" w:hAnsi="Times New Roman"/>
          <w:sz w:val="28"/>
          <w:szCs w:val="28"/>
          <w:shd w:val="clear" w:color="auto" w:fill="FFFFFF"/>
          <w:lang w:val="lv-LV"/>
        </w:rPr>
        <w:t>noteikumu tekstā vārdus</w:t>
      </w:r>
      <w:r>
        <w:rPr>
          <w:rStyle w:val="normaltextrun"/>
          <w:rFonts w:ascii="Times New Roman" w:hAnsi="Times New Roman"/>
          <w:sz w:val="28"/>
          <w:szCs w:val="28"/>
          <w:shd w:val="clear" w:color="auto" w:fill="FFFFFF"/>
          <w:lang w:val="lv-LV"/>
        </w:rPr>
        <w:t xml:space="preserve"> </w:t>
      </w:r>
      <w:r w:rsidRPr="002F20DE">
        <w:rPr>
          <w:rFonts w:ascii="Times New Roman" w:eastAsiaTheme="minorHAnsi" w:hAnsi="Times New Roman"/>
          <w:sz w:val="28"/>
          <w:szCs w:val="28"/>
          <w:lang w:val="lv-LV"/>
        </w:rPr>
        <w:t xml:space="preserve">“veicot ēkas un tās daļas </w:t>
      </w:r>
      <w:proofErr w:type="spellStart"/>
      <w:r w:rsidRPr="002F20DE">
        <w:rPr>
          <w:rFonts w:ascii="Times New Roman" w:eastAsiaTheme="minorHAnsi" w:hAnsi="Times New Roman"/>
          <w:sz w:val="28"/>
          <w:szCs w:val="28"/>
          <w:lang w:val="lv-LV"/>
        </w:rPr>
        <w:t>energosertifikāciju</w:t>
      </w:r>
      <w:proofErr w:type="spellEnd"/>
      <w:r w:rsidRPr="002F20DE">
        <w:rPr>
          <w:rFonts w:ascii="Times New Roman" w:eastAsiaTheme="minorHAnsi" w:hAnsi="Times New Roman"/>
          <w:sz w:val="28"/>
          <w:szCs w:val="28"/>
          <w:lang w:val="lv-LV"/>
        </w:rPr>
        <w:t>”</w:t>
      </w:r>
      <w:r>
        <w:rPr>
          <w:rFonts w:ascii="Times New Roman" w:eastAsiaTheme="minorHAnsi" w:hAnsi="Times New Roman"/>
          <w:sz w:val="28"/>
          <w:szCs w:val="28"/>
          <w:lang w:val="lv-LV"/>
        </w:rPr>
        <w:t>.</w:t>
      </w:r>
    </w:p>
    <w:p w14:paraId="51FCC4B6" w14:textId="77777777" w:rsidR="000A6C1C" w:rsidRDefault="000A6C1C" w:rsidP="000A6C1C">
      <w:pPr>
        <w:widowControl/>
        <w:autoSpaceDE w:val="0"/>
        <w:autoSpaceDN w:val="0"/>
        <w:adjustRightInd w:val="0"/>
        <w:spacing w:after="0" w:line="240" w:lineRule="auto"/>
        <w:ind w:firstLine="709"/>
        <w:jc w:val="both"/>
        <w:rPr>
          <w:rFonts w:ascii="Times New Roman" w:eastAsiaTheme="minorHAnsi" w:hAnsi="Times New Roman"/>
          <w:sz w:val="28"/>
          <w:szCs w:val="28"/>
          <w:lang w:val="lv-LV"/>
        </w:rPr>
      </w:pPr>
    </w:p>
    <w:p w14:paraId="69135EAB" w14:textId="77777777" w:rsidR="000A6C1C" w:rsidRDefault="000A6C1C" w:rsidP="000A6C1C">
      <w:pPr>
        <w:widowControl/>
        <w:autoSpaceDE w:val="0"/>
        <w:autoSpaceDN w:val="0"/>
        <w:adjustRightInd w:val="0"/>
        <w:spacing w:after="0" w:line="240" w:lineRule="auto"/>
        <w:ind w:firstLine="709"/>
        <w:jc w:val="both"/>
        <w:rPr>
          <w:rStyle w:val="normaltextrun"/>
          <w:rFonts w:ascii="Times New Roman" w:hAnsi="Times New Roman"/>
          <w:sz w:val="28"/>
          <w:szCs w:val="28"/>
          <w:shd w:val="clear" w:color="auto" w:fill="FFFFFF"/>
          <w:lang w:val="lv-LV"/>
        </w:rPr>
      </w:pPr>
      <w:r>
        <w:rPr>
          <w:rFonts w:ascii="Times New Roman" w:eastAsiaTheme="minorHAnsi" w:hAnsi="Times New Roman"/>
          <w:sz w:val="28"/>
          <w:szCs w:val="28"/>
          <w:lang w:val="lv-LV"/>
        </w:rPr>
        <w:t xml:space="preserve">5. </w:t>
      </w:r>
      <w:r w:rsidRPr="002F20DE">
        <w:rPr>
          <w:rStyle w:val="eop"/>
          <w:rFonts w:ascii="Times New Roman" w:hAnsi="Times New Roman"/>
          <w:sz w:val="28"/>
          <w:szCs w:val="28"/>
          <w:shd w:val="clear" w:color="auto" w:fill="FFFFFF"/>
          <w:lang w:val="lv-LV"/>
        </w:rPr>
        <w:t xml:space="preserve">Svītrot </w:t>
      </w:r>
      <w:r w:rsidRPr="002F20DE">
        <w:rPr>
          <w:rStyle w:val="normaltextrun"/>
          <w:rFonts w:ascii="Times New Roman" w:hAnsi="Times New Roman"/>
          <w:sz w:val="28"/>
          <w:szCs w:val="28"/>
          <w:shd w:val="clear" w:color="auto" w:fill="FFFFFF"/>
          <w:lang w:val="lv-LV"/>
        </w:rPr>
        <w:t>noteikumu tekstā vārdus</w:t>
      </w:r>
      <w:r>
        <w:rPr>
          <w:rStyle w:val="normaltextrun"/>
          <w:rFonts w:ascii="Times New Roman" w:hAnsi="Times New Roman"/>
          <w:sz w:val="28"/>
          <w:szCs w:val="28"/>
          <w:shd w:val="clear" w:color="auto" w:fill="FFFFFF"/>
          <w:lang w:val="lv-LV"/>
        </w:rPr>
        <w:t xml:space="preserve"> </w:t>
      </w:r>
      <w:r w:rsidRPr="002F20DE">
        <w:rPr>
          <w:rFonts w:ascii="Times New Roman" w:eastAsiaTheme="minorHAnsi" w:hAnsi="Times New Roman"/>
          <w:sz w:val="28"/>
          <w:szCs w:val="28"/>
          <w:lang w:val="lv-LV"/>
        </w:rPr>
        <w:t>“</w:t>
      </w:r>
      <w:r w:rsidRPr="002F20DE">
        <w:rPr>
          <w:rFonts w:ascii="Times New Roman" w:hAnsi="Times New Roman"/>
          <w:sz w:val="28"/>
          <w:szCs w:val="28"/>
          <w:shd w:val="clear" w:color="auto" w:fill="FFFFFF"/>
          <w:lang w:val="lv-LV"/>
        </w:rPr>
        <w:t xml:space="preserve">veicot ēkas </w:t>
      </w:r>
      <w:proofErr w:type="spellStart"/>
      <w:r w:rsidRPr="002F20DE">
        <w:rPr>
          <w:rFonts w:ascii="Times New Roman" w:hAnsi="Times New Roman"/>
          <w:sz w:val="28"/>
          <w:szCs w:val="28"/>
          <w:shd w:val="clear" w:color="auto" w:fill="FFFFFF"/>
          <w:lang w:val="lv-LV"/>
        </w:rPr>
        <w:t>energosertifikāciju</w:t>
      </w:r>
      <w:proofErr w:type="spellEnd"/>
      <w:r w:rsidRPr="002F20DE">
        <w:rPr>
          <w:rFonts w:ascii="Times New Roman" w:hAnsi="Times New Roman"/>
          <w:sz w:val="28"/>
          <w:szCs w:val="28"/>
          <w:shd w:val="clear" w:color="auto" w:fill="FFFFFF"/>
          <w:lang w:val="lv-LV"/>
        </w:rPr>
        <w:t xml:space="preserve">, nepieciešamo informāciju iekļaujot ēkas </w:t>
      </w:r>
      <w:proofErr w:type="spellStart"/>
      <w:r w:rsidRPr="002F20DE">
        <w:rPr>
          <w:rFonts w:ascii="Times New Roman" w:hAnsi="Times New Roman"/>
          <w:sz w:val="28"/>
          <w:szCs w:val="28"/>
          <w:shd w:val="clear" w:color="auto" w:fill="FFFFFF"/>
          <w:lang w:val="lv-LV"/>
        </w:rPr>
        <w:t>energosertifikāta</w:t>
      </w:r>
      <w:proofErr w:type="spellEnd"/>
      <w:r w:rsidRPr="002F20DE">
        <w:rPr>
          <w:rFonts w:ascii="Times New Roman" w:hAnsi="Times New Roman"/>
          <w:sz w:val="28"/>
          <w:szCs w:val="28"/>
          <w:shd w:val="clear" w:color="auto" w:fill="FFFFFF"/>
          <w:lang w:val="lv-LV"/>
        </w:rPr>
        <w:t> pielikumā</w:t>
      </w:r>
      <w:r w:rsidRPr="002F20DE">
        <w:rPr>
          <w:rFonts w:ascii="Times New Roman" w:eastAsiaTheme="minorHAnsi" w:hAnsi="Times New Roman"/>
          <w:sz w:val="28"/>
          <w:szCs w:val="28"/>
          <w:lang w:val="lv-LV"/>
        </w:rPr>
        <w:t>”</w:t>
      </w:r>
      <w:r>
        <w:rPr>
          <w:rFonts w:ascii="Times New Roman" w:eastAsiaTheme="minorHAnsi" w:hAnsi="Times New Roman"/>
          <w:sz w:val="28"/>
          <w:szCs w:val="28"/>
          <w:lang w:val="lv-LV"/>
        </w:rPr>
        <w:t>.</w:t>
      </w:r>
    </w:p>
    <w:p w14:paraId="2723BD2F" w14:textId="77777777" w:rsidR="000A6C1C" w:rsidRDefault="000A6C1C" w:rsidP="000A6C1C">
      <w:pPr>
        <w:widowControl/>
        <w:autoSpaceDE w:val="0"/>
        <w:autoSpaceDN w:val="0"/>
        <w:adjustRightInd w:val="0"/>
        <w:spacing w:after="0" w:line="240" w:lineRule="auto"/>
        <w:ind w:firstLine="709"/>
        <w:jc w:val="both"/>
        <w:rPr>
          <w:rStyle w:val="normaltextrun"/>
          <w:rFonts w:ascii="Times New Roman" w:hAnsi="Times New Roman"/>
          <w:sz w:val="28"/>
          <w:szCs w:val="28"/>
          <w:shd w:val="clear" w:color="auto" w:fill="FFFFFF"/>
          <w:lang w:val="lv-LV"/>
        </w:rPr>
      </w:pPr>
    </w:p>
    <w:p w14:paraId="211D7F9B" w14:textId="77777777" w:rsidR="000A6C1C" w:rsidRDefault="000A6C1C" w:rsidP="000A6C1C">
      <w:pPr>
        <w:widowControl/>
        <w:autoSpaceDE w:val="0"/>
        <w:autoSpaceDN w:val="0"/>
        <w:adjustRightInd w:val="0"/>
        <w:spacing w:after="0" w:line="240" w:lineRule="auto"/>
        <w:ind w:firstLine="709"/>
        <w:jc w:val="both"/>
        <w:rPr>
          <w:rFonts w:ascii="Times New Roman" w:eastAsiaTheme="minorHAnsi" w:hAnsi="Times New Roman"/>
          <w:sz w:val="28"/>
          <w:szCs w:val="28"/>
          <w:lang w:val="lv-LV"/>
        </w:rPr>
      </w:pPr>
      <w:r>
        <w:rPr>
          <w:rStyle w:val="normaltextrun"/>
          <w:rFonts w:ascii="Times New Roman" w:hAnsi="Times New Roman"/>
          <w:sz w:val="28"/>
          <w:szCs w:val="28"/>
          <w:shd w:val="clear" w:color="auto" w:fill="FFFFFF"/>
          <w:lang w:val="lv-LV"/>
        </w:rPr>
        <w:t xml:space="preserve">6. </w:t>
      </w:r>
      <w:r w:rsidRPr="002F20DE">
        <w:rPr>
          <w:rStyle w:val="eop"/>
          <w:rFonts w:ascii="Times New Roman" w:hAnsi="Times New Roman"/>
          <w:sz w:val="28"/>
          <w:szCs w:val="28"/>
          <w:shd w:val="clear" w:color="auto" w:fill="FFFFFF"/>
          <w:lang w:val="lv-LV"/>
        </w:rPr>
        <w:t xml:space="preserve">Svītrot </w:t>
      </w:r>
      <w:r w:rsidRPr="002F20DE">
        <w:rPr>
          <w:rStyle w:val="normaltextrun"/>
          <w:rFonts w:ascii="Times New Roman" w:hAnsi="Times New Roman"/>
          <w:sz w:val="28"/>
          <w:szCs w:val="28"/>
          <w:shd w:val="clear" w:color="auto" w:fill="FFFFFF"/>
          <w:lang w:val="lv-LV"/>
        </w:rPr>
        <w:t>noteikumu tekstā vārdus</w:t>
      </w:r>
      <w:r>
        <w:rPr>
          <w:rStyle w:val="normaltextrun"/>
          <w:rFonts w:ascii="Times New Roman" w:hAnsi="Times New Roman"/>
          <w:sz w:val="28"/>
          <w:szCs w:val="28"/>
          <w:shd w:val="clear" w:color="auto" w:fill="FFFFFF"/>
          <w:lang w:val="lv-LV"/>
        </w:rPr>
        <w:t xml:space="preserve"> </w:t>
      </w:r>
      <w:r w:rsidRPr="002F20DE">
        <w:rPr>
          <w:rFonts w:ascii="Times New Roman" w:eastAsiaTheme="minorHAnsi" w:hAnsi="Times New Roman"/>
          <w:sz w:val="28"/>
          <w:szCs w:val="28"/>
          <w:lang w:val="lv-LV"/>
        </w:rPr>
        <w:t>“</w:t>
      </w:r>
      <w:r w:rsidRPr="002F20DE">
        <w:rPr>
          <w:rFonts w:ascii="Times New Roman" w:hAnsi="Times New Roman"/>
          <w:sz w:val="28"/>
          <w:szCs w:val="28"/>
          <w:shd w:val="clear" w:color="auto" w:fill="FFFFFF"/>
          <w:lang w:val="lv-LV"/>
        </w:rPr>
        <w:t xml:space="preserve">veicot ēkas </w:t>
      </w:r>
      <w:proofErr w:type="spellStart"/>
      <w:r w:rsidRPr="002F20DE">
        <w:rPr>
          <w:rFonts w:ascii="Times New Roman" w:hAnsi="Times New Roman"/>
          <w:sz w:val="28"/>
          <w:szCs w:val="28"/>
          <w:shd w:val="clear" w:color="auto" w:fill="FFFFFF"/>
          <w:lang w:val="lv-LV"/>
        </w:rPr>
        <w:t>energosertifikāciju</w:t>
      </w:r>
      <w:proofErr w:type="spellEnd"/>
      <w:r w:rsidRPr="002F20DE">
        <w:rPr>
          <w:rFonts w:ascii="Times New Roman" w:hAnsi="Times New Roman"/>
          <w:sz w:val="28"/>
          <w:szCs w:val="28"/>
          <w:shd w:val="clear" w:color="auto" w:fill="FFFFFF"/>
          <w:lang w:val="lv-LV"/>
        </w:rPr>
        <w:t xml:space="preserve"> un nepieciešamo </w:t>
      </w:r>
      <w:r w:rsidRPr="005C0F55">
        <w:rPr>
          <w:rFonts w:ascii="Times New Roman" w:hAnsi="Times New Roman"/>
          <w:sz w:val="28"/>
          <w:szCs w:val="28"/>
          <w:shd w:val="clear" w:color="auto" w:fill="FFFFFF"/>
          <w:lang w:val="lv-LV"/>
        </w:rPr>
        <w:t xml:space="preserve">informāciju iekļaujot ēkas </w:t>
      </w:r>
      <w:proofErr w:type="spellStart"/>
      <w:r w:rsidRPr="005C0F55">
        <w:rPr>
          <w:rFonts w:ascii="Times New Roman" w:hAnsi="Times New Roman"/>
          <w:sz w:val="28"/>
          <w:szCs w:val="28"/>
          <w:shd w:val="clear" w:color="auto" w:fill="FFFFFF"/>
          <w:lang w:val="lv-LV"/>
        </w:rPr>
        <w:t>energosertifikāta</w:t>
      </w:r>
      <w:proofErr w:type="spellEnd"/>
      <w:r w:rsidRPr="005C0F55">
        <w:rPr>
          <w:rFonts w:ascii="Times New Roman" w:hAnsi="Times New Roman"/>
          <w:sz w:val="28"/>
          <w:szCs w:val="28"/>
          <w:shd w:val="clear" w:color="auto" w:fill="FFFFFF"/>
          <w:lang w:val="lv-LV"/>
        </w:rPr>
        <w:t> pielikumā</w:t>
      </w:r>
      <w:r w:rsidRPr="005C0F55">
        <w:rPr>
          <w:rFonts w:ascii="Times New Roman" w:eastAsiaTheme="minorHAnsi" w:hAnsi="Times New Roman"/>
          <w:sz w:val="28"/>
          <w:szCs w:val="28"/>
          <w:lang w:val="lv-LV"/>
        </w:rPr>
        <w:t>”</w:t>
      </w:r>
      <w:r>
        <w:rPr>
          <w:rFonts w:ascii="Times New Roman" w:eastAsiaTheme="minorHAnsi" w:hAnsi="Times New Roman"/>
          <w:sz w:val="28"/>
          <w:szCs w:val="28"/>
          <w:lang w:val="lv-LV"/>
        </w:rPr>
        <w:t>.</w:t>
      </w:r>
    </w:p>
    <w:p w14:paraId="03B51463" w14:textId="77777777" w:rsidR="000A6C1C" w:rsidRDefault="000A6C1C" w:rsidP="000A6C1C">
      <w:pPr>
        <w:widowControl/>
        <w:autoSpaceDE w:val="0"/>
        <w:autoSpaceDN w:val="0"/>
        <w:adjustRightInd w:val="0"/>
        <w:spacing w:after="0" w:line="240" w:lineRule="auto"/>
        <w:ind w:firstLine="709"/>
        <w:jc w:val="both"/>
        <w:rPr>
          <w:rFonts w:ascii="Times New Roman" w:eastAsiaTheme="minorHAnsi" w:hAnsi="Times New Roman"/>
          <w:sz w:val="28"/>
          <w:szCs w:val="28"/>
          <w:lang w:val="lv-LV"/>
        </w:rPr>
      </w:pPr>
    </w:p>
    <w:p w14:paraId="54DBBA7C" w14:textId="77777777" w:rsidR="000A6C1C" w:rsidRDefault="000A6C1C" w:rsidP="000A6C1C">
      <w:pPr>
        <w:widowControl/>
        <w:autoSpaceDE w:val="0"/>
        <w:autoSpaceDN w:val="0"/>
        <w:adjustRightInd w:val="0"/>
        <w:spacing w:after="0" w:line="240" w:lineRule="auto"/>
        <w:ind w:firstLine="709"/>
        <w:jc w:val="both"/>
        <w:rPr>
          <w:rFonts w:ascii="Times New Roman" w:eastAsiaTheme="minorHAnsi" w:hAnsi="Times New Roman"/>
          <w:sz w:val="28"/>
          <w:szCs w:val="28"/>
          <w:lang w:val="lv-LV"/>
        </w:rPr>
      </w:pPr>
      <w:r>
        <w:rPr>
          <w:rFonts w:ascii="Times New Roman" w:eastAsiaTheme="minorHAnsi" w:hAnsi="Times New Roman"/>
          <w:sz w:val="28"/>
          <w:szCs w:val="28"/>
          <w:lang w:val="lv-LV"/>
        </w:rPr>
        <w:t xml:space="preserve">7. </w:t>
      </w:r>
      <w:r w:rsidRPr="002F20DE">
        <w:rPr>
          <w:rStyle w:val="eop"/>
          <w:rFonts w:ascii="Times New Roman" w:hAnsi="Times New Roman"/>
          <w:sz w:val="28"/>
          <w:szCs w:val="28"/>
          <w:shd w:val="clear" w:color="auto" w:fill="FFFFFF"/>
          <w:lang w:val="lv-LV"/>
        </w:rPr>
        <w:t xml:space="preserve">Svītrot </w:t>
      </w:r>
      <w:r w:rsidRPr="002F20DE">
        <w:rPr>
          <w:rStyle w:val="normaltextrun"/>
          <w:rFonts w:ascii="Times New Roman" w:hAnsi="Times New Roman"/>
          <w:sz w:val="28"/>
          <w:szCs w:val="28"/>
          <w:shd w:val="clear" w:color="auto" w:fill="FFFFFF"/>
          <w:lang w:val="lv-LV"/>
        </w:rPr>
        <w:t>noteikumu tekstā vārdus</w:t>
      </w:r>
      <w:r>
        <w:rPr>
          <w:rStyle w:val="normaltextrun"/>
          <w:rFonts w:ascii="Times New Roman" w:hAnsi="Times New Roman"/>
          <w:sz w:val="28"/>
          <w:szCs w:val="28"/>
          <w:shd w:val="clear" w:color="auto" w:fill="FFFFFF"/>
          <w:lang w:val="lv-LV"/>
        </w:rPr>
        <w:t xml:space="preserve"> </w:t>
      </w:r>
      <w:r w:rsidRPr="005C0F55">
        <w:rPr>
          <w:rStyle w:val="normaltextrun"/>
          <w:rFonts w:ascii="Times New Roman" w:hAnsi="Times New Roman"/>
          <w:sz w:val="28"/>
          <w:szCs w:val="28"/>
          <w:shd w:val="clear" w:color="auto" w:fill="FFFFFF"/>
          <w:lang w:val="lv-LV"/>
        </w:rPr>
        <w:t>“</w:t>
      </w:r>
      <w:r w:rsidRPr="005C0F55">
        <w:rPr>
          <w:rFonts w:ascii="Times New Roman" w:eastAsiaTheme="minorHAnsi" w:hAnsi="Times New Roman"/>
          <w:sz w:val="28"/>
          <w:szCs w:val="28"/>
          <w:lang w:val="lv-LV"/>
        </w:rPr>
        <w:t xml:space="preserve">veicot ēkas </w:t>
      </w:r>
      <w:proofErr w:type="spellStart"/>
      <w:r w:rsidRPr="005C0F55">
        <w:rPr>
          <w:rFonts w:ascii="Times New Roman" w:eastAsiaTheme="minorHAnsi" w:hAnsi="Times New Roman"/>
          <w:sz w:val="28"/>
          <w:szCs w:val="28"/>
          <w:lang w:val="lv-LV"/>
        </w:rPr>
        <w:t>energosertifikāciju</w:t>
      </w:r>
      <w:proofErr w:type="spellEnd"/>
      <w:r w:rsidRPr="005C0F55">
        <w:rPr>
          <w:rFonts w:ascii="Times New Roman" w:eastAsiaTheme="minorHAnsi" w:hAnsi="Times New Roman"/>
          <w:sz w:val="28"/>
          <w:szCs w:val="28"/>
          <w:lang w:val="lv-LV"/>
        </w:rPr>
        <w:t xml:space="preserve">, atsevišķā </w:t>
      </w:r>
      <w:proofErr w:type="spellStart"/>
      <w:r w:rsidRPr="005C0F55">
        <w:rPr>
          <w:rFonts w:ascii="Times New Roman" w:eastAsiaTheme="minorHAnsi" w:hAnsi="Times New Roman"/>
          <w:sz w:val="28"/>
          <w:szCs w:val="28"/>
          <w:lang w:val="lv-LV"/>
        </w:rPr>
        <w:t>energosertifikāta</w:t>
      </w:r>
      <w:proofErr w:type="spellEnd"/>
      <w:r w:rsidRPr="005C0F55">
        <w:rPr>
          <w:rFonts w:ascii="Times New Roman" w:eastAsiaTheme="minorHAnsi" w:hAnsi="Times New Roman"/>
          <w:sz w:val="28"/>
          <w:szCs w:val="28"/>
          <w:lang w:val="lv-LV"/>
        </w:rPr>
        <w:t xml:space="preserve"> pielikumā iekļaujot dzīvokļu īpašnieku norēķiniem par siltumenerģiju nepieciešamos aprēķinus un koeficientus”</w:t>
      </w:r>
      <w:r>
        <w:rPr>
          <w:rFonts w:ascii="Times New Roman" w:eastAsiaTheme="minorHAnsi" w:hAnsi="Times New Roman"/>
          <w:sz w:val="28"/>
          <w:szCs w:val="28"/>
          <w:lang w:val="lv-LV"/>
        </w:rPr>
        <w:t>.</w:t>
      </w:r>
    </w:p>
    <w:p w14:paraId="0C8DFA72" w14:textId="77777777" w:rsidR="000A6C1C" w:rsidRDefault="000A6C1C" w:rsidP="000A6C1C">
      <w:pPr>
        <w:widowControl/>
        <w:autoSpaceDE w:val="0"/>
        <w:autoSpaceDN w:val="0"/>
        <w:adjustRightInd w:val="0"/>
        <w:spacing w:after="0" w:line="240" w:lineRule="auto"/>
        <w:ind w:firstLine="709"/>
        <w:jc w:val="both"/>
        <w:rPr>
          <w:rFonts w:ascii="Times New Roman" w:eastAsiaTheme="minorHAnsi" w:hAnsi="Times New Roman"/>
          <w:sz w:val="28"/>
          <w:szCs w:val="28"/>
          <w:lang w:val="lv-LV"/>
        </w:rPr>
      </w:pPr>
    </w:p>
    <w:p w14:paraId="3DCDA142" w14:textId="77777777" w:rsidR="000A6C1C" w:rsidRPr="00C10AB4" w:rsidRDefault="000A6C1C" w:rsidP="000A6C1C">
      <w:pPr>
        <w:widowControl/>
        <w:autoSpaceDE w:val="0"/>
        <w:autoSpaceDN w:val="0"/>
        <w:adjustRightInd w:val="0"/>
        <w:spacing w:after="0" w:line="240" w:lineRule="auto"/>
        <w:ind w:firstLine="709"/>
        <w:jc w:val="both"/>
        <w:rPr>
          <w:rFonts w:ascii="Times New Roman" w:hAnsi="Times New Roman"/>
          <w:sz w:val="28"/>
          <w:szCs w:val="28"/>
          <w:shd w:val="clear" w:color="auto" w:fill="FFFFFF"/>
          <w:lang w:val="lv-LV"/>
        </w:rPr>
      </w:pPr>
      <w:r>
        <w:rPr>
          <w:rFonts w:ascii="Times New Roman" w:eastAsiaTheme="minorHAnsi" w:hAnsi="Times New Roman"/>
          <w:sz w:val="28"/>
          <w:szCs w:val="28"/>
          <w:lang w:val="lv-LV"/>
        </w:rPr>
        <w:t xml:space="preserve">8. </w:t>
      </w:r>
      <w:r w:rsidRPr="002F20DE">
        <w:rPr>
          <w:rStyle w:val="eop"/>
          <w:rFonts w:ascii="Times New Roman" w:hAnsi="Times New Roman"/>
          <w:sz w:val="28"/>
          <w:szCs w:val="28"/>
          <w:shd w:val="clear" w:color="auto" w:fill="FFFFFF"/>
          <w:lang w:val="lv-LV"/>
        </w:rPr>
        <w:t xml:space="preserve">Svītrot </w:t>
      </w:r>
      <w:r w:rsidRPr="002F20DE">
        <w:rPr>
          <w:rStyle w:val="normaltextrun"/>
          <w:rFonts w:ascii="Times New Roman" w:hAnsi="Times New Roman"/>
          <w:sz w:val="28"/>
          <w:szCs w:val="28"/>
          <w:shd w:val="clear" w:color="auto" w:fill="FFFFFF"/>
          <w:lang w:val="lv-LV"/>
        </w:rPr>
        <w:t>noteikumu tekstā vārdus</w:t>
      </w:r>
      <w:r>
        <w:rPr>
          <w:rStyle w:val="normaltextrun"/>
          <w:rFonts w:ascii="Times New Roman" w:hAnsi="Times New Roman"/>
          <w:sz w:val="28"/>
          <w:szCs w:val="28"/>
          <w:shd w:val="clear" w:color="auto" w:fill="FFFFFF"/>
          <w:lang w:val="lv-LV"/>
        </w:rPr>
        <w:t xml:space="preserve"> </w:t>
      </w:r>
      <w:r w:rsidRPr="005C0F55">
        <w:rPr>
          <w:rFonts w:ascii="Times New Roman" w:eastAsiaTheme="minorHAnsi" w:hAnsi="Times New Roman"/>
          <w:sz w:val="28"/>
          <w:szCs w:val="28"/>
          <w:lang w:val="lv-LV"/>
        </w:rPr>
        <w:t>“</w:t>
      </w:r>
      <w:r w:rsidRPr="005C0F55">
        <w:rPr>
          <w:rFonts w:ascii="Times New Roman" w:hAnsi="Times New Roman"/>
          <w:sz w:val="28"/>
          <w:szCs w:val="28"/>
          <w:shd w:val="clear" w:color="auto" w:fill="FFFFFF"/>
          <w:lang w:val="lv-LV"/>
        </w:rPr>
        <w:t xml:space="preserve">veicot ēkas </w:t>
      </w:r>
      <w:proofErr w:type="spellStart"/>
      <w:r w:rsidRPr="005C0F55">
        <w:rPr>
          <w:rFonts w:ascii="Times New Roman" w:hAnsi="Times New Roman"/>
          <w:sz w:val="28"/>
          <w:szCs w:val="28"/>
          <w:shd w:val="clear" w:color="auto" w:fill="FFFFFF"/>
          <w:lang w:val="lv-LV"/>
        </w:rPr>
        <w:t>energosertifikāciju</w:t>
      </w:r>
      <w:proofErr w:type="spellEnd"/>
      <w:r w:rsidRPr="005C0F55">
        <w:rPr>
          <w:rFonts w:ascii="Times New Roman" w:hAnsi="Times New Roman"/>
          <w:sz w:val="28"/>
          <w:szCs w:val="28"/>
          <w:shd w:val="clear" w:color="auto" w:fill="FFFFFF"/>
          <w:lang w:val="lv-LV"/>
        </w:rPr>
        <w:t xml:space="preserve"> un atsevišķā </w:t>
      </w:r>
      <w:proofErr w:type="spellStart"/>
      <w:r w:rsidRPr="005C0F55">
        <w:rPr>
          <w:rFonts w:ascii="Times New Roman" w:hAnsi="Times New Roman"/>
          <w:sz w:val="28"/>
          <w:szCs w:val="28"/>
          <w:shd w:val="clear" w:color="auto" w:fill="FFFFFF"/>
          <w:lang w:val="lv-LV"/>
        </w:rPr>
        <w:t>energosertifikāta</w:t>
      </w:r>
      <w:proofErr w:type="spellEnd"/>
      <w:r w:rsidRPr="005C0F55">
        <w:rPr>
          <w:rFonts w:ascii="Times New Roman" w:hAnsi="Times New Roman"/>
          <w:sz w:val="28"/>
          <w:szCs w:val="28"/>
          <w:shd w:val="clear" w:color="auto" w:fill="FFFFFF"/>
          <w:lang w:val="lv-LV"/>
        </w:rPr>
        <w:t xml:space="preserve"> pielikumā iekļaujot dzīvokļu īpašnieku norēķiniem par siltumenerģiju nepieciešamos aprēķinus un koeficientus”</w:t>
      </w:r>
      <w:r>
        <w:rPr>
          <w:rFonts w:ascii="Times New Roman" w:hAnsi="Times New Roman"/>
          <w:sz w:val="28"/>
          <w:szCs w:val="28"/>
          <w:shd w:val="clear" w:color="auto" w:fill="FFFFFF"/>
          <w:lang w:val="lv-LV"/>
        </w:rPr>
        <w:t>.</w:t>
      </w:r>
    </w:p>
    <w:p w14:paraId="14B04383" w14:textId="77777777" w:rsidR="000A6C1C" w:rsidRPr="005C0F55" w:rsidRDefault="000A6C1C" w:rsidP="000A6C1C">
      <w:pPr>
        <w:widowControl/>
        <w:autoSpaceDE w:val="0"/>
        <w:autoSpaceDN w:val="0"/>
        <w:adjustRightInd w:val="0"/>
        <w:spacing w:after="0" w:line="240" w:lineRule="auto"/>
        <w:ind w:firstLine="709"/>
        <w:jc w:val="both"/>
        <w:rPr>
          <w:rFonts w:ascii="Times New Roman" w:hAnsi="Times New Roman"/>
          <w:sz w:val="28"/>
          <w:szCs w:val="28"/>
          <w:shd w:val="clear" w:color="auto" w:fill="FFFFFF"/>
          <w:lang w:val="lv-LV"/>
        </w:rPr>
      </w:pPr>
    </w:p>
    <w:p w14:paraId="491AA698" w14:textId="77777777" w:rsidR="000A6C1C" w:rsidRDefault="000A6C1C" w:rsidP="000A6C1C">
      <w:pPr>
        <w:widowControl/>
        <w:autoSpaceDE w:val="0"/>
        <w:autoSpaceDN w:val="0"/>
        <w:adjustRightInd w:val="0"/>
        <w:spacing w:after="0" w:line="240" w:lineRule="auto"/>
        <w:ind w:firstLine="709"/>
        <w:jc w:val="both"/>
        <w:rPr>
          <w:rFonts w:ascii="Times New Roman" w:hAnsi="Times New Roman"/>
          <w:sz w:val="28"/>
          <w:szCs w:val="28"/>
          <w:lang w:val="lv-LV"/>
        </w:rPr>
      </w:pPr>
      <w:r>
        <w:rPr>
          <w:rFonts w:ascii="Times New Roman" w:hAnsi="Times New Roman"/>
          <w:sz w:val="28"/>
          <w:szCs w:val="28"/>
          <w:shd w:val="clear" w:color="auto" w:fill="FFFFFF"/>
          <w:lang w:val="lv-LV"/>
        </w:rPr>
        <w:t>9</w:t>
      </w:r>
      <w:r w:rsidRPr="00036C18">
        <w:rPr>
          <w:rFonts w:ascii="Times New Roman" w:hAnsi="Times New Roman"/>
          <w:sz w:val="28"/>
          <w:szCs w:val="28"/>
          <w:shd w:val="clear" w:color="auto" w:fill="FFFFFF"/>
          <w:lang w:val="lv-LV"/>
        </w:rPr>
        <w:t xml:space="preserve">. Aizstāt </w:t>
      </w:r>
      <w:r w:rsidRPr="00036C18">
        <w:rPr>
          <w:rStyle w:val="normaltextrun"/>
          <w:rFonts w:ascii="Times New Roman" w:hAnsi="Times New Roman"/>
          <w:sz w:val="28"/>
          <w:szCs w:val="28"/>
          <w:shd w:val="clear" w:color="auto" w:fill="FFFFFF"/>
          <w:lang w:val="lv-LV"/>
        </w:rPr>
        <w:t xml:space="preserve">noteikumu tekstā </w:t>
      </w:r>
      <w:r w:rsidRPr="00007768">
        <w:rPr>
          <w:rStyle w:val="normaltextrun"/>
          <w:rFonts w:ascii="Times New Roman" w:hAnsi="Times New Roman"/>
          <w:sz w:val="28"/>
          <w:szCs w:val="28"/>
          <w:shd w:val="clear" w:color="auto" w:fill="FFFFFF"/>
          <w:lang w:val="lv-LV"/>
        </w:rPr>
        <w:t>vārdus</w:t>
      </w:r>
      <w:r w:rsidRPr="00007768">
        <w:rPr>
          <w:rFonts w:ascii="Times New Roman" w:hAnsi="Times New Roman"/>
          <w:sz w:val="28"/>
          <w:szCs w:val="28"/>
          <w:shd w:val="clear" w:color="auto" w:fill="FFFFFF"/>
          <w:lang w:val="lv-LV"/>
        </w:rPr>
        <w:t xml:space="preserve"> “ēkas </w:t>
      </w:r>
      <w:proofErr w:type="spellStart"/>
      <w:r w:rsidRPr="00007768">
        <w:rPr>
          <w:rFonts w:ascii="Times New Roman" w:hAnsi="Times New Roman"/>
          <w:sz w:val="28"/>
          <w:szCs w:val="28"/>
          <w:shd w:val="clear" w:color="auto" w:fill="FFFFFF"/>
          <w:lang w:val="lv-LV"/>
        </w:rPr>
        <w:t>energosertifikāta</w:t>
      </w:r>
      <w:proofErr w:type="spellEnd"/>
      <w:r w:rsidRPr="00007768">
        <w:rPr>
          <w:rFonts w:ascii="Times New Roman" w:hAnsi="Times New Roman"/>
          <w:sz w:val="28"/>
          <w:szCs w:val="28"/>
          <w:shd w:val="clear" w:color="auto" w:fill="FFFFFF"/>
          <w:lang w:val="lv-LV"/>
        </w:rPr>
        <w:t xml:space="preserve"> vai ēkas un atvienotā dzīvokļa, nedzīvojamās telpas vai mākslinieka darbnīcas </w:t>
      </w:r>
      <w:proofErr w:type="spellStart"/>
      <w:r w:rsidRPr="00007768">
        <w:rPr>
          <w:rFonts w:ascii="Times New Roman" w:hAnsi="Times New Roman"/>
          <w:sz w:val="28"/>
          <w:szCs w:val="28"/>
          <w:shd w:val="clear" w:color="auto" w:fill="FFFFFF"/>
          <w:lang w:val="lv-LV"/>
        </w:rPr>
        <w:t>energosertifikātu</w:t>
      </w:r>
      <w:proofErr w:type="spellEnd"/>
      <w:r w:rsidRPr="00007768">
        <w:rPr>
          <w:rFonts w:ascii="Times New Roman" w:hAnsi="Times New Roman"/>
          <w:sz w:val="28"/>
          <w:szCs w:val="28"/>
          <w:shd w:val="clear" w:color="auto" w:fill="FFFFFF"/>
          <w:lang w:val="lv-LV"/>
        </w:rPr>
        <w:t xml:space="preserve"> pielikumam, kurā iekļauts pilns </w:t>
      </w:r>
      <w:proofErr w:type="spellStart"/>
      <w:r w:rsidRPr="00007768">
        <w:rPr>
          <w:rFonts w:ascii="Times New Roman" w:hAnsi="Times New Roman"/>
          <w:sz w:val="28"/>
          <w:szCs w:val="28"/>
          <w:shd w:val="clear" w:color="auto" w:fill="FFFFFF"/>
          <w:lang w:val="lv-LV"/>
        </w:rPr>
        <w:t>siltumtehniskais</w:t>
      </w:r>
      <w:proofErr w:type="spellEnd"/>
      <w:r w:rsidRPr="00007768">
        <w:rPr>
          <w:rFonts w:ascii="Times New Roman" w:hAnsi="Times New Roman"/>
          <w:sz w:val="28"/>
          <w:szCs w:val="28"/>
          <w:shd w:val="clear" w:color="auto" w:fill="FFFFFF"/>
          <w:lang w:val="lv-LV"/>
        </w:rPr>
        <w:t xml:space="preserve"> aprēķins atvienotās dzīvokļa, nedzīvojamās telpas vai mākslinieka darbnīcas īpašnieka maksājamās daļas noteikšanai” ar vārdiem “</w:t>
      </w:r>
      <w:r w:rsidRPr="00007768">
        <w:rPr>
          <w:rFonts w:ascii="Times New Roman" w:hAnsi="Times New Roman"/>
          <w:sz w:val="28"/>
          <w:szCs w:val="28"/>
          <w:lang w:val="lv-LV"/>
        </w:rPr>
        <w:t>neatkarīga eksperta veiktam aprēķinam”.</w:t>
      </w:r>
    </w:p>
    <w:p w14:paraId="1E76034A" w14:textId="77777777" w:rsidR="000A6C1C" w:rsidRDefault="000A6C1C" w:rsidP="000A6C1C">
      <w:pPr>
        <w:widowControl/>
        <w:autoSpaceDE w:val="0"/>
        <w:autoSpaceDN w:val="0"/>
        <w:adjustRightInd w:val="0"/>
        <w:spacing w:after="0" w:line="240" w:lineRule="auto"/>
        <w:ind w:firstLine="709"/>
        <w:jc w:val="both"/>
        <w:rPr>
          <w:rFonts w:ascii="Times New Roman" w:hAnsi="Times New Roman"/>
          <w:sz w:val="28"/>
          <w:szCs w:val="28"/>
          <w:lang w:val="lv-LV"/>
        </w:rPr>
      </w:pPr>
    </w:p>
    <w:p w14:paraId="30690134" w14:textId="77777777" w:rsidR="000A6C1C" w:rsidRPr="00007768" w:rsidRDefault="000A6C1C" w:rsidP="000A6C1C">
      <w:pPr>
        <w:widowControl/>
        <w:autoSpaceDE w:val="0"/>
        <w:autoSpaceDN w:val="0"/>
        <w:adjustRightInd w:val="0"/>
        <w:spacing w:after="0" w:line="240" w:lineRule="auto"/>
        <w:ind w:firstLine="709"/>
        <w:jc w:val="both"/>
        <w:rPr>
          <w:rFonts w:ascii="Times New Roman" w:hAnsi="Times New Roman"/>
          <w:sz w:val="28"/>
          <w:szCs w:val="28"/>
          <w:lang w:val="lv-LV"/>
        </w:rPr>
      </w:pPr>
      <w:r w:rsidRPr="00007768">
        <w:rPr>
          <w:rFonts w:ascii="Times New Roman" w:hAnsi="Times New Roman"/>
          <w:sz w:val="28"/>
          <w:szCs w:val="28"/>
          <w:lang w:val="lv-LV"/>
        </w:rPr>
        <w:t xml:space="preserve">10. </w:t>
      </w:r>
      <w:r w:rsidRPr="00007768">
        <w:rPr>
          <w:rFonts w:ascii="Times New Roman" w:hAnsi="Times New Roman"/>
          <w:sz w:val="28"/>
          <w:szCs w:val="28"/>
          <w:shd w:val="clear" w:color="auto" w:fill="FFFFFF"/>
          <w:lang w:val="lv-LV"/>
        </w:rPr>
        <w:t xml:space="preserve">Aizstāt </w:t>
      </w:r>
      <w:r w:rsidRPr="00007768">
        <w:rPr>
          <w:rStyle w:val="normaltextrun"/>
          <w:rFonts w:ascii="Times New Roman" w:hAnsi="Times New Roman"/>
          <w:sz w:val="28"/>
          <w:szCs w:val="28"/>
          <w:shd w:val="clear" w:color="auto" w:fill="FFFFFF"/>
          <w:lang w:val="lv-LV"/>
        </w:rPr>
        <w:t>noteikumu tekstā vārdus</w:t>
      </w:r>
      <w:r w:rsidRPr="00007768">
        <w:rPr>
          <w:rFonts w:ascii="Times New Roman" w:hAnsi="Times New Roman"/>
          <w:sz w:val="28"/>
          <w:szCs w:val="28"/>
          <w:shd w:val="clear" w:color="auto" w:fill="FFFFFF"/>
          <w:lang w:val="lv-LV"/>
        </w:rPr>
        <w:t xml:space="preserve"> “ēkas </w:t>
      </w:r>
      <w:proofErr w:type="spellStart"/>
      <w:r w:rsidRPr="00007768">
        <w:rPr>
          <w:rFonts w:ascii="Times New Roman" w:hAnsi="Times New Roman"/>
          <w:sz w:val="28"/>
          <w:szCs w:val="28"/>
          <w:shd w:val="clear" w:color="auto" w:fill="FFFFFF"/>
          <w:lang w:val="lv-LV"/>
        </w:rPr>
        <w:t>energosertifikāta</w:t>
      </w:r>
      <w:proofErr w:type="spellEnd"/>
      <w:r w:rsidRPr="00007768">
        <w:rPr>
          <w:rFonts w:ascii="Times New Roman" w:hAnsi="Times New Roman"/>
          <w:sz w:val="28"/>
          <w:szCs w:val="28"/>
          <w:shd w:val="clear" w:color="auto" w:fill="FFFFFF"/>
          <w:lang w:val="lv-LV"/>
        </w:rPr>
        <w:t xml:space="preserve"> vai ēkas un atvienotā dzīvokļa, nedzīvojamās telpas vai mākslinieka darbnīcas </w:t>
      </w:r>
      <w:proofErr w:type="spellStart"/>
      <w:r w:rsidRPr="00007768">
        <w:rPr>
          <w:rFonts w:ascii="Times New Roman" w:hAnsi="Times New Roman"/>
          <w:sz w:val="28"/>
          <w:szCs w:val="28"/>
          <w:shd w:val="clear" w:color="auto" w:fill="FFFFFF"/>
          <w:lang w:val="lv-LV"/>
        </w:rPr>
        <w:t>energosertifikātu</w:t>
      </w:r>
      <w:proofErr w:type="spellEnd"/>
      <w:r w:rsidRPr="00007768">
        <w:rPr>
          <w:rFonts w:ascii="Times New Roman" w:hAnsi="Times New Roman"/>
          <w:sz w:val="28"/>
          <w:szCs w:val="28"/>
          <w:shd w:val="clear" w:color="auto" w:fill="FFFFFF"/>
          <w:lang w:val="lv-LV"/>
        </w:rPr>
        <w:t xml:space="preserve"> pielikumam, kurā iekļauts pilns </w:t>
      </w:r>
      <w:proofErr w:type="spellStart"/>
      <w:r w:rsidRPr="00007768">
        <w:rPr>
          <w:rFonts w:ascii="Times New Roman" w:hAnsi="Times New Roman"/>
          <w:sz w:val="28"/>
          <w:szCs w:val="28"/>
          <w:shd w:val="clear" w:color="auto" w:fill="FFFFFF"/>
          <w:lang w:val="lv-LV"/>
        </w:rPr>
        <w:t>siltumtehniskais</w:t>
      </w:r>
      <w:proofErr w:type="spellEnd"/>
      <w:r w:rsidRPr="00007768">
        <w:rPr>
          <w:rFonts w:ascii="Times New Roman" w:hAnsi="Times New Roman"/>
          <w:sz w:val="28"/>
          <w:szCs w:val="28"/>
          <w:shd w:val="clear" w:color="auto" w:fill="FFFFFF"/>
          <w:lang w:val="lv-LV"/>
        </w:rPr>
        <w:t xml:space="preserve"> aprēķins atvienotā dzīvokļa, nedzīvojamās telpas vai mākslinieka darbnīcas īpašnieka maksājamās daļas noteikšanai” ar vārdiem “</w:t>
      </w:r>
      <w:r w:rsidRPr="00007768">
        <w:rPr>
          <w:rFonts w:ascii="Times New Roman" w:hAnsi="Times New Roman"/>
          <w:sz w:val="28"/>
          <w:szCs w:val="28"/>
          <w:lang w:val="lv-LV"/>
        </w:rPr>
        <w:t>neatkarīga eksperta veiktam aprēķinam”.</w:t>
      </w:r>
    </w:p>
    <w:p w14:paraId="47600121" w14:textId="77777777" w:rsidR="000A6C1C" w:rsidRPr="00007768" w:rsidRDefault="000A6C1C" w:rsidP="000A6C1C">
      <w:pPr>
        <w:widowControl/>
        <w:autoSpaceDE w:val="0"/>
        <w:autoSpaceDN w:val="0"/>
        <w:adjustRightInd w:val="0"/>
        <w:spacing w:after="0" w:line="240" w:lineRule="auto"/>
        <w:ind w:firstLine="709"/>
        <w:jc w:val="both"/>
        <w:rPr>
          <w:rFonts w:ascii="Times New Roman" w:hAnsi="Times New Roman"/>
          <w:sz w:val="28"/>
          <w:szCs w:val="28"/>
          <w:lang w:val="lv-LV"/>
        </w:rPr>
      </w:pPr>
    </w:p>
    <w:p w14:paraId="491835A4" w14:textId="77777777" w:rsidR="000A6C1C" w:rsidRDefault="000A6C1C" w:rsidP="000A6C1C">
      <w:pPr>
        <w:widowControl/>
        <w:autoSpaceDE w:val="0"/>
        <w:autoSpaceDN w:val="0"/>
        <w:adjustRightInd w:val="0"/>
        <w:spacing w:after="0" w:line="240" w:lineRule="auto"/>
        <w:ind w:firstLine="709"/>
        <w:jc w:val="both"/>
        <w:rPr>
          <w:rFonts w:ascii="Times New Roman" w:hAnsi="Times New Roman"/>
          <w:sz w:val="28"/>
          <w:szCs w:val="28"/>
          <w:lang w:val="lv-LV"/>
        </w:rPr>
      </w:pPr>
      <w:r w:rsidRPr="00007768">
        <w:rPr>
          <w:rFonts w:ascii="Times New Roman" w:hAnsi="Times New Roman"/>
          <w:sz w:val="28"/>
          <w:szCs w:val="28"/>
          <w:lang w:val="lv-LV"/>
        </w:rPr>
        <w:t>11.</w:t>
      </w:r>
      <w:r w:rsidRPr="00007768">
        <w:rPr>
          <w:rFonts w:ascii="Times New Roman" w:hAnsi="Times New Roman"/>
          <w:sz w:val="28"/>
          <w:szCs w:val="28"/>
          <w:shd w:val="clear" w:color="auto" w:fill="FFFFFF"/>
          <w:lang w:val="lv-LV"/>
        </w:rPr>
        <w:t xml:space="preserve"> Aizstāt </w:t>
      </w:r>
      <w:r w:rsidRPr="00007768">
        <w:rPr>
          <w:rStyle w:val="normaltextrun"/>
          <w:rFonts w:ascii="Times New Roman" w:hAnsi="Times New Roman"/>
          <w:sz w:val="28"/>
          <w:szCs w:val="28"/>
          <w:shd w:val="clear" w:color="auto" w:fill="FFFFFF"/>
          <w:lang w:val="lv-LV"/>
        </w:rPr>
        <w:t>noteikumu tekstā vārdus</w:t>
      </w:r>
      <w:r w:rsidRPr="00007768">
        <w:rPr>
          <w:rFonts w:ascii="Times New Roman" w:hAnsi="Times New Roman"/>
          <w:sz w:val="28"/>
          <w:szCs w:val="28"/>
          <w:shd w:val="clear" w:color="auto" w:fill="FFFFFF"/>
          <w:lang w:val="lv-LV"/>
        </w:rPr>
        <w:t xml:space="preserve"> “ēkas </w:t>
      </w:r>
      <w:proofErr w:type="spellStart"/>
      <w:r w:rsidRPr="00007768">
        <w:rPr>
          <w:rFonts w:ascii="Times New Roman" w:hAnsi="Times New Roman"/>
          <w:sz w:val="28"/>
          <w:szCs w:val="28"/>
          <w:shd w:val="clear" w:color="auto" w:fill="FFFFFF"/>
          <w:lang w:val="lv-LV"/>
        </w:rPr>
        <w:t>energosertifikāta</w:t>
      </w:r>
      <w:proofErr w:type="spellEnd"/>
      <w:r w:rsidRPr="00007768">
        <w:rPr>
          <w:rFonts w:ascii="Times New Roman" w:hAnsi="Times New Roman"/>
          <w:sz w:val="28"/>
          <w:szCs w:val="28"/>
          <w:shd w:val="clear" w:color="auto" w:fill="FFFFFF"/>
          <w:lang w:val="lv-LV"/>
        </w:rPr>
        <w:t xml:space="preserve"> vai ēkas un atvienotā dzīvokļa, nedzīvojamās telpas vai mākslinieka darbnīcas </w:t>
      </w:r>
      <w:proofErr w:type="spellStart"/>
      <w:r w:rsidRPr="00007768">
        <w:rPr>
          <w:rFonts w:ascii="Times New Roman" w:hAnsi="Times New Roman"/>
          <w:sz w:val="28"/>
          <w:szCs w:val="28"/>
          <w:shd w:val="clear" w:color="auto" w:fill="FFFFFF"/>
          <w:lang w:val="lv-LV"/>
        </w:rPr>
        <w:t>energosertifikātu</w:t>
      </w:r>
      <w:proofErr w:type="spellEnd"/>
      <w:r w:rsidRPr="00007768">
        <w:rPr>
          <w:rFonts w:ascii="Times New Roman" w:hAnsi="Times New Roman"/>
          <w:sz w:val="28"/>
          <w:szCs w:val="28"/>
          <w:shd w:val="clear" w:color="auto" w:fill="FFFFFF"/>
          <w:lang w:val="lv-LV"/>
        </w:rPr>
        <w:t xml:space="preserve"> pielikumam, kurā iekļauts pilns </w:t>
      </w:r>
      <w:proofErr w:type="spellStart"/>
      <w:r w:rsidRPr="00007768">
        <w:rPr>
          <w:rFonts w:ascii="Times New Roman" w:hAnsi="Times New Roman"/>
          <w:sz w:val="28"/>
          <w:szCs w:val="28"/>
          <w:shd w:val="clear" w:color="auto" w:fill="FFFFFF"/>
          <w:lang w:val="lv-LV"/>
        </w:rPr>
        <w:t>siltumtehniskais</w:t>
      </w:r>
      <w:proofErr w:type="spellEnd"/>
      <w:r w:rsidRPr="00007768">
        <w:rPr>
          <w:rFonts w:ascii="Times New Roman" w:hAnsi="Times New Roman"/>
          <w:sz w:val="28"/>
          <w:szCs w:val="28"/>
          <w:shd w:val="clear" w:color="auto" w:fill="FFFFFF"/>
          <w:lang w:val="lv-LV"/>
        </w:rPr>
        <w:t xml:space="preserve"> aprēķins atvienotās dzīvokļa, nedzīvojamās telpas vai mākslinieka darbnīca īpašnieka maksājamās daļas noteikšanai” ar vārdiem “</w:t>
      </w:r>
      <w:r w:rsidRPr="00007768">
        <w:rPr>
          <w:rFonts w:ascii="Times New Roman" w:hAnsi="Times New Roman"/>
          <w:sz w:val="28"/>
          <w:szCs w:val="28"/>
          <w:lang w:val="lv-LV"/>
        </w:rPr>
        <w:t>neatkarīga eksperta veiktam aprēķinam”.</w:t>
      </w:r>
    </w:p>
    <w:p w14:paraId="40CEA893" w14:textId="77777777" w:rsidR="000A6C1C" w:rsidRPr="005C0F55" w:rsidRDefault="000A6C1C" w:rsidP="000A6C1C">
      <w:pPr>
        <w:spacing w:after="0" w:line="240" w:lineRule="auto"/>
        <w:jc w:val="both"/>
        <w:rPr>
          <w:rFonts w:ascii="Times New Roman" w:hAnsi="Times New Roman"/>
          <w:sz w:val="28"/>
          <w:szCs w:val="28"/>
          <w:shd w:val="clear" w:color="auto" w:fill="FFFFFF"/>
          <w:lang w:val="lv-LV"/>
        </w:rPr>
      </w:pPr>
    </w:p>
    <w:p w14:paraId="5325DAA1" w14:textId="77777777" w:rsidR="000A6C1C" w:rsidRPr="00B3487F" w:rsidRDefault="000A6C1C" w:rsidP="000A6C1C">
      <w:pPr>
        <w:spacing w:after="0" w:line="240" w:lineRule="auto"/>
        <w:ind w:firstLine="709"/>
        <w:jc w:val="both"/>
        <w:rPr>
          <w:rFonts w:ascii="Times New Roman" w:hAnsi="Times New Roman"/>
          <w:sz w:val="28"/>
          <w:szCs w:val="28"/>
          <w:shd w:val="clear" w:color="auto" w:fill="FFFFFF"/>
          <w:lang w:val="lv-LV"/>
        </w:rPr>
      </w:pPr>
      <w:r>
        <w:rPr>
          <w:rFonts w:ascii="Times New Roman" w:hAnsi="Times New Roman"/>
          <w:sz w:val="28"/>
          <w:szCs w:val="28"/>
          <w:shd w:val="clear" w:color="auto" w:fill="FFFFFF"/>
          <w:lang w:val="lv-LV"/>
        </w:rPr>
        <w:t>12</w:t>
      </w:r>
      <w:r w:rsidRPr="005C0F55">
        <w:rPr>
          <w:rFonts w:ascii="Times New Roman" w:hAnsi="Times New Roman"/>
          <w:sz w:val="28"/>
          <w:szCs w:val="28"/>
          <w:shd w:val="clear" w:color="auto" w:fill="FFFFFF"/>
          <w:lang w:val="lv-LV"/>
        </w:rPr>
        <w:t>. Papildināt noteikumu</w:t>
      </w:r>
      <w:r>
        <w:rPr>
          <w:rFonts w:ascii="Times New Roman" w:hAnsi="Times New Roman"/>
          <w:sz w:val="28"/>
          <w:szCs w:val="28"/>
          <w:shd w:val="clear" w:color="auto" w:fill="FFFFFF"/>
          <w:lang w:val="lv-LV"/>
        </w:rPr>
        <w:t>s</w:t>
      </w:r>
      <w:r w:rsidRPr="005C0F55">
        <w:rPr>
          <w:rFonts w:ascii="Times New Roman" w:hAnsi="Times New Roman"/>
          <w:sz w:val="28"/>
          <w:szCs w:val="28"/>
          <w:lang w:val="lv-LV"/>
        </w:rPr>
        <w:t xml:space="preserve"> </w:t>
      </w:r>
      <w:r w:rsidRPr="005C0F55">
        <w:rPr>
          <w:rFonts w:ascii="Times New Roman" w:hAnsi="Times New Roman"/>
          <w:sz w:val="28"/>
          <w:szCs w:val="28"/>
          <w:shd w:val="clear" w:color="auto" w:fill="FFFFFF"/>
          <w:lang w:val="lv-LV"/>
        </w:rPr>
        <w:t>ar 1.</w:t>
      </w:r>
      <w:r w:rsidRPr="005C0F55">
        <w:rPr>
          <w:rFonts w:ascii="Times New Roman" w:hAnsi="Times New Roman"/>
          <w:sz w:val="28"/>
          <w:szCs w:val="28"/>
          <w:shd w:val="clear" w:color="auto" w:fill="FFFFFF"/>
          <w:vertAlign w:val="superscript"/>
          <w:lang w:val="lv-LV"/>
        </w:rPr>
        <w:t>1</w:t>
      </w:r>
      <w:r w:rsidRPr="005C0F55">
        <w:rPr>
          <w:rFonts w:ascii="Times New Roman" w:hAnsi="Times New Roman"/>
          <w:sz w:val="28"/>
          <w:szCs w:val="28"/>
          <w:shd w:val="clear" w:color="auto" w:fill="FFFFFF"/>
          <w:lang w:val="lv-LV"/>
        </w:rPr>
        <w:t xml:space="preserve"> punktu</w:t>
      </w:r>
      <w:r w:rsidRPr="00B3487F">
        <w:rPr>
          <w:rFonts w:ascii="Times New Roman" w:hAnsi="Times New Roman"/>
          <w:sz w:val="28"/>
          <w:szCs w:val="28"/>
          <w:shd w:val="clear" w:color="auto" w:fill="FFFFFF"/>
          <w:lang w:val="lv-LV"/>
        </w:rPr>
        <w:t xml:space="preserve"> šādā redakcijā:</w:t>
      </w:r>
    </w:p>
    <w:p w14:paraId="6E413A69" w14:textId="77777777" w:rsidR="000A6C1C" w:rsidRPr="00B3487F" w:rsidRDefault="000A6C1C" w:rsidP="000A6C1C">
      <w:pPr>
        <w:spacing w:after="0" w:line="240" w:lineRule="auto"/>
        <w:ind w:firstLine="709"/>
        <w:jc w:val="both"/>
        <w:rPr>
          <w:rFonts w:ascii="Times New Roman" w:hAnsi="Times New Roman"/>
          <w:sz w:val="28"/>
          <w:szCs w:val="28"/>
          <w:shd w:val="clear" w:color="auto" w:fill="FFFFFF"/>
          <w:lang w:val="lv-LV"/>
        </w:rPr>
      </w:pPr>
    </w:p>
    <w:p w14:paraId="576ACBE0" w14:textId="77777777" w:rsidR="000A6C1C" w:rsidRPr="00B3487F" w:rsidRDefault="000A6C1C" w:rsidP="000A6C1C">
      <w:pPr>
        <w:spacing w:after="0" w:line="240" w:lineRule="auto"/>
        <w:ind w:firstLine="709"/>
        <w:jc w:val="both"/>
        <w:rPr>
          <w:sz w:val="28"/>
          <w:szCs w:val="28"/>
          <w:lang w:val="lv-LV"/>
        </w:rPr>
      </w:pPr>
      <w:r w:rsidRPr="00B3487F">
        <w:rPr>
          <w:rFonts w:ascii="Times New Roman" w:hAnsi="Times New Roman"/>
          <w:sz w:val="28"/>
          <w:szCs w:val="28"/>
          <w:shd w:val="clear" w:color="auto" w:fill="FFFFFF"/>
          <w:lang w:val="lv-LV"/>
        </w:rPr>
        <w:t>“1.</w:t>
      </w:r>
      <w:r w:rsidRPr="00B3487F">
        <w:rPr>
          <w:rFonts w:ascii="Times New Roman" w:hAnsi="Times New Roman"/>
          <w:sz w:val="28"/>
          <w:szCs w:val="28"/>
          <w:shd w:val="clear" w:color="auto" w:fill="FFFFFF"/>
          <w:vertAlign w:val="superscript"/>
          <w:lang w:val="lv-LV"/>
        </w:rPr>
        <w:t xml:space="preserve">1 </w:t>
      </w:r>
      <w:r w:rsidRPr="00B3487F">
        <w:rPr>
          <w:rFonts w:ascii="Times New Roman" w:hAnsi="Times New Roman"/>
          <w:sz w:val="28"/>
          <w:szCs w:val="28"/>
          <w:shd w:val="clear" w:color="auto" w:fill="FFFFFF"/>
          <w:lang w:val="lv-LV"/>
        </w:rPr>
        <w:t>Dzīvojamās mājas īpašnieka maksājamās daļas par dzīvojamās mājas uzturēšanai nepieciešamajiem pakalpojumiem</w:t>
      </w:r>
      <w:r w:rsidRPr="00B3487F">
        <w:rPr>
          <w:rFonts w:ascii="Times New Roman" w:hAnsi="Times New Roman"/>
          <w:sz w:val="28"/>
          <w:szCs w:val="28"/>
          <w:lang w:val="lv-LV"/>
        </w:rPr>
        <w:t xml:space="preserve"> aprēķināšanas kārtības izmaiņas stājas spēkā, kad panākta vienošanās ar personu, kura aprēķina maksājamo daļu (veikti attiecīgi grozījumi pakalpojuma līgumā).”</w:t>
      </w:r>
      <w:r>
        <w:rPr>
          <w:rFonts w:ascii="Times New Roman" w:hAnsi="Times New Roman"/>
          <w:sz w:val="28"/>
          <w:szCs w:val="28"/>
          <w:lang w:val="lv-LV"/>
        </w:rPr>
        <w:t>.</w:t>
      </w:r>
    </w:p>
    <w:p w14:paraId="371C226C" w14:textId="77777777" w:rsidR="000A6C1C" w:rsidRPr="00B3487F" w:rsidRDefault="000A6C1C" w:rsidP="000A6C1C">
      <w:pPr>
        <w:spacing w:after="0" w:line="240" w:lineRule="auto"/>
        <w:ind w:firstLine="709"/>
        <w:jc w:val="both"/>
        <w:rPr>
          <w:rFonts w:ascii="Times New Roman" w:hAnsi="Times New Roman"/>
          <w:sz w:val="28"/>
          <w:szCs w:val="28"/>
          <w:shd w:val="clear" w:color="auto" w:fill="FFFFFF"/>
          <w:lang w:val="lv-LV"/>
        </w:rPr>
      </w:pPr>
    </w:p>
    <w:p w14:paraId="4D615F1A" w14:textId="77777777" w:rsidR="000A6C1C" w:rsidRPr="00B3487F" w:rsidRDefault="000A6C1C" w:rsidP="000A6C1C">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13</w:t>
      </w:r>
      <w:r w:rsidRPr="00B3487F">
        <w:rPr>
          <w:rFonts w:ascii="Times New Roman" w:hAnsi="Times New Roman"/>
          <w:sz w:val="28"/>
          <w:szCs w:val="28"/>
          <w:lang w:val="lv-LV"/>
        </w:rPr>
        <w:t>. Izteikt 2. un 3. punktu šādā redakcijā:</w:t>
      </w:r>
    </w:p>
    <w:p w14:paraId="2B8A486E" w14:textId="77777777" w:rsidR="000A6C1C" w:rsidRPr="00B3487F" w:rsidRDefault="000A6C1C" w:rsidP="000A6C1C">
      <w:pPr>
        <w:spacing w:after="0" w:line="240" w:lineRule="auto"/>
        <w:jc w:val="both"/>
        <w:rPr>
          <w:rFonts w:ascii="Times New Roman" w:hAnsi="Times New Roman"/>
          <w:sz w:val="28"/>
          <w:szCs w:val="28"/>
          <w:shd w:val="clear" w:color="auto" w:fill="FFFFFF"/>
          <w:lang w:val="lv-LV"/>
        </w:rPr>
      </w:pPr>
    </w:p>
    <w:p w14:paraId="73097195" w14:textId="77777777" w:rsidR="000A6C1C" w:rsidRPr="00B3487F" w:rsidRDefault="000A6C1C" w:rsidP="000A6C1C">
      <w:pPr>
        <w:spacing w:after="0" w:line="240" w:lineRule="auto"/>
        <w:ind w:firstLine="709"/>
        <w:jc w:val="both"/>
        <w:rPr>
          <w:rFonts w:ascii="Times New Roman" w:hAnsi="Times New Roman"/>
          <w:sz w:val="28"/>
          <w:szCs w:val="28"/>
          <w:lang w:val="lv-LV"/>
        </w:rPr>
      </w:pPr>
      <w:r w:rsidRPr="00B3487F">
        <w:rPr>
          <w:rFonts w:ascii="Times New Roman" w:hAnsi="Times New Roman"/>
          <w:sz w:val="28"/>
          <w:szCs w:val="28"/>
          <w:shd w:val="clear" w:color="auto" w:fill="FFFFFF"/>
          <w:lang w:val="lv-LV"/>
        </w:rPr>
        <w:t xml:space="preserve">“2. Dzīvojamās mājas īpašnieki </w:t>
      </w:r>
      <w:r w:rsidRPr="00B3487F">
        <w:rPr>
          <w:rFonts w:ascii="Times New Roman" w:hAnsi="Times New Roman"/>
          <w:sz w:val="28"/>
          <w:szCs w:val="28"/>
          <w:lang w:val="lv-LV"/>
        </w:rPr>
        <w:t xml:space="preserve">tiešo norēķinu gadījumā </w:t>
      </w:r>
      <w:r w:rsidRPr="00B3487F">
        <w:rPr>
          <w:rFonts w:ascii="Times New Roman" w:hAnsi="Times New Roman"/>
          <w:sz w:val="28"/>
          <w:szCs w:val="28"/>
          <w:shd w:val="clear" w:color="auto" w:fill="FFFFFF"/>
          <w:lang w:val="lv-LV"/>
        </w:rPr>
        <w:t xml:space="preserve">līgumā par dzīvojamās mājas uzturēšanai nepieciešamo pakalpojumu nodrošināšanu, netiešo norēķinu gadījumā pārvaldīšanas līgumā vai </w:t>
      </w:r>
      <w:r w:rsidRPr="00B3487F">
        <w:rPr>
          <w:rFonts w:ascii="Times New Roman" w:hAnsi="Times New Roman"/>
          <w:sz w:val="28"/>
          <w:szCs w:val="28"/>
          <w:lang w:val="lv-LV"/>
        </w:rPr>
        <w:t>dzīvojamās mājas īpašnieku lēmumā</w:t>
      </w:r>
      <w:r w:rsidRPr="00B3487F">
        <w:rPr>
          <w:rFonts w:ascii="Times New Roman" w:hAnsi="Times New Roman"/>
          <w:sz w:val="28"/>
          <w:szCs w:val="28"/>
          <w:shd w:val="clear" w:color="auto" w:fill="FFFFFF"/>
          <w:lang w:val="lv-LV"/>
        </w:rPr>
        <w:t xml:space="preserve"> noteiktajā termiņā un kārtībā nolasa dzīvoklī, nedzīvojamā telpā un mākslinieka darbnīcā uzstādīto skaitītāju rādījumus un nodod tos personai, kura aprēķina maksājamās daļas apmēru.</w:t>
      </w:r>
      <w:r w:rsidRPr="00B3487F">
        <w:rPr>
          <w:sz w:val="28"/>
          <w:szCs w:val="28"/>
          <w:lang w:val="lv-LV"/>
        </w:rPr>
        <w:t xml:space="preserve"> </w:t>
      </w:r>
      <w:r w:rsidRPr="00B3487F">
        <w:rPr>
          <w:rFonts w:ascii="Times New Roman" w:hAnsi="Times New Roman"/>
          <w:sz w:val="28"/>
          <w:szCs w:val="28"/>
          <w:lang w:val="lv-LV"/>
        </w:rPr>
        <w:t>Skaitītāja rādījumu nolasa pārvaldnieks vai cita dzīvojamās mājas īpašnieku pilnvarota persona, ja tā lēmuši dzīvojamās mājas īpašnieki, kā arī gadījumos, ja dzīvojamā mājā ir ierīkota attālinātā rādījumu nolasīšanas sistēma vai skaitītājiem ir piekļuve no dzīvojamās mājas koplietošanas telpām.</w:t>
      </w:r>
    </w:p>
    <w:p w14:paraId="4C576839" w14:textId="77777777" w:rsidR="000A6C1C" w:rsidRPr="00B3487F" w:rsidRDefault="000A6C1C" w:rsidP="000A6C1C">
      <w:pPr>
        <w:spacing w:after="0" w:line="240" w:lineRule="auto"/>
        <w:jc w:val="both"/>
        <w:rPr>
          <w:rFonts w:ascii="Times New Roman" w:hAnsi="Times New Roman"/>
          <w:sz w:val="28"/>
          <w:szCs w:val="28"/>
          <w:lang w:val="lv-LV"/>
        </w:rPr>
      </w:pPr>
    </w:p>
    <w:p w14:paraId="50463FBA" w14:textId="77777777" w:rsidR="000A6C1C" w:rsidRPr="00B3487F" w:rsidRDefault="000A6C1C" w:rsidP="000A6C1C">
      <w:pPr>
        <w:spacing w:after="0" w:line="240" w:lineRule="auto"/>
        <w:ind w:firstLine="709"/>
        <w:jc w:val="both"/>
        <w:rPr>
          <w:rFonts w:ascii="Times New Roman" w:hAnsi="Times New Roman"/>
          <w:sz w:val="28"/>
          <w:szCs w:val="28"/>
          <w:lang w:val="lv-LV"/>
        </w:rPr>
      </w:pPr>
      <w:r w:rsidRPr="00B3487F">
        <w:rPr>
          <w:rFonts w:ascii="Times New Roman" w:hAnsi="Times New Roman"/>
          <w:sz w:val="28"/>
          <w:szCs w:val="28"/>
          <w:lang w:val="lv-LV"/>
        </w:rPr>
        <w:t xml:space="preserve">3. Personai, kura aprēķina maksājamo daļu, vai saskaņā ar dzīvojamās mājas īpašnieku lēmumu citai pilnvarotajai personai ir tiesības pārbaudīt dzīvoklī, nedzīvojamā telpā vai mākslinieka darbnīcā uzstādīto skaitītāju (tajā skaitā siltuma maksas sadalītāju) rādījumus, darbību un plombu tehnisko stāvokli, kā arī par saviem līdzekļiem veikt skaitītāja pirmstermiņa verificēšanu, </w:t>
      </w:r>
      <w:r w:rsidRPr="00B3487F">
        <w:rPr>
          <w:rFonts w:ascii="Times New Roman" w:hAnsi="Times New Roman"/>
          <w:sz w:val="28"/>
          <w:lang w:val="lv-LV"/>
        </w:rPr>
        <w:t>nomaiņu.</w:t>
      </w:r>
      <w:r w:rsidRPr="00B3487F">
        <w:rPr>
          <w:rFonts w:ascii="Times New Roman" w:hAnsi="Times New Roman"/>
          <w:sz w:val="28"/>
          <w:szCs w:val="28"/>
          <w:lang w:val="lv-LV"/>
        </w:rPr>
        <w:t>”</w:t>
      </w:r>
      <w:r>
        <w:rPr>
          <w:rFonts w:ascii="Times New Roman" w:hAnsi="Times New Roman"/>
          <w:sz w:val="28"/>
          <w:szCs w:val="28"/>
          <w:lang w:val="lv-LV"/>
        </w:rPr>
        <w:t>.</w:t>
      </w:r>
    </w:p>
    <w:p w14:paraId="3207A76D" w14:textId="77777777" w:rsidR="000A6C1C" w:rsidRPr="00B3487F" w:rsidRDefault="000A6C1C" w:rsidP="000A6C1C">
      <w:pPr>
        <w:spacing w:after="0" w:line="240" w:lineRule="auto"/>
        <w:jc w:val="both"/>
        <w:rPr>
          <w:rFonts w:ascii="Times New Roman" w:hAnsi="Times New Roman"/>
          <w:sz w:val="28"/>
          <w:szCs w:val="28"/>
          <w:lang w:val="lv-LV"/>
        </w:rPr>
      </w:pPr>
    </w:p>
    <w:p w14:paraId="6AAEC6CE" w14:textId="77777777" w:rsidR="000A6C1C" w:rsidRPr="00B3487F" w:rsidRDefault="000A6C1C" w:rsidP="000A6C1C">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14</w:t>
      </w:r>
      <w:r w:rsidRPr="00B3487F">
        <w:rPr>
          <w:rFonts w:ascii="Times New Roman" w:hAnsi="Times New Roman"/>
          <w:sz w:val="28"/>
          <w:szCs w:val="28"/>
          <w:lang w:val="lv-LV"/>
        </w:rPr>
        <w:t>. Papildināt noteikumu</w:t>
      </w:r>
      <w:r>
        <w:rPr>
          <w:rFonts w:ascii="Times New Roman" w:hAnsi="Times New Roman"/>
          <w:sz w:val="28"/>
          <w:szCs w:val="28"/>
          <w:lang w:val="lv-LV"/>
        </w:rPr>
        <w:t xml:space="preserve">s </w:t>
      </w:r>
      <w:r w:rsidRPr="00B3487F">
        <w:rPr>
          <w:rFonts w:ascii="Times New Roman" w:hAnsi="Times New Roman"/>
          <w:sz w:val="28"/>
          <w:szCs w:val="28"/>
          <w:lang w:val="lv-LV"/>
        </w:rPr>
        <w:t>ar 3.</w:t>
      </w:r>
      <w:r w:rsidRPr="00B3487F">
        <w:rPr>
          <w:rFonts w:ascii="Times New Roman" w:hAnsi="Times New Roman"/>
          <w:sz w:val="28"/>
          <w:szCs w:val="28"/>
          <w:vertAlign w:val="superscript"/>
          <w:lang w:val="lv-LV"/>
        </w:rPr>
        <w:t>1</w:t>
      </w:r>
      <w:r w:rsidRPr="00B3487F">
        <w:rPr>
          <w:rFonts w:ascii="Times New Roman" w:hAnsi="Times New Roman"/>
          <w:sz w:val="28"/>
          <w:szCs w:val="28"/>
          <w:lang w:val="lv-LV"/>
        </w:rPr>
        <w:t> un 3.</w:t>
      </w:r>
      <w:r w:rsidRPr="00B3487F">
        <w:rPr>
          <w:rFonts w:ascii="Times New Roman" w:hAnsi="Times New Roman"/>
          <w:sz w:val="28"/>
          <w:szCs w:val="28"/>
          <w:vertAlign w:val="superscript"/>
          <w:lang w:val="lv-LV"/>
        </w:rPr>
        <w:t>2 </w:t>
      </w:r>
      <w:r w:rsidRPr="00B3487F">
        <w:rPr>
          <w:rFonts w:ascii="Times New Roman" w:hAnsi="Times New Roman"/>
          <w:sz w:val="28"/>
          <w:szCs w:val="28"/>
          <w:lang w:val="lv-LV"/>
        </w:rPr>
        <w:t>punktu šādā redakcijā:</w:t>
      </w:r>
    </w:p>
    <w:p w14:paraId="4E0DAE3E" w14:textId="77777777" w:rsidR="000A6C1C" w:rsidRPr="00B3487F" w:rsidRDefault="000A6C1C" w:rsidP="000A6C1C">
      <w:pPr>
        <w:spacing w:after="0" w:line="240" w:lineRule="auto"/>
        <w:jc w:val="both"/>
        <w:rPr>
          <w:rFonts w:ascii="Times New Roman" w:hAnsi="Times New Roman"/>
          <w:sz w:val="28"/>
          <w:szCs w:val="28"/>
          <w:lang w:val="lv-LV"/>
        </w:rPr>
      </w:pPr>
    </w:p>
    <w:p w14:paraId="7DE25F74" w14:textId="77777777" w:rsidR="000A6C1C" w:rsidRPr="00B3487F" w:rsidRDefault="000A6C1C" w:rsidP="000A6C1C">
      <w:pPr>
        <w:spacing w:after="0" w:line="240" w:lineRule="auto"/>
        <w:ind w:firstLine="709"/>
        <w:jc w:val="both"/>
        <w:rPr>
          <w:rFonts w:ascii="Times New Roman" w:hAnsi="Times New Roman"/>
          <w:sz w:val="28"/>
          <w:szCs w:val="28"/>
          <w:lang w:val="lv-LV"/>
        </w:rPr>
      </w:pPr>
      <w:r w:rsidRPr="00B3487F">
        <w:rPr>
          <w:rFonts w:ascii="Times New Roman" w:hAnsi="Times New Roman"/>
          <w:sz w:val="28"/>
          <w:szCs w:val="28"/>
          <w:lang w:val="lv-LV"/>
        </w:rPr>
        <w:t>“3.</w:t>
      </w:r>
      <w:r w:rsidRPr="00B3487F">
        <w:rPr>
          <w:rFonts w:ascii="Times New Roman" w:hAnsi="Times New Roman"/>
          <w:sz w:val="28"/>
          <w:szCs w:val="28"/>
          <w:vertAlign w:val="superscript"/>
          <w:lang w:val="lv-LV"/>
        </w:rPr>
        <w:t>1</w:t>
      </w:r>
      <w:r w:rsidRPr="00B3487F">
        <w:rPr>
          <w:rFonts w:ascii="Times New Roman" w:hAnsi="Times New Roman"/>
          <w:sz w:val="28"/>
          <w:szCs w:val="28"/>
          <w:lang w:val="lv-LV"/>
        </w:rPr>
        <w:t xml:space="preserve">  Ja dzīvoklī, nedzīvojamā telpā vai mākslinieka darbnīcā skaitītājs </w:t>
      </w:r>
      <w:r w:rsidRPr="00B3487F">
        <w:rPr>
          <w:rFonts w:ascii="Times New Roman" w:hAnsi="Times New Roman"/>
          <w:sz w:val="28"/>
          <w:lang w:val="lv-LV"/>
        </w:rPr>
        <w:t xml:space="preserve">(tajā skaitā siltuma maksas </w:t>
      </w:r>
      <w:r w:rsidRPr="003C1D8F">
        <w:rPr>
          <w:rFonts w:ascii="Times New Roman" w:hAnsi="Times New Roman"/>
          <w:sz w:val="28"/>
          <w:lang w:val="lv-LV"/>
        </w:rPr>
        <w:t>sadalītājs)</w:t>
      </w:r>
      <w:r w:rsidRPr="003C1D8F">
        <w:rPr>
          <w:rFonts w:ascii="Times New Roman" w:hAnsi="Times New Roman"/>
          <w:sz w:val="28"/>
          <w:szCs w:val="28"/>
          <w:lang w:val="lv-LV"/>
        </w:rPr>
        <w:t xml:space="preserve"> ir uzstādīts, neievērojot normatīvajos aktos par mērījumu vienotību (</w:t>
      </w:r>
      <w:r w:rsidRPr="003C1D8F">
        <w:rPr>
          <w:rFonts w:ascii="Times New Roman" w:hAnsi="Times New Roman"/>
          <w:sz w:val="28"/>
          <w:lang w:val="lv-LV"/>
        </w:rPr>
        <w:t xml:space="preserve">siltuma maksas sadalītāja gadījumā piemērojamā </w:t>
      </w:r>
      <w:r w:rsidRPr="003C1D8F">
        <w:rPr>
          <w:rFonts w:ascii="Times New Roman" w:hAnsi="Times New Roman"/>
          <w:sz w:val="28"/>
          <w:szCs w:val="28"/>
          <w:lang w:val="lv-LV"/>
        </w:rPr>
        <w:t>standartā)</w:t>
      </w:r>
      <w:r w:rsidRPr="003C1D8F">
        <w:rPr>
          <w:rFonts w:ascii="Times New Roman" w:hAnsi="Times New Roman"/>
          <w:sz w:val="28"/>
          <w:lang w:val="lv-LV"/>
        </w:rPr>
        <w:t xml:space="preserve"> </w:t>
      </w:r>
      <w:r w:rsidRPr="003C1D8F">
        <w:rPr>
          <w:rFonts w:ascii="Times New Roman" w:hAnsi="Times New Roman"/>
          <w:sz w:val="28"/>
          <w:szCs w:val="28"/>
          <w:lang w:val="lv-LV"/>
        </w:rPr>
        <w:t>vai dzīvojamās mājas īpašnieku noteiktās</w:t>
      </w:r>
      <w:r w:rsidRPr="00B3487F">
        <w:rPr>
          <w:rFonts w:ascii="Times New Roman" w:hAnsi="Times New Roman"/>
          <w:sz w:val="28"/>
          <w:szCs w:val="28"/>
          <w:lang w:val="lv-LV"/>
        </w:rPr>
        <w:t xml:space="preserve"> prasības, vai arī skaitītājs neatbilst iepriekš norādītajām prasībām, izdevumus, kas saistīti ar skaitītāja atkārtotu verificēšanu </w:t>
      </w:r>
      <w:r w:rsidRPr="00B3487F">
        <w:rPr>
          <w:rFonts w:ascii="Times New Roman" w:hAnsi="Times New Roman"/>
          <w:sz w:val="28"/>
          <w:lang w:val="lv-LV"/>
        </w:rPr>
        <w:t>vai nomaiņu</w:t>
      </w:r>
      <w:r w:rsidRPr="00B3487F">
        <w:rPr>
          <w:rFonts w:ascii="Times New Roman" w:hAnsi="Times New Roman"/>
          <w:sz w:val="28"/>
          <w:szCs w:val="28"/>
          <w:lang w:val="lv-LV"/>
        </w:rPr>
        <w:t xml:space="preserve"> agrāk par verificēšanas sertifikātā vai šo noteikumu 6.</w:t>
      </w:r>
      <w:r w:rsidRPr="00B3487F">
        <w:rPr>
          <w:rFonts w:ascii="Times New Roman" w:hAnsi="Times New Roman"/>
          <w:sz w:val="28"/>
          <w:szCs w:val="28"/>
          <w:vertAlign w:val="superscript"/>
          <w:lang w:val="lv-LV"/>
        </w:rPr>
        <w:t xml:space="preserve">2 </w:t>
      </w:r>
      <w:r w:rsidRPr="00B3487F">
        <w:rPr>
          <w:rFonts w:ascii="Times New Roman" w:hAnsi="Times New Roman"/>
          <w:sz w:val="28"/>
          <w:szCs w:val="28"/>
          <w:lang w:val="lv-LV"/>
        </w:rPr>
        <w:t>punktā noteikto termiņu vai pareizu uzstādīšanu, sedz atbildīgais par skaitītāja uzstādīšanu (attiecīgi dzīvojamās mājas īpašnieks vai dzīvojamās mājas īpašnieku pilnvarotā persona).</w:t>
      </w:r>
    </w:p>
    <w:p w14:paraId="7074EAA9" w14:textId="77777777" w:rsidR="000A6C1C" w:rsidRPr="00B3487F" w:rsidRDefault="000A6C1C" w:rsidP="000A6C1C">
      <w:pPr>
        <w:spacing w:after="0" w:line="240" w:lineRule="auto"/>
        <w:ind w:firstLine="709"/>
        <w:jc w:val="both"/>
        <w:rPr>
          <w:rFonts w:ascii="Times New Roman" w:hAnsi="Times New Roman"/>
          <w:sz w:val="28"/>
          <w:szCs w:val="28"/>
          <w:lang w:val="lv-LV"/>
        </w:rPr>
      </w:pPr>
    </w:p>
    <w:p w14:paraId="505B499C" w14:textId="77777777" w:rsidR="000A6C1C" w:rsidRPr="00B3487F" w:rsidRDefault="000A6C1C" w:rsidP="000A6C1C">
      <w:pPr>
        <w:spacing w:after="0" w:line="240" w:lineRule="auto"/>
        <w:ind w:firstLine="709"/>
        <w:jc w:val="both"/>
        <w:rPr>
          <w:rFonts w:ascii="Times New Roman" w:hAnsi="Times New Roman"/>
          <w:sz w:val="28"/>
          <w:szCs w:val="28"/>
          <w:lang w:val="lv-LV"/>
        </w:rPr>
      </w:pPr>
      <w:r w:rsidRPr="00B3487F">
        <w:rPr>
          <w:rFonts w:ascii="Times New Roman" w:hAnsi="Times New Roman"/>
          <w:sz w:val="28"/>
          <w:szCs w:val="28"/>
          <w:lang w:val="lv-LV"/>
        </w:rPr>
        <w:t>3.</w:t>
      </w:r>
      <w:r w:rsidRPr="00B3487F">
        <w:rPr>
          <w:rFonts w:ascii="Times New Roman" w:hAnsi="Times New Roman"/>
          <w:sz w:val="28"/>
          <w:szCs w:val="28"/>
          <w:vertAlign w:val="superscript"/>
          <w:lang w:val="lv-LV"/>
        </w:rPr>
        <w:t>2</w:t>
      </w:r>
      <w:r w:rsidRPr="00B3487F">
        <w:rPr>
          <w:rFonts w:ascii="Times New Roman" w:hAnsi="Times New Roman"/>
          <w:sz w:val="28"/>
          <w:lang w:val="lv-LV"/>
        </w:rPr>
        <w:t xml:space="preserve"> Ja dzīvojamās mājas īpašnieks plāno atrasties prombūtnē, kuras laikā dzīvokli, nedzīvojamo telpu</w:t>
      </w:r>
      <w:r w:rsidRPr="00DF59CE">
        <w:rPr>
          <w:rFonts w:ascii="Times New Roman" w:hAnsi="Times New Roman"/>
          <w:sz w:val="28"/>
          <w:lang w:val="lv-LV"/>
        </w:rPr>
        <w:t xml:space="preserve"> vai mākslinieka darbnīcu neizmantos neviena persona un nevarēs nodrošināt savu vai </w:t>
      </w:r>
      <w:r w:rsidRPr="00DF59CE">
        <w:rPr>
          <w:rFonts w:ascii="Times New Roman" w:hAnsi="Times New Roman"/>
          <w:sz w:val="28"/>
          <w:szCs w:val="28"/>
          <w:lang w:val="lv-LV"/>
        </w:rPr>
        <w:t xml:space="preserve">pārvaldnieka, vai citas dzīvojamās mājas īpašnieku pilnvarotās personas pienākumu izpildi attiecībā uz ūdens patēriņa vai siltumenerģijas uzskaites kārtību, dzīvojamās mājas īpašnieks </w:t>
      </w:r>
      <w:r w:rsidRPr="00DF59CE">
        <w:rPr>
          <w:rFonts w:ascii="Times New Roman" w:hAnsi="Times New Roman"/>
          <w:sz w:val="28"/>
          <w:szCs w:val="28"/>
          <w:shd w:val="clear" w:color="auto" w:fill="FFFFFF"/>
          <w:lang w:val="lv-LV"/>
        </w:rPr>
        <w:t xml:space="preserve">vismaz nedēļu </w:t>
      </w:r>
      <w:r w:rsidRPr="00DF59CE">
        <w:rPr>
          <w:rFonts w:ascii="Times New Roman" w:hAnsi="Times New Roman"/>
          <w:sz w:val="28"/>
          <w:szCs w:val="28"/>
          <w:lang w:val="lv-LV"/>
        </w:rPr>
        <w:t xml:space="preserve">iepriekš informē </w:t>
      </w:r>
      <w:r w:rsidRPr="00DF59CE">
        <w:rPr>
          <w:rFonts w:ascii="Times New Roman" w:hAnsi="Times New Roman"/>
          <w:sz w:val="28"/>
          <w:szCs w:val="28"/>
          <w:shd w:val="clear" w:color="auto" w:fill="FFFFFF"/>
          <w:lang w:val="lv-LV"/>
        </w:rPr>
        <w:t>rakstiski</w:t>
      </w:r>
      <w:r w:rsidRPr="00DF59CE">
        <w:rPr>
          <w:rFonts w:ascii="Times New Roman" w:hAnsi="Times New Roman"/>
          <w:sz w:val="28"/>
          <w:szCs w:val="28"/>
          <w:lang w:val="lv-LV"/>
        </w:rPr>
        <w:t xml:space="preserve"> par prombūtnes laiku personu, kura aprēķina maksājamo daļu</w:t>
      </w:r>
      <w:r w:rsidRPr="00DF59CE">
        <w:rPr>
          <w:rFonts w:ascii="Times New Roman" w:hAnsi="Times New Roman"/>
          <w:sz w:val="28"/>
          <w:lang w:val="lv-LV"/>
        </w:rPr>
        <w:t xml:space="preserve">, ja tiešo norēķinu gadījumā </w:t>
      </w:r>
      <w:r w:rsidRPr="00DF59CE">
        <w:rPr>
          <w:rFonts w:ascii="Times New Roman" w:hAnsi="Times New Roman"/>
          <w:sz w:val="28"/>
          <w:szCs w:val="28"/>
          <w:shd w:val="clear" w:color="auto" w:fill="FFFFFF"/>
          <w:lang w:val="lv-LV"/>
        </w:rPr>
        <w:t xml:space="preserve">līgumā par dzīvojamās mājas uzturēšanai nepieciešamo pakalpojumu </w:t>
      </w:r>
      <w:r w:rsidRPr="00B3487F">
        <w:rPr>
          <w:rFonts w:ascii="Times New Roman" w:hAnsi="Times New Roman"/>
          <w:sz w:val="28"/>
          <w:szCs w:val="28"/>
          <w:shd w:val="clear" w:color="auto" w:fill="FFFFFF"/>
          <w:lang w:val="lv-LV"/>
        </w:rPr>
        <w:t xml:space="preserve">nodrošināšanu vai netiešo norēķinu gadījumā pārvaldīšanas līgumā vai </w:t>
      </w:r>
      <w:r w:rsidRPr="00B3487F">
        <w:rPr>
          <w:rFonts w:ascii="Times New Roman" w:hAnsi="Times New Roman"/>
          <w:sz w:val="28"/>
          <w:szCs w:val="28"/>
          <w:lang w:val="lv-LV"/>
        </w:rPr>
        <w:t>dzīvojamās mājas īpašnieku lēmumā</w:t>
      </w:r>
      <w:r w:rsidRPr="00B3487F">
        <w:rPr>
          <w:rFonts w:ascii="Times New Roman" w:hAnsi="Times New Roman"/>
          <w:sz w:val="28"/>
          <w:szCs w:val="28"/>
          <w:shd w:val="clear" w:color="auto" w:fill="FFFFFF"/>
          <w:lang w:val="lv-LV"/>
        </w:rPr>
        <w:t xml:space="preserve"> nav noteikta cita kārtība</w:t>
      </w:r>
      <w:r w:rsidRPr="00B3487F">
        <w:rPr>
          <w:rFonts w:ascii="Times New Roman" w:hAnsi="Times New Roman"/>
          <w:sz w:val="28"/>
          <w:szCs w:val="28"/>
          <w:lang w:val="lv-LV"/>
        </w:rPr>
        <w:t>.”</w:t>
      </w:r>
      <w:r>
        <w:rPr>
          <w:rFonts w:ascii="Times New Roman" w:hAnsi="Times New Roman"/>
          <w:sz w:val="28"/>
          <w:szCs w:val="28"/>
          <w:lang w:val="lv-LV"/>
        </w:rPr>
        <w:t>.</w:t>
      </w:r>
    </w:p>
    <w:p w14:paraId="5923B505" w14:textId="77777777" w:rsidR="000A6C1C" w:rsidRPr="00B3487F" w:rsidRDefault="000A6C1C" w:rsidP="000A6C1C">
      <w:pPr>
        <w:spacing w:after="0" w:line="240" w:lineRule="auto"/>
        <w:ind w:firstLine="709"/>
        <w:jc w:val="both"/>
        <w:rPr>
          <w:sz w:val="28"/>
          <w:szCs w:val="28"/>
          <w:lang w:val="lv-LV"/>
        </w:rPr>
      </w:pPr>
    </w:p>
    <w:p w14:paraId="49E4685E" w14:textId="77777777" w:rsidR="000A6C1C" w:rsidRPr="00B3487F" w:rsidRDefault="000A6C1C" w:rsidP="000A6C1C">
      <w:pPr>
        <w:pStyle w:val="tv213"/>
        <w:shd w:val="clear" w:color="auto" w:fill="FFFFFF"/>
        <w:spacing w:before="0" w:beforeAutospacing="0" w:after="0" w:afterAutospacing="0"/>
        <w:ind w:firstLine="709"/>
        <w:jc w:val="both"/>
        <w:rPr>
          <w:sz w:val="28"/>
          <w:szCs w:val="28"/>
          <w:lang w:val="lv-LV"/>
        </w:rPr>
      </w:pPr>
      <w:r>
        <w:rPr>
          <w:sz w:val="28"/>
          <w:szCs w:val="28"/>
          <w:lang w:val="lv-LV"/>
        </w:rPr>
        <w:t>15</w:t>
      </w:r>
      <w:r w:rsidRPr="00B3487F">
        <w:rPr>
          <w:sz w:val="28"/>
          <w:szCs w:val="28"/>
          <w:lang w:val="lv-LV"/>
        </w:rPr>
        <w:t>. Aizstāt 6.1. apakšpunktā vārdu “prasībām” ar vārdiem “un dzīvojamās mājas īpašnieku noteiktajām prasībām (piemēram, ūdens patēriņa skaitītāju tehniskajiem parametriem, papildaprīkojumam, uzstādīšanai un atkārtotajai verificēšanai);”</w:t>
      </w:r>
      <w:r>
        <w:rPr>
          <w:sz w:val="28"/>
          <w:szCs w:val="28"/>
          <w:lang w:val="lv-LV"/>
        </w:rPr>
        <w:t>.</w:t>
      </w:r>
    </w:p>
    <w:p w14:paraId="5A84B909" w14:textId="77777777" w:rsidR="000A6C1C" w:rsidRPr="00B3487F" w:rsidRDefault="000A6C1C" w:rsidP="000A6C1C">
      <w:pPr>
        <w:pStyle w:val="tv213"/>
        <w:shd w:val="clear" w:color="auto" w:fill="FFFFFF"/>
        <w:spacing w:before="0" w:beforeAutospacing="0" w:after="0" w:afterAutospacing="0"/>
        <w:jc w:val="both"/>
        <w:rPr>
          <w:sz w:val="28"/>
          <w:szCs w:val="28"/>
          <w:lang w:val="lv-LV"/>
        </w:rPr>
      </w:pPr>
    </w:p>
    <w:p w14:paraId="30BB74C6" w14:textId="77777777" w:rsidR="000A6C1C" w:rsidRPr="00DF59CE" w:rsidRDefault="000A6C1C" w:rsidP="000A6C1C">
      <w:pPr>
        <w:pStyle w:val="tv213"/>
        <w:shd w:val="clear" w:color="auto" w:fill="FFFFFF"/>
        <w:spacing w:before="0" w:beforeAutospacing="0" w:after="0" w:afterAutospacing="0"/>
        <w:ind w:firstLine="709"/>
        <w:jc w:val="both"/>
        <w:rPr>
          <w:sz w:val="28"/>
          <w:szCs w:val="28"/>
          <w:lang w:val="lv-LV"/>
        </w:rPr>
      </w:pPr>
      <w:r>
        <w:rPr>
          <w:sz w:val="28"/>
          <w:szCs w:val="28"/>
          <w:lang w:val="lv-LV"/>
        </w:rPr>
        <w:t>16</w:t>
      </w:r>
      <w:r w:rsidRPr="00B3487F">
        <w:rPr>
          <w:sz w:val="28"/>
          <w:szCs w:val="28"/>
          <w:lang w:val="lv-LV"/>
        </w:rPr>
        <w:t>. Papildināt noteikumus ar 6.</w:t>
      </w:r>
      <w:r w:rsidRPr="00B3487F">
        <w:rPr>
          <w:sz w:val="28"/>
          <w:szCs w:val="28"/>
          <w:vertAlign w:val="superscript"/>
          <w:lang w:val="lv-LV"/>
        </w:rPr>
        <w:t>1</w:t>
      </w:r>
      <w:r w:rsidRPr="00B3487F">
        <w:rPr>
          <w:sz w:val="28"/>
          <w:szCs w:val="28"/>
          <w:lang w:val="lv-LV"/>
        </w:rPr>
        <w:t>, 6.</w:t>
      </w:r>
      <w:r w:rsidRPr="00B3487F">
        <w:rPr>
          <w:sz w:val="28"/>
          <w:szCs w:val="28"/>
          <w:vertAlign w:val="superscript"/>
          <w:lang w:val="lv-LV"/>
        </w:rPr>
        <w:t>2</w:t>
      </w:r>
      <w:r w:rsidRPr="00B3487F">
        <w:rPr>
          <w:sz w:val="28"/>
          <w:szCs w:val="28"/>
          <w:lang w:val="lv-LV"/>
        </w:rPr>
        <w:t> un 6.</w:t>
      </w:r>
      <w:r w:rsidRPr="00B3487F">
        <w:rPr>
          <w:sz w:val="28"/>
          <w:szCs w:val="28"/>
          <w:vertAlign w:val="superscript"/>
          <w:lang w:val="lv-LV"/>
        </w:rPr>
        <w:t>3</w:t>
      </w:r>
      <w:r w:rsidRPr="00B3487F">
        <w:rPr>
          <w:sz w:val="28"/>
          <w:szCs w:val="28"/>
          <w:lang w:val="lv-LV"/>
        </w:rPr>
        <w:t> punktu šādā redakcijā:</w:t>
      </w:r>
    </w:p>
    <w:p w14:paraId="227B95FD"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7A35DE61" w14:textId="77777777" w:rsidR="000A6C1C" w:rsidRPr="00DF59CE" w:rsidRDefault="000A6C1C" w:rsidP="000A6C1C">
      <w:pPr>
        <w:pStyle w:val="tv213"/>
        <w:shd w:val="clear" w:color="auto" w:fill="FFFFFF"/>
        <w:spacing w:before="0" w:beforeAutospacing="0" w:after="0" w:afterAutospacing="0"/>
        <w:ind w:firstLine="709"/>
        <w:jc w:val="both"/>
        <w:rPr>
          <w:sz w:val="28"/>
          <w:szCs w:val="28"/>
          <w:lang w:val="lv-LV"/>
        </w:rPr>
      </w:pPr>
      <w:r w:rsidRPr="00DF59CE">
        <w:rPr>
          <w:sz w:val="28"/>
          <w:szCs w:val="28"/>
          <w:lang w:val="lv-LV"/>
        </w:rPr>
        <w:t>“6.</w:t>
      </w:r>
      <w:r w:rsidRPr="00DF59CE">
        <w:rPr>
          <w:sz w:val="28"/>
          <w:szCs w:val="28"/>
          <w:vertAlign w:val="superscript"/>
          <w:lang w:val="lv-LV"/>
        </w:rPr>
        <w:t>1</w:t>
      </w:r>
      <w:r w:rsidRPr="00DF59CE">
        <w:rPr>
          <w:sz w:val="28"/>
          <w:szCs w:val="28"/>
          <w:lang w:val="lv-LV"/>
        </w:rPr>
        <w:t> Dzīvojamās mājas īpašnieki nosaka kārtību (tajā skaitā prasības ūdens patēriņa skaitītāju tehniskajiem parametriem, papildaprīkojumam un uzstādīšanai), kādā dzīvojamās mājas īpašnieks, pārvaldnieks, vai cita pilnvarotā persona nodrošina ūdens patēriņa skaitītāju uzstādīšanu, nomaiņu un to atkārtotu verificēšanu dzīvoklī, nedzīvojamā telpā un mākslinieka darbnīcā atbilstoši normatīvajos aktos par mērījumu vienotību noteiktajām prasībām. Minētā kārtība ir vienota visā dzīvojamā mājā.</w:t>
      </w:r>
    </w:p>
    <w:p w14:paraId="7FA11669"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61E5BEFE" w14:textId="77777777" w:rsidR="000A6C1C" w:rsidRPr="001E2F05" w:rsidRDefault="000A6C1C" w:rsidP="000A6C1C">
      <w:pPr>
        <w:pStyle w:val="tv213"/>
        <w:shd w:val="clear" w:color="auto" w:fill="FFFFFF"/>
        <w:spacing w:before="0" w:beforeAutospacing="0" w:after="0" w:afterAutospacing="0"/>
        <w:ind w:firstLine="709"/>
        <w:jc w:val="both"/>
        <w:rPr>
          <w:strike/>
          <w:sz w:val="28"/>
          <w:szCs w:val="28"/>
          <w:lang w:val="x-none"/>
        </w:rPr>
      </w:pPr>
      <w:r w:rsidRPr="00DF59CE">
        <w:rPr>
          <w:sz w:val="28"/>
          <w:szCs w:val="28"/>
          <w:lang w:val="lv-LV"/>
        </w:rPr>
        <w:t>6.</w:t>
      </w:r>
      <w:r w:rsidRPr="00DF59CE">
        <w:rPr>
          <w:sz w:val="28"/>
          <w:szCs w:val="28"/>
          <w:vertAlign w:val="superscript"/>
          <w:lang w:val="lv-LV"/>
        </w:rPr>
        <w:t xml:space="preserve">2 </w:t>
      </w:r>
      <w:r w:rsidRPr="00DF59CE">
        <w:rPr>
          <w:sz w:val="28"/>
          <w:szCs w:val="28"/>
          <w:lang w:val="lv-LV"/>
        </w:rPr>
        <w:t>Dzīvojamās mājas īpašniekiem</w:t>
      </w:r>
      <w:r w:rsidRPr="00E565C4">
        <w:rPr>
          <w:sz w:val="28"/>
          <w:szCs w:val="28"/>
          <w:lang w:val="lv-LV"/>
        </w:rPr>
        <w:t>, pieņemot lēmumu par visiem dzīvojamās mājas īpašniekiem kopīgi piederošu ūdens patēriņa skaitītāju iegādi, to vienotu uzstādīšanu, nomaiņu un atkārtotās verificēšanas</w:t>
      </w:r>
      <w:r w:rsidRPr="00DF59CE">
        <w:rPr>
          <w:sz w:val="28"/>
          <w:szCs w:val="28"/>
          <w:lang w:val="lv-LV"/>
        </w:rPr>
        <w:t xml:space="preserve"> nodrošināšanu, ir tiesības noteikt citu atkārtotās verificēšanas periodu, kāds noteikts saskaņā ar normatīvajiem aktiem par </w:t>
      </w:r>
      <w:r w:rsidRPr="001E2F05">
        <w:rPr>
          <w:sz w:val="28"/>
          <w:szCs w:val="28"/>
          <w:lang w:val="lv-LV"/>
        </w:rPr>
        <w:t xml:space="preserve">mērījumu vienotību, bet kas nepārsniedz ūdens patēriņa skaitītāja ražotāja instrukcijā noradīto lietošanas ilgumu, ja tāds ir norādīts. Vienlaikus vienojas par </w:t>
      </w:r>
      <w:r w:rsidRPr="001E2F05">
        <w:rPr>
          <w:sz w:val="28"/>
          <w:szCs w:val="28"/>
          <w:lang w:val="lv-LV"/>
        </w:rPr>
        <w:lastRenderedPageBreak/>
        <w:t>atbildīgo personu un kārtību, kādā organizē un nodrošina skaitītāju atkārtoto verificēšanu.</w:t>
      </w:r>
    </w:p>
    <w:p w14:paraId="45DCF210" w14:textId="77777777" w:rsidR="000A6C1C" w:rsidRPr="001E2F05" w:rsidRDefault="000A6C1C" w:rsidP="000A6C1C">
      <w:pPr>
        <w:pStyle w:val="tv213"/>
        <w:shd w:val="clear" w:color="auto" w:fill="FFFFFF"/>
        <w:spacing w:before="0" w:beforeAutospacing="0" w:after="0" w:afterAutospacing="0"/>
        <w:ind w:firstLine="709"/>
        <w:jc w:val="both"/>
        <w:rPr>
          <w:sz w:val="28"/>
          <w:szCs w:val="28"/>
          <w:lang w:val="lv-LV"/>
        </w:rPr>
      </w:pPr>
    </w:p>
    <w:p w14:paraId="483F16D8" w14:textId="77777777" w:rsidR="000A6C1C" w:rsidRPr="00DF59CE" w:rsidRDefault="000A6C1C" w:rsidP="000A6C1C">
      <w:pPr>
        <w:pStyle w:val="tv213"/>
        <w:shd w:val="clear" w:color="auto" w:fill="FFFFFF"/>
        <w:spacing w:before="0" w:beforeAutospacing="0" w:after="0" w:afterAutospacing="0"/>
        <w:ind w:firstLine="709"/>
        <w:jc w:val="both"/>
        <w:rPr>
          <w:color w:val="000000"/>
          <w:sz w:val="28"/>
          <w:szCs w:val="28"/>
          <w:lang w:val="lv-LV"/>
        </w:rPr>
      </w:pPr>
      <w:r w:rsidRPr="001E2F05">
        <w:rPr>
          <w:sz w:val="28"/>
          <w:szCs w:val="28"/>
          <w:lang w:val="lv-LV"/>
        </w:rPr>
        <w:t>6.</w:t>
      </w:r>
      <w:r w:rsidRPr="001E2F05">
        <w:rPr>
          <w:sz w:val="28"/>
          <w:szCs w:val="28"/>
          <w:vertAlign w:val="superscript"/>
          <w:lang w:val="lv-LV"/>
        </w:rPr>
        <w:t>3</w:t>
      </w:r>
      <w:r w:rsidRPr="001E2F05">
        <w:rPr>
          <w:sz w:val="28"/>
          <w:szCs w:val="28"/>
          <w:lang w:val="lv-LV"/>
        </w:rPr>
        <w:t> </w:t>
      </w:r>
      <w:r w:rsidRPr="001E2F05">
        <w:rPr>
          <w:color w:val="000000"/>
          <w:sz w:val="28"/>
          <w:szCs w:val="28"/>
          <w:lang w:val="lv-LV"/>
        </w:rPr>
        <w:t xml:space="preserve">Persona, kura aprēķina maksājamo daļu, vai </w:t>
      </w:r>
      <w:r w:rsidRPr="001E2F05">
        <w:rPr>
          <w:sz w:val="28"/>
          <w:szCs w:val="28"/>
          <w:lang w:val="lv-LV"/>
        </w:rPr>
        <w:t xml:space="preserve">cita dzīvojamās mājas īpašnieku pilnvarotā persona </w:t>
      </w:r>
      <w:r w:rsidRPr="001E2F05">
        <w:rPr>
          <w:color w:val="000000"/>
          <w:sz w:val="28"/>
          <w:szCs w:val="28"/>
          <w:lang w:val="lv-LV"/>
        </w:rPr>
        <w:t xml:space="preserve">vismaz trīs mēnešus pirms skaitītāja atkārtotās verificēšanas termiņa </w:t>
      </w:r>
      <w:r w:rsidRPr="001E2F05">
        <w:rPr>
          <w:sz w:val="28"/>
          <w:szCs w:val="28"/>
          <w:lang w:val="lv-LV"/>
        </w:rPr>
        <w:t>beigām</w:t>
      </w:r>
      <w:r w:rsidRPr="001E2F05">
        <w:rPr>
          <w:sz w:val="28"/>
          <w:szCs w:val="28"/>
          <w:shd w:val="clear" w:color="auto" w:fill="FFFFFF"/>
          <w:lang w:val="lv-LV"/>
        </w:rPr>
        <w:t xml:space="preserve"> rakstiski</w:t>
      </w:r>
      <w:r w:rsidRPr="001E2F05">
        <w:rPr>
          <w:sz w:val="28"/>
          <w:szCs w:val="28"/>
          <w:lang w:val="lv-LV"/>
        </w:rPr>
        <w:t xml:space="preserve"> informē dzīvojamās mājas īpašnieku par skaitītāja atkārtotās verificēšanas nodrošināšanas pienākumu (ja tas ir īpašnieka pienākums)</w:t>
      </w:r>
      <w:r w:rsidRPr="001E2F05">
        <w:rPr>
          <w:sz w:val="28"/>
          <w:lang w:val="lv-LV"/>
        </w:rPr>
        <w:t>, ja tiešo norēķinu</w:t>
      </w:r>
      <w:r w:rsidRPr="00DF59CE">
        <w:rPr>
          <w:sz w:val="28"/>
          <w:lang w:val="lv-LV"/>
        </w:rPr>
        <w:t xml:space="preserve"> gadījumā </w:t>
      </w:r>
      <w:r w:rsidRPr="00DF59CE">
        <w:rPr>
          <w:sz w:val="28"/>
          <w:szCs w:val="28"/>
          <w:shd w:val="clear" w:color="auto" w:fill="FFFFFF"/>
          <w:lang w:val="lv-LV"/>
        </w:rPr>
        <w:t xml:space="preserve">līgumā par dzīvojamās mājas uzturēšanai nepieciešamo pakalpojumu nodrošināšanu vai netiešo norēķinu gadījumā pārvaldīšanas līgumā vai </w:t>
      </w:r>
      <w:r w:rsidRPr="00DF59CE">
        <w:rPr>
          <w:sz w:val="28"/>
          <w:szCs w:val="28"/>
          <w:lang w:val="lv-LV"/>
        </w:rPr>
        <w:t>dzīvojamās mājas īpašnieku lēmumā</w:t>
      </w:r>
      <w:r w:rsidRPr="00DF59CE">
        <w:rPr>
          <w:sz w:val="28"/>
          <w:szCs w:val="28"/>
          <w:shd w:val="clear" w:color="auto" w:fill="FFFFFF"/>
          <w:lang w:val="lv-LV"/>
        </w:rPr>
        <w:t xml:space="preserve"> nav noteikta cita kārtība</w:t>
      </w:r>
      <w:r w:rsidRPr="00DF59CE">
        <w:rPr>
          <w:color w:val="000000"/>
          <w:sz w:val="28"/>
          <w:szCs w:val="28"/>
          <w:lang w:val="lv-LV"/>
        </w:rPr>
        <w:t>.</w:t>
      </w:r>
      <w:r w:rsidRPr="00DF59CE">
        <w:rPr>
          <w:sz w:val="28"/>
          <w:szCs w:val="28"/>
          <w:lang w:val="lv-LV"/>
        </w:rPr>
        <w:t>”</w:t>
      </w:r>
      <w:r>
        <w:rPr>
          <w:sz w:val="28"/>
          <w:szCs w:val="28"/>
          <w:lang w:val="lv-LV"/>
        </w:rPr>
        <w:t>.</w:t>
      </w:r>
    </w:p>
    <w:p w14:paraId="375C3DCD"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68BBB970" w14:textId="77777777" w:rsidR="000A6C1C" w:rsidRPr="00DF59CE" w:rsidRDefault="000A6C1C" w:rsidP="000A6C1C">
      <w:pPr>
        <w:pStyle w:val="tv213"/>
        <w:shd w:val="clear" w:color="auto" w:fill="FFFFFF"/>
        <w:spacing w:before="0" w:beforeAutospacing="0" w:after="0" w:afterAutospacing="0"/>
        <w:ind w:firstLine="709"/>
        <w:jc w:val="both"/>
        <w:rPr>
          <w:sz w:val="28"/>
          <w:szCs w:val="28"/>
          <w:lang w:val="lv-LV"/>
        </w:rPr>
      </w:pPr>
      <w:r>
        <w:rPr>
          <w:sz w:val="28"/>
          <w:szCs w:val="28"/>
          <w:lang w:val="lv-LV"/>
        </w:rPr>
        <w:t>17</w:t>
      </w:r>
      <w:r w:rsidRPr="00DF59CE">
        <w:rPr>
          <w:sz w:val="28"/>
          <w:szCs w:val="28"/>
          <w:lang w:val="lv-LV"/>
        </w:rPr>
        <w:t>. Izteikt noteikumu  7. punktu šādā redakcijā:</w:t>
      </w:r>
    </w:p>
    <w:p w14:paraId="04C5E0F9"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3654576C" w14:textId="77777777" w:rsidR="000A6C1C" w:rsidRPr="00DF59CE" w:rsidRDefault="000A6C1C" w:rsidP="000A6C1C">
      <w:pPr>
        <w:widowControl/>
        <w:shd w:val="clear" w:color="auto" w:fill="FFFFFF"/>
        <w:spacing w:after="0" w:line="293" w:lineRule="atLeast"/>
        <w:ind w:firstLine="709"/>
        <w:jc w:val="both"/>
        <w:rPr>
          <w:rFonts w:ascii="Times New Roman" w:eastAsia="Times New Roman" w:hAnsi="Times New Roman"/>
          <w:sz w:val="28"/>
          <w:szCs w:val="28"/>
          <w:lang w:val="lv-LV" w:eastAsia="lv-LV"/>
        </w:rPr>
      </w:pPr>
      <w:r w:rsidRPr="00DF59CE">
        <w:rPr>
          <w:rFonts w:ascii="Times New Roman" w:eastAsia="Times New Roman" w:hAnsi="Times New Roman"/>
          <w:sz w:val="28"/>
          <w:szCs w:val="28"/>
          <w:lang w:val="lv-LV" w:eastAsia="lv-LV"/>
        </w:rPr>
        <w:t>“7. Ja ūdens patēriņa skaitītājus neizmanto, maksājamo daļu par ūdeni var noteikt:</w:t>
      </w:r>
    </w:p>
    <w:p w14:paraId="5CAA8F18" w14:textId="77777777" w:rsidR="000A6C1C" w:rsidRPr="00DF59CE" w:rsidRDefault="000A6C1C" w:rsidP="000A6C1C">
      <w:pPr>
        <w:widowControl/>
        <w:shd w:val="clear" w:color="auto" w:fill="FFFFFF"/>
        <w:spacing w:after="0" w:line="293" w:lineRule="atLeast"/>
        <w:ind w:firstLine="109"/>
        <w:jc w:val="both"/>
        <w:rPr>
          <w:rFonts w:ascii="Times New Roman" w:eastAsia="Times New Roman" w:hAnsi="Times New Roman"/>
          <w:sz w:val="28"/>
          <w:szCs w:val="28"/>
          <w:lang w:val="lv-LV" w:eastAsia="lv-LV"/>
        </w:rPr>
      </w:pPr>
    </w:p>
    <w:p w14:paraId="164062CA" w14:textId="77777777" w:rsidR="000A6C1C" w:rsidRPr="00DF59CE" w:rsidRDefault="000A6C1C" w:rsidP="000A6C1C">
      <w:pPr>
        <w:widowControl/>
        <w:shd w:val="clear" w:color="auto" w:fill="FFFFFF"/>
        <w:spacing w:after="0" w:line="293" w:lineRule="atLeast"/>
        <w:ind w:firstLine="600"/>
        <w:jc w:val="both"/>
        <w:rPr>
          <w:rFonts w:ascii="Times New Roman" w:eastAsia="Times New Roman" w:hAnsi="Times New Roman"/>
          <w:sz w:val="28"/>
          <w:szCs w:val="28"/>
          <w:lang w:val="lv-LV" w:eastAsia="lv-LV"/>
        </w:rPr>
      </w:pPr>
      <w:r w:rsidRPr="00DF59CE">
        <w:rPr>
          <w:rFonts w:ascii="Times New Roman" w:eastAsia="Times New Roman" w:hAnsi="Times New Roman"/>
          <w:sz w:val="28"/>
          <w:szCs w:val="28"/>
          <w:lang w:val="lv-LV" w:eastAsia="lv-LV"/>
        </w:rPr>
        <w:t xml:space="preserve">7.1. atbilstoši dzīvokļu, nedzīvojamo telpu un mākslinieka darbnīcu skaitam, </w:t>
      </w:r>
      <w:r w:rsidRPr="00DF59CE">
        <w:rPr>
          <w:rFonts w:ascii="Times New Roman" w:hAnsi="Times New Roman"/>
          <w:sz w:val="28"/>
          <w:szCs w:val="28"/>
          <w:lang w:val="lv-LV" w:eastAsia="lv-LV"/>
        </w:rPr>
        <w:t xml:space="preserve">vienlaikus ar dzīvojamās mājas īpašnieku lēmumu var noteikt citu maksājamās daļas apjomu nedzīvojamās telpas vai mākslinieka darbnīcas īpašniekam, ņemot vērā šo telpu </w:t>
      </w:r>
      <w:r w:rsidRPr="00DF59CE">
        <w:rPr>
          <w:rFonts w:ascii="Times New Roman" w:hAnsi="Times New Roman"/>
          <w:sz w:val="28"/>
          <w:szCs w:val="28"/>
          <w:shd w:val="clear" w:color="auto" w:fill="FFFFFF"/>
          <w:lang w:val="lv-LV"/>
        </w:rPr>
        <w:t>lietošanas mērķi</w:t>
      </w:r>
      <w:r w:rsidRPr="00DF59CE">
        <w:rPr>
          <w:rFonts w:ascii="Times New Roman" w:eastAsia="Times New Roman" w:hAnsi="Times New Roman"/>
          <w:sz w:val="28"/>
          <w:szCs w:val="28"/>
          <w:lang w:val="lv-LV" w:eastAsia="lv-LV"/>
        </w:rPr>
        <w:t>;</w:t>
      </w:r>
    </w:p>
    <w:p w14:paraId="3F1A9568" w14:textId="77777777" w:rsidR="000A6C1C" w:rsidRPr="00DF59CE" w:rsidRDefault="000A6C1C" w:rsidP="000A6C1C">
      <w:pPr>
        <w:widowControl/>
        <w:shd w:val="clear" w:color="auto" w:fill="FFFFFF"/>
        <w:spacing w:after="0" w:line="293" w:lineRule="atLeast"/>
        <w:jc w:val="both"/>
        <w:rPr>
          <w:rFonts w:ascii="Times New Roman" w:eastAsia="Times New Roman" w:hAnsi="Times New Roman"/>
          <w:sz w:val="28"/>
          <w:szCs w:val="28"/>
          <w:lang w:val="lv-LV" w:eastAsia="lv-LV"/>
        </w:rPr>
      </w:pPr>
    </w:p>
    <w:p w14:paraId="79E28F32" w14:textId="77777777" w:rsidR="000A6C1C" w:rsidRPr="00DF59CE" w:rsidRDefault="000A6C1C" w:rsidP="000A6C1C">
      <w:pPr>
        <w:widowControl/>
        <w:shd w:val="clear" w:color="auto" w:fill="FFFFFF"/>
        <w:spacing w:after="0" w:line="293" w:lineRule="atLeast"/>
        <w:ind w:firstLine="600"/>
        <w:jc w:val="both"/>
        <w:rPr>
          <w:rFonts w:ascii="Times New Roman" w:eastAsia="Times New Roman" w:hAnsi="Times New Roman"/>
          <w:sz w:val="28"/>
          <w:szCs w:val="28"/>
          <w:lang w:val="lv-LV" w:eastAsia="lv-LV"/>
        </w:rPr>
      </w:pPr>
      <w:r w:rsidRPr="00DF59CE">
        <w:rPr>
          <w:rFonts w:ascii="Times New Roman" w:eastAsia="Times New Roman" w:hAnsi="Times New Roman"/>
          <w:sz w:val="28"/>
          <w:szCs w:val="28"/>
          <w:lang w:val="lv-LV" w:eastAsia="lv-LV"/>
        </w:rPr>
        <w:t xml:space="preserve">7.2. atbilstoši dzīvojamās mājas īpašniekam piederošo dzīvojamās mājas domājamo daļu apmēram, </w:t>
      </w:r>
      <w:r w:rsidRPr="00DF59CE">
        <w:rPr>
          <w:rFonts w:ascii="Times New Roman" w:hAnsi="Times New Roman"/>
          <w:sz w:val="28"/>
          <w:szCs w:val="28"/>
          <w:lang w:val="lv-LV" w:eastAsia="lv-LV"/>
        </w:rPr>
        <w:t xml:space="preserve">vienlaikus ar dzīvojamās mājas īpašnieku lēmumu var noteikt citu maksājamās daļas apjomu nedzīvojamās telpas vai mākslinieka darbnīcas īpašniekam, ņemot vērā šo telpu </w:t>
      </w:r>
      <w:r w:rsidRPr="00DF59CE">
        <w:rPr>
          <w:rFonts w:ascii="Times New Roman" w:hAnsi="Times New Roman"/>
          <w:sz w:val="28"/>
          <w:szCs w:val="28"/>
          <w:shd w:val="clear" w:color="auto" w:fill="FFFFFF"/>
          <w:lang w:val="lv-LV"/>
        </w:rPr>
        <w:t>lietošanas mērķi;</w:t>
      </w:r>
    </w:p>
    <w:p w14:paraId="039C57E5" w14:textId="77777777" w:rsidR="000A6C1C" w:rsidRPr="00DF59CE" w:rsidRDefault="000A6C1C" w:rsidP="000A6C1C">
      <w:pPr>
        <w:widowControl/>
        <w:shd w:val="clear" w:color="auto" w:fill="FFFFFF"/>
        <w:spacing w:after="0" w:line="293" w:lineRule="atLeast"/>
        <w:ind w:left="600"/>
        <w:jc w:val="both"/>
        <w:rPr>
          <w:rFonts w:ascii="Times New Roman" w:hAnsi="Times New Roman"/>
          <w:sz w:val="28"/>
          <w:szCs w:val="28"/>
          <w:lang w:val="lv-LV"/>
        </w:rPr>
      </w:pPr>
    </w:p>
    <w:p w14:paraId="1FE4A0DE" w14:textId="77777777" w:rsidR="000A6C1C" w:rsidRPr="00DF59CE" w:rsidRDefault="000A6C1C" w:rsidP="000A6C1C">
      <w:pPr>
        <w:widowControl/>
        <w:shd w:val="clear" w:color="auto" w:fill="FFFFFF"/>
        <w:spacing w:after="0" w:line="293" w:lineRule="atLeast"/>
        <w:ind w:firstLine="600"/>
        <w:jc w:val="both"/>
        <w:rPr>
          <w:rFonts w:ascii="Times New Roman" w:hAnsi="Times New Roman"/>
          <w:sz w:val="28"/>
          <w:szCs w:val="28"/>
          <w:lang w:val="lv-LV"/>
        </w:rPr>
      </w:pPr>
      <w:r w:rsidRPr="00DF59CE">
        <w:rPr>
          <w:rFonts w:ascii="Times New Roman" w:hAnsi="Times New Roman"/>
          <w:sz w:val="28"/>
          <w:szCs w:val="28"/>
          <w:lang w:val="lv-LV"/>
        </w:rPr>
        <w:t xml:space="preserve">7.3. atbilstoši dzīvoklī dzīvojošo (vai deklarēto) personu skaitam un nosakot </w:t>
      </w:r>
      <w:r w:rsidRPr="00DF59CE">
        <w:rPr>
          <w:rFonts w:ascii="Times New Roman" w:eastAsia="Times New Roman" w:hAnsi="Times New Roman"/>
          <w:sz w:val="28"/>
          <w:szCs w:val="28"/>
          <w:lang w:val="lv-LV" w:eastAsia="lv-LV"/>
        </w:rPr>
        <w:t>maksājamās daļas apjomu nedzīvojamās telpas un mākslinieka darbnīcas īpašniekam, ņemot vērā šo telpu</w:t>
      </w:r>
      <w:r w:rsidRPr="00DF59CE">
        <w:rPr>
          <w:rFonts w:ascii="Times New Roman" w:hAnsi="Times New Roman"/>
          <w:sz w:val="28"/>
          <w:szCs w:val="28"/>
          <w:shd w:val="clear" w:color="auto" w:fill="FFFFFF"/>
          <w:lang w:val="lv-LV"/>
        </w:rPr>
        <w:t xml:space="preserve"> lietošanas mērķi, kā arī </w:t>
      </w:r>
      <w:r w:rsidRPr="00DF59CE">
        <w:rPr>
          <w:rFonts w:ascii="Times New Roman" w:hAnsi="Times New Roman"/>
          <w:sz w:val="28"/>
          <w:szCs w:val="28"/>
          <w:lang w:val="lv-LV"/>
        </w:rPr>
        <w:t>kārtību, kādā noskaidro un aktualizē dzīvoklī dzīvojošo vai deklarēto personu skaitu, kā arī apmaksājamās daļas noteikšanas kārtību, ja nav zināms personu skaits.”</w:t>
      </w:r>
      <w:r>
        <w:rPr>
          <w:rFonts w:ascii="Times New Roman" w:hAnsi="Times New Roman"/>
          <w:sz w:val="28"/>
          <w:szCs w:val="28"/>
          <w:lang w:val="lv-LV"/>
        </w:rPr>
        <w:t>.</w:t>
      </w:r>
    </w:p>
    <w:p w14:paraId="20FC32BA" w14:textId="77777777" w:rsidR="000A6C1C" w:rsidRPr="00DF59CE" w:rsidRDefault="000A6C1C" w:rsidP="000A6C1C">
      <w:pPr>
        <w:spacing w:after="0" w:line="240" w:lineRule="auto"/>
        <w:jc w:val="both"/>
        <w:rPr>
          <w:rFonts w:ascii="Times New Roman" w:hAnsi="Times New Roman"/>
          <w:sz w:val="28"/>
          <w:szCs w:val="28"/>
          <w:lang w:val="lv-LV"/>
        </w:rPr>
      </w:pPr>
    </w:p>
    <w:p w14:paraId="0632C764" w14:textId="77777777" w:rsidR="000A6C1C" w:rsidRPr="00DF59CE" w:rsidRDefault="000A6C1C" w:rsidP="000A6C1C">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18</w:t>
      </w:r>
      <w:r w:rsidRPr="00DF59CE">
        <w:rPr>
          <w:rFonts w:ascii="Times New Roman" w:hAnsi="Times New Roman"/>
          <w:sz w:val="28"/>
          <w:szCs w:val="28"/>
          <w:lang w:val="lv-LV"/>
        </w:rPr>
        <w:t>. Aizstāt 8. punktā skaitļus un vārdus “9. un 11. punktā” ar skaitļiem un vārdiem “9., 10., 11., 11.</w:t>
      </w:r>
      <w:r w:rsidRPr="00DF59CE">
        <w:rPr>
          <w:rFonts w:ascii="Times New Roman" w:hAnsi="Times New Roman"/>
          <w:sz w:val="28"/>
          <w:szCs w:val="28"/>
          <w:vertAlign w:val="superscript"/>
          <w:lang w:val="lv-LV"/>
        </w:rPr>
        <w:t>1</w:t>
      </w:r>
      <w:r w:rsidRPr="00DF59CE">
        <w:rPr>
          <w:rFonts w:ascii="Times New Roman" w:hAnsi="Times New Roman"/>
          <w:sz w:val="28"/>
          <w:szCs w:val="28"/>
          <w:lang w:val="lv-LV"/>
        </w:rPr>
        <w:t> un 11.</w:t>
      </w:r>
      <w:r w:rsidRPr="00DF59CE">
        <w:rPr>
          <w:rFonts w:ascii="Times New Roman" w:hAnsi="Times New Roman"/>
          <w:sz w:val="28"/>
          <w:szCs w:val="28"/>
          <w:vertAlign w:val="superscript"/>
          <w:lang w:val="lv-LV"/>
        </w:rPr>
        <w:t>2 </w:t>
      </w:r>
      <w:r w:rsidRPr="00DF59CE">
        <w:rPr>
          <w:rFonts w:ascii="Times New Roman" w:hAnsi="Times New Roman"/>
          <w:sz w:val="28"/>
          <w:szCs w:val="28"/>
          <w:lang w:val="lv-LV"/>
        </w:rPr>
        <w:t>punktā”.</w:t>
      </w:r>
    </w:p>
    <w:p w14:paraId="6517F52F" w14:textId="77777777" w:rsidR="000A6C1C" w:rsidRPr="00DF59CE" w:rsidRDefault="000A6C1C" w:rsidP="000A6C1C">
      <w:pPr>
        <w:spacing w:after="0" w:line="240" w:lineRule="auto"/>
        <w:jc w:val="both"/>
        <w:rPr>
          <w:rFonts w:ascii="Times New Roman" w:hAnsi="Times New Roman"/>
          <w:sz w:val="28"/>
          <w:szCs w:val="28"/>
          <w:lang w:val="lv-LV"/>
        </w:rPr>
      </w:pPr>
    </w:p>
    <w:p w14:paraId="6325EC35" w14:textId="77777777" w:rsidR="000A6C1C" w:rsidRPr="00DF59CE" w:rsidRDefault="000A6C1C" w:rsidP="000A6C1C">
      <w:pPr>
        <w:shd w:val="clear" w:color="auto" w:fill="FFFFFF"/>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19</w:t>
      </w:r>
      <w:r w:rsidRPr="00DF59CE">
        <w:rPr>
          <w:rFonts w:ascii="Times New Roman" w:hAnsi="Times New Roman"/>
          <w:sz w:val="28"/>
          <w:szCs w:val="28"/>
          <w:lang w:val="lv-LV"/>
        </w:rPr>
        <w:t>. Izteikt 9., 10. un 11. punktu šādā redakcijā:</w:t>
      </w:r>
    </w:p>
    <w:p w14:paraId="40E388D1" w14:textId="77777777" w:rsidR="000A6C1C" w:rsidRPr="00DF59CE" w:rsidRDefault="000A6C1C" w:rsidP="000A6C1C">
      <w:pPr>
        <w:shd w:val="clear" w:color="auto" w:fill="FFFFFF"/>
        <w:spacing w:after="0" w:line="240" w:lineRule="auto"/>
        <w:ind w:left="1440"/>
        <w:jc w:val="both"/>
        <w:rPr>
          <w:rFonts w:ascii="Times New Roman" w:hAnsi="Times New Roman"/>
          <w:sz w:val="28"/>
          <w:szCs w:val="28"/>
          <w:lang w:val="lv-LV"/>
        </w:rPr>
      </w:pPr>
    </w:p>
    <w:p w14:paraId="7404926A" w14:textId="77777777" w:rsidR="000A6C1C" w:rsidRPr="00DF59CE" w:rsidRDefault="000A6C1C" w:rsidP="000A6C1C">
      <w:pPr>
        <w:pStyle w:val="tv213"/>
        <w:shd w:val="clear" w:color="auto" w:fill="FFFFFF"/>
        <w:spacing w:before="0" w:beforeAutospacing="0" w:after="0" w:afterAutospacing="0"/>
        <w:ind w:firstLine="709"/>
        <w:jc w:val="both"/>
        <w:rPr>
          <w:sz w:val="28"/>
          <w:szCs w:val="28"/>
          <w:lang w:val="lv-LV"/>
        </w:rPr>
      </w:pPr>
      <w:r w:rsidRPr="00DF59CE">
        <w:rPr>
          <w:sz w:val="28"/>
          <w:szCs w:val="28"/>
          <w:lang w:val="lv-LV"/>
        </w:rPr>
        <w:t>“9. Persona, kura aprēķina maksājamo daļu, rēķinos par patērēto ūdeni norāda kopējo dzīvojamai mājai piegādāto ūdens apjomu, kā arī starpību starp mājas kopējā ūdens skaitītāja (</w:t>
      </w:r>
      <w:proofErr w:type="spellStart"/>
      <w:r w:rsidRPr="00DF59CE">
        <w:rPr>
          <w:sz w:val="28"/>
          <w:szCs w:val="28"/>
          <w:lang w:val="lv-LV"/>
        </w:rPr>
        <w:t>komercuzskaites</w:t>
      </w:r>
      <w:proofErr w:type="spellEnd"/>
      <w:r w:rsidRPr="00DF59CE">
        <w:rPr>
          <w:sz w:val="28"/>
          <w:szCs w:val="28"/>
          <w:lang w:val="lv-LV"/>
        </w:rPr>
        <w:t xml:space="preserve"> mēraparāta) rādījumu un dzīvokļos, nedzīvojamās telpās un mākslinieka darbnīcās ar skaitītājiem noteikto ūdens patēriņu (turpmāk – ūdens patēriņa starpība). Ja veidojas ūdens patēriņa starpība veic ūdens patēriņa pārrēķinu.</w:t>
      </w:r>
    </w:p>
    <w:p w14:paraId="6E71DA33"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20CCD3BC" w14:textId="77777777" w:rsidR="000A6C1C" w:rsidRPr="00DF59CE" w:rsidRDefault="000A6C1C" w:rsidP="000A6C1C">
      <w:pPr>
        <w:pStyle w:val="tv213"/>
        <w:shd w:val="clear" w:color="auto" w:fill="FFFFFF"/>
        <w:spacing w:before="0" w:beforeAutospacing="0" w:after="0" w:afterAutospacing="0"/>
        <w:ind w:firstLine="709"/>
        <w:jc w:val="both"/>
        <w:rPr>
          <w:sz w:val="28"/>
          <w:szCs w:val="28"/>
          <w:lang w:val="lv-LV"/>
        </w:rPr>
      </w:pPr>
      <w:r w:rsidRPr="00DF59CE">
        <w:rPr>
          <w:sz w:val="28"/>
          <w:szCs w:val="28"/>
          <w:lang w:val="lv-LV"/>
        </w:rPr>
        <w:t>10. Dzīvojamās mājas īpašnieki vienojas par ūdens patēriņa starpības segšanu atbilstoši kādam no šiem kritērijiem:</w:t>
      </w:r>
    </w:p>
    <w:p w14:paraId="6CE39ADA"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72B888F0" w14:textId="77777777" w:rsidR="000A6C1C" w:rsidRPr="00DF59CE" w:rsidRDefault="000A6C1C" w:rsidP="000A6C1C">
      <w:pPr>
        <w:pStyle w:val="tv213"/>
        <w:shd w:val="clear" w:color="auto" w:fill="FFFFFF"/>
        <w:spacing w:before="0" w:beforeAutospacing="0" w:after="0" w:afterAutospacing="0"/>
        <w:ind w:firstLine="709"/>
        <w:jc w:val="both"/>
        <w:rPr>
          <w:sz w:val="28"/>
          <w:szCs w:val="28"/>
          <w:lang w:val="lv-LV"/>
        </w:rPr>
      </w:pPr>
      <w:r w:rsidRPr="00DF59CE">
        <w:rPr>
          <w:sz w:val="28"/>
          <w:szCs w:val="28"/>
          <w:lang w:val="lv-LV"/>
        </w:rPr>
        <w:t>10.1. atbilstoši dzīvojamā mājā esošo dzīvokļu, nedzīvojamo telpu un mākslinieka darbnīcu skaitam;</w:t>
      </w:r>
    </w:p>
    <w:p w14:paraId="2C6A672F"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090543A1" w14:textId="77777777" w:rsidR="000A6C1C" w:rsidRPr="00DF59CE" w:rsidRDefault="000A6C1C" w:rsidP="000A6C1C">
      <w:pPr>
        <w:pStyle w:val="tv213"/>
        <w:shd w:val="clear" w:color="auto" w:fill="FFFFFF"/>
        <w:spacing w:before="0" w:beforeAutospacing="0" w:after="0" w:afterAutospacing="0"/>
        <w:ind w:firstLine="709"/>
        <w:jc w:val="both"/>
        <w:rPr>
          <w:sz w:val="28"/>
          <w:szCs w:val="28"/>
          <w:lang w:val="lv-LV"/>
        </w:rPr>
      </w:pPr>
      <w:r w:rsidRPr="00DF59CE">
        <w:rPr>
          <w:sz w:val="28"/>
          <w:szCs w:val="28"/>
          <w:lang w:val="lv-LV"/>
        </w:rPr>
        <w:t>10.2. proporcionāli dzīvokļa, nedzīvojamās telpas un mākslinieka darbnīcas ūdens patēriņam par pēdējo mēnesi;</w:t>
      </w:r>
    </w:p>
    <w:p w14:paraId="2A002AE4"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637A3788" w14:textId="77777777" w:rsidR="000A6C1C" w:rsidRPr="00DF59CE" w:rsidRDefault="000A6C1C" w:rsidP="000A6C1C">
      <w:pPr>
        <w:pStyle w:val="tv213"/>
        <w:shd w:val="clear" w:color="auto" w:fill="FFFFFF"/>
        <w:spacing w:before="0" w:beforeAutospacing="0" w:after="0" w:afterAutospacing="0"/>
        <w:ind w:firstLine="709"/>
        <w:jc w:val="both"/>
        <w:rPr>
          <w:sz w:val="28"/>
          <w:szCs w:val="28"/>
          <w:lang w:val="lv-LV"/>
        </w:rPr>
      </w:pPr>
      <w:r w:rsidRPr="00DF59CE">
        <w:rPr>
          <w:sz w:val="28"/>
          <w:szCs w:val="28"/>
          <w:lang w:val="lv-LV"/>
        </w:rPr>
        <w:t>10.3. proporcionāli dzīvokļa, nedzīvojamās telpas un mākslinieka darbnīcas vidējam ūdens patēriņam par pēdējiem trim mēnešiem;</w:t>
      </w:r>
    </w:p>
    <w:p w14:paraId="62B139EA"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4407BA39" w14:textId="77777777" w:rsidR="000A6C1C" w:rsidRPr="00DF59CE" w:rsidRDefault="000A6C1C" w:rsidP="000A6C1C">
      <w:pPr>
        <w:pStyle w:val="tv213"/>
        <w:shd w:val="clear" w:color="auto" w:fill="FFFFFF"/>
        <w:spacing w:before="0" w:beforeAutospacing="0" w:after="0" w:afterAutospacing="0"/>
        <w:ind w:firstLine="709"/>
        <w:jc w:val="both"/>
        <w:rPr>
          <w:sz w:val="28"/>
          <w:szCs w:val="28"/>
          <w:lang w:val="lv-LV"/>
        </w:rPr>
      </w:pPr>
      <w:r w:rsidRPr="00DF59CE">
        <w:rPr>
          <w:sz w:val="28"/>
          <w:szCs w:val="28"/>
          <w:lang w:val="lv-LV"/>
        </w:rPr>
        <w:t>10.4. atbilstoši dzīvojamās mājas īpašniekam piederošās dzīvojamās mājas domājamās daļas apmēram;</w:t>
      </w:r>
    </w:p>
    <w:p w14:paraId="777FEBFA"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018CDCC5" w14:textId="77777777" w:rsidR="000A6C1C" w:rsidRPr="00DF59CE" w:rsidRDefault="000A6C1C" w:rsidP="000A6C1C">
      <w:pPr>
        <w:pStyle w:val="tv213"/>
        <w:shd w:val="clear" w:color="auto" w:fill="FFFFFF"/>
        <w:spacing w:before="0" w:beforeAutospacing="0" w:after="0" w:afterAutospacing="0"/>
        <w:ind w:firstLine="709"/>
        <w:jc w:val="both"/>
        <w:rPr>
          <w:sz w:val="28"/>
          <w:szCs w:val="28"/>
          <w:lang w:val="lv-LV"/>
        </w:rPr>
      </w:pPr>
      <w:r w:rsidRPr="00DF59CE">
        <w:rPr>
          <w:sz w:val="28"/>
          <w:szCs w:val="28"/>
          <w:lang w:val="lv-LV"/>
        </w:rPr>
        <w:t>10.5. atbilstoši dzīvoklī dzīvojošo (vai deklarēto) personu skaitam, ja dzīvojamā mājā nav neapdzīvojamo telpu un mākslinieka darbnīcu, vienlaikus nosakot kārtību, kādā noskaidro un aktualizē dzīvojošo vai deklarēto personu skaitu, kā arī apmaksājamās daļas noteikšanas kārtību, ja nav zināms personu skaits.</w:t>
      </w:r>
    </w:p>
    <w:p w14:paraId="13FE2A4A"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18A91F9E" w14:textId="77777777" w:rsidR="000A6C1C" w:rsidRPr="00DF59CE" w:rsidRDefault="000A6C1C" w:rsidP="000A6C1C">
      <w:pPr>
        <w:pStyle w:val="tv213"/>
        <w:shd w:val="clear" w:color="auto" w:fill="FFFFFF"/>
        <w:spacing w:before="0" w:beforeAutospacing="0" w:after="0" w:afterAutospacing="0"/>
        <w:ind w:firstLine="720"/>
        <w:jc w:val="both"/>
        <w:rPr>
          <w:sz w:val="28"/>
          <w:szCs w:val="28"/>
          <w:lang w:val="lv-LV"/>
        </w:rPr>
      </w:pPr>
      <w:r w:rsidRPr="00DF59CE">
        <w:rPr>
          <w:sz w:val="28"/>
          <w:szCs w:val="28"/>
          <w:lang w:val="lv-LV"/>
        </w:rPr>
        <w:t>11. Šo noteikumu 10. punktā minēto ūdens patēriņa starpības sadales kārtību nepiemēro, bet ūdens patēriņa starpību vai tās daļu sadala starp dzīvojamās mājas īpašniekiem, uz kuriem attiecas kāds no šiem gadījumiem, ja tādi ir:</w:t>
      </w:r>
    </w:p>
    <w:p w14:paraId="2B2EC15C"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3BBCB728" w14:textId="77777777" w:rsidR="000A6C1C" w:rsidRPr="00DF59CE" w:rsidRDefault="000A6C1C" w:rsidP="000A6C1C">
      <w:pPr>
        <w:pStyle w:val="tv213"/>
        <w:shd w:val="clear" w:color="auto" w:fill="FFFFFF"/>
        <w:spacing w:before="0" w:beforeAutospacing="0" w:after="0" w:afterAutospacing="0"/>
        <w:ind w:firstLine="720"/>
        <w:jc w:val="both"/>
        <w:rPr>
          <w:sz w:val="28"/>
          <w:szCs w:val="28"/>
          <w:lang w:val="lv-LV"/>
        </w:rPr>
      </w:pPr>
      <w:r w:rsidRPr="00DF59CE">
        <w:rPr>
          <w:sz w:val="28"/>
          <w:szCs w:val="28"/>
          <w:lang w:val="lv-LV"/>
        </w:rPr>
        <w:t>11.1. nav iesniegta informācija par ūdens patēriņa skaitītāja rādījumu noteiktajā termiņā vismaz trīs mēnešus pēc kārtas, ja skaitītāja rādījumu nolasīšana noteikta dzīvojamās mājas īpašnieka pienākumos;</w:t>
      </w:r>
    </w:p>
    <w:p w14:paraId="51CB5BB9"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018AB6CE" w14:textId="77777777" w:rsidR="000A6C1C" w:rsidRPr="00DF59CE" w:rsidRDefault="000A6C1C" w:rsidP="000A6C1C">
      <w:pPr>
        <w:pStyle w:val="tv213"/>
        <w:shd w:val="clear" w:color="auto" w:fill="FFFFFF"/>
        <w:spacing w:before="0" w:beforeAutospacing="0" w:after="0" w:afterAutospacing="0"/>
        <w:ind w:firstLine="720"/>
        <w:jc w:val="both"/>
        <w:rPr>
          <w:sz w:val="28"/>
          <w:szCs w:val="28"/>
          <w:lang w:val="lv-LV"/>
        </w:rPr>
      </w:pPr>
      <w:r w:rsidRPr="00DF59CE">
        <w:rPr>
          <w:sz w:val="28"/>
          <w:szCs w:val="28"/>
          <w:lang w:val="lv-LV"/>
        </w:rPr>
        <w:t>11.2. nav uzstādīts, nomainīts vai atkārtoti verificēts ūdens patēriņa skaitītājs, ja tas noteikts dzīvojamās mājas īpašnieka pienākumos;</w:t>
      </w:r>
    </w:p>
    <w:p w14:paraId="4193B435"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5A753802" w14:textId="77777777" w:rsidR="000A6C1C" w:rsidRPr="00DF59CE" w:rsidRDefault="000A6C1C" w:rsidP="000A6C1C">
      <w:pPr>
        <w:pStyle w:val="tv213"/>
        <w:shd w:val="clear" w:color="auto" w:fill="FFFFFF"/>
        <w:spacing w:before="0" w:beforeAutospacing="0" w:after="0" w:afterAutospacing="0"/>
        <w:ind w:firstLine="720"/>
        <w:jc w:val="both"/>
        <w:rPr>
          <w:sz w:val="28"/>
          <w:szCs w:val="28"/>
          <w:lang w:val="lv-LV"/>
        </w:rPr>
      </w:pPr>
      <w:r w:rsidRPr="00DF59CE">
        <w:rPr>
          <w:sz w:val="28"/>
          <w:szCs w:val="28"/>
          <w:lang w:val="lv-LV"/>
        </w:rPr>
        <w:t>11.3. </w:t>
      </w:r>
      <w:bookmarkStart w:id="2" w:name="_Hlk3210311"/>
      <w:r w:rsidRPr="00DF59CE">
        <w:rPr>
          <w:sz w:val="28"/>
          <w:szCs w:val="28"/>
          <w:lang w:val="lv-LV"/>
        </w:rPr>
        <w:t>uzstādīts</w:t>
      </w:r>
      <w:bookmarkEnd w:id="2"/>
      <w:r w:rsidRPr="00DF59CE">
        <w:rPr>
          <w:sz w:val="28"/>
          <w:szCs w:val="28"/>
          <w:lang w:val="lv-LV"/>
        </w:rPr>
        <w:t xml:space="preserve"> ūdens patēriņa skaitītājs, neievērojot prasības, kuras noteiktas normatīvajos aktos par mērījumu vienotību vai dzīvojamās mājas īpašnieku lēmumā (šo noteikumu 6.</w:t>
      </w:r>
      <w:r w:rsidRPr="00DF59CE">
        <w:rPr>
          <w:sz w:val="28"/>
          <w:szCs w:val="28"/>
          <w:vertAlign w:val="superscript"/>
          <w:lang w:val="lv-LV"/>
        </w:rPr>
        <w:t>1</w:t>
      </w:r>
      <w:r w:rsidRPr="00DF59CE">
        <w:rPr>
          <w:sz w:val="28"/>
          <w:szCs w:val="28"/>
          <w:lang w:val="lv-LV"/>
        </w:rPr>
        <w:t> punkts), ja skaitītāja uzstādīšana ir dzīvojamās mājas īpašnieka pienākums;</w:t>
      </w:r>
    </w:p>
    <w:p w14:paraId="5DF29977"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3EF643EC" w14:textId="77777777" w:rsidR="000A6C1C" w:rsidRPr="00DF59CE" w:rsidRDefault="000A6C1C" w:rsidP="000A6C1C">
      <w:pPr>
        <w:pStyle w:val="tv213"/>
        <w:shd w:val="clear" w:color="auto" w:fill="FFFFFF"/>
        <w:spacing w:before="0" w:beforeAutospacing="0" w:after="0" w:afterAutospacing="0"/>
        <w:ind w:firstLine="720"/>
        <w:jc w:val="both"/>
        <w:rPr>
          <w:sz w:val="28"/>
          <w:szCs w:val="28"/>
          <w:lang w:val="lv-LV"/>
        </w:rPr>
      </w:pPr>
      <w:r w:rsidRPr="00DF59CE">
        <w:rPr>
          <w:sz w:val="28"/>
          <w:szCs w:val="28"/>
          <w:lang w:val="lv-LV"/>
        </w:rPr>
        <w:t>11.4. atkārtoti nav ļauts veikt dzīvoklī, nedzīvojamā telpā vai mākslinieka darbnīcā esošo ūdens patēriņa skaitītāju pārbaudi (šo noteikumu 3. punkts), ja par šādas pārbaudes veikšanu ir rakstiski paziņots dzīvojamās mājas īpašnieku noteiktajā termiņā, kas nav mazāks par vienu nedēļu, nosūtot paziņojumu uz dzīvokli, nedzīvojamo telpu vai mākslinieka darbnīcu, kurā plānota skaitītāju pārbaude;</w:t>
      </w:r>
    </w:p>
    <w:p w14:paraId="08987879"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5C527539" w14:textId="77777777" w:rsidR="000A6C1C" w:rsidRPr="00DF59CE" w:rsidRDefault="000A6C1C" w:rsidP="000A6C1C">
      <w:pPr>
        <w:pStyle w:val="tv213"/>
        <w:shd w:val="clear" w:color="auto" w:fill="FFFFFF"/>
        <w:spacing w:before="0" w:beforeAutospacing="0" w:after="0" w:afterAutospacing="0"/>
        <w:ind w:firstLine="720"/>
        <w:jc w:val="both"/>
        <w:rPr>
          <w:sz w:val="28"/>
          <w:szCs w:val="28"/>
          <w:lang w:val="lv-LV"/>
        </w:rPr>
      </w:pPr>
      <w:r w:rsidRPr="00DF59CE">
        <w:rPr>
          <w:sz w:val="28"/>
          <w:szCs w:val="28"/>
          <w:lang w:val="lv-LV"/>
        </w:rPr>
        <w:lastRenderedPageBreak/>
        <w:t>11.5. ūdens patēriņa skaitītāju pārbaudē (šo noteikumu 3. punkts) konstatēts, ka ūdens patēriņa skaitītāja pievienošanas vieta nav noplombēta pārvaldnieka vai citas dzīvojamās mājas īpašnieku pilnvarotās personas klātbūtnē, ja tāda kārtība noteikta šajos noteikumos noteiktajā kārtībā (šo noteikumu 6.</w:t>
      </w:r>
      <w:r w:rsidRPr="00DF59CE">
        <w:rPr>
          <w:sz w:val="28"/>
          <w:szCs w:val="28"/>
          <w:vertAlign w:val="superscript"/>
          <w:lang w:val="lv-LV"/>
        </w:rPr>
        <w:t>1</w:t>
      </w:r>
      <w:r w:rsidRPr="00DF59CE">
        <w:rPr>
          <w:sz w:val="28"/>
          <w:szCs w:val="28"/>
          <w:lang w:val="lv-LV"/>
        </w:rPr>
        <w:t xml:space="preserve"> punkts), vai ūdens patēriņa skaitītājs, tā metroloģiskais </w:t>
      </w:r>
      <w:proofErr w:type="spellStart"/>
      <w:r w:rsidRPr="00DF59CE">
        <w:rPr>
          <w:sz w:val="28"/>
          <w:szCs w:val="28"/>
          <w:lang w:val="lv-LV"/>
        </w:rPr>
        <w:t>aizsargzīmogojums</w:t>
      </w:r>
      <w:proofErr w:type="spellEnd"/>
      <w:r w:rsidRPr="00DF59CE">
        <w:rPr>
          <w:sz w:val="28"/>
          <w:szCs w:val="28"/>
          <w:lang w:val="lv-LV"/>
        </w:rPr>
        <w:t xml:space="preserve"> (plombējums), pievienošanas vietas plombējums ir bojāts vai patvarīgi aizstāts, vai noņemts, vai ietekmēta ūdens patēriņa skaitītāja darbība;</w:t>
      </w:r>
    </w:p>
    <w:p w14:paraId="6267FF8B"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4AC370A8" w14:textId="77777777" w:rsidR="000A6C1C" w:rsidRPr="00DF59CE" w:rsidRDefault="000A6C1C" w:rsidP="000A6C1C">
      <w:pPr>
        <w:pStyle w:val="tv213"/>
        <w:shd w:val="clear" w:color="auto" w:fill="FFFFFF"/>
        <w:spacing w:before="0" w:beforeAutospacing="0" w:after="0" w:afterAutospacing="0"/>
        <w:ind w:firstLine="720"/>
        <w:jc w:val="both"/>
        <w:rPr>
          <w:sz w:val="28"/>
          <w:szCs w:val="28"/>
          <w:lang w:val="lv-LV"/>
        </w:rPr>
      </w:pPr>
      <w:r w:rsidRPr="00DF59CE">
        <w:rPr>
          <w:sz w:val="28"/>
          <w:szCs w:val="28"/>
          <w:lang w:val="lv-LV"/>
        </w:rPr>
        <w:t>11.6. atkārtoti nav ļauts pārvaldniekam vai citai dzīvojamās mājas īpašnieku pilnvarotajai personai veikt dzīvoklī, nedzīvojamā telpā vai mākslinieka darbnīcā ūdens patēriņa skaitītāju uzstādīšanu, nomaiņu vai nodrošināt to atkārtoto verificēšanu, ja tas ietilpst pārvaldnieka vai citas dzīvojamās mājas īpašnieku pilnvarotās personas pienākumos (šo noteikumu 6.</w:t>
      </w:r>
      <w:r w:rsidRPr="00DF59CE">
        <w:rPr>
          <w:sz w:val="28"/>
          <w:szCs w:val="28"/>
          <w:vertAlign w:val="superscript"/>
          <w:lang w:val="lv-LV"/>
        </w:rPr>
        <w:t>1</w:t>
      </w:r>
      <w:r w:rsidRPr="00DF59CE">
        <w:rPr>
          <w:sz w:val="28"/>
          <w:szCs w:val="28"/>
          <w:lang w:val="lv-LV"/>
        </w:rPr>
        <w:t> punkts) un par šiem darbiem ir rakstiski paziņots dzīvojamās mājas īpašnieku noteiktajā termiņā, kas nav mazāks par vienu nedēļu, nosūtot paziņojumu uz attiecīgo dzīvokli, nedzīvojamo telpu vai mākslinieka darbnīcu;</w:t>
      </w:r>
    </w:p>
    <w:p w14:paraId="46C5ABDB"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285ECDB2" w14:textId="77777777" w:rsidR="000A6C1C" w:rsidRPr="00DF59CE" w:rsidRDefault="000A6C1C" w:rsidP="000A6C1C">
      <w:pPr>
        <w:pStyle w:val="tv213"/>
        <w:shd w:val="clear" w:color="auto" w:fill="FFFFFF"/>
        <w:spacing w:before="0" w:beforeAutospacing="0" w:after="0" w:afterAutospacing="0"/>
        <w:ind w:firstLine="720"/>
        <w:jc w:val="both"/>
        <w:rPr>
          <w:sz w:val="28"/>
          <w:szCs w:val="28"/>
          <w:lang w:val="lv-LV"/>
        </w:rPr>
      </w:pPr>
      <w:r w:rsidRPr="00DF59CE">
        <w:rPr>
          <w:sz w:val="28"/>
          <w:szCs w:val="28"/>
          <w:lang w:val="lv-LV"/>
        </w:rPr>
        <w:t>11.7. nav ļauts veikt ūdens patēriņa skaitītāja pirmstermiņa verificēšanu (šo noteikumu 3. punkts).”</w:t>
      </w:r>
      <w:r>
        <w:rPr>
          <w:sz w:val="28"/>
          <w:szCs w:val="28"/>
          <w:lang w:val="lv-LV"/>
        </w:rPr>
        <w:t>.</w:t>
      </w:r>
    </w:p>
    <w:p w14:paraId="5805F709" w14:textId="77777777" w:rsidR="000A6C1C" w:rsidRPr="00DF59CE" w:rsidRDefault="000A6C1C" w:rsidP="000A6C1C">
      <w:pPr>
        <w:spacing w:after="0" w:line="240" w:lineRule="auto"/>
        <w:jc w:val="both"/>
        <w:rPr>
          <w:rFonts w:ascii="Times New Roman" w:hAnsi="Times New Roman"/>
          <w:sz w:val="28"/>
          <w:szCs w:val="28"/>
          <w:lang w:val="lv-LV"/>
        </w:rPr>
      </w:pPr>
    </w:p>
    <w:p w14:paraId="77E2F825" w14:textId="77777777" w:rsidR="000A6C1C" w:rsidRPr="00DF59CE" w:rsidRDefault="000A6C1C" w:rsidP="000A6C1C">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20</w:t>
      </w:r>
      <w:r w:rsidRPr="00DF59CE">
        <w:rPr>
          <w:rFonts w:ascii="Times New Roman" w:hAnsi="Times New Roman"/>
          <w:sz w:val="28"/>
          <w:szCs w:val="28"/>
          <w:lang w:val="lv-LV"/>
        </w:rPr>
        <w:t>. Papildināt noteikumus ar 11.</w:t>
      </w:r>
      <w:r w:rsidRPr="00DF59CE">
        <w:rPr>
          <w:rFonts w:ascii="Times New Roman" w:hAnsi="Times New Roman"/>
          <w:sz w:val="28"/>
          <w:szCs w:val="28"/>
          <w:vertAlign w:val="superscript"/>
          <w:lang w:val="lv-LV"/>
        </w:rPr>
        <w:t>1</w:t>
      </w:r>
      <w:r w:rsidRPr="00DF59CE">
        <w:rPr>
          <w:rFonts w:ascii="Times New Roman" w:hAnsi="Times New Roman"/>
          <w:sz w:val="28"/>
          <w:szCs w:val="28"/>
          <w:lang w:val="lv-LV"/>
        </w:rPr>
        <w:t>, 11.</w:t>
      </w:r>
      <w:r w:rsidRPr="00DF59CE">
        <w:rPr>
          <w:rFonts w:ascii="Times New Roman" w:hAnsi="Times New Roman"/>
          <w:sz w:val="28"/>
          <w:szCs w:val="28"/>
          <w:vertAlign w:val="superscript"/>
          <w:lang w:val="lv-LV"/>
        </w:rPr>
        <w:t xml:space="preserve">2 </w:t>
      </w:r>
      <w:r w:rsidRPr="00DF59CE">
        <w:rPr>
          <w:rFonts w:ascii="Times New Roman" w:hAnsi="Times New Roman"/>
          <w:sz w:val="28"/>
          <w:szCs w:val="28"/>
          <w:lang w:val="lv-LV"/>
        </w:rPr>
        <w:t>un 11.</w:t>
      </w:r>
      <w:r w:rsidRPr="00DF59CE">
        <w:rPr>
          <w:rFonts w:ascii="Times New Roman" w:hAnsi="Times New Roman"/>
          <w:sz w:val="28"/>
          <w:szCs w:val="28"/>
          <w:vertAlign w:val="superscript"/>
          <w:lang w:val="lv-LV"/>
        </w:rPr>
        <w:t>3 </w:t>
      </w:r>
      <w:r w:rsidRPr="00DF59CE">
        <w:rPr>
          <w:rFonts w:ascii="Times New Roman" w:hAnsi="Times New Roman"/>
          <w:sz w:val="28"/>
          <w:szCs w:val="28"/>
          <w:lang w:val="lv-LV"/>
        </w:rPr>
        <w:t>punktu šādā redakcijā:</w:t>
      </w:r>
    </w:p>
    <w:p w14:paraId="5956A883" w14:textId="77777777" w:rsidR="000A6C1C" w:rsidRPr="00DF59CE" w:rsidRDefault="000A6C1C" w:rsidP="000A6C1C">
      <w:pPr>
        <w:spacing w:after="0" w:line="240" w:lineRule="auto"/>
        <w:jc w:val="both"/>
        <w:rPr>
          <w:rFonts w:ascii="Times New Roman" w:hAnsi="Times New Roman"/>
          <w:sz w:val="28"/>
          <w:szCs w:val="28"/>
          <w:lang w:val="lv-LV"/>
        </w:rPr>
      </w:pPr>
    </w:p>
    <w:p w14:paraId="6C8B9A34" w14:textId="77777777" w:rsidR="000A6C1C" w:rsidRPr="00DF59CE" w:rsidRDefault="000A6C1C" w:rsidP="000A6C1C">
      <w:pPr>
        <w:spacing w:after="0" w:line="240" w:lineRule="auto"/>
        <w:ind w:firstLine="720"/>
        <w:jc w:val="both"/>
        <w:rPr>
          <w:rFonts w:ascii="Times New Roman" w:hAnsi="Times New Roman"/>
          <w:sz w:val="28"/>
          <w:szCs w:val="28"/>
          <w:lang w:val="lv-LV"/>
        </w:rPr>
      </w:pPr>
      <w:r w:rsidRPr="00DF59CE">
        <w:rPr>
          <w:rFonts w:ascii="Times New Roman" w:hAnsi="Times New Roman"/>
          <w:sz w:val="28"/>
          <w:szCs w:val="28"/>
          <w:lang w:val="lv-LV"/>
        </w:rPr>
        <w:t>“11.</w:t>
      </w:r>
      <w:r w:rsidRPr="00DF59CE">
        <w:rPr>
          <w:rFonts w:ascii="Times New Roman" w:hAnsi="Times New Roman"/>
          <w:sz w:val="28"/>
          <w:szCs w:val="28"/>
          <w:vertAlign w:val="superscript"/>
          <w:lang w:val="lv-LV"/>
        </w:rPr>
        <w:t>1</w:t>
      </w:r>
      <w:r w:rsidRPr="00DF59CE">
        <w:rPr>
          <w:rFonts w:ascii="Times New Roman" w:hAnsi="Times New Roman"/>
          <w:sz w:val="28"/>
          <w:szCs w:val="28"/>
          <w:lang w:val="lv-LV"/>
        </w:rPr>
        <w:t xml:space="preserve"> Piemērojot šo noteikumu 11. punktā noteikto ūdens patēriņa starpības sadales kārtību, maksimālo </w:t>
      </w:r>
      <w:r w:rsidRPr="00DF59CE">
        <w:rPr>
          <w:rFonts w:ascii="Times New Roman" w:hAnsi="Times New Roman"/>
          <w:sz w:val="28"/>
          <w:szCs w:val="28"/>
          <w:shd w:val="clear" w:color="auto" w:fill="FFFFFF"/>
          <w:lang w:val="lv-LV"/>
        </w:rPr>
        <w:t>piegādāto</w:t>
      </w:r>
      <w:r w:rsidRPr="00DF59CE">
        <w:rPr>
          <w:rFonts w:ascii="Times New Roman" w:hAnsi="Times New Roman"/>
          <w:sz w:val="28"/>
          <w:szCs w:val="28"/>
          <w:lang w:val="lv-LV"/>
        </w:rPr>
        <w:t xml:space="preserve"> ūdens daudzumu dzīvoklim nosaka, ievērojot šādu formulu, bet uz nedzīvojamo telpu un mākslinieka darbnīcu attiecina šīs telpas augstāko ūdens patēriņu pēdējo sešu mēnešu laikā:</w:t>
      </w:r>
      <w:bookmarkStart w:id="3" w:name="_Hlk5608314"/>
    </w:p>
    <w:bookmarkEnd w:id="3"/>
    <w:p w14:paraId="42A7BD51" w14:textId="77777777" w:rsidR="000A6C1C" w:rsidRPr="00DF59CE" w:rsidRDefault="000A6C1C" w:rsidP="000A6C1C">
      <w:pPr>
        <w:spacing w:after="0" w:line="240" w:lineRule="auto"/>
        <w:rPr>
          <w:rFonts w:ascii="Times New Roman" w:hAnsi="Times New Roman"/>
          <w:sz w:val="28"/>
          <w:szCs w:val="28"/>
          <w:vertAlign w:val="subscript"/>
          <w:lang w:val="lv-LV"/>
        </w:rPr>
      </w:pPr>
    </w:p>
    <w:p w14:paraId="3816B327" w14:textId="77777777" w:rsidR="000A6C1C" w:rsidRPr="00B55074" w:rsidRDefault="000A6C1C" w:rsidP="000A6C1C">
      <w:pPr>
        <w:spacing w:after="0" w:line="240" w:lineRule="auto"/>
        <w:jc w:val="center"/>
        <w:rPr>
          <w:rFonts w:ascii="Times New Roman" w:hAnsi="Times New Roman"/>
          <w:sz w:val="28"/>
          <w:szCs w:val="28"/>
          <w:vertAlign w:val="subscript"/>
          <w:lang w:val="lv-LV"/>
        </w:rPr>
      </w:pPr>
      <m:oMath>
        <m:sSub>
          <m:sSubPr>
            <m:ctrlPr>
              <w:rPr>
                <w:rFonts w:ascii="Cambria Math" w:hAnsi="Cambria Math"/>
                <w:i/>
                <w:sz w:val="28"/>
                <w:szCs w:val="28"/>
                <w:lang w:val="lv-LV"/>
              </w:rPr>
            </m:ctrlPr>
          </m:sSubPr>
          <m:e>
            <m:r>
              <w:rPr>
                <w:rFonts w:ascii="Cambria Math" w:hAnsi="Cambria Math"/>
                <w:sz w:val="28"/>
                <w:szCs w:val="28"/>
                <w:lang w:val="lv-LV"/>
              </w:rPr>
              <m:t>V</m:t>
            </m:r>
          </m:e>
          <m:sub>
            <m:r>
              <w:rPr>
                <w:rFonts w:ascii="Cambria Math" w:hAnsi="Cambria Math"/>
                <w:sz w:val="28"/>
                <w:szCs w:val="28"/>
                <w:lang w:val="lv-LV"/>
              </w:rPr>
              <m:t>kop.norma</m:t>
            </m:r>
          </m:sub>
        </m:sSub>
        <m:r>
          <w:rPr>
            <w:rFonts w:ascii="Cambria Math" w:hAnsi="Cambria Math"/>
            <w:sz w:val="28"/>
            <w:szCs w:val="28"/>
            <w:lang w:val="lv-LV"/>
          </w:rPr>
          <m:t>=</m:t>
        </m:r>
        <m:sSub>
          <m:sSubPr>
            <m:ctrlPr>
              <w:rPr>
                <w:rFonts w:ascii="Cambria Math" w:hAnsi="Cambria Math"/>
                <w:i/>
                <w:sz w:val="28"/>
                <w:szCs w:val="28"/>
                <w:lang w:val="lv-LV"/>
              </w:rPr>
            </m:ctrlPr>
          </m:sSubPr>
          <m:e>
            <m:r>
              <w:rPr>
                <w:rFonts w:ascii="Cambria Math" w:hAnsi="Cambria Math"/>
                <w:sz w:val="28"/>
                <w:szCs w:val="28"/>
                <w:lang w:val="lv-LV"/>
              </w:rPr>
              <m:t>N</m:t>
            </m:r>
          </m:e>
          <m:sub>
            <m:r>
              <w:rPr>
                <w:rFonts w:ascii="Cambria Math" w:hAnsi="Cambria Math"/>
                <w:sz w:val="28"/>
                <w:szCs w:val="28"/>
                <w:lang w:val="lv-LV"/>
              </w:rPr>
              <m:t>pers.</m:t>
            </m:r>
          </m:sub>
        </m:sSub>
        <m:r>
          <w:rPr>
            <w:rFonts w:ascii="Cambria Math" w:hAnsi="Cambria Math"/>
            <w:sz w:val="28"/>
            <w:szCs w:val="28"/>
            <w:lang w:val="lv-LV"/>
          </w:rPr>
          <m:t>×</m:t>
        </m:r>
        <m:sSub>
          <m:sSubPr>
            <m:ctrlPr>
              <w:rPr>
                <w:rFonts w:ascii="Cambria Math" w:hAnsi="Cambria Math"/>
                <w:i/>
                <w:sz w:val="28"/>
                <w:szCs w:val="28"/>
                <w:lang w:val="lv-LV"/>
              </w:rPr>
            </m:ctrlPr>
          </m:sSubPr>
          <m:e>
            <m:r>
              <w:rPr>
                <w:rFonts w:ascii="Cambria Math" w:hAnsi="Cambria Math"/>
                <w:sz w:val="28"/>
                <w:szCs w:val="28"/>
                <w:lang w:val="lv-LV"/>
              </w:rPr>
              <m:t>V</m:t>
            </m:r>
          </m:e>
          <m:sub>
            <m:r>
              <w:rPr>
                <w:rFonts w:ascii="Cambria Math" w:hAnsi="Cambria Math"/>
                <w:sz w:val="28"/>
                <w:szCs w:val="28"/>
                <w:lang w:val="lv-LV"/>
              </w:rPr>
              <m:t>pers.norma</m:t>
            </m:r>
          </m:sub>
        </m:sSub>
      </m:oMath>
      <w:r w:rsidRPr="00DF59CE">
        <w:rPr>
          <w:rFonts w:ascii="Times New Roman" w:hAnsi="Times New Roman"/>
          <w:sz w:val="28"/>
          <w:szCs w:val="28"/>
          <w:lang w:val="lv-LV"/>
        </w:rPr>
        <w:t>, k</w:t>
      </w:r>
      <w:proofErr w:type="spellStart"/>
      <w:r w:rsidRPr="00B55074">
        <w:rPr>
          <w:rFonts w:ascii="Times New Roman" w:hAnsi="Times New Roman"/>
          <w:sz w:val="28"/>
          <w:szCs w:val="28"/>
          <w:lang w:val="lv-LV"/>
        </w:rPr>
        <w:t>ur</w:t>
      </w:r>
      <w:proofErr w:type="spellEnd"/>
      <w:r w:rsidRPr="00B55074">
        <w:rPr>
          <w:rFonts w:ascii="Times New Roman" w:hAnsi="Times New Roman"/>
          <w:sz w:val="28"/>
          <w:szCs w:val="28"/>
          <w:lang w:val="lv-LV"/>
        </w:rPr>
        <w:t>:</w:t>
      </w:r>
    </w:p>
    <w:p w14:paraId="59E3BA21" w14:textId="77777777" w:rsidR="000A6C1C" w:rsidRPr="004D0D07" w:rsidRDefault="000A6C1C" w:rsidP="000A6C1C">
      <w:pPr>
        <w:pStyle w:val="Title"/>
        <w:jc w:val="both"/>
        <w:outlineLvl w:val="0"/>
        <w:rPr>
          <w:szCs w:val="28"/>
          <w:lang w:val="lv-LV"/>
        </w:rPr>
      </w:pPr>
    </w:p>
    <w:p w14:paraId="10687176" w14:textId="77777777" w:rsidR="000A6C1C" w:rsidRPr="004D0D07" w:rsidRDefault="000A6C1C" w:rsidP="000A6C1C">
      <w:pPr>
        <w:pStyle w:val="Title"/>
        <w:ind w:firstLine="709"/>
        <w:jc w:val="both"/>
        <w:outlineLvl w:val="0"/>
        <w:rPr>
          <w:szCs w:val="28"/>
          <w:lang w:val="lv-LV"/>
        </w:rPr>
      </w:pPr>
      <w:proofErr w:type="spellStart"/>
      <w:r w:rsidRPr="004D0D07">
        <w:rPr>
          <w:szCs w:val="28"/>
          <w:lang w:val="lv-LV"/>
        </w:rPr>
        <w:t>V</w:t>
      </w:r>
      <w:r w:rsidRPr="004D0D07">
        <w:rPr>
          <w:szCs w:val="28"/>
          <w:vertAlign w:val="subscript"/>
          <w:lang w:val="lv-LV"/>
        </w:rPr>
        <w:t>kop.norma</w:t>
      </w:r>
      <w:proofErr w:type="spellEnd"/>
      <w:r w:rsidRPr="004D0D07">
        <w:rPr>
          <w:szCs w:val="28"/>
          <w:lang w:val="lv-LV"/>
        </w:rPr>
        <w:t xml:space="preserve"> – maksimālais </w:t>
      </w:r>
      <w:r w:rsidRPr="004D0D07">
        <w:rPr>
          <w:lang w:val="lv-LV"/>
        </w:rPr>
        <w:t xml:space="preserve">piegādātais ūdens daudzums vienam </w:t>
      </w:r>
      <w:r w:rsidRPr="004D0D07">
        <w:rPr>
          <w:szCs w:val="28"/>
          <w:lang w:val="lv-LV"/>
        </w:rPr>
        <w:t>dzīvoklim (m</w:t>
      </w:r>
      <w:r w:rsidRPr="004D0D07">
        <w:rPr>
          <w:szCs w:val="28"/>
          <w:vertAlign w:val="superscript"/>
          <w:lang w:val="lv-LV"/>
        </w:rPr>
        <w:t>3</w:t>
      </w:r>
      <w:r w:rsidRPr="004D0D07">
        <w:rPr>
          <w:szCs w:val="28"/>
          <w:lang w:val="lv-LV"/>
        </w:rPr>
        <w:t>/mēnesī).</w:t>
      </w:r>
    </w:p>
    <w:p w14:paraId="11D57DCF" w14:textId="77777777" w:rsidR="000A6C1C" w:rsidRPr="004D0D07" w:rsidRDefault="000A6C1C" w:rsidP="000A6C1C">
      <w:pPr>
        <w:pStyle w:val="Title"/>
        <w:jc w:val="both"/>
        <w:outlineLvl w:val="0"/>
        <w:rPr>
          <w:szCs w:val="28"/>
          <w:lang w:val="lv-LV"/>
        </w:rPr>
      </w:pPr>
    </w:p>
    <w:p w14:paraId="46481BAE" w14:textId="77777777" w:rsidR="000A6C1C" w:rsidRPr="004D0D07" w:rsidRDefault="000A6C1C" w:rsidP="000A6C1C">
      <w:pPr>
        <w:pStyle w:val="Title"/>
        <w:ind w:firstLine="709"/>
        <w:jc w:val="both"/>
        <w:outlineLvl w:val="0"/>
        <w:rPr>
          <w:szCs w:val="28"/>
          <w:lang w:val="lv-LV"/>
        </w:rPr>
      </w:pPr>
      <w:proofErr w:type="spellStart"/>
      <w:r w:rsidRPr="004D0D07">
        <w:rPr>
          <w:szCs w:val="28"/>
          <w:lang w:val="lv-LV"/>
        </w:rPr>
        <w:t>N</w:t>
      </w:r>
      <w:r w:rsidRPr="004D0D07">
        <w:rPr>
          <w:szCs w:val="28"/>
          <w:vertAlign w:val="subscript"/>
          <w:lang w:val="lv-LV"/>
        </w:rPr>
        <w:t>pers</w:t>
      </w:r>
      <w:proofErr w:type="spellEnd"/>
      <w:r w:rsidRPr="004D0D07">
        <w:rPr>
          <w:szCs w:val="28"/>
          <w:vertAlign w:val="subscript"/>
          <w:lang w:val="lv-LV"/>
        </w:rPr>
        <w:t>.</w:t>
      </w:r>
      <w:r w:rsidRPr="004D0D07">
        <w:rPr>
          <w:szCs w:val="28"/>
          <w:lang w:val="lv-LV"/>
        </w:rPr>
        <w:t xml:space="preserve"> – deklarēto vai </w:t>
      </w:r>
      <w:r w:rsidRPr="004D0D07">
        <w:rPr>
          <w:szCs w:val="28"/>
          <w:shd w:val="clear" w:color="auto" w:fill="FFFFFF"/>
          <w:lang w:val="lv-LV"/>
        </w:rPr>
        <w:t>dzīvojamās mājas īpašnieku noteiktais faktiski dzīvojošo personu skaits dzīvoklī. Persona, kura aprēķina maksājamo daļu, ņem vērā sniegtās ziņas par faktiski dzīvojošo personu skaitu, ja tas ir lielāks par deklarēto personu skaitu.</w:t>
      </w:r>
      <w:r w:rsidRPr="004D0D07">
        <w:rPr>
          <w:szCs w:val="28"/>
          <w:lang w:val="lv-LV"/>
        </w:rPr>
        <w:t xml:space="preserve"> Ja faktiski dzīvojošo personu skaits nav zināms un nav nevienas deklarētās personas, aprēķinu veic kā par vienu personu (skaits).</w:t>
      </w:r>
    </w:p>
    <w:p w14:paraId="575AC5DD" w14:textId="77777777" w:rsidR="000A6C1C" w:rsidRPr="004D0D07" w:rsidRDefault="000A6C1C" w:rsidP="000A6C1C">
      <w:pPr>
        <w:pStyle w:val="Title"/>
        <w:ind w:firstLine="709"/>
        <w:jc w:val="both"/>
        <w:outlineLvl w:val="0"/>
        <w:rPr>
          <w:szCs w:val="28"/>
          <w:lang w:val="lv-LV"/>
        </w:rPr>
      </w:pPr>
    </w:p>
    <w:p w14:paraId="50659F74" w14:textId="77777777" w:rsidR="000A6C1C" w:rsidRPr="004D0D07" w:rsidRDefault="000A6C1C" w:rsidP="000A6C1C">
      <w:pPr>
        <w:pStyle w:val="Title"/>
        <w:ind w:firstLine="709"/>
        <w:jc w:val="both"/>
        <w:outlineLvl w:val="0"/>
        <w:rPr>
          <w:szCs w:val="28"/>
          <w:lang w:val="lv-LV"/>
        </w:rPr>
      </w:pPr>
      <w:proofErr w:type="spellStart"/>
      <w:r w:rsidRPr="004D0D07">
        <w:rPr>
          <w:szCs w:val="28"/>
          <w:lang w:val="lv-LV"/>
        </w:rPr>
        <w:t>V</w:t>
      </w:r>
      <w:r w:rsidRPr="004D0D07">
        <w:rPr>
          <w:szCs w:val="28"/>
          <w:vertAlign w:val="subscript"/>
          <w:lang w:val="lv-LV"/>
        </w:rPr>
        <w:t>pers.norma</w:t>
      </w:r>
      <w:proofErr w:type="spellEnd"/>
      <w:r w:rsidRPr="004D0D07">
        <w:rPr>
          <w:szCs w:val="28"/>
          <w:lang w:val="lv-LV"/>
        </w:rPr>
        <w:t xml:space="preserve"> – vietējās pašvaldības saistošajos noteikumos par sabiedriskā ūdenssaimniecības pakalpojuma līgumā ietveramajiem noteikumiem noteiktā ūdens patēriņa norma vienam iedzīvotājam mēnesī (personai m</w:t>
      </w:r>
      <w:r w:rsidRPr="004D0D07">
        <w:rPr>
          <w:szCs w:val="28"/>
          <w:vertAlign w:val="superscript"/>
          <w:lang w:val="lv-LV"/>
        </w:rPr>
        <w:t>3</w:t>
      </w:r>
      <w:r w:rsidRPr="004D0D07">
        <w:rPr>
          <w:szCs w:val="28"/>
          <w:lang w:val="lv-LV"/>
        </w:rPr>
        <w:t>/mēnesī).</w:t>
      </w:r>
    </w:p>
    <w:p w14:paraId="65A2FBC1" w14:textId="77777777" w:rsidR="000A6C1C" w:rsidRPr="004D0D07" w:rsidRDefault="000A6C1C" w:rsidP="000A6C1C">
      <w:pPr>
        <w:pStyle w:val="Title"/>
        <w:jc w:val="both"/>
        <w:outlineLvl w:val="0"/>
        <w:rPr>
          <w:szCs w:val="28"/>
          <w:lang w:val="lv-LV"/>
        </w:rPr>
      </w:pPr>
    </w:p>
    <w:p w14:paraId="38A11A6B" w14:textId="77777777" w:rsidR="000A6C1C" w:rsidRPr="00DF59CE" w:rsidRDefault="000A6C1C" w:rsidP="000A6C1C">
      <w:pPr>
        <w:spacing w:after="0" w:line="240" w:lineRule="auto"/>
        <w:ind w:firstLine="709"/>
        <w:jc w:val="both"/>
        <w:rPr>
          <w:rFonts w:ascii="Times New Roman" w:hAnsi="Times New Roman"/>
          <w:sz w:val="28"/>
          <w:szCs w:val="28"/>
          <w:lang w:val="lv-LV"/>
        </w:rPr>
      </w:pPr>
      <w:r w:rsidRPr="00DF59CE">
        <w:rPr>
          <w:rFonts w:ascii="Times New Roman" w:hAnsi="Times New Roman"/>
          <w:sz w:val="28"/>
          <w:szCs w:val="28"/>
          <w:lang w:val="lv-LV"/>
        </w:rPr>
        <w:t>11.</w:t>
      </w:r>
      <w:r w:rsidRPr="00B55074">
        <w:rPr>
          <w:rFonts w:ascii="Times New Roman" w:hAnsi="Times New Roman"/>
          <w:sz w:val="28"/>
          <w:szCs w:val="28"/>
          <w:vertAlign w:val="superscript"/>
          <w:lang w:val="lv-LV"/>
        </w:rPr>
        <w:t>2 </w:t>
      </w:r>
      <w:r w:rsidRPr="00B55074">
        <w:rPr>
          <w:rFonts w:ascii="Times New Roman" w:hAnsi="Times New Roman"/>
          <w:sz w:val="28"/>
          <w:szCs w:val="28"/>
          <w:lang w:val="lv-LV"/>
        </w:rPr>
        <w:t>Ja pēc šo noteikumu 11.</w:t>
      </w:r>
      <w:r w:rsidRPr="007859EA">
        <w:rPr>
          <w:rFonts w:ascii="Times New Roman" w:hAnsi="Times New Roman"/>
          <w:sz w:val="28"/>
          <w:szCs w:val="28"/>
          <w:vertAlign w:val="superscript"/>
          <w:lang w:val="lv-LV"/>
        </w:rPr>
        <w:t>1</w:t>
      </w:r>
      <w:r w:rsidRPr="007859EA">
        <w:rPr>
          <w:rFonts w:ascii="Times New Roman" w:hAnsi="Times New Roman"/>
          <w:sz w:val="28"/>
          <w:szCs w:val="28"/>
          <w:lang w:val="lv-LV"/>
        </w:rPr>
        <w:t xml:space="preserve"> punktā noteiktās kārtības piemērošanas netiek pilnībā sadalīta ūdens patēriņa starpība, tās atlikumu sadala saskaņā ar šo noteikumu </w:t>
      </w:r>
      <w:r w:rsidRPr="007859EA">
        <w:rPr>
          <w:rFonts w:ascii="Times New Roman" w:hAnsi="Times New Roman"/>
          <w:sz w:val="28"/>
          <w:szCs w:val="28"/>
          <w:lang w:val="lv-LV"/>
        </w:rPr>
        <w:lastRenderedPageBreak/>
        <w:t xml:space="preserve">10. punktu, ieskaitot tos </w:t>
      </w:r>
      <w:r w:rsidRPr="00DF59CE">
        <w:rPr>
          <w:rFonts w:ascii="Times New Roman" w:hAnsi="Times New Roman"/>
          <w:sz w:val="28"/>
          <w:szCs w:val="28"/>
          <w:shd w:val="clear" w:color="auto" w:fill="FFFFFF"/>
          <w:lang w:val="lv-LV"/>
        </w:rPr>
        <w:t>dzīvokļus, nedzīvojamās telpas vai mākslinieka darbnīcas</w:t>
      </w:r>
      <w:r w:rsidRPr="00DF59CE">
        <w:rPr>
          <w:rFonts w:ascii="Times New Roman" w:hAnsi="Times New Roman"/>
          <w:sz w:val="28"/>
          <w:szCs w:val="28"/>
          <w:lang w:val="lv-LV"/>
        </w:rPr>
        <w:t>, kuriem piemērota šo noteikumu 11.</w:t>
      </w:r>
      <w:r w:rsidRPr="00DF59CE">
        <w:rPr>
          <w:rFonts w:ascii="Times New Roman" w:hAnsi="Times New Roman"/>
          <w:sz w:val="28"/>
          <w:szCs w:val="28"/>
          <w:vertAlign w:val="superscript"/>
          <w:lang w:val="lv-LV"/>
        </w:rPr>
        <w:t xml:space="preserve">1 </w:t>
      </w:r>
      <w:r w:rsidRPr="00DF59CE">
        <w:rPr>
          <w:rFonts w:ascii="Times New Roman" w:hAnsi="Times New Roman"/>
          <w:sz w:val="28"/>
          <w:szCs w:val="28"/>
          <w:lang w:val="lv-LV"/>
        </w:rPr>
        <w:t>punktā noteiktā ūdens patēriņa aprēķināšanas kārtība. Vienlaikus, ja par kādu no šo noteikumu 11. punktā norādītajiem dzīvojamās mājas īpašniekiem ilgāk kā divus mēnešus pēc kārtas veic piegādātā ūdens daudzuma aprēķināšanu saskaņā ar šo noteikumu 11.</w:t>
      </w:r>
      <w:r w:rsidRPr="00DF59CE">
        <w:rPr>
          <w:rFonts w:ascii="Times New Roman" w:hAnsi="Times New Roman"/>
          <w:sz w:val="28"/>
          <w:szCs w:val="28"/>
          <w:vertAlign w:val="superscript"/>
          <w:lang w:val="lv-LV"/>
        </w:rPr>
        <w:t xml:space="preserve">1 </w:t>
      </w:r>
      <w:r w:rsidRPr="00DF59CE">
        <w:rPr>
          <w:rFonts w:ascii="Times New Roman" w:hAnsi="Times New Roman"/>
          <w:sz w:val="28"/>
          <w:szCs w:val="28"/>
          <w:lang w:val="lv-LV"/>
        </w:rPr>
        <w:t>punktā noteikto kārtību, tad sākot ar trešo mēnesi viņiem piemēro dzīvojamās mājas īpašnieku noteikto aprēķināšanas kārtību, ja tāda ir noteikta, ievērojot šo noteikumu 11.</w:t>
      </w:r>
      <w:r w:rsidRPr="00DF59CE">
        <w:rPr>
          <w:rFonts w:ascii="Times New Roman" w:hAnsi="Times New Roman"/>
          <w:sz w:val="28"/>
          <w:szCs w:val="28"/>
          <w:vertAlign w:val="superscript"/>
          <w:lang w:val="lv-LV"/>
        </w:rPr>
        <w:t>3</w:t>
      </w:r>
      <w:r w:rsidRPr="00DF59CE">
        <w:rPr>
          <w:rFonts w:ascii="Times New Roman" w:hAnsi="Times New Roman"/>
          <w:sz w:val="28"/>
          <w:szCs w:val="28"/>
          <w:lang w:val="lv-LV"/>
        </w:rPr>
        <w:t> punktā noteikto.</w:t>
      </w:r>
    </w:p>
    <w:p w14:paraId="177F45A7" w14:textId="77777777" w:rsidR="000A6C1C" w:rsidRPr="00DF59CE" w:rsidRDefault="000A6C1C" w:rsidP="000A6C1C">
      <w:pPr>
        <w:spacing w:after="0" w:line="240" w:lineRule="auto"/>
        <w:jc w:val="both"/>
        <w:rPr>
          <w:rFonts w:ascii="Times New Roman" w:hAnsi="Times New Roman"/>
          <w:sz w:val="28"/>
          <w:szCs w:val="28"/>
          <w:lang w:val="lv-LV"/>
        </w:rPr>
      </w:pPr>
    </w:p>
    <w:p w14:paraId="089FD5CA" w14:textId="77777777" w:rsidR="000A6C1C" w:rsidRPr="00DF59CE" w:rsidRDefault="000A6C1C" w:rsidP="000A6C1C">
      <w:pPr>
        <w:spacing w:after="0" w:line="240" w:lineRule="auto"/>
        <w:ind w:firstLine="709"/>
        <w:jc w:val="both"/>
        <w:rPr>
          <w:rFonts w:ascii="Times New Roman" w:hAnsi="Times New Roman"/>
          <w:sz w:val="28"/>
          <w:szCs w:val="28"/>
          <w:lang w:val="lv-LV"/>
        </w:rPr>
      </w:pPr>
      <w:r w:rsidRPr="00DF59CE">
        <w:rPr>
          <w:rFonts w:ascii="Times New Roman" w:hAnsi="Times New Roman"/>
          <w:sz w:val="28"/>
          <w:szCs w:val="28"/>
          <w:lang w:val="lv-LV"/>
        </w:rPr>
        <w:t>11.</w:t>
      </w:r>
      <w:r w:rsidRPr="00DF59CE">
        <w:rPr>
          <w:rFonts w:ascii="Times New Roman" w:hAnsi="Times New Roman"/>
          <w:sz w:val="28"/>
          <w:szCs w:val="28"/>
          <w:vertAlign w:val="superscript"/>
          <w:lang w:val="lv-LV"/>
        </w:rPr>
        <w:t>3</w:t>
      </w:r>
      <w:r w:rsidRPr="00DF59CE">
        <w:rPr>
          <w:rFonts w:ascii="Times New Roman" w:hAnsi="Times New Roman"/>
          <w:sz w:val="28"/>
          <w:szCs w:val="28"/>
          <w:lang w:val="lv-LV"/>
        </w:rPr>
        <w:t> Dzīvojamās mājas īpašniekiem aprēķinātais ūdens patēriņš nedrīkst pārsniegt dzīvojamai mājai piegādātā ūdens apjomu.”</w:t>
      </w:r>
      <w:r>
        <w:rPr>
          <w:rFonts w:ascii="Times New Roman" w:hAnsi="Times New Roman"/>
          <w:sz w:val="28"/>
          <w:szCs w:val="28"/>
          <w:lang w:val="lv-LV"/>
        </w:rPr>
        <w:t>.</w:t>
      </w:r>
    </w:p>
    <w:p w14:paraId="76D949BF" w14:textId="77777777" w:rsidR="000A6C1C" w:rsidRPr="00DF59CE" w:rsidRDefault="000A6C1C" w:rsidP="000A6C1C">
      <w:pPr>
        <w:spacing w:after="0" w:line="240" w:lineRule="auto"/>
        <w:jc w:val="both"/>
        <w:rPr>
          <w:rFonts w:ascii="Times New Roman" w:hAnsi="Times New Roman"/>
          <w:sz w:val="28"/>
          <w:szCs w:val="28"/>
          <w:lang w:val="lv-LV"/>
        </w:rPr>
      </w:pPr>
    </w:p>
    <w:p w14:paraId="08EF1A67" w14:textId="77777777" w:rsidR="000A6C1C" w:rsidRPr="00DF59CE" w:rsidRDefault="000A6C1C" w:rsidP="000A6C1C">
      <w:pPr>
        <w:spacing w:after="0" w:line="240" w:lineRule="auto"/>
        <w:ind w:firstLine="709"/>
        <w:jc w:val="both"/>
        <w:rPr>
          <w:rFonts w:ascii="Times New Roman" w:hAnsi="Times New Roman"/>
          <w:sz w:val="28"/>
          <w:lang w:val="lv-LV"/>
        </w:rPr>
      </w:pPr>
      <w:r>
        <w:rPr>
          <w:rFonts w:ascii="Times New Roman" w:hAnsi="Times New Roman"/>
          <w:sz w:val="28"/>
          <w:lang w:val="lv-LV"/>
        </w:rPr>
        <w:t>21</w:t>
      </w:r>
      <w:r w:rsidRPr="00DF59CE">
        <w:rPr>
          <w:rFonts w:ascii="Times New Roman" w:hAnsi="Times New Roman"/>
          <w:sz w:val="28"/>
          <w:lang w:val="lv-LV"/>
        </w:rPr>
        <w:t>. Svītrot 12. punktu.</w:t>
      </w:r>
    </w:p>
    <w:p w14:paraId="57D49830" w14:textId="77777777" w:rsidR="000A6C1C" w:rsidRPr="00DF59CE" w:rsidRDefault="000A6C1C" w:rsidP="000A6C1C">
      <w:pPr>
        <w:spacing w:after="0" w:line="240" w:lineRule="auto"/>
        <w:ind w:firstLine="709"/>
        <w:jc w:val="both"/>
        <w:rPr>
          <w:rFonts w:ascii="Times New Roman" w:hAnsi="Times New Roman"/>
          <w:sz w:val="28"/>
          <w:lang w:val="lv-LV"/>
        </w:rPr>
      </w:pPr>
    </w:p>
    <w:p w14:paraId="11DF612D" w14:textId="77777777" w:rsidR="000A6C1C" w:rsidRPr="00DF59CE" w:rsidRDefault="000A6C1C" w:rsidP="000A6C1C">
      <w:pPr>
        <w:spacing w:after="0" w:line="240" w:lineRule="auto"/>
        <w:ind w:firstLine="709"/>
        <w:jc w:val="both"/>
        <w:rPr>
          <w:rFonts w:ascii="Times New Roman" w:hAnsi="Times New Roman"/>
          <w:sz w:val="28"/>
          <w:szCs w:val="28"/>
          <w:lang w:val="lv-LV"/>
        </w:rPr>
      </w:pPr>
      <w:r>
        <w:rPr>
          <w:rFonts w:ascii="Times New Roman" w:hAnsi="Times New Roman"/>
          <w:sz w:val="28"/>
          <w:lang w:val="lv-LV"/>
        </w:rPr>
        <w:t>22</w:t>
      </w:r>
      <w:r w:rsidRPr="00DF59CE">
        <w:rPr>
          <w:rFonts w:ascii="Times New Roman" w:hAnsi="Times New Roman"/>
          <w:sz w:val="28"/>
          <w:lang w:val="lv-LV"/>
        </w:rPr>
        <w:t>. Izteikt 13. punktu šādā redakcijā:</w:t>
      </w:r>
    </w:p>
    <w:p w14:paraId="419FB8DD" w14:textId="77777777" w:rsidR="000A6C1C" w:rsidRPr="00DF59CE" w:rsidRDefault="000A6C1C" w:rsidP="000A6C1C">
      <w:pPr>
        <w:spacing w:after="0" w:line="240" w:lineRule="auto"/>
        <w:jc w:val="both"/>
        <w:rPr>
          <w:rFonts w:ascii="Times New Roman" w:hAnsi="Times New Roman"/>
          <w:strike/>
          <w:sz w:val="28"/>
          <w:szCs w:val="28"/>
          <w:lang w:val="lv-LV"/>
        </w:rPr>
      </w:pPr>
    </w:p>
    <w:p w14:paraId="2783D4FF" w14:textId="77777777" w:rsidR="000A6C1C" w:rsidRPr="00DF59CE" w:rsidRDefault="000A6C1C" w:rsidP="000A6C1C">
      <w:pPr>
        <w:spacing w:after="0" w:line="240" w:lineRule="auto"/>
        <w:ind w:firstLine="709"/>
        <w:jc w:val="both"/>
        <w:rPr>
          <w:rFonts w:ascii="Times New Roman" w:hAnsi="Times New Roman"/>
          <w:sz w:val="28"/>
          <w:szCs w:val="28"/>
          <w:lang w:val="lv-LV"/>
        </w:rPr>
      </w:pPr>
      <w:r w:rsidRPr="00DF59CE">
        <w:rPr>
          <w:rFonts w:ascii="Times New Roman" w:hAnsi="Times New Roman"/>
          <w:sz w:val="28"/>
          <w:szCs w:val="28"/>
          <w:lang w:val="lv-LV"/>
        </w:rPr>
        <w:t>“13. Ja ūdens patēriņa skaitītāja rādījumu nolasīšanu veic katru mēnesi un dzīvojamās mājas īpašnieks nav iesniedzis informāciju par ūdens patēriņa skaitītāja rādījumu noteiktajā termiņā un kārtībā, kā arī šo noteikumu 3.</w:t>
      </w:r>
      <w:r w:rsidRPr="00DF59CE">
        <w:rPr>
          <w:rFonts w:ascii="Times New Roman" w:hAnsi="Times New Roman"/>
          <w:sz w:val="28"/>
          <w:szCs w:val="28"/>
          <w:vertAlign w:val="superscript"/>
          <w:lang w:val="lv-LV"/>
        </w:rPr>
        <w:t>2</w:t>
      </w:r>
      <w:r>
        <w:rPr>
          <w:rFonts w:ascii="Times New Roman" w:hAnsi="Times New Roman"/>
          <w:sz w:val="28"/>
          <w:lang w:val="lv-LV"/>
        </w:rPr>
        <w:t> </w:t>
      </w:r>
      <w:r w:rsidRPr="00DF59CE">
        <w:rPr>
          <w:rFonts w:ascii="Times New Roman" w:hAnsi="Times New Roman"/>
          <w:sz w:val="28"/>
          <w:szCs w:val="28"/>
          <w:lang w:val="lv-LV"/>
        </w:rPr>
        <w:t>punktā minētajā kārtībā nav informējis par prombūtni, persona, kura nosaka maksājamo daļu, aprēķina ūdens patēriņu dzīvojamās mājas īpašniekam, ņemot vērā konkrētā dzīvokļa, nedzīvojamās telpas vai mākslinieka darbnīcas vidējo ūdens patēriņu par pēdējiem trim mēnešiem, bet ne ilgāk kā trīs mēnešus pēc kārtas.”</w:t>
      </w:r>
      <w:r>
        <w:rPr>
          <w:rFonts w:ascii="Times New Roman" w:hAnsi="Times New Roman"/>
          <w:sz w:val="28"/>
          <w:szCs w:val="28"/>
          <w:lang w:val="lv-LV"/>
        </w:rPr>
        <w:t>.</w:t>
      </w:r>
    </w:p>
    <w:p w14:paraId="078F04E5" w14:textId="77777777" w:rsidR="000A6C1C" w:rsidRPr="00DF59CE" w:rsidRDefault="000A6C1C" w:rsidP="000A6C1C">
      <w:pPr>
        <w:spacing w:after="0" w:line="240" w:lineRule="auto"/>
        <w:jc w:val="both"/>
        <w:rPr>
          <w:rFonts w:ascii="Times New Roman" w:hAnsi="Times New Roman"/>
          <w:sz w:val="28"/>
          <w:szCs w:val="28"/>
          <w:lang w:val="lv-LV"/>
        </w:rPr>
      </w:pPr>
    </w:p>
    <w:p w14:paraId="14BB78E5" w14:textId="77777777" w:rsidR="000A6C1C" w:rsidRPr="00B55074" w:rsidRDefault="000A6C1C" w:rsidP="000A6C1C">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23</w:t>
      </w:r>
      <w:r w:rsidRPr="00DF59CE">
        <w:rPr>
          <w:rFonts w:ascii="Times New Roman" w:hAnsi="Times New Roman"/>
          <w:sz w:val="28"/>
          <w:szCs w:val="28"/>
          <w:lang w:val="lv-LV"/>
        </w:rPr>
        <w:t>. Papildināt noteikumus ar 13.</w:t>
      </w:r>
      <w:r w:rsidRPr="00DF59CE">
        <w:rPr>
          <w:rFonts w:ascii="Times New Roman" w:hAnsi="Times New Roman"/>
          <w:sz w:val="28"/>
          <w:szCs w:val="28"/>
          <w:vertAlign w:val="superscript"/>
          <w:lang w:val="lv-LV"/>
        </w:rPr>
        <w:t>1</w:t>
      </w:r>
      <w:r w:rsidRPr="00DF59CE">
        <w:rPr>
          <w:rFonts w:ascii="Times New Roman" w:hAnsi="Times New Roman"/>
          <w:sz w:val="28"/>
          <w:szCs w:val="28"/>
          <w:lang w:val="lv-LV"/>
        </w:rPr>
        <w:t>, 13.</w:t>
      </w:r>
      <w:r w:rsidRPr="00DF59CE">
        <w:rPr>
          <w:rFonts w:ascii="Times New Roman" w:hAnsi="Times New Roman"/>
          <w:sz w:val="28"/>
          <w:szCs w:val="28"/>
          <w:vertAlign w:val="superscript"/>
          <w:lang w:val="lv-LV"/>
        </w:rPr>
        <w:t>2</w:t>
      </w:r>
      <w:r w:rsidRPr="00DF59CE">
        <w:rPr>
          <w:rFonts w:ascii="Times New Roman" w:hAnsi="Times New Roman"/>
          <w:sz w:val="28"/>
          <w:szCs w:val="28"/>
          <w:lang w:val="lv-LV"/>
        </w:rPr>
        <w:t xml:space="preserve"> un </w:t>
      </w:r>
      <w:r w:rsidRPr="00C25D12">
        <w:rPr>
          <w:rFonts w:ascii="Times New Roman" w:hAnsi="Times New Roman"/>
          <w:sz w:val="28"/>
          <w:szCs w:val="28"/>
          <w:lang w:val="lv-LV"/>
        </w:rPr>
        <w:t>13.</w:t>
      </w:r>
      <w:r w:rsidRPr="00DF59CE">
        <w:rPr>
          <w:rFonts w:ascii="Times New Roman" w:hAnsi="Times New Roman"/>
          <w:sz w:val="28"/>
          <w:szCs w:val="28"/>
          <w:vertAlign w:val="superscript"/>
          <w:lang w:val="lv-LV"/>
        </w:rPr>
        <w:t>3</w:t>
      </w:r>
      <w:r w:rsidRPr="00C25D12">
        <w:rPr>
          <w:rFonts w:ascii="Times New Roman" w:hAnsi="Times New Roman"/>
          <w:sz w:val="28"/>
          <w:szCs w:val="28"/>
          <w:lang w:val="lv-LV"/>
        </w:rPr>
        <w:t> </w:t>
      </w:r>
      <w:r w:rsidRPr="00DF59CE">
        <w:rPr>
          <w:rFonts w:ascii="Times New Roman" w:hAnsi="Times New Roman"/>
          <w:sz w:val="28"/>
          <w:szCs w:val="28"/>
          <w:lang w:val="lv-LV"/>
        </w:rPr>
        <w:t>punktu šādā redakci</w:t>
      </w:r>
      <w:r w:rsidRPr="00B55074">
        <w:rPr>
          <w:rFonts w:ascii="Times New Roman" w:hAnsi="Times New Roman"/>
          <w:sz w:val="28"/>
          <w:szCs w:val="28"/>
          <w:lang w:val="lv-LV"/>
        </w:rPr>
        <w:t>jā:</w:t>
      </w:r>
    </w:p>
    <w:p w14:paraId="7719A967" w14:textId="77777777" w:rsidR="000A6C1C" w:rsidRPr="00DF59CE" w:rsidRDefault="000A6C1C" w:rsidP="000A6C1C">
      <w:pPr>
        <w:spacing w:after="0" w:line="240" w:lineRule="auto"/>
        <w:jc w:val="both"/>
        <w:rPr>
          <w:rFonts w:ascii="Times New Roman" w:hAnsi="Times New Roman"/>
          <w:sz w:val="28"/>
          <w:szCs w:val="28"/>
          <w:lang w:val="lv-LV"/>
        </w:rPr>
      </w:pPr>
    </w:p>
    <w:p w14:paraId="2E84C7CF" w14:textId="77777777" w:rsidR="000A6C1C" w:rsidRPr="00DF59CE" w:rsidRDefault="000A6C1C" w:rsidP="000A6C1C">
      <w:pPr>
        <w:pStyle w:val="Title"/>
        <w:ind w:firstLine="709"/>
        <w:jc w:val="both"/>
        <w:outlineLvl w:val="0"/>
        <w:rPr>
          <w:szCs w:val="28"/>
          <w:lang w:val="lv-LV"/>
        </w:rPr>
      </w:pPr>
      <w:r w:rsidRPr="00C25D12">
        <w:rPr>
          <w:szCs w:val="28"/>
          <w:lang w:val="lv-LV"/>
        </w:rPr>
        <w:t>“</w:t>
      </w:r>
      <w:r w:rsidRPr="00DF59CE">
        <w:rPr>
          <w:szCs w:val="28"/>
          <w:lang w:val="lv-LV"/>
        </w:rPr>
        <w:t>13.</w:t>
      </w:r>
      <w:r w:rsidRPr="00B55074">
        <w:rPr>
          <w:szCs w:val="28"/>
          <w:vertAlign w:val="superscript"/>
          <w:lang w:val="lv-LV"/>
        </w:rPr>
        <w:t>1</w:t>
      </w:r>
      <w:r w:rsidRPr="00B55074">
        <w:rPr>
          <w:szCs w:val="28"/>
          <w:lang w:val="lv-LV"/>
        </w:rPr>
        <w:t xml:space="preserve"> Persona, kura nosaka maksājamo daļu, aprēķina ūdens patēriņu dzīvojamās mājas īpašniekam, ņemot vērā dzīvokļa, nedzīvojamās telpas vai mākslinieka darbnīcas vidējo ūdens patēriņu par pēdējiem trim mēnešiem (ja ūdens patēriņa skaitītāja rādījumu nolasīšanu</w:t>
      </w:r>
      <w:r w:rsidRPr="007859EA">
        <w:rPr>
          <w:szCs w:val="28"/>
          <w:lang w:val="lv-LV"/>
        </w:rPr>
        <w:t xml:space="preserve"> veic katru mēnesi), ja pārvaldnieks vai cita dzīvojamās mājas īpašnieku pilnvarotā persona nav veikusi viņai uzdoto pienākumu nodrošināt ūdens patēriņa skaitītāja rādījumu nolasīšanu, uzstādīšanu</w:t>
      </w:r>
      <w:r w:rsidRPr="00DF59CE">
        <w:rPr>
          <w:szCs w:val="28"/>
          <w:lang w:val="lv-LV"/>
        </w:rPr>
        <w:t>, nomainīšanu vai atkārtoto verificēšanu vai pilnvarotā persona uzstādījusi ūdens patēriņa skaitītāju, neievērojot prasības, kuras noteiktas normatīvajos aktos par mērījumu vienotību vai dzīvojamās mājas īpašnieku lēmumā (šo noteikumu 6.</w:t>
      </w:r>
      <w:r w:rsidRPr="00DF59CE">
        <w:rPr>
          <w:szCs w:val="28"/>
          <w:vertAlign w:val="superscript"/>
          <w:lang w:val="lv-LV"/>
        </w:rPr>
        <w:t>1</w:t>
      </w:r>
      <w:r w:rsidRPr="00DF59CE">
        <w:rPr>
          <w:szCs w:val="28"/>
          <w:lang w:val="lv-LV"/>
        </w:rPr>
        <w:t> punkts).</w:t>
      </w:r>
    </w:p>
    <w:p w14:paraId="36F21F8D" w14:textId="77777777" w:rsidR="000A6C1C" w:rsidRPr="00C25D12" w:rsidRDefault="000A6C1C" w:rsidP="000A6C1C">
      <w:pPr>
        <w:pStyle w:val="Title"/>
        <w:jc w:val="both"/>
        <w:outlineLvl w:val="0"/>
        <w:rPr>
          <w:szCs w:val="28"/>
          <w:lang w:val="lv-LV"/>
        </w:rPr>
      </w:pPr>
    </w:p>
    <w:p w14:paraId="01B1256A" w14:textId="77777777" w:rsidR="000A6C1C" w:rsidRPr="004D0D07" w:rsidRDefault="000A6C1C" w:rsidP="000A6C1C">
      <w:pPr>
        <w:pStyle w:val="Title"/>
        <w:ind w:firstLine="709"/>
        <w:jc w:val="both"/>
        <w:outlineLvl w:val="0"/>
        <w:rPr>
          <w:szCs w:val="28"/>
          <w:lang w:val="lv-LV"/>
        </w:rPr>
      </w:pPr>
      <w:r w:rsidRPr="00C25D12">
        <w:rPr>
          <w:szCs w:val="28"/>
          <w:lang w:val="lv-LV"/>
        </w:rPr>
        <w:t>13.</w:t>
      </w:r>
      <w:r w:rsidRPr="00DF59CE">
        <w:rPr>
          <w:szCs w:val="28"/>
          <w:vertAlign w:val="superscript"/>
          <w:lang w:val="lv-LV"/>
        </w:rPr>
        <w:t>2</w:t>
      </w:r>
      <w:r w:rsidRPr="00C25D12">
        <w:rPr>
          <w:szCs w:val="28"/>
          <w:lang w:val="lv-LV"/>
        </w:rPr>
        <w:t xml:space="preserve"> Persona, kura nosaka maksājamo daļu, informē dzīvojamās mājas īpašnieku, kurš nav iesniedzis ūdens patēriņa skaitītāja rādījumus, līdz nākamajai ūdens patēriņa skaitītāja rādījumu </w:t>
      </w:r>
      <w:r w:rsidRPr="003938C7">
        <w:rPr>
          <w:szCs w:val="28"/>
          <w:lang w:val="lv-LV"/>
        </w:rPr>
        <w:t xml:space="preserve">nolasīšanai, ka viņš </w:t>
      </w:r>
      <w:r w:rsidRPr="002029CA">
        <w:rPr>
          <w:szCs w:val="28"/>
          <w:lang w:val="lv-LV"/>
        </w:rPr>
        <w:t>nebija iesniedzis šo informāciju, pievienojot informāciju par maksājamās daļas aprēķināšanas kārtību, ja ūdens patēriņa skaitītāja rādījumus turpinās neiesniegt.</w:t>
      </w:r>
    </w:p>
    <w:p w14:paraId="03F50809" w14:textId="77777777" w:rsidR="000A6C1C" w:rsidRPr="004D0D07" w:rsidRDefault="000A6C1C" w:rsidP="000A6C1C">
      <w:pPr>
        <w:pStyle w:val="Title"/>
        <w:jc w:val="both"/>
        <w:outlineLvl w:val="0"/>
        <w:rPr>
          <w:szCs w:val="28"/>
          <w:lang w:val="lv-LV"/>
        </w:rPr>
      </w:pPr>
    </w:p>
    <w:p w14:paraId="6A420169" w14:textId="77777777" w:rsidR="000A6C1C" w:rsidRPr="004D0D07" w:rsidRDefault="000A6C1C" w:rsidP="000A6C1C">
      <w:pPr>
        <w:pStyle w:val="Title"/>
        <w:ind w:firstLine="709"/>
        <w:jc w:val="both"/>
        <w:outlineLvl w:val="0"/>
        <w:rPr>
          <w:szCs w:val="28"/>
          <w:lang w:val="lv-LV"/>
        </w:rPr>
      </w:pPr>
      <w:r w:rsidRPr="004D0D07">
        <w:rPr>
          <w:szCs w:val="28"/>
          <w:lang w:val="lv-LV"/>
        </w:rPr>
        <w:t>13.</w:t>
      </w:r>
      <w:r w:rsidRPr="00DF59CE">
        <w:rPr>
          <w:szCs w:val="28"/>
          <w:vertAlign w:val="superscript"/>
          <w:lang w:val="lv-LV"/>
        </w:rPr>
        <w:t>3</w:t>
      </w:r>
      <w:r w:rsidRPr="004D0D07">
        <w:rPr>
          <w:szCs w:val="28"/>
          <w:lang w:val="lv-LV"/>
        </w:rPr>
        <w:t xml:space="preserve"> Persona, kura nosaka maksājamo daļu, veic maksājumu  par ūdensapgādes pakalpojumu (un ar to saistīto maksājumu) pārrēķinu par periodu, kas </w:t>
      </w:r>
      <w:r w:rsidRPr="004D0D07">
        <w:rPr>
          <w:szCs w:val="28"/>
          <w:lang w:val="lv-LV"/>
        </w:rPr>
        <w:lastRenderedPageBreak/>
        <w:t xml:space="preserve">nav ilgāks par sešiem mēnešiem, kad dzīvojamās mājas īpašnieks objektīvu iemeslu dēļ nav varējis paziņot par prombūtni (šo noteikumu </w:t>
      </w:r>
      <w:r w:rsidRPr="00DF59CE">
        <w:rPr>
          <w:szCs w:val="28"/>
          <w:lang w:val="lv-LV"/>
        </w:rPr>
        <w:t>3.</w:t>
      </w:r>
      <w:r w:rsidRPr="00DF59CE">
        <w:rPr>
          <w:szCs w:val="28"/>
          <w:vertAlign w:val="superscript"/>
          <w:lang w:val="lv-LV"/>
        </w:rPr>
        <w:t>2</w:t>
      </w:r>
      <w:r>
        <w:rPr>
          <w:szCs w:val="28"/>
          <w:vertAlign w:val="superscript"/>
          <w:lang w:val="lv-LV"/>
        </w:rPr>
        <w:t xml:space="preserve"> </w:t>
      </w:r>
      <w:r w:rsidRPr="004D0D07">
        <w:rPr>
          <w:lang w:val="lv-LV"/>
        </w:rPr>
        <w:t>punkts</w:t>
      </w:r>
      <w:r w:rsidRPr="004D0D07">
        <w:rPr>
          <w:szCs w:val="28"/>
          <w:lang w:val="lv-LV"/>
        </w:rPr>
        <w:t>) vai ir miris un šajā laika periodā dzīvokli, nedzīvojamo telpu vai mākslinieka darbnīcu neizmantoja neviena persona. Dzīvojamās mājas īpašnieks, kurš lūdz veikt pārrēķinu, pēc personas, kura nosaka maksājamo daļu, pieprasījuma nodrošina piekļuvi ūdens patēriņa skaitītāju rādījumu nolasīšanai. Pārrēķinu var veikt, sagatavojot turpmākos rēķinus par pakalpojumu apmaksu, veicot attiecīgi turpmāko maksājumu samazināšanu vai paaugstināšanu.”</w:t>
      </w:r>
      <w:r>
        <w:rPr>
          <w:szCs w:val="28"/>
          <w:lang w:val="lv-LV"/>
        </w:rPr>
        <w:t>.</w:t>
      </w:r>
    </w:p>
    <w:p w14:paraId="013CF633" w14:textId="77777777" w:rsidR="000A6C1C" w:rsidRPr="00DF59CE" w:rsidRDefault="000A6C1C" w:rsidP="000A6C1C">
      <w:pPr>
        <w:spacing w:after="0" w:line="240" w:lineRule="auto"/>
        <w:jc w:val="both"/>
        <w:rPr>
          <w:rFonts w:ascii="Times New Roman" w:hAnsi="Times New Roman"/>
          <w:sz w:val="28"/>
          <w:szCs w:val="28"/>
          <w:lang w:val="lv-LV"/>
        </w:rPr>
      </w:pPr>
    </w:p>
    <w:p w14:paraId="1ABDBDA6" w14:textId="77777777" w:rsidR="000A6C1C" w:rsidRPr="00DF59CE" w:rsidRDefault="000A6C1C" w:rsidP="000A6C1C">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24</w:t>
      </w:r>
      <w:r w:rsidRPr="00DF59CE">
        <w:rPr>
          <w:rFonts w:ascii="Times New Roman" w:hAnsi="Times New Roman"/>
          <w:sz w:val="28"/>
          <w:szCs w:val="28"/>
          <w:lang w:val="lv-LV"/>
        </w:rPr>
        <w:t>. Izteikt 14. punktu šādā redakcijā:</w:t>
      </w:r>
    </w:p>
    <w:p w14:paraId="7C2148D7" w14:textId="77777777" w:rsidR="000A6C1C" w:rsidRPr="00DF59CE" w:rsidRDefault="000A6C1C" w:rsidP="000A6C1C">
      <w:pPr>
        <w:spacing w:after="0" w:line="240" w:lineRule="auto"/>
        <w:jc w:val="both"/>
        <w:rPr>
          <w:rFonts w:ascii="Times New Roman" w:hAnsi="Times New Roman"/>
          <w:sz w:val="28"/>
          <w:szCs w:val="28"/>
          <w:lang w:val="lv-LV"/>
        </w:rPr>
      </w:pPr>
    </w:p>
    <w:p w14:paraId="23F46D03" w14:textId="77777777" w:rsidR="000A6C1C" w:rsidRPr="004D0D07" w:rsidRDefault="000A6C1C" w:rsidP="000A6C1C">
      <w:pPr>
        <w:pStyle w:val="Title"/>
        <w:ind w:firstLine="709"/>
        <w:jc w:val="both"/>
        <w:outlineLvl w:val="0"/>
        <w:rPr>
          <w:szCs w:val="28"/>
          <w:lang w:val="lv-LV"/>
        </w:rPr>
      </w:pPr>
      <w:r w:rsidRPr="004D0D07">
        <w:rPr>
          <w:szCs w:val="28"/>
          <w:lang w:val="lv-LV"/>
        </w:rPr>
        <w:t>“14. Dzīvojamās mājas īpašnieku pilnvarotā persona,</w:t>
      </w:r>
      <w:r w:rsidRPr="00DF59CE">
        <w:rPr>
          <w:szCs w:val="28"/>
          <w:lang w:val="lv-LV"/>
        </w:rPr>
        <w:t xml:space="preserve"> </w:t>
      </w:r>
      <w:r w:rsidRPr="004D0D07">
        <w:rPr>
          <w:szCs w:val="28"/>
          <w:lang w:val="lv-LV"/>
        </w:rPr>
        <w:t xml:space="preserve">kurai </w:t>
      </w:r>
      <w:r w:rsidRPr="004D0D07">
        <w:rPr>
          <w:szCs w:val="28"/>
          <w:shd w:val="clear" w:color="auto" w:fill="FFFFFF"/>
          <w:lang w:val="lv-LV"/>
        </w:rPr>
        <w:t>ir uzdots veikt dzīvojamās mājas uzturēšanu</w:t>
      </w:r>
      <w:r w:rsidRPr="004D0D07">
        <w:rPr>
          <w:szCs w:val="28"/>
          <w:lang w:val="lv-LV"/>
        </w:rPr>
        <w:t>, divu mēnešu laikā noskaidro ūdens patēriņa starpības rašanās iemeslus, rakstiski informē dzīvojamās mājas īpašniekus par nepieciešamajiem pasākumiem ūdens patēriņa starpības samazināšanai un kopā ar dzīvojamās mājas īpašniekiem izvērtē iespēju tos īstenot, ja ūdens patēriņa sadales aprēķinā trīs mēnešus pēc kārtas veidojas ūdens patēriņa starpība, kas lielāka par 20 %, ja vien dzīvojamās mājas īpašnieki nav noteikuši citu periodu un ūdens patēriņa starpības apjomu, kad jāv</w:t>
      </w:r>
      <w:r w:rsidRPr="00DF59CE">
        <w:rPr>
          <w:szCs w:val="28"/>
          <w:lang w:val="lv-LV"/>
        </w:rPr>
        <w:t>ei</w:t>
      </w:r>
      <w:r w:rsidRPr="004D0D07">
        <w:rPr>
          <w:szCs w:val="28"/>
          <w:lang w:val="lv-LV"/>
        </w:rPr>
        <w:t>c tās iemeslu noskaidrošana. Gadījumā, ja pilnvarotā persona šajā punktā noteiktos pienākumus nevar veikt divu mēnešu laikā, par to rakstiski informē dzīvojamās mājas īpašniekus, norādot plānoto laika periodu.”</w:t>
      </w:r>
      <w:r>
        <w:rPr>
          <w:szCs w:val="28"/>
          <w:lang w:val="lv-LV"/>
        </w:rPr>
        <w:t>.</w:t>
      </w:r>
    </w:p>
    <w:p w14:paraId="7306C28F" w14:textId="77777777" w:rsidR="000A6C1C" w:rsidRPr="00DF59CE" w:rsidRDefault="000A6C1C" w:rsidP="000A6C1C">
      <w:pPr>
        <w:spacing w:after="0" w:line="240" w:lineRule="auto"/>
        <w:jc w:val="both"/>
        <w:rPr>
          <w:rFonts w:ascii="Times New Roman" w:hAnsi="Times New Roman"/>
          <w:sz w:val="28"/>
          <w:szCs w:val="28"/>
          <w:lang w:val="lv-LV"/>
        </w:rPr>
      </w:pPr>
    </w:p>
    <w:p w14:paraId="6562EA2C" w14:textId="77777777" w:rsidR="000A6C1C" w:rsidRPr="00DF59CE" w:rsidRDefault="000A6C1C" w:rsidP="000A6C1C">
      <w:pPr>
        <w:spacing w:after="0" w:line="240" w:lineRule="auto"/>
        <w:ind w:left="709"/>
        <w:jc w:val="both"/>
        <w:rPr>
          <w:rFonts w:ascii="Times New Roman" w:hAnsi="Times New Roman"/>
          <w:sz w:val="28"/>
          <w:szCs w:val="28"/>
          <w:shd w:val="clear" w:color="auto" w:fill="FFFFFF"/>
          <w:lang w:val="lv-LV"/>
        </w:rPr>
      </w:pPr>
      <w:r>
        <w:rPr>
          <w:rFonts w:ascii="Times New Roman" w:hAnsi="Times New Roman"/>
          <w:sz w:val="28"/>
          <w:szCs w:val="28"/>
          <w:lang w:val="lv-LV"/>
        </w:rPr>
        <w:t>25</w:t>
      </w:r>
      <w:r w:rsidRPr="00DF59CE">
        <w:rPr>
          <w:rFonts w:ascii="Times New Roman" w:hAnsi="Times New Roman"/>
          <w:sz w:val="28"/>
          <w:szCs w:val="28"/>
          <w:lang w:val="lv-LV"/>
        </w:rPr>
        <w:t xml:space="preserve">. Aizstāt </w:t>
      </w:r>
      <w:r w:rsidRPr="00DF59CE">
        <w:rPr>
          <w:rFonts w:ascii="Times New Roman" w:hAnsi="Times New Roman"/>
          <w:sz w:val="28"/>
          <w:szCs w:val="28"/>
          <w:shd w:val="clear" w:color="auto" w:fill="FFFFFF"/>
          <w:lang w:val="lv-LV"/>
        </w:rPr>
        <w:t>17.2. apakšpunktā skaitli “20.” ar skaitli “19.”</w:t>
      </w:r>
      <w:r>
        <w:rPr>
          <w:rFonts w:ascii="Times New Roman" w:hAnsi="Times New Roman"/>
          <w:sz w:val="28"/>
          <w:szCs w:val="28"/>
          <w:shd w:val="clear" w:color="auto" w:fill="FFFFFF"/>
          <w:lang w:val="lv-LV"/>
        </w:rPr>
        <w:t>.</w:t>
      </w:r>
    </w:p>
    <w:p w14:paraId="1EBE8E80" w14:textId="77777777" w:rsidR="000A6C1C" w:rsidRPr="00DF59CE" w:rsidRDefault="000A6C1C" w:rsidP="000A6C1C">
      <w:pPr>
        <w:spacing w:after="0" w:line="240" w:lineRule="auto"/>
        <w:jc w:val="both"/>
        <w:rPr>
          <w:rFonts w:ascii="Times New Roman" w:hAnsi="Times New Roman"/>
          <w:sz w:val="28"/>
          <w:szCs w:val="28"/>
          <w:shd w:val="clear" w:color="auto" w:fill="FFFFFF"/>
          <w:lang w:val="lv-LV"/>
        </w:rPr>
      </w:pPr>
    </w:p>
    <w:p w14:paraId="0F6D894A" w14:textId="77777777" w:rsidR="000A6C1C" w:rsidRPr="00DF59CE" w:rsidRDefault="000A6C1C" w:rsidP="000A6C1C">
      <w:pPr>
        <w:spacing w:after="0" w:line="240" w:lineRule="auto"/>
        <w:ind w:left="709"/>
        <w:jc w:val="both"/>
        <w:rPr>
          <w:rFonts w:ascii="Times New Roman" w:hAnsi="Times New Roman"/>
          <w:sz w:val="28"/>
          <w:szCs w:val="28"/>
          <w:shd w:val="clear" w:color="auto" w:fill="FFFFFF"/>
          <w:lang w:val="lv-LV"/>
        </w:rPr>
      </w:pPr>
      <w:r>
        <w:rPr>
          <w:rFonts w:ascii="Times New Roman" w:hAnsi="Times New Roman"/>
          <w:sz w:val="28"/>
          <w:szCs w:val="28"/>
          <w:shd w:val="clear" w:color="auto" w:fill="FFFFFF"/>
          <w:lang w:val="lv-LV"/>
        </w:rPr>
        <w:t>26</w:t>
      </w:r>
      <w:r w:rsidRPr="00DF59CE">
        <w:rPr>
          <w:rFonts w:ascii="Times New Roman" w:hAnsi="Times New Roman"/>
          <w:sz w:val="28"/>
          <w:szCs w:val="28"/>
          <w:shd w:val="clear" w:color="auto" w:fill="FFFFFF"/>
          <w:lang w:val="lv-LV"/>
        </w:rPr>
        <w:t>. Izteikt 19. punktu šādā redakcijā:</w:t>
      </w:r>
    </w:p>
    <w:p w14:paraId="7838859D" w14:textId="77777777" w:rsidR="000A6C1C" w:rsidRPr="00DF59CE" w:rsidRDefault="000A6C1C" w:rsidP="000A6C1C">
      <w:pPr>
        <w:spacing w:after="0" w:line="240" w:lineRule="auto"/>
        <w:jc w:val="both"/>
        <w:rPr>
          <w:rFonts w:ascii="Times New Roman" w:hAnsi="Times New Roman"/>
          <w:sz w:val="28"/>
          <w:szCs w:val="28"/>
          <w:shd w:val="clear" w:color="auto" w:fill="FFFFFF"/>
          <w:lang w:val="lv-LV"/>
        </w:rPr>
      </w:pPr>
    </w:p>
    <w:p w14:paraId="2B6ADEE8" w14:textId="77777777" w:rsidR="000A6C1C" w:rsidRPr="00DF59CE" w:rsidRDefault="000A6C1C" w:rsidP="000A6C1C">
      <w:pPr>
        <w:pStyle w:val="tv213"/>
        <w:shd w:val="clear" w:color="auto" w:fill="FFFFFF"/>
        <w:spacing w:before="0" w:beforeAutospacing="0" w:after="0" w:afterAutospacing="0"/>
        <w:ind w:firstLine="600"/>
        <w:jc w:val="both"/>
        <w:rPr>
          <w:sz w:val="28"/>
          <w:szCs w:val="28"/>
          <w:lang w:val="lv-LV"/>
        </w:rPr>
      </w:pPr>
      <w:r w:rsidRPr="00DF59CE">
        <w:rPr>
          <w:sz w:val="28"/>
          <w:szCs w:val="28"/>
          <w:shd w:val="clear" w:color="auto" w:fill="FFFFFF"/>
          <w:lang w:val="lv-LV"/>
        </w:rPr>
        <w:t>“</w:t>
      </w:r>
      <w:r w:rsidRPr="00DF59CE">
        <w:rPr>
          <w:sz w:val="28"/>
          <w:szCs w:val="28"/>
          <w:lang w:val="lv-LV"/>
        </w:rPr>
        <w:t>19. Dzīvojamai mājai piegādātās siltumenerģijas daudzumu nosaka, izmantojot dzīvojamās mājas ievadā uzstādīto siltumenerģijas skaitītāju. Nosakot maksājamo daļu, ņem vērā šādas siltumenerģijas uzskaites (sadales) iespējas:</w:t>
      </w:r>
    </w:p>
    <w:p w14:paraId="3DF64253"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2B5B2E0A" w14:textId="77777777" w:rsidR="000A6C1C" w:rsidRPr="00DF59CE" w:rsidRDefault="000A6C1C" w:rsidP="000A6C1C">
      <w:pPr>
        <w:pStyle w:val="tv213"/>
        <w:shd w:val="clear" w:color="auto" w:fill="FFFFFF"/>
        <w:spacing w:before="0" w:beforeAutospacing="0" w:after="0" w:afterAutospacing="0"/>
        <w:ind w:left="600"/>
        <w:jc w:val="both"/>
        <w:rPr>
          <w:sz w:val="28"/>
          <w:szCs w:val="28"/>
          <w:lang w:val="lv-LV"/>
        </w:rPr>
      </w:pPr>
      <w:r w:rsidRPr="00DF59CE">
        <w:rPr>
          <w:sz w:val="28"/>
          <w:szCs w:val="28"/>
          <w:lang w:val="lv-LV"/>
        </w:rPr>
        <w:t>19.1. siltumenerģijas skaitītāju dzīvojamās mājas ievadā;</w:t>
      </w:r>
    </w:p>
    <w:p w14:paraId="6401FED6"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3B9A4357" w14:textId="77777777" w:rsidR="000A6C1C" w:rsidRPr="00DF59CE" w:rsidRDefault="000A6C1C" w:rsidP="000A6C1C">
      <w:pPr>
        <w:pStyle w:val="tv213"/>
        <w:shd w:val="clear" w:color="auto" w:fill="FFFFFF"/>
        <w:spacing w:before="0" w:beforeAutospacing="0" w:after="0" w:afterAutospacing="0"/>
        <w:ind w:firstLine="567"/>
        <w:jc w:val="both"/>
        <w:rPr>
          <w:sz w:val="28"/>
          <w:szCs w:val="28"/>
          <w:lang w:val="lv-LV"/>
        </w:rPr>
      </w:pPr>
      <w:r w:rsidRPr="00DF59CE">
        <w:rPr>
          <w:sz w:val="28"/>
          <w:szCs w:val="28"/>
          <w:lang w:val="lv-LV"/>
        </w:rPr>
        <w:t>19.2. siltumenerģijas skaitītāju dzīvojamās mājas ievadā un skaitītāju dzīvojamās mājas apkurei patērētās siltumenerģijas uzskaitei (turpmāk – skaitītājs dzīvojamās mājas apkurei patērētās siltumenerģijas uzskaitei);</w:t>
      </w:r>
    </w:p>
    <w:p w14:paraId="28163427"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76DB83F2" w14:textId="77777777" w:rsidR="000A6C1C" w:rsidRPr="00DF59CE" w:rsidRDefault="000A6C1C" w:rsidP="000A6C1C">
      <w:pPr>
        <w:pStyle w:val="tv213"/>
        <w:shd w:val="clear" w:color="auto" w:fill="FFFFFF"/>
        <w:spacing w:before="0" w:beforeAutospacing="0" w:after="0" w:afterAutospacing="0"/>
        <w:ind w:firstLine="567"/>
        <w:jc w:val="both"/>
        <w:rPr>
          <w:sz w:val="28"/>
          <w:szCs w:val="28"/>
          <w:lang w:val="lv-LV"/>
        </w:rPr>
      </w:pPr>
      <w:r w:rsidRPr="00DF59CE">
        <w:rPr>
          <w:sz w:val="28"/>
          <w:szCs w:val="28"/>
          <w:lang w:val="lv-LV"/>
        </w:rPr>
        <w:t>19.3. siltumenerģijas skaitītāju dzīvojamās mājas ievadā un siltuma maksas sadalītājus dzīvokļos, nedzīvojamās telpās un mākslinieka darbnīcās (turpmāk – siltuma maksas sadalītāji);</w:t>
      </w:r>
    </w:p>
    <w:p w14:paraId="5E61DB90"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6B311EDE" w14:textId="77777777" w:rsidR="000A6C1C" w:rsidRPr="00DF59CE" w:rsidRDefault="000A6C1C" w:rsidP="000A6C1C">
      <w:pPr>
        <w:pStyle w:val="tv213"/>
        <w:shd w:val="clear" w:color="auto" w:fill="FFFFFF"/>
        <w:spacing w:before="0" w:beforeAutospacing="0" w:after="0" w:afterAutospacing="0"/>
        <w:ind w:firstLine="567"/>
        <w:jc w:val="both"/>
        <w:rPr>
          <w:sz w:val="28"/>
          <w:szCs w:val="28"/>
          <w:lang w:val="lv-LV"/>
        </w:rPr>
      </w:pPr>
      <w:r w:rsidRPr="00DF59CE">
        <w:rPr>
          <w:sz w:val="28"/>
          <w:szCs w:val="28"/>
          <w:lang w:val="lv-LV"/>
        </w:rPr>
        <w:t xml:space="preserve">19.4. siltumenerģijas skaitītāju dzīvojamās mājas ievadā un siltumenerģijas skaitītājus dzīvokļos, nedzīvojamās telpās un mākslinieka darbnīcās (turpmāk – </w:t>
      </w:r>
      <w:r w:rsidRPr="00DF59CE">
        <w:rPr>
          <w:sz w:val="28"/>
          <w:szCs w:val="28"/>
          <w:lang w:val="lv-LV"/>
        </w:rPr>
        <w:lastRenderedPageBreak/>
        <w:t>siltumenerģijas skaitītāji dzīvokļos, nedzīvojamās telpās un mākslinieka darbnīcās).”</w:t>
      </w:r>
      <w:r>
        <w:rPr>
          <w:sz w:val="28"/>
          <w:szCs w:val="28"/>
          <w:lang w:val="lv-LV"/>
        </w:rPr>
        <w:t>.</w:t>
      </w:r>
    </w:p>
    <w:p w14:paraId="567A18A4" w14:textId="77777777" w:rsidR="000A6C1C" w:rsidRPr="00DF59CE" w:rsidRDefault="000A6C1C" w:rsidP="000A6C1C">
      <w:pPr>
        <w:spacing w:after="0" w:line="240" w:lineRule="auto"/>
        <w:jc w:val="both"/>
        <w:rPr>
          <w:rFonts w:ascii="Times New Roman" w:hAnsi="Times New Roman"/>
          <w:sz w:val="28"/>
          <w:szCs w:val="28"/>
          <w:shd w:val="clear" w:color="auto" w:fill="FFFFFF"/>
          <w:lang w:val="lv-LV"/>
        </w:rPr>
      </w:pPr>
    </w:p>
    <w:p w14:paraId="25103E4C" w14:textId="77777777" w:rsidR="000A6C1C" w:rsidRPr="00DF59CE" w:rsidRDefault="000A6C1C" w:rsidP="000A6C1C">
      <w:pPr>
        <w:spacing w:after="0" w:line="240" w:lineRule="auto"/>
        <w:ind w:left="709"/>
        <w:jc w:val="both"/>
        <w:rPr>
          <w:rFonts w:ascii="Times New Roman" w:hAnsi="Times New Roman"/>
          <w:sz w:val="28"/>
          <w:szCs w:val="28"/>
          <w:shd w:val="clear" w:color="auto" w:fill="FFFFFF"/>
          <w:lang w:val="lv-LV"/>
        </w:rPr>
      </w:pPr>
      <w:r>
        <w:rPr>
          <w:rFonts w:ascii="Times New Roman" w:hAnsi="Times New Roman"/>
          <w:sz w:val="28"/>
          <w:szCs w:val="28"/>
          <w:shd w:val="clear" w:color="auto" w:fill="FFFFFF"/>
          <w:lang w:val="lv-LV"/>
        </w:rPr>
        <w:t>27</w:t>
      </w:r>
      <w:r w:rsidRPr="00DF59CE">
        <w:rPr>
          <w:rFonts w:ascii="Times New Roman" w:hAnsi="Times New Roman"/>
          <w:sz w:val="28"/>
          <w:szCs w:val="28"/>
          <w:shd w:val="clear" w:color="auto" w:fill="FFFFFF"/>
          <w:lang w:val="lv-LV"/>
        </w:rPr>
        <w:t xml:space="preserve">. Papildināt noteikumus ar </w:t>
      </w:r>
      <w:r w:rsidRPr="00DF59CE">
        <w:rPr>
          <w:rFonts w:ascii="Times New Roman" w:hAnsi="Times New Roman"/>
          <w:sz w:val="28"/>
          <w:szCs w:val="28"/>
          <w:lang w:val="lv-LV"/>
        </w:rPr>
        <w:t>19.</w:t>
      </w:r>
      <w:r w:rsidRPr="00DF59CE">
        <w:rPr>
          <w:rFonts w:ascii="Times New Roman" w:hAnsi="Times New Roman"/>
          <w:sz w:val="28"/>
          <w:szCs w:val="28"/>
          <w:vertAlign w:val="superscript"/>
          <w:lang w:val="lv-LV"/>
        </w:rPr>
        <w:t>1</w:t>
      </w:r>
      <w:r w:rsidRPr="00DF59CE">
        <w:rPr>
          <w:rFonts w:ascii="Times New Roman" w:hAnsi="Times New Roman"/>
          <w:sz w:val="28"/>
          <w:szCs w:val="28"/>
          <w:lang w:val="lv-LV"/>
        </w:rPr>
        <w:t>, 19.</w:t>
      </w:r>
      <w:r w:rsidRPr="00DF59CE">
        <w:rPr>
          <w:rFonts w:ascii="Times New Roman" w:hAnsi="Times New Roman"/>
          <w:sz w:val="28"/>
          <w:szCs w:val="28"/>
          <w:vertAlign w:val="superscript"/>
          <w:lang w:val="lv-LV"/>
        </w:rPr>
        <w:t>2</w:t>
      </w:r>
      <w:r w:rsidRPr="00DF59CE">
        <w:rPr>
          <w:rFonts w:ascii="Times New Roman" w:hAnsi="Times New Roman"/>
          <w:sz w:val="28"/>
          <w:szCs w:val="28"/>
          <w:lang w:val="lv-LV"/>
        </w:rPr>
        <w:t>, 19.</w:t>
      </w:r>
      <w:r w:rsidRPr="00DF59CE">
        <w:rPr>
          <w:rFonts w:ascii="Times New Roman" w:hAnsi="Times New Roman"/>
          <w:sz w:val="28"/>
          <w:szCs w:val="28"/>
          <w:vertAlign w:val="superscript"/>
          <w:lang w:val="lv-LV"/>
        </w:rPr>
        <w:t>3</w:t>
      </w:r>
      <w:r w:rsidRPr="00DF59CE">
        <w:rPr>
          <w:rFonts w:ascii="Times New Roman" w:hAnsi="Times New Roman"/>
          <w:sz w:val="28"/>
          <w:szCs w:val="28"/>
          <w:lang w:val="lv-LV"/>
        </w:rPr>
        <w:t>, 19.</w:t>
      </w:r>
      <w:r w:rsidRPr="00DF59CE">
        <w:rPr>
          <w:rFonts w:ascii="Times New Roman" w:hAnsi="Times New Roman"/>
          <w:sz w:val="28"/>
          <w:szCs w:val="28"/>
          <w:vertAlign w:val="superscript"/>
          <w:lang w:val="lv-LV"/>
        </w:rPr>
        <w:t xml:space="preserve">4 </w:t>
      </w:r>
      <w:r w:rsidRPr="00DF59CE">
        <w:rPr>
          <w:rFonts w:ascii="Times New Roman" w:hAnsi="Times New Roman"/>
          <w:sz w:val="28"/>
          <w:szCs w:val="28"/>
          <w:shd w:val="clear" w:color="auto" w:fill="FFFFFF"/>
          <w:lang w:val="lv-LV"/>
        </w:rPr>
        <w:t xml:space="preserve">un </w:t>
      </w:r>
      <w:r w:rsidRPr="00DF59CE">
        <w:rPr>
          <w:rFonts w:ascii="Times New Roman" w:hAnsi="Times New Roman"/>
          <w:sz w:val="28"/>
          <w:szCs w:val="28"/>
          <w:lang w:val="lv-LV"/>
        </w:rPr>
        <w:t>19.</w:t>
      </w:r>
      <w:r w:rsidRPr="00DF59CE">
        <w:rPr>
          <w:rFonts w:ascii="Times New Roman" w:hAnsi="Times New Roman"/>
          <w:sz w:val="28"/>
          <w:szCs w:val="28"/>
          <w:vertAlign w:val="superscript"/>
          <w:lang w:val="lv-LV"/>
        </w:rPr>
        <w:t xml:space="preserve">5 </w:t>
      </w:r>
      <w:r w:rsidRPr="00DF59CE">
        <w:rPr>
          <w:rFonts w:ascii="Times New Roman" w:hAnsi="Times New Roman"/>
          <w:sz w:val="28"/>
          <w:szCs w:val="28"/>
          <w:shd w:val="clear" w:color="auto" w:fill="FFFFFF"/>
          <w:lang w:val="lv-LV"/>
        </w:rPr>
        <w:t>punktu šādā redakcijā:</w:t>
      </w:r>
    </w:p>
    <w:p w14:paraId="7B32A09A" w14:textId="77777777" w:rsidR="000A6C1C" w:rsidRPr="00DF59CE" w:rsidRDefault="000A6C1C" w:rsidP="000A6C1C">
      <w:pPr>
        <w:spacing w:after="0" w:line="240" w:lineRule="auto"/>
        <w:jc w:val="both"/>
        <w:rPr>
          <w:rFonts w:ascii="Times New Roman" w:hAnsi="Times New Roman"/>
          <w:sz w:val="28"/>
          <w:szCs w:val="28"/>
          <w:shd w:val="clear" w:color="auto" w:fill="FFFFFF"/>
          <w:lang w:val="lv-LV"/>
        </w:rPr>
      </w:pPr>
    </w:p>
    <w:p w14:paraId="60484096" w14:textId="77777777" w:rsidR="000A6C1C" w:rsidRPr="00DF59CE" w:rsidRDefault="000A6C1C" w:rsidP="000A6C1C">
      <w:pPr>
        <w:spacing w:after="0" w:line="240" w:lineRule="auto"/>
        <w:ind w:firstLine="709"/>
        <w:jc w:val="both"/>
        <w:rPr>
          <w:rFonts w:ascii="Times New Roman" w:hAnsi="Times New Roman"/>
          <w:sz w:val="28"/>
          <w:szCs w:val="28"/>
          <w:lang w:val="lv-LV"/>
        </w:rPr>
      </w:pPr>
      <w:r w:rsidRPr="00DF59CE">
        <w:rPr>
          <w:rFonts w:ascii="Times New Roman" w:hAnsi="Times New Roman"/>
          <w:sz w:val="28"/>
          <w:szCs w:val="28"/>
          <w:lang w:val="lv-LV"/>
        </w:rPr>
        <w:t>“19.</w:t>
      </w:r>
      <w:r w:rsidRPr="00DF59CE">
        <w:rPr>
          <w:rFonts w:ascii="Times New Roman" w:hAnsi="Times New Roman"/>
          <w:sz w:val="28"/>
          <w:szCs w:val="28"/>
          <w:vertAlign w:val="superscript"/>
          <w:lang w:val="lv-LV"/>
        </w:rPr>
        <w:t xml:space="preserve">1 </w:t>
      </w:r>
      <w:r w:rsidRPr="00DF59CE">
        <w:rPr>
          <w:rFonts w:ascii="Times New Roman" w:hAnsi="Times New Roman"/>
          <w:sz w:val="28"/>
          <w:szCs w:val="28"/>
          <w:lang w:val="lv-LV"/>
        </w:rPr>
        <w:t xml:space="preserve">Dzīvojamās mājas īpašnieki nosaka kārtību (tajā skaitā vienotas prasības </w:t>
      </w:r>
      <w:r w:rsidRPr="00DF59CE">
        <w:rPr>
          <w:rStyle w:val="normaltextrun"/>
          <w:rFonts w:ascii="Times New Roman" w:hAnsi="Times New Roman"/>
          <w:sz w:val="28"/>
          <w:szCs w:val="28"/>
          <w:lang w:val="lv-LV"/>
        </w:rPr>
        <w:t>siltumenerģijas</w:t>
      </w:r>
      <w:r w:rsidRPr="00DF59CE">
        <w:rPr>
          <w:rFonts w:ascii="Times New Roman" w:hAnsi="Times New Roman"/>
          <w:sz w:val="28"/>
          <w:szCs w:val="28"/>
          <w:lang w:val="lv-LV"/>
        </w:rPr>
        <w:t xml:space="preserve"> skaitītāju tehniskajiem parametriem, papildaprīkojumam un uzstādīšanai), kādā nodrošina </w:t>
      </w:r>
      <w:r w:rsidRPr="00DF59CE">
        <w:rPr>
          <w:rStyle w:val="normaltextrun"/>
          <w:rFonts w:ascii="Times New Roman" w:hAnsi="Times New Roman"/>
          <w:sz w:val="28"/>
          <w:szCs w:val="28"/>
          <w:lang w:val="lv-LV"/>
        </w:rPr>
        <w:t>siltumenerģijas</w:t>
      </w:r>
      <w:r w:rsidRPr="00DF59CE">
        <w:rPr>
          <w:rFonts w:ascii="Times New Roman" w:hAnsi="Times New Roman"/>
          <w:sz w:val="28"/>
          <w:szCs w:val="28"/>
          <w:lang w:val="lv-LV"/>
        </w:rPr>
        <w:t xml:space="preserve"> skaitītāju uzstādīšanu, nomaiņu un to atkārtotu verificēšanu dzīvoklī, nedzīvojamā telpā un mākslinieka darbnīcā atbilstoši normatīvajos aktos par mērījumu vienotību noteiktajām prasībām. Minētā kārtība ir vienota visā dzīvojamā mājā.</w:t>
      </w:r>
    </w:p>
    <w:p w14:paraId="4EE29215" w14:textId="77777777" w:rsidR="000A6C1C" w:rsidRPr="00DF59CE" w:rsidRDefault="000A6C1C" w:rsidP="000A6C1C">
      <w:pPr>
        <w:spacing w:after="0" w:line="240" w:lineRule="auto"/>
        <w:jc w:val="both"/>
        <w:rPr>
          <w:rStyle w:val="normaltextrun"/>
          <w:rFonts w:ascii="Times New Roman" w:hAnsi="Times New Roman"/>
          <w:sz w:val="28"/>
          <w:szCs w:val="28"/>
          <w:lang w:val="lv-LV"/>
        </w:rPr>
      </w:pPr>
    </w:p>
    <w:p w14:paraId="650B166E" w14:textId="77777777" w:rsidR="000A6C1C" w:rsidRPr="00DF59CE" w:rsidRDefault="000A6C1C" w:rsidP="000A6C1C">
      <w:pPr>
        <w:spacing w:after="0" w:line="240" w:lineRule="auto"/>
        <w:ind w:firstLine="709"/>
        <w:jc w:val="both"/>
        <w:rPr>
          <w:rFonts w:ascii="Times New Roman" w:hAnsi="Times New Roman"/>
          <w:sz w:val="28"/>
          <w:szCs w:val="28"/>
          <w:lang w:val="lv-LV"/>
        </w:rPr>
      </w:pPr>
      <w:r w:rsidRPr="00DF59CE">
        <w:rPr>
          <w:rFonts w:ascii="Times New Roman" w:hAnsi="Times New Roman"/>
          <w:sz w:val="28"/>
          <w:szCs w:val="28"/>
          <w:lang w:val="lv-LV"/>
        </w:rPr>
        <w:t>19.</w:t>
      </w:r>
      <w:r w:rsidRPr="00DF59CE">
        <w:rPr>
          <w:rFonts w:ascii="Times New Roman" w:hAnsi="Times New Roman"/>
          <w:sz w:val="28"/>
          <w:szCs w:val="28"/>
          <w:vertAlign w:val="superscript"/>
          <w:lang w:val="lv-LV"/>
        </w:rPr>
        <w:t xml:space="preserve">2 </w:t>
      </w:r>
      <w:r w:rsidRPr="00DF59CE">
        <w:rPr>
          <w:rStyle w:val="normaltextrun"/>
          <w:rFonts w:ascii="Times New Roman" w:hAnsi="Times New Roman"/>
          <w:sz w:val="28"/>
          <w:szCs w:val="28"/>
          <w:lang w:val="lv-LV"/>
        </w:rPr>
        <w:t>Siltumenerģijas</w:t>
      </w:r>
      <w:r w:rsidRPr="00DF59CE">
        <w:rPr>
          <w:rFonts w:ascii="Times New Roman" w:hAnsi="Times New Roman"/>
          <w:sz w:val="28"/>
          <w:szCs w:val="28"/>
          <w:lang w:val="lv-LV"/>
        </w:rPr>
        <w:t xml:space="preserve"> skaitītāju izmantošanai dzīvokļos, nedzīvojamās telpās un mākslinieka darbnīcās dzīvojamās mājas siltumenerģijas patēriņa sadalījumam nodrošina:</w:t>
      </w:r>
    </w:p>
    <w:p w14:paraId="75685BE4" w14:textId="77777777" w:rsidR="000A6C1C" w:rsidRPr="00DF59CE" w:rsidRDefault="000A6C1C" w:rsidP="000A6C1C">
      <w:pPr>
        <w:spacing w:after="0" w:line="240" w:lineRule="auto"/>
        <w:jc w:val="both"/>
        <w:rPr>
          <w:rFonts w:ascii="Times New Roman" w:hAnsi="Times New Roman"/>
          <w:sz w:val="28"/>
          <w:szCs w:val="28"/>
          <w:lang w:val="lv-LV"/>
        </w:rPr>
      </w:pPr>
    </w:p>
    <w:p w14:paraId="3F9A232D" w14:textId="77777777" w:rsidR="000A6C1C" w:rsidRPr="00DF59CE" w:rsidRDefault="000A6C1C" w:rsidP="000A6C1C">
      <w:pPr>
        <w:spacing w:after="0" w:line="240" w:lineRule="auto"/>
        <w:ind w:firstLine="709"/>
        <w:jc w:val="both"/>
        <w:rPr>
          <w:rFonts w:ascii="Times New Roman" w:hAnsi="Times New Roman"/>
          <w:sz w:val="28"/>
          <w:szCs w:val="28"/>
          <w:lang w:val="lv-LV"/>
        </w:rPr>
      </w:pPr>
      <w:r w:rsidRPr="00DF59CE">
        <w:rPr>
          <w:rFonts w:ascii="Times New Roman" w:hAnsi="Times New Roman"/>
          <w:sz w:val="28"/>
          <w:szCs w:val="28"/>
          <w:lang w:val="lv-LV"/>
        </w:rPr>
        <w:t>19.</w:t>
      </w:r>
      <w:r w:rsidRPr="00DF59CE">
        <w:rPr>
          <w:rFonts w:ascii="Times New Roman" w:hAnsi="Times New Roman"/>
          <w:sz w:val="28"/>
          <w:szCs w:val="28"/>
          <w:vertAlign w:val="superscript"/>
          <w:lang w:val="lv-LV"/>
        </w:rPr>
        <w:t>2 </w:t>
      </w:r>
      <w:r w:rsidRPr="00DF59CE">
        <w:rPr>
          <w:rFonts w:ascii="Times New Roman" w:hAnsi="Times New Roman"/>
          <w:sz w:val="28"/>
          <w:szCs w:val="28"/>
          <w:lang w:val="lv-LV"/>
        </w:rPr>
        <w:t>1. dzīvojamās mājas īpašnieku noteiktās kārtības, prasību un normatīvajos aktos par mērījumu vienotību noteikto prasību ievērošanu (šo noteikumu 19.</w:t>
      </w:r>
      <w:r w:rsidRPr="00DF59CE">
        <w:rPr>
          <w:rFonts w:ascii="Times New Roman" w:hAnsi="Times New Roman"/>
          <w:sz w:val="28"/>
          <w:szCs w:val="28"/>
          <w:vertAlign w:val="superscript"/>
          <w:lang w:val="lv-LV"/>
        </w:rPr>
        <w:t xml:space="preserve">1 </w:t>
      </w:r>
      <w:r w:rsidRPr="00DF59CE">
        <w:rPr>
          <w:rFonts w:ascii="Times New Roman" w:hAnsi="Times New Roman"/>
          <w:sz w:val="28"/>
          <w:szCs w:val="28"/>
          <w:lang w:val="lv-LV"/>
        </w:rPr>
        <w:t>punkts);</w:t>
      </w:r>
    </w:p>
    <w:p w14:paraId="17445E2D" w14:textId="77777777" w:rsidR="000A6C1C" w:rsidRPr="00DF59CE" w:rsidRDefault="000A6C1C" w:rsidP="000A6C1C">
      <w:pPr>
        <w:spacing w:after="0" w:line="240" w:lineRule="auto"/>
        <w:jc w:val="both"/>
        <w:rPr>
          <w:rFonts w:ascii="Times New Roman" w:hAnsi="Times New Roman"/>
          <w:sz w:val="28"/>
          <w:szCs w:val="28"/>
          <w:lang w:val="lv-LV"/>
        </w:rPr>
      </w:pPr>
    </w:p>
    <w:p w14:paraId="34DD9C3F" w14:textId="77777777" w:rsidR="000A6C1C" w:rsidRPr="00DF59CE" w:rsidRDefault="000A6C1C" w:rsidP="000A6C1C">
      <w:pPr>
        <w:spacing w:after="0" w:line="240" w:lineRule="auto"/>
        <w:ind w:firstLine="709"/>
        <w:jc w:val="both"/>
        <w:rPr>
          <w:rFonts w:ascii="Times New Roman" w:hAnsi="Times New Roman"/>
          <w:sz w:val="28"/>
          <w:szCs w:val="28"/>
          <w:lang w:val="lv-LV"/>
        </w:rPr>
      </w:pPr>
      <w:r w:rsidRPr="00DF59CE">
        <w:rPr>
          <w:rFonts w:ascii="Times New Roman" w:hAnsi="Times New Roman"/>
          <w:sz w:val="28"/>
          <w:szCs w:val="28"/>
          <w:lang w:val="lv-LV"/>
        </w:rPr>
        <w:t>19.</w:t>
      </w:r>
      <w:r w:rsidRPr="00DF59CE">
        <w:rPr>
          <w:rFonts w:ascii="Times New Roman" w:hAnsi="Times New Roman"/>
          <w:sz w:val="28"/>
          <w:szCs w:val="28"/>
          <w:vertAlign w:val="superscript"/>
          <w:lang w:val="lv-LV"/>
        </w:rPr>
        <w:t>2 </w:t>
      </w:r>
      <w:r w:rsidRPr="00DF59CE">
        <w:rPr>
          <w:rFonts w:ascii="Times New Roman" w:hAnsi="Times New Roman"/>
          <w:sz w:val="28"/>
          <w:szCs w:val="28"/>
          <w:lang w:val="lv-LV"/>
        </w:rPr>
        <w:t xml:space="preserve">2. </w:t>
      </w:r>
      <w:r w:rsidRPr="00DF59CE">
        <w:rPr>
          <w:rStyle w:val="normaltextrun"/>
          <w:rFonts w:ascii="Times New Roman" w:hAnsi="Times New Roman"/>
          <w:sz w:val="28"/>
          <w:szCs w:val="28"/>
          <w:lang w:val="lv-LV"/>
        </w:rPr>
        <w:t>siltumenerģijas</w:t>
      </w:r>
      <w:r w:rsidRPr="00DF59CE">
        <w:rPr>
          <w:rFonts w:ascii="Times New Roman" w:hAnsi="Times New Roman"/>
          <w:sz w:val="28"/>
          <w:szCs w:val="28"/>
          <w:lang w:val="lv-LV"/>
        </w:rPr>
        <w:t xml:space="preserve"> skaitītāju uzstādīšanu vairāk par 70 % no kopējā dzīvokļu, nedzīvojamo telpu un mākslinieka darbnīcu skaita dzīvojamā mājā;</w:t>
      </w:r>
    </w:p>
    <w:p w14:paraId="34BFE3B2" w14:textId="77777777" w:rsidR="000A6C1C" w:rsidRPr="00DF59CE" w:rsidRDefault="000A6C1C" w:rsidP="000A6C1C">
      <w:pPr>
        <w:spacing w:after="0" w:line="240" w:lineRule="auto"/>
        <w:jc w:val="both"/>
        <w:rPr>
          <w:rFonts w:ascii="Times New Roman" w:hAnsi="Times New Roman"/>
          <w:sz w:val="28"/>
          <w:szCs w:val="28"/>
          <w:lang w:val="lv-LV"/>
        </w:rPr>
      </w:pPr>
    </w:p>
    <w:p w14:paraId="408EF017" w14:textId="77777777" w:rsidR="000A6C1C" w:rsidRDefault="000A6C1C" w:rsidP="000A6C1C">
      <w:pPr>
        <w:spacing w:after="0" w:line="240" w:lineRule="auto"/>
        <w:ind w:firstLine="709"/>
        <w:jc w:val="both"/>
        <w:rPr>
          <w:rFonts w:ascii="Times New Roman" w:hAnsi="Times New Roman"/>
          <w:sz w:val="28"/>
          <w:lang w:val="lv-LV"/>
        </w:rPr>
      </w:pPr>
      <w:r w:rsidRPr="00DF59CE">
        <w:rPr>
          <w:rFonts w:ascii="Times New Roman" w:hAnsi="Times New Roman"/>
          <w:sz w:val="28"/>
          <w:lang w:val="lv-LV"/>
        </w:rPr>
        <w:t>19.</w:t>
      </w:r>
      <w:r w:rsidRPr="00DF59CE">
        <w:rPr>
          <w:rFonts w:ascii="Times New Roman" w:hAnsi="Times New Roman"/>
          <w:sz w:val="28"/>
          <w:vertAlign w:val="superscript"/>
          <w:lang w:val="lv-LV"/>
        </w:rPr>
        <w:t>2 </w:t>
      </w:r>
      <w:r w:rsidRPr="00DF59CE">
        <w:rPr>
          <w:rFonts w:ascii="Times New Roman" w:hAnsi="Times New Roman"/>
          <w:sz w:val="28"/>
          <w:lang w:val="lv-LV"/>
        </w:rPr>
        <w:t xml:space="preserve">3. </w:t>
      </w:r>
      <w:r w:rsidRPr="00DF59CE">
        <w:rPr>
          <w:rFonts w:ascii="Times New Roman" w:hAnsi="Times New Roman"/>
          <w:sz w:val="28"/>
          <w:shd w:val="clear" w:color="auto" w:fill="FFFFFF"/>
          <w:lang w:val="lv-LV"/>
        </w:rPr>
        <w:t>dzīvojamās mājas īpašniekam, kurš</w:t>
      </w:r>
      <w:r w:rsidRPr="00DF59CE">
        <w:rPr>
          <w:rFonts w:ascii="Times New Roman" w:hAnsi="Times New Roman"/>
          <w:sz w:val="28"/>
          <w:lang w:val="lv-LV"/>
        </w:rPr>
        <w:t xml:space="preserve"> nav ļāvis veikt </w:t>
      </w:r>
      <w:r w:rsidRPr="00DF59CE">
        <w:rPr>
          <w:rStyle w:val="normaltextrun"/>
          <w:rFonts w:ascii="Times New Roman" w:hAnsi="Times New Roman"/>
          <w:sz w:val="28"/>
          <w:lang w:val="lv-LV"/>
        </w:rPr>
        <w:t>siltumenerģijas</w:t>
      </w:r>
      <w:r w:rsidRPr="00DF59CE">
        <w:rPr>
          <w:rFonts w:ascii="Times New Roman" w:hAnsi="Times New Roman"/>
          <w:sz w:val="28"/>
          <w:lang w:val="lv-LV"/>
        </w:rPr>
        <w:t xml:space="preserve"> skaitītāja uzstādīšanu, pārbaudi, pirmstermiņa verificēšanu (šo noteikumu 3.punkts) vai konstatēts, ka </w:t>
      </w:r>
      <w:r w:rsidRPr="00DF59CE">
        <w:rPr>
          <w:rStyle w:val="normaltextrun"/>
          <w:rFonts w:ascii="Times New Roman" w:hAnsi="Times New Roman"/>
          <w:sz w:val="28"/>
          <w:lang w:val="lv-LV"/>
        </w:rPr>
        <w:t>siltumenerģijas</w:t>
      </w:r>
      <w:r w:rsidRPr="00DF59CE">
        <w:rPr>
          <w:rFonts w:ascii="Times New Roman" w:hAnsi="Times New Roman"/>
          <w:sz w:val="28"/>
          <w:lang w:val="lv-LV"/>
        </w:rPr>
        <w:t xml:space="preserve"> skaitītājs, tā metroloģiskais </w:t>
      </w:r>
      <w:proofErr w:type="spellStart"/>
      <w:r w:rsidRPr="00DF59CE">
        <w:rPr>
          <w:rFonts w:ascii="Times New Roman" w:hAnsi="Times New Roman"/>
          <w:sz w:val="28"/>
          <w:lang w:val="lv-LV"/>
        </w:rPr>
        <w:t>aizsargzīmogojums</w:t>
      </w:r>
      <w:proofErr w:type="spellEnd"/>
      <w:r w:rsidRPr="00DF59CE">
        <w:rPr>
          <w:rFonts w:ascii="Times New Roman" w:hAnsi="Times New Roman"/>
          <w:sz w:val="28"/>
          <w:lang w:val="lv-LV"/>
        </w:rPr>
        <w:t xml:space="preserve"> (plombējums) ir bojāts vai patvarīgi aizstāts, vai noņemts, vai ietekmēta </w:t>
      </w:r>
      <w:r w:rsidRPr="00DF59CE">
        <w:rPr>
          <w:rStyle w:val="normaltextrun"/>
          <w:rFonts w:ascii="Times New Roman" w:hAnsi="Times New Roman"/>
          <w:sz w:val="28"/>
          <w:lang w:val="lv-LV"/>
        </w:rPr>
        <w:t>siltumenerģijas</w:t>
      </w:r>
      <w:r w:rsidRPr="00DF59CE">
        <w:rPr>
          <w:rFonts w:ascii="Times New Roman" w:hAnsi="Times New Roman"/>
          <w:sz w:val="28"/>
          <w:lang w:val="lv-LV"/>
        </w:rPr>
        <w:t xml:space="preserve"> skaitītāja darbība, maksājamās daļas noteikšanu par kvadrātmetru, kura ir līdzvērtīga dzīvokļiem, nedzīvojamām telpām un mākslinieka darbnīcām ar maksimālo enerģijas patēriņu;</w:t>
      </w:r>
    </w:p>
    <w:p w14:paraId="469D86AF" w14:textId="77777777" w:rsidR="000A6C1C" w:rsidRPr="00DF59CE" w:rsidRDefault="000A6C1C" w:rsidP="000A6C1C">
      <w:pPr>
        <w:spacing w:after="0" w:line="240" w:lineRule="auto"/>
        <w:jc w:val="both"/>
        <w:rPr>
          <w:rFonts w:ascii="Times New Roman" w:hAnsi="Times New Roman"/>
          <w:sz w:val="28"/>
          <w:szCs w:val="28"/>
          <w:lang w:val="lv-LV"/>
        </w:rPr>
      </w:pPr>
    </w:p>
    <w:p w14:paraId="2444C9BB" w14:textId="77777777" w:rsidR="000A6C1C" w:rsidRPr="00DF59CE" w:rsidRDefault="000A6C1C" w:rsidP="000A6C1C">
      <w:pPr>
        <w:spacing w:after="0" w:line="240" w:lineRule="auto"/>
        <w:ind w:firstLine="709"/>
        <w:jc w:val="both"/>
        <w:rPr>
          <w:rFonts w:ascii="Times New Roman" w:hAnsi="Times New Roman"/>
          <w:sz w:val="28"/>
          <w:szCs w:val="28"/>
          <w:lang w:val="lv-LV"/>
        </w:rPr>
      </w:pPr>
      <w:r w:rsidRPr="00DF59CE">
        <w:rPr>
          <w:rFonts w:ascii="Times New Roman" w:hAnsi="Times New Roman"/>
          <w:sz w:val="28"/>
          <w:szCs w:val="28"/>
          <w:lang w:val="lv-LV"/>
        </w:rPr>
        <w:t>19.</w:t>
      </w:r>
      <w:r w:rsidRPr="00DF59CE">
        <w:rPr>
          <w:rFonts w:ascii="Times New Roman" w:hAnsi="Times New Roman"/>
          <w:sz w:val="28"/>
          <w:szCs w:val="28"/>
          <w:vertAlign w:val="superscript"/>
          <w:lang w:val="lv-LV"/>
        </w:rPr>
        <w:t>2 </w:t>
      </w:r>
      <w:r>
        <w:rPr>
          <w:rFonts w:ascii="Times New Roman" w:hAnsi="Times New Roman"/>
          <w:sz w:val="28"/>
          <w:szCs w:val="28"/>
          <w:lang w:val="lv-LV"/>
        </w:rPr>
        <w:t>4</w:t>
      </w:r>
      <w:r w:rsidRPr="00DF59CE">
        <w:rPr>
          <w:rFonts w:ascii="Times New Roman" w:hAnsi="Times New Roman"/>
          <w:sz w:val="28"/>
          <w:szCs w:val="28"/>
          <w:lang w:val="lv-LV"/>
        </w:rPr>
        <w:t xml:space="preserve">. </w:t>
      </w:r>
      <w:r w:rsidRPr="00DF59CE">
        <w:rPr>
          <w:rFonts w:ascii="Times New Roman" w:hAnsi="Times New Roman"/>
          <w:sz w:val="28"/>
          <w:szCs w:val="28"/>
          <w:shd w:val="clear" w:color="auto" w:fill="FFFFFF"/>
          <w:lang w:val="lv-LV"/>
        </w:rPr>
        <w:t xml:space="preserve">dzīvojamās mājas </w:t>
      </w:r>
      <w:r w:rsidRPr="00DF59CE">
        <w:rPr>
          <w:rFonts w:ascii="Times New Roman" w:hAnsi="Times New Roman"/>
          <w:sz w:val="28"/>
          <w:szCs w:val="28"/>
          <w:lang w:val="lv-LV"/>
        </w:rPr>
        <w:t>īpašniekam, kura dzīvoklī, nedzīvojamā telpā vai mākslinieka darbnīcā izmanto individuālo apkuri, daļas no ēkas kopējā siltumenerģijas patēriņa aprēķināšanu.</w:t>
      </w:r>
    </w:p>
    <w:p w14:paraId="7DFBE2D2" w14:textId="77777777" w:rsidR="000A6C1C" w:rsidRPr="00DF59CE" w:rsidRDefault="000A6C1C" w:rsidP="000A6C1C">
      <w:pPr>
        <w:spacing w:after="0" w:line="240" w:lineRule="auto"/>
        <w:jc w:val="both"/>
        <w:rPr>
          <w:rFonts w:ascii="Times New Roman" w:hAnsi="Times New Roman"/>
          <w:sz w:val="28"/>
          <w:szCs w:val="28"/>
          <w:lang w:val="lv-LV"/>
        </w:rPr>
      </w:pPr>
    </w:p>
    <w:p w14:paraId="433994F7" w14:textId="77777777" w:rsidR="000A6C1C" w:rsidRPr="00DF59CE" w:rsidRDefault="000A6C1C" w:rsidP="000A6C1C">
      <w:pPr>
        <w:spacing w:after="0" w:line="240" w:lineRule="auto"/>
        <w:ind w:firstLine="709"/>
        <w:jc w:val="both"/>
        <w:rPr>
          <w:rFonts w:ascii="Times New Roman" w:hAnsi="Times New Roman"/>
          <w:sz w:val="28"/>
          <w:szCs w:val="28"/>
          <w:lang w:val="lv-LV"/>
        </w:rPr>
      </w:pPr>
      <w:r w:rsidRPr="00DF59CE">
        <w:rPr>
          <w:rFonts w:ascii="Times New Roman" w:hAnsi="Times New Roman"/>
          <w:sz w:val="28"/>
          <w:szCs w:val="28"/>
          <w:lang w:val="lv-LV"/>
        </w:rPr>
        <w:t>19.</w:t>
      </w:r>
      <w:r w:rsidRPr="00DF59CE">
        <w:rPr>
          <w:rFonts w:ascii="Times New Roman" w:hAnsi="Times New Roman"/>
          <w:sz w:val="28"/>
          <w:szCs w:val="28"/>
          <w:vertAlign w:val="superscript"/>
          <w:lang w:val="lv-LV"/>
        </w:rPr>
        <w:t xml:space="preserve">3 </w:t>
      </w:r>
      <w:r w:rsidRPr="00DF59CE">
        <w:rPr>
          <w:rFonts w:ascii="Times New Roman" w:hAnsi="Times New Roman"/>
          <w:sz w:val="28"/>
          <w:szCs w:val="28"/>
          <w:lang w:val="lv-LV"/>
        </w:rPr>
        <w:t>Siltuma maksas sadalītāju izmantošanai dzīvojamās mājas siltumenerģijas patēriņa sadalījumam nodrošina:</w:t>
      </w:r>
    </w:p>
    <w:p w14:paraId="1314992E" w14:textId="77777777" w:rsidR="000A6C1C" w:rsidRPr="00DF59CE" w:rsidRDefault="000A6C1C" w:rsidP="000A6C1C">
      <w:pPr>
        <w:spacing w:after="0" w:line="240" w:lineRule="auto"/>
        <w:jc w:val="both"/>
        <w:rPr>
          <w:rFonts w:ascii="Times New Roman" w:hAnsi="Times New Roman"/>
          <w:sz w:val="28"/>
          <w:szCs w:val="28"/>
          <w:lang w:val="lv-LV"/>
        </w:rPr>
      </w:pPr>
    </w:p>
    <w:p w14:paraId="18453E33" w14:textId="77777777" w:rsidR="000A6C1C" w:rsidRPr="00DF59CE" w:rsidRDefault="000A6C1C" w:rsidP="000A6C1C">
      <w:pPr>
        <w:spacing w:after="0" w:line="240" w:lineRule="auto"/>
        <w:ind w:firstLine="709"/>
        <w:jc w:val="both"/>
        <w:rPr>
          <w:rFonts w:ascii="Times New Roman" w:hAnsi="Times New Roman"/>
          <w:sz w:val="28"/>
          <w:szCs w:val="28"/>
          <w:lang w:val="lv-LV"/>
        </w:rPr>
      </w:pPr>
      <w:r w:rsidRPr="00DF59CE">
        <w:rPr>
          <w:rFonts w:ascii="Times New Roman" w:hAnsi="Times New Roman"/>
          <w:sz w:val="28"/>
          <w:szCs w:val="28"/>
          <w:lang w:val="lv-LV"/>
        </w:rPr>
        <w:t>19.</w:t>
      </w:r>
      <w:r w:rsidRPr="00DF59CE">
        <w:rPr>
          <w:rFonts w:ascii="Times New Roman" w:hAnsi="Times New Roman"/>
          <w:sz w:val="28"/>
          <w:szCs w:val="28"/>
          <w:vertAlign w:val="superscript"/>
          <w:lang w:val="lv-LV"/>
        </w:rPr>
        <w:t>3 </w:t>
      </w:r>
      <w:r w:rsidRPr="00DF59CE">
        <w:rPr>
          <w:rFonts w:ascii="Times New Roman" w:hAnsi="Times New Roman"/>
          <w:sz w:val="28"/>
          <w:szCs w:val="28"/>
          <w:lang w:val="lv-LV"/>
        </w:rPr>
        <w:t>1. viena veida siltuma maksas sadalītāju uzstādīšanu;</w:t>
      </w:r>
    </w:p>
    <w:p w14:paraId="336FDEC1" w14:textId="77777777" w:rsidR="000A6C1C" w:rsidRPr="00DF59CE" w:rsidRDefault="000A6C1C" w:rsidP="000A6C1C">
      <w:pPr>
        <w:spacing w:after="0" w:line="240" w:lineRule="auto"/>
        <w:jc w:val="both"/>
        <w:rPr>
          <w:rFonts w:ascii="Times New Roman" w:hAnsi="Times New Roman"/>
          <w:sz w:val="28"/>
          <w:szCs w:val="28"/>
          <w:lang w:val="lv-LV"/>
        </w:rPr>
      </w:pPr>
      <w:r w:rsidRPr="00DF59CE">
        <w:rPr>
          <w:rFonts w:ascii="Times New Roman" w:hAnsi="Times New Roman"/>
          <w:sz w:val="28"/>
          <w:szCs w:val="28"/>
          <w:lang w:val="lv-LV"/>
        </w:rPr>
        <w:t xml:space="preserve"> </w:t>
      </w:r>
    </w:p>
    <w:p w14:paraId="65C15CBD" w14:textId="77777777" w:rsidR="000A6C1C" w:rsidRPr="00DF59CE" w:rsidRDefault="000A6C1C" w:rsidP="000A6C1C">
      <w:pPr>
        <w:spacing w:after="0" w:line="240" w:lineRule="auto"/>
        <w:ind w:firstLine="709"/>
        <w:jc w:val="both"/>
        <w:rPr>
          <w:rFonts w:ascii="Times New Roman" w:hAnsi="Times New Roman"/>
          <w:sz w:val="28"/>
          <w:szCs w:val="28"/>
          <w:lang w:val="lv-LV"/>
        </w:rPr>
      </w:pPr>
      <w:r w:rsidRPr="00DF59CE">
        <w:rPr>
          <w:rFonts w:ascii="Times New Roman" w:hAnsi="Times New Roman"/>
          <w:sz w:val="28"/>
          <w:szCs w:val="28"/>
          <w:lang w:val="lv-LV"/>
        </w:rPr>
        <w:t>19.</w:t>
      </w:r>
      <w:r w:rsidRPr="00DF59CE">
        <w:rPr>
          <w:rFonts w:ascii="Times New Roman" w:hAnsi="Times New Roman"/>
          <w:sz w:val="28"/>
          <w:szCs w:val="28"/>
          <w:vertAlign w:val="superscript"/>
          <w:lang w:val="lv-LV"/>
        </w:rPr>
        <w:t>3 </w:t>
      </w:r>
      <w:r w:rsidRPr="00DF59CE">
        <w:rPr>
          <w:rFonts w:ascii="Times New Roman" w:hAnsi="Times New Roman"/>
          <w:sz w:val="28"/>
          <w:szCs w:val="28"/>
          <w:lang w:val="lv-LV"/>
        </w:rPr>
        <w:t xml:space="preserve">2. dzīvojamās mājas apkures sistēmas, siltuma maksas sadalītāju, to uzstādīšanas, lietošanas, siltuma izmaksu sadales aprēķināšanas un pārbaudes atbilstību prasībām, kas noteiktas standartā LVS EN 834:2013 “Siltumenerģijas </w:t>
      </w:r>
      <w:r w:rsidRPr="00DF59CE">
        <w:rPr>
          <w:rFonts w:ascii="Times New Roman" w:hAnsi="Times New Roman"/>
          <w:sz w:val="28"/>
          <w:szCs w:val="28"/>
          <w:lang w:val="lv-LV"/>
        </w:rPr>
        <w:lastRenderedPageBreak/>
        <w:t>patēriņa noteicēji dzīvokļa apsildes radiatoriem. Ierīces ar elektroenerģijas avotu”;</w:t>
      </w:r>
    </w:p>
    <w:p w14:paraId="460FBB91" w14:textId="77777777" w:rsidR="000A6C1C" w:rsidRPr="00DF59CE" w:rsidRDefault="000A6C1C" w:rsidP="000A6C1C">
      <w:pPr>
        <w:spacing w:after="0" w:line="240" w:lineRule="auto"/>
        <w:jc w:val="both"/>
        <w:rPr>
          <w:rFonts w:ascii="Times New Roman" w:hAnsi="Times New Roman"/>
          <w:sz w:val="28"/>
          <w:szCs w:val="28"/>
          <w:lang w:val="lv-LV"/>
        </w:rPr>
      </w:pPr>
    </w:p>
    <w:p w14:paraId="649B7BA5" w14:textId="77777777" w:rsidR="000A6C1C" w:rsidRPr="00DF59CE" w:rsidRDefault="000A6C1C" w:rsidP="000A6C1C">
      <w:pPr>
        <w:spacing w:after="0" w:line="240" w:lineRule="auto"/>
        <w:ind w:firstLine="709"/>
        <w:jc w:val="both"/>
        <w:rPr>
          <w:rFonts w:ascii="Times New Roman" w:hAnsi="Times New Roman"/>
          <w:sz w:val="28"/>
          <w:szCs w:val="28"/>
          <w:lang w:val="lv-LV"/>
        </w:rPr>
      </w:pPr>
      <w:r w:rsidRPr="00DF59CE">
        <w:rPr>
          <w:rFonts w:ascii="Times New Roman" w:hAnsi="Times New Roman"/>
          <w:sz w:val="28"/>
          <w:szCs w:val="28"/>
          <w:lang w:val="lv-LV"/>
        </w:rPr>
        <w:t>19.</w:t>
      </w:r>
      <w:r w:rsidRPr="00DF59CE">
        <w:rPr>
          <w:rFonts w:ascii="Times New Roman" w:hAnsi="Times New Roman"/>
          <w:sz w:val="28"/>
          <w:szCs w:val="28"/>
          <w:vertAlign w:val="superscript"/>
          <w:lang w:val="lv-LV"/>
        </w:rPr>
        <w:t>3 </w:t>
      </w:r>
      <w:r w:rsidRPr="00DF59CE">
        <w:rPr>
          <w:rFonts w:ascii="Times New Roman" w:hAnsi="Times New Roman"/>
          <w:sz w:val="28"/>
          <w:szCs w:val="28"/>
          <w:lang w:val="lv-LV"/>
        </w:rPr>
        <w:t>3. siltuma maksas sadalītāju uzstādīšanu vairāk par 70 % no kopējā dzīvokļu, nedzīvojamo telpu un mākslinieka darbnīcu skaita dzīvojamā mājā;</w:t>
      </w:r>
    </w:p>
    <w:p w14:paraId="3BE35E34" w14:textId="77777777" w:rsidR="000A6C1C" w:rsidRPr="00DF59CE" w:rsidRDefault="000A6C1C" w:rsidP="000A6C1C">
      <w:pPr>
        <w:spacing w:after="0" w:line="240" w:lineRule="auto"/>
        <w:jc w:val="both"/>
        <w:rPr>
          <w:rFonts w:ascii="Times New Roman" w:hAnsi="Times New Roman"/>
          <w:sz w:val="28"/>
          <w:szCs w:val="28"/>
          <w:lang w:val="lv-LV"/>
        </w:rPr>
      </w:pPr>
    </w:p>
    <w:p w14:paraId="1CA1D4FF" w14:textId="77777777" w:rsidR="000A6C1C" w:rsidRPr="00DF59CE" w:rsidRDefault="000A6C1C" w:rsidP="000A6C1C">
      <w:pPr>
        <w:spacing w:after="0" w:line="240" w:lineRule="auto"/>
        <w:ind w:firstLine="709"/>
        <w:jc w:val="both"/>
        <w:rPr>
          <w:rFonts w:ascii="Times New Roman" w:hAnsi="Times New Roman"/>
          <w:sz w:val="28"/>
          <w:szCs w:val="28"/>
          <w:lang w:val="lv-LV"/>
        </w:rPr>
      </w:pPr>
      <w:r w:rsidRPr="00DF59CE">
        <w:rPr>
          <w:rFonts w:ascii="Times New Roman" w:hAnsi="Times New Roman"/>
          <w:sz w:val="28"/>
          <w:lang w:val="lv-LV"/>
        </w:rPr>
        <w:t>19.</w:t>
      </w:r>
      <w:r w:rsidRPr="00DF59CE">
        <w:rPr>
          <w:rFonts w:ascii="Times New Roman" w:hAnsi="Times New Roman"/>
          <w:sz w:val="28"/>
          <w:vertAlign w:val="superscript"/>
          <w:lang w:val="lv-LV"/>
        </w:rPr>
        <w:t>3 </w:t>
      </w:r>
      <w:r w:rsidRPr="00DF59CE">
        <w:rPr>
          <w:rFonts w:ascii="Times New Roman" w:hAnsi="Times New Roman"/>
          <w:sz w:val="28"/>
          <w:lang w:val="lv-LV"/>
        </w:rPr>
        <w:t xml:space="preserve">4. </w:t>
      </w:r>
      <w:r w:rsidRPr="00DF59CE">
        <w:rPr>
          <w:rFonts w:ascii="Times New Roman" w:hAnsi="Times New Roman"/>
          <w:sz w:val="28"/>
          <w:shd w:val="clear" w:color="auto" w:fill="FFFFFF"/>
          <w:lang w:val="lv-LV"/>
        </w:rPr>
        <w:t>dzīvojamās mājas īpašniekam, kurš</w:t>
      </w:r>
      <w:r w:rsidRPr="00DF59CE">
        <w:rPr>
          <w:rFonts w:ascii="Times New Roman" w:hAnsi="Times New Roman"/>
          <w:sz w:val="28"/>
          <w:lang w:val="lv-LV"/>
        </w:rPr>
        <w:t xml:space="preserve"> nav ļāvis veikt siltuma maksas sadalītāja uzstādīšanu, pārbaudi, nomaiņu (šo noteikumu 3.punkts) vai konstatēts, ka siltuma maksas sadalītājs ir bojāts vai patvarīgi aizstāts, vai noņemts, vai ietekmēta siltuma maksas sadalītāja darbība, maksājamās daļas noteikšanu par kvadrātmetru, kura ir līdzvērtīga dzīvokļiem, nedzīvojamām telpām un mākslinieka darbnīcām ar maksimālo enerģijas patēriņu;</w:t>
      </w:r>
    </w:p>
    <w:p w14:paraId="077507E4" w14:textId="77777777" w:rsidR="000A6C1C" w:rsidRPr="00DF59CE" w:rsidRDefault="000A6C1C" w:rsidP="000A6C1C">
      <w:pPr>
        <w:spacing w:after="0" w:line="240" w:lineRule="auto"/>
        <w:jc w:val="both"/>
        <w:rPr>
          <w:rFonts w:ascii="Times New Roman" w:hAnsi="Times New Roman"/>
          <w:sz w:val="28"/>
          <w:szCs w:val="28"/>
          <w:lang w:val="lv-LV"/>
        </w:rPr>
      </w:pPr>
    </w:p>
    <w:p w14:paraId="2FBC73B8" w14:textId="77777777" w:rsidR="000A6C1C" w:rsidRPr="00DF59CE" w:rsidRDefault="000A6C1C" w:rsidP="000A6C1C">
      <w:pPr>
        <w:spacing w:after="0" w:line="240" w:lineRule="auto"/>
        <w:ind w:firstLine="709"/>
        <w:jc w:val="both"/>
        <w:rPr>
          <w:rFonts w:ascii="Times New Roman" w:hAnsi="Times New Roman"/>
          <w:sz w:val="28"/>
          <w:szCs w:val="28"/>
          <w:lang w:val="lv-LV"/>
        </w:rPr>
      </w:pPr>
      <w:r w:rsidRPr="00DF59CE">
        <w:rPr>
          <w:rFonts w:ascii="Times New Roman" w:hAnsi="Times New Roman"/>
          <w:sz w:val="28"/>
          <w:szCs w:val="28"/>
          <w:lang w:val="lv-LV"/>
        </w:rPr>
        <w:t>19.</w:t>
      </w:r>
      <w:r w:rsidRPr="00DF59CE">
        <w:rPr>
          <w:rFonts w:ascii="Times New Roman" w:hAnsi="Times New Roman"/>
          <w:sz w:val="28"/>
          <w:szCs w:val="28"/>
          <w:vertAlign w:val="superscript"/>
          <w:lang w:val="lv-LV"/>
        </w:rPr>
        <w:t>3 </w:t>
      </w:r>
      <w:r>
        <w:rPr>
          <w:rFonts w:ascii="Times New Roman" w:hAnsi="Times New Roman"/>
          <w:sz w:val="28"/>
          <w:szCs w:val="28"/>
          <w:lang w:val="lv-LV"/>
        </w:rPr>
        <w:t>5</w:t>
      </w:r>
      <w:r w:rsidRPr="00DF59CE">
        <w:rPr>
          <w:rFonts w:ascii="Times New Roman" w:hAnsi="Times New Roman"/>
          <w:sz w:val="28"/>
          <w:szCs w:val="28"/>
          <w:lang w:val="lv-LV"/>
        </w:rPr>
        <w:t xml:space="preserve">. </w:t>
      </w:r>
      <w:r w:rsidRPr="00DF59CE">
        <w:rPr>
          <w:rFonts w:ascii="Times New Roman" w:hAnsi="Times New Roman"/>
          <w:sz w:val="28"/>
          <w:szCs w:val="28"/>
          <w:shd w:val="clear" w:color="auto" w:fill="FFFFFF"/>
          <w:lang w:val="lv-LV"/>
        </w:rPr>
        <w:t xml:space="preserve">dzīvojamās mājas </w:t>
      </w:r>
      <w:r w:rsidRPr="00DF59CE">
        <w:rPr>
          <w:rFonts w:ascii="Times New Roman" w:hAnsi="Times New Roman"/>
          <w:sz w:val="28"/>
          <w:szCs w:val="28"/>
          <w:lang w:val="lv-LV"/>
        </w:rPr>
        <w:t>īpašniekam, kura dzīvoklī, nedzīvojamā telpā vai mākslinieka darbnīcā izmanto individuālo apkuri, daļas no ēkas kopējā siltumenerģijas patēriņa aprēķināšanu.</w:t>
      </w:r>
    </w:p>
    <w:p w14:paraId="6BB03507" w14:textId="77777777" w:rsidR="000A6C1C" w:rsidRPr="00DF59CE" w:rsidRDefault="000A6C1C" w:rsidP="000A6C1C">
      <w:pPr>
        <w:spacing w:after="0" w:line="240" w:lineRule="auto"/>
        <w:jc w:val="both"/>
        <w:rPr>
          <w:rFonts w:ascii="Times New Roman" w:hAnsi="Times New Roman"/>
          <w:sz w:val="28"/>
          <w:szCs w:val="28"/>
          <w:lang w:val="lv-LV"/>
        </w:rPr>
      </w:pPr>
    </w:p>
    <w:p w14:paraId="61EF4FEB" w14:textId="77777777" w:rsidR="000A6C1C" w:rsidRPr="00DF59CE" w:rsidRDefault="000A6C1C" w:rsidP="000A6C1C">
      <w:pPr>
        <w:spacing w:after="0" w:line="240" w:lineRule="auto"/>
        <w:ind w:firstLine="709"/>
        <w:jc w:val="both"/>
        <w:rPr>
          <w:rFonts w:ascii="Times New Roman" w:hAnsi="Times New Roman"/>
          <w:bCs/>
          <w:sz w:val="28"/>
          <w:szCs w:val="28"/>
          <w:shd w:val="clear" w:color="auto" w:fill="FFFFFF"/>
          <w:lang w:val="lv-LV"/>
        </w:rPr>
      </w:pPr>
      <w:r w:rsidRPr="00DF59CE">
        <w:rPr>
          <w:rFonts w:ascii="Times New Roman" w:hAnsi="Times New Roman"/>
          <w:sz w:val="28"/>
          <w:szCs w:val="28"/>
          <w:lang w:val="lv-LV"/>
        </w:rPr>
        <w:t>19.</w:t>
      </w:r>
      <w:r w:rsidRPr="00DF59CE">
        <w:rPr>
          <w:rFonts w:ascii="Times New Roman" w:hAnsi="Times New Roman"/>
          <w:sz w:val="28"/>
          <w:szCs w:val="28"/>
          <w:vertAlign w:val="superscript"/>
          <w:lang w:val="lv-LV"/>
        </w:rPr>
        <w:t xml:space="preserve">4 </w:t>
      </w:r>
      <w:r w:rsidRPr="00DF59CE">
        <w:rPr>
          <w:rFonts w:ascii="Times New Roman" w:hAnsi="Times New Roman"/>
          <w:sz w:val="28"/>
          <w:szCs w:val="28"/>
          <w:lang w:val="lv-LV"/>
        </w:rPr>
        <w:t xml:space="preserve">Gadījumos, kad dzīvojamā mājā apkure nav nodrošināta </w:t>
      </w:r>
      <w:r w:rsidRPr="00DF59CE">
        <w:rPr>
          <w:rFonts w:ascii="Times New Roman" w:hAnsi="Times New Roman"/>
          <w:sz w:val="28"/>
          <w:lang w:val="lv-LV"/>
        </w:rPr>
        <w:t>(piemēram, apkures sistēmas tehnisku problēmu dēļ)</w:t>
      </w:r>
      <w:r w:rsidRPr="00DF59CE">
        <w:rPr>
          <w:rFonts w:ascii="Times New Roman" w:hAnsi="Times New Roman"/>
          <w:sz w:val="28"/>
          <w:szCs w:val="28"/>
          <w:lang w:val="lv-LV"/>
        </w:rPr>
        <w:t xml:space="preserve"> pilnu mēnesi, dzīvojamās mājas siltumenerģijas patēriņa sadalījumam </w:t>
      </w:r>
      <w:r w:rsidRPr="00DF59CE">
        <w:rPr>
          <w:rFonts w:ascii="Times New Roman" w:hAnsi="Times New Roman"/>
          <w:sz w:val="28"/>
          <w:lang w:val="lv-LV"/>
        </w:rPr>
        <w:t>var neizmantot</w:t>
      </w:r>
      <w:r w:rsidRPr="00DF59CE">
        <w:rPr>
          <w:rFonts w:ascii="Times New Roman" w:hAnsi="Times New Roman"/>
          <w:sz w:val="28"/>
          <w:szCs w:val="28"/>
          <w:lang w:val="lv-LV"/>
        </w:rPr>
        <w:t xml:space="preserve"> siltuma maksas sadalītāju </w:t>
      </w:r>
      <w:r w:rsidRPr="00DF59CE">
        <w:rPr>
          <w:rFonts w:ascii="Times New Roman" w:hAnsi="Times New Roman"/>
          <w:sz w:val="28"/>
          <w:lang w:val="lv-LV"/>
        </w:rPr>
        <w:t xml:space="preserve">vai </w:t>
      </w:r>
      <w:r w:rsidRPr="00DF59CE">
        <w:rPr>
          <w:rStyle w:val="normaltextrun"/>
          <w:rFonts w:ascii="Times New Roman" w:hAnsi="Times New Roman"/>
          <w:sz w:val="28"/>
          <w:lang w:val="lv-LV"/>
        </w:rPr>
        <w:t>siltumenerģijas</w:t>
      </w:r>
      <w:r w:rsidRPr="00DF59CE">
        <w:rPr>
          <w:rFonts w:ascii="Times New Roman" w:hAnsi="Times New Roman"/>
          <w:sz w:val="28"/>
          <w:lang w:val="lv-LV"/>
        </w:rPr>
        <w:t xml:space="preserve"> skaitītāju</w:t>
      </w:r>
      <w:r w:rsidRPr="00DF59CE">
        <w:rPr>
          <w:rFonts w:ascii="Times New Roman" w:hAnsi="Times New Roman"/>
          <w:sz w:val="28"/>
          <w:szCs w:val="28"/>
          <w:lang w:val="lv-LV"/>
        </w:rPr>
        <w:t xml:space="preserve"> rādījumus, bet </w:t>
      </w:r>
      <w:r w:rsidRPr="00DF59CE">
        <w:rPr>
          <w:rFonts w:ascii="Times New Roman" w:hAnsi="Times New Roman"/>
          <w:bCs/>
          <w:sz w:val="28"/>
          <w:szCs w:val="28"/>
          <w:shd w:val="clear" w:color="auto" w:fill="FFFFFF"/>
          <w:lang w:val="lv-LV"/>
        </w:rPr>
        <w:t xml:space="preserve">maksājamās daļas </w:t>
      </w:r>
      <w:r w:rsidRPr="00DF59CE">
        <w:rPr>
          <w:rFonts w:ascii="Times New Roman" w:hAnsi="Times New Roman"/>
          <w:sz w:val="28"/>
          <w:shd w:val="clear" w:color="auto" w:fill="FFFFFF"/>
          <w:lang w:val="lv-LV"/>
        </w:rPr>
        <w:t>noteikt</w:t>
      </w:r>
      <w:r w:rsidRPr="00DF59CE">
        <w:rPr>
          <w:rFonts w:ascii="Times New Roman" w:hAnsi="Times New Roman"/>
          <w:bCs/>
          <w:sz w:val="28"/>
          <w:szCs w:val="28"/>
          <w:shd w:val="clear" w:color="auto" w:fill="FFFFFF"/>
          <w:lang w:val="lv-LV"/>
        </w:rPr>
        <w:t xml:space="preserve"> atbilstoši apkurināmās platības kvadrātmetriem.</w:t>
      </w:r>
      <w:bookmarkStart w:id="4" w:name="p33.4"/>
      <w:bookmarkStart w:id="5" w:name="p-483194"/>
      <w:bookmarkEnd w:id="4"/>
      <w:bookmarkEnd w:id="5"/>
    </w:p>
    <w:p w14:paraId="34D9C64F" w14:textId="77777777" w:rsidR="000A6C1C" w:rsidRPr="00DF59CE" w:rsidRDefault="000A6C1C" w:rsidP="000A6C1C">
      <w:pPr>
        <w:spacing w:after="0" w:line="240" w:lineRule="auto"/>
        <w:ind w:firstLine="709"/>
        <w:jc w:val="both"/>
        <w:rPr>
          <w:rFonts w:ascii="Times New Roman" w:hAnsi="Times New Roman"/>
          <w:bCs/>
          <w:sz w:val="28"/>
          <w:szCs w:val="28"/>
          <w:shd w:val="clear" w:color="auto" w:fill="FFFFFF"/>
          <w:lang w:val="lv-LV"/>
        </w:rPr>
      </w:pPr>
    </w:p>
    <w:p w14:paraId="219999AC" w14:textId="77777777" w:rsidR="000A6C1C" w:rsidRPr="00DF59CE" w:rsidRDefault="000A6C1C" w:rsidP="000A6C1C">
      <w:pPr>
        <w:spacing w:after="0" w:line="240" w:lineRule="auto"/>
        <w:ind w:firstLine="709"/>
        <w:jc w:val="both"/>
        <w:rPr>
          <w:rFonts w:ascii="Times New Roman" w:hAnsi="Times New Roman"/>
          <w:bCs/>
          <w:sz w:val="28"/>
          <w:szCs w:val="28"/>
          <w:shd w:val="clear" w:color="auto" w:fill="FFFFFF"/>
          <w:lang w:val="lv-LV"/>
        </w:rPr>
      </w:pPr>
      <w:r w:rsidRPr="00DF59CE">
        <w:rPr>
          <w:rFonts w:ascii="Times New Roman" w:hAnsi="Times New Roman"/>
          <w:sz w:val="28"/>
          <w:lang w:val="lv-LV"/>
        </w:rPr>
        <w:t>19.</w:t>
      </w:r>
      <w:r w:rsidRPr="00DF59CE">
        <w:rPr>
          <w:rFonts w:ascii="Times New Roman" w:hAnsi="Times New Roman"/>
          <w:sz w:val="28"/>
          <w:vertAlign w:val="superscript"/>
          <w:lang w:val="lv-LV"/>
        </w:rPr>
        <w:t>5</w:t>
      </w:r>
      <w:r w:rsidRPr="00DF59CE">
        <w:rPr>
          <w:rFonts w:ascii="Times New Roman" w:hAnsi="Times New Roman"/>
          <w:sz w:val="28"/>
          <w:shd w:val="clear" w:color="auto" w:fill="FFFFFF"/>
          <w:lang w:val="lv-LV"/>
        </w:rPr>
        <w:t xml:space="preserve"> </w:t>
      </w:r>
      <w:r w:rsidRPr="00DF59CE">
        <w:rPr>
          <w:rFonts w:ascii="Times New Roman" w:hAnsi="Times New Roman"/>
          <w:sz w:val="28"/>
          <w:lang w:val="lv-LV"/>
        </w:rPr>
        <w:t>Dzīvojamās mājas īpašniekiem aprēķinātais siltumenerģijas patēriņš nedrīkst pārsniegt dzīvojamai mājai piegādāto siltumenerģijas apjomu.”</w:t>
      </w:r>
      <w:r>
        <w:rPr>
          <w:rFonts w:ascii="Times New Roman" w:hAnsi="Times New Roman"/>
          <w:sz w:val="28"/>
          <w:lang w:val="lv-LV"/>
        </w:rPr>
        <w:t>.</w:t>
      </w:r>
    </w:p>
    <w:p w14:paraId="1CA90E37" w14:textId="77777777" w:rsidR="000A6C1C" w:rsidRPr="00DF59CE" w:rsidRDefault="000A6C1C" w:rsidP="000A6C1C">
      <w:pPr>
        <w:spacing w:after="0" w:line="240" w:lineRule="auto"/>
        <w:jc w:val="both"/>
        <w:rPr>
          <w:rFonts w:ascii="Times New Roman" w:hAnsi="Times New Roman"/>
          <w:bCs/>
          <w:sz w:val="28"/>
          <w:szCs w:val="28"/>
          <w:shd w:val="clear" w:color="auto" w:fill="FFFFFF"/>
          <w:lang w:val="lv-LV"/>
        </w:rPr>
      </w:pPr>
    </w:p>
    <w:p w14:paraId="1C930656" w14:textId="77777777" w:rsidR="000A6C1C" w:rsidRPr="00DF59CE" w:rsidRDefault="000A6C1C" w:rsidP="000A6C1C">
      <w:pPr>
        <w:spacing w:after="0" w:line="240" w:lineRule="auto"/>
        <w:ind w:firstLine="709"/>
        <w:jc w:val="both"/>
        <w:rPr>
          <w:rFonts w:ascii="Times New Roman" w:hAnsi="Times New Roman"/>
          <w:bCs/>
          <w:sz w:val="28"/>
          <w:szCs w:val="28"/>
          <w:shd w:val="clear" w:color="auto" w:fill="FFFFFF"/>
          <w:lang w:val="lv-LV"/>
        </w:rPr>
      </w:pPr>
      <w:r>
        <w:rPr>
          <w:rFonts w:ascii="Times New Roman" w:hAnsi="Times New Roman"/>
          <w:sz w:val="28"/>
          <w:szCs w:val="28"/>
          <w:lang w:val="lv-LV"/>
        </w:rPr>
        <w:t>28</w:t>
      </w:r>
      <w:r w:rsidRPr="00DF59CE">
        <w:rPr>
          <w:rFonts w:ascii="Times New Roman" w:hAnsi="Times New Roman"/>
          <w:sz w:val="28"/>
          <w:szCs w:val="28"/>
          <w:lang w:val="lv-LV"/>
        </w:rPr>
        <w:t>. Izteikt 24. punktu šādā redakcijā:</w:t>
      </w:r>
    </w:p>
    <w:p w14:paraId="4F66C71D" w14:textId="77777777" w:rsidR="000A6C1C" w:rsidRPr="004D0D07" w:rsidRDefault="000A6C1C" w:rsidP="000A6C1C">
      <w:pPr>
        <w:pStyle w:val="Title"/>
        <w:jc w:val="both"/>
        <w:outlineLvl w:val="0"/>
        <w:rPr>
          <w:szCs w:val="28"/>
          <w:lang w:val="lv-LV"/>
        </w:rPr>
      </w:pPr>
    </w:p>
    <w:p w14:paraId="34F19461" w14:textId="77777777" w:rsidR="000A6C1C" w:rsidRPr="00DF59CE" w:rsidRDefault="000A6C1C" w:rsidP="000A6C1C">
      <w:pPr>
        <w:pStyle w:val="tv213"/>
        <w:shd w:val="clear" w:color="auto" w:fill="FFFFFF"/>
        <w:spacing w:before="0" w:beforeAutospacing="0" w:after="0" w:afterAutospacing="0"/>
        <w:ind w:firstLine="709"/>
        <w:jc w:val="both"/>
        <w:rPr>
          <w:sz w:val="28"/>
          <w:szCs w:val="28"/>
          <w:lang w:val="lv-LV"/>
        </w:rPr>
      </w:pPr>
      <w:r w:rsidRPr="00DF59CE">
        <w:rPr>
          <w:sz w:val="28"/>
          <w:szCs w:val="28"/>
          <w:lang w:val="lv-LV"/>
        </w:rPr>
        <w:t xml:space="preserve">“24. Šajos noteikumos noteiktās tiesības pārbaudīt dzīvoklī, nedzīvojamā telpā vai mākslinieka darbnīcā </w:t>
      </w:r>
      <w:r w:rsidRPr="00CC0E1E">
        <w:rPr>
          <w:sz w:val="28"/>
          <w:szCs w:val="28"/>
          <w:lang w:val="lv-LV"/>
        </w:rPr>
        <w:t xml:space="preserve">uzstādīto skaitītāju (arī siltuma maksas sadalītāju) rādījumus, darbību un plombu tehnisko stāvokli, pieprasīt </w:t>
      </w:r>
      <w:r w:rsidRPr="00CC0E1E">
        <w:rPr>
          <w:sz w:val="28"/>
          <w:lang w:val="lv-LV"/>
        </w:rPr>
        <w:t>skaitītāja</w:t>
      </w:r>
      <w:r w:rsidRPr="00CC0E1E">
        <w:rPr>
          <w:sz w:val="28"/>
          <w:szCs w:val="28"/>
          <w:lang w:val="lv-LV"/>
        </w:rPr>
        <w:t xml:space="preserve"> pirmstermiņa verificēšanas veikšanu </w:t>
      </w:r>
      <w:r w:rsidRPr="00CC0E1E">
        <w:rPr>
          <w:sz w:val="28"/>
          <w:lang w:val="lv-LV"/>
        </w:rPr>
        <w:t>vai nomaiņu</w:t>
      </w:r>
      <w:r w:rsidRPr="00CC0E1E">
        <w:rPr>
          <w:sz w:val="28"/>
          <w:szCs w:val="28"/>
          <w:lang w:val="lv-LV"/>
        </w:rPr>
        <w:t xml:space="preserve">, kā arī no šiem noteikumiem izrietošos pienākumus veikt skaitītāju uzstādīšanu, nomaiņu un to atkārtoto verificēšanu dzīvokļos, nedzīvojamās telpās un mākslinieka darbnīcās, kā arī dzīvojamās mājas īpašnieku pilnvarotajai personai, kurai </w:t>
      </w:r>
      <w:r w:rsidRPr="00CC0E1E">
        <w:rPr>
          <w:sz w:val="28"/>
          <w:szCs w:val="28"/>
          <w:shd w:val="clear" w:color="auto" w:fill="FFFFFF"/>
          <w:lang w:val="lv-LV"/>
        </w:rPr>
        <w:t>ir uzdots veikt dzīvojamās mājas uzturēšanu</w:t>
      </w:r>
      <w:r w:rsidRPr="00CC0E1E">
        <w:rPr>
          <w:sz w:val="28"/>
          <w:szCs w:val="28"/>
          <w:lang w:val="lv-LV"/>
        </w:rPr>
        <w:t>, noteikto pienākumu noskaidrot ūdens patēriņa starpības rašanās iemeslus, ja pārbaudes paredzēts veikt dzīvokļos, nedzīvojamās telpās un mākslinieka darbnīcās, nepiemēro ārkārtējā situācijā, kuru Ministru</w:t>
      </w:r>
      <w:r w:rsidRPr="00DF59CE">
        <w:rPr>
          <w:sz w:val="28"/>
          <w:szCs w:val="28"/>
          <w:lang w:val="lv-LV"/>
        </w:rPr>
        <w:t xml:space="preserve"> kabinets izsludinājis saistībā ar epidēmiju vai pandēmiju.”</w:t>
      </w:r>
    </w:p>
    <w:p w14:paraId="32D615D8"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5A10D9AE" w14:textId="77777777" w:rsidR="000A6C1C" w:rsidRPr="00DF59CE" w:rsidRDefault="000A6C1C" w:rsidP="000A6C1C">
      <w:pPr>
        <w:pStyle w:val="tv213"/>
        <w:shd w:val="clear" w:color="auto" w:fill="FFFFFF"/>
        <w:spacing w:before="0" w:beforeAutospacing="0" w:after="0" w:afterAutospacing="0"/>
        <w:ind w:firstLine="709"/>
        <w:jc w:val="both"/>
        <w:rPr>
          <w:sz w:val="28"/>
          <w:szCs w:val="28"/>
          <w:lang w:val="lv-LV"/>
        </w:rPr>
      </w:pPr>
      <w:r>
        <w:rPr>
          <w:sz w:val="28"/>
          <w:szCs w:val="28"/>
          <w:lang w:val="lv-LV"/>
        </w:rPr>
        <w:t>29</w:t>
      </w:r>
      <w:r w:rsidRPr="00DF59CE">
        <w:rPr>
          <w:sz w:val="28"/>
          <w:szCs w:val="28"/>
          <w:lang w:val="lv-LV"/>
        </w:rPr>
        <w:t>. Svītrot 25. punktā vārdus “vai – ja ir ūdens patēriņa skaitītājs – atkārtotās verificēšanas veikšanas termiņš”.</w:t>
      </w:r>
    </w:p>
    <w:p w14:paraId="537BDCB9"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51CF905B" w14:textId="77777777" w:rsidR="000A6C1C" w:rsidRPr="00DF59CE" w:rsidRDefault="000A6C1C" w:rsidP="000A6C1C">
      <w:pPr>
        <w:pStyle w:val="tv213"/>
        <w:shd w:val="clear" w:color="auto" w:fill="FFFFFF"/>
        <w:spacing w:before="0" w:beforeAutospacing="0" w:after="0" w:afterAutospacing="0"/>
        <w:ind w:firstLine="709"/>
        <w:jc w:val="both"/>
        <w:rPr>
          <w:sz w:val="28"/>
          <w:szCs w:val="28"/>
          <w:lang w:val="lv-LV"/>
        </w:rPr>
      </w:pPr>
      <w:r>
        <w:rPr>
          <w:sz w:val="28"/>
          <w:szCs w:val="28"/>
          <w:lang w:val="lv-LV"/>
        </w:rPr>
        <w:t>30</w:t>
      </w:r>
      <w:r w:rsidRPr="00DF59CE">
        <w:rPr>
          <w:sz w:val="28"/>
          <w:szCs w:val="28"/>
          <w:lang w:val="lv-LV"/>
        </w:rPr>
        <w:t>. Aizstāt 26. punktā vārdus “dzīvokļu īpašnieku kopības” ar vārdiem “</w:t>
      </w:r>
      <w:r w:rsidRPr="00DF59CE">
        <w:rPr>
          <w:sz w:val="28"/>
          <w:szCs w:val="28"/>
          <w:shd w:val="clear" w:color="auto" w:fill="FFFFFF"/>
          <w:lang w:val="lv-LV"/>
        </w:rPr>
        <w:t>dzīvojamās mājas īpašniek</w:t>
      </w:r>
      <w:r w:rsidRPr="00DF59CE">
        <w:rPr>
          <w:sz w:val="28"/>
          <w:szCs w:val="28"/>
          <w:lang w:val="lv-LV"/>
        </w:rPr>
        <w:t>u”.</w:t>
      </w:r>
      <w:bookmarkStart w:id="6" w:name="p25"/>
      <w:bookmarkStart w:id="7" w:name="p-732482"/>
      <w:bookmarkStart w:id="8" w:name="p26"/>
      <w:bookmarkStart w:id="9" w:name="p-729796"/>
      <w:bookmarkStart w:id="10" w:name="p27"/>
      <w:bookmarkStart w:id="11" w:name="p-732483"/>
      <w:bookmarkStart w:id="12" w:name="p28"/>
      <w:bookmarkStart w:id="13" w:name="p-732485"/>
      <w:bookmarkStart w:id="14" w:name="p19.1"/>
      <w:bookmarkStart w:id="15" w:name="p-483180"/>
      <w:bookmarkEnd w:id="6"/>
      <w:bookmarkEnd w:id="7"/>
      <w:bookmarkEnd w:id="8"/>
      <w:bookmarkEnd w:id="9"/>
      <w:bookmarkEnd w:id="10"/>
      <w:bookmarkEnd w:id="11"/>
      <w:bookmarkEnd w:id="12"/>
      <w:bookmarkEnd w:id="13"/>
      <w:bookmarkEnd w:id="14"/>
      <w:bookmarkEnd w:id="15"/>
    </w:p>
    <w:p w14:paraId="22E1C329" w14:textId="77777777" w:rsidR="000A6C1C" w:rsidRPr="00DF59CE" w:rsidRDefault="000A6C1C" w:rsidP="000A6C1C">
      <w:pPr>
        <w:pStyle w:val="tv213"/>
        <w:shd w:val="clear" w:color="auto" w:fill="FFFFFF"/>
        <w:spacing w:before="0" w:beforeAutospacing="0" w:after="0" w:afterAutospacing="0"/>
        <w:ind w:firstLine="709"/>
        <w:jc w:val="both"/>
        <w:rPr>
          <w:sz w:val="28"/>
          <w:szCs w:val="28"/>
          <w:lang w:val="lv-LV"/>
        </w:rPr>
      </w:pPr>
    </w:p>
    <w:p w14:paraId="4A08B60A" w14:textId="77777777" w:rsidR="000A6C1C" w:rsidRPr="00DF59CE" w:rsidRDefault="000A6C1C" w:rsidP="000A6C1C">
      <w:pPr>
        <w:pStyle w:val="tv213"/>
        <w:shd w:val="clear" w:color="auto" w:fill="FFFFFF"/>
        <w:spacing w:before="0" w:beforeAutospacing="0" w:after="0" w:afterAutospacing="0"/>
        <w:ind w:firstLine="709"/>
        <w:jc w:val="both"/>
        <w:rPr>
          <w:sz w:val="28"/>
          <w:szCs w:val="28"/>
          <w:lang w:val="lv-LV"/>
        </w:rPr>
      </w:pPr>
      <w:r>
        <w:rPr>
          <w:sz w:val="28"/>
          <w:lang w:val="lv-LV"/>
        </w:rPr>
        <w:t>31</w:t>
      </w:r>
      <w:r w:rsidRPr="00DF59CE">
        <w:rPr>
          <w:sz w:val="28"/>
          <w:lang w:val="lv-LV"/>
        </w:rPr>
        <w:t>. Aizstāt 27. punktā skaitli “12.” ar skaitli “</w:t>
      </w:r>
      <w:r w:rsidRPr="00DF59CE">
        <w:rPr>
          <w:sz w:val="28"/>
          <w:szCs w:val="28"/>
          <w:lang w:val="lv-LV"/>
        </w:rPr>
        <w:t>3.</w:t>
      </w:r>
      <w:r w:rsidRPr="00DF59CE">
        <w:rPr>
          <w:sz w:val="28"/>
          <w:szCs w:val="28"/>
          <w:vertAlign w:val="superscript"/>
          <w:lang w:val="lv-LV"/>
        </w:rPr>
        <w:t>2</w:t>
      </w:r>
      <w:r w:rsidRPr="00DF59CE">
        <w:rPr>
          <w:sz w:val="28"/>
          <w:lang w:val="lv-LV"/>
        </w:rPr>
        <w:t>”</w:t>
      </w:r>
      <w:r>
        <w:rPr>
          <w:sz w:val="28"/>
          <w:lang w:val="lv-LV"/>
        </w:rPr>
        <w:t>.</w:t>
      </w:r>
    </w:p>
    <w:p w14:paraId="4B3C75AC"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697B31BB" w14:textId="77777777" w:rsidR="000A6C1C" w:rsidRPr="00DF59CE" w:rsidRDefault="000A6C1C" w:rsidP="000A6C1C">
      <w:pPr>
        <w:pStyle w:val="tv213"/>
        <w:shd w:val="clear" w:color="auto" w:fill="FFFFFF"/>
        <w:spacing w:before="0" w:beforeAutospacing="0" w:after="0" w:afterAutospacing="0"/>
        <w:ind w:firstLine="709"/>
        <w:jc w:val="both"/>
        <w:rPr>
          <w:sz w:val="28"/>
          <w:szCs w:val="28"/>
          <w:lang w:val="lv-LV"/>
        </w:rPr>
      </w:pPr>
      <w:r>
        <w:rPr>
          <w:sz w:val="28"/>
          <w:szCs w:val="28"/>
          <w:lang w:val="lv-LV"/>
        </w:rPr>
        <w:t>32</w:t>
      </w:r>
      <w:r w:rsidRPr="00DF59CE">
        <w:rPr>
          <w:sz w:val="28"/>
          <w:szCs w:val="28"/>
          <w:lang w:val="lv-LV"/>
        </w:rPr>
        <w:t>. Papildināt noteikumu</w:t>
      </w:r>
      <w:r>
        <w:rPr>
          <w:sz w:val="28"/>
          <w:szCs w:val="28"/>
          <w:lang w:val="lv-LV"/>
        </w:rPr>
        <w:t>s</w:t>
      </w:r>
      <w:r w:rsidRPr="00DF59CE">
        <w:rPr>
          <w:sz w:val="28"/>
          <w:szCs w:val="28"/>
          <w:lang w:val="lv-LV"/>
        </w:rPr>
        <w:t xml:space="preserve"> ar 29., 30., 31. un 32. punktu šādā redakcijā:</w:t>
      </w:r>
    </w:p>
    <w:p w14:paraId="362FC281"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61459418" w14:textId="77777777" w:rsidR="000A6C1C" w:rsidRPr="00DF59CE" w:rsidRDefault="000A6C1C" w:rsidP="000A6C1C">
      <w:pPr>
        <w:spacing w:after="0" w:line="240" w:lineRule="auto"/>
        <w:ind w:firstLine="709"/>
        <w:jc w:val="both"/>
        <w:rPr>
          <w:rFonts w:ascii="Times New Roman" w:hAnsi="Times New Roman"/>
          <w:sz w:val="28"/>
          <w:szCs w:val="28"/>
          <w:lang w:val="lv-LV"/>
        </w:rPr>
      </w:pPr>
      <w:r w:rsidRPr="00DF59CE">
        <w:rPr>
          <w:rFonts w:ascii="Times New Roman" w:hAnsi="Times New Roman"/>
          <w:sz w:val="28"/>
          <w:szCs w:val="28"/>
          <w:lang w:val="lv-LV"/>
        </w:rPr>
        <w:t>“29. Pienākumu veikt ūdens patēriņa skaitītāju dzīvoklī, nedzīvojamā telpā vai mākslinieka darbnīcā verificēšanu līdz atkārtotās verificēšanas termiņa beigām nepiemēro tiem dzīvojamās mājas īpašniekiem, kuru dzīvoklī, nedzīvojamā telpā vai mākslinieka darbnīcā esošajam ūdens patēriņa skaitītājam līdz atkārtotās verificēšanas beigu termiņam ir atlicis mazāk par trim mēnešiem no šo grozījumu spēkā stāšanās b</w:t>
      </w:r>
      <w:r w:rsidRPr="00DF59CE">
        <w:rPr>
          <w:rFonts w:ascii="Times New Roman" w:hAnsi="Times New Roman"/>
          <w:sz w:val="28"/>
          <w:lang w:val="lv-LV"/>
        </w:rPr>
        <w:t>rīža</w:t>
      </w:r>
      <w:r w:rsidRPr="00DF59CE">
        <w:rPr>
          <w:rFonts w:ascii="Times New Roman" w:hAnsi="Times New Roman"/>
          <w:sz w:val="28"/>
          <w:szCs w:val="28"/>
          <w:lang w:val="lv-LV"/>
        </w:rPr>
        <w:t>. Šajos gadījumos piemēro līdzšinējo kārtību, kas noteica, ka ūdens patēriņa skaitītāju atkārtoto verificēšanu var veikt vēl trīs mēnešu laikā pēc ūdens patēriņa skaitītāja atkārtotās verificēšanas termiņa beigām.</w:t>
      </w:r>
    </w:p>
    <w:p w14:paraId="454F56A1" w14:textId="77777777" w:rsidR="000A6C1C" w:rsidRDefault="000A6C1C" w:rsidP="000A6C1C">
      <w:pPr>
        <w:spacing w:after="0" w:line="240" w:lineRule="auto"/>
        <w:jc w:val="both"/>
        <w:rPr>
          <w:rFonts w:ascii="Times New Roman" w:hAnsi="Times New Roman"/>
          <w:sz w:val="28"/>
          <w:szCs w:val="28"/>
          <w:lang w:val="lv-LV"/>
        </w:rPr>
      </w:pPr>
    </w:p>
    <w:p w14:paraId="0FBB2646" w14:textId="77777777" w:rsidR="000A6C1C" w:rsidRDefault="000A6C1C" w:rsidP="000A6C1C">
      <w:pPr>
        <w:spacing w:after="0" w:line="240" w:lineRule="auto"/>
        <w:ind w:firstLine="709"/>
        <w:jc w:val="both"/>
        <w:rPr>
          <w:rFonts w:ascii="Times New Roman" w:hAnsi="Times New Roman"/>
          <w:sz w:val="28"/>
          <w:szCs w:val="28"/>
          <w:lang w:val="lv-LV"/>
        </w:rPr>
      </w:pPr>
      <w:r w:rsidRPr="0072239E">
        <w:rPr>
          <w:rFonts w:ascii="Times New Roman" w:hAnsi="Times New Roman"/>
          <w:sz w:val="28"/>
          <w:szCs w:val="28"/>
          <w:lang w:val="lv-LV"/>
        </w:rPr>
        <w:t>30. </w:t>
      </w:r>
      <w:r w:rsidRPr="0072239E">
        <w:rPr>
          <w:rStyle w:val="normaltextrun"/>
          <w:rFonts w:ascii="Times New Roman" w:hAnsi="Times New Roman"/>
          <w:sz w:val="28"/>
          <w:szCs w:val="28"/>
          <w:shd w:val="clear" w:color="auto" w:fill="FFFFFF"/>
          <w:lang w:val="lv-LV"/>
        </w:rPr>
        <w:t xml:space="preserve">Dzīvojamās mājās, kurās </w:t>
      </w:r>
      <w:r w:rsidRPr="0072239E">
        <w:rPr>
          <w:rFonts w:ascii="Times New Roman" w:hAnsi="Times New Roman"/>
          <w:sz w:val="28"/>
          <w:szCs w:val="28"/>
          <w:lang w:val="lv-LV"/>
        </w:rPr>
        <w:t>piemēro pirms šo grozījumu spēkā stāšanās noteikto maksājamās daļas par patērēto ūdeni aprēķināšanas kārtību, šo noteikumu 6.</w:t>
      </w:r>
      <w:r w:rsidRPr="0072239E">
        <w:rPr>
          <w:rFonts w:ascii="Times New Roman" w:hAnsi="Times New Roman"/>
          <w:sz w:val="28"/>
          <w:szCs w:val="28"/>
          <w:vertAlign w:val="superscript"/>
          <w:lang w:val="lv-LV"/>
        </w:rPr>
        <w:t>3</w:t>
      </w:r>
      <w:r w:rsidRPr="0072239E">
        <w:rPr>
          <w:rFonts w:ascii="Times New Roman" w:hAnsi="Times New Roman"/>
          <w:sz w:val="28"/>
          <w:szCs w:val="28"/>
          <w:lang w:val="lv-LV"/>
        </w:rPr>
        <w:t xml:space="preserve">, 13.² punktu piemēro </w:t>
      </w:r>
      <w:r w:rsidRPr="0072239E">
        <w:rPr>
          <w:rStyle w:val="normaltextrun"/>
          <w:rFonts w:ascii="Times New Roman" w:hAnsi="Times New Roman"/>
          <w:color w:val="000000"/>
          <w:sz w:val="28"/>
          <w:lang w:val="lv-LV"/>
        </w:rPr>
        <w:t xml:space="preserve">ne vēlāk kā no </w:t>
      </w:r>
      <w:r w:rsidRPr="0072239E">
        <w:rPr>
          <w:rFonts w:ascii="Times New Roman" w:hAnsi="Times New Roman"/>
          <w:sz w:val="28"/>
          <w:szCs w:val="28"/>
          <w:lang w:val="lv-LV"/>
        </w:rPr>
        <w:t>2021.gada 1.septembra. Savukārt izmaiņas ūdens patēriņa starpības sadales kārtībā (šo noteikumu 11., 11.</w:t>
      </w:r>
      <w:r w:rsidRPr="0072239E">
        <w:rPr>
          <w:rFonts w:ascii="Times New Roman" w:hAnsi="Times New Roman"/>
          <w:sz w:val="28"/>
          <w:szCs w:val="28"/>
          <w:vertAlign w:val="superscript"/>
          <w:lang w:val="lv-LV"/>
        </w:rPr>
        <w:t>1</w:t>
      </w:r>
      <w:r w:rsidRPr="0072239E">
        <w:rPr>
          <w:rFonts w:ascii="Times New Roman" w:hAnsi="Times New Roman"/>
          <w:sz w:val="28"/>
          <w:szCs w:val="28"/>
          <w:lang w:val="lv-LV"/>
        </w:rPr>
        <w:t>, 11.</w:t>
      </w:r>
      <w:r w:rsidRPr="0072239E">
        <w:rPr>
          <w:rFonts w:ascii="Times New Roman" w:hAnsi="Times New Roman"/>
          <w:sz w:val="28"/>
          <w:szCs w:val="28"/>
          <w:vertAlign w:val="superscript"/>
          <w:lang w:val="lv-LV"/>
        </w:rPr>
        <w:t xml:space="preserve">2 </w:t>
      </w:r>
      <w:r w:rsidRPr="0072239E">
        <w:rPr>
          <w:rFonts w:ascii="Times New Roman" w:hAnsi="Times New Roman"/>
          <w:sz w:val="28"/>
          <w:szCs w:val="28"/>
          <w:lang w:val="lv-LV"/>
        </w:rPr>
        <w:t>punkts) piemēro, ja panākta vienošanās par šādas kārtības piemērošanu ar personu, kura aprēķina maksājamo daļu (veikti attiecīgi grozījumi pakalpojuma līgumā). Minētā vienošanās neattiecas uz šo noteikumu 11. punkta apakšpunktos uzskaitītajiem gadījumiem.</w:t>
      </w:r>
    </w:p>
    <w:p w14:paraId="19B7FF5C" w14:textId="77777777" w:rsidR="000A6C1C" w:rsidRDefault="000A6C1C" w:rsidP="000A6C1C">
      <w:pPr>
        <w:spacing w:after="0" w:line="240" w:lineRule="auto"/>
        <w:ind w:firstLine="709"/>
        <w:jc w:val="both"/>
        <w:rPr>
          <w:rFonts w:ascii="Times New Roman" w:hAnsi="Times New Roman"/>
          <w:sz w:val="28"/>
          <w:szCs w:val="28"/>
          <w:lang w:val="lv-LV"/>
        </w:rPr>
      </w:pPr>
    </w:p>
    <w:p w14:paraId="42CC1B2D" w14:textId="77777777" w:rsidR="000A6C1C" w:rsidRPr="007F10BF" w:rsidRDefault="000A6C1C" w:rsidP="000A6C1C">
      <w:pPr>
        <w:spacing w:after="0" w:line="240" w:lineRule="auto"/>
        <w:ind w:firstLine="709"/>
        <w:jc w:val="both"/>
        <w:rPr>
          <w:rFonts w:ascii="Times New Roman" w:hAnsi="Times New Roman"/>
          <w:color w:val="000000"/>
          <w:sz w:val="28"/>
          <w:shd w:val="clear" w:color="auto" w:fill="FFFFFF"/>
          <w:lang w:val="lv-LV"/>
        </w:rPr>
      </w:pPr>
      <w:r w:rsidRPr="007F10BF">
        <w:rPr>
          <w:rFonts w:ascii="Times New Roman" w:hAnsi="Times New Roman"/>
          <w:sz w:val="28"/>
          <w:lang w:val="lv-LV"/>
        </w:rPr>
        <w:t xml:space="preserve">31. </w:t>
      </w:r>
      <w:r w:rsidRPr="007F10BF">
        <w:rPr>
          <w:rStyle w:val="normaltextrun"/>
          <w:rFonts w:ascii="Times New Roman" w:hAnsi="Times New Roman"/>
          <w:color w:val="000000"/>
          <w:sz w:val="28"/>
          <w:shd w:val="clear" w:color="auto" w:fill="FFFFFF"/>
          <w:lang w:val="lv-LV"/>
        </w:rPr>
        <w:t xml:space="preserve">Dzīvojamās mājās, kurās siltumenerģijas uzskaiti (sadali) veic ar skaitītāju dzīvojamās mājas ievadā un siltuma maksas sadalītājiem vai </w:t>
      </w:r>
      <w:r w:rsidRPr="007F10BF">
        <w:rPr>
          <w:rFonts w:ascii="Times New Roman" w:hAnsi="Times New Roman"/>
          <w:sz w:val="28"/>
          <w:lang w:val="lv-LV"/>
        </w:rPr>
        <w:t>siltumenerģijas skaitītājiem</w:t>
      </w:r>
      <w:r w:rsidRPr="007F10BF">
        <w:rPr>
          <w:rStyle w:val="normaltextrun"/>
          <w:rFonts w:ascii="Times New Roman" w:hAnsi="Times New Roman"/>
          <w:color w:val="000000"/>
          <w:sz w:val="28"/>
          <w:shd w:val="clear" w:color="auto" w:fill="FFFFFF"/>
          <w:lang w:val="lv-LV"/>
        </w:rPr>
        <w:t xml:space="preserve"> </w:t>
      </w:r>
      <w:r w:rsidRPr="007F10BF">
        <w:rPr>
          <w:rFonts w:ascii="Times New Roman" w:hAnsi="Times New Roman"/>
          <w:sz w:val="28"/>
          <w:lang w:val="lv-LV"/>
        </w:rPr>
        <w:t>dzīvokļos, nedzīvojamās telpās un mākslinieka darbnīcās</w:t>
      </w:r>
      <w:r w:rsidRPr="007F10BF">
        <w:rPr>
          <w:rStyle w:val="normaltextrun"/>
          <w:rFonts w:ascii="Times New Roman" w:hAnsi="Times New Roman"/>
          <w:color w:val="000000"/>
          <w:sz w:val="28"/>
          <w:shd w:val="clear" w:color="auto" w:fill="FFFFFF"/>
          <w:lang w:val="lv-LV"/>
        </w:rPr>
        <w:t xml:space="preserve">, </w:t>
      </w:r>
      <w:r w:rsidRPr="007F10BF">
        <w:rPr>
          <w:rFonts w:ascii="Times New Roman" w:hAnsi="Times New Roman"/>
          <w:sz w:val="28"/>
          <w:lang w:val="lv-LV"/>
        </w:rPr>
        <w:t>personai, kura aprēķina maksājamās daļas apmēru</w:t>
      </w:r>
      <w:r w:rsidRPr="007F10BF">
        <w:rPr>
          <w:rStyle w:val="normaltextrun"/>
          <w:rFonts w:ascii="Times New Roman" w:hAnsi="Times New Roman"/>
          <w:color w:val="000000"/>
          <w:sz w:val="28"/>
          <w:lang w:val="lv-LV"/>
        </w:rPr>
        <w:t xml:space="preserve">, ne </w:t>
      </w:r>
      <w:r w:rsidRPr="006147FA">
        <w:rPr>
          <w:rStyle w:val="normaltextrun"/>
          <w:rFonts w:ascii="Times New Roman" w:hAnsi="Times New Roman"/>
          <w:color w:val="000000"/>
          <w:sz w:val="28"/>
          <w:lang w:val="lv-LV"/>
        </w:rPr>
        <w:t xml:space="preserve">vēlāk kā no 2022. gada 1. janvāra ir pienākums, veicot maksājamo daļu aprēķināšanu, ievērot šo noteikumu </w:t>
      </w:r>
      <w:r w:rsidRPr="006147FA">
        <w:rPr>
          <w:rFonts w:ascii="Times New Roman" w:hAnsi="Times New Roman"/>
          <w:sz w:val="28"/>
          <w:lang w:val="lv-LV"/>
        </w:rPr>
        <w:t>19.</w:t>
      </w:r>
      <w:r w:rsidRPr="006147FA">
        <w:rPr>
          <w:rFonts w:ascii="Times New Roman" w:hAnsi="Times New Roman"/>
          <w:sz w:val="28"/>
          <w:vertAlign w:val="superscript"/>
          <w:lang w:val="lv-LV"/>
        </w:rPr>
        <w:t xml:space="preserve">2 </w:t>
      </w:r>
      <w:r w:rsidRPr="006147FA">
        <w:rPr>
          <w:rFonts w:ascii="Times New Roman" w:hAnsi="Times New Roman"/>
          <w:sz w:val="28"/>
          <w:lang w:val="lv-LV"/>
        </w:rPr>
        <w:t>un 19.</w:t>
      </w:r>
      <w:r w:rsidRPr="006147FA">
        <w:rPr>
          <w:rFonts w:ascii="Times New Roman" w:hAnsi="Times New Roman"/>
          <w:sz w:val="28"/>
          <w:vertAlign w:val="superscript"/>
          <w:lang w:val="lv-LV"/>
        </w:rPr>
        <w:t xml:space="preserve">3 </w:t>
      </w:r>
      <w:r w:rsidRPr="006147FA">
        <w:rPr>
          <w:rFonts w:ascii="Times New Roman" w:hAnsi="Times New Roman"/>
          <w:sz w:val="28"/>
          <w:lang w:val="lv-LV"/>
        </w:rPr>
        <w:t xml:space="preserve">punktā noteikto kārtību un </w:t>
      </w:r>
      <w:r w:rsidRPr="006147FA">
        <w:rPr>
          <w:rStyle w:val="normaltextrun"/>
          <w:rFonts w:ascii="Times New Roman" w:hAnsi="Times New Roman"/>
          <w:color w:val="000000"/>
          <w:sz w:val="28"/>
          <w:lang w:val="lv-LV"/>
        </w:rPr>
        <w:t xml:space="preserve">piemērot šo noteikumu 21. un 22. pielikumā noteiktos </w:t>
      </w:r>
      <w:r w:rsidRPr="006147FA">
        <w:rPr>
          <w:rFonts w:ascii="Times New Roman" w:hAnsi="Times New Roman"/>
          <w:sz w:val="28"/>
          <w:lang w:val="lv-LV"/>
        </w:rPr>
        <w:t>koeficientus</w:t>
      </w:r>
      <w:r w:rsidRPr="006147FA">
        <w:rPr>
          <w:rStyle w:val="normaltextrun"/>
          <w:rFonts w:ascii="Times New Roman" w:hAnsi="Times New Roman"/>
          <w:sz w:val="28"/>
          <w:shd w:val="clear" w:color="auto" w:fill="FFFFFF"/>
          <w:lang w:val="lv-LV"/>
        </w:rPr>
        <w:t xml:space="preserve">. </w:t>
      </w:r>
      <w:r w:rsidRPr="006147FA">
        <w:rPr>
          <w:rStyle w:val="normaltextrun"/>
          <w:rFonts w:ascii="Times New Roman" w:hAnsi="Times New Roman"/>
          <w:sz w:val="28"/>
          <w:szCs w:val="28"/>
          <w:shd w:val="clear" w:color="auto" w:fill="FFFFFF"/>
          <w:lang w:val="lv-LV"/>
        </w:rPr>
        <w:t>Š</w:t>
      </w:r>
      <w:r w:rsidRPr="006147FA">
        <w:rPr>
          <w:rStyle w:val="normaltextrun"/>
          <w:rFonts w:ascii="Times New Roman" w:hAnsi="Times New Roman"/>
          <w:color w:val="000000"/>
          <w:sz w:val="28"/>
          <w:lang w:val="lv-LV"/>
        </w:rPr>
        <w:t xml:space="preserve">o noteikumu 21. pielikumā noteiktos </w:t>
      </w:r>
      <w:r w:rsidRPr="006147FA">
        <w:rPr>
          <w:rFonts w:ascii="Times New Roman" w:hAnsi="Times New Roman"/>
          <w:sz w:val="28"/>
          <w:lang w:val="lv-LV"/>
        </w:rPr>
        <w:t>koeficientus</w:t>
      </w:r>
      <w:r w:rsidRPr="007F10BF">
        <w:rPr>
          <w:rStyle w:val="normaltextrun"/>
          <w:rFonts w:ascii="Times New Roman" w:hAnsi="Times New Roman"/>
          <w:sz w:val="28"/>
          <w:szCs w:val="28"/>
          <w:shd w:val="clear" w:color="auto" w:fill="FFFFFF"/>
          <w:lang w:val="lv-LV"/>
        </w:rPr>
        <w:t xml:space="preserve"> var nepiemērot, ja tos noteicis neatkarīgs eksperts saskaņā ar </w:t>
      </w:r>
      <w:r w:rsidRPr="007F10BF">
        <w:rPr>
          <w:rFonts w:ascii="Times New Roman" w:hAnsi="Times New Roman"/>
          <w:sz w:val="28"/>
          <w:szCs w:val="28"/>
          <w:lang w:val="lv-LV"/>
        </w:rPr>
        <w:t>standartu LVS EN 834:2013 “Siltumenerģijas patēriņa noteicēji dzīvokļa apsildes radiatoriem. Ierīces ar elektroenerģijas avotu”.</w:t>
      </w:r>
    </w:p>
    <w:p w14:paraId="2B3B7460" w14:textId="77777777" w:rsidR="000A6C1C" w:rsidRPr="007F10BF" w:rsidRDefault="000A6C1C" w:rsidP="000A6C1C">
      <w:pPr>
        <w:spacing w:after="0" w:line="240" w:lineRule="auto"/>
        <w:jc w:val="both"/>
        <w:rPr>
          <w:rFonts w:ascii="Times New Roman" w:hAnsi="Times New Roman"/>
          <w:sz w:val="28"/>
          <w:szCs w:val="28"/>
          <w:lang w:val="lv-LV"/>
        </w:rPr>
      </w:pPr>
    </w:p>
    <w:p w14:paraId="22EC575A" w14:textId="77777777" w:rsidR="000A6C1C" w:rsidRPr="00DF59CE" w:rsidRDefault="000A6C1C" w:rsidP="000A6C1C">
      <w:pPr>
        <w:spacing w:after="0" w:line="240" w:lineRule="auto"/>
        <w:ind w:firstLine="709"/>
        <w:jc w:val="both"/>
        <w:rPr>
          <w:rStyle w:val="normaltextrun"/>
          <w:rFonts w:ascii="Times New Roman" w:hAnsi="Times New Roman"/>
          <w:sz w:val="28"/>
          <w:szCs w:val="28"/>
          <w:lang w:val="lv-LV"/>
        </w:rPr>
      </w:pPr>
      <w:r w:rsidRPr="007F10BF">
        <w:rPr>
          <w:rFonts w:ascii="Times New Roman" w:hAnsi="Times New Roman"/>
          <w:color w:val="000000"/>
          <w:sz w:val="28"/>
          <w:szCs w:val="28"/>
          <w:shd w:val="clear" w:color="auto" w:fill="FFFFFF"/>
          <w:lang w:val="lv-LV"/>
        </w:rPr>
        <w:t>32. </w:t>
      </w:r>
      <w:r w:rsidRPr="007F10BF">
        <w:rPr>
          <w:rStyle w:val="normaltextrun"/>
          <w:rFonts w:ascii="Times New Roman" w:hAnsi="Times New Roman"/>
          <w:sz w:val="28"/>
          <w:szCs w:val="28"/>
          <w:shd w:val="clear" w:color="auto" w:fill="FFFFFF"/>
          <w:lang w:val="lv-LV"/>
        </w:rPr>
        <w:t xml:space="preserve"> </w:t>
      </w:r>
      <w:r w:rsidRPr="007F10BF">
        <w:rPr>
          <w:rFonts w:ascii="Times New Roman" w:hAnsi="Times New Roman"/>
          <w:sz w:val="28"/>
          <w:szCs w:val="28"/>
          <w:lang w:val="lv-LV"/>
        </w:rPr>
        <w:t>Šo noteikumu 31. punktā noteiktais pienākums piemērot</w:t>
      </w:r>
      <w:r w:rsidRPr="007F10BF">
        <w:rPr>
          <w:rStyle w:val="normaltextrun"/>
          <w:rFonts w:ascii="Times New Roman" w:hAnsi="Times New Roman"/>
          <w:sz w:val="28"/>
          <w:szCs w:val="28"/>
          <w:shd w:val="clear" w:color="auto" w:fill="FFFFFF"/>
          <w:lang w:val="lv-LV"/>
        </w:rPr>
        <w:t xml:space="preserve"> </w:t>
      </w:r>
      <w:r w:rsidRPr="007F10BF">
        <w:rPr>
          <w:rStyle w:val="normaltextrun"/>
          <w:rFonts w:ascii="Times New Roman" w:hAnsi="Times New Roman"/>
          <w:color w:val="000000"/>
          <w:sz w:val="28"/>
          <w:szCs w:val="28"/>
          <w:lang w:val="lv-LV"/>
        </w:rPr>
        <w:t xml:space="preserve">šo noteikumu </w:t>
      </w:r>
      <w:r w:rsidRPr="007F10BF">
        <w:rPr>
          <w:rStyle w:val="normaltextrun"/>
          <w:rFonts w:ascii="Times New Roman" w:hAnsi="Times New Roman"/>
          <w:color w:val="000000"/>
          <w:sz w:val="28"/>
          <w:szCs w:val="28"/>
          <w:shd w:val="clear" w:color="auto" w:fill="FFFFFF"/>
          <w:lang w:val="lv-LV"/>
        </w:rPr>
        <w:t>22. pielikumā</w:t>
      </w:r>
      <w:r w:rsidRPr="00DF59CE">
        <w:rPr>
          <w:rStyle w:val="normaltextrun"/>
          <w:rFonts w:ascii="Times New Roman" w:hAnsi="Times New Roman"/>
          <w:color w:val="000000"/>
          <w:sz w:val="28"/>
          <w:szCs w:val="28"/>
          <w:shd w:val="clear" w:color="auto" w:fill="FFFFFF"/>
          <w:lang w:val="lv-LV"/>
        </w:rPr>
        <w:t xml:space="preserve"> noteiktos </w:t>
      </w:r>
      <w:r w:rsidRPr="00DF59CE">
        <w:rPr>
          <w:rStyle w:val="normaltextrun"/>
          <w:rFonts w:ascii="Times New Roman" w:hAnsi="Times New Roman"/>
          <w:sz w:val="28"/>
          <w:szCs w:val="28"/>
          <w:shd w:val="clear" w:color="auto" w:fill="FFFFFF"/>
          <w:lang w:val="lv-LV"/>
        </w:rPr>
        <w:t xml:space="preserve">koeficientus </w:t>
      </w:r>
      <w:r w:rsidRPr="00DF59CE">
        <w:rPr>
          <w:rFonts w:ascii="Times New Roman" w:hAnsi="Times New Roman"/>
          <w:sz w:val="28"/>
          <w:szCs w:val="28"/>
          <w:lang w:val="lv-LV"/>
        </w:rPr>
        <w:t>neattiecas uz gadījumiem, kad dzīvojamā mājā visiem dzīvokļiem, māk</w:t>
      </w:r>
      <w:r w:rsidRPr="00DF59CE">
        <w:rPr>
          <w:rFonts w:ascii="Times New Roman" w:hAnsi="Times New Roman"/>
          <w:color w:val="000000"/>
          <w:sz w:val="28"/>
          <w:szCs w:val="28"/>
          <w:lang w:val="lv-LV"/>
        </w:rPr>
        <w:t xml:space="preserve">slinieka </w:t>
      </w:r>
      <w:r w:rsidRPr="00457EEE">
        <w:rPr>
          <w:rFonts w:ascii="Times New Roman" w:hAnsi="Times New Roman"/>
          <w:color w:val="000000"/>
          <w:sz w:val="28"/>
          <w:szCs w:val="28"/>
          <w:lang w:val="lv-LV"/>
        </w:rPr>
        <w:t xml:space="preserve">darbnīcām un nedzīvojamām telpām ir </w:t>
      </w:r>
      <w:r w:rsidRPr="00457EEE">
        <w:rPr>
          <w:rFonts w:ascii="Times New Roman" w:hAnsi="Times New Roman"/>
          <w:sz w:val="28"/>
          <w:szCs w:val="28"/>
          <w:lang w:val="lv-LV"/>
        </w:rPr>
        <w:t>vienāda ārējo norobežojošo konstrukciju platība</w:t>
      </w:r>
      <w:r w:rsidRPr="00457EEE">
        <w:rPr>
          <w:rFonts w:ascii="Times New Roman" w:hAnsi="Times New Roman"/>
          <w:color w:val="000000"/>
          <w:sz w:val="28"/>
          <w:szCs w:val="28"/>
          <w:lang w:val="lv-LV"/>
        </w:rPr>
        <w:t xml:space="preserve">, kā arī uz gadījumiem, kad </w:t>
      </w:r>
      <w:r w:rsidRPr="00457EEE">
        <w:rPr>
          <w:rStyle w:val="normaltextrun"/>
          <w:rFonts w:ascii="Times New Roman" w:hAnsi="Times New Roman"/>
          <w:color w:val="000000"/>
          <w:sz w:val="28"/>
          <w:szCs w:val="28"/>
          <w:lang w:val="lv-LV"/>
        </w:rPr>
        <w:t xml:space="preserve">šo noteikumu </w:t>
      </w:r>
      <w:r w:rsidRPr="00457EEE">
        <w:rPr>
          <w:rStyle w:val="normaltextrun"/>
          <w:rFonts w:ascii="Times New Roman" w:hAnsi="Times New Roman"/>
          <w:color w:val="000000"/>
          <w:sz w:val="28"/>
          <w:szCs w:val="28"/>
          <w:shd w:val="clear" w:color="auto" w:fill="FFFFFF"/>
          <w:lang w:val="lv-LV"/>
        </w:rPr>
        <w:t>22. pielikumā noteiktie</w:t>
      </w:r>
      <w:r w:rsidRPr="00457EEE">
        <w:rPr>
          <w:rFonts w:ascii="Times New Roman" w:hAnsi="Times New Roman"/>
          <w:color w:val="000000"/>
          <w:sz w:val="28"/>
          <w:szCs w:val="28"/>
          <w:lang w:val="lv-LV"/>
        </w:rPr>
        <w:t xml:space="preserve"> </w:t>
      </w:r>
      <w:r w:rsidRPr="00457EEE">
        <w:rPr>
          <w:rStyle w:val="normaltextrun"/>
          <w:rFonts w:ascii="Times New Roman" w:hAnsi="Times New Roman"/>
          <w:sz w:val="28"/>
          <w:szCs w:val="28"/>
          <w:shd w:val="clear" w:color="auto" w:fill="FFFFFF"/>
          <w:lang w:val="lv-LV"/>
        </w:rPr>
        <w:t>koeficienti</w:t>
      </w:r>
      <w:r w:rsidRPr="00457EEE">
        <w:rPr>
          <w:rFonts w:ascii="Times New Roman" w:hAnsi="Times New Roman"/>
          <w:color w:val="000000"/>
          <w:sz w:val="28"/>
          <w:szCs w:val="28"/>
          <w:lang w:val="lv-LV"/>
        </w:rPr>
        <w:t xml:space="preserve"> nav piemērojami dzīvojamās mājas specifisku apstākļu dēļ. Pēdējā gadījumā jāvēršas pie </w:t>
      </w:r>
      <w:r w:rsidRPr="00457EEE">
        <w:rPr>
          <w:rFonts w:ascii="Times New Roman" w:hAnsi="Times New Roman"/>
          <w:sz w:val="28"/>
          <w:szCs w:val="28"/>
          <w:lang w:val="lv-LV"/>
        </w:rPr>
        <w:t>neatkarīga eksperta, lai aprēķinātu atbilstoši konkrētajai situācijai precīzus</w:t>
      </w:r>
      <w:r w:rsidRPr="00457EEE">
        <w:rPr>
          <w:rStyle w:val="normaltextrun"/>
          <w:rFonts w:ascii="Times New Roman" w:hAnsi="Times New Roman"/>
          <w:sz w:val="28"/>
          <w:szCs w:val="28"/>
          <w:shd w:val="clear" w:color="auto" w:fill="FFFFFF"/>
          <w:lang w:val="lv-LV"/>
        </w:rPr>
        <w:t xml:space="preserve"> koeficientus</w:t>
      </w:r>
      <w:r w:rsidRPr="00457EEE">
        <w:rPr>
          <w:rFonts w:ascii="Times New Roman" w:hAnsi="Times New Roman"/>
          <w:color w:val="000000"/>
          <w:sz w:val="28"/>
          <w:szCs w:val="28"/>
          <w:lang w:val="lv-LV"/>
        </w:rPr>
        <w:t>.</w:t>
      </w:r>
      <w:r w:rsidRPr="00457EEE">
        <w:rPr>
          <w:rFonts w:ascii="Times New Roman" w:hAnsi="Times New Roman"/>
          <w:sz w:val="28"/>
          <w:szCs w:val="28"/>
          <w:lang w:val="lv-LV"/>
        </w:rPr>
        <w:t>”</w:t>
      </w:r>
      <w:r>
        <w:rPr>
          <w:rFonts w:ascii="Times New Roman" w:hAnsi="Times New Roman"/>
          <w:sz w:val="28"/>
          <w:szCs w:val="28"/>
          <w:lang w:val="lv-LV"/>
        </w:rPr>
        <w:t>.</w:t>
      </w:r>
    </w:p>
    <w:p w14:paraId="5FDFCE51"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27FAE33A"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Pr>
          <w:sz w:val="28"/>
          <w:szCs w:val="28"/>
          <w:lang w:val="lv-LV"/>
        </w:rPr>
        <w:t>33</w:t>
      </w:r>
      <w:r w:rsidRPr="00DF59CE">
        <w:rPr>
          <w:sz w:val="28"/>
          <w:szCs w:val="28"/>
          <w:lang w:val="lv-LV"/>
        </w:rPr>
        <w:t xml:space="preserve">. </w:t>
      </w:r>
      <w:r w:rsidRPr="00FA6CBA">
        <w:rPr>
          <w:sz w:val="28"/>
          <w:szCs w:val="28"/>
          <w:lang w:val="lv-LV"/>
        </w:rPr>
        <w:t>Izteikt 2. pielikuma 6. punktu šādā redakcijā:</w:t>
      </w:r>
    </w:p>
    <w:p w14:paraId="5EEBEDD4" w14:textId="77777777" w:rsidR="000A6C1C" w:rsidRPr="00FA6CBA" w:rsidRDefault="000A6C1C" w:rsidP="000A6C1C">
      <w:pPr>
        <w:pStyle w:val="tv213"/>
        <w:shd w:val="clear" w:color="auto" w:fill="FFFFFF"/>
        <w:spacing w:before="0" w:beforeAutospacing="0" w:after="0" w:afterAutospacing="0"/>
        <w:jc w:val="both"/>
        <w:rPr>
          <w:rStyle w:val="normaltextrun"/>
          <w:sz w:val="28"/>
          <w:szCs w:val="28"/>
          <w:lang w:val="lv-LV"/>
        </w:rPr>
      </w:pPr>
    </w:p>
    <w:p w14:paraId="1C0FBBFA" w14:textId="77777777" w:rsidR="000A6C1C" w:rsidRPr="00FA6CBA" w:rsidRDefault="000A6C1C" w:rsidP="000A6C1C">
      <w:pPr>
        <w:pStyle w:val="tv213"/>
        <w:shd w:val="clear" w:color="auto" w:fill="FFFFFF"/>
        <w:spacing w:before="0" w:beforeAutospacing="0" w:after="0" w:afterAutospacing="0"/>
        <w:ind w:firstLine="709"/>
        <w:jc w:val="both"/>
        <w:rPr>
          <w:rStyle w:val="eop"/>
          <w:sz w:val="28"/>
          <w:szCs w:val="28"/>
          <w:lang w:val="lv-LV"/>
        </w:rPr>
      </w:pPr>
      <w:r w:rsidRPr="00FA6CBA">
        <w:rPr>
          <w:rStyle w:val="normaltextrun"/>
          <w:sz w:val="28"/>
          <w:szCs w:val="28"/>
          <w:lang w:val="lv-LV"/>
        </w:rPr>
        <w:lastRenderedPageBreak/>
        <w:t xml:space="preserve">“6. Ja veidojas ūdens patēriņa starpība, veic ūdens patēriņa pārrēķinu saskaņā ar šo noteikumu 10., 11., </w:t>
      </w:r>
      <w:r w:rsidRPr="00FA6CBA">
        <w:rPr>
          <w:sz w:val="28"/>
          <w:szCs w:val="28"/>
          <w:lang w:val="lv-LV"/>
        </w:rPr>
        <w:t>11.</w:t>
      </w:r>
      <w:r w:rsidRPr="00FA6CBA">
        <w:rPr>
          <w:sz w:val="28"/>
          <w:szCs w:val="28"/>
          <w:vertAlign w:val="superscript"/>
          <w:lang w:val="lv-LV"/>
        </w:rPr>
        <w:t>1</w:t>
      </w:r>
      <w:r w:rsidRPr="00FA6CBA">
        <w:rPr>
          <w:sz w:val="28"/>
          <w:szCs w:val="28"/>
          <w:lang w:val="lv-LV"/>
        </w:rPr>
        <w:t xml:space="preserve"> un </w:t>
      </w:r>
      <w:r w:rsidRPr="00FA6CBA">
        <w:rPr>
          <w:rStyle w:val="normaltextrun"/>
          <w:sz w:val="28"/>
          <w:szCs w:val="28"/>
          <w:lang w:val="lv-LV"/>
        </w:rPr>
        <w:t>11.</w:t>
      </w:r>
      <w:r w:rsidRPr="00FA6CBA">
        <w:rPr>
          <w:rStyle w:val="normaltextrun"/>
          <w:sz w:val="28"/>
          <w:szCs w:val="28"/>
          <w:vertAlign w:val="superscript"/>
          <w:lang w:val="lv-LV"/>
        </w:rPr>
        <w:t>2</w:t>
      </w:r>
      <w:r w:rsidRPr="00FA6CBA">
        <w:rPr>
          <w:rStyle w:val="normaltextrun"/>
          <w:sz w:val="28"/>
          <w:szCs w:val="28"/>
          <w:lang w:val="lv-LV"/>
        </w:rPr>
        <w:t> punktu.</w:t>
      </w:r>
      <w:r w:rsidRPr="00FA6CBA">
        <w:rPr>
          <w:rStyle w:val="eop"/>
          <w:sz w:val="28"/>
          <w:szCs w:val="28"/>
          <w:lang w:val="lv-LV"/>
        </w:rPr>
        <w:t>”</w:t>
      </w:r>
      <w:r>
        <w:rPr>
          <w:rStyle w:val="eop"/>
          <w:sz w:val="28"/>
          <w:szCs w:val="28"/>
          <w:lang w:val="lv-LV"/>
        </w:rPr>
        <w:t>.</w:t>
      </w:r>
    </w:p>
    <w:p w14:paraId="22AB371F" w14:textId="77777777" w:rsidR="000A6C1C" w:rsidRPr="00FA6CBA" w:rsidRDefault="000A6C1C" w:rsidP="000A6C1C">
      <w:pPr>
        <w:pStyle w:val="tv213"/>
        <w:shd w:val="clear" w:color="auto" w:fill="FFFFFF"/>
        <w:spacing w:before="0" w:beforeAutospacing="0" w:after="0" w:afterAutospacing="0"/>
        <w:jc w:val="both"/>
        <w:rPr>
          <w:rStyle w:val="eop"/>
          <w:sz w:val="28"/>
          <w:szCs w:val="28"/>
          <w:lang w:val="lv-LV"/>
        </w:rPr>
      </w:pPr>
    </w:p>
    <w:p w14:paraId="1D6E56D0"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Pr>
          <w:rStyle w:val="eop"/>
          <w:sz w:val="28"/>
          <w:szCs w:val="28"/>
          <w:lang w:val="lv-LV"/>
        </w:rPr>
        <w:t>34</w:t>
      </w:r>
      <w:r w:rsidRPr="00FA6CBA">
        <w:rPr>
          <w:rStyle w:val="eop"/>
          <w:sz w:val="28"/>
          <w:szCs w:val="28"/>
          <w:lang w:val="lv-LV"/>
        </w:rPr>
        <w:t xml:space="preserve">. Svītrot </w:t>
      </w:r>
      <w:r w:rsidRPr="00FA6CBA">
        <w:rPr>
          <w:sz w:val="28"/>
          <w:szCs w:val="28"/>
          <w:lang w:val="lv-LV"/>
        </w:rPr>
        <w:t>2. pielikuma 7. un 8. punktu.</w:t>
      </w:r>
    </w:p>
    <w:p w14:paraId="2D052608" w14:textId="77777777" w:rsidR="000A6C1C" w:rsidRPr="00FA6CBA" w:rsidRDefault="000A6C1C" w:rsidP="000A6C1C">
      <w:pPr>
        <w:pStyle w:val="tv213"/>
        <w:shd w:val="clear" w:color="auto" w:fill="FFFFFF"/>
        <w:spacing w:before="0" w:beforeAutospacing="0" w:after="0" w:afterAutospacing="0"/>
        <w:jc w:val="both"/>
        <w:rPr>
          <w:sz w:val="28"/>
          <w:szCs w:val="28"/>
          <w:lang w:val="lv-LV"/>
        </w:rPr>
      </w:pPr>
    </w:p>
    <w:p w14:paraId="3990CAC9" w14:textId="77777777" w:rsidR="000A6C1C" w:rsidRPr="00DF59CE" w:rsidRDefault="000A6C1C" w:rsidP="000A6C1C">
      <w:pPr>
        <w:pStyle w:val="tv213"/>
        <w:shd w:val="clear" w:color="auto" w:fill="FFFFFF"/>
        <w:spacing w:before="0" w:beforeAutospacing="0" w:after="0" w:afterAutospacing="0"/>
        <w:ind w:firstLine="709"/>
        <w:jc w:val="both"/>
        <w:rPr>
          <w:sz w:val="28"/>
          <w:szCs w:val="28"/>
          <w:lang w:val="lv-LV"/>
        </w:rPr>
      </w:pPr>
      <w:r>
        <w:rPr>
          <w:sz w:val="28"/>
          <w:szCs w:val="28"/>
          <w:lang w:val="lv-LV"/>
        </w:rPr>
        <w:t>35</w:t>
      </w:r>
      <w:r w:rsidRPr="00FA6CBA">
        <w:rPr>
          <w:sz w:val="28"/>
          <w:szCs w:val="28"/>
          <w:lang w:val="lv-LV"/>
        </w:rPr>
        <w:t>. Aizstāt 2. pielikuma 9. punktā vārdus</w:t>
      </w:r>
      <w:r w:rsidRPr="00DF59CE">
        <w:rPr>
          <w:sz w:val="28"/>
          <w:szCs w:val="28"/>
          <w:lang w:val="lv-LV"/>
        </w:rPr>
        <w:t xml:space="preserve">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 uz dzīvokli, mākslinieka darbnīcu vai nedzīvojamo telpu 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ja dzīvoklī, mākslinieka darbnīcā vai nedzīvojamā telpā nav uzstādīti un/vai nav verificēti, un/vai ir bojāti ūdens patēriņa skaitītāji vai dzīvojamās mājas īpašnieki nav iesnieguši informāciju par ūdens skaitītāja rādījumiem vismaz trīs mēnešus pēc kārtas” ar vārdiem un skaitļiem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xml:space="preserve"> – uz </w:t>
      </w:r>
      <w:r w:rsidRPr="00DF59CE">
        <w:rPr>
          <w:sz w:val="28"/>
          <w:szCs w:val="28"/>
          <w:lang w:val="lv-LV"/>
        </w:rPr>
        <w:t>dzīvokli, nedzīvojamo telpu vai mākslinieka darbnīcu</w:t>
      </w:r>
      <w:r w:rsidRPr="00DF59CE">
        <w:rPr>
          <w:sz w:val="28"/>
          <w:szCs w:val="28"/>
          <w:shd w:val="clear" w:color="auto" w:fill="FFFFFF"/>
          <w:lang w:val="lv-LV"/>
        </w:rPr>
        <w:t xml:space="preserve"> 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xml:space="preserve">) saskaņā ar šo noteikumu 11., </w:t>
      </w:r>
      <w:r w:rsidRPr="00DF59CE">
        <w:rPr>
          <w:sz w:val="28"/>
          <w:szCs w:val="28"/>
          <w:lang w:val="lv-LV"/>
        </w:rPr>
        <w:t>11.</w:t>
      </w:r>
      <w:r w:rsidRPr="00DF59CE">
        <w:rPr>
          <w:sz w:val="28"/>
          <w:szCs w:val="28"/>
          <w:vertAlign w:val="superscript"/>
          <w:lang w:val="lv-LV"/>
        </w:rPr>
        <w:t>1</w:t>
      </w:r>
      <w:r w:rsidRPr="00DF59CE">
        <w:rPr>
          <w:rStyle w:val="normaltextrun"/>
          <w:sz w:val="28"/>
          <w:szCs w:val="28"/>
          <w:lang w:val="lv-LV"/>
        </w:rPr>
        <w:t xml:space="preserve"> un 11.</w:t>
      </w:r>
      <w:r w:rsidRPr="00DF59CE">
        <w:rPr>
          <w:rStyle w:val="normaltextrun"/>
          <w:sz w:val="28"/>
          <w:szCs w:val="28"/>
          <w:vertAlign w:val="superscript"/>
          <w:lang w:val="lv-LV"/>
        </w:rPr>
        <w:t>2</w:t>
      </w:r>
      <w:r w:rsidRPr="00DF59CE">
        <w:rPr>
          <w:rStyle w:val="normaltextrun"/>
          <w:sz w:val="28"/>
          <w:szCs w:val="28"/>
          <w:lang w:val="lv-LV"/>
        </w:rPr>
        <w:t> punktu”</w:t>
      </w:r>
      <w:r>
        <w:rPr>
          <w:rStyle w:val="normaltextrun"/>
          <w:sz w:val="28"/>
          <w:szCs w:val="28"/>
          <w:lang w:val="lv-LV"/>
        </w:rPr>
        <w:t>.</w:t>
      </w:r>
    </w:p>
    <w:p w14:paraId="02C05E9C"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28FA3521" w14:textId="77777777" w:rsidR="000A6C1C" w:rsidRPr="00DF59CE" w:rsidRDefault="000A6C1C" w:rsidP="000A6C1C">
      <w:pPr>
        <w:pStyle w:val="tv213"/>
        <w:shd w:val="clear" w:color="auto" w:fill="FFFFFF"/>
        <w:spacing w:before="0" w:beforeAutospacing="0" w:after="0" w:afterAutospacing="0"/>
        <w:ind w:firstLine="709"/>
        <w:jc w:val="both"/>
        <w:rPr>
          <w:sz w:val="28"/>
          <w:szCs w:val="28"/>
          <w:lang w:val="lv-LV"/>
        </w:rPr>
      </w:pPr>
      <w:r>
        <w:rPr>
          <w:sz w:val="28"/>
          <w:szCs w:val="28"/>
          <w:lang w:val="lv-LV"/>
        </w:rPr>
        <w:t>36</w:t>
      </w:r>
      <w:r w:rsidRPr="00FA6CBA">
        <w:rPr>
          <w:sz w:val="28"/>
          <w:szCs w:val="28"/>
          <w:lang w:val="lv-LV"/>
        </w:rPr>
        <w:t>. Izteikt 3. pielikuma 6. punktu šādā redakcijā</w:t>
      </w:r>
      <w:r w:rsidRPr="00DF59CE">
        <w:rPr>
          <w:sz w:val="28"/>
          <w:szCs w:val="28"/>
          <w:lang w:val="lv-LV"/>
        </w:rPr>
        <w:t xml:space="preserve">: </w:t>
      </w:r>
    </w:p>
    <w:p w14:paraId="21D4FE25" w14:textId="77777777" w:rsidR="000A6C1C" w:rsidRPr="00DF59CE" w:rsidRDefault="000A6C1C" w:rsidP="000A6C1C">
      <w:pPr>
        <w:pStyle w:val="tv213"/>
        <w:shd w:val="clear" w:color="auto" w:fill="FFFFFF"/>
        <w:spacing w:before="0" w:beforeAutospacing="0" w:after="0" w:afterAutospacing="0"/>
        <w:jc w:val="both"/>
        <w:rPr>
          <w:rStyle w:val="normaltextrun"/>
          <w:sz w:val="28"/>
          <w:szCs w:val="28"/>
          <w:lang w:val="lv-LV"/>
        </w:rPr>
      </w:pPr>
    </w:p>
    <w:p w14:paraId="0326A30B" w14:textId="77777777" w:rsidR="000A6C1C" w:rsidRPr="00DF59CE" w:rsidRDefault="000A6C1C" w:rsidP="000A6C1C">
      <w:pPr>
        <w:pStyle w:val="tv213"/>
        <w:shd w:val="clear" w:color="auto" w:fill="FFFFFF"/>
        <w:spacing w:before="0" w:beforeAutospacing="0" w:after="0" w:afterAutospacing="0"/>
        <w:ind w:firstLine="709"/>
        <w:jc w:val="both"/>
        <w:rPr>
          <w:rStyle w:val="eop"/>
          <w:sz w:val="28"/>
          <w:szCs w:val="28"/>
          <w:lang w:val="lv-LV"/>
        </w:rPr>
      </w:pPr>
      <w:r w:rsidRPr="00DF59CE">
        <w:rPr>
          <w:rStyle w:val="normaltextrun"/>
          <w:sz w:val="28"/>
          <w:szCs w:val="28"/>
          <w:lang w:val="lv-LV"/>
        </w:rPr>
        <w:t xml:space="preserve">“6. Ja veidojas ūdens patēriņa starpība, veic ūdens patēriņa pārrēķinu saskaņā ar šo noteikumu 10., 11., </w:t>
      </w:r>
      <w:r w:rsidRPr="00DF59CE">
        <w:rPr>
          <w:sz w:val="28"/>
          <w:szCs w:val="28"/>
          <w:lang w:val="lv-LV"/>
        </w:rPr>
        <w:t>11.</w:t>
      </w:r>
      <w:r w:rsidRPr="00DF59CE">
        <w:rPr>
          <w:sz w:val="28"/>
          <w:szCs w:val="28"/>
          <w:vertAlign w:val="superscript"/>
          <w:lang w:val="lv-LV"/>
        </w:rPr>
        <w:t>1</w:t>
      </w:r>
      <w:r w:rsidRPr="00DF59CE">
        <w:rPr>
          <w:sz w:val="28"/>
          <w:szCs w:val="28"/>
          <w:lang w:val="lv-LV"/>
        </w:rPr>
        <w:t xml:space="preserve"> un</w:t>
      </w:r>
      <w:r w:rsidRPr="00DF59CE">
        <w:rPr>
          <w:rStyle w:val="normaltextrun"/>
          <w:sz w:val="28"/>
          <w:szCs w:val="28"/>
          <w:lang w:val="lv-LV"/>
        </w:rPr>
        <w:t xml:space="preserve"> 11.</w:t>
      </w:r>
      <w:r w:rsidRPr="00DF59CE">
        <w:rPr>
          <w:rStyle w:val="normaltextrun"/>
          <w:sz w:val="28"/>
          <w:szCs w:val="28"/>
          <w:vertAlign w:val="superscript"/>
          <w:lang w:val="lv-LV"/>
        </w:rPr>
        <w:t>2</w:t>
      </w:r>
      <w:r w:rsidRPr="00DF59CE">
        <w:rPr>
          <w:rStyle w:val="normaltextrun"/>
          <w:sz w:val="28"/>
          <w:szCs w:val="28"/>
          <w:lang w:val="lv-LV"/>
        </w:rPr>
        <w:t> punktu.</w:t>
      </w:r>
      <w:r w:rsidRPr="00DF59CE">
        <w:rPr>
          <w:rStyle w:val="eop"/>
          <w:sz w:val="28"/>
          <w:szCs w:val="28"/>
          <w:lang w:val="lv-LV"/>
        </w:rPr>
        <w:t>”</w:t>
      </w:r>
      <w:r>
        <w:rPr>
          <w:rStyle w:val="eop"/>
          <w:sz w:val="28"/>
          <w:szCs w:val="28"/>
          <w:lang w:val="lv-LV"/>
        </w:rPr>
        <w:t>.</w:t>
      </w:r>
    </w:p>
    <w:p w14:paraId="7C49890D" w14:textId="77777777" w:rsidR="000A6C1C" w:rsidRPr="00DF59CE" w:rsidRDefault="000A6C1C" w:rsidP="000A6C1C">
      <w:pPr>
        <w:pStyle w:val="tv213"/>
        <w:shd w:val="clear" w:color="auto" w:fill="FFFFFF"/>
        <w:spacing w:before="0" w:beforeAutospacing="0" w:after="0" w:afterAutospacing="0"/>
        <w:jc w:val="both"/>
        <w:rPr>
          <w:rStyle w:val="eop"/>
          <w:color w:val="414142"/>
          <w:sz w:val="28"/>
          <w:szCs w:val="28"/>
          <w:lang w:val="lv-LV"/>
        </w:rPr>
      </w:pPr>
    </w:p>
    <w:p w14:paraId="2C1BB070"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Pr>
          <w:rStyle w:val="eop"/>
          <w:sz w:val="28"/>
          <w:szCs w:val="28"/>
          <w:lang w:val="lv-LV"/>
        </w:rPr>
        <w:t>37</w:t>
      </w:r>
      <w:r w:rsidRPr="00FA6CBA">
        <w:rPr>
          <w:rStyle w:val="eop"/>
          <w:sz w:val="28"/>
          <w:szCs w:val="28"/>
          <w:lang w:val="lv-LV"/>
        </w:rPr>
        <w:t xml:space="preserve">. Svītrot </w:t>
      </w:r>
      <w:r w:rsidRPr="00FA6CBA">
        <w:rPr>
          <w:sz w:val="28"/>
          <w:szCs w:val="28"/>
          <w:lang w:val="lv-LV"/>
        </w:rPr>
        <w:t>3. pielikuma 7. un 8. punktu.</w:t>
      </w:r>
    </w:p>
    <w:p w14:paraId="3D4C74B5" w14:textId="77777777" w:rsidR="000A6C1C" w:rsidRPr="00FA6CBA" w:rsidRDefault="000A6C1C" w:rsidP="000A6C1C">
      <w:pPr>
        <w:pStyle w:val="tv213"/>
        <w:shd w:val="clear" w:color="auto" w:fill="FFFFFF"/>
        <w:spacing w:before="0" w:beforeAutospacing="0" w:after="0" w:afterAutospacing="0"/>
        <w:jc w:val="both"/>
        <w:rPr>
          <w:sz w:val="28"/>
          <w:szCs w:val="28"/>
          <w:lang w:val="lv-LV"/>
        </w:rPr>
      </w:pPr>
    </w:p>
    <w:p w14:paraId="39260A30" w14:textId="77777777" w:rsidR="000A6C1C" w:rsidRPr="00FA6CBA" w:rsidRDefault="000A6C1C" w:rsidP="000A6C1C">
      <w:pPr>
        <w:pStyle w:val="tv213"/>
        <w:shd w:val="clear" w:color="auto" w:fill="FFFFFF"/>
        <w:spacing w:before="0" w:beforeAutospacing="0" w:after="0" w:afterAutospacing="0"/>
        <w:ind w:firstLine="709"/>
        <w:jc w:val="both"/>
        <w:rPr>
          <w:rStyle w:val="normaltextrun"/>
          <w:sz w:val="28"/>
          <w:szCs w:val="28"/>
          <w:lang w:val="lv-LV"/>
        </w:rPr>
      </w:pPr>
      <w:r w:rsidRPr="00FA6CBA">
        <w:rPr>
          <w:sz w:val="28"/>
          <w:szCs w:val="28"/>
          <w:lang w:val="lv-LV"/>
        </w:rPr>
        <w:t>3</w:t>
      </w:r>
      <w:r>
        <w:rPr>
          <w:sz w:val="28"/>
          <w:szCs w:val="28"/>
          <w:lang w:val="lv-LV"/>
        </w:rPr>
        <w:t>8</w:t>
      </w:r>
      <w:r w:rsidRPr="00FA6CBA">
        <w:rPr>
          <w:sz w:val="28"/>
          <w:szCs w:val="28"/>
          <w:lang w:val="lv-LV"/>
        </w:rPr>
        <w:t>. Aizstāt 3. pielikuma 9. punktā vārdus “</w:t>
      </w:r>
      <w:proofErr w:type="spellStart"/>
      <w:r w:rsidRPr="00FA6CBA">
        <w:rPr>
          <w:sz w:val="28"/>
          <w:szCs w:val="28"/>
          <w:shd w:val="clear" w:color="auto" w:fill="FFFFFF"/>
          <w:lang w:val="lv-LV"/>
        </w:rPr>
        <w:t>V</w:t>
      </w:r>
      <w:r w:rsidRPr="00FA6CBA">
        <w:rPr>
          <w:sz w:val="28"/>
          <w:szCs w:val="28"/>
          <w:bdr w:val="none" w:sz="0" w:space="0" w:color="auto" w:frame="1"/>
          <w:shd w:val="clear" w:color="auto" w:fill="FFFFFF"/>
          <w:vertAlign w:val="subscript"/>
          <w:lang w:val="lv-LV"/>
        </w:rPr>
        <w:t>k.ū.st.īp.bsk</w:t>
      </w:r>
      <w:proofErr w:type="spellEnd"/>
      <w:r w:rsidRPr="00FA6CBA">
        <w:rPr>
          <w:sz w:val="28"/>
          <w:szCs w:val="28"/>
          <w:bdr w:val="none" w:sz="0" w:space="0" w:color="auto" w:frame="1"/>
          <w:shd w:val="clear" w:color="auto" w:fill="FFFFFF"/>
          <w:vertAlign w:val="subscript"/>
          <w:lang w:val="lv-LV"/>
        </w:rPr>
        <w:t>.</w:t>
      </w:r>
      <w:r w:rsidRPr="00FA6CBA">
        <w:rPr>
          <w:sz w:val="28"/>
          <w:szCs w:val="28"/>
          <w:shd w:val="clear" w:color="auto" w:fill="FFFFFF"/>
          <w:lang w:val="lv-LV"/>
        </w:rPr>
        <w:t> – uz dzīvokli, mākslinieka darbnīcu vai nedzīvojamo telpu attiecināmā ūdens patēriņa starpība (m</w:t>
      </w:r>
      <w:r w:rsidRPr="00FA6CBA">
        <w:rPr>
          <w:sz w:val="28"/>
          <w:szCs w:val="28"/>
          <w:shd w:val="clear" w:color="auto" w:fill="FFFFFF"/>
          <w:vertAlign w:val="superscript"/>
          <w:lang w:val="lv-LV"/>
        </w:rPr>
        <w:t>3</w:t>
      </w:r>
      <w:r w:rsidRPr="00FA6CBA">
        <w:rPr>
          <w:sz w:val="28"/>
          <w:szCs w:val="28"/>
          <w:shd w:val="clear" w:color="auto" w:fill="FFFFFF"/>
          <w:lang w:val="lv-LV"/>
        </w:rPr>
        <w:t>), ja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 ar vārdiem un skaitļiem “</w:t>
      </w:r>
      <w:proofErr w:type="spellStart"/>
      <w:r w:rsidRPr="00FA6CBA">
        <w:rPr>
          <w:sz w:val="28"/>
          <w:szCs w:val="28"/>
          <w:shd w:val="clear" w:color="auto" w:fill="FFFFFF"/>
          <w:lang w:val="lv-LV"/>
        </w:rPr>
        <w:t>V</w:t>
      </w:r>
      <w:r w:rsidRPr="00FA6CBA">
        <w:rPr>
          <w:sz w:val="28"/>
          <w:szCs w:val="28"/>
          <w:bdr w:val="none" w:sz="0" w:space="0" w:color="auto" w:frame="1"/>
          <w:shd w:val="clear" w:color="auto" w:fill="FFFFFF"/>
          <w:vertAlign w:val="subscript"/>
          <w:lang w:val="lv-LV"/>
        </w:rPr>
        <w:t>k.ū.st.īp.bsk</w:t>
      </w:r>
      <w:proofErr w:type="spellEnd"/>
      <w:r w:rsidRPr="00FA6CBA">
        <w:rPr>
          <w:sz w:val="28"/>
          <w:szCs w:val="28"/>
          <w:bdr w:val="none" w:sz="0" w:space="0" w:color="auto" w:frame="1"/>
          <w:shd w:val="clear" w:color="auto" w:fill="FFFFFF"/>
          <w:vertAlign w:val="subscript"/>
          <w:lang w:val="lv-LV"/>
        </w:rPr>
        <w:t>.</w:t>
      </w:r>
      <w:r w:rsidRPr="00FA6CBA">
        <w:rPr>
          <w:sz w:val="28"/>
          <w:szCs w:val="28"/>
          <w:shd w:val="clear" w:color="auto" w:fill="FFFFFF"/>
          <w:lang w:val="lv-LV"/>
        </w:rPr>
        <w:t xml:space="preserve"> – uz </w:t>
      </w:r>
      <w:r w:rsidRPr="00FA6CBA">
        <w:rPr>
          <w:sz w:val="28"/>
          <w:szCs w:val="28"/>
          <w:lang w:val="lv-LV"/>
        </w:rPr>
        <w:t xml:space="preserve">dzīvokli, nedzīvojamo telpu vai mākslinieka darbnīcu </w:t>
      </w:r>
      <w:r w:rsidRPr="00FA6CBA">
        <w:rPr>
          <w:sz w:val="28"/>
          <w:szCs w:val="28"/>
          <w:shd w:val="clear" w:color="auto" w:fill="FFFFFF"/>
          <w:lang w:val="lv-LV"/>
        </w:rPr>
        <w:t>attiecināmā ūdens patēriņa starpība (m</w:t>
      </w:r>
      <w:r w:rsidRPr="00FA6CBA">
        <w:rPr>
          <w:sz w:val="28"/>
          <w:szCs w:val="28"/>
          <w:shd w:val="clear" w:color="auto" w:fill="FFFFFF"/>
          <w:vertAlign w:val="superscript"/>
          <w:lang w:val="lv-LV"/>
        </w:rPr>
        <w:t>3</w:t>
      </w:r>
      <w:r w:rsidRPr="00FA6CBA">
        <w:rPr>
          <w:sz w:val="28"/>
          <w:szCs w:val="28"/>
          <w:shd w:val="clear" w:color="auto" w:fill="FFFFFF"/>
          <w:lang w:val="lv-LV"/>
        </w:rPr>
        <w:t xml:space="preserve">) saskaņā ar šo noteikumu 11., </w:t>
      </w:r>
      <w:r w:rsidRPr="00FA6CBA">
        <w:rPr>
          <w:sz w:val="28"/>
          <w:szCs w:val="28"/>
          <w:lang w:val="lv-LV"/>
        </w:rPr>
        <w:t>11.</w:t>
      </w:r>
      <w:r w:rsidRPr="00FA6CBA">
        <w:rPr>
          <w:sz w:val="28"/>
          <w:szCs w:val="28"/>
          <w:vertAlign w:val="superscript"/>
          <w:lang w:val="lv-LV"/>
        </w:rPr>
        <w:t>1</w:t>
      </w:r>
      <w:r w:rsidRPr="00FA6CBA">
        <w:rPr>
          <w:rStyle w:val="normaltextrun"/>
          <w:sz w:val="28"/>
          <w:szCs w:val="28"/>
          <w:lang w:val="lv-LV"/>
        </w:rPr>
        <w:t xml:space="preserve"> un</w:t>
      </w:r>
      <w:r w:rsidRPr="00FA6CBA" w:rsidDel="0074414A">
        <w:rPr>
          <w:rStyle w:val="normaltextrun"/>
          <w:sz w:val="28"/>
          <w:szCs w:val="28"/>
          <w:lang w:val="lv-LV"/>
        </w:rPr>
        <w:t xml:space="preserve"> </w:t>
      </w:r>
      <w:r w:rsidRPr="00FA6CBA">
        <w:rPr>
          <w:rStyle w:val="normaltextrun"/>
          <w:sz w:val="28"/>
          <w:szCs w:val="28"/>
          <w:lang w:val="lv-LV"/>
        </w:rPr>
        <w:t>11.</w:t>
      </w:r>
      <w:r w:rsidRPr="00FA6CBA">
        <w:rPr>
          <w:rStyle w:val="normaltextrun"/>
          <w:sz w:val="28"/>
          <w:szCs w:val="28"/>
          <w:vertAlign w:val="superscript"/>
          <w:lang w:val="lv-LV"/>
        </w:rPr>
        <w:t>2</w:t>
      </w:r>
      <w:r w:rsidRPr="00FA6CBA">
        <w:rPr>
          <w:rStyle w:val="normaltextrun"/>
          <w:sz w:val="28"/>
          <w:szCs w:val="28"/>
          <w:lang w:val="lv-LV"/>
        </w:rPr>
        <w:t> punktu”</w:t>
      </w:r>
      <w:r>
        <w:rPr>
          <w:rStyle w:val="normaltextrun"/>
          <w:sz w:val="28"/>
          <w:szCs w:val="28"/>
          <w:lang w:val="lv-LV"/>
        </w:rPr>
        <w:t>.</w:t>
      </w:r>
    </w:p>
    <w:p w14:paraId="0361A364" w14:textId="77777777" w:rsidR="000A6C1C" w:rsidRPr="00FA6CBA" w:rsidRDefault="000A6C1C" w:rsidP="000A6C1C">
      <w:pPr>
        <w:pStyle w:val="tv213"/>
        <w:shd w:val="clear" w:color="auto" w:fill="FFFFFF"/>
        <w:spacing w:before="0" w:beforeAutospacing="0" w:after="0" w:afterAutospacing="0"/>
        <w:jc w:val="both"/>
        <w:rPr>
          <w:rStyle w:val="normaltextrun"/>
          <w:sz w:val="28"/>
          <w:szCs w:val="28"/>
          <w:lang w:val="lv-LV"/>
        </w:rPr>
      </w:pPr>
    </w:p>
    <w:p w14:paraId="53C5DF89"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sidRPr="00FA6CBA">
        <w:rPr>
          <w:rStyle w:val="normaltextrun"/>
          <w:sz w:val="28"/>
          <w:szCs w:val="28"/>
          <w:lang w:val="lv-LV"/>
        </w:rPr>
        <w:t>3</w:t>
      </w:r>
      <w:r>
        <w:rPr>
          <w:rStyle w:val="normaltextrun"/>
          <w:sz w:val="28"/>
          <w:szCs w:val="28"/>
          <w:lang w:val="lv-LV"/>
        </w:rPr>
        <w:t>9</w:t>
      </w:r>
      <w:r w:rsidRPr="00FA6CBA">
        <w:rPr>
          <w:rStyle w:val="normaltextrun"/>
          <w:sz w:val="28"/>
          <w:szCs w:val="28"/>
          <w:lang w:val="lv-LV"/>
        </w:rPr>
        <w:t xml:space="preserve">. </w:t>
      </w:r>
      <w:r w:rsidRPr="00FA6CBA">
        <w:rPr>
          <w:sz w:val="28"/>
          <w:szCs w:val="28"/>
          <w:lang w:val="lv-LV"/>
        </w:rPr>
        <w:t xml:space="preserve">Izteikt 4. pielikuma 10. punktu šādā redakcijā: </w:t>
      </w:r>
    </w:p>
    <w:p w14:paraId="691D6B0D" w14:textId="77777777" w:rsidR="000A6C1C" w:rsidRPr="00FA6CBA" w:rsidRDefault="000A6C1C" w:rsidP="000A6C1C">
      <w:pPr>
        <w:pStyle w:val="tv213"/>
        <w:shd w:val="clear" w:color="auto" w:fill="FFFFFF"/>
        <w:spacing w:before="0" w:beforeAutospacing="0" w:after="0" w:afterAutospacing="0"/>
        <w:jc w:val="both"/>
        <w:rPr>
          <w:rStyle w:val="normaltextrun"/>
          <w:sz w:val="28"/>
          <w:szCs w:val="28"/>
          <w:lang w:val="lv-LV"/>
        </w:rPr>
      </w:pPr>
    </w:p>
    <w:p w14:paraId="28A0BB39" w14:textId="77777777" w:rsidR="000A6C1C" w:rsidRPr="00FA6CBA" w:rsidRDefault="000A6C1C" w:rsidP="000A6C1C">
      <w:pPr>
        <w:pStyle w:val="tv213"/>
        <w:shd w:val="clear" w:color="auto" w:fill="FFFFFF"/>
        <w:spacing w:before="0" w:beforeAutospacing="0" w:after="0" w:afterAutospacing="0"/>
        <w:ind w:firstLine="709"/>
        <w:jc w:val="both"/>
        <w:rPr>
          <w:rStyle w:val="eop"/>
          <w:sz w:val="28"/>
          <w:szCs w:val="28"/>
          <w:lang w:val="lv-LV"/>
        </w:rPr>
      </w:pPr>
      <w:r w:rsidRPr="00FA6CBA">
        <w:rPr>
          <w:rStyle w:val="normaltextrun"/>
          <w:sz w:val="28"/>
          <w:szCs w:val="28"/>
          <w:lang w:val="lv-LV"/>
        </w:rPr>
        <w:t xml:space="preserve">“10. Ja veidojas ūdens patēriņa starpība, veic ūdens patēriņa pārrēķinu saskaņā ar šo noteikumu 10., 11., </w:t>
      </w:r>
      <w:r w:rsidRPr="00FA6CBA">
        <w:rPr>
          <w:sz w:val="28"/>
          <w:szCs w:val="28"/>
          <w:lang w:val="lv-LV"/>
        </w:rPr>
        <w:t>11.</w:t>
      </w:r>
      <w:r w:rsidRPr="00FA6CBA">
        <w:rPr>
          <w:sz w:val="28"/>
          <w:szCs w:val="28"/>
          <w:vertAlign w:val="superscript"/>
          <w:lang w:val="lv-LV"/>
        </w:rPr>
        <w:t>1</w:t>
      </w:r>
      <w:r w:rsidRPr="00FA6CBA">
        <w:rPr>
          <w:sz w:val="28"/>
          <w:szCs w:val="28"/>
          <w:lang w:val="lv-LV"/>
        </w:rPr>
        <w:t xml:space="preserve"> un</w:t>
      </w:r>
      <w:r w:rsidRPr="00FA6CBA">
        <w:rPr>
          <w:rStyle w:val="normaltextrun"/>
          <w:sz w:val="28"/>
          <w:szCs w:val="28"/>
          <w:lang w:val="lv-LV"/>
        </w:rPr>
        <w:t xml:space="preserve"> 11.</w:t>
      </w:r>
      <w:r w:rsidRPr="00FA6CBA">
        <w:rPr>
          <w:rStyle w:val="normaltextrun"/>
          <w:sz w:val="28"/>
          <w:szCs w:val="28"/>
          <w:vertAlign w:val="superscript"/>
          <w:lang w:val="lv-LV"/>
        </w:rPr>
        <w:t>2</w:t>
      </w:r>
      <w:r w:rsidRPr="00FA6CBA">
        <w:rPr>
          <w:rStyle w:val="normaltextrun"/>
          <w:sz w:val="28"/>
          <w:szCs w:val="28"/>
          <w:lang w:val="lv-LV"/>
        </w:rPr>
        <w:t> punktu.</w:t>
      </w:r>
      <w:r w:rsidRPr="00FA6CBA">
        <w:rPr>
          <w:rStyle w:val="eop"/>
          <w:sz w:val="28"/>
          <w:szCs w:val="28"/>
          <w:lang w:val="lv-LV"/>
        </w:rPr>
        <w:t>”</w:t>
      </w:r>
      <w:r>
        <w:rPr>
          <w:rStyle w:val="eop"/>
          <w:sz w:val="28"/>
          <w:szCs w:val="28"/>
          <w:lang w:val="lv-LV"/>
        </w:rPr>
        <w:t>.</w:t>
      </w:r>
    </w:p>
    <w:p w14:paraId="393B49F5" w14:textId="77777777" w:rsidR="000A6C1C" w:rsidRPr="00FA6CBA" w:rsidRDefault="000A6C1C" w:rsidP="000A6C1C">
      <w:pPr>
        <w:pStyle w:val="tv213"/>
        <w:shd w:val="clear" w:color="auto" w:fill="FFFFFF"/>
        <w:spacing w:before="0" w:beforeAutospacing="0" w:after="0" w:afterAutospacing="0"/>
        <w:jc w:val="both"/>
        <w:rPr>
          <w:rStyle w:val="eop"/>
          <w:sz w:val="28"/>
          <w:szCs w:val="28"/>
          <w:lang w:val="lv-LV"/>
        </w:rPr>
      </w:pPr>
    </w:p>
    <w:p w14:paraId="32910416"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Pr>
          <w:rStyle w:val="eop"/>
          <w:sz w:val="28"/>
          <w:szCs w:val="28"/>
          <w:lang w:val="lv-LV"/>
        </w:rPr>
        <w:t>40</w:t>
      </w:r>
      <w:r w:rsidRPr="00FA6CBA">
        <w:rPr>
          <w:rStyle w:val="eop"/>
          <w:sz w:val="28"/>
          <w:szCs w:val="28"/>
          <w:lang w:val="lv-LV"/>
        </w:rPr>
        <w:t xml:space="preserve">. Svītrot </w:t>
      </w:r>
      <w:r w:rsidRPr="00FA6CBA">
        <w:rPr>
          <w:sz w:val="28"/>
          <w:szCs w:val="28"/>
          <w:lang w:val="lv-LV"/>
        </w:rPr>
        <w:t>4. pielikuma 11. un 12. punktu.</w:t>
      </w:r>
    </w:p>
    <w:p w14:paraId="00568FCC" w14:textId="77777777" w:rsidR="000A6C1C" w:rsidRPr="00FA6CBA" w:rsidRDefault="000A6C1C" w:rsidP="000A6C1C">
      <w:pPr>
        <w:pStyle w:val="tv213"/>
        <w:shd w:val="clear" w:color="auto" w:fill="FFFFFF"/>
        <w:spacing w:before="0" w:beforeAutospacing="0" w:after="0" w:afterAutospacing="0"/>
        <w:jc w:val="both"/>
        <w:rPr>
          <w:sz w:val="28"/>
          <w:szCs w:val="28"/>
          <w:lang w:val="lv-LV"/>
        </w:rPr>
      </w:pPr>
    </w:p>
    <w:p w14:paraId="13D72362" w14:textId="77777777" w:rsidR="000A6C1C" w:rsidRPr="00DF59CE" w:rsidRDefault="000A6C1C" w:rsidP="000A6C1C">
      <w:pPr>
        <w:pStyle w:val="tv213"/>
        <w:shd w:val="clear" w:color="auto" w:fill="FFFFFF"/>
        <w:spacing w:before="0" w:beforeAutospacing="0" w:after="0" w:afterAutospacing="0"/>
        <w:ind w:firstLine="709"/>
        <w:jc w:val="both"/>
        <w:rPr>
          <w:sz w:val="28"/>
          <w:szCs w:val="28"/>
          <w:lang w:val="lv-LV"/>
        </w:rPr>
      </w:pPr>
      <w:r>
        <w:rPr>
          <w:sz w:val="28"/>
          <w:szCs w:val="28"/>
          <w:lang w:val="lv-LV"/>
        </w:rPr>
        <w:t>41</w:t>
      </w:r>
      <w:r w:rsidRPr="00FA6CBA">
        <w:rPr>
          <w:sz w:val="28"/>
          <w:szCs w:val="28"/>
          <w:lang w:val="lv-LV"/>
        </w:rPr>
        <w:t>. Aizstāt 4. pielikuma 13. punktā vārdus</w:t>
      </w:r>
      <w:r w:rsidRPr="00DF59CE">
        <w:rPr>
          <w:sz w:val="28"/>
          <w:szCs w:val="28"/>
          <w:lang w:val="lv-LV"/>
        </w:rPr>
        <w:t xml:space="preserve">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 uz dzīvokli, mākslinieka darbnīcu vai nedzīvojamo telpu 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ja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 ar vārdiem un skaitļiem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xml:space="preserve"> – uz </w:t>
      </w:r>
      <w:r w:rsidRPr="00DF59CE">
        <w:rPr>
          <w:sz w:val="28"/>
          <w:szCs w:val="28"/>
          <w:lang w:val="lv-LV"/>
        </w:rPr>
        <w:t xml:space="preserve">dzīvokli, nedzīvojamo </w:t>
      </w:r>
      <w:r w:rsidRPr="00DF59CE">
        <w:rPr>
          <w:sz w:val="28"/>
          <w:szCs w:val="28"/>
          <w:lang w:val="lv-LV"/>
        </w:rPr>
        <w:lastRenderedPageBreak/>
        <w:t>telpu vai mākslinieka darbnīcu</w:t>
      </w:r>
      <w:r w:rsidRPr="00DF59CE">
        <w:rPr>
          <w:sz w:val="28"/>
          <w:szCs w:val="28"/>
          <w:shd w:val="clear" w:color="auto" w:fill="FFFFFF"/>
          <w:lang w:val="lv-LV"/>
        </w:rPr>
        <w:t xml:space="preserve"> 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xml:space="preserve">) saskaņā ar šo noteikumu 11., </w:t>
      </w:r>
      <w:r w:rsidRPr="00DF59CE">
        <w:rPr>
          <w:sz w:val="28"/>
          <w:szCs w:val="28"/>
          <w:lang w:val="lv-LV"/>
        </w:rPr>
        <w:t>11.</w:t>
      </w:r>
      <w:r w:rsidRPr="00DF59CE">
        <w:rPr>
          <w:sz w:val="28"/>
          <w:szCs w:val="28"/>
          <w:vertAlign w:val="superscript"/>
          <w:lang w:val="lv-LV"/>
        </w:rPr>
        <w:t>1</w:t>
      </w:r>
      <w:r w:rsidRPr="00DF59CE">
        <w:rPr>
          <w:rStyle w:val="normaltextrun"/>
          <w:sz w:val="28"/>
          <w:szCs w:val="28"/>
          <w:lang w:val="lv-LV"/>
        </w:rPr>
        <w:t xml:space="preserve"> un</w:t>
      </w:r>
      <w:r w:rsidRPr="00DF59CE" w:rsidDel="0074414A">
        <w:rPr>
          <w:rStyle w:val="normaltextrun"/>
          <w:sz w:val="28"/>
          <w:szCs w:val="28"/>
          <w:lang w:val="lv-LV"/>
        </w:rPr>
        <w:t xml:space="preserve"> </w:t>
      </w:r>
      <w:r w:rsidRPr="00DF59CE">
        <w:rPr>
          <w:rStyle w:val="normaltextrun"/>
          <w:sz w:val="28"/>
          <w:szCs w:val="28"/>
          <w:lang w:val="lv-LV"/>
        </w:rPr>
        <w:t>11.</w:t>
      </w:r>
      <w:r w:rsidRPr="00DF59CE">
        <w:rPr>
          <w:rStyle w:val="normaltextrun"/>
          <w:sz w:val="28"/>
          <w:szCs w:val="28"/>
          <w:vertAlign w:val="superscript"/>
          <w:lang w:val="lv-LV"/>
        </w:rPr>
        <w:t>2</w:t>
      </w:r>
      <w:r w:rsidRPr="00DF59CE">
        <w:rPr>
          <w:rStyle w:val="normaltextrun"/>
          <w:sz w:val="28"/>
          <w:szCs w:val="28"/>
          <w:lang w:val="lv-LV"/>
        </w:rPr>
        <w:t> punktu</w:t>
      </w:r>
      <w:r>
        <w:rPr>
          <w:rStyle w:val="normaltextrun"/>
          <w:sz w:val="28"/>
          <w:szCs w:val="28"/>
          <w:lang w:val="lv-LV"/>
        </w:rPr>
        <w:t>.</w:t>
      </w:r>
      <w:r w:rsidRPr="00DF59CE">
        <w:rPr>
          <w:rStyle w:val="normaltextrun"/>
          <w:sz w:val="28"/>
          <w:szCs w:val="28"/>
          <w:lang w:val="lv-LV"/>
        </w:rPr>
        <w:t>”</w:t>
      </w:r>
    </w:p>
    <w:p w14:paraId="3F7528C4"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0CA9B7F6"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Pr>
          <w:rStyle w:val="normaltextrun"/>
          <w:sz w:val="28"/>
          <w:szCs w:val="28"/>
          <w:lang w:val="lv-LV"/>
        </w:rPr>
        <w:t>42</w:t>
      </w:r>
      <w:r w:rsidRPr="00FA6CBA">
        <w:rPr>
          <w:rStyle w:val="normaltextrun"/>
          <w:sz w:val="28"/>
          <w:szCs w:val="28"/>
          <w:lang w:val="lv-LV"/>
        </w:rPr>
        <w:t xml:space="preserve">. </w:t>
      </w:r>
      <w:r w:rsidRPr="00FA6CBA">
        <w:rPr>
          <w:sz w:val="28"/>
          <w:szCs w:val="28"/>
          <w:lang w:val="lv-LV"/>
        </w:rPr>
        <w:t xml:space="preserve">Izteikt 5. pielikuma 14. punktu šādā redakcijā: </w:t>
      </w:r>
    </w:p>
    <w:p w14:paraId="66030C5E" w14:textId="77777777" w:rsidR="000A6C1C" w:rsidRPr="00FA6CBA" w:rsidRDefault="000A6C1C" w:rsidP="000A6C1C">
      <w:pPr>
        <w:pStyle w:val="tv213"/>
        <w:shd w:val="clear" w:color="auto" w:fill="FFFFFF"/>
        <w:spacing w:before="0" w:beforeAutospacing="0" w:after="0" w:afterAutospacing="0"/>
        <w:jc w:val="both"/>
        <w:rPr>
          <w:rStyle w:val="normaltextrun"/>
          <w:sz w:val="28"/>
          <w:szCs w:val="28"/>
          <w:lang w:val="lv-LV"/>
        </w:rPr>
      </w:pPr>
    </w:p>
    <w:p w14:paraId="1DFE4E3D" w14:textId="77777777" w:rsidR="000A6C1C" w:rsidRPr="00FA6CBA" w:rsidRDefault="000A6C1C" w:rsidP="000A6C1C">
      <w:pPr>
        <w:pStyle w:val="tv213"/>
        <w:shd w:val="clear" w:color="auto" w:fill="FFFFFF"/>
        <w:spacing w:before="0" w:beforeAutospacing="0" w:after="0" w:afterAutospacing="0"/>
        <w:ind w:firstLine="709"/>
        <w:jc w:val="both"/>
        <w:rPr>
          <w:rStyle w:val="eop"/>
          <w:sz w:val="28"/>
          <w:szCs w:val="28"/>
          <w:lang w:val="lv-LV"/>
        </w:rPr>
      </w:pPr>
      <w:r w:rsidRPr="00FA6CBA">
        <w:rPr>
          <w:rStyle w:val="normaltextrun"/>
          <w:sz w:val="28"/>
          <w:szCs w:val="28"/>
          <w:lang w:val="lv-LV"/>
        </w:rPr>
        <w:t xml:space="preserve">“14. Ja veidojas ūdens patēriņa starpība, veic ūdens patēriņa pārrēķinu saskaņā ar šo noteikumu 10., 11., </w:t>
      </w:r>
      <w:r w:rsidRPr="00FA6CBA">
        <w:rPr>
          <w:sz w:val="28"/>
          <w:szCs w:val="28"/>
          <w:lang w:val="lv-LV"/>
        </w:rPr>
        <w:t>11.</w:t>
      </w:r>
      <w:r w:rsidRPr="00FA6CBA">
        <w:rPr>
          <w:sz w:val="28"/>
          <w:szCs w:val="28"/>
          <w:vertAlign w:val="superscript"/>
          <w:lang w:val="lv-LV"/>
        </w:rPr>
        <w:t>1</w:t>
      </w:r>
      <w:r w:rsidRPr="00FA6CBA">
        <w:rPr>
          <w:sz w:val="28"/>
          <w:szCs w:val="28"/>
          <w:lang w:val="lv-LV"/>
        </w:rPr>
        <w:t xml:space="preserve"> un</w:t>
      </w:r>
      <w:r w:rsidRPr="00FA6CBA">
        <w:rPr>
          <w:rStyle w:val="normaltextrun"/>
          <w:sz w:val="28"/>
          <w:szCs w:val="28"/>
          <w:lang w:val="lv-LV"/>
        </w:rPr>
        <w:t xml:space="preserve"> 11.</w:t>
      </w:r>
      <w:r w:rsidRPr="00FA6CBA">
        <w:rPr>
          <w:rStyle w:val="normaltextrun"/>
          <w:sz w:val="28"/>
          <w:szCs w:val="28"/>
          <w:vertAlign w:val="superscript"/>
          <w:lang w:val="lv-LV"/>
        </w:rPr>
        <w:t>2</w:t>
      </w:r>
      <w:r w:rsidRPr="00FA6CBA">
        <w:rPr>
          <w:rStyle w:val="normaltextrun"/>
          <w:sz w:val="28"/>
          <w:szCs w:val="28"/>
          <w:lang w:val="lv-LV"/>
        </w:rPr>
        <w:t> punktu.</w:t>
      </w:r>
      <w:r w:rsidRPr="00FA6CBA">
        <w:rPr>
          <w:rStyle w:val="eop"/>
          <w:sz w:val="28"/>
          <w:szCs w:val="28"/>
          <w:lang w:val="lv-LV"/>
        </w:rPr>
        <w:t>”</w:t>
      </w:r>
      <w:r>
        <w:rPr>
          <w:rStyle w:val="eop"/>
          <w:sz w:val="28"/>
          <w:szCs w:val="28"/>
          <w:lang w:val="lv-LV"/>
        </w:rPr>
        <w:t>.</w:t>
      </w:r>
    </w:p>
    <w:p w14:paraId="400C36B4" w14:textId="77777777" w:rsidR="000A6C1C" w:rsidRPr="00FA6CBA" w:rsidRDefault="000A6C1C" w:rsidP="000A6C1C">
      <w:pPr>
        <w:pStyle w:val="tv213"/>
        <w:shd w:val="clear" w:color="auto" w:fill="FFFFFF"/>
        <w:spacing w:before="0" w:beforeAutospacing="0" w:after="0" w:afterAutospacing="0"/>
        <w:jc w:val="both"/>
        <w:rPr>
          <w:sz w:val="28"/>
          <w:szCs w:val="28"/>
          <w:lang w:val="lv-LV"/>
        </w:rPr>
      </w:pPr>
    </w:p>
    <w:p w14:paraId="2F9B683D"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Pr>
          <w:rStyle w:val="eop"/>
          <w:sz w:val="28"/>
          <w:szCs w:val="28"/>
          <w:lang w:val="lv-LV"/>
        </w:rPr>
        <w:t>43</w:t>
      </w:r>
      <w:r w:rsidRPr="00FA6CBA">
        <w:rPr>
          <w:rStyle w:val="eop"/>
          <w:sz w:val="28"/>
          <w:szCs w:val="28"/>
          <w:lang w:val="lv-LV"/>
        </w:rPr>
        <w:t xml:space="preserve">. Svītrot </w:t>
      </w:r>
      <w:r w:rsidRPr="00FA6CBA">
        <w:rPr>
          <w:sz w:val="28"/>
          <w:szCs w:val="28"/>
          <w:lang w:val="lv-LV"/>
        </w:rPr>
        <w:t>5. pielikuma 15. un 16. punktu.</w:t>
      </w:r>
    </w:p>
    <w:p w14:paraId="77FAC59F" w14:textId="77777777" w:rsidR="000A6C1C" w:rsidRPr="00FA6CBA" w:rsidRDefault="000A6C1C" w:rsidP="000A6C1C">
      <w:pPr>
        <w:pStyle w:val="tv213"/>
        <w:shd w:val="clear" w:color="auto" w:fill="FFFFFF"/>
        <w:spacing w:before="0" w:beforeAutospacing="0" w:after="0" w:afterAutospacing="0"/>
        <w:jc w:val="both"/>
        <w:rPr>
          <w:sz w:val="28"/>
          <w:szCs w:val="28"/>
          <w:lang w:val="lv-LV"/>
        </w:rPr>
      </w:pPr>
    </w:p>
    <w:p w14:paraId="6A7C6051" w14:textId="77777777" w:rsidR="000A6C1C" w:rsidRPr="00DF59CE" w:rsidRDefault="000A6C1C" w:rsidP="000A6C1C">
      <w:pPr>
        <w:pStyle w:val="tv213"/>
        <w:shd w:val="clear" w:color="auto" w:fill="FFFFFF"/>
        <w:spacing w:before="0" w:beforeAutospacing="0" w:after="0" w:afterAutospacing="0"/>
        <w:ind w:firstLine="709"/>
        <w:jc w:val="both"/>
        <w:rPr>
          <w:rStyle w:val="normaltextrun"/>
          <w:sz w:val="28"/>
          <w:szCs w:val="28"/>
          <w:lang w:val="lv-LV"/>
        </w:rPr>
      </w:pPr>
      <w:r>
        <w:rPr>
          <w:sz w:val="28"/>
          <w:szCs w:val="28"/>
          <w:lang w:val="lv-LV"/>
        </w:rPr>
        <w:t>44</w:t>
      </w:r>
      <w:r w:rsidRPr="00FA6CBA">
        <w:rPr>
          <w:sz w:val="28"/>
          <w:szCs w:val="28"/>
          <w:lang w:val="lv-LV"/>
        </w:rPr>
        <w:t>. Aizstāt 5. pielikuma 17. punktā vārdus</w:t>
      </w:r>
      <w:r w:rsidRPr="00DF59CE">
        <w:rPr>
          <w:sz w:val="28"/>
          <w:szCs w:val="28"/>
          <w:lang w:val="lv-LV"/>
        </w:rPr>
        <w:t xml:space="preserve">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 uz dzīvokli, mākslinieka darbnīcu vai nedzīvojamo telpu 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ja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 ar vārdiem un skaitļiem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xml:space="preserve"> – uz </w:t>
      </w:r>
      <w:r w:rsidRPr="00DF59CE">
        <w:rPr>
          <w:sz w:val="28"/>
          <w:szCs w:val="28"/>
          <w:lang w:val="lv-LV"/>
        </w:rPr>
        <w:t>dzīvokli, nedzīvojamo telpu vai mākslinieka darbnīcu</w:t>
      </w:r>
      <w:r w:rsidRPr="00DF59CE">
        <w:rPr>
          <w:sz w:val="28"/>
          <w:szCs w:val="28"/>
          <w:shd w:val="clear" w:color="auto" w:fill="FFFFFF"/>
          <w:lang w:val="lv-LV"/>
        </w:rPr>
        <w:t xml:space="preserve"> 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xml:space="preserve">) saskaņā ar šo noteikumu 11., </w:t>
      </w:r>
      <w:r w:rsidRPr="00DF59CE">
        <w:rPr>
          <w:sz w:val="28"/>
          <w:szCs w:val="28"/>
          <w:lang w:val="lv-LV"/>
        </w:rPr>
        <w:t>11.</w:t>
      </w:r>
      <w:r w:rsidRPr="00DF59CE">
        <w:rPr>
          <w:sz w:val="28"/>
          <w:szCs w:val="28"/>
          <w:vertAlign w:val="superscript"/>
          <w:lang w:val="lv-LV"/>
        </w:rPr>
        <w:t>1</w:t>
      </w:r>
      <w:r w:rsidRPr="00DF59CE">
        <w:rPr>
          <w:rStyle w:val="normaltextrun"/>
          <w:sz w:val="28"/>
          <w:szCs w:val="28"/>
          <w:lang w:val="lv-LV"/>
        </w:rPr>
        <w:t xml:space="preserve"> un</w:t>
      </w:r>
      <w:r w:rsidRPr="00DF59CE" w:rsidDel="0074414A">
        <w:rPr>
          <w:rStyle w:val="normaltextrun"/>
          <w:sz w:val="28"/>
          <w:szCs w:val="28"/>
          <w:lang w:val="lv-LV"/>
        </w:rPr>
        <w:t xml:space="preserve"> </w:t>
      </w:r>
      <w:r w:rsidRPr="00DF59CE">
        <w:rPr>
          <w:rStyle w:val="normaltextrun"/>
          <w:sz w:val="28"/>
          <w:szCs w:val="28"/>
          <w:lang w:val="lv-LV"/>
        </w:rPr>
        <w:t>11.</w:t>
      </w:r>
      <w:r w:rsidRPr="00DF59CE">
        <w:rPr>
          <w:rStyle w:val="normaltextrun"/>
          <w:sz w:val="28"/>
          <w:szCs w:val="28"/>
          <w:vertAlign w:val="superscript"/>
          <w:lang w:val="lv-LV"/>
        </w:rPr>
        <w:t>2</w:t>
      </w:r>
      <w:r w:rsidRPr="00DF59CE">
        <w:rPr>
          <w:rStyle w:val="normaltextrun"/>
          <w:sz w:val="28"/>
          <w:szCs w:val="28"/>
          <w:lang w:val="lv-LV"/>
        </w:rPr>
        <w:t> punktu</w:t>
      </w:r>
      <w:r>
        <w:rPr>
          <w:rStyle w:val="normaltextrun"/>
          <w:sz w:val="28"/>
          <w:szCs w:val="28"/>
          <w:lang w:val="lv-LV"/>
        </w:rPr>
        <w:t>.</w:t>
      </w:r>
      <w:r w:rsidRPr="00DF59CE">
        <w:rPr>
          <w:rStyle w:val="normaltextrun"/>
          <w:sz w:val="28"/>
          <w:szCs w:val="28"/>
          <w:lang w:val="lv-LV"/>
        </w:rPr>
        <w:t>”</w:t>
      </w:r>
    </w:p>
    <w:p w14:paraId="4087F17F"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3A486875"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Pr>
          <w:rStyle w:val="normaltextrun"/>
          <w:sz w:val="28"/>
          <w:szCs w:val="28"/>
          <w:lang w:val="lv-LV"/>
        </w:rPr>
        <w:t>45</w:t>
      </w:r>
      <w:r w:rsidRPr="00FA6CBA">
        <w:rPr>
          <w:rStyle w:val="normaltextrun"/>
          <w:sz w:val="28"/>
          <w:szCs w:val="28"/>
          <w:lang w:val="lv-LV"/>
        </w:rPr>
        <w:t xml:space="preserve">. </w:t>
      </w:r>
      <w:r w:rsidRPr="00FA6CBA">
        <w:rPr>
          <w:sz w:val="28"/>
          <w:szCs w:val="28"/>
          <w:lang w:val="lv-LV"/>
        </w:rPr>
        <w:t xml:space="preserve">Izteikt 6. pielikuma 14. punktu šādā redakcijā: </w:t>
      </w:r>
    </w:p>
    <w:p w14:paraId="06DC29BF" w14:textId="77777777" w:rsidR="000A6C1C" w:rsidRPr="00FA6CBA" w:rsidRDefault="000A6C1C" w:rsidP="000A6C1C">
      <w:pPr>
        <w:pStyle w:val="tv213"/>
        <w:shd w:val="clear" w:color="auto" w:fill="FFFFFF"/>
        <w:spacing w:before="0" w:beforeAutospacing="0" w:after="0" w:afterAutospacing="0"/>
        <w:jc w:val="both"/>
        <w:rPr>
          <w:rStyle w:val="normaltextrun"/>
          <w:sz w:val="28"/>
          <w:szCs w:val="28"/>
          <w:lang w:val="lv-LV"/>
        </w:rPr>
      </w:pPr>
    </w:p>
    <w:p w14:paraId="473A44AD" w14:textId="77777777" w:rsidR="000A6C1C" w:rsidRPr="00FA6CBA" w:rsidRDefault="000A6C1C" w:rsidP="000A6C1C">
      <w:pPr>
        <w:pStyle w:val="tv213"/>
        <w:shd w:val="clear" w:color="auto" w:fill="FFFFFF"/>
        <w:spacing w:before="0" w:beforeAutospacing="0" w:after="0" w:afterAutospacing="0"/>
        <w:ind w:firstLine="709"/>
        <w:jc w:val="both"/>
        <w:rPr>
          <w:rStyle w:val="eop"/>
          <w:sz w:val="28"/>
          <w:szCs w:val="28"/>
          <w:lang w:val="lv-LV"/>
        </w:rPr>
      </w:pPr>
      <w:r w:rsidRPr="00FA6CBA">
        <w:rPr>
          <w:rStyle w:val="normaltextrun"/>
          <w:sz w:val="28"/>
          <w:szCs w:val="28"/>
          <w:lang w:val="lv-LV"/>
        </w:rPr>
        <w:t xml:space="preserve">“14. Ja veidojas ūdens patēriņa starpība, veic ūdens patēriņa pārrēķinu saskaņā ar šo noteikumu 10., 11., </w:t>
      </w:r>
      <w:r w:rsidRPr="00FA6CBA">
        <w:rPr>
          <w:sz w:val="28"/>
          <w:szCs w:val="28"/>
          <w:lang w:val="lv-LV"/>
        </w:rPr>
        <w:t>11.</w:t>
      </w:r>
      <w:r w:rsidRPr="00FA6CBA">
        <w:rPr>
          <w:sz w:val="28"/>
          <w:szCs w:val="28"/>
          <w:vertAlign w:val="superscript"/>
          <w:lang w:val="lv-LV"/>
        </w:rPr>
        <w:t>1</w:t>
      </w:r>
      <w:r w:rsidRPr="00FA6CBA">
        <w:rPr>
          <w:sz w:val="28"/>
          <w:szCs w:val="28"/>
          <w:lang w:val="lv-LV"/>
        </w:rPr>
        <w:t xml:space="preserve"> un </w:t>
      </w:r>
      <w:r w:rsidRPr="00FA6CBA">
        <w:rPr>
          <w:rStyle w:val="normaltextrun"/>
          <w:sz w:val="28"/>
          <w:szCs w:val="28"/>
          <w:lang w:val="lv-LV"/>
        </w:rPr>
        <w:t>11.</w:t>
      </w:r>
      <w:r w:rsidRPr="00FA6CBA">
        <w:rPr>
          <w:rStyle w:val="normaltextrun"/>
          <w:sz w:val="28"/>
          <w:szCs w:val="28"/>
          <w:vertAlign w:val="superscript"/>
          <w:lang w:val="lv-LV"/>
        </w:rPr>
        <w:t>2</w:t>
      </w:r>
      <w:r w:rsidRPr="00FA6CBA">
        <w:rPr>
          <w:rStyle w:val="normaltextrun"/>
          <w:sz w:val="28"/>
          <w:szCs w:val="28"/>
          <w:lang w:val="lv-LV"/>
        </w:rPr>
        <w:t>  punktu.</w:t>
      </w:r>
      <w:r w:rsidRPr="00FA6CBA">
        <w:rPr>
          <w:rStyle w:val="eop"/>
          <w:sz w:val="28"/>
          <w:szCs w:val="28"/>
          <w:lang w:val="lv-LV"/>
        </w:rPr>
        <w:t>”</w:t>
      </w:r>
      <w:r>
        <w:rPr>
          <w:rStyle w:val="eop"/>
          <w:sz w:val="28"/>
          <w:szCs w:val="28"/>
          <w:lang w:val="lv-LV"/>
        </w:rPr>
        <w:t>.</w:t>
      </w:r>
    </w:p>
    <w:p w14:paraId="216974D8" w14:textId="77777777" w:rsidR="000A6C1C" w:rsidRPr="00FA6CBA" w:rsidRDefault="000A6C1C" w:rsidP="000A6C1C">
      <w:pPr>
        <w:pStyle w:val="tv213"/>
        <w:shd w:val="clear" w:color="auto" w:fill="FFFFFF"/>
        <w:spacing w:before="0" w:beforeAutospacing="0" w:after="0" w:afterAutospacing="0"/>
        <w:jc w:val="both"/>
        <w:rPr>
          <w:rStyle w:val="eop"/>
          <w:sz w:val="28"/>
          <w:szCs w:val="28"/>
          <w:lang w:val="lv-LV"/>
        </w:rPr>
      </w:pPr>
    </w:p>
    <w:p w14:paraId="65B44DB2"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Pr>
          <w:rStyle w:val="eop"/>
          <w:sz w:val="28"/>
          <w:szCs w:val="28"/>
          <w:lang w:val="lv-LV"/>
        </w:rPr>
        <w:t>46</w:t>
      </w:r>
      <w:r w:rsidRPr="00FA6CBA">
        <w:rPr>
          <w:rStyle w:val="eop"/>
          <w:sz w:val="28"/>
          <w:szCs w:val="28"/>
          <w:lang w:val="lv-LV"/>
        </w:rPr>
        <w:t xml:space="preserve">. Svītrot </w:t>
      </w:r>
      <w:r w:rsidRPr="00FA6CBA">
        <w:rPr>
          <w:sz w:val="28"/>
          <w:szCs w:val="28"/>
          <w:lang w:val="lv-LV"/>
        </w:rPr>
        <w:t>6. pielikuma 15. un 16. punktu.</w:t>
      </w:r>
    </w:p>
    <w:p w14:paraId="51158D97" w14:textId="77777777" w:rsidR="000A6C1C" w:rsidRPr="00FA6CBA" w:rsidRDefault="000A6C1C" w:rsidP="000A6C1C">
      <w:pPr>
        <w:pStyle w:val="tv213"/>
        <w:shd w:val="clear" w:color="auto" w:fill="FFFFFF"/>
        <w:spacing w:before="0" w:beforeAutospacing="0" w:after="0" w:afterAutospacing="0"/>
        <w:jc w:val="both"/>
        <w:rPr>
          <w:sz w:val="28"/>
          <w:szCs w:val="28"/>
          <w:lang w:val="lv-LV"/>
        </w:rPr>
      </w:pPr>
    </w:p>
    <w:p w14:paraId="42E5B139" w14:textId="77777777" w:rsidR="000A6C1C" w:rsidRPr="00DF59CE" w:rsidRDefault="000A6C1C" w:rsidP="000A6C1C">
      <w:pPr>
        <w:pStyle w:val="tv213"/>
        <w:shd w:val="clear" w:color="auto" w:fill="FFFFFF"/>
        <w:spacing w:before="0" w:beforeAutospacing="0" w:after="0" w:afterAutospacing="0"/>
        <w:ind w:firstLine="709"/>
        <w:jc w:val="both"/>
        <w:rPr>
          <w:rStyle w:val="normaltextrun"/>
          <w:sz w:val="28"/>
          <w:szCs w:val="28"/>
          <w:lang w:val="lv-LV"/>
        </w:rPr>
      </w:pPr>
      <w:r>
        <w:rPr>
          <w:sz w:val="28"/>
          <w:szCs w:val="28"/>
          <w:lang w:val="lv-LV"/>
        </w:rPr>
        <w:t>47</w:t>
      </w:r>
      <w:r w:rsidRPr="00FA6CBA">
        <w:rPr>
          <w:sz w:val="28"/>
          <w:szCs w:val="28"/>
          <w:lang w:val="lv-LV"/>
        </w:rPr>
        <w:t>. Aizstāt 6. pielikuma 17. punktā vārdus “</w:t>
      </w:r>
      <w:proofErr w:type="spellStart"/>
      <w:r w:rsidRPr="00FA6CBA">
        <w:rPr>
          <w:sz w:val="28"/>
          <w:szCs w:val="28"/>
          <w:shd w:val="clear" w:color="auto" w:fill="FFFFFF"/>
          <w:lang w:val="lv-LV"/>
        </w:rPr>
        <w:t>V</w:t>
      </w:r>
      <w:r w:rsidRPr="00FA6CBA">
        <w:rPr>
          <w:sz w:val="28"/>
          <w:szCs w:val="28"/>
          <w:bdr w:val="none" w:sz="0" w:space="0" w:color="auto" w:frame="1"/>
          <w:shd w:val="clear" w:color="auto" w:fill="FFFFFF"/>
          <w:vertAlign w:val="subscript"/>
          <w:lang w:val="lv-LV"/>
        </w:rPr>
        <w:t>k.ū.st.īp.bsk</w:t>
      </w:r>
      <w:proofErr w:type="spellEnd"/>
      <w:r w:rsidRPr="00FA6CBA">
        <w:rPr>
          <w:sz w:val="28"/>
          <w:szCs w:val="28"/>
          <w:bdr w:val="none" w:sz="0" w:space="0" w:color="auto" w:frame="1"/>
          <w:shd w:val="clear" w:color="auto" w:fill="FFFFFF"/>
          <w:vertAlign w:val="subscript"/>
          <w:lang w:val="lv-LV"/>
        </w:rPr>
        <w:t>.</w:t>
      </w:r>
      <w:r w:rsidRPr="00FA6CBA">
        <w:rPr>
          <w:sz w:val="28"/>
          <w:szCs w:val="28"/>
          <w:shd w:val="clear" w:color="auto" w:fill="FFFFFF"/>
          <w:lang w:val="lv-LV"/>
        </w:rPr>
        <w:t> – uz dzīvokli, mākslinieka darbnīcu vai nedzīvojamo</w:t>
      </w:r>
      <w:r w:rsidRPr="00DF59CE">
        <w:rPr>
          <w:sz w:val="28"/>
          <w:szCs w:val="28"/>
          <w:shd w:val="clear" w:color="auto" w:fill="FFFFFF"/>
          <w:lang w:val="lv-LV"/>
        </w:rPr>
        <w:t xml:space="preserve"> telpu 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ja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 ar vārdiem un skaitļiem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xml:space="preserve"> – uz </w:t>
      </w:r>
      <w:r w:rsidRPr="00DF59CE">
        <w:rPr>
          <w:sz w:val="28"/>
          <w:szCs w:val="28"/>
          <w:lang w:val="lv-LV"/>
        </w:rPr>
        <w:t>dzīvokli, nedzīvojamo telpu vai mākslinieka darbnīcu</w:t>
      </w:r>
      <w:r w:rsidRPr="00DF59CE">
        <w:rPr>
          <w:sz w:val="28"/>
          <w:szCs w:val="28"/>
          <w:shd w:val="clear" w:color="auto" w:fill="FFFFFF"/>
          <w:lang w:val="lv-LV"/>
        </w:rPr>
        <w:t xml:space="preserve"> 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xml:space="preserve">) saskaņā ar šo noteikumu 11., </w:t>
      </w:r>
      <w:r w:rsidRPr="00DF59CE">
        <w:rPr>
          <w:sz w:val="28"/>
          <w:szCs w:val="28"/>
          <w:lang w:val="lv-LV"/>
        </w:rPr>
        <w:t>11.</w:t>
      </w:r>
      <w:r w:rsidRPr="00DF59CE">
        <w:rPr>
          <w:sz w:val="28"/>
          <w:szCs w:val="28"/>
          <w:vertAlign w:val="superscript"/>
          <w:lang w:val="lv-LV"/>
        </w:rPr>
        <w:t>1</w:t>
      </w:r>
      <w:r w:rsidRPr="00DF59CE">
        <w:rPr>
          <w:rStyle w:val="normaltextrun"/>
          <w:sz w:val="28"/>
          <w:szCs w:val="28"/>
          <w:lang w:val="lv-LV"/>
        </w:rPr>
        <w:t xml:space="preserve"> un</w:t>
      </w:r>
      <w:r w:rsidRPr="00DF59CE" w:rsidDel="0074414A">
        <w:rPr>
          <w:rStyle w:val="normaltextrun"/>
          <w:sz w:val="28"/>
          <w:szCs w:val="28"/>
          <w:lang w:val="lv-LV"/>
        </w:rPr>
        <w:t xml:space="preserve"> </w:t>
      </w:r>
      <w:r w:rsidRPr="00DF59CE">
        <w:rPr>
          <w:rStyle w:val="normaltextrun"/>
          <w:sz w:val="28"/>
          <w:szCs w:val="28"/>
          <w:lang w:val="lv-LV"/>
        </w:rPr>
        <w:t>11.</w:t>
      </w:r>
      <w:r w:rsidRPr="00DF59CE">
        <w:rPr>
          <w:rStyle w:val="normaltextrun"/>
          <w:sz w:val="28"/>
          <w:szCs w:val="28"/>
          <w:vertAlign w:val="superscript"/>
          <w:lang w:val="lv-LV"/>
        </w:rPr>
        <w:t>2</w:t>
      </w:r>
      <w:r w:rsidRPr="00DF59CE">
        <w:rPr>
          <w:rStyle w:val="normaltextrun"/>
          <w:sz w:val="28"/>
          <w:szCs w:val="28"/>
          <w:lang w:val="lv-LV"/>
        </w:rPr>
        <w:t> punktu”</w:t>
      </w:r>
      <w:r>
        <w:rPr>
          <w:rStyle w:val="normaltextrun"/>
          <w:sz w:val="28"/>
          <w:szCs w:val="28"/>
          <w:lang w:val="lv-LV"/>
        </w:rPr>
        <w:t>.</w:t>
      </w:r>
    </w:p>
    <w:p w14:paraId="00CCA99C" w14:textId="77777777" w:rsidR="000A6C1C" w:rsidRPr="00DF59CE" w:rsidRDefault="000A6C1C" w:rsidP="000A6C1C">
      <w:pPr>
        <w:pStyle w:val="tv213"/>
        <w:shd w:val="clear" w:color="auto" w:fill="FFFFFF"/>
        <w:spacing w:before="0" w:beforeAutospacing="0" w:after="0" w:afterAutospacing="0"/>
        <w:jc w:val="both"/>
        <w:rPr>
          <w:rStyle w:val="normaltextrun"/>
          <w:sz w:val="28"/>
          <w:szCs w:val="28"/>
          <w:lang w:val="lv-LV"/>
        </w:rPr>
      </w:pPr>
    </w:p>
    <w:p w14:paraId="4693673D"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sidRPr="00FA6CBA">
        <w:rPr>
          <w:rStyle w:val="normaltextrun"/>
          <w:sz w:val="28"/>
          <w:szCs w:val="28"/>
          <w:lang w:val="lv-LV"/>
        </w:rPr>
        <w:t>4</w:t>
      </w:r>
      <w:r>
        <w:rPr>
          <w:rStyle w:val="normaltextrun"/>
          <w:sz w:val="28"/>
          <w:szCs w:val="28"/>
          <w:lang w:val="lv-LV"/>
        </w:rPr>
        <w:t>8</w:t>
      </w:r>
      <w:r w:rsidRPr="00FA6CBA">
        <w:rPr>
          <w:rStyle w:val="normaltextrun"/>
          <w:sz w:val="28"/>
          <w:szCs w:val="28"/>
          <w:lang w:val="lv-LV"/>
        </w:rPr>
        <w:t xml:space="preserve">. </w:t>
      </w:r>
      <w:r w:rsidRPr="00FA6CBA">
        <w:rPr>
          <w:sz w:val="28"/>
          <w:szCs w:val="28"/>
          <w:lang w:val="lv-LV"/>
        </w:rPr>
        <w:t xml:space="preserve">Izteikt 7. pielikuma 20. punktu šādā redakcijā: </w:t>
      </w:r>
    </w:p>
    <w:p w14:paraId="1FEC7764" w14:textId="77777777" w:rsidR="000A6C1C" w:rsidRPr="00FA6CBA" w:rsidRDefault="000A6C1C" w:rsidP="000A6C1C">
      <w:pPr>
        <w:pStyle w:val="tv213"/>
        <w:shd w:val="clear" w:color="auto" w:fill="FFFFFF"/>
        <w:spacing w:before="0" w:beforeAutospacing="0" w:after="0" w:afterAutospacing="0"/>
        <w:jc w:val="both"/>
        <w:rPr>
          <w:rStyle w:val="normaltextrun"/>
          <w:sz w:val="28"/>
          <w:szCs w:val="28"/>
          <w:lang w:val="lv-LV"/>
        </w:rPr>
      </w:pPr>
    </w:p>
    <w:p w14:paraId="4DACE94E" w14:textId="77777777" w:rsidR="000A6C1C" w:rsidRPr="00FA6CBA" w:rsidRDefault="000A6C1C" w:rsidP="000A6C1C">
      <w:pPr>
        <w:pStyle w:val="tv213"/>
        <w:shd w:val="clear" w:color="auto" w:fill="FFFFFF"/>
        <w:spacing w:before="0" w:beforeAutospacing="0" w:after="0" w:afterAutospacing="0"/>
        <w:ind w:firstLine="709"/>
        <w:jc w:val="both"/>
        <w:rPr>
          <w:rStyle w:val="eop"/>
          <w:sz w:val="28"/>
          <w:szCs w:val="28"/>
          <w:lang w:val="lv-LV"/>
        </w:rPr>
      </w:pPr>
      <w:r w:rsidRPr="00FA6CBA">
        <w:rPr>
          <w:rStyle w:val="normaltextrun"/>
          <w:sz w:val="28"/>
          <w:szCs w:val="28"/>
          <w:lang w:val="lv-LV"/>
        </w:rPr>
        <w:t xml:space="preserve">“20. Ja veidojas ūdens patēriņa starpība, veic ūdens patēriņa pārrēķinu saskaņā ar šo noteikumu 10., 11., </w:t>
      </w:r>
      <w:r w:rsidRPr="00FA6CBA">
        <w:rPr>
          <w:sz w:val="28"/>
          <w:szCs w:val="28"/>
          <w:lang w:val="lv-LV"/>
        </w:rPr>
        <w:t>11.</w:t>
      </w:r>
      <w:r w:rsidRPr="00FA6CBA">
        <w:rPr>
          <w:sz w:val="28"/>
          <w:szCs w:val="28"/>
          <w:vertAlign w:val="superscript"/>
          <w:lang w:val="lv-LV"/>
        </w:rPr>
        <w:t>1</w:t>
      </w:r>
      <w:r w:rsidRPr="00FA6CBA">
        <w:rPr>
          <w:sz w:val="28"/>
          <w:szCs w:val="28"/>
          <w:lang w:val="lv-LV"/>
        </w:rPr>
        <w:t xml:space="preserve"> un </w:t>
      </w:r>
      <w:r w:rsidRPr="00FA6CBA">
        <w:rPr>
          <w:rStyle w:val="normaltextrun"/>
          <w:sz w:val="28"/>
          <w:szCs w:val="28"/>
          <w:lang w:val="lv-LV"/>
        </w:rPr>
        <w:t>11.</w:t>
      </w:r>
      <w:r w:rsidRPr="00FA6CBA">
        <w:rPr>
          <w:rStyle w:val="normaltextrun"/>
          <w:sz w:val="28"/>
          <w:szCs w:val="28"/>
          <w:vertAlign w:val="superscript"/>
          <w:lang w:val="lv-LV"/>
        </w:rPr>
        <w:t>2</w:t>
      </w:r>
      <w:r w:rsidRPr="00FA6CBA">
        <w:rPr>
          <w:rStyle w:val="normaltextrun"/>
          <w:sz w:val="28"/>
          <w:szCs w:val="28"/>
          <w:lang w:val="lv-LV"/>
        </w:rPr>
        <w:t>  punktu.</w:t>
      </w:r>
      <w:r w:rsidRPr="00FA6CBA">
        <w:rPr>
          <w:rStyle w:val="eop"/>
          <w:sz w:val="28"/>
          <w:szCs w:val="28"/>
          <w:lang w:val="lv-LV"/>
        </w:rPr>
        <w:t>”</w:t>
      </w:r>
      <w:r>
        <w:rPr>
          <w:rStyle w:val="eop"/>
          <w:sz w:val="28"/>
          <w:szCs w:val="28"/>
          <w:lang w:val="lv-LV"/>
        </w:rPr>
        <w:t>.</w:t>
      </w:r>
    </w:p>
    <w:p w14:paraId="7D7F3517" w14:textId="77777777" w:rsidR="000A6C1C" w:rsidRPr="00FA6CBA" w:rsidRDefault="000A6C1C" w:rsidP="000A6C1C">
      <w:pPr>
        <w:pStyle w:val="tv213"/>
        <w:shd w:val="clear" w:color="auto" w:fill="FFFFFF"/>
        <w:spacing w:before="0" w:beforeAutospacing="0" w:after="0" w:afterAutospacing="0"/>
        <w:jc w:val="both"/>
        <w:rPr>
          <w:rStyle w:val="normaltextrun"/>
          <w:sz w:val="28"/>
          <w:szCs w:val="28"/>
          <w:lang w:val="lv-LV"/>
        </w:rPr>
      </w:pPr>
    </w:p>
    <w:p w14:paraId="1424B8CE"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sidRPr="00FA6CBA">
        <w:rPr>
          <w:rStyle w:val="eop"/>
          <w:sz w:val="28"/>
          <w:szCs w:val="28"/>
          <w:lang w:val="lv-LV"/>
        </w:rPr>
        <w:t>4</w:t>
      </w:r>
      <w:r>
        <w:rPr>
          <w:rStyle w:val="eop"/>
          <w:sz w:val="28"/>
          <w:szCs w:val="28"/>
          <w:lang w:val="lv-LV"/>
        </w:rPr>
        <w:t>9</w:t>
      </w:r>
      <w:r w:rsidRPr="00FA6CBA">
        <w:rPr>
          <w:rStyle w:val="eop"/>
          <w:sz w:val="28"/>
          <w:szCs w:val="28"/>
          <w:lang w:val="lv-LV"/>
        </w:rPr>
        <w:t xml:space="preserve">. Svītrot </w:t>
      </w:r>
      <w:r w:rsidRPr="00FA6CBA">
        <w:rPr>
          <w:sz w:val="28"/>
          <w:szCs w:val="28"/>
          <w:lang w:val="lv-LV"/>
        </w:rPr>
        <w:t>7. pielikuma 21. un 22. punktu.</w:t>
      </w:r>
    </w:p>
    <w:p w14:paraId="5FD27DA4" w14:textId="77777777" w:rsidR="000A6C1C" w:rsidRPr="00FA6CBA" w:rsidRDefault="000A6C1C" w:rsidP="000A6C1C">
      <w:pPr>
        <w:pStyle w:val="tv213"/>
        <w:shd w:val="clear" w:color="auto" w:fill="FFFFFF"/>
        <w:spacing w:before="0" w:beforeAutospacing="0" w:after="0" w:afterAutospacing="0"/>
        <w:jc w:val="both"/>
        <w:rPr>
          <w:sz w:val="28"/>
          <w:szCs w:val="28"/>
          <w:lang w:val="lv-LV"/>
        </w:rPr>
      </w:pPr>
    </w:p>
    <w:p w14:paraId="292AEF5F" w14:textId="77777777" w:rsidR="000A6C1C" w:rsidRPr="00FA6CBA" w:rsidRDefault="000A6C1C" w:rsidP="000A6C1C">
      <w:pPr>
        <w:pStyle w:val="tv213"/>
        <w:shd w:val="clear" w:color="auto" w:fill="FFFFFF"/>
        <w:spacing w:before="0" w:beforeAutospacing="0" w:after="0" w:afterAutospacing="0"/>
        <w:ind w:firstLine="709"/>
        <w:jc w:val="both"/>
        <w:rPr>
          <w:rStyle w:val="normaltextrun"/>
          <w:sz w:val="28"/>
          <w:szCs w:val="28"/>
          <w:lang w:val="lv-LV"/>
        </w:rPr>
      </w:pPr>
      <w:r>
        <w:rPr>
          <w:sz w:val="28"/>
          <w:szCs w:val="28"/>
          <w:lang w:val="lv-LV"/>
        </w:rPr>
        <w:t>50</w:t>
      </w:r>
      <w:r w:rsidRPr="00FA6CBA">
        <w:rPr>
          <w:sz w:val="28"/>
          <w:szCs w:val="28"/>
          <w:lang w:val="lv-LV"/>
        </w:rPr>
        <w:t>. Aizstāt noteikumu 7. pielikuma 23. punktā vārdus</w:t>
      </w:r>
      <w:r w:rsidRPr="00DF59CE">
        <w:rPr>
          <w:sz w:val="28"/>
          <w:szCs w:val="28"/>
          <w:lang w:val="lv-LV"/>
        </w:rPr>
        <w:t xml:space="preserve">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xml:space="preserve"> – uz dzīvokli, mākslinieka darbnīcu vai nedzīvojamo telpu attiecināmā ūdens patēriņa </w:t>
      </w:r>
      <w:r w:rsidRPr="00DF59CE">
        <w:rPr>
          <w:sz w:val="28"/>
          <w:szCs w:val="28"/>
          <w:shd w:val="clear" w:color="auto" w:fill="FFFFFF"/>
          <w:lang w:val="lv-LV"/>
        </w:rPr>
        <w:lastRenderedPageBreak/>
        <w:t>starpība (m</w:t>
      </w:r>
      <w:r w:rsidRPr="00DF59CE">
        <w:rPr>
          <w:sz w:val="28"/>
          <w:szCs w:val="28"/>
          <w:shd w:val="clear" w:color="auto" w:fill="FFFFFF"/>
          <w:vertAlign w:val="superscript"/>
          <w:lang w:val="lv-LV"/>
        </w:rPr>
        <w:t>3</w:t>
      </w:r>
      <w:r w:rsidRPr="00DF59CE">
        <w:rPr>
          <w:sz w:val="28"/>
          <w:szCs w:val="28"/>
          <w:shd w:val="clear" w:color="auto" w:fill="FFFFFF"/>
          <w:lang w:val="lv-LV"/>
        </w:rPr>
        <w:t>), ja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 ar vārdiem un skaitļiem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xml:space="preserve"> – uz </w:t>
      </w:r>
      <w:r w:rsidRPr="00DF59CE">
        <w:rPr>
          <w:sz w:val="28"/>
          <w:szCs w:val="28"/>
          <w:lang w:val="lv-LV"/>
        </w:rPr>
        <w:t>dzīvokli, nedzīvojamo telpu vai mākslinieka darbnīcu</w:t>
      </w:r>
      <w:r>
        <w:rPr>
          <w:sz w:val="28"/>
          <w:szCs w:val="28"/>
          <w:lang w:val="lv-LV"/>
        </w:rPr>
        <w:t xml:space="preserve"> </w:t>
      </w:r>
      <w:r w:rsidRPr="00DF59CE">
        <w:rPr>
          <w:sz w:val="28"/>
          <w:szCs w:val="28"/>
          <w:shd w:val="clear" w:color="auto" w:fill="FFFFFF"/>
          <w:lang w:val="lv-LV"/>
        </w:rPr>
        <w:t>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xml:space="preserve">) saskaņā ar šo noteikumu 11., </w:t>
      </w:r>
      <w:r w:rsidRPr="00DF59CE">
        <w:rPr>
          <w:sz w:val="28"/>
          <w:szCs w:val="28"/>
          <w:lang w:val="lv-LV"/>
        </w:rPr>
        <w:t>11</w:t>
      </w:r>
      <w:r w:rsidRPr="00FA6CBA">
        <w:rPr>
          <w:sz w:val="28"/>
          <w:szCs w:val="28"/>
          <w:lang w:val="lv-LV"/>
        </w:rPr>
        <w:t>.</w:t>
      </w:r>
      <w:r w:rsidRPr="00FA6CBA">
        <w:rPr>
          <w:sz w:val="28"/>
          <w:szCs w:val="28"/>
          <w:vertAlign w:val="superscript"/>
          <w:lang w:val="lv-LV"/>
        </w:rPr>
        <w:t>1</w:t>
      </w:r>
      <w:r w:rsidRPr="00FA6CBA">
        <w:rPr>
          <w:rStyle w:val="normaltextrun"/>
          <w:sz w:val="28"/>
          <w:szCs w:val="28"/>
          <w:lang w:val="lv-LV"/>
        </w:rPr>
        <w:t xml:space="preserve"> un</w:t>
      </w:r>
      <w:r w:rsidRPr="00FA6CBA" w:rsidDel="0074414A">
        <w:rPr>
          <w:rStyle w:val="normaltextrun"/>
          <w:sz w:val="28"/>
          <w:szCs w:val="28"/>
          <w:lang w:val="lv-LV"/>
        </w:rPr>
        <w:t xml:space="preserve"> </w:t>
      </w:r>
      <w:r w:rsidRPr="00FA6CBA">
        <w:rPr>
          <w:rStyle w:val="normaltextrun"/>
          <w:sz w:val="28"/>
          <w:szCs w:val="28"/>
          <w:lang w:val="lv-LV"/>
        </w:rPr>
        <w:t>11.</w:t>
      </w:r>
      <w:r w:rsidRPr="00FA6CBA">
        <w:rPr>
          <w:rStyle w:val="normaltextrun"/>
          <w:sz w:val="28"/>
          <w:szCs w:val="28"/>
          <w:vertAlign w:val="superscript"/>
          <w:lang w:val="lv-LV"/>
        </w:rPr>
        <w:t>2</w:t>
      </w:r>
      <w:r w:rsidRPr="00FA6CBA">
        <w:rPr>
          <w:rStyle w:val="normaltextrun"/>
          <w:sz w:val="28"/>
          <w:szCs w:val="28"/>
          <w:lang w:val="lv-LV"/>
        </w:rPr>
        <w:t> punktu”</w:t>
      </w:r>
      <w:r>
        <w:rPr>
          <w:rStyle w:val="normaltextrun"/>
          <w:sz w:val="28"/>
          <w:szCs w:val="28"/>
          <w:lang w:val="lv-LV"/>
        </w:rPr>
        <w:t>.</w:t>
      </w:r>
    </w:p>
    <w:p w14:paraId="6F2DCD7A" w14:textId="77777777" w:rsidR="000A6C1C" w:rsidRPr="00FA6CBA" w:rsidRDefault="000A6C1C" w:rsidP="000A6C1C">
      <w:pPr>
        <w:pStyle w:val="tv213"/>
        <w:shd w:val="clear" w:color="auto" w:fill="FFFFFF"/>
        <w:spacing w:before="0" w:beforeAutospacing="0" w:after="0" w:afterAutospacing="0"/>
        <w:jc w:val="both"/>
        <w:rPr>
          <w:sz w:val="28"/>
          <w:szCs w:val="28"/>
          <w:lang w:val="lv-LV"/>
        </w:rPr>
      </w:pPr>
    </w:p>
    <w:p w14:paraId="4B30A37A"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Pr>
          <w:rStyle w:val="normaltextrun"/>
          <w:sz w:val="28"/>
          <w:szCs w:val="28"/>
          <w:lang w:val="lv-LV"/>
        </w:rPr>
        <w:t>51</w:t>
      </w:r>
      <w:r w:rsidRPr="00FA6CBA">
        <w:rPr>
          <w:rStyle w:val="normaltextrun"/>
          <w:sz w:val="28"/>
          <w:szCs w:val="28"/>
          <w:lang w:val="lv-LV"/>
        </w:rPr>
        <w:t xml:space="preserve">. </w:t>
      </w:r>
      <w:r w:rsidRPr="00FA6CBA">
        <w:rPr>
          <w:sz w:val="28"/>
          <w:szCs w:val="28"/>
          <w:lang w:val="lv-LV"/>
        </w:rPr>
        <w:t xml:space="preserve">Izteikt 8. pielikuma 6. punktu šādā redakcijā: </w:t>
      </w:r>
    </w:p>
    <w:p w14:paraId="23FC575D" w14:textId="77777777" w:rsidR="000A6C1C" w:rsidRPr="00FA6CBA" w:rsidRDefault="000A6C1C" w:rsidP="000A6C1C">
      <w:pPr>
        <w:pStyle w:val="tv213"/>
        <w:shd w:val="clear" w:color="auto" w:fill="FFFFFF"/>
        <w:spacing w:before="0" w:beforeAutospacing="0" w:after="0" w:afterAutospacing="0"/>
        <w:jc w:val="both"/>
        <w:rPr>
          <w:rStyle w:val="normaltextrun"/>
          <w:sz w:val="28"/>
          <w:szCs w:val="28"/>
          <w:lang w:val="lv-LV"/>
        </w:rPr>
      </w:pPr>
    </w:p>
    <w:p w14:paraId="22B04EAC" w14:textId="77777777" w:rsidR="000A6C1C" w:rsidRPr="00FA6CBA" w:rsidRDefault="000A6C1C" w:rsidP="000A6C1C">
      <w:pPr>
        <w:pStyle w:val="tv213"/>
        <w:shd w:val="clear" w:color="auto" w:fill="FFFFFF"/>
        <w:spacing w:before="0" w:beforeAutospacing="0" w:after="0" w:afterAutospacing="0"/>
        <w:ind w:firstLine="709"/>
        <w:jc w:val="both"/>
        <w:rPr>
          <w:rStyle w:val="eop"/>
          <w:sz w:val="28"/>
          <w:szCs w:val="28"/>
          <w:lang w:val="lv-LV"/>
        </w:rPr>
      </w:pPr>
      <w:r w:rsidRPr="00FA6CBA">
        <w:rPr>
          <w:rStyle w:val="normaltextrun"/>
          <w:sz w:val="28"/>
          <w:szCs w:val="28"/>
          <w:lang w:val="lv-LV"/>
        </w:rPr>
        <w:t xml:space="preserve">“6. Ja veidojas ūdens patēriņa starpība, veic ūdens patēriņa pārrēķinu saskaņā ar šo noteikumu 10., 11., </w:t>
      </w:r>
      <w:r w:rsidRPr="00FA6CBA">
        <w:rPr>
          <w:sz w:val="28"/>
          <w:szCs w:val="28"/>
          <w:lang w:val="lv-LV"/>
        </w:rPr>
        <w:t>11.</w:t>
      </w:r>
      <w:r w:rsidRPr="00FA6CBA">
        <w:rPr>
          <w:sz w:val="28"/>
          <w:szCs w:val="28"/>
          <w:vertAlign w:val="superscript"/>
          <w:lang w:val="lv-LV"/>
        </w:rPr>
        <w:t>1</w:t>
      </w:r>
      <w:r w:rsidRPr="00FA6CBA">
        <w:rPr>
          <w:sz w:val="28"/>
          <w:szCs w:val="28"/>
          <w:lang w:val="lv-LV"/>
        </w:rPr>
        <w:t xml:space="preserve"> un </w:t>
      </w:r>
      <w:r w:rsidRPr="00FA6CBA">
        <w:rPr>
          <w:rStyle w:val="normaltextrun"/>
          <w:sz w:val="28"/>
          <w:szCs w:val="28"/>
          <w:lang w:val="lv-LV"/>
        </w:rPr>
        <w:t>11.</w:t>
      </w:r>
      <w:r w:rsidRPr="00FA6CBA">
        <w:rPr>
          <w:rStyle w:val="normaltextrun"/>
          <w:sz w:val="28"/>
          <w:szCs w:val="28"/>
          <w:vertAlign w:val="superscript"/>
          <w:lang w:val="lv-LV"/>
        </w:rPr>
        <w:t>2</w:t>
      </w:r>
      <w:r w:rsidRPr="00FA6CBA">
        <w:rPr>
          <w:rStyle w:val="normaltextrun"/>
          <w:sz w:val="28"/>
          <w:szCs w:val="28"/>
          <w:lang w:val="lv-LV"/>
        </w:rPr>
        <w:t>  punktu.</w:t>
      </w:r>
      <w:r w:rsidRPr="00FA6CBA">
        <w:rPr>
          <w:rStyle w:val="eop"/>
          <w:sz w:val="28"/>
          <w:szCs w:val="28"/>
          <w:lang w:val="lv-LV"/>
        </w:rPr>
        <w:t>”</w:t>
      </w:r>
      <w:r>
        <w:rPr>
          <w:rStyle w:val="eop"/>
          <w:sz w:val="28"/>
          <w:szCs w:val="28"/>
          <w:lang w:val="lv-LV"/>
        </w:rPr>
        <w:t>.</w:t>
      </w:r>
    </w:p>
    <w:p w14:paraId="60C6E5B0" w14:textId="77777777" w:rsidR="000A6C1C" w:rsidRPr="00FA6CBA" w:rsidRDefault="000A6C1C" w:rsidP="000A6C1C">
      <w:pPr>
        <w:pStyle w:val="tv213"/>
        <w:shd w:val="clear" w:color="auto" w:fill="FFFFFF"/>
        <w:spacing w:before="0" w:beforeAutospacing="0" w:after="0" w:afterAutospacing="0"/>
        <w:jc w:val="both"/>
        <w:rPr>
          <w:rStyle w:val="eop"/>
          <w:sz w:val="28"/>
          <w:szCs w:val="28"/>
          <w:lang w:val="lv-LV"/>
        </w:rPr>
      </w:pPr>
    </w:p>
    <w:p w14:paraId="49667C89"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Pr>
          <w:rStyle w:val="eop"/>
          <w:sz w:val="28"/>
          <w:szCs w:val="28"/>
          <w:lang w:val="lv-LV"/>
        </w:rPr>
        <w:t>52</w:t>
      </w:r>
      <w:r w:rsidRPr="00FA6CBA">
        <w:rPr>
          <w:rStyle w:val="eop"/>
          <w:sz w:val="28"/>
          <w:szCs w:val="28"/>
          <w:lang w:val="lv-LV"/>
        </w:rPr>
        <w:t xml:space="preserve">. Svītrot </w:t>
      </w:r>
      <w:r w:rsidRPr="00FA6CBA">
        <w:rPr>
          <w:sz w:val="28"/>
          <w:szCs w:val="28"/>
          <w:lang w:val="lv-LV"/>
        </w:rPr>
        <w:t>8. pielikuma 7. un 8. punktu.</w:t>
      </w:r>
    </w:p>
    <w:p w14:paraId="7BC46750" w14:textId="77777777" w:rsidR="000A6C1C" w:rsidRPr="00FA6CBA" w:rsidRDefault="000A6C1C" w:rsidP="000A6C1C">
      <w:pPr>
        <w:pStyle w:val="tv213"/>
        <w:shd w:val="clear" w:color="auto" w:fill="FFFFFF"/>
        <w:spacing w:before="0" w:beforeAutospacing="0" w:after="0" w:afterAutospacing="0"/>
        <w:jc w:val="both"/>
        <w:rPr>
          <w:sz w:val="28"/>
          <w:szCs w:val="28"/>
          <w:lang w:val="lv-LV"/>
        </w:rPr>
      </w:pPr>
    </w:p>
    <w:p w14:paraId="38BC5635" w14:textId="77777777" w:rsidR="000A6C1C" w:rsidRPr="00DF59CE" w:rsidRDefault="000A6C1C" w:rsidP="000A6C1C">
      <w:pPr>
        <w:pStyle w:val="tv213"/>
        <w:shd w:val="clear" w:color="auto" w:fill="FFFFFF"/>
        <w:spacing w:before="0" w:beforeAutospacing="0" w:after="0" w:afterAutospacing="0"/>
        <w:ind w:firstLine="709"/>
        <w:jc w:val="both"/>
        <w:rPr>
          <w:rStyle w:val="normaltextrun"/>
          <w:sz w:val="28"/>
          <w:szCs w:val="28"/>
          <w:lang w:val="lv-LV"/>
        </w:rPr>
      </w:pPr>
      <w:r>
        <w:rPr>
          <w:sz w:val="28"/>
          <w:szCs w:val="28"/>
          <w:lang w:val="lv-LV"/>
        </w:rPr>
        <w:t>53</w:t>
      </w:r>
      <w:r w:rsidRPr="00FA6CBA">
        <w:rPr>
          <w:sz w:val="28"/>
          <w:szCs w:val="28"/>
          <w:lang w:val="lv-LV"/>
        </w:rPr>
        <w:t>. Aizstāt 8. pielikuma 9. punktā vārdus</w:t>
      </w:r>
      <w:r w:rsidRPr="00DF59CE">
        <w:rPr>
          <w:sz w:val="28"/>
          <w:szCs w:val="28"/>
          <w:lang w:val="lv-LV"/>
        </w:rPr>
        <w:t xml:space="preserve">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 uz dzīvokli, mākslinieka darbnīcu vai nedzīvojamo telpu attiecināmā ūdens starpība (m</w:t>
      </w:r>
      <w:r w:rsidRPr="00DF59CE">
        <w:rPr>
          <w:sz w:val="28"/>
          <w:szCs w:val="28"/>
          <w:shd w:val="clear" w:color="auto" w:fill="FFFFFF"/>
          <w:vertAlign w:val="superscript"/>
          <w:lang w:val="lv-LV"/>
        </w:rPr>
        <w:t>3</w:t>
      </w:r>
      <w:r w:rsidRPr="00DF59CE">
        <w:rPr>
          <w:sz w:val="28"/>
          <w:szCs w:val="28"/>
          <w:shd w:val="clear" w:color="auto" w:fill="FFFFFF"/>
          <w:lang w:val="lv-LV"/>
        </w:rPr>
        <w:t>), ja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 ar vārdiem un skaitļiem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xml:space="preserve"> – uz </w:t>
      </w:r>
      <w:r w:rsidRPr="00DF59CE">
        <w:rPr>
          <w:sz w:val="28"/>
          <w:szCs w:val="28"/>
          <w:lang w:val="lv-LV"/>
        </w:rPr>
        <w:t xml:space="preserve">dzīvokli, nedzīvojamo telpu vai mākslinieka darbnīcu </w:t>
      </w:r>
      <w:r w:rsidRPr="00DF59CE">
        <w:rPr>
          <w:sz w:val="28"/>
          <w:szCs w:val="28"/>
          <w:shd w:val="clear" w:color="auto" w:fill="FFFFFF"/>
          <w:lang w:val="lv-LV"/>
        </w:rPr>
        <w:t>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xml:space="preserve">) saskaņā ar šo noteikumu 11., </w:t>
      </w:r>
      <w:r w:rsidRPr="00DF59CE">
        <w:rPr>
          <w:sz w:val="28"/>
          <w:szCs w:val="28"/>
          <w:lang w:val="lv-LV"/>
        </w:rPr>
        <w:t>11.</w:t>
      </w:r>
      <w:r w:rsidRPr="00DF59CE">
        <w:rPr>
          <w:sz w:val="28"/>
          <w:szCs w:val="28"/>
          <w:vertAlign w:val="superscript"/>
          <w:lang w:val="lv-LV"/>
        </w:rPr>
        <w:t>1</w:t>
      </w:r>
      <w:r w:rsidRPr="00DF59CE">
        <w:rPr>
          <w:rStyle w:val="normaltextrun"/>
          <w:sz w:val="28"/>
          <w:szCs w:val="28"/>
          <w:lang w:val="lv-LV"/>
        </w:rPr>
        <w:t xml:space="preserve"> un</w:t>
      </w:r>
      <w:r w:rsidRPr="00DF59CE" w:rsidDel="0074414A">
        <w:rPr>
          <w:rStyle w:val="normaltextrun"/>
          <w:sz w:val="28"/>
          <w:szCs w:val="28"/>
          <w:lang w:val="lv-LV"/>
        </w:rPr>
        <w:t xml:space="preserve"> </w:t>
      </w:r>
      <w:r w:rsidRPr="00DF59CE">
        <w:rPr>
          <w:rStyle w:val="normaltextrun"/>
          <w:sz w:val="28"/>
          <w:szCs w:val="28"/>
          <w:lang w:val="lv-LV"/>
        </w:rPr>
        <w:t>11.</w:t>
      </w:r>
      <w:r w:rsidRPr="00DF59CE">
        <w:rPr>
          <w:rStyle w:val="normaltextrun"/>
          <w:sz w:val="28"/>
          <w:szCs w:val="28"/>
          <w:vertAlign w:val="superscript"/>
          <w:lang w:val="lv-LV"/>
        </w:rPr>
        <w:t xml:space="preserve">2 </w:t>
      </w:r>
      <w:r w:rsidRPr="00DF59CE">
        <w:rPr>
          <w:rStyle w:val="normaltextrun"/>
          <w:sz w:val="28"/>
          <w:szCs w:val="28"/>
          <w:lang w:val="lv-LV"/>
        </w:rPr>
        <w:t>punktu</w:t>
      </w:r>
      <w:r>
        <w:rPr>
          <w:rStyle w:val="normaltextrun"/>
          <w:sz w:val="28"/>
          <w:szCs w:val="28"/>
          <w:lang w:val="lv-LV"/>
        </w:rPr>
        <w:t>”.</w:t>
      </w:r>
    </w:p>
    <w:p w14:paraId="2C4409B2" w14:textId="77777777" w:rsidR="000A6C1C" w:rsidRPr="00DF59CE" w:rsidRDefault="000A6C1C" w:rsidP="000A6C1C">
      <w:pPr>
        <w:pStyle w:val="tv213"/>
        <w:shd w:val="clear" w:color="auto" w:fill="FFFFFF"/>
        <w:spacing w:before="0" w:beforeAutospacing="0" w:after="0" w:afterAutospacing="0"/>
        <w:jc w:val="both"/>
        <w:rPr>
          <w:rStyle w:val="normaltextrun"/>
          <w:sz w:val="28"/>
          <w:szCs w:val="28"/>
          <w:lang w:val="lv-LV"/>
        </w:rPr>
      </w:pPr>
    </w:p>
    <w:p w14:paraId="4934AE5B" w14:textId="77777777" w:rsidR="000A6C1C" w:rsidRPr="00DF59CE" w:rsidRDefault="000A6C1C" w:rsidP="000A6C1C">
      <w:pPr>
        <w:pStyle w:val="tv213"/>
        <w:shd w:val="clear" w:color="auto" w:fill="FFFFFF"/>
        <w:spacing w:before="0" w:beforeAutospacing="0" w:after="0" w:afterAutospacing="0"/>
        <w:ind w:firstLine="709"/>
        <w:jc w:val="both"/>
        <w:rPr>
          <w:sz w:val="28"/>
          <w:szCs w:val="28"/>
          <w:lang w:val="lv-LV"/>
        </w:rPr>
      </w:pPr>
      <w:r>
        <w:rPr>
          <w:rStyle w:val="normaltextrun"/>
          <w:sz w:val="28"/>
          <w:szCs w:val="28"/>
          <w:lang w:val="lv-LV"/>
        </w:rPr>
        <w:t>54</w:t>
      </w:r>
      <w:r w:rsidRPr="00DF59CE">
        <w:rPr>
          <w:rStyle w:val="normaltextrun"/>
          <w:sz w:val="28"/>
          <w:szCs w:val="28"/>
          <w:lang w:val="lv-LV"/>
        </w:rPr>
        <w:t xml:space="preserve">. </w:t>
      </w:r>
      <w:r w:rsidRPr="00DF59CE">
        <w:rPr>
          <w:sz w:val="28"/>
          <w:szCs w:val="28"/>
          <w:lang w:val="lv-LV"/>
        </w:rPr>
        <w:t>Izteikt 8. pielikuma 14. punktu šādā redakcijā:</w:t>
      </w:r>
    </w:p>
    <w:p w14:paraId="0511B7D9"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13C6AAB2" w14:textId="77777777" w:rsidR="000A6C1C" w:rsidRPr="00DF59CE" w:rsidRDefault="000A6C1C" w:rsidP="000A6C1C">
      <w:pPr>
        <w:pStyle w:val="tv213"/>
        <w:shd w:val="clear" w:color="auto" w:fill="FFFFFF"/>
        <w:spacing w:before="0" w:beforeAutospacing="0" w:after="0" w:afterAutospacing="0"/>
        <w:ind w:firstLine="709"/>
        <w:jc w:val="both"/>
        <w:rPr>
          <w:color w:val="000000"/>
          <w:sz w:val="28"/>
          <w:szCs w:val="28"/>
          <w:shd w:val="clear" w:color="auto" w:fill="FFFFFF"/>
          <w:lang w:val="lv-LV"/>
        </w:rPr>
      </w:pPr>
      <w:r w:rsidRPr="00DF59CE">
        <w:rPr>
          <w:color w:val="000000"/>
          <w:sz w:val="28"/>
          <w:szCs w:val="28"/>
          <w:shd w:val="clear" w:color="auto" w:fill="FFFFFF"/>
          <w:lang w:val="lv-LV"/>
        </w:rPr>
        <w:t>“14. </w:t>
      </w:r>
      <w:r w:rsidRPr="00DF59CE">
        <w:rPr>
          <w:rStyle w:val="normaltextrun"/>
          <w:color w:val="000000"/>
          <w:sz w:val="22"/>
          <w:szCs w:val="22"/>
          <w:lang w:val="lv-LV"/>
        </w:rPr>
        <w:t xml:space="preserve"> </w:t>
      </w:r>
      <w:r w:rsidRPr="00DF59CE">
        <w:rPr>
          <w:color w:val="000000"/>
          <w:sz w:val="28"/>
          <w:szCs w:val="28"/>
          <w:shd w:val="clear" w:color="auto" w:fill="FFFFFF"/>
          <w:lang w:val="lv-LV"/>
        </w:rPr>
        <w:t xml:space="preserve">Koplietošanas telpu apkures un karstā ūdens cirkulācijas līdz dzīvokļiem, mākslinieka darbnīcām un nedzīvojamām </w:t>
      </w:r>
      <w:r w:rsidRPr="00DF59CE">
        <w:rPr>
          <w:sz w:val="28"/>
          <w:szCs w:val="28"/>
          <w:shd w:val="clear" w:color="auto" w:fill="FFFFFF"/>
          <w:lang w:val="lv-LV"/>
        </w:rPr>
        <w:t xml:space="preserve">telpām </w:t>
      </w:r>
      <w:r w:rsidRPr="00DF59CE">
        <w:rPr>
          <w:rStyle w:val="normaltextrun"/>
          <w:sz w:val="28"/>
          <w:szCs w:val="28"/>
          <w:lang w:val="lv-LV"/>
        </w:rPr>
        <w:t xml:space="preserve">norēķina periodā </w:t>
      </w:r>
      <w:r w:rsidRPr="00DF59CE">
        <w:rPr>
          <w:sz w:val="28"/>
          <w:szCs w:val="28"/>
          <w:shd w:val="clear" w:color="auto" w:fill="FFFFFF"/>
          <w:lang w:val="lv-LV"/>
        </w:rPr>
        <w:t>patērēto siltumenerģijas daudzuma proporciju pret dzīvokļu, māk</w:t>
      </w:r>
      <w:r w:rsidRPr="00DF59CE">
        <w:rPr>
          <w:color w:val="000000"/>
          <w:sz w:val="28"/>
          <w:szCs w:val="28"/>
          <w:shd w:val="clear" w:color="auto" w:fill="FFFFFF"/>
          <w:lang w:val="lv-LV"/>
        </w:rPr>
        <w:t>slinieka darbnīcu un nedzīvojamo telpu patērētās siltumenerģijas daudzumu, kas sadalāms ar siltuma maksas sadalītājiem, nosaka vienā no veidiem:</w:t>
      </w:r>
    </w:p>
    <w:p w14:paraId="478F1E3E" w14:textId="77777777" w:rsidR="000A6C1C" w:rsidRPr="00DF59CE" w:rsidRDefault="000A6C1C" w:rsidP="000A6C1C">
      <w:pPr>
        <w:pStyle w:val="tv213"/>
        <w:shd w:val="clear" w:color="auto" w:fill="FFFFFF"/>
        <w:spacing w:before="0" w:beforeAutospacing="0" w:after="0" w:afterAutospacing="0"/>
        <w:jc w:val="both"/>
        <w:rPr>
          <w:color w:val="000000"/>
          <w:sz w:val="28"/>
          <w:szCs w:val="28"/>
          <w:shd w:val="clear" w:color="auto" w:fill="FFFFFF"/>
          <w:lang w:val="lv-LV"/>
        </w:rPr>
      </w:pPr>
    </w:p>
    <w:p w14:paraId="58881779" w14:textId="77777777" w:rsidR="000A6C1C" w:rsidRPr="00DF59CE" w:rsidRDefault="000A6C1C" w:rsidP="000A6C1C">
      <w:pPr>
        <w:pStyle w:val="tv213"/>
        <w:shd w:val="clear" w:color="auto" w:fill="FFFFFF"/>
        <w:spacing w:before="0" w:beforeAutospacing="0" w:after="0" w:afterAutospacing="0"/>
        <w:ind w:left="709"/>
        <w:jc w:val="both"/>
        <w:rPr>
          <w:color w:val="000000"/>
          <w:sz w:val="28"/>
          <w:shd w:val="clear" w:color="auto" w:fill="FFFFFF"/>
          <w:lang w:val="lv-LV"/>
        </w:rPr>
      </w:pPr>
      <w:r w:rsidRPr="00DF59CE">
        <w:rPr>
          <w:color w:val="000000"/>
          <w:sz w:val="28"/>
          <w:shd w:val="clear" w:color="auto" w:fill="FFFFFF"/>
          <w:lang w:val="lv-LV"/>
        </w:rPr>
        <w:t xml:space="preserve">14.1. </w:t>
      </w:r>
      <w:r w:rsidRPr="00DF59CE">
        <w:rPr>
          <w:rStyle w:val="normaltextrun"/>
          <w:color w:val="000000"/>
          <w:sz w:val="28"/>
          <w:bdr w:val="none" w:sz="0" w:space="0" w:color="auto" w:frame="1"/>
          <w:lang w:val="lv-LV"/>
        </w:rPr>
        <w:t>saskaņā ar šo noteikumu 21. pielikumu</w:t>
      </w:r>
      <w:r w:rsidRPr="00DF59CE">
        <w:rPr>
          <w:rFonts w:eastAsia="Calibri"/>
          <w:color w:val="000000"/>
          <w:sz w:val="28"/>
          <w:lang w:val="lv-LV"/>
        </w:rPr>
        <w:t>;</w:t>
      </w:r>
    </w:p>
    <w:p w14:paraId="77F96CD2" w14:textId="77777777" w:rsidR="000A6C1C" w:rsidRPr="00DF59CE" w:rsidRDefault="000A6C1C" w:rsidP="000A6C1C">
      <w:pPr>
        <w:pStyle w:val="tv213"/>
        <w:shd w:val="clear" w:color="auto" w:fill="FFFFFF"/>
        <w:spacing w:before="0" w:beforeAutospacing="0" w:after="0" w:afterAutospacing="0"/>
        <w:jc w:val="both"/>
        <w:rPr>
          <w:rFonts w:eastAsia="Calibri"/>
          <w:color w:val="000000"/>
          <w:sz w:val="28"/>
          <w:lang w:val="lv-LV"/>
        </w:rPr>
      </w:pPr>
    </w:p>
    <w:p w14:paraId="36D0BBC3" w14:textId="77777777" w:rsidR="000A6C1C" w:rsidRPr="00DF59CE" w:rsidRDefault="000A6C1C" w:rsidP="000A6C1C">
      <w:pPr>
        <w:pStyle w:val="tv213"/>
        <w:shd w:val="clear" w:color="auto" w:fill="FFFFFF"/>
        <w:spacing w:before="0" w:beforeAutospacing="0" w:after="0" w:afterAutospacing="0"/>
        <w:ind w:firstLine="705"/>
        <w:jc w:val="both"/>
        <w:rPr>
          <w:sz w:val="28"/>
          <w:szCs w:val="28"/>
          <w:shd w:val="clear" w:color="auto" w:fill="FFFFFF"/>
          <w:lang w:val="lv-LV"/>
        </w:rPr>
      </w:pPr>
      <w:r w:rsidRPr="00DF59CE">
        <w:rPr>
          <w:rFonts w:eastAsia="Calibri"/>
          <w:color w:val="000000"/>
          <w:sz w:val="28"/>
          <w:lang w:val="lv-LV"/>
        </w:rPr>
        <w:t xml:space="preserve">14.2. </w:t>
      </w:r>
      <w:r w:rsidRPr="00DF59CE">
        <w:rPr>
          <w:sz w:val="28"/>
          <w:lang w:val="lv-LV"/>
        </w:rPr>
        <w:t xml:space="preserve">neatkarīgs eksperts </w:t>
      </w:r>
      <w:r w:rsidRPr="00DF59CE">
        <w:rPr>
          <w:rStyle w:val="normaltextrun"/>
          <w:sz w:val="28"/>
          <w:szCs w:val="28"/>
          <w:shd w:val="clear" w:color="auto" w:fill="FFFFFF"/>
          <w:lang w:val="lv-LV"/>
        </w:rPr>
        <w:t xml:space="preserve">saskaņā ar </w:t>
      </w:r>
      <w:r w:rsidRPr="00DF59CE">
        <w:rPr>
          <w:sz w:val="28"/>
          <w:szCs w:val="28"/>
          <w:lang w:val="lv-LV"/>
        </w:rPr>
        <w:t>standartu LVS EN 834:2013 “Siltumenerģijas patēriņa noteicēji dzīvokļa apsildes radiatoriem. Ierīces ar elektroenerģijas avotu”</w:t>
      </w:r>
      <w:r w:rsidRPr="00DF59CE">
        <w:rPr>
          <w:sz w:val="28"/>
          <w:shd w:val="clear" w:color="auto" w:fill="FFFFFF"/>
          <w:lang w:val="lv-LV"/>
        </w:rPr>
        <w:t>.”</w:t>
      </w:r>
      <w:r>
        <w:rPr>
          <w:sz w:val="28"/>
          <w:shd w:val="clear" w:color="auto" w:fill="FFFFFF"/>
          <w:lang w:val="lv-LV"/>
        </w:rPr>
        <w:t>.</w:t>
      </w:r>
    </w:p>
    <w:p w14:paraId="00BFEAE8" w14:textId="77777777" w:rsidR="000A6C1C" w:rsidRPr="00DF59CE" w:rsidRDefault="000A6C1C" w:rsidP="000A6C1C">
      <w:pPr>
        <w:pStyle w:val="tv213"/>
        <w:shd w:val="clear" w:color="auto" w:fill="FFFFFF"/>
        <w:spacing w:before="0" w:beforeAutospacing="0" w:after="0" w:afterAutospacing="0"/>
        <w:jc w:val="both"/>
        <w:rPr>
          <w:color w:val="000000"/>
          <w:sz w:val="28"/>
          <w:szCs w:val="28"/>
          <w:shd w:val="clear" w:color="auto" w:fill="FFFFFF"/>
          <w:lang w:val="lv-LV"/>
        </w:rPr>
      </w:pPr>
    </w:p>
    <w:p w14:paraId="5DA36932" w14:textId="77777777" w:rsidR="000A6C1C" w:rsidRPr="00DF59CE" w:rsidRDefault="000A6C1C" w:rsidP="000A6C1C">
      <w:pPr>
        <w:pStyle w:val="paragraph"/>
        <w:shd w:val="clear" w:color="auto" w:fill="FFFFFF"/>
        <w:spacing w:before="0" w:beforeAutospacing="0" w:after="0" w:afterAutospacing="0"/>
        <w:ind w:firstLine="705"/>
        <w:jc w:val="both"/>
        <w:textAlignment w:val="baseline"/>
        <w:rPr>
          <w:sz w:val="28"/>
          <w:szCs w:val="28"/>
          <w:lang w:val="lv-LV"/>
        </w:rPr>
      </w:pPr>
      <w:r>
        <w:rPr>
          <w:rStyle w:val="normaltextrun"/>
          <w:sz w:val="28"/>
          <w:szCs w:val="28"/>
          <w:shd w:val="clear" w:color="auto" w:fill="FFFFFF"/>
          <w:lang w:val="lv-LV"/>
        </w:rPr>
        <w:t>55</w:t>
      </w:r>
      <w:r w:rsidRPr="00DF59CE">
        <w:rPr>
          <w:rStyle w:val="normaltextrun"/>
          <w:sz w:val="28"/>
          <w:szCs w:val="28"/>
          <w:shd w:val="clear" w:color="auto" w:fill="FFFFFF"/>
          <w:lang w:val="lv-LV"/>
        </w:rPr>
        <w:t>. Izteikt</w:t>
      </w:r>
      <w:r w:rsidRPr="00DF59CE">
        <w:rPr>
          <w:rStyle w:val="normaltextrun"/>
          <w:sz w:val="28"/>
          <w:szCs w:val="28"/>
          <w:lang w:val="lv-LV"/>
        </w:rPr>
        <w:t> </w:t>
      </w:r>
      <w:r w:rsidRPr="00DF59CE" w:rsidDel="00EC675F">
        <w:rPr>
          <w:rStyle w:val="normaltextrun"/>
          <w:sz w:val="28"/>
          <w:szCs w:val="28"/>
          <w:lang w:val="lv-LV"/>
        </w:rPr>
        <w:t xml:space="preserve"> </w:t>
      </w:r>
      <w:r w:rsidRPr="00DF59CE">
        <w:rPr>
          <w:rStyle w:val="normaltextrun"/>
          <w:sz w:val="28"/>
          <w:szCs w:val="28"/>
          <w:lang w:val="lv-LV"/>
        </w:rPr>
        <w:t>8. pielikuma</w:t>
      </w:r>
      <w:r w:rsidRPr="00DF59CE">
        <w:rPr>
          <w:rStyle w:val="eop"/>
          <w:sz w:val="28"/>
          <w:szCs w:val="28"/>
          <w:lang w:val="lv-LV"/>
        </w:rPr>
        <w:t> 22. punktu šādā redakcijā:</w:t>
      </w:r>
    </w:p>
    <w:p w14:paraId="610795BB" w14:textId="77777777" w:rsidR="000A6C1C" w:rsidRPr="00DF59CE" w:rsidRDefault="000A6C1C" w:rsidP="000A6C1C">
      <w:pPr>
        <w:pStyle w:val="paragraph"/>
        <w:shd w:val="clear" w:color="auto" w:fill="FFFFFF"/>
        <w:spacing w:before="0" w:beforeAutospacing="0" w:after="0" w:afterAutospacing="0"/>
        <w:jc w:val="both"/>
        <w:textAlignment w:val="baseline"/>
        <w:rPr>
          <w:rStyle w:val="normaltextrun"/>
          <w:sz w:val="28"/>
          <w:szCs w:val="28"/>
          <w:lang w:val="lv-LV"/>
        </w:rPr>
      </w:pPr>
    </w:p>
    <w:p w14:paraId="7B0801D1" w14:textId="77777777" w:rsidR="000A6C1C" w:rsidRPr="00FA6CBA" w:rsidRDefault="000A6C1C" w:rsidP="000A6C1C">
      <w:pPr>
        <w:shd w:val="clear" w:color="auto" w:fill="FFFFFF"/>
        <w:spacing w:after="0" w:line="240" w:lineRule="auto"/>
        <w:ind w:firstLine="705"/>
        <w:jc w:val="both"/>
        <w:rPr>
          <w:rFonts w:ascii="Times New Roman" w:hAnsi="Times New Roman"/>
          <w:color w:val="000000"/>
          <w:sz w:val="28"/>
          <w:szCs w:val="28"/>
          <w:bdr w:val="none" w:sz="0" w:space="0" w:color="auto" w:frame="1"/>
          <w:lang w:val="lv-LV"/>
        </w:rPr>
      </w:pPr>
      <w:r w:rsidRPr="00DF59CE">
        <w:rPr>
          <w:rStyle w:val="normaltextrun"/>
          <w:rFonts w:ascii="Times New Roman" w:hAnsi="Times New Roman"/>
          <w:sz w:val="28"/>
          <w:szCs w:val="28"/>
          <w:lang w:val="lv-LV"/>
        </w:rPr>
        <w:t>“</w:t>
      </w:r>
      <w:r w:rsidRPr="00DF59CE">
        <w:rPr>
          <w:rStyle w:val="normaltextrun"/>
          <w:rFonts w:ascii="Times New Roman" w:hAnsi="Times New Roman"/>
          <w:sz w:val="28"/>
          <w:szCs w:val="28"/>
          <w:shd w:val="clear" w:color="auto" w:fill="FFFFFF"/>
          <w:lang w:val="lv-LV"/>
        </w:rPr>
        <w:t>22.  </w:t>
      </w:r>
      <w:r w:rsidRPr="00DF59CE">
        <w:rPr>
          <w:rStyle w:val="normaltextrun"/>
          <w:rFonts w:ascii="Times New Roman" w:hAnsi="Times New Roman"/>
          <w:sz w:val="28"/>
          <w:szCs w:val="28"/>
          <w:bdr w:val="none" w:sz="0" w:space="0" w:color="auto" w:frame="1"/>
          <w:lang w:val="lv-LV"/>
        </w:rPr>
        <w:t xml:space="preserve">Lai noteiktu samērīgu </w:t>
      </w:r>
      <w:r w:rsidRPr="00DF59CE">
        <w:rPr>
          <w:rFonts w:ascii="Times New Roman" w:hAnsi="Times New Roman"/>
          <w:sz w:val="28"/>
          <w:szCs w:val="28"/>
          <w:shd w:val="clear" w:color="auto" w:fill="FFFFFF"/>
          <w:lang w:val="lv-LV"/>
        </w:rPr>
        <w:t>dzīvokļu, mākslinieka darbnīcu un nedzīvojamo telpu</w:t>
      </w:r>
      <w:r w:rsidRPr="00DF59CE">
        <w:rPr>
          <w:rStyle w:val="normaltextrun"/>
          <w:rFonts w:ascii="Times New Roman" w:hAnsi="Times New Roman"/>
          <w:sz w:val="28"/>
          <w:szCs w:val="28"/>
          <w:bdr w:val="none" w:sz="0" w:space="0" w:color="auto" w:frame="1"/>
          <w:lang w:val="lv-LV"/>
        </w:rPr>
        <w:t xml:space="preserve"> maksājamo daļu, </w:t>
      </w:r>
      <w:r w:rsidRPr="00DF59CE">
        <w:rPr>
          <w:rFonts w:ascii="Times New Roman" w:hAnsi="Times New Roman"/>
          <w:sz w:val="28"/>
          <w:szCs w:val="28"/>
          <w:lang w:val="lv-LV"/>
        </w:rPr>
        <w:t>persona, kura aprēķina maksājamās daļas apmēru,</w:t>
      </w:r>
      <w:r w:rsidRPr="00DF59CE">
        <w:rPr>
          <w:rStyle w:val="normaltextrun"/>
          <w:rFonts w:ascii="Times New Roman" w:hAnsi="Times New Roman"/>
          <w:sz w:val="28"/>
          <w:szCs w:val="28"/>
          <w:shd w:val="clear" w:color="auto" w:fill="FFFFFF"/>
          <w:lang w:val="lv-LV"/>
        </w:rPr>
        <w:t xml:space="preserve"> piemēro šo noteikumu 22. pielikumā norādītās </w:t>
      </w:r>
      <w:r w:rsidRPr="00DF59CE">
        <w:rPr>
          <w:rStyle w:val="normaltextrun"/>
          <w:rFonts w:ascii="Times New Roman" w:hAnsi="Times New Roman"/>
          <w:sz w:val="28"/>
          <w:szCs w:val="28"/>
          <w:bdr w:val="none" w:sz="0" w:space="0" w:color="auto" w:frame="1"/>
          <w:lang w:val="lv-LV"/>
        </w:rPr>
        <w:t>korekcijas koeficientu vērtības, ņemot vērā</w:t>
      </w:r>
      <w:r w:rsidRPr="00DF59CE">
        <w:rPr>
          <w:rStyle w:val="normaltextrun"/>
          <w:rFonts w:ascii="Times New Roman" w:hAnsi="Times New Roman"/>
          <w:color w:val="000000"/>
          <w:sz w:val="28"/>
          <w:szCs w:val="28"/>
          <w:lang w:val="lv-LV"/>
        </w:rPr>
        <w:t xml:space="preserve"> </w:t>
      </w:r>
      <w:r w:rsidRPr="00DF59CE">
        <w:rPr>
          <w:rFonts w:ascii="Times New Roman" w:hAnsi="Times New Roman"/>
          <w:sz w:val="28"/>
          <w:szCs w:val="28"/>
          <w:shd w:val="clear" w:color="auto" w:fill="FFFFFF"/>
          <w:lang w:val="lv-LV"/>
        </w:rPr>
        <w:t xml:space="preserve">dzīvokļu, </w:t>
      </w:r>
      <w:r w:rsidRPr="00DF59CE">
        <w:rPr>
          <w:rFonts w:ascii="Times New Roman" w:hAnsi="Times New Roman"/>
          <w:sz w:val="28"/>
          <w:szCs w:val="28"/>
          <w:lang w:val="lv-LV"/>
        </w:rPr>
        <w:t xml:space="preserve">nedzīvojamo telpu un </w:t>
      </w:r>
      <w:r w:rsidRPr="00FA6CBA">
        <w:rPr>
          <w:rFonts w:ascii="Times New Roman" w:hAnsi="Times New Roman"/>
          <w:sz w:val="28"/>
          <w:szCs w:val="28"/>
          <w:lang w:val="lv-LV"/>
        </w:rPr>
        <w:t xml:space="preserve">mākslinieka darbnīcu </w:t>
      </w:r>
      <w:r w:rsidRPr="00FA6CBA">
        <w:rPr>
          <w:rFonts w:ascii="Times New Roman" w:eastAsia="Times New Roman" w:hAnsi="Times New Roman"/>
          <w:color w:val="000000"/>
          <w:sz w:val="28"/>
          <w:szCs w:val="28"/>
          <w:lang w:val="lv-LV" w:eastAsia="lv-LV"/>
        </w:rPr>
        <w:t>izvietojumu dzīvojamā mājā</w:t>
      </w:r>
      <w:r w:rsidRPr="00FA6CBA">
        <w:rPr>
          <w:rStyle w:val="normaltextrun"/>
          <w:rFonts w:ascii="Times New Roman" w:hAnsi="Times New Roman"/>
          <w:sz w:val="28"/>
          <w:szCs w:val="28"/>
          <w:shd w:val="clear" w:color="auto" w:fill="FFFFFF"/>
          <w:lang w:val="lv-LV"/>
        </w:rPr>
        <w:t>.</w:t>
      </w:r>
      <w:r w:rsidRPr="00FA6CBA">
        <w:rPr>
          <w:rStyle w:val="eop"/>
          <w:rFonts w:ascii="Times New Roman" w:hAnsi="Times New Roman"/>
          <w:sz w:val="28"/>
          <w:szCs w:val="28"/>
          <w:lang w:val="lv-LV"/>
        </w:rPr>
        <w:t>”</w:t>
      </w:r>
      <w:r>
        <w:rPr>
          <w:rStyle w:val="eop"/>
          <w:rFonts w:ascii="Times New Roman" w:hAnsi="Times New Roman"/>
          <w:sz w:val="28"/>
          <w:szCs w:val="28"/>
          <w:lang w:val="lv-LV"/>
        </w:rPr>
        <w:t>.</w:t>
      </w:r>
    </w:p>
    <w:p w14:paraId="7D3ABBCA" w14:textId="77777777" w:rsidR="000A6C1C" w:rsidRPr="00FA6CBA" w:rsidRDefault="000A6C1C" w:rsidP="000A6C1C">
      <w:pPr>
        <w:pStyle w:val="tv213"/>
        <w:shd w:val="clear" w:color="auto" w:fill="FFFFFF"/>
        <w:spacing w:before="0" w:beforeAutospacing="0" w:after="0" w:afterAutospacing="0"/>
        <w:jc w:val="both"/>
        <w:rPr>
          <w:rStyle w:val="normaltextrun"/>
          <w:sz w:val="28"/>
          <w:szCs w:val="28"/>
          <w:lang w:val="lv-LV"/>
        </w:rPr>
      </w:pPr>
    </w:p>
    <w:p w14:paraId="514320CE"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Pr>
          <w:rStyle w:val="normaltextrun"/>
          <w:sz w:val="28"/>
          <w:szCs w:val="28"/>
          <w:lang w:val="lv-LV"/>
        </w:rPr>
        <w:t>56</w:t>
      </w:r>
      <w:r w:rsidRPr="00FA6CBA">
        <w:rPr>
          <w:rStyle w:val="normaltextrun"/>
          <w:sz w:val="28"/>
          <w:szCs w:val="28"/>
          <w:lang w:val="lv-LV"/>
        </w:rPr>
        <w:t xml:space="preserve">. </w:t>
      </w:r>
      <w:r w:rsidRPr="00FA6CBA">
        <w:rPr>
          <w:sz w:val="28"/>
          <w:szCs w:val="28"/>
          <w:lang w:val="lv-LV"/>
        </w:rPr>
        <w:t xml:space="preserve">Izteikt 9. pielikuma 6. punktu šādā redakcijā: </w:t>
      </w:r>
    </w:p>
    <w:p w14:paraId="174E5262" w14:textId="77777777" w:rsidR="000A6C1C" w:rsidRPr="00FA6CBA" w:rsidRDefault="000A6C1C" w:rsidP="000A6C1C">
      <w:pPr>
        <w:pStyle w:val="tv213"/>
        <w:shd w:val="clear" w:color="auto" w:fill="FFFFFF"/>
        <w:spacing w:before="0" w:beforeAutospacing="0" w:after="0" w:afterAutospacing="0"/>
        <w:jc w:val="both"/>
        <w:rPr>
          <w:rStyle w:val="normaltextrun"/>
          <w:sz w:val="28"/>
          <w:szCs w:val="28"/>
          <w:lang w:val="lv-LV"/>
        </w:rPr>
      </w:pPr>
    </w:p>
    <w:p w14:paraId="32BB4162" w14:textId="77777777" w:rsidR="000A6C1C" w:rsidRPr="00FA6CBA" w:rsidRDefault="000A6C1C" w:rsidP="000A6C1C">
      <w:pPr>
        <w:pStyle w:val="tv213"/>
        <w:shd w:val="clear" w:color="auto" w:fill="FFFFFF"/>
        <w:spacing w:before="0" w:beforeAutospacing="0" w:after="0" w:afterAutospacing="0"/>
        <w:ind w:firstLine="709"/>
        <w:jc w:val="both"/>
        <w:rPr>
          <w:rStyle w:val="eop"/>
          <w:sz w:val="28"/>
          <w:szCs w:val="28"/>
          <w:lang w:val="lv-LV"/>
        </w:rPr>
      </w:pPr>
      <w:r w:rsidRPr="00FA6CBA">
        <w:rPr>
          <w:rStyle w:val="normaltextrun"/>
          <w:sz w:val="28"/>
          <w:szCs w:val="28"/>
          <w:lang w:val="lv-LV"/>
        </w:rPr>
        <w:t xml:space="preserve">“6. Ja veidojas ūdens patēriņa starpība, veic ūdens patēriņa pārrēķinu saskaņā ar šo noteikumu 10., 11., </w:t>
      </w:r>
      <w:r w:rsidRPr="00FA6CBA">
        <w:rPr>
          <w:sz w:val="28"/>
          <w:szCs w:val="28"/>
          <w:lang w:val="lv-LV"/>
        </w:rPr>
        <w:t>11.</w:t>
      </w:r>
      <w:r w:rsidRPr="00FA6CBA">
        <w:rPr>
          <w:sz w:val="28"/>
          <w:szCs w:val="28"/>
          <w:vertAlign w:val="superscript"/>
          <w:lang w:val="lv-LV"/>
        </w:rPr>
        <w:t>1</w:t>
      </w:r>
      <w:r w:rsidRPr="00FA6CBA">
        <w:rPr>
          <w:sz w:val="28"/>
          <w:szCs w:val="28"/>
          <w:lang w:val="lv-LV"/>
        </w:rPr>
        <w:t xml:space="preserve"> un </w:t>
      </w:r>
      <w:r w:rsidRPr="00FA6CBA">
        <w:rPr>
          <w:rStyle w:val="normaltextrun"/>
          <w:sz w:val="28"/>
          <w:szCs w:val="28"/>
          <w:lang w:val="lv-LV"/>
        </w:rPr>
        <w:t>11.</w:t>
      </w:r>
      <w:r w:rsidRPr="00FA6CBA">
        <w:rPr>
          <w:rStyle w:val="normaltextrun"/>
          <w:sz w:val="28"/>
          <w:szCs w:val="28"/>
          <w:vertAlign w:val="superscript"/>
          <w:lang w:val="lv-LV"/>
        </w:rPr>
        <w:t>2</w:t>
      </w:r>
      <w:r w:rsidRPr="00FA6CBA">
        <w:rPr>
          <w:rStyle w:val="normaltextrun"/>
          <w:sz w:val="28"/>
          <w:szCs w:val="28"/>
          <w:lang w:val="lv-LV"/>
        </w:rPr>
        <w:t> punktu.</w:t>
      </w:r>
      <w:r w:rsidRPr="00FA6CBA">
        <w:rPr>
          <w:rStyle w:val="eop"/>
          <w:sz w:val="28"/>
          <w:szCs w:val="28"/>
          <w:lang w:val="lv-LV"/>
        </w:rPr>
        <w:t>”</w:t>
      </w:r>
      <w:r>
        <w:rPr>
          <w:rStyle w:val="eop"/>
          <w:sz w:val="28"/>
          <w:szCs w:val="28"/>
          <w:lang w:val="lv-LV"/>
        </w:rPr>
        <w:t>.</w:t>
      </w:r>
    </w:p>
    <w:p w14:paraId="54C826E4" w14:textId="77777777" w:rsidR="000A6C1C" w:rsidRPr="00FA6CBA" w:rsidRDefault="000A6C1C" w:rsidP="000A6C1C">
      <w:pPr>
        <w:pStyle w:val="tv213"/>
        <w:shd w:val="clear" w:color="auto" w:fill="FFFFFF"/>
        <w:spacing w:before="0" w:beforeAutospacing="0" w:after="0" w:afterAutospacing="0"/>
        <w:jc w:val="both"/>
        <w:rPr>
          <w:rStyle w:val="eop"/>
          <w:sz w:val="28"/>
          <w:szCs w:val="28"/>
          <w:lang w:val="lv-LV"/>
        </w:rPr>
      </w:pPr>
    </w:p>
    <w:p w14:paraId="1D88CDF3"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Pr>
          <w:rStyle w:val="eop"/>
          <w:sz w:val="28"/>
          <w:szCs w:val="28"/>
          <w:lang w:val="lv-LV"/>
        </w:rPr>
        <w:t>57</w:t>
      </w:r>
      <w:r w:rsidRPr="00FA6CBA">
        <w:rPr>
          <w:rStyle w:val="eop"/>
          <w:sz w:val="28"/>
          <w:szCs w:val="28"/>
          <w:lang w:val="lv-LV"/>
        </w:rPr>
        <w:t xml:space="preserve">. Svītrot </w:t>
      </w:r>
      <w:r w:rsidRPr="00FA6CBA">
        <w:rPr>
          <w:sz w:val="28"/>
          <w:szCs w:val="28"/>
          <w:lang w:val="lv-LV"/>
        </w:rPr>
        <w:t>9. pielikuma 7. un 8. punktu.</w:t>
      </w:r>
    </w:p>
    <w:p w14:paraId="2451A3F1" w14:textId="77777777" w:rsidR="000A6C1C" w:rsidRPr="00FA6CBA" w:rsidRDefault="000A6C1C" w:rsidP="000A6C1C">
      <w:pPr>
        <w:pStyle w:val="tv213"/>
        <w:shd w:val="clear" w:color="auto" w:fill="FFFFFF"/>
        <w:spacing w:before="0" w:beforeAutospacing="0" w:after="0" w:afterAutospacing="0"/>
        <w:jc w:val="both"/>
        <w:rPr>
          <w:sz w:val="28"/>
          <w:szCs w:val="28"/>
          <w:lang w:val="lv-LV"/>
        </w:rPr>
      </w:pPr>
    </w:p>
    <w:p w14:paraId="6B0B2505" w14:textId="77777777" w:rsidR="000A6C1C" w:rsidRPr="00DF59CE" w:rsidRDefault="000A6C1C" w:rsidP="000A6C1C">
      <w:pPr>
        <w:pStyle w:val="tv213"/>
        <w:shd w:val="clear" w:color="auto" w:fill="FFFFFF"/>
        <w:spacing w:before="0" w:beforeAutospacing="0" w:after="0" w:afterAutospacing="0"/>
        <w:ind w:firstLine="709"/>
        <w:jc w:val="both"/>
        <w:rPr>
          <w:rStyle w:val="normaltextrun"/>
          <w:sz w:val="28"/>
          <w:szCs w:val="28"/>
          <w:lang w:val="lv-LV"/>
        </w:rPr>
      </w:pPr>
      <w:r w:rsidRPr="00FA6CBA">
        <w:rPr>
          <w:sz w:val="28"/>
          <w:szCs w:val="28"/>
          <w:lang w:val="lv-LV"/>
        </w:rPr>
        <w:t>5</w:t>
      </w:r>
      <w:r>
        <w:rPr>
          <w:sz w:val="28"/>
          <w:szCs w:val="28"/>
          <w:lang w:val="lv-LV"/>
        </w:rPr>
        <w:t>8</w:t>
      </w:r>
      <w:r w:rsidRPr="00FA6CBA">
        <w:rPr>
          <w:sz w:val="28"/>
          <w:szCs w:val="28"/>
          <w:lang w:val="lv-LV"/>
        </w:rPr>
        <w:t>. Aizstāt 9. pielikuma 9. punktā vārdus “</w:t>
      </w:r>
      <w:proofErr w:type="spellStart"/>
      <w:r w:rsidRPr="00FA6CBA">
        <w:rPr>
          <w:sz w:val="28"/>
          <w:szCs w:val="28"/>
          <w:shd w:val="clear" w:color="auto" w:fill="FFFFFF"/>
          <w:lang w:val="lv-LV"/>
        </w:rPr>
        <w:t>V</w:t>
      </w:r>
      <w:r w:rsidRPr="00FA6CBA">
        <w:rPr>
          <w:sz w:val="28"/>
          <w:szCs w:val="28"/>
          <w:bdr w:val="none" w:sz="0" w:space="0" w:color="auto" w:frame="1"/>
          <w:shd w:val="clear" w:color="auto" w:fill="FFFFFF"/>
          <w:vertAlign w:val="subscript"/>
          <w:lang w:val="lv-LV"/>
        </w:rPr>
        <w:t>k.ū.st.īp.bsk</w:t>
      </w:r>
      <w:proofErr w:type="spellEnd"/>
      <w:r w:rsidRPr="00FA6CBA">
        <w:rPr>
          <w:sz w:val="28"/>
          <w:szCs w:val="28"/>
          <w:bdr w:val="none" w:sz="0" w:space="0" w:color="auto" w:frame="1"/>
          <w:shd w:val="clear" w:color="auto" w:fill="FFFFFF"/>
          <w:vertAlign w:val="subscript"/>
          <w:lang w:val="lv-LV"/>
        </w:rPr>
        <w:t>.</w:t>
      </w:r>
      <w:r w:rsidRPr="00FA6CBA">
        <w:rPr>
          <w:sz w:val="28"/>
          <w:szCs w:val="28"/>
          <w:shd w:val="clear" w:color="auto" w:fill="FFFFFF"/>
          <w:lang w:val="lv-LV"/>
        </w:rPr>
        <w:t> – uz dzīvokli, mākslinieka darbnīcu vai nedzīvojamo telpu attiecināmā</w:t>
      </w:r>
      <w:r w:rsidRPr="00DF59CE">
        <w:rPr>
          <w:sz w:val="28"/>
          <w:szCs w:val="28"/>
          <w:shd w:val="clear" w:color="auto" w:fill="FFFFFF"/>
          <w:lang w:val="lv-LV"/>
        </w:rPr>
        <w:t xml:space="preserve">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ja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 ar vārdiem un skaitļiem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xml:space="preserve"> – uz </w:t>
      </w:r>
      <w:r w:rsidRPr="00DF59CE">
        <w:rPr>
          <w:sz w:val="28"/>
          <w:szCs w:val="28"/>
          <w:lang w:val="lv-LV"/>
        </w:rPr>
        <w:t>dzīvokli, nedzīvojamo telpu vai mākslinieka darbnīcu</w:t>
      </w:r>
      <w:r>
        <w:rPr>
          <w:sz w:val="28"/>
          <w:szCs w:val="28"/>
          <w:lang w:val="lv-LV"/>
        </w:rPr>
        <w:t xml:space="preserve"> </w:t>
      </w:r>
      <w:r w:rsidRPr="00DF59CE">
        <w:rPr>
          <w:sz w:val="28"/>
          <w:szCs w:val="28"/>
          <w:shd w:val="clear" w:color="auto" w:fill="FFFFFF"/>
          <w:lang w:val="lv-LV"/>
        </w:rPr>
        <w:t>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xml:space="preserve">) saskaņā ar šo noteikumu 11., </w:t>
      </w:r>
      <w:r w:rsidRPr="00DF59CE">
        <w:rPr>
          <w:sz w:val="28"/>
          <w:szCs w:val="28"/>
          <w:lang w:val="lv-LV"/>
        </w:rPr>
        <w:t>11.</w:t>
      </w:r>
      <w:r w:rsidRPr="00DF59CE">
        <w:rPr>
          <w:sz w:val="28"/>
          <w:szCs w:val="28"/>
          <w:vertAlign w:val="superscript"/>
          <w:lang w:val="lv-LV"/>
        </w:rPr>
        <w:t>1</w:t>
      </w:r>
      <w:r w:rsidRPr="00DF59CE">
        <w:rPr>
          <w:rStyle w:val="normaltextrun"/>
          <w:sz w:val="28"/>
          <w:szCs w:val="28"/>
          <w:lang w:val="lv-LV"/>
        </w:rPr>
        <w:t xml:space="preserve"> un</w:t>
      </w:r>
      <w:r w:rsidRPr="00DF59CE" w:rsidDel="0074414A">
        <w:rPr>
          <w:rStyle w:val="normaltextrun"/>
          <w:sz w:val="28"/>
          <w:szCs w:val="28"/>
          <w:lang w:val="lv-LV"/>
        </w:rPr>
        <w:t xml:space="preserve"> </w:t>
      </w:r>
      <w:r w:rsidRPr="00DF59CE">
        <w:rPr>
          <w:rStyle w:val="normaltextrun"/>
          <w:sz w:val="28"/>
          <w:szCs w:val="28"/>
          <w:lang w:val="lv-LV"/>
        </w:rPr>
        <w:t>11.</w:t>
      </w:r>
      <w:r w:rsidRPr="00DF59CE">
        <w:rPr>
          <w:rStyle w:val="normaltextrun"/>
          <w:sz w:val="28"/>
          <w:szCs w:val="28"/>
          <w:vertAlign w:val="superscript"/>
          <w:lang w:val="lv-LV"/>
        </w:rPr>
        <w:t>2</w:t>
      </w:r>
      <w:r w:rsidRPr="00DF59CE">
        <w:rPr>
          <w:rStyle w:val="normaltextrun"/>
          <w:sz w:val="28"/>
          <w:szCs w:val="28"/>
          <w:lang w:val="lv-LV"/>
        </w:rPr>
        <w:t> punktu</w:t>
      </w:r>
      <w:r>
        <w:rPr>
          <w:rStyle w:val="normaltextrun"/>
          <w:sz w:val="28"/>
          <w:szCs w:val="28"/>
          <w:lang w:val="lv-LV"/>
        </w:rPr>
        <w:t>.</w:t>
      </w:r>
      <w:r w:rsidRPr="00DF59CE">
        <w:rPr>
          <w:rStyle w:val="normaltextrun"/>
          <w:sz w:val="28"/>
          <w:szCs w:val="28"/>
          <w:lang w:val="lv-LV"/>
        </w:rPr>
        <w:t>”</w:t>
      </w:r>
    </w:p>
    <w:p w14:paraId="2598342B" w14:textId="77777777" w:rsidR="000A6C1C" w:rsidRPr="00DF59CE" w:rsidRDefault="000A6C1C" w:rsidP="000A6C1C">
      <w:pPr>
        <w:pStyle w:val="tv213"/>
        <w:shd w:val="clear" w:color="auto" w:fill="FFFFFF"/>
        <w:spacing w:before="0" w:beforeAutospacing="0" w:after="0" w:afterAutospacing="0"/>
        <w:jc w:val="both"/>
        <w:rPr>
          <w:rStyle w:val="normaltextrun"/>
          <w:sz w:val="28"/>
          <w:szCs w:val="28"/>
          <w:lang w:val="lv-LV"/>
        </w:rPr>
      </w:pPr>
    </w:p>
    <w:p w14:paraId="5B161921" w14:textId="77777777" w:rsidR="000A6C1C" w:rsidRPr="00DF59CE" w:rsidRDefault="000A6C1C" w:rsidP="000A6C1C">
      <w:pPr>
        <w:pStyle w:val="tv213"/>
        <w:shd w:val="clear" w:color="auto" w:fill="FFFFFF"/>
        <w:spacing w:before="0" w:beforeAutospacing="0" w:after="0" w:afterAutospacing="0"/>
        <w:ind w:firstLine="709"/>
        <w:jc w:val="both"/>
        <w:rPr>
          <w:sz w:val="28"/>
          <w:szCs w:val="28"/>
          <w:lang w:val="lv-LV"/>
        </w:rPr>
      </w:pPr>
      <w:r>
        <w:rPr>
          <w:rStyle w:val="normaltextrun"/>
          <w:sz w:val="28"/>
          <w:szCs w:val="28"/>
          <w:lang w:val="lv-LV"/>
        </w:rPr>
        <w:t>59</w:t>
      </w:r>
      <w:r w:rsidRPr="00DF59CE">
        <w:rPr>
          <w:rStyle w:val="normaltextrun"/>
          <w:sz w:val="28"/>
          <w:szCs w:val="28"/>
          <w:lang w:val="lv-LV"/>
        </w:rPr>
        <w:t xml:space="preserve">. </w:t>
      </w:r>
      <w:r w:rsidRPr="00DF59CE">
        <w:rPr>
          <w:sz w:val="28"/>
          <w:szCs w:val="28"/>
          <w:lang w:val="lv-LV"/>
        </w:rPr>
        <w:t>Izteikt 9. pielikuma 14. punktu šādā redakcijā:</w:t>
      </w:r>
    </w:p>
    <w:p w14:paraId="79CEFA13"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145CAB1C" w14:textId="77777777" w:rsidR="000A6C1C" w:rsidRPr="00DF59CE" w:rsidRDefault="000A6C1C" w:rsidP="000A6C1C">
      <w:pPr>
        <w:pStyle w:val="tv213"/>
        <w:shd w:val="clear" w:color="auto" w:fill="FFFFFF"/>
        <w:spacing w:before="0" w:beforeAutospacing="0" w:after="0" w:afterAutospacing="0"/>
        <w:ind w:firstLine="709"/>
        <w:jc w:val="both"/>
        <w:rPr>
          <w:color w:val="000000"/>
          <w:sz w:val="28"/>
          <w:szCs w:val="28"/>
          <w:shd w:val="clear" w:color="auto" w:fill="FFFFFF"/>
          <w:lang w:val="lv-LV"/>
        </w:rPr>
      </w:pPr>
      <w:r w:rsidRPr="00DF59CE">
        <w:rPr>
          <w:color w:val="000000"/>
          <w:sz w:val="28"/>
          <w:szCs w:val="28"/>
          <w:shd w:val="clear" w:color="auto" w:fill="FFFFFF"/>
          <w:lang w:val="lv-LV"/>
        </w:rPr>
        <w:t xml:space="preserve">“14. Koplietošanas telpu apkures un karstā ūdens cirkulācijas līdz dzīvokļiem, mākslinieka darbnīcām un nedzīvojamām </w:t>
      </w:r>
      <w:r w:rsidRPr="00DF59CE">
        <w:rPr>
          <w:sz w:val="28"/>
          <w:szCs w:val="28"/>
          <w:shd w:val="clear" w:color="auto" w:fill="FFFFFF"/>
          <w:lang w:val="lv-LV"/>
        </w:rPr>
        <w:t xml:space="preserve">telpām </w:t>
      </w:r>
      <w:r w:rsidRPr="00DF59CE">
        <w:rPr>
          <w:rStyle w:val="normaltextrun"/>
          <w:sz w:val="28"/>
          <w:szCs w:val="28"/>
          <w:lang w:val="lv-LV"/>
        </w:rPr>
        <w:t xml:space="preserve">norēķina periodā </w:t>
      </w:r>
      <w:r w:rsidRPr="00DF59CE">
        <w:rPr>
          <w:sz w:val="28"/>
          <w:szCs w:val="28"/>
          <w:shd w:val="clear" w:color="auto" w:fill="FFFFFF"/>
          <w:lang w:val="lv-LV"/>
        </w:rPr>
        <w:t>patērēto siltumenerģijas daudzuma proporciju pret dzīvokļu, māk</w:t>
      </w:r>
      <w:r w:rsidRPr="00DF59CE">
        <w:rPr>
          <w:color w:val="000000"/>
          <w:sz w:val="28"/>
          <w:szCs w:val="28"/>
          <w:shd w:val="clear" w:color="auto" w:fill="FFFFFF"/>
          <w:lang w:val="lv-LV"/>
        </w:rPr>
        <w:t>slinieka darbnīcu un nedzīvojamo telpu patērētās siltumenerģijas daudzumu, kas sadalāms ar siltuma maksas sadalītājiem, nosaka vienā no veidiem:</w:t>
      </w:r>
    </w:p>
    <w:p w14:paraId="421CFC8E" w14:textId="77777777" w:rsidR="000A6C1C" w:rsidRPr="00DF59CE" w:rsidRDefault="000A6C1C" w:rsidP="000A6C1C">
      <w:pPr>
        <w:pStyle w:val="tv213"/>
        <w:shd w:val="clear" w:color="auto" w:fill="FFFFFF"/>
        <w:spacing w:before="0" w:beforeAutospacing="0" w:after="0" w:afterAutospacing="0"/>
        <w:jc w:val="both"/>
        <w:rPr>
          <w:color w:val="000000"/>
          <w:sz w:val="28"/>
          <w:szCs w:val="28"/>
          <w:shd w:val="clear" w:color="auto" w:fill="FFFFFF"/>
          <w:lang w:val="lv-LV"/>
        </w:rPr>
      </w:pPr>
    </w:p>
    <w:p w14:paraId="6D11B3F1" w14:textId="77777777" w:rsidR="000A6C1C" w:rsidRPr="00DF59CE" w:rsidRDefault="000A6C1C" w:rsidP="000A6C1C">
      <w:pPr>
        <w:pStyle w:val="tv213"/>
        <w:shd w:val="clear" w:color="auto" w:fill="FFFFFF"/>
        <w:spacing w:before="0" w:beforeAutospacing="0" w:after="0" w:afterAutospacing="0"/>
        <w:ind w:left="709"/>
        <w:jc w:val="both"/>
        <w:rPr>
          <w:color w:val="000000"/>
          <w:sz w:val="28"/>
          <w:shd w:val="clear" w:color="auto" w:fill="FFFFFF"/>
          <w:lang w:val="lv-LV"/>
        </w:rPr>
      </w:pPr>
      <w:r w:rsidRPr="00DF59CE">
        <w:rPr>
          <w:color w:val="000000"/>
          <w:sz w:val="28"/>
          <w:shd w:val="clear" w:color="auto" w:fill="FFFFFF"/>
          <w:lang w:val="lv-LV"/>
        </w:rPr>
        <w:t xml:space="preserve">14.1. </w:t>
      </w:r>
      <w:r w:rsidRPr="00DF59CE">
        <w:rPr>
          <w:rStyle w:val="normaltextrun"/>
          <w:color w:val="000000"/>
          <w:sz w:val="28"/>
          <w:bdr w:val="none" w:sz="0" w:space="0" w:color="auto" w:frame="1"/>
          <w:lang w:val="lv-LV"/>
        </w:rPr>
        <w:t>saskaņā ar šo noteikumu 21. pielikumu</w:t>
      </w:r>
      <w:r w:rsidRPr="00DF59CE">
        <w:rPr>
          <w:color w:val="000000"/>
          <w:sz w:val="28"/>
          <w:shd w:val="clear" w:color="auto" w:fill="FFFFFF"/>
          <w:lang w:val="lv-LV"/>
        </w:rPr>
        <w:t>;</w:t>
      </w:r>
    </w:p>
    <w:p w14:paraId="5B311504" w14:textId="77777777" w:rsidR="000A6C1C" w:rsidRPr="00DF59CE" w:rsidRDefault="000A6C1C" w:rsidP="000A6C1C">
      <w:pPr>
        <w:pStyle w:val="tv213"/>
        <w:shd w:val="clear" w:color="auto" w:fill="FFFFFF"/>
        <w:spacing w:before="0" w:beforeAutospacing="0" w:after="0" w:afterAutospacing="0"/>
        <w:jc w:val="both"/>
        <w:rPr>
          <w:rFonts w:eastAsia="Calibri"/>
          <w:color w:val="000000"/>
          <w:sz w:val="28"/>
          <w:lang w:val="lv-LV"/>
        </w:rPr>
      </w:pPr>
    </w:p>
    <w:p w14:paraId="05002D06" w14:textId="77777777" w:rsidR="000A6C1C" w:rsidRPr="00DF59CE" w:rsidRDefault="000A6C1C" w:rsidP="000A6C1C">
      <w:pPr>
        <w:pStyle w:val="tv213"/>
        <w:shd w:val="clear" w:color="auto" w:fill="FFFFFF"/>
        <w:spacing w:before="0" w:beforeAutospacing="0" w:after="0" w:afterAutospacing="0"/>
        <w:ind w:firstLine="705"/>
        <w:jc w:val="both"/>
        <w:rPr>
          <w:color w:val="000000"/>
          <w:sz w:val="28"/>
          <w:szCs w:val="28"/>
          <w:shd w:val="clear" w:color="auto" w:fill="FFFFFF"/>
          <w:lang w:val="lv-LV"/>
        </w:rPr>
      </w:pPr>
      <w:r w:rsidRPr="00DF59CE">
        <w:rPr>
          <w:rFonts w:eastAsia="Calibri"/>
          <w:color w:val="000000"/>
          <w:sz w:val="28"/>
          <w:lang w:val="lv-LV"/>
        </w:rPr>
        <w:t xml:space="preserve">14.2. </w:t>
      </w:r>
      <w:r w:rsidRPr="00DF59CE">
        <w:rPr>
          <w:sz w:val="28"/>
          <w:lang w:val="lv-LV"/>
        </w:rPr>
        <w:t xml:space="preserve">neatkarīgs eksperts </w:t>
      </w:r>
      <w:r w:rsidRPr="00DF59CE">
        <w:rPr>
          <w:rStyle w:val="normaltextrun"/>
          <w:sz w:val="28"/>
          <w:szCs w:val="28"/>
          <w:shd w:val="clear" w:color="auto" w:fill="FFFFFF"/>
          <w:lang w:val="lv-LV"/>
        </w:rPr>
        <w:t xml:space="preserve">saskaņā ar </w:t>
      </w:r>
      <w:r w:rsidRPr="00DF59CE">
        <w:rPr>
          <w:sz w:val="28"/>
          <w:szCs w:val="28"/>
          <w:lang w:val="lv-LV"/>
        </w:rPr>
        <w:t>standartu LVS EN 834:2013 “Siltumenerģijas patēriņa noteicēji dzīvokļa apsildes radiatoriem. Ierīces ar elektroenerģijas avotu”</w:t>
      </w:r>
      <w:r w:rsidRPr="00DF59CE">
        <w:rPr>
          <w:sz w:val="28"/>
          <w:shd w:val="clear" w:color="auto" w:fill="FFFFFF"/>
          <w:lang w:val="lv-LV"/>
        </w:rPr>
        <w:t>.</w:t>
      </w:r>
      <w:r w:rsidRPr="00DF59CE">
        <w:rPr>
          <w:color w:val="000000"/>
          <w:sz w:val="28"/>
          <w:shd w:val="clear" w:color="auto" w:fill="FFFFFF"/>
          <w:lang w:val="lv-LV"/>
        </w:rPr>
        <w:t>”</w:t>
      </w:r>
      <w:r>
        <w:rPr>
          <w:color w:val="000000"/>
          <w:sz w:val="28"/>
          <w:shd w:val="clear" w:color="auto" w:fill="FFFFFF"/>
          <w:lang w:val="lv-LV"/>
        </w:rPr>
        <w:t>.</w:t>
      </w:r>
    </w:p>
    <w:p w14:paraId="72CBE83D" w14:textId="77777777" w:rsidR="000A6C1C" w:rsidRPr="00DF59CE" w:rsidRDefault="000A6C1C" w:rsidP="000A6C1C">
      <w:pPr>
        <w:pStyle w:val="tv213"/>
        <w:shd w:val="clear" w:color="auto" w:fill="FFFFFF"/>
        <w:spacing w:before="0" w:beforeAutospacing="0" w:after="0" w:afterAutospacing="0"/>
        <w:jc w:val="both"/>
        <w:rPr>
          <w:color w:val="000000"/>
          <w:sz w:val="28"/>
          <w:szCs w:val="28"/>
          <w:shd w:val="clear" w:color="auto" w:fill="FFFFFF"/>
          <w:lang w:val="lv-LV"/>
        </w:rPr>
      </w:pPr>
    </w:p>
    <w:p w14:paraId="13995AAF" w14:textId="77777777" w:rsidR="000A6C1C" w:rsidRPr="00DF59CE" w:rsidRDefault="000A6C1C" w:rsidP="000A6C1C">
      <w:pPr>
        <w:pStyle w:val="paragraph"/>
        <w:shd w:val="clear" w:color="auto" w:fill="FFFFFF"/>
        <w:spacing w:before="0" w:beforeAutospacing="0" w:after="0" w:afterAutospacing="0"/>
        <w:ind w:firstLine="705"/>
        <w:jc w:val="both"/>
        <w:textAlignment w:val="baseline"/>
        <w:rPr>
          <w:rStyle w:val="eop"/>
          <w:sz w:val="28"/>
          <w:szCs w:val="28"/>
          <w:lang w:val="lv-LV"/>
        </w:rPr>
      </w:pPr>
      <w:r>
        <w:rPr>
          <w:rStyle w:val="normaltextrun"/>
          <w:sz w:val="28"/>
          <w:szCs w:val="28"/>
          <w:shd w:val="clear" w:color="auto" w:fill="FFFFFF"/>
          <w:lang w:val="lv-LV"/>
        </w:rPr>
        <w:t>60</w:t>
      </w:r>
      <w:r w:rsidRPr="00DF59CE">
        <w:rPr>
          <w:rStyle w:val="normaltextrun"/>
          <w:sz w:val="28"/>
          <w:szCs w:val="28"/>
          <w:shd w:val="clear" w:color="auto" w:fill="FFFFFF"/>
          <w:lang w:val="lv-LV"/>
        </w:rPr>
        <w:t>. Izteikt</w:t>
      </w:r>
      <w:r w:rsidRPr="00DF59CE">
        <w:rPr>
          <w:rStyle w:val="normaltextrun"/>
          <w:sz w:val="28"/>
          <w:szCs w:val="28"/>
          <w:lang w:val="lv-LV"/>
        </w:rPr>
        <w:t> </w:t>
      </w:r>
      <w:r w:rsidRPr="00DF59CE" w:rsidDel="00EC675F">
        <w:rPr>
          <w:rStyle w:val="normaltextrun"/>
          <w:sz w:val="28"/>
          <w:szCs w:val="28"/>
          <w:lang w:val="lv-LV"/>
        </w:rPr>
        <w:t xml:space="preserve"> </w:t>
      </w:r>
      <w:r w:rsidRPr="00DF59CE">
        <w:rPr>
          <w:rStyle w:val="normaltextrun"/>
          <w:sz w:val="28"/>
          <w:szCs w:val="28"/>
          <w:lang w:val="lv-LV"/>
        </w:rPr>
        <w:t>9. pielikuma</w:t>
      </w:r>
      <w:r w:rsidRPr="00DF59CE">
        <w:rPr>
          <w:rStyle w:val="eop"/>
          <w:sz w:val="28"/>
          <w:szCs w:val="28"/>
          <w:lang w:val="lv-LV"/>
        </w:rPr>
        <w:t> 22. punktu šādā redakcijā:</w:t>
      </w:r>
    </w:p>
    <w:p w14:paraId="7D389C0D" w14:textId="77777777" w:rsidR="000A6C1C" w:rsidRPr="00DF59CE" w:rsidRDefault="000A6C1C" w:rsidP="000A6C1C">
      <w:pPr>
        <w:pStyle w:val="paragraph"/>
        <w:shd w:val="clear" w:color="auto" w:fill="FFFFFF"/>
        <w:spacing w:before="0" w:beforeAutospacing="0" w:after="0" w:afterAutospacing="0"/>
        <w:jc w:val="both"/>
        <w:textAlignment w:val="baseline"/>
        <w:rPr>
          <w:sz w:val="28"/>
          <w:szCs w:val="28"/>
          <w:lang w:val="lv-LV"/>
        </w:rPr>
      </w:pPr>
    </w:p>
    <w:p w14:paraId="7FC78C90" w14:textId="77777777" w:rsidR="000A6C1C" w:rsidRPr="00FA6CBA" w:rsidRDefault="000A6C1C" w:rsidP="000A6C1C">
      <w:pPr>
        <w:pStyle w:val="paragraph"/>
        <w:shd w:val="clear" w:color="auto" w:fill="FFFFFF"/>
        <w:spacing w:before="0" w:beforeAutospacing="0" w:after="0" w:afterAutospacing="0"/>
        <w:ind w:firstLine="705"/>
        <w:jc w:val="both"/>
        <w:textAlignment w:val="baseline"/>
        <w:rPr>
          <w:sz w:val="28"/>
          <w:szCs w:val="28"/>
          <w:lang w:val="lv-LV"/>
        </w:rPr>
      </w:pPr>
      <w:r w:rsidRPr="00DF59CE">
        <w:rPr>
          <w:rStyle w:val="normaltextrun"/>
          <w:rFonts w:ascii="Arial" w:hAnsi="Arial" w:cs="Arial"/>
          <w:color w:val="414142"/>
          <w:sz w:val="20"/>
          <w:szCs w:val="20"/>
          <w:shd w:val="clear" w:color="auto" w:fill="FFFFFF"/>
          <w:lang w:val="lv-LV"/>
        </w:rPr>
        <w:t> </w:t>
      </w:r>
      <w:r w:rsidRPr="00DF59CE">
        <w:rPr>
          <w:rStyle w:val="normaltextrun"/>
          <w:sz w:val="28"/>
          <w:szCs w:val="28"/>
          <w:lang w:val="lv-LV"/>
        </w:rPr>
        <w:t>“</w:t>
      </w:r>
      <w:r w:rsidRPr="00DF59CE">
        <w:rPr>
          <w:rStyle w:val="normaltextrun"/>
          <w:sz w:val="28"/>
          <w:szCs w:val="28"/>
          <w:shd w:val="clear" w:color="auto" w:fill="FFFFFF"/>
          <w:lang w:val="lv-LV"/>
        </w:rPr>
        <w:t>22. </w:t>
      </w:r>
      <w:r w:rsidRPr="00DF59CE">
        <w:rPr>
          <w:rStyle w:val="normaltextrun"/>
          <w:sz w:val="28"/>
          <w:szCs w:val="28"/>
          <w:bdr w:val="none" w:sz="0" w:space="0" w:color="auto" w:frame="1"/>
          <w:lang w:val="lv-LV"/>
        </w:rPr>
        <w:t xml:space="preserve"> Lai noteiktu samērīgu </w:t>
      </w:r>
      <w:r w:rsidRPr="00DF59CE">
        <w:rPr>
          <w:sz w:val="28"/>
          <w:szCs w:val="28"/>
          <w:shd w:val="clear" w:color="auto" w:fill="FFFFFF"/>
          <w:lang w:val="lv-LV"/>
        </w:rPr>
        <w:t>dzīvokļu, mākslinieka darbnīcu un nedzīvojamo telpu</w:t>
      </w:r>
      <w:r w:rsidRPr="00DF59CE">
        <w:rPr>
          <w:rStyle w:val="normaltextrun"/>
          <w:sz w:val="28"/>
          <w:szCs w:val="28"/>
          <w:bdr w:val="none" w:sz="0" w:space="0" w:color="auto" w:frame="1"/>
          <w:lang w:val="lv-LV"/>
        </w:rPr>
        <w:t xml:space="preserve"> maksājamo daļu, </w:t>
      </w:r>
      <w:r w:rsidRPr="00DF59CE">
        <w:rPr>
          <w:sz w:val="28"/>
          <w:szCs w:val="28"/>
          <w:lang w:val="lv-LV"/>
        </w:rPr>
        <w:t>persona, kura aprēķina maksājamās daļas apmēru,</w:t>
      </w:r>
      <w:r w:rsidRPr="00DF59CE">
        <w:rPr>
          <w:rStyle w:val="normaltextrun"/>
          <w:sz w:val="28"/>
          <w:szCs w:val="28"/>
          <w:shd w:val="clear" w:color="auto" w:fill="FFFFFF"/>
          <w:lang w:val="lv-LV"/>
        </w:rPr>
        <w:t xml:space="preserve"> piemēro šo noteikumu 22. pielikumā norādītās </w:t>
      </w:r>
      <w:r w:rsidRPr="00DF59CE">
        <w:rPr>
          <w:rStyle w:val="normaltextrun"/>
          <w:sz w:val="28"/>
          <w:szCs w:val="28"/>
          <w:bdr w:val="none" w:sz="0" w:space="0" w:color="auto" w:frame="1"/>
          <w:lang w:val="lv-LV"/>
        </w:rPr>
        <w:t>korekcijas koeficientu vērtības, ņemot vērā</w:t>
      </w:r>
      <w:r w:rsidRPr="00DF59CE">
        <w:rPr>
          <w:rStyle w:val="normaltextrun"/>
          <w:color w:val="000000"/>
          <w:sz w:val="28"/>
          <w:szCs w:val="28"/>
          <w:lang w:val="lv-LV"/>
        </w:rPr>
        <w:t xml:space="preserve"> </w:t>
      </w:r>
      <w:r w:rsidRPr="00DF59CE">
        <w:rPr>
          <w:sz w:val="28"/>
          <w:szCs w:val="28"/>
          <w:shd w:val="clear" w:color="auto" w:fill="FFFFFF"/>
          <w:lang w:val="lv-LV"/>
        </w:rPr>
        <w:t xml:space="preserve">dzīvokļu, </w:t>
      </w:r>
      <w:r w:rsidRPr="00DF59CE">
        <w:rPr>
          <w:sz w:val="28"/>
          <w:szCs w:val="28"/>
          <w:lang w:val="lv-LV"/>
        </w:rPr>
        <w:t xml:space="preserve">nedzīvojamo telpu un </w:t>
      </w:r>
      <w:r w:rsidRPr="00FA6CBA">
        <w:rPr>
          <w:sz w:val="28"/>
          <w:szCs w:val="28"/>
          <w:lang w:val="lv-LV"/>
        </w:rPr>
        <w:t xml:space="preserve">mākslinieka darbnīcu </w:t>
      </w:r>
      <w:r w:rsidRPr="00FA6CBA">
        <w:rPr>
          <w:color w:val="000000"/>
          <w:sz w:val="28"/>
          <w:szCs w:val="28"/>
          <w:lang w:val="lv-LV" w:eastAsia="lv-LV"/>
        </w:rPr>
        <w:t>izvietojumu dzīvojamā mājā</w:t>
      </w:r>
      <w:r w:rsidRPr="00FA6CBA">
        <w:rPr>
          <w:rStyle w:val="normaltextrun"/>
          <w:sz w:val="28"/>
          <w:szCs w:val="28"/>
          <w:shd w:val="clear" w:color="auto" w:fill="FFFFFF"/>
          <w:lang w:val="lv-LV"/>
        </w:rPr>
        <w:t>.</w:t>
      </w:r>
      <w:r w:rsidRPr="00FA6CBA">
        <w:rPr>
          <w:rStyle w:val="eop"/>
          <w:sz w:val="28"/>
          <w:szCs w:val="28"/>
          <w:lang w:val="lv-LV"/>
        </w:rPr>
        <w:t>”</w:t>
      </w:r>
      <w:r>
        <w:rPr>
          <w:rStyle w:val="eop"/>
          <w:sz w:val="28"/>
          <w:szCs w:val="28"/>
          <w:lang w:val="lv-LV"/>
        </w:rPr>
        <w:t>.</w:t>
      </w:r>
    </w:p>
    <w:p w14:paraId="25687B9B" w14:textId="77777777" w:rsidR="000A6C1C" w:rsidRPr="00FA6CBA" w:rsidRDefault="000A6C1C" w:rsidP="000A6C1C">
      <w:pPr>
        <w:pStyle w:val="tv213"/>
        <w:shd w:val="clear" w:color="auto" w:fill="FFFFFF"/>
        <w:spacing w:before="0" w:beforeAutospacing="0" w:after="0" w:afterAutospacing="0"/>
        <w:jc w:val="both"/>
        <w:rPr>
          <w:rStyle w:val="normaltextrun"/>
          <w:sz w:val="28"/>
          <w:szCs w:val="28"/>
          <w:lang w:val="lv-LV"/>
        </w:rPr>
      </w:pPr>
    </w:p>
    <w:p w14:paraId="345AB690"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Pr>
          <w:rStyle w:val="normaltextrun"/>
          <w:sz w:val="28"/>
          <w:szCs w:val="28"/>
          <w:lang w:val="lv-LV"/>
        </w:rPr>
        <w:t>61</w:t>
      </w:r>
      <w:r w:rsidRPr="00FA6CBA">
        <w:rPr>
          <w:rStyle w:val="normaltextrun"/>
          <w:sz w:val="28"/>
          <w:szCs w:val="28"/>
          <w:lang w:val="lv-LV"/>
        </w:rPr>
        <w:t xml:space="preserve">. </w:t>
      </w:r>
      <w:r w:rsidRPr="00FA6CBA">
        <w:rPr>
          <w:sz w:val="28"/>
          <w:szCs w:val="28"/>
          <w:lang w:val="lv-LV"/>
        </w:rPr>
        <w:t xml:space="preserve">Izteikt 10. pielikuma 10. punktu šādā redakcijā: </w:t>
      </w:r>
    </w:p>
    <w:p w14:paraId="171A7035" w14:textId="77777777" w:rsidR="000A6C1C" w:rsidRPr="00FA6CBA" w:rsidRDefault="000A6C1C" w:rsidP="000A6C1C">
      <w:pPr>
        <w:pStyle w:val="tv213"/>
        <w:shd w:val="clear" w:color="auto" w:fill="FFFFFF"/>
        <w:spacing w:before="0" w:beforeAutospacing="0" w:after="0" w:afterAutospacing="0"/>
        <w:jc w:val="both"/>
        <w:rPr>
          <w:rStyle w:val="normaltextrun"/>
          <w:sz w:val="28"/>
          <w:szCs w:val="28"/>
          <w:lang w:val="lv-LV"/>
        </w:rPr>
      </w:pPr>
    </w:p>
    <w:p w14:paraId="6C4F5613" w14:textId="77777777" w:rsidR="000A6C1C" w:rsidRPr="00FA6CBA" w:rsidRDefault="000A6C1C" w:rsidP="000A6C1C">
      <w:pPr>
        <w:pStyle w:val="tv213"/>
        <w:shd w:val="clear" w:color="auto" w:fill="FFFFFF"/>
        <w:spacing w:before="0" w:beforeAutospacing="0" w:after="0" w:afterAutospacing="0"/>
        <w:ind w:firstLine="709"/>
        <w:jc w:val="both"/>
        <w:rPr>
          <w:rStyle w:val="eop"/>
          <w:sz w:val="28"/>
          <w:szCs w:val="28"/>
          <w:lang w:val="lv-LV"/>
        </w:rPr>
      </w:pPr>
      <w:r w:rsidRPr="00FA6CBA">
        <w:rPr>
          <w:rStyle w:val="normaltextrun"/>
          <w:sz w:val="28"/>
          <w:szCs w:val="28"/>
          <w:lang w:val="lv-LV"/>
        </w:rPr>
        <w:t xml:space="preserve">“10. Ja veidojas ūdens patēriņa starpība, veic ūdens patēriņa pārrēķinu saskaņā ar šo noteikumu 10., 11., </w:t>
      </w:r>
      <w:r w:rsidRPr="00FA6CBA">
        <w:rPr>
          <w:sz w:val="28"/>
          <w:szCs w:val="28"/>
          <w:lang w:val="lv-LV"/>
        </w:rPr>
        <w:t>11.</w:t>
      </w:r>
      <w:r w:rsidRPr="00FA6CBA">
        <w:rPr>
          <w:sz w:val="28"/>
          <w:szCs w:val="28"/>
          <w:vertAlign w:val="superscript"/>
          <w:lang w:val="lv-LV"/>
        </w:rPr>
        <w:t>1</w:t>
      </w:r>
      <w:r w:rsidRPr="00FA6CBA">
        <w:rPr>
          <w:sz w:val="28"/>
          <w:szCs w:val="28"/>
          <w:lang w:val="lv-LV"/>
        </w:rPr>
        <w:t xml:space="preserve"> un </w:t>
      </w:r>
      <w:r w:rsidRPr="00FA6CBA">
        <w:rPr>
          <w:rStyle w:val="normaltextrun"/>
          <w:sz w:val="28"/>
          <w:szCs w:val="28"/>
          <w:lang w:val="lv-LV"/>
        </w:rPr>
        <w:t>11.</w:t>
      </w:r>
      <w:r w:rsidRPr="00FA6CBA">
        <w:rPr>
          <w:rStyle w:val="normaltextrun"/>
          <w:sz w:val="28"/>
          <w:szCs w:val="28"/>
          <w:vertAlign w:val="superscript"/>
          <w:lang w:val="lv-LV"/>
        </w:rPr>
        <w:t>2</w:t>
      </w:r>
      <w:r w:rsidRPr="00FA6CBA">
        <w:rPr>
          <w:rStyle w:val="normaltextrun"/>
          <w:sz w:val="28"/>
          <w:szCs w:val="28"/>
          <w:lang w:val="lv-LV"/>
        </w:rPr>
        <w:t>  punktu.</w:t>
      </w:r>
      <w:r w:rsidRPr="00FA6CBA">
        <w:rPr>
          <w:rStyle w:val="eop"/>
          <w:sz w:val="28"/>
          <w:szCs w:val="28"/>
          <w:lang w:val="lv-LV"/>
        </w:rPr>
        <w:t>”</w:t>
      </w:r>
      <w:r>
        <w:rPr>
          <w:rStyle w:val="eop"/>
          <w:sz w:val="28"/>
          <w:szCs w:val="28"/>
          <w:lang w:val="lv-LV"/>
        </w:rPr>
        <w:t>.</w:t>
      </w:r>
    </w:p>
    <w:p w14:paraId="3AA61947" w14:textId="77777777" w:rsidR="000A6C1C" w:rsidRPr="00FA6CBA" w:rsidRDefault="000A6C1C" w:rsidP="000A6C1C">
      <w:pPr>
        <w:pStyle w:val="tv213"/>
        <w:shd w:val="clear" w:color="auto" w:fill="FFFFFF"/>
        <w:spacing w:before="0" w:beforeAutospacing="0" w:after="0" w:afterAutospacing="0"/>
        <w:jc w:val="both"/>
        <w:rPr>
          <w:rStyle w:val="eop"/>
          <w:sz w:val="28"/>
          <w:szCs w:val="28"/>
          <w:lang w:val="lv-LV"/>
        </w:rPr>
      </w:pPr>
    </w:p>
    <w:p w14:paraId="112494BC"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sidRPr="00FA6CBA">
        <w:rPr>
          <w:rStyle w:val="eop"/>
          <w:sz w:val="28"/>
          <w:szCs w:val="28"/>
          <w:lang w:val="lv-LV"/>
        </w:rPr>
        <w:lastRenderedPageBreak/>
        <w:tab/>
      </w:r>
      <w:r>
        <w:rPr>
          <w:rStyle w:val="eop"/>
          <w:sz w:val="28"/>
          <w:szCs w:val="28"/>
          <w:lang w:val="lv-LV"/>
        </w:rPr>
        <w:t>62</w:t>
      </w:r>
      <w:r w:rsidRPr="00FA6CBA">
        <w:rPr>
          <w:rStyle w:val="eop"/>
          <w:sz w:val="28"/>
          <w:szCs w:val="28"/>
          <w:lang w:val="lv-LV"/>
        </w:rPr>
        <w:t xml:space="preserve">. Svītrot </w:t>
      </w:r>
      <w:r w:rsidRPr="00FA6CBA">
        <w:rPr>
          <w:sz w:val="28"/>
          <w:szCs w:val="28"/>
          <w:lang w:val="lv-LV"/>
        </w:rPr>
        <w:t>10. pielikuma 11. un 12. punktu.</w:t>
      </w:r>
    </w:p>
    <w:p w14:paraId="436A9EE7" w14:textId="77777777" w:rsidR="000A6C1C" w:rsidRPr="00FA6CBA" w:rsidRDefault="000A6C1C" w:rsidP="000A6C1C">
      <w:pPr>
        <w:pStyle w:val="tv213"/>
        <w:shd w:val="clear" w:color="auto" w:fill="FFFFFF"/>
        <w:spacing w:before="0" w:beforeAutospacing="0" w:after="0" w:afterAutospacing="0"/>
        <w:jc w:val="both"/>
        <w:rPr>
          <w:sz w:val="28"/>
          <w:szCs w:val="28"/>
          <w:lang w:val="lv-LV"/>
        </w:rPr>
      </w:pPr>
    </w:p>
    <w:p w14:paraId="6C5EDD01" w14:textId="77777777" w:rsidR="000A6C1C" w:rsidRPr="00DF59CE" w:rsidRDefault="000A6C1C" w:rsidP="000A6C1C">
      <w:pPr>
        <w:pStyle w:val="tv213"/>
        <w:shd w:val="clear" w:color="auto" w:fill="FFFFFF"/>
        <w:tabs>
          <w:tab w:val="left" w:pos="3675"/>
        </w:tabs>
        <w:spacing w:before="0" w:beforeAutospacing="0" w:after="0" w:afterAutospacing="0"/>
        <w:ind w:firstLine="709"/>
        <w:jc w:val="both"/>
        <w:rPr>
          <w:rStyle w:val="normaltextrun"/>
          <w:sz w:val="28"/>
          <w:szCs w:val="28"/>
          <w:lang w:val="lv-LV"/>
        </w:rPr>
      </w:pPr>
      <w:r>
        <w:rPr>
          <w:sz w:val="28"/>
          <w:szCs w:val="28"/>
          <w:lang w:val="lv-LV"/>
        </w:rPr>
        <w:t>63</w:t>
      </w:r>
      <w:r w:rsidRPr="00FA6CBA">
        <w:rPr>
          <w:sz w:val="28"/>
          <w:szCs w:val="28"/>
          <w:lang w:val="lv-LV"/>
        </w:rPr>
        <w:t>. Aizstāt 10. pielikuma 13. punktā vārdus</w:t>
      </w:r>
      <w:r w:rsidRPr="00DF59CE">
        <w:rPr>
          <w:sz w:val="28"/>
          <w:szCs w:val="28"/>
          <w:lang w:val="lv-LV"/>
        </w:rPr>
        <w:t xml:space="preserve">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 uz dzīvokli, mākslinieka darbnīcu vai nedzīvojamo telpu 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ja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 ar vārdiem un skaitļiem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xml:space="preserve"> – uz </w:t>
      </w:r>
      <w:r w:rsidRPr="00DF59CE">
        <w:rPr>
          <w:sz w:val="28"/>
          <w:szCs w:val="28"/>
          <w:lang w:val="lv-LV"/>
        </w:rPr>
        <w:t>dzīvokli, nedzīvojamo telpu vai mākslinieka darbnīcu</w:t>
      </w:r>
      <w:r w:rsidRPr="00DF59CE">
        <w:rPr>
          <w:sz w:val="28"/>
          <w:szCs w:val="28"/>
          <w:shd w:val="clear" w:color="auto" w:fill="FFFFFF"/>
          <w:lang w:val="lv-LV"/>
        </w:rPr>
        <w:t xml:space="preserve"> 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xml:space="preserve">) saskaņā ar šo noteikumu 11., </w:t>
      </w:r>
      <w:r w:rsidRPr="00DF59CE">
        <w:rPr>
          <w:sz w:val="28"/>
          <w:szCs w:val="28"/>
          <w:lang w:val="lv-LV"/>
        </w:rPr>
        <w:t>11.</w:t>
      </w:r>
      <w:r w:rsidRPr="00DF59CE">
        <w:rPr>
          <w:sz w:val="28"/>
          <w:szCs w:val="28"/>
          <w:vertAlign w:val="superscript"/>
          <w:lang w:val="lv-LV"/>
        </w:rPr>
        <w:t>1</w:t>
      </w:r>
      <w:r w:rsidRPr="00DF59CE">
        <w:rPr>
          <w:rStyle w:val="normaltextrun"/>
          <w:sz w:val="28"/>
          <w:szCs w:val="28"/>
          <w:lang w:val="lv-LV"/>
        </w:rPr>
        <w:t xml:space="preserve"> un</w:t>
      </w:r>
      <w:r w:rsidRPr="00DF59CE" w:rsidDel="0074414A">
        <w:rPr>
          <w:rStyle w:val="normaltextrun"/>
          <w:sz w:val="28"/>
          <w:szCs w:val="28"/>
          <w:lang w:val="lv-LV"/>
        </w:rPr>
        <w:t xml:space="preserve"> </w:t>
      </w:r>
      <w:r w:rsidRPr="00DF59CE">
        <w:rPr>
          <w:rStyle w:val="normaltextrun"/>
          <w:sz w:val="28"/>
          <w:szCs w:val="28"/>
          <w:lang w:val="lv-LV"/>
        </w:rPr>
        <w:t>11.</w:t>
      </w:r>
      <w:r w:rsidRPr="00DF59CE">
        <w:rPr>
          <w:rStyle w:val="normaltextrun"/>
          <w:sz w:val="28"/>
          <w:szCs w:val="28"/>
          <w:vertAlign w:val="superscript"/>
          <w:lang w:val="lv-LV"/>
        </w:rPr>
        <w:t>2</w:t>
      </w:r>
      <w:r w:rsidRPr="00DF59CE">
        <w:rPr>
          <w:rStyle w:val="normaltextrun"/>
          <w:sz w:val="28"/>
          <w:szCs w:val="28"/>
          <w:lang w:val="lv-LV"/>
        </w:rPr>
        <w:t> punktu.”</w:t>
      </w:r>
      <w:r>
        <w:rPr>
          <w:rStyle w:val="normaltextrun"/>
          <w:sz w:val="28"/>
          <w:szCs w:val="28"/>
          <w:lang w:val="lv-LV"/>
        </w:rPr>
        <w:t>.</w:t>
      </w:r>
    </w:p>
    <w:p w14:paraId="0E516E72" w14:textId="77777777" w:rsidR="000A6C1C" w:rsidRPr="00DF59CE" w:rsidRDefault="000A6C1C" w:rsidP="000A6C1C">
      <w:pPr>
        <w:pStyle w:val="tv213"/>
        <w:shd w:val="clear" w:color="auto" w:fill="FFFFFF"/>
        <w:tabs>
          <w:tab w:val="left" w:pos="3675"/>
        </w:tabs>
        <w:spacing w:before="0" w:beforeAutospacing="0" w:after="0" w:afterAutospacing="0"/>
        <w:jc w:val="both"/>
        <w:rPr>
          <w:rStyle w:val="normaltextrun"/>
          <w:sz w:val="28"/>
          <w:szCs w:val="28"/>
          <w:lang w:val="lv-LV"/>
        </w:rPr>
      </w:pPr>
    </w:p>
    <w:p w14:paraId="6506C149" w14:textId="77777777" w:rsidR="000A6C1C" w:rsidRPr="00DF59CE" w:rsidRDefault="000A6C1C" w:rsidP="000A6C1C">
      <w:pPr>
        <w:pStyle w:val="tv213"/>
        <w:shd w:val="clear" w:color="auto" w:fill="FFFFFF"/>
        <w:tabs>
          <w:tab w:val="left" w:pos="3675"/>
        </w:tabs>
        <w:spacing w:before="0" w:beforeAutospacing="0" w:after="0" w:afterAutospacing="0"/>
        <w:ind w:firstLine="709"/>
        <w:jc w:val="both"/>
        <w:rPr>
          <w:sz w:val="28"/>
          <w:szCs w:val="28"/>
          <w:lang w:val="lv-LV"/>
        </w:rPr>
      </w:pPr>
      <w:r>
        <w:rPr>
          <w:rStyle w:val="normaltextrun"/>
          <w:sz w:val="28"/>
          <w:szCs w:val="28"/>
          <w:lang w:val="lv-LV"/>
        </w:rPr>
        <w:t>64</w:t>
      </w:r>
      <w:r w:rsidRPr="00DF59CE">
        <w:rPr>
          <w:rStyle w:val="normaltextrun"/>
          <w:sz w:val="28"/>
          <w:szCs w:val="28"/>
          <w:lang w:val="lv-LV"/>
        </w:rPr>
        <w:t xml:space="preserve">. </w:t>
      </w:r>
      <w:r w:rsidRPr="00DF59CE">
        <w:rPr>
          <w:sz w:val="28"/>
          <w:szCs w:val="28"/>
          <w:lang w:val="lv-LV"/>
        </w:rPr>
        <w:t>Izteikt 10. pielikuma 17. punktu šādā redakcijā:</w:t>
      </w:r>
    </w:p>
    <w:p w14:paraId="4F31FE5C" w14:textId="77777777" w:rsidR="000A6C1C" w:rsidRPr="00DF59CE" w:rsidRDefault="000A6C1C" w:rsidP="000A6C1C">
      <w:pPr>
        <w:pStyle w:val="tv213"/>
        <w:shd w:val="clear" w:color="auto" w:fill="FFFFFF"/>
        <w:tabs>
          <w:tab w:val="left" w:pos="3675"/>
        </w:tabs>
        <w:spacing w:before="0" w:beforeAutospacing="0" w:after="0" w:afterAutospacing="0"/>
        <w:jc w:val="both"/>
        <w:rPr>
          <w:sz w:val="28"/>
          <w:szCs w:val="28"/>
          <w:lang w:val="lv-LV"/>
        </w:rPr>
      </w:pPr>
    </w:p>
    <w:p w14:paraId="4BF7FE64" w14:textId="77777777" w:rsidR="000A6C1C" w:rsidRPr="00DF59CE" w:rsidRDefault="000A6C1C" w:rsidP="000A6C1C">
      <w:pPr>
        <w:pStyle w:val="tv213"/>
        <w:shd w:val="clear" w:color="auto" w:fill="FFFFFF"/>
        <w:spacing w:before="0" w:beforeAutospacing="0" w:after="0" w:afterAutospacing="0"/>
        <w:ind w:firstLine="709"/>
        <w:jc w:val="both"/>
        <w:rPr>
          <w:color w:val="000000"/>
          <w:sz w:val="28"/>
          <w:szCs w:val="28"/>
          <w:shd w:val="clear" w:color="auto" w:fill="FFFFFF"/>
          <w:lang w:val="lv-LV"/>
        </w:rPr>
      </w:pPr>
      <w:r w:rsidRPr="00DF59CE">
        <w:rPr>
          <w:color w:val="000000"/>
          <w:sz w:val="28"/>
          <w:szCs w:val="28"/>
          <w:shd w:val="clear" w:color="auto" w:fill="FFFFFF"/>
          <w:lang w:val="lv-LV"/>
        </w:rPr>
        <w:t xml:space="preserve">“17. Koplietošanas telpu apkures un karstā ūdens cirkulācijas līdz dzīvokļiem, mākslinieka darbnīcām un nedzīvojamām </w:t>
      </w:r>
      <w:r w:rsidRPr="00DF59CE">
        <w:rPr>
          <w:sz w:val="28"/>
          <w:szCs w:val="28"/>
          <w:shd w:val="clear" w:color="auto" w:fill="FFFFFF"/>
          <w:lang w:val="lv-LV"/>
        </w:rPr>
        <w:t xml:space="preserve">telpām </w:t>
      </w:r>
      <w:r w:rsidRPr="00DF59CE">
        <w:rPr>
          <w:rStyle w:val="normaltextrun"/>
          <w:sz w:val="28"/>
          <w:szCs w:val="28"/>
          <w:lang w:val="lv-LV"/>
        </w:rPr>
        <w:t xml:space="preserve">norēķina periodā </w:t>
      </w:r>
      <w:r w:rsidRPr="00DF59CE">
        <w:rPr>
          <w:sz w:val="28"/>
          <w:szCs w:val="28"/>
          <w:shd w:val="clear" w:color="auto" w:fill="FFFFFF"/>
          <w:lang w:val="lv-LV"/>
        </w:rPr>
        <w:t>patērēto siltumenerģijas daudzuma proporciju pret dzīvokļu, māk</w:t>
      </w:r>
      <w:r w:rsidRPr="00DF59CE">
        <w:rPr>
          <w:color w:val="000000"/>
          <w:sz w:val="28"/>
          <w:szCs w:val="28"/>
          <w:shd w:val="clear" w:color="auto" w:fill="FFFFFF"/>
          <w:lang w:val="lv-LV"/>
        </w:rPr>
        <w:t>slinieka darbnīcu un nedzīvojamo telpu patērētās siltumenerģijas daudzumu, kas sadalāms ar siltuma maksas sadalītājiem, nosaka vienā no veidiem:</w:t>
      </w:r>
    </w:p>
    <w:p w14:paraId="03E71C8C" w14:textId="77777777" w:rsidR="000A6C1C" w:rsidRPr="00DF59CE" w:rsidRDefault="000A6C1C" w:rsidP="000A6C1C">
      <w:pPr>
        <w:pStyle w:val="tv213"/>
        <w:shd w:val="clear" w:color="auto" w:fill="FFFFFF"/>
        <w:spacing w:before="0" w:beforeAutospacing="0" w:after="0" w:afterAutospacing="0"/>
        <w:jc w:val="both"/>
        <w:rPr>
          <w:color w:val="000000"/>
          <w:sz w:val="28"/>
          <w:szCs w:val="28"/>
          <w:shd w:val="clear" w:color="auto" w:fill="FFFFFF"/>
          <w:lang w:val="lv-LV"/>
        </w:rPr>
      </w:pPr>
    </w:p>
    <w:p w14:paraId="543ECEA5" w14:textId="77777777" w:rsidR="000A6C1C" w:rsidRPr="00DF59CE" w:rsidRDefault="000A6C1C" w:rsidP="000A6C1C">
      <w:pPr>
        <w:pStyle w:val="tv213"/>
        <w:shd w:val="clear" w:color="auto" w:fill="FFFFFF"/>
        <w:spacing w:before="0" w:beforeAutospacing="0" w:after="0" w:afterAutospacing="0"/>
        <w:ind w:left="709"/>
        <w:jc w:val="both"/>
        <w:rPr>
          <w:color w:val="000000"/>
          <w:sz w:val="28"/>
          <w:shd w:val="clear" w:color="auto" w:fill="FFFFFF"/>
          <w:lang w:val="lv-LV"/>
        </w:rPr>
      </w:pPr>
      <w:r w:rsidRPr="00DF59CE">
        <w:rPr>
          <w:color w:val="000000"/>
          <w:sz w:val="28"/>
          <w:shd w:val="clear" w:color="auto" w:fill="FFFFFF"/>
          <w:lang w:val="lv-LV"/>
        </w:rPr>
        <w:t xml:space="preserve">17.1. </w:t>
      </w:r>
      <w:r w:rsidRPr="00DF59CE">
        <w:rPr>
          <w:rStyle w:val="normaltextrun"/>
          <w:color w:val="000000"/>
          <w:sz w:val="28"/>
          <w:bdr w:val="none" w:sz="0" w:space="0" w:color="auto" w:frame="1"/>
          <w:lang w:val="lv-LV"/>
        </w:rPr>
        <w:t>saskaņā ar šo noteikumu 21. pielikumu</w:t>
      </w:r>
      <w:r w:rsidRPr="00DF59CE">
        <w:rPr>
          <w:color w:val="000000"/>
          <w:sz w:val="28"/>
          <w:shd w:val="clear" w:color="auto" w:fill="FFFFFF"/>
          <w:lang w:val="lv-LV"/>
        </w:rPr>
        <w:t>;</w:t>
      </w:r>
    </w:p>
    <w:p w14:paraId="088A7B18" w14:textId="77777777" w:rsidR="000A6C1C" w:rsidRPr="00DF59CE" w:rsidRDefault="000A6C1C" w:rsidP="000A6C1C">
      <w:pPr>
        <w:pStyle w:val="tv213"/>
        <w:shd w:val="clear" w:color="auto" w:fill="FFFFFF"/>
        <w:spacing w:before="0" w:beforeAutospacing="0" w:after="0" w:afterAutospacing="0"/>
        <w:jc w:val="both"/>
        <w:rPr>
          <w:rFonts w:eastAsia="Calibri"/>
          <w:color w:val="000000"/>
          <w:sz w:val="28"/>
          <w:lang w:val="lv-LV"/>
        </w:rPr>
      </w:pPr>
    </w:p>
    <w:p w14:paraId="43A0F174" w14:textId="77777777" w:rsidR="000A6C1C" w:rsidRPr="00DF59CE" w:rsidRDefault="000A6C1C" w:rsidP="000A6C1C">
      <w:pPr>
        <w:pStyle w:val="tv213"/>
        <w:shd w:val="clear" w:color="auto" w:fill="FFFFFF"/>
        <w:spacing w:before="0" w:beforeAutospacing="0" w:after="0" w:afterAutospacing="0"/>
        <w:ind w:firstLine="705"/>
        <w:jc w:val="both"/>
        <w:rPr>
          <w:color w:val="000000"/>
          <w:sz w:val="28"/>
          <w:szCs w:val="28"/>
          <w:shd w:val="clear" w:color="auto" w:fill="FFFFFF"/>
          <w:lang w:val="lv-LV"/>
        </w:rPr>
      </w:pPr>
      <w:r w:rsidRPr="00DF59CE">
        <w:rPr>
          <w:rFonts w:eastAsia="Calibri"/>
          <w:color w:val="000000"/>
          <w:sz w:val="28"/>
          <w:lang w:val="lv-LV"/>
        </w:rPr>
        <w:t xml:space="preserve">17.2. </w:t>
      </w:r>
      <w:r w:rsidRPr="00DF59CE">
        <w:rPr>
          <w:sz w:val="28"/>
          <w:lang w:val="lv-LV"/>
        </w:rPr>
        <w:t xml:space="preserve">neatkarīgs eksperts </w:t>
      </w:r>
      <w:r w:rsidRPr="00DF59CE">
        <w:rPr>
          <w:rStyle w:val="normaltextrun"/>
          <w:sz w:val="28"/>
          <w:szCs w:val="28"/>
          <w:shd w:val="clear" w:color="auto" w:fill="FFFFFF"/>
          <w:lang w:val="lv-LV"/>
        </w:rPr>
        <w:t xml:space="preserve">saskaņā ar </w:t>
      </w:r>
      <w:r w:rsidRPr="00DF59CE">
        <w:rPr>
          <w:sz w:val="28"/>
          <w:szCs w:val="28"/>
          <w:lang w:val="lv-LV"/>
        </w:rPr>
        <w:t>standartu LVS EN 834:2013 “Siltumenerģijas patēriņa noteicēji dzīvokļa apsildes radiatoriem. Ierīces ar elektroenerģijas avotu”</w:t>
      </w:r>
      <w:r w:rsidRPr="00DF59CE">
        <w:rPr>
          <w:sz w:val="28"/>
          <w:shd w:val="clear" w:color="auto" w:fill="FFFFFF"/>
          <w:lang w:val="lv-LV"/>
        </w:rPr>
        <w:t>.</w:t>
      </w:r>
      <w:r w:rsidRPr="00DF59CE">
        <w:rPr>
          <w:color w:val="000000"/>
          <w:sz w:val="28"/>
          <w:shd w:val="clear" w:color="auto" w:fill="FFFFFF"/>
          <w:lang w:val="lv-LV"/>
        </w:rPr>
        <w:t>”</w:t>
      </w:r>
      <w:r>
        <w:rPr>
          <w:color w:val="000000"/>
          <w:sz w:val="28"/>
          <w:shd w:val="clear" w:color="auto" w:fill="FFFFFF"/>
          <w:lang w:val="lv-LV"/>
        </w:rPr>
        <w:t>.</w:t>
      </w:r>
    </w:p>
    <w:p w14:paraId="105BCFA7" w14:textId="77777777" w:rsidR="000A6C1C" w:rsidRPr="00DF59CE" w:rsidRDefault="000A6C1C" w:rsidP="000A6C1C">
      <w:pPr>
        <w:pStyle w:val="tv213"/>
        <w:shd w:val="clear" w:color="auto" w:fill="FFFFFF"/>
        <w:spacing w:before="0" w:beforeAutospacing="0" w:after="0" w:afterAutospacing="0"/>
        <w:jc w:val="both"/>
        <w:rPr>
          <w:color w:val="000000"/>
          <w:sz w:val="28"/>
          <w:szCs w:val="28"/>
          <w:shd w:val="clear" w:color="auto" w:fill="FFFFFF"/>
          <w:lang w:val="lv-LV"/>
        </w:rPr>
      </w:pPr>
    </w:p>
    <w:p w14:paraId="2D39EB59" w14:textId="77777777" w:rsidR="000A6C1C" w:rsidRPr="00DF59CE" w:rsidRDefault="000A6C1C" w:rsidP="000A6C1C">
      <w:pPr>
        <w:pStyle w:val="paragraph"/>
        <w:shd w:val="clear" w:color="auto" w:fill="FFFFFF"/>
        <w:spacing w:before="0" w:beforeAutospacing="0" w:after="0" w:afterAutospacing="0"/>
        <w:ind w:firstLine="705"/>
        <w:jc w:val="both"/>
        <w:textAlignment w:val="baseline"/>
        <w:rPr>
          <w:rStyle w:val="eop"/>
          <w:sz w:val="28"/>
          <w:szCs w:val="28"/>
          <w:lang w:val="lv-LV"/>
        </w:rPr>
      </w:pPr>
      <w:r>
        <w:rPr>
          <w:rStyle w:val="normaltextrun"/>
          <w:sz w:val="28"/>
          <w:szCs w:val="28"/>
          <w:shd w:val="clear" w:color="auto" w:fill="FFFFFF"/>
          <w:lang w:val="lv-LV"/>
        </w:rPr>
        <w:t>65</w:t>
      </w:r>
      <w:r w:rsidRPr="00DF59CE">
        <w:rPr>
          <w:rStyle w:val="normaltextrun"/>
          <w:sz w:val="28"/>
          <w:szCs w:val="28"/>
          <w:shd w:val="clear" w:color="auto" w:fill="FFFFFF"/>
          <w:lang w:val="lv-LV"/>
        </w:rPr>
        <w:t>. Izteikt</w:t>
      </w:r>
      <w:r w:rsidRPr="00DF59CE">
        <w:rPr>
          <w:rStyle w:val="normaltextrun"/>
          <w:sz w:val="28"/>
          <w:szCs w:val="28"/>
          <w:lang w:val="lv-LV"/>
        </w:rPr>
        <w:t> 10. pielikuma</w:t>
      </w:r>
      <w:r w:rsidRPr="00DF59CE">
        <w:rPr>
          <w:rStyle w:val="eop"/>
          <w:sz w:val="28"/>
          <w:szCs w:val="28"/>
          <w:lang w:val="lv-LV"/>
        </w:rPr>
        <w:t> 25. punktu šādā redakcijā:</w:t>
      </w:r>
    </w:p>
    <w:p w14:paraId="22067938" w14:textId="77777777" w:rsidR="000A6C1C" w:rsidRPr="00DF59CE" w:rsidRDefault="000A6C1C" w:rsidP="000A6C1C">
      <w:pPr>
        <w:pStyle w:val="paragraph"/>
        <w:shd w:val="clear" w:color="auto" w:fill="FFFFFF"/>
        <w:spacing w:before="0" w:beforeAutospacing="0" w:after="0" w:afterAutospacing="0"/>
        <w:jc w:val="both"/>
        <w:textAlignment w:val="baseline"/>
        <w:rPr>
          <w:sz w:val="28"/>
          <w:szCs w:val="28"/>
          <w:lang w:val="lv-LV"/>
        </w:rPr>
      </w:pPr>
    </w:p>
    <w:p w14:paraId="6D65228C" w14:textId="77777777" w:rsidR="000A6C1C" w:rsidRPr="00DF59CE" w:rsidRDefault="000A6C1C" w:rsidP="000A6C1C">
      <w:pPr>
        <w:pStyle w:val="paragraph"/>
        <w:shd w:val="clear" w:color="auto" w:fill="FFFFFF"/>
        <w:spacing w:before="0" w:beforeAutospacing="0" w:after="0" w:afterAutospacing="0"/>
        <w:ind w:firstLine="705"/>
        <w:jc w:val="both"/>
        <w:textAlignment w:val="baseline"/>
        <w:rPr>
          <w:sz w:val="28"/>
          <w:szCs w:val="28"/>
          <w:lang w:val="lv-LV"/>
        </w:rPr>
      </w:pPr>
      <w:r w:rsidRPr="00DF59CE">
        <w:rPr>
          <w:rStyle w:val="normaltextrun"/>
          <w:sz w:val="28"/>
          <w:szCs w:val="28"/>
          <w:lang w:val="lv-LV"/>
        </w:rPr>
        <w:t>“</w:t>
      </w:r>
      <w:r w:rsidRPr="00DF59CE">
        <w:rPr>
          <w:rStyle w:val="normaltextrun"/>
          <w:sz w:val="28"/>
          <w:szCs w:val="28"/>
          <w:shd w:val="clear" w:color="auto" w:fill="FFFFFF"/>
          <w:lang w:val="lv-LV"/>
        </w:rPr>
        <w:t>25. </w:t>
      </w:r>
      <w:r w:rsidRPr="00DF59CE">
        <w:rPr>
          <w:rStyle w:val="normaltextrun"/>
          <w:sz w:val="28"/>
          <w:szCs w:val="28"/>
          <w:bdr w:val="none" w:sz="0" w:space="0" w:color="auto" w:frame="1"/>
          <w:lang w:val="lv-LV"/>
        </w:rPr>
        <w:t xml:space="preserve"> Lai noteiktu samērīgu </w:t>
      </w:r>
      <w:r w:rsidRPr="00DF59CE">
        <w:rPr>
          <w:sz w:val="28"/>
          <w:szCs w:val="28"/>
          <w:shd w:val="clear" w:color="auto" w:fill="FFFFFF"/>
          <w:lang w:val="lv-LV"/>
        </w:rPr>
        <w:t>dzīvokļu, mākslinieka darbnīcu un nedzīvojamo telpu</w:t>
      </w:r>
      <w:r w:rsidRPr="00DF59CE">
        <w:rPr>
          <w:rStyle w:val="normaltextrun"/>
          <w:sz w:val="28"/>
          <w:szCs w:val="28"/>
          <w:bdr w:val="none" w:sz="0" w:space="0" w:color="auto" w:frame="1"/>
          <w:lang w:val="lv-LV"/>
        </w:rPr>
        <w:t xml:space="preserve"> maksājamo daļu, </w:t>
      </w:r>
      <w:r w:rsidRPr="00DF59CE">
        <w:rPr>
          <w:sz w:val="28"/>
          <w:szCs w:val="28"/>
          <w:lang w:val="lv-LV"/>
        </w:rPr>
        <w:t>persona, kura aprēķina maksājamās daļas apmēru,</w:t>
      </w:r>
      <w:r w:rsidRPr="00DF59CE">
        <w:rPr>
          <w:rStyle w:val="normaltextrun"/>
          <w:sz w:val="28"/>
          <w:szCs w:val="28"/>
          <w:shd w:val="clear" w:color="auto" w:fill="FFFFFF"/>
          <w:lang w:val="lv-LV"/>
        </w:rPr>
        <w:t xml:space="preserve"> piemēro šo noteikumu 22. pielikumā norādītās </w:t>
      </w:r>
      <w:r w:rsidRPr="00DF59CE">
        <w:rPr>
          <w:rStyle w:val="normaltextrun"/>
          <w:sz w:val="28"/>
          <w:szCs w:val="28"/>
          <w:bdr w:val="none" w:sz="0" w:space="0" w:color="auto" w:frame="1"/>
          <w:lang w:val="lv-LV"/>
        </w:rPr>
        <w:t>korekcijas koeficientu vērtības, ņemot vērā</w:t>
      </w:r>
      <w:r w:rsidRPr="00DF59CE">
        <w:rPr>
          <w:rStyle w:val="normaltextrun"/>
          <w:color w:val="000000"/>
          <w:sz w:val="28"/>
          <w:szCs w:val="28"/>
          <w:lang w:val="lv-LV"/>
        </w:rPr>
        <w:t xml:space="preserve"> </w:t>
      </w:r>
      <w:r w:rsidRPr="00DF59CE">
        <w:rPr>
          <w:sz w:val="28"/>
          <w:szCs w:val="28"/>
          <w:shd w:val="clear" w:color="auto" w:fill="FFFFFF"/>
          <w:lang w:val="lv-LV"/>
        </w:rPr>
        <w:t xml:space="preserve">dzīvokļu, </w:t>
      </w:r>
      <w:r w:rsidRPr="00DF59CE">
        <w:rPr>
          <w:sz w:val="28"/>
          <w:szCs w:val="28"/>
          <w:lang w:val="lv-LV"/>
        </w:rPr>
        <w:t xml:space="preserve">nedzīvojamo telpu un mākslinieka darbnīcu </w:t>
      </w:r>
      <w:r w:rsidRPr="00DF59CE">
        <w:rPr>
          <w:color w:val="000000"/>
          <w:sz w:val="28"/>
          <w:szCs w:val="28"/>
          <w:lang w:val="lv-LV" w:eastAsia="lv-LV"/>
        </w:rPr>
        <w:t>izvietojumu dzīvojamā mājā</w:t>
      </w:r>
      <w:r w:rsidRPr="00DF59CE">
        <w:rPr>
          <w:rStyle w:val="normaltextrun"/>
          <w:sz w:val="28"/>
          <w:szCs w:val="28"/>
          <w:shd w:val="clear" w:color="auto" w:fill="FFFFFF"/>
          <w:lang w:val="lv-LV"/>
        </w:rPr>
        <w:t>.</w:t>
      </w:r>
      <w:r w:rsidRPr="00DF59CE">
        <w:rPr>
          <w:rStyle w:val="eop"/>
          <w:sz w:val="28"/>
          <w:szCs w:val="28"/>
          <w:lang w:val="lv-LV"/>
        </w:rPr>
        <w:t>”</w:t>
      </w:r>
      <w:r>
        <w:rPr>
          <w:rStyle w:val="eop"/>
          <w:sz w:val="28"/>
          <w:szCs w:val="28"/>
          <w:lang w:val="lv-LV"/>
        </w:rPr>
        <w:t>.</w:t>
      </w:r>
    </w:p>
    <w:p w14:paraId="5BEB4074" w14:textId="77777777" w:rsidR="000A6C1C" w:rsidRPr="00DF59CE" w:rsidRDefault="000A6C1C" w:rsidP="000A6C1C">
      <w:pPr>
        <w:pStyle w:val="tv213"/>
        <w:shd w:val="clear" w:color="auto" w:fill="FFFFFF"/>
        <w:spacing w:before="0" w:beforeAutospacing="0" w:after="0" w:afterAutospacing="0"/>
        <w:jc w:val="both"/>
        <w:rPr>
          <w:sz w:val="28"/>
          <w:szCs w:val="28"/>
          <w:shd w:val="clear" w:color="auto" w:fill="FFFFFF"/>
          <w:lang w:val="lv-LV"/>
        </w:rPr>
      </w:pPr>
    </w:p>
    <w:p w14:paraId="6B149C0C" w14:textId="77777777" w:rsidR="000A6C1C" w:rsidRPr="00DF59CE" w:rsidRDefault="000A6C1C" w:rsidP="000A6C1C">
      <w:pPr>
        <w:pStyle w:val="tv213"/>
        <w:shd w:val="clear" w:color="auto" w:fill="FFFFFF"/>
        <w:spacing w:before="0" w:beforeAutospacing="0" w:after="0" w:afterAutospacing="0"/>
        <w:ind w:firstLine="709"/>
        <w:jc w:val="both"/>
        <w:rPr>
          <w:sz w:val="28"/>
          <w:shd w:val="clear" w:color="auto" w:fill="FFFFFF"/>
          <w:lang w:val="lv-LV"/>
        </w:rPr>
      </w:pPr>
      <w:r>
        <w:rPr>
          <w:rStyle w:val="normaltextrun"/>
          <w:sz w:val="28"/>
          <w:szCs w:val="28"/>
          <w:shd w:val="clear" w:color="auto" w:fill="FFFFFF"/>
          <w:lang w:val="lv-LV"/>
        </w:rPr>
        <w:t>66</w:t>
      </w:r>
      <w:r w:rsidRPr="00DF59CE">
        <w:rPr>
          <w:rStyle w:val="normaltextrun"/>
          <w:sz w:val="28"/>
          <w:szCs w:val="28"/>
          <w:shd w:val="clear" w:color="auto" w:fill="FFFFFF"/>
          <w:lang w:val="lv-LV"/>
        </w:rPr>
        <w:t xml:space="preserve">. Papildināt </w:t>
      </w:r>
      <w:r w:rsidRPr="00DF59CE">
        <w:rPr>
          <w:rStyle w:val="normaltextrun"/>
          <w:sz w:val="28"/>
          <w:lang w:val="lv-LV"/>
        </w:rPr>
        <w:t>11.</w:t>
      </w:r>
      <w:r w:rsidRPr="00DF59CE">
        <w:rPr>
          <w:sz w:val="28"/>
          <w:shd w:val="clear" w:color="auto" w:fill="FFFFFF"/>
          <w:lang w:val="lv-LV"/>
        </w:rPr>
        <w:t> pielikumu ar</w:t>
      </w:r>
      <w:r w:rsidRPr="00DF59CE">
        <w:rPr>
          <w:sz w:val="28"/>
          <w:lang w:val="lv-LV"/>
        </w:rPr>
        <w:t> </w:t>
      </w:r>
      <w:r w:rsidRPr="00DF59CE">
        <w:rPr>
          <w:sz w:val="28"/>
          <w:shd w:val="clear" w:color="auto" w:fill="FFFFFF"/>
          <w:lang w:val="lv-LV"/>
        </w:rPr>
        <w:t>3.</w:t>
      </w:r>
      <w:r w:rsidRPr="00DF59CE">
        <w:rPr>
          <w:sz w:val="28"/>
          <w:shd w:val="clear" w:color="auto" w:fill="FFFFFF"/>
          <w:vertAlign w:val="superscript"/>
          <w:lang w:val="lv-LV"/>
        </w:rPr>
        <w:t>1</w:t>
      </w:r>
      <w:r w:rsidRPr="00DF59CE">
        <w:rPr>
          <w:sz w:val="28"/>
          <w:shd w:val="clear" w:color="auto" w:fill="FFFFFF"/>
          <w:lang w:val="lv-LV"/>
        </w:rPr>
        <w:t xml:space="preserve"> punktu šādā redakcijā:</w:t>
      </w:r>
    </w:p>
    <w:p w14:paraId="10B36682" w14:textId="77777777" w:rsidR="000A6C1C" w:rsidRPr="00DF59CE" w:rsidRDefault="000A6C1C" w:rsidP="000A6C1C">
      <w:pPr>
        <w:pStyle w:val="tv213"/>
        <w:shd w:val="clear" w:color="auto" w:fill="FFFFFF"/>
        <w:spacing w:before="0" w:beforeAutospacing="0" w:after="0" w:afterAutospacing="0"/>
        <w:ind w:firstLine="709"/>
        <w:jc w:val="both"/>
        <w:rPr>
          <w:rFonts w:ascii="Arial" w:hAnsi="Arial" w:cs="Arial"/>
          <w:color w:val="414142"/>
          <w:sz w:val="28"/>
          <w:szCs w:val="28"/>
          <w:shd w:val="clear" w:color="auto" w:fill="FFFFFF"/>
          <w:lang w:val="lv-LV"/>
        </w:rPr>
      </w:pPr>
    </w:p>
    <w:p w14:paraId="4D703D4D" w14:textId="77777777" w:rsidR="000A6C1C" w:rsidRPr="00DF59CE" w:rsidRDefault="000A6C1C" w:rsidP="000A6C1C">
      <w:pPr>
        <w:pStyle w:val="tv213"/>
        <w:shd w:val="clear" w:color="auto" w:fill="FFFFFF"/>
        <w:spacing w:before="0" w:beforeAutospacing="0" w:after="0" w:afterAutospacing="0"/>
        <w:ind w:firstLine="709"/>
        <w:jc w:val="both"/>
        <w:rPr>
          <w:color w:val="000000"/>
          <w:sz w:val="28"/>
          <w:shd w:val="clear" w:color="auto" w:fill="FFFFFF"/>
          <w:lang w:val="lv-LV"/>
        </w:rPr>
      </w:pPr>
      <w:r w:rsidRPr="00DF59CE">
        <w:rPr>
          <w:sz w:val="28"/>
          <w:shd w:val="clear" w:color="auto" w:fill="FFFFFF"/>
          <w:lang w:val="lv-LV"/>
        </w:rPr>
        <w:t>“3.</w:t>
      </w:r>
      <w:r w:rsidRPr="00DF59CE">
        <w:rPr>
          <w:sz w:val="28"/>
          <w:shd w:val="clear" w:color="auto" w:fill="FFFFFF"/>
          <w:vertAlign w:val="superscript"/>
          <w:lang w:val="lv-LV"/>
        </w:rPr>
        <w:t xml:space="preserve">1 </w:t>
      </w:r>
      <w:r w:rsidRPr="00DF59CE">
        <w:rPr>
          <w:color w:val="000000"/>
          <w:sz w:val="28"/>
          <w:shd w:val="clear" w:color="auto" w:fill="FFFFFF"/>
          <w:lang w:val="lv-LV"/>
        </w:rPr>
        <w:t xml:space="preserve">Koplietošanas telpu apkures un karstā ūdens cirkulācijas līdz dzīvokļiem, mākslinieka darbnīcām un nedzīvojamām </w:t>
      </w:r>
      <w:r w:rsidRPr="00DF59CE">
        <w:rPr>
          <w:sz w:val="28"/>
          <w:shd w:val="clear" w:color="auto" w:fill="FFFFFF"/>
          <w:lang w:val="lv-LV"/>
        </w:rPr>
        <w:t xml:space="preserve">telpām </w:t>
      </w:r>
      <w:r w:rsidRPr="00DF59CE">
        <w:rPr>
          <w:rStyle w:val="normaltextrun"/>
          <w:sz w:val="28"/>
          <w:lang w:val="lv-LV"/>
        </w:rPr>
        <w:t xml:space="preserve">norēķina periodā </w:t>
      </w:r>
      <w:r w:rsidRPr="00DF59CE">
        <w:rPr>
          <w:sz w:val="28"/>
          <w:shd w:val="clear" w:color="auto" w:fill="FFFFFF"/>
          <w:lang w:val="lv-LV"/>
        </w:rPr>
        <w:t>patērēto siltumenerģijas daudzuma proporciju pret dzīvokļu, māk</w:t>
      </w:r>
      <w:r w:rsidRPr="00DF59CE">
        <w:rPr>
          <w:color w:val="000000"/>
          <w:sz w:val="28"/>
          <w:shd w:val="clear" w:color="auto" w:fill="FFFFFF"/>
          <w:lang w:val="lv-LV"/>
        </w:rPr>
        <w:t xml:space="preserve">slinieka darbnīcu un nedzīvojamo telpu patērētās siltumenerģijas daudzumu, kas sadalāms ar </w:t>
      </w:r>
      <w:r w:rsidRPr="00DF59CE">
        <w:rPr>
          <w:sz w:val="28"/>
          <w:lang w:val="lv-LV"/>
        </w:rPr>
        <w:t>siltumenerģijas skaitītājiem</w:t>
      </w:r>
      <w:r w:rsidRPr="00DF59CE">
        <w:rPr>
          <w:color w:val="000000"/>
          <w:sz w:val="28"/>
          <w:shd w:val="clear" w:color="auto" w:fill="FFFFFF"/>
          <w:lang w:val="lv-LV"/>
        </w:rPr>
        <w:t>, nosaka vienā no veidiem:</w:t>
      </w:r>
    </w:p>
    <w:p w14:paraId="65EC9607" w14:textId="77777777" w:rsidR="000A6C1C" w:rsidRPr="00DF59CE" w:rsidRDefault="000A6C1C" w:rsidP="000A6C1C">
      <w:pPr>
        <w:pStyle w:val="tv213"/>
        <w:shd w:val="clear" w:color="auto" w:fill="FFFFFF"/>
        <w:spacing w:before="0" w:beforeAutospacing="0" w:after="0" w:afterAutospacing="0"/>
        <w:jc w:val="both"/>
        <w:rPr>
          <w:color w:val="000000"/>
          <w:sz w:val="28"/>
          <w:shd w:val="clear" w:color="auto" w:fill="FFFFFF"/>
          <w:lang w:val="lv-LV"/>
        </w:rPr>
      </w:pPr>
    </w:p>
    <w:p w14:paraId="40446954" w14:textId="77777777" w:rsidR="000A6C1C" w:rsidRPr="00DF59CE" w:rsidRDefault="000A6C1C" w:rsidP="000A6C1C">
      <w:pPr>
        <w:pStyle w:val="tv213"/>
        <w:shd w:val="clear" w:color="auto" w:fill="FFFFFF"/>
        <w:spacing w:before="0" w:beforeAutospacing="0" w:after="0" w:afterAutospacing="0"/>
        <w:ind w:left="709"/>
        <w:jc w:val="both"/>
        <w:rPr>
          <w:color w:val="000000"/>
          <w:sz w:val="28"/>
          <w:shd w:val="clear" w:color="auto" w:fill="FFFFFF"/>
          <w:lang w:val="lv-LV"/>
        </w:rPr>
      </w:pPr>
      <w:r w:rsidRPr="00DF59CE">
        <w:rPr>
          <w:sz w:val="28"/>
          <w:shd w:val="clear" w:color="auto" w:fill="FFFFFF"/>
          <w:lang w:val="lv-LV"/>
        </w:rPr>
        <w:t>3.</w:t>
      </w:r>
      <w:r w:rsidRPr="00DF59CE">
        <w:rPr>
          <w:sz w:val="28"/>
          <w:shd w:val="clear" w:color="auto" w:fill="FFFFFF"/>
          <w:vertAlign w:val="superscript"/>
          <w:lang w:val="lv-LV"/>
        </w:rPr>
        <w:t>1</w:t>
      </w:r>
      <w:r w:rsidRPr="00DF59CE">
        <w:rPr>
          <w:color w:val="000000"/>
          <w:sz w:val="28"/>
          <w:shd w:val="clear" w:color="auto" w:fill="FFFFFF"/>
          <w:lang w:val="lv-LV"/>
        </w:rPr>
        <w:t xml:space="preserve">1. </w:t>
      </w:r>
      <w:r w:rsidRPr="00DF59CE">
        <w:rPr>
          <w:rStyle w:val="normaltextrun"/>
          <w:color w:val="000000"/>
          <w:sz w:val="28"/>
          <w:bdr w:val="none" w:sz="0" w:space="0" w:color="auto" w:frame="1"/>
          <w:lang w:val="lv-LV"/>
        </w:rPr>
        <w:t>saskaņā ar šo noteikumu 21. pielikumu</w:t>
      </w:r>
      <w:r w:rsidRPr="00DF59CE">
        <w:rPr>
          <w:color w:val="000000"/>
          <w:sz w:val="28"/>
          <w:shd w:val="clear" w:color="auto" w:fill="FFFFFF"/>
          <w:lang w:val="lv-LV"/>
        </w:rPr>
        <w:t>;</w:t>
      </w:r>
    </w:p>
    <w:p w14:paraId="1B898CBE" w14:textId="77777777" w:rsidR="000A6C1C" w:rsidRPr="00DF59CE" w:rsidRDefault="000A6C1C" w:rsidP="000A6C1C">
      <w:pPr>
        <w:pStyle w:val="tv213"/>
        <w:shd w:val="clear" w:color="auto" w:fill="FFFFFF"/>
        <w:spacing w:before="0" w:beforeAutospacing="0" w:after="0" w:afterAutospacing="0"/>
        <w:jc w:val="both"/>
        <w:rPr>
          <w:color w:val="000000"/>
          <w:sz w:val="28"/>
          <w:shd w:val="clear" w:color="auto" w:fill="FFFFFF"/>
          <w:lang w:val="lv-LV"/>
        </w:rPr>
      </w:pPr>
    </w:p>
    <w:p w14:paraId="06E9049B" w14:textId="77777777" w:rsidR="000A6C1C" w:rsidRPr="00DF59CE" w:rsidRDefault="000A6C1C" w:rsidP="000A6C1C">
      <w:pPr>
        <w:pStyle w:val="tv213"/>
        <w:shd w:val="clear" w:color="auto" w:fill="FFFFFF"/>
        <w:spacing w:before="0" w:beforeAutospacing="0" w:after="0" w:afterAutospacing="0"/>
        <w:ind w:firstLine="709"/>
        <w:jc w:val="both"/>
        <w:rPr>
          <w:rStyle w:val="normaltextrun"/>
          <w:sz w:val="28"/>
          <w:szCs w:val="28"/>
          <w:shd w:val="clear" w:color="auto" w:fill="FFFFFF"/>
          <w:lang w:val="lv-LV"/>
        </w:rPr>
      </w:pPr>
      <w:r w:rsidRPr="00DF59CE">
        <w:rPr>
          <w:sz w:val="28"/>
          <w:shd w:val="clear" w:color="auto" w:fill="FFFFFF"/>
          <w:lang w:val="lv-LV"/>
        </w:rPr>
        <w:lastRenderedPageBreak/>
        <w:t>3.</w:t>
      </w:r>
      <w:r w:rsidRPr="00DF59CE">
        <w:rPr>
          <w:sz w:val="28"/>
          <w:shd w:val="clear" w:color="auto" w:fill="FFFFFF"/>
          <w:vertAlign w:val="superscript"/>
          <w:lang w:val="lv-LV"/>
        </w:rPr>
        <w:t>1</w:t>
      </w:r>
      <w:r w:rsidRPr="00DF59CE">
        <w:rPr>
          <w:rFonts w:eastAsia="Calibri"/>
          <w:color w:val="000000"/>
          <w:sz w:val="28"/>
          <w:lang w:val="lv-LV"/>
        </w:rPr>
        <w:t xml:space="preserve">2. </w:t>
      </w:r>
      <w:r w:rsidRPr="00DF59CE">
        <w:rPr>
          <w:sz w:val="28"/>
          <w:lang w:val="lv-LV"/>
        </w:rPr>
        <w:t xml:space="preserve">neatkarīgs eksperts </w:t>
      </w:r>
      <w:r w:rsidRPr="00DF59CE">
        <w:rPr>
          <w:rStyle w:val="normaltextrun"/>
          <w:sz w:val="28"/>
          <w:szCs w:val="28"/>
          <w:shd w:val="clear" w:color="auto" w:fill="FFFFFF"/>
          <w:lang w:val="lv-LV"/>
        </w:rPr>
        <w:t xml:space="preserve">saskaņā ar </w:t>
      </w:r>
      <w:r w:rsidRPr="00DF59CE">
        <w:rPr>
          <w:sz w:val="28"/>
          <w:szCs w:val="28"/>
          <w:lang w:val="lv-LV"/>
        </w:rPr>
        <w:t>standartu LVS EN 834:2013 “Siltumenerģijas patēriņa noteicēji dzīvokļa apsildes radiatoriem. Ierīces ar elektroenerģijas avotu”</w:t>
      </w:r>
      <w:r w:rsidRPr="00DF59CE">
        <w:rPr>
          <w:sz w:val="28"/>
          <w:shd w:val="clear" w:color="auto" w:fill="FFFFFF"/>
          <w:lang w:val="lv-LV"/>
        </w:rPr>
        <w:t>.”</w:t>
      </w:r>
      <w:r>
        <w:rPr>
          <w:sz w:val="28"/>
          <w:shd w:val="clear" w:color="auto" w:fill="FFFFFF"/>
          <w:lang w:val="lv-LV"/>
        </w:rPr>
        <w:t>.</w:t>
      </w:r>
    </w:p>
    <w:p w14:paraId="34626EE6" w14:textId="77777777" w:rsidR="000A6C1C" w:rsidRPr="00DF59CE" w:rsidRDefault="000A6C1C" w:rsidP="000A6C1C">
      <w:pPr>
        <w:pStyle w:val="tv213"/>
        <w:shd w:val="clear" w:color="auto" w:fill="FFFFFF"/>
        <w:spacing w:before="0" w:beforeAutospacing="0" w:after="0" w:afterAutospacing="0"/>
        <w:ind w:firstLine="709"/>
        <w:jc w:val="both"/>
        <w:rPr>
          <w:rStyle w:val="normaltextrun"/>
          <w:sz w:val="28"/>
          <w:szCs w:val="28"/>
          <w:shd w:val="clear" w:color="auto" w:fill="FFFFFF"/>
          <w:lang w:val="lv-LV"/>
        </w:rPr>
      </w:pPr>
    </w:p>
    <w:p w14:paraId="3F45370F" w14:textId="77777777" w:rsidR="000A6C1C" w:rsidRPr="00DF59CE" w:rsidRDefault="000A6C1C" w:rsidP="000A6C1C">
      <w:pPr>
        <w:pStyle w:val="tv213"/>
        <w:shd w:val="clear" w:color="auto" w:fill="FFFFFF"/>
        <w:spacing w:before="0" w:beforeAutospacing="0" w:after="0" w:afterAutospacing="0"/>
        <w:ind w:firstLine="709"/>
        <w:jc w:val="both"/>
        <w:rPr>
          <w:rStyle w:val="normaltextrun"/>
          <w:sz w:val="28"/>
          <w:szCs w:val="28"/>
          <w:shd w:val="clear" w:color="auto" w:fill="FFFFFF"/>
          <w:lang w:val="lv-LV"/>
        </w:rPr>
      </w:pPr>
      <w:r>
        <w:rPr>
          <w:rStyle w:val="normaltextrun"/>
          <w:sz w:val="28"/>
          <w:szCs w:val="28"/>
          <w:shd w:val="clear" w:color="auto" w:fill="FFFFFF"/>
          <w:lang w:val="lv-LV"/>
        </w:rPr>
        <w:t>67</w:t>
      </w:r>
      <w:r w:rsidRPr="00DF59CE">
        <w:rPr>
          <w:rStyle w:val="normaltextrun"/>
          <w:sz w:val="28"/>
          <w:szCs w:val="28"/>
          <w:shd w:val="clear" w:color="auto" w:fill="FFFFFF"/>
          <w:lang w:val="lv-LV"/>
        </w:rPr>
        <w:t>. Izteikt</w:t>
      </w:r>
      <w:r w:rsidRPr="00DF59CE">
        <w:rPr>
          <w:rStyle w:val="normaltextrun"/>
          <w:sz w:val="28"/>
          <w:szCs w:val="28"/>
          <w:lang w:val="lv-LV"/>
        </w:rPr>
        <w:t> </w:t>
      </w:r>
      <w:r w:rsidRPr="00DF59CE">
        <w:rPr>
          <w:rStyle w:val="normaltextrun"/>
          <w:sz w:val="28"/>
          <w:lang w:val="lv-LV"/>
        </w:rPr>
        <w:t>11.</w:t>
      </w:r>
      <w:r w:rsidRPr="00DF59CE">
        <w:rPr>
          <w:rStyle w:val="normaltextrun"/>
          <w:sz w:val="28"/>
          <w:szCs w:val="28"/>
          <w:lang w:val="lv-LV"/>
        </w:rPr>
        <w:t> pielikuma</w:t>
      </w:r>
      <w:r w:rsidRPr="00DF59CE">
        <w:rPr>
          <w:rStyle w:val="normaltextrun"/>
          <w:sz w:val="28"/>
          <w:szCs w:val="28"/>
          <w:shd w:val="clear" w:color="auto" w:fill="FFFFFF"/>
          <w:lang w:val="lv-LV"/>
        </w:rPr>
        <w:t> 5. punktu šādā redakcijā:</w:t>
      </w:r>
    </w:p>
    <w:p w14:paraId="5D5E1B8E" w14:textId="77777777" w:rsidR="000A6C1C" w:rsidRPr="00DF59CE" w:rsidRDefault="000A6C1C" w:rsidP="000A6C1C">
      <w:pPr>
        <w:pStyle w:val="tv213"/>
        <w:shd w:val="clear" w:color="auto" w:fill="FFFFFF"/>
        <w:spacing w:before="0" w:beforeAutospacing="0" w:after="0" w:afterAutospacing="0"/>
        <w:jc w:val="both"/>
        <w:rPr>
          <w:rStyle w:val="normaltextrun"/>
          <w:color w:val="414142"/>
          <w:sz w:val="28"/>
          <w:szCs w:val="28"/>
          <w:shd w:val="clear" w:color="auto" w:fill="FFFFFF"/>
          <w:lang w:val="lv-LV"/>
        </w:rPr>
      </w:pPr>
    </w:p>
    <w:p w14:paraId="7E540002" w14:textId="77777777" w:rsidR="000A6C1C" w:rsidRPr="00FA6CBA" w:rsidRDefault="000A6C1C" w:rsidP="000A6C1C">
      <w:pPr>
        <w:pStyle w:val="tv213"/>
        <w:shd w:val="clear" w:color="auto" w:fill="FFFFFF"/>
        <w:spacing w:before="0" w:beforeAutospacing="0" w:after="0" w:afterAutospacing="0"/>
        <w:ind w:firstLine="709"/>
        <w:jc w:val="both"/>
        <w:rPr>
          <w:rStyle w:val="normaltextrun"/>
          <w:sz w:val="28"/>
          <w:szCs w:val="28"/>
          <w:shd w:val="clear" w:color="auto" w:fill="FFFFFF"/>
          <w:lang w:val="lv-LV"/>
        </w:rPr>
      </w:pPr>
      <w:r w:rsidRPr="00DF59CE">
        <w:rPr>
          <w:rStyle w:val="normaltextrun"/>
          <w:sz w:val="28"/>
          <w:szCs w:val="28"/>
          <w:lang w:val="lv-LV"/>
        </w:rPr>
        <w:t>“</w:t>
      </w:r>
      <w:r w:rsidRPr="00DF59CE">
        <w:rPr>
          <w:rStyle w:val="normaltextrun"/>
          <w:sz w:val="28"/>
          <w:szCs w:val="28"/>
          <w:shd w:val="clear" w:color="auto" w:fill="FFFFFF"/>
          <w:lang w:val="lv-LV"/>
        </w:rPr>
        <w:t>5. </w:t>
      </w:r>
      <w:r w:rsidRPr="00DF59CE">
        <w:rPr>
          <w:rStyle w:val="normaltextrun"/>
          <w:sz w:val="28"/>
          <w:szCs w:val="28"/>
          <w:bdr w:val="none" w:sz="0" w:space="0" w:color="auto" w:frame="1"/>
          <w:lang w:val="lv-LV"/>
        </w:rPr>
        <w:t xml:space="preserve"> Lai noteiktu samērīgu </w:t>
      </w:r>
      <w:r w:rsidRPr="00DF59CE">
        <w:rPr>
          <w:sz w:val="28"/>
          <w:szCs w:val="28"/>
          <w:shd w:val="clear" w:color="auto" w:fill="FFFFFF"/>
          <w:lang w:val="lv-LV"/>
        </w:rPr>
        <w:t>dzīvokļu, mākslinieka darbnīcu un nedzīvojamo telpu</w:t>
      </w:r>
      <w:r w:rsidRPr="00DF59CE">
        <w:rPr>
          <w:rStyle w:val="normaltextrun"/>
          <w:sz w:val="28"/>
          <w:szCs w:val="28"/>
          <w:bdr w:val="none" w:sz="0" w:space="0" w:color="auto" w:frame="1"/>
          <w:lang w:val="lv-LV"/>
        </w:rPr>
        <w:t xml:space="preserve"> maksājamo daļu, </w:t>
      </w:r>
      <w:r w:rsidRPr="00DF59CE">
        <w:rPr>
          <w:sz w:val="28"/>
          <w:szCs w:val="28"/>
          <w:lang w:val="lv-LV"/>
        </w:rPr>
        <w:t>persona, kura aprēķina maksājamās daļas apmēru,</w:t>
      </w:r>
      <w:r w:rsidRPr="00DF59CE">
        <w:rPr>
          <w:rStyle w:val="normaltextrun"/>
          <w:sz w:val="28"/>
          <w:szCs w:val="28"/>
          <w:shd w:val="clear" w:color="auto" w:fill="FFFFFF"/>
          <w:lang w:val="lv-LV"/>
        </w:rPr>
        <w:t xml:space="preserve"> piemēro šo noteikumu 22. pielikumā norādītās </w:t>
      </w:r>
      <w:r w:rsidRPr="00DF59CE">
        <w:rPr>
          <w:rStyle w:val="normaltextrun"/>
          <w:sz w:val="28"/>
          <w:szCs w:val="28"/>
          <w:bdr w:val="none" w:sz="0" w:space="0" w:color="auto" w:frame="1"/>
          <w:lang w:val="lv-LV"/>
        </w:rPr>
        <w:t>korekcijas koeficientu vērtības, ņemot vērā</w:t>
      </w:r>
      <w:r w:rsidRPr="00DF59CE">
        <w:rPr>
          <w:rStyle w:val="normaltextrun"/>
          <w:color w:val="000000"/>
          <w:sz w:val="28"/>
          <w:szCs w:val="28"/>
          <w:lang w:val="lv-LV"/>
        </w:rPr>
        <w:t xml:space="preserve"> </w:t>
      </w:r>
      <w:r w:rsidRPr="00DF59CE">
        <w:rPr>
          <w:sz w:val="28"/>
          <w:szCs w:val="28"/>
          <w:shd w:val="clear" w:color="auto" w:fill="FFFFFF"/>
          <w:lang w:val="lv-LV"/>
        </w:rPr>
        <w:t xml:space="preserve">dzīvokļu, </w:t>
      </w:r>
      <w:r w:rsidRPr="00DF59CE">
        <w:rPr>
          <w:sz w:val="28"/>
          <w:szCs w:val="28"/>
          <w:lang w:val="lv-LV"/>
        </w:rPr>
        <w:t xml:space="preserve">nedzīvojamo telpu </w:t>
      </w:r>
      <w:r w:rsidRPr="00FA6CBA">
        <w:rPr>
          <w:sz w:val="28"/>
          <w:szCs w:val="28"/>
          <w:lang w:val="lv-LV"/>
        </w:rPr>
        <w:t xml:space="preserve">un mākslinieka darbnīcu </w:t>
      </w:r>
      <w:r w:rsidRPr="00FA6CBA">
        <w:rPr>
          <w:color w:val="000000"/>
          <w:sz w:val="28"/>
          <w:szCs w:val="28"/>
          <w:lang w:val="lv-LV" w:eastAsia="lv-LV"/>
        </w:rPr>
        <w:t>izvietojumu dzīvojamā mājā</w:t>
      </w:r>
      <w:r w:rsidRPr="00FA6CBA">
        <w:rPr>
          <w:rStyle w:val="normaltextrun"/>
          <w:sz w:val="28"/>
          <w:szCs w:val="28"/>
          <w:shd w:val="clear" w:color="auto" w:fill="FFFFFF"/>
          <w:lang w:val="lv-LV"/>
        </w:rPr>
        <w:t>.”</w:t>
      </w:r>
      <w:r>
        <w:rPr>
          <w:rStyle w:val="normaltextrun"/>
          <w:sz w:val="28"/>
          <w:szCs w:val="28"/>
          <w:shd w:val="clear" w:color="auto" w:fill="FFFFFF"/>
          <w:lang w:val="lv-LV"/>
        </w:rPr>
        <w:t>.</w:t>
      </w:r>
    </w:p>
    <w:p w14:paraId="77913C5E" w14:textId="77777777" w:rsidR="000A6C1C" w:rsidRPr="00FA6CBA" w:rsidRDefault="000A6C1C" w:rsidP="000A6C1C">
      <w:pPr>
        <w:pStyle w:val="tv213"/>
        <w:shd w:val="clear" w:color="auto" w:fill="FFFFFF"/>
        <w:spacing w:before="0" w:beforeAutospacing="0" w:after="0" w:afterAutospacing="0"/>
        <w:jc w:val="both"/>
        <w:rPr>
          <w:color w:val="000000"/>
          <w:shd w:val="clear" w:color="auto" w:fill="FFFFFF"/>
          <w:lang w:val="lv-LV"/>
        </w:rPr>
      </w:pPr>
    </w:p>
    <w:p w14:paraId="19C5D4DE"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sidRPr="00FA6CBA">
        <w:rPr>
          <w:rStyle w:val="normaltextrun"/>
          <w:sz w:val="28"/>
          <w:szCs w:val="28"/>
          <w:lang w:val="lv-LV"/>
        </w:rPr>
        <w:t>6</w:t>
      </w:r>
      <w:r>
        <w:rPr>
          <w:rStyle w:val="normaltextrun"/>
          <w:sz w:val="28"/>
          <w:szCs w:val="28"/>
          <w:lang w:val="lv-LV"/>
        </w:rPr>
        <w:t>8</w:t>
      </w:r>
      <w:r w:rsidRPr="00FA6CBA">
        <w:rPr>
          <w:rStyle w:val="normaltextrun"/>
          <w:sz w:val="28"/>
          <w:szCs w:val="28"/>
          <w:lang w:val="lv-LV"/>
        </w:rPr>
        <w:t xml:space="preserve">. </w:t>
      </w:r>
      <w:r w:rsidRPr="00FA6CBA">
        <w:rPr>
          <w:sz w:val="28"/>
          <w:szCs w:val="28"/>
          <w:lang w:val="lv-LV"/>
        </w:rPr>
        <w:t xml:space="preserve">Izteikt 11. pielikuma 8. punktu šādā redakcijā: </w:t>
      </w:r>
    </w:p>
    <w:p w14:paraId="5583FFB8" w14:textId="77777777" w:rsidR="000A6C1C" w:rsidRPr="00FA6CBA" w:rsidRDefault="000A6C1C" w:rsidP="000A6C1C">
      <w:pPr>
        <w:pStyle w:val="tv213"/>
        <w:shd w:val="clear" w:color="auto" w:fill="FFFFFF"/>
        <w:spacing w:before="0" w:beforeAutospacing="0" w:after="0" w:afterAutospacing="0"/>
        <w:jc w:val="both"/>
        <w:rPr>
          <w:rStyle w:val="normaltextrun"/>
          <w:sz w:val="28"/>
          <w:szCs w:val="28"/>
          <w:lang w:val="lv-LV"/>
        </w:rPr>
      </w:pPr>
    </w:p>
    <w:p w14:paraId="43F62317" w14:textId="77777777" w:rsidR="000A6C1C" w:rsidRPr="00FA6CBA" w:rsidRDefault="000A6C1C" w:rsidP="000A6C1C">
      <w:pPr>
        <w:pStyle w:val="tv213"/>
        <w:shd w:val="clear" w:color="auto" w:fill="FFFFFF"/>
        <w:spacing w:before="0" w:beforeAutospacing="0" w:after="0" w:afterAutospacing="0"/>
        <w:ind w:firstLine="709"/>
        <w:jc w:val="both"/>
        <w:rPr>
          <w:rStyle w:val="eop"/>
          <w:sz w:val="28"/>
          <w:szCs w:val="28"/>
          <w:lang w:val="lv-LV"/>
        </w:rPr>
      </w:pPr>
      <w:r w:rsidRPr="00FA6CBA">
        <w:rPr>
          <w:rStyle w:val="normaltextrun"/>
          <w:sz w:val="28"/>
          <w:szCs w:val="28"/>
          <w:lang w:val="lv-LV"/>
        </w:rPr>
        <w:t xml:space="preserve">“8. Ja veidojas ūdens patēriņa starpība, veic ūdens patēriņa pārrēķinu saskaņā ar šo noteikumu 10., 11., </w:t>
      </w:r>
      <w:r w:rsidRPr="00FA6CBA">
        <w:rPr>
          <w:sz w:val="28"/>
          <w:szCs w:val="28"/>
          <w:lang w:val="lv-LV"/>
        </w:rPr>
        <w:t>11.</w:t>
      </w:r>
      <w:r w:rsidRPr="00FA6CBA">
        <w:rPr>
          <w:sz w:val="28"/>
          <w:szCs w:val="28"/>
          <w:vertAlign w:val="superscript"/>
          <w:lang w:val="lv-LV"/>
        </w:rPr>
        <w:t>1</w:t>
      </w:r>
      <w:r w:rsidRPr="00FA6CBA">
        <w:rPr>
          <w:sz w:val="28"/>
          <w:szCs w:val="28"/>
          <w:lang w:val="lv-LV"/>
        </w:rPr>
        <w:t xml:space="preserve"> un </w:t>
      </w:r>
      <w:r w:rsidRPr="00FA6CBA">
        <w:rPr>
          <w:rStyle w:val="normaltextrun"/>
          <w:sz w:val="28"/>
          <w:szCs w:val="28"/>
          <w:lang w:val="lv-LV"/>
        </w:rPr>
        <w:t>11.</w:t>
      </w:r>
      <w:r w:rsidRPr="00FA6CBA">
        <w:rPr>
          <w:rStyle w:val="normaltextrun"/>
          <w:sz w:val="28"/>
          <w:szCs w:val="28"/>
          <w:vertAlign w:val="superscript"/>
          <w:lang w:val="lv-LV"/>
        </w:rPr>
        <w:t>2</w:t>
      </w:r>
      <w:r w:rsidRPr="00FA6CBA">
        <w:rPr>
          <w:rStyle w:val="normaltextrun"/>
          <w:sz w:val="28"/>
          <w:szCs w:val="28"/>
          <w:lang w:val="lv-LV"/>
        </w:rPr>
        <w:t> punktu.</w:t>
      </w:r>
      <w:r w:rsidRPr="00FA6CBA">
        <w:rPr>
          <w:rStyle w:val="eop"/>
          <w:sz w:val="28"/>
          <w:szCs w:val="28"/>
          <w:lang w:val="lv-LV"/>
        </w:rPr>
        <w:t>”</w:t>
      </w:r>
      <w:r>
        <w:rPr>
          <w:rStyle w:val="eop"/>
          <w:sz w:val="28"/>
          <w:szCs w:val="28"/>
          <w:lang w:val="lv-LV"/>
        </w:rPr>
        <w:t>.</w:t>
      </w:r>
    </w:p>
    <w:p w14:paraId="54ACFCC0" w14:textId="77777777" w:rsidR="000A6C1C" w:rsidRPr="00FA6CBA" w:rsidRDefault="000A6C1C" w:rsidP="000A6C1C">
      <w:pPr>
        <w:pStyle w:val="tv213"/>
        <w:shd w:val="clear" w:color="auto" w:fill="FFFFFF"/>
        <w:spacing w:before="0" w:beforeAutospacing="0" w:after="0" w:afterAutospacing="0"/>
        <w:jc w:val="both"/>
        <w:rPr>
          <w:rStyle w:val="eop"/>
          <w:sz w:val="28"/>
          <w:szCs w:val="28"/>
          <w:lang w:val="lv-LV"/>
        </w:rPr>
      </w:pPr>
    </w:p>
    <w:p w14:paraId="0B6931F6"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sidRPr="00FA6CBA">
        <w:rPr>
          <w:rStyle w:val="eop"/>
          <w:sz w:val="28"/>
          <w:szCs w:val="28"/>
          <w:lang w:val="lv-LV"/>
        </w:rPr>
        <w:tab/>
        <w:t>6</w:t>
      </w:r>
      <w:r>
        <w:rPr>
          <w:rStyle w:val="eop"/>
          <w:sz w:val="28"/>
          <w:szCs w:val="28"/>
          <w:lang w:val="lv-LV"/>
        </w:rPr>
        <w:t>9</w:t>
      </w:r>
      <w:r w:rsidRPr="00FA6CBA">
        <w:rPr>
          <w:rStyle w:val="eop"/>
          <w:sz w:val="28"/>
          <w:szCs w:val="28"/>
          <w:lang w:val="lv-LV"/>
        </w:rPr>
        <w:t xml:space="preserve">. Svītrot </w:t>
      </w:r>
      <w:r w:rsidRPr="00FA6CBA">
        <w:rPr>
          <w:sz w:val="28"/>
          <w:szCs w:val="28"/>
          <w:lang w:val="lv-LV"/>
        </w:rPr>
        <w:t>11. pielikuma 9. un 10.punktu.</w:t>
      </w:r>
    </w:p>
    <w:p w14:paraId="5DAE6688"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p>
    <w:p w14:paraId="06A06A25" w14:textId="77777777" w:rsidR="000A6C1C" w:rsidRPr="00DF59CE" w:rsidRDefault="000A6C1C" w:rsidP="000A6C1C">
      <w:pPr>
        <w:pStyle w:val="tv213"/>
        <w:shd w:val="clear" w:color="auto" w:fill="FFFFFF"/>
        <w:spacing w:before="0" w:beforeAutospacing="0" w:after="0" w:afterAutospacing="0"/>
        <w:ind w:firstLine="709"/>
        <w:jc w:val="both"/>
        <w:rPr>
          <w:rStyle w:val="normaltextrun"/>
          <w:sz w:val="28"/>
          <w:szCs w:val="28"/>
          <w:lang w:val="lv-LV"/>
        </w:rPr>
      </w:pPr>
      <w:r>
        <w:rPr>
          <w:sz w:val="28"/>
          <w:szCs w:val="28"/>
          <w:lang w:val="lv-LV"/>
        </w:rPr>
        <w:t>70</w:t>
      </w:r>
      <w:r w:rsidRPr="00FA6CBA">
        <w:rPr>
          <w:sz w:val="28"/>
          <w:szCs w:val="28"/>
          <w:lang w:val="lv-LV"/>
        </w:rPr>
        <w:t>. Aizstāt 11. pielikuma 11. punktā vārdus</w:t>
      </w:r>
      <w:r w:rsidRPr="00DF59CE">
        <w:rPr>
          <w:sz w:val="28"/>
          <w:szCs w:val="28"/>
          <w:lang w:val="lv-LV"/>
        </w:rPr>
        <w:t xml:space="preserve">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 uz dzīvokli, mākslinieka darbnīcu vai nedzīvojamo telpu attiecināmā ūdens starpība (m</w:t>
      </w:r>
      <w:r w:rsidRPr="00DF59CE">
        <w:rPr>
          <w:sz w:val="28"/>
          <w:szCs w:val="28"/>
          <w:shd w:val="clear" w:color="auto" w:fill="FFFFFF"/>
          <w:vertAlign w:val="superscript"/>
          <w:lang w:val="lv-LV"/>
        </w:rPr>
        <w:t>3</w:t>
      </w:r>
      <w:r w:rsidRPr="00DF59CE">
        <w:rPr>
          <w:sz w:val="28"/>
          <w:szCs w:val="28"/>
          <w:shd w:val="clear" w:color="auto" w:fill="FFFFFF"/>
          <w:lang w:val="lv-LV"/>
        </w:rPr>
        <w:t>), ja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 ar vārdiem un skaitļiem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xml:space="preserve"> – uz </w:t>
      </w:r>
      <w:r w:rsidRPr="00DF59CE">
        <w:rPr>
          <w:sz w:val="28"/>
          <w:szCs w:val="28"/>
          <w:lang w:val="lv-LV"/>
        </w:rPr>
        <w:t xml:space="preserve">dzīvokli, nedzīvojamo telpu vai mākslinieka darbnīcu </w:t>
      </w:r>
      <w:r w:rsidRPr="00DF59CE">
        <w:rPr>
          <w:sz w:val="28"/>
          <w:szCs w:val="28"/>
          <w:shd w:val="clear" w:color="auto" w:fill="FFFFFF"/>
          <w:lang w:val="lv-LV"/>
        </w:rPr>
        <w:t>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xml:space="preserve">) saskaņā ar šo noteikumu 11., </w:t>
      </w:r>
      <w:r w:rsidRPr="00DF59CE">
        <w:rPr>
          <w:sz w:val="28"/>
          <w:szCs w:val="28"/>
          <w:lang w:val="lv-LV"/>
        </w:rPr>
        <w:t>11.</w:t>
      </w:r>
      <w:r w:rsidRPr="00DF59CE">
        <w:rPr>
          <w:sz w:val="28"/>
          <w:szCs w:val="28"/>
          <w:vertAlign w:val="superscript"/>
          <w:lang w:val="lv-LV"/>
        </w:rPr>
        <w:t>1</w:t>
      </w:r>
      <w:r w:rsidRPr="00DF59CE">
        <w:rPr>
          <w:rStyle w:val="normaltextrun"/>
          <w:sz w:val="28"/>
          <w:szCs w:val="28"/>
          <w:lang w:val="lv-LV"/>
        </w:rPr>
        <w:t xml:space="preserve"> un</w:t>
      </w:r>
      <w:r w:rsidRPr="00DF59CE" w:rsidDel="0074414A">
        <w:rPr>
          <w:rStyle w:val="normaltextrun"/>
          <w:sz w:val="28"/>
          <w:szCs w:val="28"/>
          <w:lang w:val="lv-LV"/>
        </w:rPr>
        <w:t xml:space="preserve"> </w:t>
      </w:r>
      <w:r w:rsidRPr="00DF59CE">
        <w:rPr>
          <w:rStyle w:val="normaltextrun"/>
          <w:sz w:val="28"/>
          <w:szCs w:val="28"/>
          <w:lang w:val="lv-LV"/>
        </w:rPr>
        <w:t>11.</w:t>
      </w:r>
      <w:r w:rsidRPr="00DF59CE">
        <w:rPr>
          <w:rStyle w:val="normaltextrun"/>
          <w:sz w:val="28"/>
          <w:szCs w:val="28"/>
          <w:vertAlign w:val="superscript"/>
          <w:lang w:val="lv-LV"/>
        </w:rPr>
        <w:t>2</w:t>
      </w:r>
      <w:r w:rsidRPr="00DF59CE">
        <w:rPr>
          <w:rStyle w:val="normaltextrun"/>
          <w:sz w:val="28"/>
          <w:szCs w:val="28"/>
          <w:lang w:val="lv-LV"/>
        </w:rPr>
        <w:t> punktu”</w:t>
      </w:r>
      <w:r>
        <w:rPr>
          <w:rStyle w:val="normaltextrun"/>
          <w:sz w:val="28"/>
          <w:szCs w:val="28"/>
          <w:lang w:val="lv-LV"/>
        </w:rPr>
        <w:t>.</w:t>
      </w:r>
    </w:p>
    <w:p w14:paraId="5314AEC9" w14:textId="77777777" w:rsidR="000A6C1C" w:rsidRPr="00DF59CE" w:rsidRDefault="000A6C1C" w:rsidP="000A6C1C">
      <w:pPr>
        <w:pStyle w:val="tv213"/>
        <w:shd w:val="clear" w:color="auto" w:fill="FFFFFF"/>
        <w:spacing w:before="0" w:beforeAutospacing="0" w:after="0" w:afterAutospacing="0"/>
        <w:jc w:val="both"/>
        <w:rPr>
          <w:rStyle w:val="normaltextrun"/>
          <w:sz w:val="28"/>
          <w:szCs w:val="28"/>
          <w:lang w:val="lv-LV"/>
        </w:rPr>
      </w:pPr>
    </w:p>
    <w:p w14:paraId="5B822857" w14:textId="77777777" w:rsidR="000A6C1C" w:rsidRPr="00DF59CE" w:rsidRDefault="000A6C1C" w:rsidP="000A6C1C">
      <w:pPr>
        <w:pStyle w:val="tv213"/>
        <w:shd w:val="clear" w:color="auto" w:fill="FFFFFF"/>
        <w:spacing w:before="0" w:beforeAutospacing="0" w:after="0" w:afterAutospacing="0"/>
        <w:ind w:firstLine="709"/>
        <w:jc w:val="both"/>
        <w:rPr>
          <w:sz w:val="28"/>
          <w:shd w:val="clear" w:color="auto" w:fill="FFFFFF"/>
          <w:lang w:val="lv-LV"/>
        </w:rPr>
      </w:pPr>
      <w:r>
        <w:rPr>
          <w:rStyle w:val="normaltextrun"/>
          <w:sz w:val="28"/>
          <w:szCs w:val="28"/>
          <w:shd w:val="clear" w:color="auto" w:fill="FFFFFF"/>
          <w:lang w:val="lv-LV"/>
        </w:rPr>
        <w:t>71</w:t>
      </w:r>
      <w:r w:rsidRPr="00DF59CE">
        <w:rPr>
          <w:rStyle w:val="normaltextrun"/>
          <w:sz w:val="28"/>
          <w:szCs w:val="28"/>
          <w:shd w:val="clear" w:color="auto" w:fill="FFFFFF"/>
          <w:lang w:val="lv-LV"/>
        </w:rPr>
        <w:t xml:space="preserve">. Papildināt </w:t>
      </w:r>
      <w:r w:rsidRPr="00DF59CE">
        <w:rPr>
          <w:rStyle w:val="normaltextrun"/>
          <w:sz w:val="28"/>
          <w:lang w:val="lv-LV"/>
        </w:rPr>
        <w:t>12.</w:t>
      </w:r>
      <w:r w:rsidRPr="00DF59CE">
        <w:rPr>
          <w:sz w:val="28"/>
          <w:shd w:val="clear" w:color="auto" w:fill="FFFFFF"/>
          <w:lang w:val="lv-LV"/>
        </w:rPr>
        <w:t> pielikumu ar</w:t>
      </w:r>
      <w:r w:rsidRPr="00DF59CE">
        <w:rPr>
          <w:sz w:val="28"/>
          <w:lang w:val="lv-LV"/>
        </w:rPr>
        <w:t> </w:t>
      </w:r>
      <w:r w:rsidRPr="00DF59CE">
        <w:rPr>
          <w:sz w:val="28"/>
          <w:shd w:val="clear" w:color="auto" w:fill="FFFFFF"/>
          <w:lang w:val="lv-LV"/>
        </w:rPr>
        <w:t>3.</w:t>
      </w:r>
      <w:r w:rsidRPr="00DF59CE">
        <w:rPr>
          <w:sz w:val="28"/>
          <w:shd w:val="clear" w:color="auto" w:fill="FFFFFF"/>
          <w:vertAlign w:val="superscript"/>
          <w:lang w:val="lv-LV"/>
        </w:rPr>
        <w:t>1</w:t>
      </w:r>
      <w:r w:rsidRPr="00DF59CE">
        <w:rPr>
          <w:sz w:val="28"/>
          <w:shd w:val="clear" w:color="auto" w:fill="FFFFFF"/>
          <w:lang w:val="lv-LV"/>
        </w:rPr>
        <w:t xml:space="preserve"> punktu šādā redakcijā:</w:t>
      </w:r>
    </w:p>
    <w:p w14:paraId="2B526AD9" w14:textId="77777777" w:rsidR="000A6C1C" w:rsidRPr="00DF59CE" w:rsidRDefault="000A6C1C" w:rsidP="000A6C1C">
      <w:pPr>
        <w:pStyle w:val="tv213"/>
        <w:shd w:val="clear" w:color="auto" w:fill="FFFFFF"/>
        <w:spacing w:before="0" w:beforeAutospacing="0" w:after="0" w:afterAutospacing="0"/>
        <w:ind w:firstLine="709"/>
        <w:jc w:val="both"/>
        <w:rPr>
          <w:rFonts w:ascii="Arial" w:hAnsi="Arial" w:cs="Arial"/>
          <w:color w:val="414142"/>
          <w:sz w:val="28"/>
          <w:szCs w:val="28"/>
          <w:shd w:val="clear" w:color="auto" w:fill="FFFFFF"/>
          <w:lang w:val="lv-LV"/>
        </w:rPr>
      </w:pPr>
    </w:p>
    <w:p w14:paraId="13D9C720" w14:textId="77777777" w:rsidR="000A6C1C" w:rsidRPr="00DF59CE" w:rsidRDefault="000A6C1C" w:rsidP="000A6C1C">
      <w:pPr>
        <w:pStyle w:val="tv213"/>
        <w:shd w:val="clear" w:color="auto" w:fill="FFFFFF"/>
        <w:spacing w:before="0" w:beforeAutospacing="0" w:after="0" w:afterAutospacing="0"/>
        <w:ind w:firstLine="709"/>
        <w:jc w:val="both"/>
        <w:rPr>
          <w:color w:val="000000"/>
          <w:sz w:val="28"/>
          <w:shd w:val="clear" w:color="auto" w:fill="FFFFFF"/>
          <w:lang w:val="lv-LV"/>
        </w:rPr>
      </w:pPr>
      <w:r w:rsidRPr="00DF59CE">
        <w:rPr>
          <w:sz w:val="28"/>
          <w:shd w:val="clear" w:color="auto" w:fill="FFFFFF"/>
          <w:lang w:val="lv-LV"/>
        </w:rPr>
        <w:t>“3.</w:t>
      </w:r>
      <w:r w:rsidRPr="00DF59CE">
        <w:rPr>
          <w:sz w:val="28"/>
          <w:shd w:val="clear" w:color="auto" w:fill="FFFFFF"/>
          <w:vertAlign w:val="superscript"/>
          <w:lang w:val="lv-LV"/>
        </w:rPr>
        <w:t xml:space="preserve">1 </w:t>
      </w:r>
      <w:r w:rsidRPr="00DF59CE">
        <w:rPr>
          <w:color w:val="000000"/>
          <w:sz w:val="28"/>
          <w:shd w:val="clear" w:color="auto" w:fill="FFFFFF"/>
          <w:lang w:val="lv-LV"/>
        </w:rPr>
        <w:t xml:space="preserve">Koplietošanas telpu apkures un karstā ūdens cirkulācijas līdz dzīvokļiem, mākslinieka darbnīcām un nedzīvojamām </w:t>
      </w:r>
      <w:r w:rsidRPr="00DF59CE">
        <w:rPr>
          <w:sz w:val="28"/>
          <w:shd w:val="clear" w:color="auto" w:fill="FFFFFF"/>
          <w:lang w:val="lv-LV"/>
        </w:rPr>
        <w:t xml:space="preserve">telpām </w:t>
      </w:r>
      <w:r w:rsidRPr="00DF59CE">
        <w:rPr>
          <w:rStyle w:val="normaltextrun"/>
          <w:sz w:val="28"/>
          <w:lang w:val="lv-LV"/>
        </w:rPr>
        <w:t xml:space="preserve">norēķina periodā </w:t>
      </w:r>
      <w:r w:rsidRPr="00DF59CE">
        <w:rPr>
          <w:sz w:val="28"/>
          <w:shd w:val="clear" w:color="auto" w:fill="FFFFFF"/>
          <w:lang w:val="lv-LV"/>
        </w:rPr>
        <w:t>patērēto siltumenerģijas daudzuma proporciju pret dzīvokļu, māk</w:t>
      </w:r>
      <w:r w:rsidRPr="00DF59CE">
        <w:rPr>
          <w:color w:val="000000"/>
          <w:sz w:val="28"/>
          <w:shd w:val="clear" w:color="auto" w:fill="FFFFFF"/>
          <w:lang w:val="lv-LV"/>
        </w:rPr>
        <w:t xml:space="preserve">slinieka darbnīcu un nedzīvojamo telpu patērētās siltumenerģijas daudzumu, kas sadalāms ar </w:t>
      </w:r>
      <w:r w:rsidRPr="00DF59CE">
        <w:rPr>
          <w:sz w:val="28"/>
          <w:lang w:val="lv-LV"/>
        </w:rPr>
        <w:t>siltumenerģijas skaitītājiem</w:t>
      </w:r>
      <w:r w:rsidRPr="00DF59CE">
        <w:rPr>
          <w:color w:val="000000"/>
          <w:sz w:val="28"/>
          <w:shd w:val="clear" w:color="auto" w:fill="FFFFFF"/>
          <w:lang w:val="lv-LV"/>
        </w:rPr>
        <w:t>, nosaka vienā no veidiem:</w:t>
      </w:r>
    </w:p>
    <w:p w14:paraId="24B8C442" w14:textId="77777777" w:rsidR="000A6C1C" w:rsidRPr="00DF59CE" w:rsidRDefault="000A6C1C" w:rsidP="000A6C1C">
      <w:pPr>
        <w:pStyle w:val="tv213"/>
        <w:shd w:val="clear" w:color="auto" w:fill="FFFFFF"/>
        <w:spacing w:before="0" w:beforeAutospacing="0" w:after="0" w:afterAutospacing="0"/>
        <w:jc w:val="both"/>
        <w:rPr>
          <w:color w:val="000000"/>
          <w:sz w:val="28"/>
          <w:shd w:val="clear" w:color="auto" w:fill="FFFFFF"/>
          <w:lang w:val="lv-LV"/>
        </w:rPr>
      </w:pPr>
    </w:p>
    <w:p w14:paraId="5F4DE334" w14:textId="77777777" w:rsidR="000A6C1C" w:rsidRPr="00DF59CE" w:rsidRDefault="000A6C1C" w:rsidP="000A6C1C">
      <w:pPr>
        <w:pStyle w:val="tv213"/>
        <w:shd w:val="clear" w:color="auto" w:fill="FFFFFF"/>
        <w:spacing w:before="0" w:beforeAutospacing="0" w:after="0" w:afterAutospacing="0"/>
        <w:ind w:left="709"/>
        <w:jc w:val="both"/>
        <w:rPr>
          <w:color w:val="000000"/>
          <w:sz w:val="28"/>
          <w:shd w:val="clear" w:color="auto" w:fill="FFFFFF"/>
          <w:lang w:val="lv-LV"/>
        </w:rPr>
      </w:pPr>
      <w:r w:rsidRPr="00DF59CE">
        <w:rPr>
          <w:sz w:val="28"/>
          <w:shd w:val="clear" w:color="auto" w:fill="FFFFFF"/>
          <w:lang w:val="lv-LV"/>
        </w:rPr>
        <w:t>3.</w:t>
      </w:r>
      <w:r w:rsidRPr="00DF59CE">
        <w:rPr>
          <w:sz w:val="28"/>
          <w:shd w:val="clear" w:color="auto" w:fill="FFFFFF"/>
          <w:vertAlign w:val="superscript"/>
          <w:lang w:val="lv-LV"/>
        </w:rPr>
        <w:t>1</w:t>
      </w:r>
      <w:r w:rsidRPr="00DF59CE">
        <w:rPr>
          <w:color w:val="000000"/>
          <w:sz w:val="28"/>
          <w:shd w:val="clear" w:color="auto" w:fill="FFFFFF"/>
          <w:lang w:val="lv-LV"/>
        </w:rPr>
        <w:t xml:space="preserve">1. </w:t>
      </w:r>
      <w:r w:rsidRPr="00DF59CE">
        <w:rPr>
          <w:rStyle w:val="normaltextrun"/>
          <w:color w:val="000000"/>
          <w:sz w:val="28"/>
          <w:bdr w:val="none" w:sz="0" w:space="0" w:color="auto" w:frame="1"/>
          <w:lang w:val="lv-LV"/>
        </w:rPr>
        <w:t>saskaņā ar šo noteikumu 21. pielikumu</w:t>
      </w:r>
      <w:r w:rsidRPr="00DF59CE">
        <w:rPr>
          <w:color w:val="000000"/>
          <w:sz w:val="28"/>
          <w:shd w:val="clear" w:color="auto" w:fill="FFFFFF"/>
          <w:lang w:val="lv-LV"/>
        </w:rPr>
        <w:t>;</w:t>
      </w:r>
    </w:p>
    <w:p w14:paraId="4A1229D1" w14:textId="77777777" w:rsidR="000A6C1C" w:rsidRPr="00DF59CE" w:rsidRDefault="000A6C1C" w:rsidP="000A6C1C">
      <w:pPr>
        <w:pStyle w:val="tv213"/>
        <w:shd w:val="clear" w:color="auto" w:fill="FFFFFF"/>
        <w:spacing w:before="0" w:beforeAutospacing="0" w:after="0" w:afterAutospacing="0"/>
        <w:jc w:val="both"/>
        <w:rPr>
          <w:color w:val="000000"/>
          <w:sz w:val="28"/>
          <w:shd w:val="clear" w:color="auto" w:fill="FFFFFF"/>
          <w:lang w:val="lv-LV"/>
        </w:rPr>
      </w:pPr>
    </w:p>
    <w:p w14:paraId="35DB0E4B" w14:textId="77777777" w:rsidR="000A6C1C" w:rsidRPr="00DF59CE" w:rsidRDefault="000A6C1C" w:rsidP="000A6C1C">
      <w:pPr>
        <w:pStyle w:val="tv213"/>
        <w:shd w:val="clear" w:color="auto" w:fill="FFFFFF"/>
        <w:spacing w:before="0" w:beforeAutospacing="0" w:after="0" w:afterAutospacing="0"/>
        <w:ind w:firstLine="709"/>
        <w:jc w:val="both"/>
        <w:rPr>
          <w:rStyle w:val="normaltextrun"/>
          <w:sz w:val="28"/>
          <w:szCs w:val="28"/>
          <w:shd w:val="clear" w:color="auto" w:fill="FFFFFF"/>
          <w:lang w:val="lv-LV"/>
        </w:rPr>
      </w:pPr>
      <w:r w:rsidRPr="00DF59CE">
        <w:rPr>
          <w:sz w:val="28"/>
          <w:shd w:val="clear" w:color="auto" w:fill="FFFFFF"/>
          <w:lang w:val="lv-LV"/>
        </w:rPr>
        <w:t>3.</w:t>
      </w:r>
      <w:r w:rsidRPr="00DF59CE">
        <w:rPr>
          <w:sz w:val="28"/>
          <w:shd w:val="clear" w:color="auto" w:fill="FFFFFF"/>
          <w:vertAlign w:val="superscript"/>
          <w:lang w:val="lv-LV"/>
        </w:rPr>
        <w:t>1</w:t>
      </w:r>
      <w:r w:rsidRPr="00DF59CE">
        <w:rPr>
          <w:rFonts w:eastAsia="Calibri"/>
          <w:color w:val="000000"/>
          <w:sz w:val="28"/>
          <w:lang w:val="lv-LV"/>
        </w:rPr>
        <w:t xml:space="preserve">2. </w:t>
      </w:r>
      <w:r w:rsidRPr="00DF59CE">
        <w:rPr>
          <w:sz w:val="28"/>
          <w:lang w:val="lv-LV"/>
        </w:rPr>
        <w:t xml:space="preserve">neatkarīgs eksperts </w:t>
      </w:r>
      <w:r w:rsidRPr="00DF59CE">
        <w:rPr>
          <w:rStyle w:val="normaltextrun"/>
          <w:sz w:val="28"/>
          <w:szCs w:val="28"/>
          <w:shd w:val="clear" w:color="auto" w:fill="FFFFFF"/>
          <w:lang w:val="lv-LV"/>
        </w:rPr>
        <w:t xml:space="preserve">saskaņā ar </w:t>
      </w:r>
      <w:r w:rsidRPr="00DF59CE">
        <w:rPr>
          <w:sz w:val="28"/>
          <w:szCs w:val="28"/>
          <w:lang w:val="lv-LV"/>
        </w:rPr>
        <w:t>standartu LVS EN 834:2013 “Siltumenerģijas patēriņa noteicēji dzīvokļa apsildes radiatoriem. Ierīces ar elektroenerģijas avotu”</w:t>
      </w:r>
      <w:r w:rsidRPr="00DF59CE">
        <w:rPr>
          <w:sz w:val="28"/>
          <w:shd w:val="clear" w:color="auto" w:fill="FFFFFF"/>
          <w:lang w:val="lv-LV"/>
        </w:rPr>
        <w:t>.”</w:t>
      </w:r>
      <w:r>
        <w:rPr>
          <w:sz w:val="28"/>
          <w:shd w:val="clear" w:color="auto" w:fill="FFFFFF"/>
          <w:lang w:val="lv-LV"/>
        </w:rPr>
        <w:t>.</w:t>
      </w:r>
    </w:p>
    <w:p w14:paraId="2FC02525" w14:textId="77777777" w:rsidR="000A6C1C" w:rsidRPr="00DF59CE" w:rsidRDefault="000A6C1C" w:rsidP="000A6C1C">
      <w:pPr>
        <w:pStyle w:val="tv213"/>
        <w:shd w:val="clear" w:color="auto" w:fill="FFFFFF"/>
        <w:spacing w:before="0" w:beforeAutospacing="0" w:after="0" w:afterAutospacing="0"/>
        <w:ind w:firstLine="709"/>
        <w:jc w:val="both"/>
        <w:rPr>
          <w:rStyle w:val="normaltextrun"/>
          <w:sz w:val="28"/>
          <w:szCs w:val="28"/>
          <w:shd w:val="clear" w:color="auto" w:fill="FFFFFF"/>
          <w:lang w:val="lv-LV"/>
        </w:rPr>
      </w:pPr>
    </w:p>
    <w:p w14:paraId="795DC45F" w14:textId="77777777" w:rsidR="000A6C1C" w:rsidRPr="00DF59CE" w:rsidRDefault="000A6C1C" w:rsidP="000A6C1C">
      <w:pPr>
        <w:pStyle w:val="tv213"/>
        <w:shd w:val="clear" w:color="auto" w:fill="FFFFFF"/>
        <w:spacing w:before="0" w:beforeAutospacing="0" w:after="0" w:afterAutospacing="0"/>
        <w:ind w:firstLine="709"/>
        <w:jc w:val="both"/>
        <w:rPr>
          <w:rStyle w:val="normaltextrun"/>
          <w:sz w:val="28"/>
          <w:szCs w:val="28"/>
          <w:shd w:val="clear" w:color="auto" w:fill="FFFFFF"/>
          <w:lang w:val="lv-LV"/>
        </w:rPr>
      </w:pPr>
      <w:r>
        <w:rPr>
          <w:rStyle w:val="normaltextrun"/>
          <w:sz w:val="28"/>
          <w:szCs w:val="28"/>
          <w:shd w:val="clear" w:color="auto" w:fill="FFFFFF"/>
          <w:lang w:val="lv-LV"/>
        </w:rPr>
        <w:t>72</w:t>
      </w:r>
      <w:r w:rsidRPr="00DF59CE">
        <w:rPr>
          <w:rStyle w:val="normaltextrun"/>
          <w:sz w:val="28"/>
          <w:szCs w:val="28"/>
          <w:shd w:val="clear" w:color="auto" w:fill="FFFFFF"/>
          <w:lang w:val="lv-LV"/>
        </w:rPr>
        <w:t>. Izteikt</w:t>
      </w:r>
      <w:r w:rsidRPr="00DF59CE">
        <w:rPr>
          <w:rStyle w:val="normaltextrun"/>
          <w:sz w:val="28"/>
          <w:szCs w:val="28"/>
          <w:lang w:val="lv-LV"/>
        </w:rPr>
        <w:t> </w:t>
      </w:r>
      <w:r w:rsidRPr="00DF59CE">
        <w:rPr>
          <w:rStyle w:val="normaltextrun"/>
          <w:sz w:val="28"/>
          <w:lang w:val="lv-LV"/>
        </w:rPr>
        <w:t>12.</w:t>
      </w:r>
      <w:r w:rsidRPr="00DF59CE">
        <w:rPr>
          <w:rStyle w:val="normaltextrun"/>
          <w:sz w:val="28"/>
          <w:szCs w:val="28"/>
          <w:lang w:val="lv-LV"/>
        </w:rPr>
        <w:t> pielikuma</w:t>
      </w:r>
      <w:r w:rsidRPr="00DF59CE">
        <w:rPr>
          <w:rStyle w:val="normaltextrun"/>
          <w:sz w:val="28"/>
          <w:szCs w:val="28"/>
          <w:shd w:val="clear" w:color="auto" w:fill="FFFFFF"/>
          <w:lang w:val="lv-LV"/>
        </w:rPr>
        <w:t> 5. punktu šādā redakcijā:</w:t>
      </w:r>
    </w:p>
    <w:p w14:paraId="1D4358BD" w14:textId="77777777" w:rsidR="000A6C1C" w:rsidRPr="00DF59CE" w:rsidRDefault="000A6C1C" w:rsidP="000A6C1C">
      <w:pPr>
        <w:pStyle w:val="tv213"/>
        <w:shd w:val="clear" w:color="auto" w:fill="FFFFFF"/>
        <w:spacing w:before="0" w:beforeAutospacing="0" w:after="0" w:afterAutospacing="0"/>
        <w:jc w:val="both"/>
        <w:rPr>
          <w:rStyle w:val="normaltextrun"/>
          <w:sz w:val="28"/>
          <w:szCs w:val="28"/>
          <w:shd w:val="clear" w:color="auto" w:fill="FFFFFF"/>
          <w:lang w:val="lv-LV"/>
        </w:rPr>
      </w:pPr>
    </w:p>
    <w:p w14:paraId="3BB0179D" w14:textId="77777777" w:rsidR="000A6C1C" w:rsidRPr="00FA6CBA" w:rsidRDefault="000A6C1C" w:rsidP="000A6C1C">
      <w:pPr>
        <w:pStyle w:val="tv213"/>
        <w:shd w:val="clear" w:color="auto" w:fill="FFFFFF"/>
        <w:spacing w:before="0" w:beforeAutospacing="0" w:after="0" w:afterAutospacing="0"/>
        <w:ind w:firstLine="709"/>
        <w:jc w:val="both"/>
        <w:rPr>
          <w:rStyle w:val="normaltextrun"/>
          <w:sz w:val="28"/>
          <w:szCs w:val="28"/>
          <w:lang w:val="lv-LV"/>
        </w:rPr>
      </w:pPr>
      <w:r w:rsidRPr="00DF59CE">
        <w:rPr>
          <w:rStyle w:val="normaltextrun"/>
          <w:sz w:val="28"/>
          <w:szCs w:val="28"/>
          <w:lang w:val="lv-LV"/>
        </w:rPr>
        <w:lastRenderedPageBreak/>
        <w:t>“</w:t>
      </w:r>
      <w:r w:rsidRPr="00DF59CE">
        <w:rPr>
          <w:rStyle w:val="normaltextrun"/>
          <w:sz w:val="28"/>
          <w:szCs w:val="28"/>
          <w:shd w:val="clear" w:color="auto" w:fill="FFFFFF"/>
          <w:lang w:val="lv-LV"/>
        </w:rPr>
        <w:t>5. </w:t>
      </w:r>
      <w:r w:rsidRPr="00DF59CE">
        <w:rPr>
          <w:rStyle w:val="normaltextrun"/>
          <w:sz w:val="28"/>
          <w:szCs w:val="28"/>
          <w:bdr w:val="none" w:sz="0" w:space="0" w:color="auto" w:frame="1"/>
          <w:lang w:val="lv-LV"/>
        </w:rPr>
        <w:t xml:space="preserve"> Lai noteiktu samērīgu </w:t>
      </w:r>
      <w:r w:rsidRPr="00DF59CE">
        <w:rPr>
          <w:sz w:val="28"/>
          <w:szCs w:val="28"/>
          <w:shd w:val="clear" w:color="auto" w:fill="FFFFFF"/>
          <w:lang w:val="lv-LV"/>
        </w:rPr>
        <w:t>dzīvokļu, mākslinieka darbnīcu un nedzīvojamo telpu</w:t>
      </w:r>
      <w:r w:rsidRPr="00DF59CE">
        <w:rPr>
          <w:rStyle w:val="normaltextrun"/>
          <w:sz w:val="28"/>
          <w:szCs w:val="28"/>
          <w:bdr w:val="none" w:sz="0" w:space="0" w:color="auto" w:frame="1"/>
          <w:lang w:val="lv-LV"/>
        </w:rPr>
        <w:t xml:space="preserve"> maksājamo daļu, </w:t>
      </w:r>
      <w:r w:rsidRPr="00DF59CE">
        <w:rPr>
          <w:sz w:val="28"/>
          <w:szCs w:val="28"/>
          <w:lang w:val="lv-LV"/>
        </w:rPr>
        <w:t>persona, kura aprēķina maksājamās daļas apmēru,</w:t>
      </w:r>
      <w:r w:rsidRPr="00DF59CE">
        <w:rPr>
          <w:rStyle w:val="normaltextrun"/>
          <w:sz w:val="28"/>
          <w:szCs w:val="28"/>
          <w:shd w:val="clear" w:color="auto" w:fill="FFFFFF"/>
          <w:lang w:val="lv-LV"/>
        </w:rPr>
        <w:t xml:space="preserve"> piemēro šo noteikumu 22. pielikumā norādītās </w:t>
      </w:r>
      <w:r w:rsidRPr="00DF59CE">
        <w:rPr>
          <w:rStyle w:val="normaltextrun"/>
          <w:sz w:val="28"/>
          <w:szCs w:val="28"/>
          <w:bdr w:val="none" w:sz="0" w:space="0" w:color="auto" w:frame="1"/>
          <w:lang w:val="lv-LV"/>
        </w:rPr>
        <w:t>korekcijas koeficientu vērtības, ņemot vērā</w:t>
      </w:r>
      <w:r w:rsidRPr="00DF59CE">
        <w:rPr>
          <w:rStyle w:val="normaltextrun"/>
          <w:color w:val="000000"/>
          <w:sz w:val="28"/>
          <w:szCs w:val="28"/>
          <w:lang w:val="lv-LV"/>
        </w:rPr>
        <w:t xml:space="preserve"> </w:t>
      </w:r>
      <w:r w:rsidRPr="00DF59CE">
        <w:rPr>
          <w:sz w:val="28"/>
          <w:szCs w:val="28"/>
          <w:shd w:val="clear" w:color="auto" w:fill="FFFFFF"/>
          <w:lang w:val="lv-LV"/>
        </w:rPr>
        <w:t xml:space="preserve">dzīvokļu, </w:t>
      </w:r>
      <w:r w:rsidRPr="00DF59CE">
        <w:rPr>
          <w:sz w:val="28"/>
          <w:szCs w:val="28"/>
          <w:lang w:val="lv-LV"/>
        </w:rPr>
        <w:t xml:space="preserve">nedzīvojamo telpu un </w:t>
      </w:r>
      <w:r w:rsidRPr="00FA6CBA">
        <w:rPr>
          <w:sz w:val="28"/>
          <w:szCs w:val="28"/>
          <w:lang w:val="lv-LV"/>
        </w:rPr>
        <w:t xml:space="preserve">mākslinieka darbnīcu </w:t>
      </w:r>
      <w:r w:rsidRPr="00FA6CBA">
        <w:rPr>
          <w:color w:val="000000"/>
          <w:sz w:val="28"/>
          <w:szCs w:val="28"/>
          <w:lang w:val="lv-LV" w:eastAsia="lv-LV"/>
        </w:rPr>
        <w:t>izvietojumu dzīvojamā mājā</w:t>
      </w:r>
      <w:r w:rsidRPr="00FA6CBA">
        <w:rPr>
          <w:rStyle w:val="normaltextrun"/>
          <w:sz w:val="28"/>
          <w:szCs w:val="28"/>
          <w:shd w:val="clear" w:color="auto" w:fill="FFFFFF"/>
          <w:lang w:val="lv-LV"/>
        </w:rPr>
        <w:t>.</w:t>
      </w:r>
      <w:r w:rsidRPr="00FA6CBA">
        <w:rPr>
          <w:rStyle w:val="eop"/>
          <w:sz w:val="28"/>
          <w:szCs w:val="28"/>
          <w:lang w:val="lv-LV"/>
        </w:rPr>
        <w:t>”</w:t>
      </w:r>
      <w:r>
        <w:rPr>
          <w:rStyle w:val="eop"/>
          <w:sz w:val="28"/>
          <w:szCs w:val="28"/>
          <w:lang w:val="lv-LV"/>
        </w:rPr>
        <w:t>.</w:t>
      </w:r>
    </w:p>
    <w:p w14:paraId="6D86AA6A" w14:textId="77777777" w:rsidR="000A6C1C" w:rsidRPr="00FA6CBA" w:rsidRDefault="000A6C1C" w:rsidP="000A6C1C">
      <w:pPr>
        <w:pStyle w:val="tv213"/>
        <w:shd w:val="clear" w:color="auto" w:fill="FFFFFF"/>
        <w:spacing w:before="0" w:beforeAutospacing="0" w:after="0" w:afterAutospacing="0"/>
        <w:jc w:val="both"/>
        <w:rPr>
          <w:rStyle w:val="normaltextrun"/>
          <w:sz w:val="28"/>
          <w:szCs w:val="28"/>
          <w:lang w:val="lv-LV"/>
        </w:rPr>
      </w:pPr>
    </w:p>
    <w:p w14:paraId="6244902E"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Pr>
          <w:rStyle w:val="normaltextrun"/>
          <w:sz w:val="28"/>
          <w:szCs w:val="28"/>
          <w:lang w:val="lv-LV"/>
        </w:rPr>
        <w:t>73</w:t>
      </w:r>
      <w:r w:rsidRPr="00FA6CBA">
        <w:rPr>
          <w:rStyle w:val="normaltextrun"/>
          <w:sz w:val="28"/>
          <w:szCs w:val="28"/>
          <w:lang w:val="lv-LV"/>
        </w:rPr>
        <w:t xml:space="preserve">. </w:t>
      </w:r>
      <w:r w:rsidRPr="00FA6CBA">
        <w:rPr>
          <w:sz w:val="28"/>
          <w:szCs w:val="28"/>
          <w:lang w:val="lv-LV"/>
        </w:rPr>
        <w:t xml:space="preserve">Izteikt 12. pielikuma 8. punktu šādā redakcijā: </w:t>
      </w:r>
    </w:p>
    <w:p w14:paraId="7B5C0F4C" w14:textId="77777777" w:rsidR="000A6C1C" w:rsidRPr="00FA6CBA" w:rsidRDefault="000A6C1C" w:rsidP="000A6C1C">
      <w:pPr>
        <w:pStyle w:val="tv213"/>
        <w:shd w:val="clear" w:color="auto" w:fill="FFFFFF"/>
        <w:spacing w:before="0" w:beforeAutospacing="0" w:after="0" w:afterAutospacing="0"/>
        <w:jc w:val="both"/>
        <w:rPr>
          <w:rStyle w:val="normaltextrun"/>
          <w:sz w:val="28"/>
          <w:szCs w:val="28"/>
          <w:lang w:val="lv-LV"/>
        </w:rPr>
      </w:pPr>
    </w:p>
    <w:p w14:paraId="15C3C79B" w14:textId="77777777" w:rsidR="000A6C1C" w:rsidRPr="00FA6CBA" w:rsidRDefault="000A6C1C" w:rsidP="000A6C1C">
      <w:pPr>
        <w:pStyle w:val="tv213"/>
        <w:shd w:val="clear" w:color="auto" w:fill="FFFFFF"/>
        <w:spacing w:before="0" w:beforeAutospacing="0" w:after="0" w:afterAutospacing="0"/>
        <w:ind w:firstLine="709"/>
        <w:jc w:val="both"/>
        <w:rPr>
          <w:rStyle w:val="eop"/>
          <w:sz w:val="28"/>
          <w:szCs w:val="28"/>
          <w:lang w:val="lv-LV"/>
        </w:rPr>
      </w:pPr>
      <w:r w:rsidRPr="00FA6CBA">
        <w:rPr>
          <w:rStyle w:val="normaltextrun"/>
          <w:sz w:val="28"/>
          <w:szCs w:val="28"/>
          <w:lang w:val="lv-LV"/>
        </w:rPr>
        <w:t xml:space="preserve">“8. Ja veidojas ūdens patēriņa starpība, veic ūdens patēriņa pārrēķinu saskaņā ar šo noteikumu 10., 11., </w:t>
      </w:r>
      <w:r w:rsidRPr="00FA6CBA">
        <w:rPr>
          <w:sz w:val="28"/>
          <w:szCs w:val="28"/>
          <w:lang w:val="lv-LV"/>
        </w:rPr>
        <w:t>11.</w:t>
      </w:r>
      <w:r w:rsidRPr="00FA6CBA">
        <w:rPr>
          <w:sz w:val="28"/>
          <w:szCs w:val="28"/>
          <w:vertAlign w:val="superscript"/>
          <w:lang w:val="lv-LV"/>
        </w:rPr>
        <w:t>1</w:t>
      </w:r>
      <w:r w:rsidRPr="00FA6CBA">
        <w:rPr>
          <w:sz w:val="28"/>
          <w:szCs w:val="28"/>
          <w:lang w:val="lv-LV"/>
        </w:rPr>
        <w:t xml:space="preserve"> un </w:t>
      </w:r>
      <w:r w:rsidRPr="00FA6CBA">
        <w:rPr>
          <w:rStyle w:val="normaltextrun"/>
          <w:sz w:val="28"/>
          <w:szCs w:val="28"/>
          <w:lang w:val="lv-LV"/>
        </w:rPr>
        <w:t>11.</w:t>
      </w:r>
      <w:r w:rsidRPr="00FA6CBA">
        <w:rPr>
          <w:rStyle w:val="normaltextrun"/>
          <w:sz w:val="28"/>
          <w:szCs w:val="28"/>
          <w:vertAlign w:val="superscript"/>
          <w:lang w:val="lv-LV"/>
        </w:rPr>
        <w:t>2</w:t>
      </w:r>
      <w:r w:rsidRPr="00FA6CBA">
        <w:rPr>
          <w:rStyle w:val="normaltextrun"/>
          <w:sz w:val="28"/>
          <w:szCs w:val="28"/>
          <w:lang w:val="lv-LV"/>
        </w:rPr>
        <w:t> punktu.</w:t>
      </w:r>
      <w:r w:rsidRPr="00FA6CBA">
        <w:rPr>
          <w:rStyle w:val="eop"/>
          <w:sz w:val="28"/>
          <w:szCs w:val="28"/>
          <w:lang w:val="lv-LV"/>
        </w:rPr>
        <w:t>”</w:t>
      </w:r>
      <w:r>
        <w:rPr>
          <w:rStyle w:val="eop"/>
          <w:sz w:val="28"/>
          <w:szCs w:val="28"/>
          <w:lang w:val="lv-LV"/>
        </w:rPr>
        <w:t>.</w:t>
      </w:r>
    </w:p>
    <w:p w14:paraId="12CD357E" w14:textId="77777777" w:rsidR="000A6C1C" w:rsidRPr="00FA6CBA" w:rsidRDefault="000A6C1C" w:rsidP="000A6C1C">
      <w:pPr>
        <w:pStyle w:val="tv213"/>
        <w:shd w:val="clear" w:color="auto" w:fill="FFFFFF"/>
        <w:spacing w:before="0" w:beforeAutospacing="0" w:after="0" w:afterAutospacing="0"/>
        <w:jc w:val="both"/>
        <w:rPr>
          <w:rStyle w:val="eop"/>
          <w:sz w:val="28"/>
          <w:szCs w:val="28"/>
          <w:lang w:val="lv-LV"/>
        </w:rPr>
      </w:pPr>
    </w:p>
    <w:p w14:paraId="6589CE61"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Pr>
          <w:rStyle w:val="eop"/>
          <w:sz w:val="28"/>
          <w:szCs w:val="28"/>
          <w:lang w:val="lv-LV"/>
        </w:rPr>
        <w:t>74</w:t>
      </w:r>
      <w:r w:rsidRPr="00FA6CBA">
        <w:rPr>
          <w:rStyle w:val="eop"/>
          <w:sz w:val="28"/>
          <w:szCs w:val="28"/>
          <w:lang w:val="lv-LV"/>
        </w:rPr>
        <w:t xml:space="preserve">. Svītrot </w:t>
      </w:r>
      <w:r w:rsidRPr="00FA6CBA">
        <w:rPr>
          <w:sz w:val="28"/>
          <w:szCs w:val="28"/>
          <w:lang w:val="lv-LV"/>
        </w:rPr>
        <w:t>12. pielikuma 9. un 10. punktu.</w:t>
      </w:r>
    </w:p>
    <w:p w14:paraId="72BF5480" w14:textId="77777777" w:rsidR="000A6C1C" w:rsidRPr="00FA6CBA" w:rsidRDefault="000A6C1C" w:rsidP="000A6C1C">
      <w:pPr>
        <w:pStyle w:val="tv213"/>
        <w:shd w:val="clear" w:color="auto" w:fill="FFFFFF"/>
        <w:spacing w:before="0" w:beforeAutospacing="0" w:after="0" w:afterAutospacing="0"/>
        <w:jc w:val="both"/>
        <w:rPr>
          <w:sz w:val="28"/>
          <w:szCs w:val="28"/>
          <w:lang w:val="lv-LV"/>
        </w:rPr>
      </w:pPr>
    </w:p>
    <w:p w14:paraId="3119969B" w14:textId="77777777" w:rsidR="000A6C1C" w:rsidRPr="00FA6CBA" w:rsidRDefault="000A6C1C" w:rsidP="000A6C1C">
      <w:pPr>
        <w:pStyle w:val="tv213"/>
        <w:shd w:val="clear" w:color="auto" w:fill="FFFFFF"/>
        <w:spacing w:before="0" w:beforeAutospacing="0" w:after="0" w:afterAutospacing="0"/>
        <w:ind w:firstLine="709"/>
        <w:jc w:val="both"/>
        <w:rPr>
          <w:rStyle w:val="normaltextrun"/>
          <w:sz w:val="28"/>
          <w:szCs w:val="28"/>
          <w:lang w:val="lv-LV"/>
        </w:rPr>
      </w:pPr>
      <w:r>
        <w:rPr>
          <w:sz w:val="28"/>
          <w:szCs w:val="28"/>
          <w:lang w:val="lv-LV"/>
        </w:rPr>
        <w:t>75</w:t>
      </w:r>
      <w:r w:rsidRPr="00FA6CBA">
        <w:rPr>
          <w:sz w:val="28"/>
          <w:szCs w:val="28"/>
          <w:lang w:val="lv-LV"/>
        </w:rPr>
        <w:t>. Aizstāt 12. pielikuma 11. punktā vārdus</w:t>
      </w:r>
      <w:r w:rsidRPr="00DF59CE">
        <w:rPr>
          <w:sz w:val="28"/>
          <w:szCs w:val="28"/>
          <w:lang w:val="lv-LV"/>
        </w:rPr>
        <w:t xml:space="preserve">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 uz dzīvokli, mākslinieka darbnīcu vai nedzīvojamo telpu 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ja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 ar vārdiem un skaitļiem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xml:space="preserve"> – uz </w:t>
      </w:r>
      <w:r w:rsidRPr="00DF59CE">
        <w:rPr>
          <w:sz w:val="28"/>
          <w:szCs w:val="28"/>
          <w:lang w:val="lv-LV"/>
        </w:rPr>
        <w:t xml:space="preserve">dzīvokli, nedzīvojamo telpu vai mākslinieka darbnīcu </w:t>
      </w:r>
      <w:r w:rsidRPr="00DF59CE">
        <w:rPr>
          <w:sz w:val="28"/>
          <w:szCs w:val="28"/>
          <w:shd w:val="clear" w:color="auto" w:fill="FFFFFF"/>
          <w:lang w:val="lv-LV"/>
        </w:rPr>
        <w:t>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xml:space="preserve">) saskaņā ar šo noteikumu 11., </w:t>
      </w:r>
      <w:r w:rsidRPr="00DF59CE">
        <w:rPr>
          <w:sz w:val="28"/>
          <w:szCs w:val="28"/>
          <w:lang w:val="lv-LV"/>
        </w:rPr>
        <w:t>11.</w:t>
      </w:r>
      <w:r w:rsidRPr="00DF59CE">
        <w:rPr>
          <w:sz w:val="28"/>
          <w:szCs w:val="28"/>
          <w:vertAlign w:val="superscript"/>
          <w:lang w:val="lv-LV"/>
        </w:rPr>
        <w:t>1</w:t>
      </w:r>
      <w:r w:rsidRPr="00DF59CE">
        <w:rPr>
          <w:rStyle w:val="normaltextrun"/>
          <w:sz w:val="28"/>
          <w:szCs w:val="28"/>
          <w:lang w:val="lv-LV"/>
        </w:rPr>
        <w:t xml:space="preserve"> un</w:t>
      </w:r>
      <w:r w:rsidRPr="00DF59CE" w:rsidDel="0074414A">
        <w:rPr>
          <w:rStyle w:val="normaltextrun"/>
          <w:sz w:val="28"/>
          <w:szCs w:val="28"/>
          <w:lang w:val="lv-LV"/>
        </w:rPr>
        <w:t xml:space="preserve"> </w:t>
      </w:r>
      <w:r w:rsidRPr="00DF59CE">
        <w:rPr>
          <w:rStyle w:val="normaltextrun"/>
          <w:sz w:val="28"/>
          <w:szCs w:val="28"/>
          <w:lang w:val="lv-LV"/>
        </w:rPr>
        <w:t>11.</w:t>
      </w:r>
      <w:r w:rsidRPr="00DF59CE">
        <w:rPr>
          <w:rStyle w:val="normaltextrun"/>
          <w:sz w:val="28"/>
          <w:szCs w:val="28"/>
          <w:vertAlign w:val="superscript"/>
          <w:lang w:val="lv-LV"/>
        </w:rPr>
        <w:t>2</w:t>
      </w:r>
      <w:r w:rsidRPr="00DF59CE">
        <w:rPr>
          <w:rStyle w:val="normaltextrun"/>
          <w:sz w:val="28"/>
          <w:szCs w:val="28"/>
          <w:lang w:val="lv-LV"/>
        </w:rPr>
        <w:t> </w:t>
      </w:r>
      <w:r w:rsidRPr="00FA6CBA">
        <w:rPr>
          <w:rStyle w:val="normaltextrun"/>
          <w:sz w:val="28"/>
          <w:szCs w:val="28"/>
          <w:lang w:val="lv-LV"/>
        </w:rPr>
        <w:t>punktu</w:t>
      </w:r>
      <w:r>
        <w:rPr>
          <w:rStyle w:val="normaltextrun"/>
          <w:sz w:val="28"/>
          <w:szCs w:val="28"/>
          <w:lang w:val="lv-LV"/>
        </w:rPr>
        <w:t>.</w:t>
      </w:r>
      <w:r w:rsidRPr="00FA6CBA">
        <w:rPr>
          <w:rStyle w:val="normaltextrun"/>
          <w:sz w:val="28"/>
          <w:szCs w:val="28"/>
          <w:lang w:val="lv-LV"/>
        </w:rPr>
        <w:t>”</w:t>
      </w:r>
    </w:p>
    <w:p w14:paraId="3DB3858F" w14:textId="77777777" w:rsidR="000A6C1C" w:rsidRPr="00FA6CBA" w:rsidRDefault="000A6C1C" w:rsidP="000A6C1C">
      <w:pPr>
        <w:pStyle w:val="tv213"/>
        <w:shd w:val="clear" w:color="auto" w:fill="FFFFFF"/>
        <w:spacing w:before="0" w:beforeAutospacing="0" w:after="0" w:afterAutospacing="0"/>
        <w:jc w:val="both"/>
        <w:rPr>
          <w:rStyle w:val="normaltextrun"/>
          <w:sz w:val="28"/>
          <w:szCs w:val="28"/>
          <w:lang w:val="lv-LV"/>
        </w:rPr>
      </w:pPr>
    </w:p>
    <w:p w14:paraId="2B17A334"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Pr>
          <w:rStyle w:val="normaltextrun"/>
          <w:sz w:val="28"/>
          <w:szCs w:val="28"/>
          <w:lang w:val="lv-LV"/>
        </w:rPr>
        <w:t>76</w:t>
      </w:r>
      <w:r w:rsidRPr="00FA6CBA">
        <w:rPr>
          <w:rStyle w:val="normaltextrun"/>
          <w:sz w:val="28"/>
          <w:szCs w:val="28"/>
          <w:lang w:val="lv-LV"/>
        </w:rPr>
        <w:t xml:space="preserve">. </w:t>
      </w:r>
      <w:r w:rsidRPr="00FA6CBA">
        <w:rPr>
          <w:sz w:val="28"/>
          <w:szCs w:val="28"/>
          <w:lang w:val="lv-LV"/>
        </w:rPr>
        <w:t xml:space="preserve">Izteikt 13. pielikuma 10. punktu šādā redakcijā: </w:t>
      </w:r>
    </w:p>
    <w:p w14:paraId="44DCDD14" w14:textId="77777777" w:rsidR="000A6C1C" w:rsidRPr="00FA6CBA" w:rsidRDefault="000A6C1C" w:rsidP="000A6C1C">
      <w:pPr>
        <w:pStyle w:val="tv213"/>
        <w:shd w:val="clear" w:color="auto" w:fill="FFFFFF"/>
        <w:spacing w:before="0" w:beforeAutospacing="0" w:after="0" w:afterAutospacing="0"/>
        <w:jc w:val="both"/>
        <w:rPr>
          <w:rStyle w:val="normaltextrun"/>
          <w:sz w:val="28"/>
          <w:szCs w:val="28"/>
          <w:lang w:val="lv-LV"/>
        </w:rPr>
      </w:pPr>
    </w:p>
    <w:p w14:paraId="681A2447" w14:textId="77777777" w:rsidR="000A6C1C" w:rsidRPr="00FA6CBA" w:rsidRDefault="000A6C1C" w:rsidP="000A6C1C">
      <w:pPr>
        <w:pStyle w:val="tv213"/>
        <w:shd w:val="clear" w:color="auto" w:fill="FFFFFF"/>
        <w:spacing w:before="0" w:beforeAutospacing="0" w:after="0" w:afterAutospacing="0"/>
        <w:ind w:firstLine="709"/>
        <w:jc w:val="both"/>
        <w:rPr>
          <w:rStyle w:val="eop"/>
          <w:sz w:val="28"/>
          <w:szCs w:val="28"/>
          <w:lang w:val="lv-LV"/>
        </w:rPr>
      </w:pPr>
      <w:r w:rsidRPr="00FA6CBA">
        <w:rPr>
          <w:rStyle w:val="normaltextrun"/>
          <w:sz w:val="28"/>
          <w:szCs w:val="28"/>
          <w:lang w:val="lv-LV"/>
        </w:rPr>
        <w:t xml:space="preserve">“10. Ja veidojas ūdens patēriņa starpība, veic ūdens patēriņa pārrēķinu saskaņā ar šo noteikumu 10., 11., </w:t>
      </w:r>
      <w:r w:rsidRPr="00FA6CBA">
        <w:rPr>
          <w:sz w:val="28"/>
          <w:szCs w:val="28"/>
          <w:lang w:val="lv-LV"/>
        </w:rPr>
        <w:t>11.</w:t>
      </w:r>
      <w:r w:rsidRPr="00FA6CBA">
        <w:rPr>
          <w:sz w:val="28"/>
          <w:szCs w:val="28"/>
          <w:vertAlign w:val="superscript"/>
          <w:lang w:val="lv-LV"/>
        </w:rPr>
        <w:t>1</w:t>
      </w:r>
      <w:r w:rsidRPr="00FA6CBA">
        <w:rPr>
          <w:sz w:val="28"/>
          <w:szCs w:val="28"/>
          <w:lang w:val="lv-LV"/>
        </w:rPr>
        <w:t xml:space="preserve"> un </w:t>
      </w:r>
      <w:r w:rsidRPr="00FA6CBA">
        <w:rPr>
          <w:rStyle w:val="normaltextrun"/>
          <w:sz w:val="28"/>
          <w:szCs w:val="28"/>
          <w:lang w:val="lv-LV"/>
        </w:rPr>
        <w:t>11.</w:t>
      </w:r>
      <w:r w:rsidRPr="00FA6CBA">
        <w:rPr>
          <w:rStyle w:val="normaltextrun"/>
          <w:sz w:val="28"/>
          <w:szCs w:val="28"/>
          <w:vertAlign w:val="superscript"/>
          <w:lang w:val="lv-LV"/>
        </w:rPr>
        <w:t>2</w:t>
      </w:r>
      <w:r w:rsidRPr="00FA6CBA">
        <w:rPr>
          <w:rStyle w:val="normaltextrun"/>
          <w:sz w:val="28"/>
          <w:szCs w:val="28"/>
          <w:lang w:val="lv-LV"/>
        </w:rPr>
        <w:t> punktu.</w:t>
      </w:r>
      <w:r w:rsidRPr="00FA6CBA">
        <w:rPr>
          <w:rStyle w:val="eop"/>
          <w:sz w:val="28"/>
          <w:szCs w:val="28"/>
          <w:lang w:val="lv-LV"/>
        </w:rPr>
        <w:t>”</w:t>
      </w:r>
    </w:p>
    <w:p w14:paraId="4DEE93BB" w14:textId="77777777" w:rsidR="000A6C1C" w:rsidRPr="00FA6CBA" w:rsidRDefault="000A6C1C" w:rsidP="000A6C1C">
      <w:pPr>
        <w:pStyle w:val="tv213"/>
        <w:shd w:val="clear" w:color="auto" w:fill="FFFFFF"/>
        <w:spacing w:before="0" w:beforeAutospacing="0" w:after="0" w:afterAutospacing="0"/>
        <w:jc w:val="both"/>
        <w:rPr>
          <w:rStyle w:val="eop"/>
          <w:sz w:val="28"/>
          <w:szCs w:val="28"/>
          <w:lang w:val="lv-LV"/>
        </w:rPr>
      </w:pPr>
    </w:p>
    <w:p w14:paraId="54A641E7"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sidRPr="00FA6CBA">
        <w:rPr>
          <w:rStyle w:val="eop"/>
          <w:sz w:val="28"/>
          <w:szCs w:val="28"/>
          <w:lang w:val="lv-LV"/>
        </w:rPr>
        <w:tab/>
      </w:r>
      <w:r>
        <w:rPr>
          <w:rStyle w:val="eop"/>
          <w:sz w:val="28"/>
          <w:szCs w:val="28"/>
          <w:lang w:val="lv-LV"/>
        </w:rPr>
        <w:t>77</w:t>
      </w:r>
      <w:r w:rsidRPr="00FA6CBA">
        <w:rPr>
          <w:rStyle w:val="eop"/>
          <w:sz w:val="28"/>
          <w:szCs w:val="28"/>
          <w:lang w:val="lv-LV"/>
        </w:rPr>
        <w:t xml:space="preserve">. Svītrot </w:t>
      </w:r>
      <w:r w:rsidRPr="00FA6CBA">
        <w:rPr>
          <w:sz w:val="28"/>
          <w:szCs w:val="28"/>
          <w:lang w:val="lv-LV"/>
        </w:rPr>
        <w:t>13. pielikuma 11. un 12. punktu.</w:t>
      </w:r>
    </w:p>
    <w:p w14:paraId="093B1403" w14:textId="77777777" w:rsidR="000A6C1C" w:rsidRPr="00FA6CBA" w:rsidRDefault="000A6C1C" w:rsidP="000A6C1C">
      <w:pPr>
        <w:pStyle w:val="tv213"/>
        <w:shd w:val="clear" w:color="auto" w:fill="FFFFFF"/>
        <w:spacing w:before="0" w:beforeAutospacing="0" w:after="0" w:afterAutospacing="0"/>
        <w:jc w:val="both"/>
        <w:rPr>
          <w:sz w:val="28"/>
          <w:szCs w:val="28"/>
          <w:lang w:val="lv-LV"/>
        </w:rPr>
      </w:pPr>
    </w:p>
    <w:p w14:paraId="3A7B6971" w14:textId="77777777" w:rsidR="000A6C1C" w:rsidRPr="00DF59CE" w:rsidRDefault="000A6C1C" w:rsidP="000A6C1C">
      <w:pPr>
        <w:pStyle w:val="tv213"/>
        <w:shd w:val="clear" w:color="auto" w:fill="FFFFFF"/>
        <w:spacing w:before="0" w:beforeAutospacing="0" w:after="0" w:afterAutospacing="0"/>
        <w:ind w:firstLine="709"/>
        <w:jc w:val="both"/>
        <w:rPr>
          <w:rStyle w:val="normaltextrun"/>
          <w:sz w:val="28"/>
          <w:szCs w:val="28"/>
          <w:lang w:val="lv-LV"/>
        </w:rPr>
      </w:pPr>
      <w:r w:rsidRPr="00FA6CBA">
        <w:rPr>
          <w:sz w:val="28"/>
          <w:szCs w:val="28"/>
          <w:lang w:val="lv-LV"/>
        </w:rPr>
        <w:t>7</w:t>
      </w:r>
      <w:r>
        <w:rPr>
          <w:sz w:val="28"/>
          <w:szCs w:val="28"/>
          <w:lang w:val="lv-LV"/>
        </w:rPr>
        <w:t>8</w:t>
      </w:r>
      <w:r w:rsidRPr="00FA6CBA">
        <w:rPr>
          <w:sz w:val="28"/>
          <w:szCs w:val="28"/>
          <w:lang w:val="lv-LV"/>
        </w:rPr>
        <w:t>. Aizstāt 13. pielikuma 13. punktā vārdus</w:t>
      </w:r>
      <w:r w:rsidRPr="00DF59CE">
        <w:rPr>
          <w:sz w:val="28"/>
          <w:szCs w:val="28"/>
          <w:lang w:val="lv-LV"/>
        </w:rPr>
        <w:t xml:space="preserve">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 uz dzīvokli, mākslinieka darbnīcu vai nedzīvojamo telpu 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ja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 ar vārdiem un skaitļiem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xml:space="preserve"> – uz </w:t>
      </w:r>
      <w:r w:rsidRPr="00DF59CE">
        <w:rPr>
          <w:sz w:val="28"/>
          <w:szCs w:val="28"/>
          <w:lang w:val="lv-LV"/>
        </w:rPr>
        <w:t xml:space="preserve">dzīvokli, nedzīvojamo telpu vai mākslinieka darbnīcu </w:t>
      </w:r>
      <w:r w:rsidRPr="00DF59CE">
        <w:rPr>
          <w:sz w:val="28"/>
          <w:szCs w:val="28"/>
          <w:shd w:val="clear" w:color="auto" w:fill="FFFFFF"/>
          <w:lang w:val="lv-LV"/>
        </w:rPr>
        <w:t>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xml:space="preserve">) saskaņā ar šo noteikumu 11., </w:t>
      </w:r>
      <w:r w:rsidRPr="00DF59CE">
        <w:rPr>
          <w:sz w:val="28"/>
          <w:szCs w:val="28"/>
          <w:lang w:val="lv-LV"/>
        </w:rPr>
        <w:t>11.</w:t>
      </w:r>
      <w:r w:rsidRPr="00DF59CE">
        <w:rPr>
          <w:sz w:val="28"/>
          <w:szCs w:val="28"/>
          <w:vertAlign w:val="superscript"/>
          <w:lang w:val="lv-LV"/>
        </w:rPr>
        <w:t>1</w:t>
      </w:r>
      <w:r w:rsidRPr="00DF59CE">
        <w:rPr>
          <w:rStyle w:val="normaltextrun"/>
          <w:sz w:val="28"/>
          <w:szCs w:val="28"/>
          <w:lang w:val="lv-LV"/>
        </w:rPr>
        <w:t xml:space="preserve"> un</w:t>
      </w:r>
      <w:r w:rsidRPr="00DF59CE" w:rsidDel="0074414A">
        <w:rPr>
          <w:rStyle w:val="normaltextrun"/>
          <w:sz w:val="28"/>
          <w:szCs w:val="28"/>
          <w:lang w:val="lv-LV"/>
        </w:rPr>
        <w:t xml:space="preserve"> </w:t>
      </w:r>
      <w:r w:rsidRPr="00DF59CE">
        <w:rPr>
          <w:rStyle w:val="normaltextrun"/>
          <w:sz w:val="28"/>
          <w:szCs w:val="28"/>
          <w:lang w:val="lv-LV"/>
        </w:rPr>
        <w:t>11.</w:t>
      </w:r>
      <w:r w:rsidRPr="00DF59CE">
        <w:rPr>
          <w:rStyle w:val="normaltextrun"/>
          <w:sz w:val="28"/>
          <w:szCs w:val="28"/>
          <w:vertAlign w:val="superscript"/>
          <w:lang w:val="lv-LV"/>
        </w:rPr>
        <w:t>2</w:t>
      </w:r>
      <w:r w:rsidRPr="00DF59CE">
        <w:rPr>
          <w:rStyle w:val="normaltextrun"/>
          <w:sz w:val="28"/>
          <w:szCs w:val="28"/>
          <w:lang w:val="lv-LV"/>
        </w:rPr>
        <w:t> punktu”</w:t>
      </w:r>
      <w:r>
        <w:rPr>
          <w:rStyle w:val="normaltextrun"/>
          <w:sz w:val="28"/>
          <w:szCs w:val="28"/>
          <w:lang w:val="lv-LV"/>
        </w:rPr>
        <w:t>.</w:t>
      </w:r>
    </w:p>
    <w:p w14:paraId="2B88F04A" w14:textId="77777777" w:rsidR="000A6C1C" w:rsidRPr="00DF59CE" w:rsidRDefault="000A6C1C" w:rsidP="000A6C1C">
      <w:pPr>
        <w:pStyle w:val="tv213"/>
        <w:shd w:val="clear" w:color="auto" w:fill="FFFFFF"/>
        <w:spacing w:before="0" w:beforeAutospacing="0" w:after="0" w:afterAutospacing="0"/>
        <w:ind w:firstLine="709"/>
        <w:jc w:val="both"/>
        <w:rPr>
          <w:rStyle w:val="normaltextrun"/>
          <w:sz w:val="28"/>
          <w:szCs w:val="28"/>
          <w:lang w:val="lv-LV"/>
        </w:rPr>
      </w:pPr>
    </w:p>
    <w:p w14:paraId="3F77115D" w14:textId="77777777" w:rsidR="000A6C1C" w:rsidRPr="00DF59CE" w:rsidRDefault="000A6C1C" w:rsidP="000A6C1C">
      <w:pPr>
        <w:pStyle w:val="tv213"/>
        <w:shd w:val="clear" w:color="auto" w:fill="FFFFFF"/>
        <w:spacing w:before="0" w:beforeAutospacing="0" w:after="0" w:afterAutospacing="0"/>
        <w:ind w:firstLine="709"/>
        <w:jc w:val="both"/>
        <w:rPr>
          <w:sz w:val="28"/>
          <w:shd w:val="clear" w:color="auto" w:fill="FFFFFF"/>
          <w:lang w:val="lv-LV"/>
        </w:rPr>
      </w:pPr>
      <w:r>
        <w:rPr>
          <w:rStyle w:val="normaltextrun"/>
          <w:sz w:val="28"/>
          <w:szCs w:val="28"/>
          <w:lang w:val="lv-LV"/>
        </w:rPr>
        <w:t>79</w:t>
      </w:r>
      <w:r w:rsidRPr="00DF59CE">
        <w:rPr>
          <w:rStyle w:val="normaltextrun"/>
          <w:sz w:val="28"/>
          <w:szCs w:val="28"/>
          <w:lang w:val="lv-LV"/>
        </w:rPr>
        <w:t xml:space="preserve">. </w:t>
      </w:r>
      <w:r w:rsidRPr="00DF59CE">
        <w:rPr>
          <w:sz w:val="28"/>
          <w:shd w:val="clear" w:color="auto" w:fill="FFFFFF"/>
          <w:lang w:val="lv-LV"/>
        </w:rPr>
        <w:t>Papildināt 13.pielikumu ar 15.</w:t>
      </w:r>
      <w:r w:rsidRPr="00DF59CE">
        <w:rPr>
          <w:sz w:val="28"/>
          <w:shd w:val="clear" w:color="auto" w:fill="FFFFFF"/>
          <w:vertAlign w:val="superscript"/>
          <w:lang w:val="lv-LV"/>
        </w:rPr>
        <w:t>1</w:t>
      </w:r>
      <w:r w:rsidRPr="00DF59CE">
        <w:rPr>
          <w:sz w:val="28"/>
          <w:shd w:val="clear" w:color="auto" w:fill="FFFFFF"/>
          <w:lang w:val="lv-LV"/>
        </w:rPr>
        <w:t xml:space="preserve"> punktu šādā redakcijā:</w:t>
      </w:r>
    </w:p>
    <w:p w14:paraId="55E1E564" w14:textId="77777777" w:rsidR="000A6C1C" w:rsidRPr="00DF59CE" w:rsidRDefault="000A6C1C" w:rsidP="000A6C1C">
      <w:pPr>
        <w:pStyle w:val="tv213"/>
        <w:shd w:val="clear" w:color="auto" w:fill="FFFFFF"/>
        <w:spacing w:before="0" w:beforeAutospacing="0" w:after="0" w:afterAutospacing="0"/>
        <w:ind w:firstLine="709"/>
        <w:jc w:val="both"/>
        <w:rPr>
          <w:sz w:val="28"/>
          <w:shd w:val="clear" w:color="auto" w:fill="FFFFFF"/>
          <w:lang w:val="lv-LV"/>
        </w:rPr>
      </w:pPr>
    </w:p>
    <w:p w14:paraId="562A078A" w14:textId="77777777" w:rsidR="000A6C1C" w:rsidRPr="00DF59CE" w:rsidRDefault="000A6C1C" w:rsidP="000A6C1C">
      <w:pPr>
        <w:pStyle w:val="tv213"/>
        <w:shd w:val="clear" w:color="auto" w:fill="FFFFFF"/>
        <w:spacing w:before="0" w:beforeAutospacing="0" w:after="0" w:afterAutospacing="0"/>
        <w:ind w:firstLine="709"/>
        <w:jc w:val="both"/>
        <w:rPr>
          <w:color w:val="000000"/>
          <w:sz w:val="28"/>
          <w:shd w:val="clear" w:color="auto" w:fill="FFFFFF"/>
          <w:lang w:val="lv-LV"/>
        </w:rPr>
      </w:pPr>
      <w:r w:rsidRPr="00DF59CE">
        <w:rPr>
          <w:sz w:val="28"/>
          <w:shd w:val="clear" w:color="auto" w:fill="FFFFFF"/>
          <w:lang w:val="lv-LV"/>
        </w:rPr>
        <w:t>“15.</w:t>
      </w:r>
      <w:r w:rsidRPr="00DF59CE">
        <w:rPr>
          <w:sz w:val="28"/>
          <w:shd w:val="clear" w:color="auto" w:fill="FFFFFF"/>
          <w:vertAlign w:val="superscript"/>
          <w:lang w:val="lv-LV"/>
        </w:rPr>
        <w:t xml:space="preserve">1 </w:t>
      </w:r>
      <w:r w:rsidRPr="00DF59CE">
        <w:rPr>
          <w:color w:val="000000"/>
          <w:sz w:val="28"/>
          <w:shd w:val="clear" w:color="auto" w:fill="FFFFFF"/>
          <w:lang w:val="lv-LV"/>
        </w:rPr>
        <w:t xml:space="preserve">Koplietošanas telpu apkures un karstā ūdens cirkulācijas līdz dzīvokļiem, mākslinieka darbnīcām un nedzīvojamām </w:t>
      </w:r>
      <w:r w:rsidRPr="00DF59CE">
        <w:rPr>
          <w:sz w:val="28"/>
          <w:shd w:val="clear" w:color="auto" w:fill="FFFFFF"/>
          <w:lang w:val="lv-LV"/>
        </w:rPr>
        <w:t xml:space="preserve">telpām </w:t>
      </w:r>
      <w:r w:rsidRPr="00DF59CE">
        <w:rPr>
          <w:rStyle w:val="normaltextrun"/>
          <w:sz w:val="28"/>
          <w:lang w:val="lv-LV"/>
        </w:rPr>
        <w:t xml:space="preserve">norēķina periodā </w:t>
      </w:r>
      <w:r w:rsidRPr="00DF59CE">
        <w:rPr>
          <w:sz w:val="28"/>
          <w:shd w:val="clear" w:color="auto" w:fill="FFFFFF"/>
          <w:lang w:val="lv-LV"/>
        </w:rPr>
        <w:t>patērēto siltumenerģijas daudzuma proporciju pret dzīvokļu, māk</w:t>
      </w:r>
      <w:r w:rsidRPr="00DF59CE">
        <w:rPr>
          <w:color w:val="000000"/>
          <w:sz w:val="28"/>
          <w:shd w:val="clear" w:color="auto" w:fill="FFFFFF"/>
          <w:lang w:val="lv-LV"/>
        </w:rPr>
        <w:t xml:space="preserve">slinieka darbnīcu </w:t>
      </w:r>
      <w:r w:rsidRPr="00DF59CE">
        <w:rPr>
          <w:color w:val="000000"/>
          <w:sz w:val="28"/>
          <w:shd w:val="clear" w:color="auto" w:fill="FFFFFF"/>
          <w:lang w:val="lv-LV"/>
        </w:rPr>
        <w:lastRenderedPageBreak/>
        <w:t xml:space="preserve">un nedzīvojamo telpu patērētās siltumenerģijas daudzumu, kas sadalāms ar </w:t>
      </w:r>
      <w:r w:rsidRPr="00DF59CE">
        <w:rPr>
          <w:sz w:val="28"/>
          <w:lang w:val="lv-LV"/>
        </w:rPr>
        <w:t>siltumenerģijas skaitītājiem</w:t>
      </w:r>
      <w:r w:rsidRPr="00DF59CE">
        <w:rPr>
          <w:color w:val="000000"/>
          <w:sz w:val="28"/>
          <w:shd w:val="clear" w:color="auto" w:fill="FFFFFF"/>
          <w:lang w:val="lv-LV"/>
        </w:rPr>
        <w:t>, nosaka vienā no veidiem:</w:t>
      </w:r>
    </w:p>
    <w:p w14:paraId="25702DA6" w14:textId="77777777" w:rsidR="000A6C1C" w:rsidRPr="00DF59CE" w:rsidRDefault="000A6C1C" w:rsidP="000A6C1C">
      <w:pPr>
        <w:pStyle w:val="tv213"/>
        <w:shd w:val="clear" w:color="auto" w:fill="FFFFFF"/>
        <w:spacing w:before="0" w:beforeAutospacing="0" w:after="0" w:afterAutospacing="0"/>
        <w:jc w:val="both"/>
        <w:rPr>
          <w:color w:val="000000"/>
          <w:sz w:val="28"/>
          <w:shd w:val="clear" w:color="auto" w:fill="FFFFFF"/>
          <w:lang w:val="lv-LV"/>
        </w:rPr>
      </w:pPr>
    </w:p>
    <w:p w14:paraId="5B93FE16" w14:textId="77777777" w:rsidR="000A6C1C" w:rsidRPr="00DF59CE" w:rsidRDefault="000A6C1C" w:rsidP="000A6C1C">
      <w:pPr>
        <w:pStyle w:val="tv213"/>
        <w:shd w:val="clear" w:color="auto" w:fill="FFFFFF"/>
        <w:spacing w:before="0" w:beforeAutospacing="0" w:after="0" w:afterAutospacing="0"/>
        <w:ind w:left="709"/>
        <w:jc w:val="both"/>
        <w:rPr>
          <w:color w:val="000000"/>
          <w:sz w:val="28"/>
          <w:shd w:val="clear" w:color="auto" w:fill="FFFFFF"/>
          <w:lang w:val="lv-LV"/>
        </w:rPr>
      </w:pPr>
      <w:r w:rsidRPr="00DF59CE">
        <w:rPr>
          <w:sz w:val="28"/>
          <w:shd w:val="clear" w:color="auto" w:fill="FFFFFF"/>
          <w:lang w:val="lv-LV"/>
        </w:rPr>
        <w:t>15.</w:t>
      </w:r>
      <w:r w:rsidRPr="00DF59CE">
        <w:rPr>
          <w:sz w:val="28"/>
          <w:shd w:val="clear" w:color="auto" w:fill="FFFFFF"/>
          <w:vertAlign w:val="superscript"/>
          <w:lang w:val="lv-LV"/>
        </w:rPr>
        <w:t>1</w:t>
      </w:r>
      <w:r w:rsidRPr="00DF59CE">
        <w:rPr>
          <w:color w:val="000000"/>
          <w:sz w:val="28"/>
          <w:shd w:val="clear" w:color="auto" w:fill="FFFFFF"/>
          <w:lang w:val="lv-LV"/>
        </w:rPr>
        <w:t xml:space="preserve">1. </w:t>
      </w:r>
      <w:r w:rsidRPr="00DF59CE">
        <w:rPr>
          <w:rStyle w:val="normaltextrun"/>
          <w:color w:val="000000"/>
          <w:sz w:val="28"/>
          <w:bdr w:val="none" w:sz="0" w:space="0" w:color="auto" w:frame="1"/>
          <w:lang w:val="lv-LV"/>
        </w:rPr>
        <w:t>saskaņā ar šo noteikumu 21. pielikumu</w:t>
      </w:r>
      <w:r w:rsidRPr="00DF59CE">
        <w:rPr>
          <w:color w:val="000000"/>
          <w:sz w:val="28"/>
          <w:shd w:val="clear" w:color="auto" w:fill="FFFFFF"/>
          <w:lang w:val="lv-LV"/>
        </w:rPr>
        <w:t>;</w:t>
      </w:r>
    </w:p>
    <w:p w14:paraId="57878874" w14:textId="77777777" w:rsidR="000A6C1C" w:rsidRPr="00DF59CE" w:rsidRDefault="000A6C1C" w:rsidP="000A6C1C">
      <w:pPr>
        <w:pStyle w:val="tv213"/>
        <w:shd w:val="clear" w:color="auto" w:fill="FFFFFF"/>
        <w:spacing w:before="0" w:beforeAutospacing="0" w:after="0" w:afterAutospacing="0"/>
        <w:jc w:val="both"/>
        <w:rPr>
          <w:color w:val="000000"/>
          <w:sz w:val="28"/>
          <w:shd w:val="clear" w:color="auto" w:fill="FFFFFF"/>
          <w:lang w:val="lv-LV"/>
        </w:rPr>
      </w:pPr>
    </w:p>
    <w:p w14:paraId="058AAAA7" w14:textId="77777777" w:rsidR="000A6C1C" w:rsidRPr="00DF59CE" w:rsidRDefault="000A6C1C" w:rsidP="000A6C1C">
      <w:pPr>
        <w:pStyle w:val="tv213"/>
        <w:shd w:val="clear" w:color="auto" w:fill="FFFFFF"/>
        <w:spacing w:before="0" w:beforeAutospacing="0" w:after="0" w:afterAutospacing="0"/>
        <w:ind w:firstLine="709"/>
        <w:jc w:val="both"/>
        <w:rPr>
          <w:rStyle w:val="normaltextrun"/>
          <w:sz w:val="28"/>
          <w:szCs w:val="28"/>
          <w:lang w:val="lv-LV"/>
        </w:rPr>
      </w:pPr>
      <w:r w:rsidRPr="00DF59CE">
        <w:rPr>
          <w:sz w:val="28"/>
          <w:shd w:val="clear" w:color="auto" w:fill="FFFFFF"/>
          <w:lang w:val="lv-LV"/>
        </w:rPr>
        <w:t>15.</w:t>
      </w:r>
      <w:r w:rsidRPr="00DF59CE">
        <w:rPr>
          <w:sz w:val="28"/>
          <w:shd w:val="clear" w:color="auto" w:fill="FFFFFF"/>
          <w:vertAlign w:val="superscript"/>
          <w:lang w:val="lv-LV"/>
        </w:rPr>
        <w:t>1</w:t>
      </w:r>
      <w:r w:rsidRPr="00DF59CE">
        <w:rPr>
          <w:rFonts w:eastAsia="Calibri"/>
          <w:color w:val="000000"/>
          <w:sz w:val="28"/>
          <w:lang w:val="lv-LV"/>
        </w:rPr>
        <w:t xml:space="preserve">2. </w:t>
      </w:r>
      <w:r w:rsidRPr="00DF59CE">
        <w:rPr>
          <w:sz w:val="28"/>
          <w:lang w:val="lv-LV"/>
        </w:rPr>
        <w:t>neatkarīgs eksperts</w:t>
      </w:r>
      <w:r w:rsidRPr="00DF59CE">
        <w:rPr>
          <w:rStyle w:val="normaltextrun"/>
          <w:sz w:val="28"/>
          <w:szCs w:val="28"/>
          <w:shd w:val="clear" w:color="auto" w:fill="FFFFFF"/>
          <w:lang w:val="lv-LV"/>
        </w:rPr>
        <w:t xml:space="preserve"> saskaņā ar </w:t>
      </w:r>
      <w:r w:rsidRPr="00DF59CE">
        <w:rPr>
          <w:sz w:val="28"/>
          <w:szCs w:val="28"/>
          <w:lang w:val="lv-LV"/>
        </w:rPr>
        <w:t>standartu LVS EN 834:2013 “Siltumenerģijas patēriņa noteicēji dzīvokļa apsildes radiatoriem. Ierīces ar elektroenerģijas avotu”</w:t>
      </w:r>
      <w:r w:rsidRPr="00DF59CE">
        <w:rPr>
          <w:sz w:val="28"/>
          <w:shd w:val="clear" w:color="auto" w:fill="FFFFFF"/>
          <w:lang w:val="lv-LV"/>
        </w:rPr>
        <w:t>.”</w:t>
      </w:r>
      <w:r>
        <w:rPr>
          <w:sz w:val="28"/>
          <w:shd w:val="clear" w:color="auto" w:fill="FFFFFF"/>
          <w:lang w:val="lv-LV"/>
        </w:rPr>
        <w:t>.</w:t>
      </w:r>
    </w:p>
    <w:p w14:paraId="33C17A59" w14:textId="77777777" w:rsidR="000A6C1C" w:rsidRPr="00DF59CE" w:rsidRDefault="000A6C1C" w:rsidP="000A6C1C">
      <w:pPr>
        <w:pStyle w:val="tv213"/>
        <w:shd w:val="clear" w:color="auto" w:fill="FFFFFF"/>
        <w:spacing w:before="0" w:beforeAutospacing="0" w:after="0" w:afterAutospacing="0"/>
        <w:jc w:val="both"/>
        <w:rPr>
          <w:rStyle w:val="normaltextrun"/>
          <w:sz w:val="28"/>
          <w:szCs w:val="28"/>
          <w:lang w:val="lv-LV"/>
        </w:rPr>
      </w:pPr>
    </w:p>
    <w:p w14:paraId="207F6C38" w14:textId="77777777" w:rsidR="000A6C1C" w:rsidRPr="00DF59CE" w:rsidRDefault="000A6C1C" w:rsidP="000A6C1C">
      <w:pPr>
        <w:pStyle w:val="tv213"/>
        <w:shd w:val="clear" w:color="auto" w:fill="FFFFFF"/>
        <w:spacing w:before="0" w:beforeAutospacing="0" w:after="0" w:afterAutospacing="0"/>
        <w:ind w:firstLine="709"/>
        <w:jc w:val="both"/>
        <w:rPr>
          <w:rStyle w:val="normaltextrun"/>
          <w:color w:val="000000"/>
          <w:sz w:val="28"/>
          <w:szCs w:val="28"/>
          <w:lang w:val="lv-LV"/>
        </w:rPr>
      </w:pPr>
      <w:r>
        <w:rPr>
          <w:rStyle w:val="normaltextrun"/>
          <w:color w:val="000000"/>
          <w:sz w:val="28"/>
          <w:szCs w:val="28"/>
          <w:shd w:val="clear" w:color="auto" w:fill="FFFFFF"/>
          <w:lang w:val="lv-LV"/>
        </w:rPr>
        <w:t>80</w:t>
      </w:r>
      <w:r w:rsidRPr="00DF59CE">
        <w:rPr>
          <w:rStyle w:val="normaltextrun"/>
          <w:color w:val="000000"/>
          <w:sz w:val="28"/>
          <w:szCs w:val="28"/>
          <w:shd w:val="clear" w:color="auto" w:fill="FFFFFF"/>
          <w:lang w:val="lv-LV"/>
        </w:rPr>
        <w:t>. Izteikt</w:t>
      </w:r>
      <w:r w:rsidRPr="00DF59CE">
        <w:rPr>
          <w:rStyle w:val="normaltextrun"/>
          <w:color w:val="000000"/>
          <w:sz w:val="28"/>
          <w:szCs w:val="28"/>
          <w:lang w:val="lv-LV"/>
        </w:rPr>
        <w:t> </w:t>
      </w:r>
      <w:r w:rsidRPr="00DF59CE">
        <w:rPr>
          <w:rStyle w:val="normaltextrun"/>
          <w:color w:val="000000"/>
          <w:sz w:val="28"/>
          <w:lang w:val="lv-LV"/>
        </w:rPr>
        <w:t>13.</w:t>
      </w:r>
      <w:r w:rsidRPr="00DF59CE">
        <w:rPr>
          <w:rStyle w:val="normaltextrun"/>
          <w:color w:val="000000"/>
          <w:sz w:val="28"/>
          <w:szCs w:val="28"/>
          <w:lang w:val="lv-LV"/>
        </w:rPr>
        <w:t> pielikuma 19. punktu šādā redakcijā:</w:t>
      </w:r>
    </w:p>
    <w:p w14:paraId="5367698C" w14:textId="77777777" w:rsidR="000A6C1C" w:rsidRPr="00DF59CE" w:rsidRDefault="000A6C1C" w:rsidP="000A6C1C">
      <w:pPr>
        <w:pStyle w:val="tv213"/>
        <w:shd w:val="clear" w:color="auto" w:fill="FFFFFF"/>
        <w:spacing w:before="0" w:beforeAutospacing="0" w:after="0" w:afterAutospacing="0"/>
        <w:jc w:val="both"/>
        <w:rPr>
          <w:rStyle w:val="normaltextrun"/>
          <w:sz w:val="28"/>
          <w:szCs w:val="28"/>
          <w:lang w:val="lv-LV"/>
        </w:rPr>
      </w:pPr>
    </w:p>
    <w:p w14:paraId="41490B75" w14:textId="77777777" w:rsidR="000A6C1C" w:rsidRPr="00FA6CBA" w:rsidRDefault="000A6C1C" w:rsidP="000A6C1C">
      <w:pPr>
        <w:pStyle w:val="tv213"/>
        <w:shd w:val="clear" w:color="auto" w:fill="FFFFFF"/>
        <w:spacing w:before="0" w:beforeAutospacing="0" w:after="0" w:afterAutospacing="0"/>
        <w:ind w:firstLine="709"/>
        <w:jc w:val="both"/>
        <w:rPr>
          <w:rStyle w:val="normaltextrun"/>
          <w:sz w:val="28"/>
          <w:szCs w:val="28"/>
          <w:lang w:val="lv-LV"/>
        </w:rPr>
      </w:pPr>
      <w:r w:rsidRPr="00DF59CE">
        <w:rPr>
          <w:rStyle w:val="normaltextrun"/>
          <w:sz w:val="28"/>
          <w:szCs w:val="28"/>
          <w:lang w:val="lv-LV"/>
        </w:rPr>
        <w:t>“</w:t>
      </w:r>
      <w:r w:rsidRPr="00DF59CE">
        <w:rPr>
          <w:rStyle w:val="normaltextrun"/>
          <w:sz w:val="28"/>
          <w:szCs w:val="28"/>
          <w:shd w:val="clear" w:color="auto" w:fill="FFFFFF"/>
          <w:lang w:val="lv-LV"/>
        </w:rPr>
        <w:t>19. </w:t>
      </w:r>
      <w:r w:rsidRPr="00DF59CE">
        <w:rPr>
          <w:rStyle w:val="normaltextrun"/>
          <w:sz w:val="28"/>
          <w:szCs w:val="28"/>
          <w:bdr w:val="none" w:sz="0" w:space="0" w:color="auto" w:frame="1"/>
          <w:lang w:val="lv-LV"/>
        </w:rPr>
        <w:t xml:space="preserve"> Lai noteiktu samērīgu </w:t>
      </w:r>
      <w:r w:rsidRPr="00DF59CE">
        <w:rPr>
          <w:sz w:val="28"/>
          <w:szCs w:val="28"/>
          <w:shd w:val="clear" w:color="auto" w:fill="FFFFFF"/>
          <w:lang w:val="lv-LV"/>
        </w:rPr>
        <w:t>dzīvokļu, mākslinieka darbnīcu un nedzīvojamo telpu</w:t>
      </w:r>
      <w:r w:rsidRPr="00DF59CE">
        <w:rPr>
          <w:rStyle w:val="normaltextrun"/>
          <w:sz w:val="28"/>
          <w:szCs w:val="28"/>
          <w:bdr w:val="none" w:sz="0" w:space="0" w:color="auto" w:frame="1"/>
          <w:lang w:val="lv-LV"/>
        </w:rPr>
        <w:t xml:space="preserve"> maksājamo daļu, </w:t>
      </w:r>
      <w:r w:rsidRPr="00DF59CE">
        <w:rPr>
          <w:sz w:val="28"/>
          <w:szCs w:val="28"/>
          <w:lang w:val="lv-LV"/>
        </w:rPr>
        <w:t>persona, kura aprēķina maksājamās daļas apmēru,</w:t>
      </w:r>
      <w:r w:rsidRPr="00DF59CE">
        <w:rPr>
          <w:rStyle w:val="normaltextrun"/>
          <w:sz w:val="28"/>
          <w:szCs w:val="28"/>
          <w:shd w:val="clear" w:color="auto" w:fill="FFFFFF"/>
          <w:lang w:val="lv-LV"/>
        </w:rPr>
        <w:t xml:space="preserve"> piemēro šo noteikumu </w:t>
      </w:r>
      <w:r w:rsidRPr="00FA6CBA">
        <w:rPr>
          <w:rStyle w:val="normaltextrun"/>
          <w:sz w:val="28"/>
          <w:szCs w:val="28"/>
          <w:shd w:val="clear" w:color="auto" w:fill="FFFFFF"/>
          <w:lang w:val="lv-LV"/>
        </w:rPr>
        <w:t xml:space="preserve">22. pielikumā norādītās </w:t>
      </w:r>
      <w:r w:rsidRPr="00FA6CBA">
        <w:rPr>
          <w:rStyle w:val="normaltextrun"/>
          <w:sz w:val="28"/>
          <w:szCs w:val="28"/>
          <w:bdr w:val="none" w:sz="0" w:space="0" w:color="auto" w:frame="1"/>
          <w:lang w:val="lv-LV"/>
        </w:rPr>
        <w:t>korekcijas koeficientu vērtības, ņemot vērā</w:t>
      </w:r>
      <w:r w:rsidRPr="00FA6CBA">
        <w:rPr>
          <w:rStyle w:val="normaltextrun"/>
          <w:color w:val="000000"/>
          <w:sz w:val="28"/>
          <w:szCs w:val="28"/>
          <w:lang w:val="lv-LV"/>
        </w:rPr>
        <w:t xml:space="preserve"> </w:t>
      </w:r>
      <w:r w:rsidRPr="00FA6CBA">
        <w:rPr>
          <w:sz w:val="28"/>
          <w:szCs w:val="28"/>
          <w:shd w:val="clear" w:color="auto" w:fill="FFFFFF"/>
          <w:lang w:val="lv-LV"/>
        </w:rPr>
        <w:t xml:space="preserve">dzīvokļu, </w:t>
      </w:r>
      <w:r w:rsidRPr="00FA6CBA">
        <w:rPr>
          <w:sz w:val="28"/>
          <w:szCs w:val="28"/>
          <w:lang w:val="lv-LV"/>
        </w:rPr>
        <w:t xml:space="preserve">nedzīvojamo telpu un mākslinieka darbnīcu </w:t>
      </w:r>
      <w:r w:rsidRPr="00FA6CBA">
        <w:rPr>
          <w:color w:val="000000"/>
          <w:sz w:val="28"/>
          <w:szCs w:val="28"/>
          <w:lang w:val="lv-LV" w:eastAsia="lv-LV"/>
        </w:rPr>
        <w:t>izvietojumu dzīvojamā mājā</w:t>
      </w:r>
      <w:r w:rsidRPr="00FA6CBA">
        <w:rPr>
          <w:rStyle w:val="normaltextrun"/>
          <w:sz w:val="28"/>
          <w:szCs w:val="28"/>
          <w:shd w:val="clear" w:color="auto" w:fill="FFFFFF"/>
          <w:lang w:val="lv-LV"/>
        </w:rPr>
        <w:t>.</w:t>
      </w:r>
      <w:r w:rsidRPr="00FA6CBA">
        <w:rPr>
          <w:rStyle w:val="eop"/>
          <w:sz w:val="28"/>
          <w:szCs w:val="28"/>
          <w:lang w:val="lv-LV"/>
        </w:rPr>
        <w:t>”</w:t>
      </w:r>
      <w:r>
        <w:rPr>
          <w:rStyle w:val="eop"/>
          <w:sz w:val="28"/>
          <w:szCs w:val="28"/>
          <w:lang w:val="lv-LV"/>
        </w:rPr>
        <w:t>.</w:t>
      </w:r>
    </w:p>
    <w:p w14:paraId="2A495B0D" w14:textId="77777777" w:rsidR="000A6C1C" w:rsidRPr="00FA6CBA" w:rsidRDefault="000A6C1C" w:rsidP="000A6C1C">
      <w:pPr>
        <w:pStyle w:val="tv213"/>
        <w:shd w:val="clear" w:color="auto" w:fill="FFFFFF"/>
        <w:spacing w:before="0" w:beforeAutospacing="0" w:after="0" w:afterAutospacing="0"/>
        <w:jc w:val="both"/>
        <w:rPr>
          <w:rStyle w:val="normaltextrun"/>
          <w:sz w:val="28"/>
          <w:szCs w:val="28"/>
          <w:lang w:val="lv-LV"/>
        </w:rPr>
      </w:pPr>
    </w:p>
    <w:p w14:paraId="5B36C981"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Pr>
          <w:rStyle w:val="normaltextrun"/>
          <w:sz w:val="28"/>
          <w:szCs w:val="28"/>
          <w:lang w:val="lv-LV"/>
        </w:rPr>
        <w:t>81</w:t>
      </w:r>
      <w:r w:rsidRPr="00FA6CBA">
        <w:rPr>
          <w:rStyle w:val="normaltextrun"/>
          <w:sz w:val="28"/>
          <w:szCs w:val="28"/>
          <w:lang w:val="lv-LV"/>
        </w:rPr>
        <w:t xml:space="preserve">. </w:t>
      </w:r>
      <w:r w:rsidRPr="00FA6CBA">
        <w:rPr>
          <w:sz w:val="28"/>
          <w:szCs w:val="28"/>
          <w:lang w:val="lv-LV"/>
        </w:rPr>
        <w:t xml:space="preserve">Izteikt 14. pielikuma 6. punktu šādā redakcijā: </w:t>
      </w:r>
    </w:p>
    <w:p w14:paraId="5FDD3426" w14:textId="77777777" w:rsidR="000A6C1C" w:rsidRPr="00FA6CBA" w:rsidRDefault="000A6C1C" w:rsidP="000A6C1C">
      <w:pPr>
        <w:pStyle w:val="tv213"/>
        <w:shd w:val="clear" w:color="auto" w:fill="FFFFFF"/>
        <w:spacing w:before="0" w:beforeAutospacing="0" w:after="0" w:afterAutospacing="0"/>
        <w:jc w:val="both"/>
        <w:rPr>
          <w:rStyle w:val="normaltextrun"/>
          <w:sz w:val="28"/>
          <w:szCs w:val="28"/>
          <w:lang w:val="lv-LV"/>
        </w:rPr>
      </w:pPr>
    </w:p>
    <w:p w14:paraId="44269149" w14:textId="77777777" w:rsidR="000A6C1C" w:rsidRPr="00FA6CBA" w:rsidRDefault="000A6C1C" w:rsidP="000A6C1C">
      <w:pPr>
        <w:pStyle w:val="tv213"/>
        <w:shd w:val="clear" w:color="auto" w:fill="FFFFFF"/>
        <w:spacing w:before="0" w:beforeAutospacing="0" w:after="0" w:afterAutospacing="0"/>
        <w:ind w:firstLine="709"/>
        <w:jc w:val="both"/>
        <w:rPr>
          <w:rStyle w:val="eop"/>
          <w:sz w:val="28"/>
          <w:szCs w:val="28"/>
          <w:lang w:val="lv-LV"/>
        </w:rPr>
      </w:pPr>
      <w:r w:rsidRPr="00FA6CBA">
        <w:rPr>
          <w:rStyle w:val="normaltextrun"/>
          <w:sz w:val="28"/>
          <w:szCs w:val="28"/>
          <w:lang w:val="lv-LV"/>
        </w:rPr>
        <w:t xml:space="preserve">“6. Ja veidojas ūdens patēriņa starpība, veic ūdens patēriņa pārrēķinu saskaņā ar šo noteikumu 10., 11., </w:t>
      </w:r>
      <w:r w:rsidRPr="00FA6CBA">
        <w:rPr>
          <w:sz w:val="28"/>
          <w:szCs w:val="28"/>
          <w:lang w:val="lv-LV"/>
        </w:rPr>
        <w:t>11.</w:t>
      </w:r>
      <w:r w:rsidRPr="00FA6CBA">
        <w:rPr>
          <w:sz w:val="28"/>
          <w:szCs w:val="28"/>
          <w:vertAlign w:val="superscript"/>
          <w:lang w:val="lv-LV"/>
        </w:rPr>
        <w:t>1</w:t>
      </w:r>
      <w:r w:rsidRPr="00FA6CBA">
        <w:rPr>
          <w:sz w:val="28"/>
          <w:szCs w:val="28"/>
          <w:lang w:val="lv-LV"/>
        </w:rPr>
        <w:t xml:space="preserve"> un </w:t>
      </w:r>
      <w:r w:rsidRPr="00FA6CBA">
        <w:rPr>
          <w:rStyle w:val="normaltextrun"/>
          <w:sz w:val="28"/>
          <w:szCs w:val="28"/>
          <w:lang w:val="lv-LV"/>
        </w:rPr>
        <w:t>11.</w:t>
      </w:r>
      <w:r w:rsidRPr="00FA6CBA">
        <w:rPr>
          <w:rStyle w:val="normaltextrun"/>
          <w:sz w:val="28"/>
          <w:szCs w:val="28"/>
          <w:vertAlign w:val="superscript"/>
          <w:lang w:val="lv-LV"/>
        </w:rPr>
        <w:t>2</w:t>
      </w:r>
      <w:r w:rsidRPr="00FA6CBA">
        <w:rPr>
          <w:rStyle w:val="normaltextrun"/>
          <w:sz w:val="28"/>
          <w:szCs w:val="28"/>
          <w:lang w:val="lv-LV"/>
        </w:rPr>
        <w:t> punktu.</w:t>
      </w:r>
      <w:r w:rsidRPr="00FA6CBA">
        <w:rPr>
          <w:rStyle w:val="eop"/>
          <w:sz w:val="28"/>
          <w:szCs w:val="28"/>
          <w:lang w:val="lv-LV"/>
        </w:rPr>
        <w:t>”</w:t>
      </w:r>
      <w:r>
        <w:rPr>
          <w:rStyle w:val="eop"/>
          <w:sz w:val="28"/>
          <w:szCs w:val="28"/>
          <w:lang w:val="lv-LV"/>
        </w:rPr>
        <w:t>.</w:t>
      </w:r>
    </w:p>
    <w:p w14:paraId="16A0848C" w14:textId="77777777" w:rsidR="000A6C1C" w:rsidRPr="00FA6CBA" w:rsidRDefault="000A6C1C" w:rsidP="000A6C1C">
      <w:pPr>
        <w:pStyle w:val="tv213"/>
        <w:shd w:val="clear" w:color="auto" w:fill="FFFFFF"/>
        <w:spacing w:before="0" w:beforeAutospacing="0" w:after="0" w:afterAutospacing="0"/>
        <w:jc w:val="both"/>
        <w:rPr>
          <w:rStyle w:val="eop"/>
          <w:sz w:val="28"/>
          <w:szCs w:val="28"/>
          <w:lang w:val="lv-LV"/>
        </w:rPr>
      </w:pPr>
    </w:p>
    <w:p w14:paraId="2709BF56"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Pr>
          <w:rStyle w:val="eop"/>
          <w:sz w:val="28"/>
          <w:szCs w:val="28"/>
          <w:lang w:val="lv-LV"/>
        </w:rPr>
        <w:t>82</w:t>
      </w:r>
      <w:r w:rsidRPr="00FA6CBA">
        <w:rPr>
          <w:rStyle w:val="eop"/>
          <w:sz w:val="28"/>
          <w:szCs w:val="28"/>
          <w:lang w:val="lv-LV"/>
        </w:rPr>
        <w:t xml:space="preserve">. Svītrot </w:t>
      </w:r>
      <w:r w:rsidRPr="00FA6CBA">
        <w:rPr>
          <w:sz w:val="28"/>
          <w:szCs w:val="28"/>
          <w:lang w:val="lv-LV"/>
        </w:rPr>
        <w:t>14. pielikuma 7. un 8. punktu.</w:t>
      </w:r>
    </w:p>
    <w:p w14:paraId="3BFDFCDE" w14:textId="77777777" w:rsidR="000A6C1C" w:rsidRPr="00FA6CBA" w:rsidRDefault="000A6C1C" w:rsidP="000A6C1C">
      <w:pPr>
        <w:pStyle w:val="tv213"/>
        <w:shd w:val="clear" w:color="auto" w:fill="FFFFFF"/>
        <w:spacing w:before="0" w:beforeAutospacing="0" w:after="0" w:afterAutospacing="0"/>
        <w:jc w:val="both"/>
        <w:rPr>
          <w:sz w:val="28"/>
          <w:szCs w:val="28"/>
          <w:lang w:val="lv-LV"/>
        </w:rPr>
      </w:pPr>
    </w:p>
    <w:p w14:paraId="19DA9416" w14:textId="77777777" w:rsidR="000A6C1C" w:rsidRPr="00DF59CE" w:rsidRDefault="000A6C1C" w:rsidP="000A6C1C">
      <w:pPr>
        <w:pStyle w:val="tv213"/>
        <w:shd w:val="clear" w:color="auto" w:fill="FFFFFF"/>
        <w:spacing w:before="0" w:beforeAutospacing="0" w:after="0" w:afterAutospacing="0"/>
        <w:ind w:firstLine="709"/>
        <w:jc w:val="both"/>
        <w:rPr>
          <w:rStyle w:val="normaltextrun"/>
          <w:sz w:val="28"/>
          <w:szCs w:val="28"/>
          <w:lang w:val="lv-LV"/>
        </w:rPr>
      </w:pPr>
      <w:r>
        <w:rPr>
          <w:sz w:val="28"/>
          <w:szCs w:val="28"/>
          <w:lang w:val="lv-LV"/>
        </w:rPr>
        <w:t>83</w:t>
      </w:r>
      <w:r w:rsidRPr="00FA6CBA">
        <w:rPr>
          <w:sz w:val="28"/>
          <w:szCs w:val="28"/>
          <w:lang w:val="lv-LV"/>
        </w:rPr>
        <w:t>. Aizstāt 14. pielikuma 9. punktā vārdus “</w:t>
      </w:r>
      <w:proofErr w:type="spellStart"/>
      <w:r w:rsidRPr="00FA6CBA">
        <w:rPr>
          <w:sz w:val="28"/>
          <w:szCs w:val="28"/>
          <w:shd w:val="clear" w:color="auto" w:fill="FFFFFF"/>
          <w:lang w:val="lv-LV"/>
        </w:rPr>
        <w:t>V</w:t>
      </w:r>
      <w:r w:rsidRPr="00FA6CBA">
        <w:rPr>
          <w:sz w:val="28"/>
          <w:szCs w:val="28"/>
          <w:bdr w:val="none" w:sz="0" w:space="0" w:color="auto" w:frame="1"/>
          <w:shd w:val="clear" w:color="auto" w:fill="FFFFFF"/>
          <w:vertAlign w:val="subscript"/>
          <w:lang w:val="lv-LV"/>
        </w:rPr>
        <w:t>k.ū.st.īp.bsk</w:t>
      </w:r>
      <w:proofErr w:type="spellEnd"/>
      <w:r w:rsidRPr="00FA6CBA">
        <w:rPr>
          <w:sz w:val="28"/>
          <w:szCs w:val="28"/>
          <w:bdr w:val="none" w:sz="0" w:space="0" w:color="auto" w:frame="1"/>
          <w:shd w:val="clear" w:color="auto" w:fill="FFFFFF"/>
          <w:vertAlign w:val="subscript"/>
          <w:lang w:val="lv-LV"/>
        </w:rPr>
        <w:t>.</w:t>
      </w:r>
      <w:r w:rsidRPr="00FA6CBA">
        <w:rPr>
          <w:sz w:val="28"/>
          <w:szCs w:val="28"/>
          <w:shd w:val="clear" w:color="auto" w:fill="FFFFFF"/>
          <w:lang w:val="lv-LV"/>
        </w:rPr>
        <w:t> – uz dzīvokli, mākslinieka darbnīcu vai nedzīvojamo telpu attiecināmā</w:t>
      </w:r>
      <w:r w:rsidRPr="00DF59CE">
        <w:rPr>
          <w:sz w:val="28"/>
          <w:szCs w:val="28"/>
          <w:shd w:val="clear" w:color="auto" w:fill="FFFFFF"/>
          <w:lang w:val="lv-LV"/>
        </w:rPr>
        <w:t xml:space="preserve">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ja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 ar vārdiem un skaitļiem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xml:space="preserve"> – uz </w:t>
      </w:r>
      <w:r w:rsidRPr="00DF59CE">
        <w:rPr>
          <w:sz w:val="28"/>
          <w:szCs w:val="28"/>
          <w:lang w:val="lv-LV"/>
        </w:rPr>
        <w:t xml:space="preserve">dzīvokli, nedzīvojamo telpu vai mākslinieka darbnīcu </w:t>
      </w:r>
      <w:r w:rsidRPr="00DF59CE">
        <w:rPr>
          <w:sz w:val="28"/>
          <w:szCs w:val="28"/>
          <w:shd w:val="clear" w:color="auto" w:fill="FFFFFF"/>
          <w:lang w:val="lv-LV"/>
        </w:rPr>
        <w:t>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xml:space="preserve">) saskaņā ar šo noteikumu 11., </w:t>
      </w:r>
      <w:r w:rsidRPr="00DF59CE">
        <w:rPr>
          <w:sz w:val="28"/>
          <w:szCs w:val="28"/>
          <w:lang w:val="lv-LV"/>
        </w:rPr>
        <w:t>11.</w:t>
      </w:r>
      <w:r w:rsidRPr="00DF59CE">
        <w:rPr>
          <w:sz w:val="28"/>
          <w:szCs w:val="28"/>
          <w:vertAlign w:val="superscript"/>
          <w:lang w:val="lv-LV"/>
        </w:rPr>
        <w:t>1</w:t>
      </w:r>
      <w:r w:rsidRPr="00DF59CE">
        <w:rPr>
          <w:rStyle w:val="normaltextrun"/>
          <w:sz w:val="28"/>
          <w:szCs w:val="28"/>
          <w:lang w:val="lv-LV"/>
        </w:rPr>
        <w:t xml:space="preserve"> un</w:t>
      </w:r>
      <w:r w:rsidRPr="00DF59CE" w:rsidDel="0074414A">
        <w:rPr>
          <w:rStyle w:val="normaltextrun"/>
          <w:sz w:val="28"/>
          <w:szCs w:val="28"/>
          <w:lang w:val="lv-LV"/>
        </w:rPr>
        <w:t xml:space="preserve"> </w:t>
      </w:r>
      <w:r w:rsidRPr="00DF59CE">
        <w:rPr>
          <w:rStyle w:val="normaltextrun"/>
          <w:sz w:val="28"/>
          <w:szCs w:val="28"/>
          <w:lang w:val="lv-LV"/>
        </w:rPr>
        <w:t>11.</w:t>
      </w:r>
      <w:r w:rsidRPr="00DF59CE">
        <w:rPr>
          <w:rStyle w:val="normaltextrun"/>
          <w:sz w:val="28"/>
          <w:szCs w:val="28"/>
          <w:vertAlign w:val="superscript"/>
          <w:lang w:val="lv-LV"/>
        </w:rPr>
        <w:t>2</w:t>
      </w:r>
      <w:r w:rsidRPr="00DF59CE">
        <w:rPr>
          <w:rStyle w:val="normaltextrun"/>
          <w:sz w:val="28"/>
          <w:szCs w:val="28"/>
          <w:lang w:val="lv-LV"/>
        </w:rPr>
        <w:t> punktu</w:t>
      </w:r>
      <w:r>
        <w:rPr>
          <w:rStyle w:val="normaltextrun"/>
          <w:sz w:val="28"/>
          <w:szCs w:val="28"/>
          <w:lang w:val="lv-LV"/>
        </w:rPr>
        <w:t>.</w:t>
      </w:r>
      <w:r w:rsidRPr="00DF59CE">
        <w:rPr>
          <w:rStyle w:val="normaltextrun"/>
          <w:sz w:val="28"/>
          <w:szCs w:val="28"/>
          <w:lang w:val="lv-LV"/>
        </w:rPr>
        <w:t>”</w:t>
      </w:r>
    </w:p>
    <w:p w14:paraId="716FD5BF" w14:textId="77777777" w:rsidR="000A6C1C" w:rsidRPr="00DF59CE" w:rsidRDefault="000A6C1C" w:rsidP="000A6C1C">
      <w:pPr>
        <w:pStyle w:val="tv213"/>
        <w:shd w:val="clear" w:color="auto" w:fill="FFFFFF"/>
        <w:spacing w:before="0" w:beforeAutospacing="0" w:after="0" w:afterAutospacing="0"/>
        <w:jc w:val="both"/>
        <w:rPr>
          <w:rStyle w:val="normaltextrun"/>
          <w:sz w:val="28"/>
          <w:szCs w:val="28"/>
          <w:lang w:val="lv-LV"/>
        </w:rPr>
      </w:pPr>
    </w:p>
    <w:p w14:paraId="6A6804B5"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Pr>
          <w:rStyle w:val="normaltextrun"/>
          <w:sz w:val="28"/>
          <w:szCs w:val="28"/>
          <w:lang w:val="lv-LV"/>
        </w:rPr>
        <w:t>84</w:t>
      </w:r>
      <w:r w:rsidRPr="00DF59CE">
        <w:rPr>
          <w:rStyle w:val="normaltextrun"/>
          <w:sz w:val="28"/>
          <w:szCs w:val="28"/>
          <w:lang w:val="lv-LV"/>
        </w:rPr>
        <w:t xml:space="preserve">. </w:t>
      </w:r>
      <w:r w:rsidRPr="00FA6CBA">
        <w:rPr>
          <w:sz w:val="28"/>
          <w:szCs w:val="28"/>
          <w:lang w:val="lv-LV"/>
        </w:rPr>
        <w:t xml:space="preserve">Izteikt 15. pielikuma 16. punktu šādā redakcijā: </w:t>
      </w:r>
    </w:p>
    <w:p w14:paraId="33898B91" w14:textId="77777777" w:rsidR="000A6C1C" w:rsidRPr="00FA6CBA" w:rsidRDefault="000A6C1C" w:rsidP="000A6C1C">
      <w:pPr>
        <w:pStyle w:val="tv213"/>
        <w:shd w:val="clear" w:color="auto" w:fill="FFFFFF"/>
        <w:spacing w:before="0" w:beforeAutospacing="0" w:after="0" w:afterAutospacing="0"/>
        <w:jc w:val="both"/>
        <w:rPr>
          <w:rStyle w:val="normaltextrun"/>
          <w:sz w:val="28"/>
          <w:szCs w:val="28"/>
          <w:lang w:val="lv-LV"/>
        </w:rPr>
      </w:pPr>
    </w:p>
    <w:p w14:paraId="3EBBFE29" w14:textId="77777777" w:rsidR="000A6C1C" w:rsidRPr="00FA6CBA" w:rsidRDefault="000A6C1C" w:rsidP="000A6C1C">
      <w:pPr>
        <w:pStyle w:val="tv213"/>
        <w:shd w:val="clear" w:color="auto" w:fill="FFFFFF"/>
        <w:spacing w:before="0" w:beforeAutospacing="0" w:after="0" w:afterAutospacing="0"/>
        <w:ind w:firstLine="709"/>
        <w:jc w:val="both"/>
        <w:rPr>
          <w:rStyle w:val="eop"/>
          <w:sz w:val="28"/>
          <w:szCs w:val="28"/>
          <w:lang w:val="lv-LV"/>
        </w:rPr>
      </w:pPr>
      <w:r w:rsidRPr="00FA6CBA">
        <w:rPr>
          <w:rStyle w:val="normaltextrun"/>
          <w:sz w:val="28"/>
          <w:szCs w:val="28"/>
          <w:lang w:val="lv-LV"/>
        </w:rPr>
        <w:t xml:space="preserve">“16. Ja veidojas ūdens patēriņa starpība, veic ūdens patēriņa pārrēķinu saskaņā ar šo noteikumu 10., 11., </w:t>
      </w:r>
      <w:r w:rsidRPr="00FA6CBA">
        <w:rPr>
          <w:sz w:val="28"/>
          <w:szCs w:val="28"/>
          <w:lang w:val="lv-LV"/>
        </w:rPr>
        <w:t>11.</w:t>
      </w:r>
      <w:r w:rsidRPr="00FA6CBA">
        <w:rPr>
          <w:sz w:val="28"/>
          <w:szCs w:val="28"/>
          <w:vertAlign w:val="superscript"/>
          <w:lang w:val="lv-LV"/>
        </w:rPr>
        <w:t>1</w:t>
      </w:r>
      <w:r w:rsidRPr="00FA6CBA">
        <w:rPr>
          <w:sz w:val="28"/>
          <w:szCs w:val="28"/>
          <w:lang w:val="lv-LV"/>
        </w:rPr>
        <w:t xml:space="preserve"> un </w:t>
      </w:r>
      <w:r w:rsidRPr="00FA6CBA">
        <w:rPr>
          <w:rStyle w:val="normaltextrun"/>
          <w:sz w:val="28"/>
          <w:szCs w:val="28"/>
          <w:lang w:val="lv-LV"/>
        </w:rPr>
        <w:t>11.</w:t>
      </w:r>
      <w:r w:rsidRPr="00FA6CBA">
        <w:rPr>
          <w:rStyle w:val="normaltextrun"/>
          <w:sz w:val="28"/>
          <w:szCs w:val="28"/>
          <w:vertAlign w:val="superscript"/>
          <w:lang w:val="lv-LV"/>
        </w:rPr>
        <w:t xml:space="preserve">2 </w:t>
      </w:r>
      <w:r w:rsidRPr="00FA6CBA">
        <w:rPr>
          <w:rStyle w:val="normaltextrun"/>
          <w:sz w:val="28"/>
          <w:szCs w:val="28"/>
          <w:lang w:val="lv-LV"/>
        </w:rPr>
        <w:t>punktu.</w:t>
      </w:r>
      <w:r w:rsidRPr="00FA6CBA">
        <w:rPr>
          <w:rStyle w:val="eop"/>
          <w:sz w:val="28"/>
          <w:szCs w:val="28"/>
          <w:lang w:val="lv-LV"/>
        </w:rPr>
        <w:t>”</w:t>
      </w:r>
      <w:r>
        <w:rPr>
          <w:rStyle w:val="eop"/>
          <w:sz w:val="28"/>
          <w:szCs w:val="28"/>
          <w:lang w:val="lv-LV"/>
        </w:rPr>
        <w:t>.</w:t>
      </w:r>
    </w:p>
    <w:p w14:paraId="4D12457B" w14:textId="77777777" w:rsidR="000A6C1C" w:rsidRPr="00FA6CBA" w:rsidRDefault="000A6C1C" w:rsidP="000A6C1C">
      <w:pPr>
        <w:pStyle w:val="tv213"/>
        <w:shd w:val="clear" w:color="auto" w:fill="FFFFFF"/>
        <w:spacing w:before="0" w:beforeAutospacing="0" w:after="0" w:afterAutospacing="0"/>
        <w:jc w:val="both"/>
        <w:rPr>
          <w:rStyle w:val="eop"/>
          <w:sz w:val="28"/>
          <w:szCs w:val="28"/>
          <w:lang w:val="lv-LV"/>
        </w:rPr>
      </w:pPr>
    </w:p>
    <w:p w14:paraId="510070AD"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Pr>
          <w:rStyle w:val="eop"/>
          <w:sz w:val="28"/>
          <w:szCs w:val="28"/>
          <w:lang w:val="lv-LV"/>
        </w:rPr>
        <w:t>85</w:t>
      </w:r>
      <w:r w:rsidRPr="00FA6CBA">
        <w:rPr>
          <w:rStyle w:val="eop"/>
          <w:sz w:val="28"/>
          <w:szCs w:val="28"/>
          <w:lang w:val="lv-LV"/>
        </w:rPr>
        <w:t xml:space="preserve">. Svītrot </w:t>
      </w:r>
      <w:r w:rsidRPr="00FA6CBA">
        <w:rPr>
          <w:sz w:val="28"/>
          <w:szCs w:val="28"/>
          <w:lang w:val="lv-LV"/>
        </w:rPr>
        <w:t>15. pielikuma 17. un 18. punktu.</w:t>
      </w:r>
    </w:p>
    <w:p w14:paraId="18EF7364" w14:textId="77777777" w:rsidR="000A6C1C" w:rsidRPr="00FA6CBA" w:rsidRDefault="000A6C1C" w:rsidP="000A6C1C">
      <w:pPr>
        <w:pStyle w:val="tv213"/>
        <w:shd w:val="clear" w:color="auto" w:fill="FFFFFF"/>
        <w:spacing w:before="0" w:beforeAutospacing="0" w:after="0" w:afterAutospacing="0"/>
        <w:jc w:val="both"/>
        <w:rPr>
          <w:sz w:val="28"/>
          <w:szCs w:val="28"/>
          <w:lang w:val="lv-LV"/>
        </w:rPr>
      </w:pPr>
    </w:p>
    <w:p w14:paraId="352A954D" w14:textId="77777777" w:rsidR="000A6C1C" w:rsidRPr="00FA6CBA" w:rsidRDefault="000A6C1C" w:rsidP="000A6C1C">
      <w:pPr>
        <w:pStyle w:val="tv213"/>
        <w:shd w:val="clear" w:color="auto" w:fill="FFFFFF"/>
        <w:spacing w:before="0" w:beforeAutospacing="0" w:after="0" w:afterAutospacing="0"/>
        <w:ind w:firstLine="709"/>
        <w:jc w:val="both"/>
        <w:rPr>
          <w:rStyle w:val="normaltextrun"/>
          <w:sz w:val="28"/>
          <w:szCs w:val="28"/>
          <w:lang w:val="lv-LV"/>
        </w:rPr>
      </w:pPr>
      <w:r>
        <w:rPr>
          <w:sz w:val="28"/>
          <w:szCs w:val="28"/>
          <w:lang w:val="lv-LV"/>
        </w:rPr>
        <w:t>86</w:t>
      </w:r>
      <w:r w:rsidRPr="00FA6CBA">
        <w:rPr>
          <w:sz w:val="28"/>
          <w:szCs w:val="28"/>
          <w:lang w:val="lv-LV"/>
        </w:rPr>
        <w:t>. Aizstāt 15. pielikuma 19. punktā vārdus “</w:t>
      </w:r>
      <w:proofErr w:type="spellStart"/>
      <w:r w:rsidRPr="00FA6CBA">
        <w:rPr>
          <w:sz w:val="28"/>
          <w:szCs w:val="28"/>
          <w:shd w:val="clear" w:color="auto" w:fill="FFFFFF"/>
          <w:lang w:val="lv-LV"/>
        </w:rPr>
        <w:t>V</w:t>
      </w:r>
      <w:r w:rsidRPr="00FA6CBA">
        <w:rPr>
          <w:sz w:val="28"/>
          <w:szCs w:val="28"/>
          <w:bdr w:val="none" w:sz="0" w:space="0" w:color="auto" w:frame="1"/>
          <w:shd w:val="clear" w:color="auto" w:fill="FFFFFF"/>
          <w:vertAlign w:val="subscript"/>
          <w:lang w:val="lv-LV"/>
        </w:rPr>
        <w:t>k.ū.st.īp.bsk</w:t>
      </w:r>
      <w:proofErr w:type="spellEnd"/>
      <w:r w:rsidRPr="00FA6CBA">
        <w:rPr>
          <w:sz w:val="28"/>
          <w:szCs w:val="28"/>
          <w:bdr w:val="none" w:sz="0" w:space="0" w:color="auto" w:frame="1"/>
          <w:shd w:val="clear" w:color="auto" w:fill="FFFFFF"/>
          <w:vertAlign w:val="subscript"/>
          <w:lang w:val="lv-LV"/>
        </w:rPr>
        <w:t>.</w:t>
      </w:r>
      <w:r w:rsidRPr="00FA6CBA">
        <w:rPr>
          <w:sz w:val="28"/>
          <w:szCs w:val="28"/>
          <w:shd w:val="clear" w:color="auto" w:fill="FFFFFF"/>
          <w:lang w:val="lv-LV"/>
        </w:rPr>
        <w:t> – uz dzīvokli, mākslinieka darbnīcu vai nedzīvojamo telpu attiecināmā ūdens patēriņa starpība (m</w:t>
      </w:r>
      <w:r w:rsidRPr="00FA6CBA">
        <w:rPr>
          <w:sz w:val="28"/>
          <w:szCs w:val="28"/>
          <w:shd w:val="clear" w:color="auto" w:fill="FFFFFF"/>
          <w:vertAlign w:val="superscript"/>
          <w:lang w:val="lv-LV"/>
        </w:rPr>
        <w:t>3</w:t>
      </w:r>
      <w:r w:rsidRPr="00FA6CBA">
        <w:rPr>
          <w:sz w:val="28"/>
          <w:szCs w:val="28"/>
          <w:shd w:val="clear" w:color="auto" w:fill="FFFFFF"/>
          <w:lang w:val="lv-LV"/>
        </w:rPr>
        <w:t>), ja dzīvokļos, mākslinieka darbnīcās vai</w:t>
      </w:r>
      <w:r w:rsidRPr="00DF59CE">
        <w:rPr>
          <w:sz w:val="28"/>
          <w:szCs w:val="28"/>
          <w:shd w:val="clear" w:color="auto" w:fill="FFFFFF"/>
          <w:lang w:val="lv-LV"/>
        </w:rPr>
        <w:t xml:space="preserve"> nedzīvojamās telpās nav uzstādīti un/vai nav verificēti, un/vai ir bojāti ūdens patēriņa skaitītāji vai dzīvojamās mājas </w:t>
      </w:r>
      <w:r w:rsidRPr="00DF59CE">
        <w:rPr>
          <w:sz w:val="28"/>
          <w:szCs w:val="28"/>
          <w:shd w:val="clear" w:color="auto" w:fill="FFFFFF"/>
          <w:lang w:val="lv-LV"/>
        </w:rPr>
        <w:lastRenderedPageBreak/>
        <w:t>īpašnieki nav iesnieguši informāciju par ūdens skaitītāja rādījumiem vismaz trīs mēnešus pēc kārtas” ar vārdiem un skaitļiem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xml:space="preserve"> – uz </w:t>
      </w:r>
      <w:r w:rsidRPr="00DF59CE">
        <w:rPr>
          <w:sz w:val="28"/>
          <w:szCs w:val="28"/>
          <w:lang w:val="lv-LV"/>
        </w:rPr>
        <w:t>dzīvokli, nedzīvojamo telpu vai mākslinieka darbnīcu</w:t>
      </w:r>
      <w:r w:rsidRPr="00DF59CE">
        <w:rPr>
          <w:sz w:val="28"/>
          <w:szCs w:val="28"/>
          <w:shd w:val="clear" w:color="auto" w:fill="FFFFFF"/>
          <w:lang w:val="lv-LV"/>
        </w:rPr>
        <w:t xml:space="preserve"> 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xml:space="preserve">) saskaņā ar šo noteikumu 11., </w:t>
      </w:r>
      <w:r w:rsidRPr="00DF59CE">
        <w:rPr>
          <w:sz w:val="28"/>
          <w:szCs w:val="28"/>
          <w:lang w:val="lv-LV"/>
        </w:rPr>
        <w:t>11.</w:t>
      </w:r>
      <w:r w:rsidRPr="00DF59CE">
        <w:rPr>
          <w:sz w:val="28"/>
          <w:szCs w:val="28"/>
          <w:vertAlign w:val="superscript"/>
          <w:lang w:val="lv-LV"/>
        </w:rPr>
        <w:t>1</w:t>
      </w:r>
      <w:r w:rsidRPr="00DF59CE">
        <w:rPr>
          <w:rStyle w:val="normaltextrun"/>
          <w:sz w:val="28"/>
          <w:szCs w:val="28"/>
          <w:lang w:val="lv-LV"/>
        </w:rPr>
        <w:t xml:space="preserve"> un</w:t>
      </w:r>
      <w:r w:rsidRPr="00DF59CE" w:rsidDel="0074414A">
        <w:rPr>
          <w:rStyle w:val="normaltextrun"/>
          <w:sz w:val="28"/>
          <w:szCs w:val="28"/>
          <w:lang w:val="lv-LV"/>
        </w:rPr>
        <w:t xml:space="preserve"> </w:t>
      </w:r>
      <w:r w:rsidRPr="00DF59CE">
        <w:rPr>
          <w:rStyle w:val="normaltextrun"/>
          <w:sz w:val="28"/>
          <w:szCs w:val="28"/>
          <w:lang w:val="lv-LV"/>
        </w:rPr>
        <w:t>11.</w:t>
      </w:r>
      <w:r w:rsidRPr="00DF59CE">
        <w:rPr>
          <w:rStyle w:val="normaltextrun"/>
          <w:sz w:val="28"/>
          <w:szCs w:val="28"/>
          <w:vertAlign w:val="superscript"/>
          <w:lang w:val="lv-LV"/>
        </w:rPr>
        <w:t xml:space="preserve">2 </w:t>
      </w:r>
      <w:r w:rsidRPr="00FA6CBA">
        <w:rPr>
          <w:rStyle w:val="normaltextrun"/>
          <w:sz w:val="28"/>
          <w:szCs w:val="28"/>
          <w:lang w:val="lv-LV"/>
        </w:rPr>
        <w:t>punktu</w:t>
      </w:r>
      <w:r>
        <w:rPr>
          <w:rStyle w:val="normaltextrun"/>
          <w:sz w:val="28"/>
          <w:szCs w:val="28"/>
          <w:lang w:val="lv-LV"/>
        </w:rPr>
        <w:t>.</w:t>
      </w:r>
      <w:r w:rsidRPr="00FA6CBA">
        <w:rPr>
          <w:rStyle w:val="normaltextrun"/>
          <w:sz w:val="28"/>
          <w:szCs w:val="28"/>
          <w:lang w:val="lv-LV"/>
        </w:rPr>
        <w:t>”</w:t>
      </w:r>
    </w:p>
    <w:p w14:paraId="3DAE79DF" w14:textId="77777777" w:rsidR="000A6C1C" w:rsidRPr="00FA6CBA" w:rsidRDefault="000A6C1C" w:rsidP="000A6C1C">
      <w:pPr>
        <w:pStyle w:val="tv213"/>
        <w:shd w:val="clear" w:color="auto" w:fill="FFFFFF"/>
        <w:spacing w:before="0" w:beforeAutospacing="0" w:after="0" w:afterAutospacing="0"/>
        <w:jc w:val="both"/>
        <w:rPr>
          <w:rStyle w:val="normaltextrun"/>
          <w:sz w:val="28"/>
          <w:szCs w:val="28"/>
          <w:lang w:val="lv-LV"/>
        </w:rPr>
      </w:pPr>
    </w:p>
    <w:p w14:paraId="6986441D"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Pr>
          <w:rStyle w:val="normaltextrun"/>
          <w:sz w:val="28"/>
          <w:szCs w:val="28"/>
          <w:lang w:val="lv-LV"/>
        </w:rPr>
        <w:t>87</w:t>
      </w:r>
      <w:r w:rsidRPr="00FA6CBA">
        <w:rPr>
          <w:rStyle w:val="normaltextrun"/>
          <w:sz w:val="28"/>
          <w:szCs w:val="28"/>
          <w:lang w:val="lv-LV"/>
        </w:rPr>
        <w:t xml:space="preserve">. </w:t>
      </w:r>
      <w:r w:rsidRPr="00FA6CBA">
        <w:rPr>
          <w:sz w:val="28"/>
          <w:szCs w:val="28"/>
          <w:lang w:val="lv-LV"/>
        </w:rPr>
        <w:t xml:space="preserve">Izteikt 16. pielikuma 6. punktu šādā redakcijā: </w:t>
      </w:r>
    </w:p>
    <w:p w14:paraId="5EF00026" w14:textId="77777777" w:rsidR="000A6C1C" w:rsidRPr="00FA6CBA" w:rsidRDefault="000A6C1C" w:rsidP="000A6C1C">
      <w:pPr>
        <w:pStyle w:val="tv213"/>
        <w:shd w:val="clear" w:color="auto" w:fill="FFFFFF"/>
        <w:spacing w:before="0" w:beforeAutospacing="0" w:after="0" w:afterAutospacing="0"/>
        <w:jc w:val="both"/>
        <w:rPr>
          <w:rStyle w:val="normaltextrun"/>
          <w:sz w:val="28"/>
          <w:szCs w:val="28"/>
          <w:lang w:val="lv-LV"/>
        </w:rPr>
      </w:pPr>
    </w:p>
    <w:p w14:paraId="3842960F" w14:textId="77777777" w:rsidR="000A6C1C" w:rsidRPr="00FA6CBA" w:rsidRDefault="000A6C1C" w:rsidP="000A6C1C">
      <w:pPr>
        <w:pStyle w:val="tv213"/>
        <w:shd w:val="clear" w:color="auto" w:fill="FFFFFF"/>
        <w:spacing w:before="0" w:beforeAutospacing="0" w:after="0" w:afterAutospacing="0"/>
        <w:ind w:firstLine="709"/>
        <w:jc w:val="both"/>
        <w:rPr>
          <w:rStyle w:val="eop"/>
          <w:sz w:val="28"/>
          <w:szCs w:val="28"/>
          <w:lang w:val="lv-LV"/>
        </w:rPr>
      </w:pPr>
      <w:r w:rsidRPr="00FA6CBA">
        <w:rPr>
          <w:rStyle w:val="normaltextrun"/>
          <w:sz w:val="28"/>
          <w:szCs w:val="28"/>
          <w:lang w:val="lv-LV"/>
        </w:rPr>
        <w:t xml:space="preserve">“6. Ja veidojas ūdens patēriņa starpība, veic ūdens patēriņa pārrēķinu saskaņā ar šo noteikumu 10., 11., </w:t>
      </w:r>
      <w:r w:rsidRPr="00FA6CBA">
        <w:rPr>
          <w:sz w:val="28"/>
          <w:szCs w:val="28"/>
          <w:lang w:val="lv-LV"/>
        </w:rPr>
        <w:t>11.</w:t>
      </w:r>
      <w:r w:rsidRPr="00FA6CBA">
        <w:rPr>
          <w:sz w:val="28"/>
          <w:szCs w:val="28"/>
          <w:vertAlign w:val="superscript"/>
          <w:lang w:val="lv-LV"/>
        </w:rPr>
        <w:t>1</w:t>
      </w:r>
      <w:r w:rsidRPr="00FA6CBA">
        <w:rPr>
          <w:sz w:val="28"/>
          <w:szCs w:val="28"/>
          <w:lang w:val="lv-LV"/>
        </w:rPr>
        <w:t xml:space="preserve"> un </w:t>
      </w:r>
      <w:r w:rsidRPr="00FA6CBA">
        <w:rPr>
          <w:rStyle w:val="normaltextrun"/>
          <w:sz w:val="28"/>
          <w:szCs w:val="28"/>
          <w:lang w:val="lv-LV"/>
        </w:rPr>
        <w:t>11.</w:t>
      </w:r>
      <w:r w:rsidRPr="00FA6CBA">
        <w:rPr>
          <w:rStyle w:val="normaltextrun"/>
          <w:sz w:val="28"/>
          <w:szCs w:val="28"/>
          <w:vertAlign w:val="superscript"/>
          <w:lang w:val="lv-LV"/>
        </w:rPr>
        <w:t>2</w:t>
      </w:r>
      <w:r w:rsidRPr="00FA6CBA">
        <w:rPr>
          <w:rStyle w:val="normaltextrun"/>
          <w:sz w:val="28"/>
          <w:szCs w:val="28"/>
          <w:lang w:val="lv-LV"/>
        </w:rPr>
        <w:t> punktu.</w:t>
      </w:r>
      <w:r w:rsidRPr="00FA6CBA">
        <w:rPr>
          <w:rStyle w:val="eop"/>
          <w:sz w:val="28"/>
          <w:szCs w:val="28"/>
          <w:lang w:val="lv-LV"/>
        </w:rPr>
        <w:t>”</w:t>
      </w:r>
      <w:r>
        <w:rPr>
          <w:rStyle w:val="eop"/>
          <w:sz w:val="28"/>
          <w:szCs w:val="28"/>
          <w:lang w:val="lv-LV"/>
        </w:rPr>
        <w:t>.</w:t>
      </w:r>
    </w:p>
    <w:p w14:paraId="6D8398A2" w14:textId="77777777" w:rsidR="000A6C1C" w:rsidRPr="00FA6CBA" w:rsidRDefault="000A6C1C" w:rsidP="000A6C1C">
      <w:pPr>
        <w:pStyle w:val="tv213"/>
        <w:shd w:val="clear" w:color="auto" w:fill="FFFFFF"/>
        <w:spacing w:before="0" w:beforeAutospacing="0" w:after="0" w:afterAutospacing="0"/>
        <w:jc w:val="both"/>
        <w:rPr>
          <w:rStyle w:val="eop"/>
          <w:sz w:val="28"/>
          <w:szCs w:val="28"/>
          <w:lang w:val="lv-LV"/>
        </w:rPr>
      </w:pPr>
    </w:p>
    <w:p w14:paraId="6C838139"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sidRPr="00FA6CBA">
        <w:rPr>
          <w:rStyle w:val="eop"/>
          <w:sz w:val="28"/>
          <w:szCs w:val="28"/>
          <w:lang w:val="lv-LV"/>
        </w:rPr>
        <w:t>8</w:t>
      </w:r>
      <w:r>
        <w:rPr>
          <w:rStyle w:val="eop"/>
          <w:sz w:val="28"/>
          <w:szCs w:val="28"/>
          <w:lang w:val="lv-LV"/>
        </w:rPr>
        <w:t>8</w:t>
      </w:r>
      <w:r w:rsidRPr="00FA6CBA">
        <w:rPr>
          <w:rStyle w:val="eop"/>
          <w:sz w:val="28"/>
          <w:szCs w:val="28"/>
          <w:lang w:val="lv-LV"/>
        </w:rPr>
        <w:t xml:space="preserve">. Svītrot </w:t>
      </w:r>
      <w:r w:rsidRPr="00FA6CBA">
        <w:rPr>
          <w:sz w:val="28"/>
          <w:szCs w:val="28"/>
          <w:lang w:val="lv-LV"/>
        </w:rPr>
        <w:t>16. pielikuma 7. un 8. punktu.</w:t>
      </w:r>
    </w:p>
    <w:p w14:paraId="0C016A03" w14:textId="77777777" w:rsidR="000A6C1C" w:rsidRPr="00FA6CBA" w:rsidRDefault="000A6C1C" w:rsidP="000A6C1C">
      <w:pPr>
        <w:pStyle w:val="tv213"/>
        <w:shd w:val="clear" w:color="auto" w:fill="FFFFFF"/>
        <w:spacing w:before="0" w:beforeAutospacing="0" w:after="0" w:afterAutospacing="0"/>
        <w:jc w:val="both"/>
        <w:rPr>
          <w:sz w:val="28"/>
          <w:szCs w:val="28"/>
          <w:lang w:val="lv-LV"/>
        </w:rPr>
      </w:pPr>
    </w:p>
    <w:p w14:paraId="2D4CA3C6" w14:textId="77777777" w:rsidR="000A6C1C" w:rsidRPr="00DF59CE" w:rsidRDefault="000A6C1C" w:rsidP="000A6C1C">
      <w:pPr>
        <w:pStyle w:val="tv213"/>
        <w:shd w:val="clear" w:color="auto" w:fill="FFFFFF"/>
        <w:spacing w:before="0" w:beforeAutospacing="0" w:after="0" w:afterAutospacing="0"/>
        <w:ind w:firstLine="709"/>
        <w:jc w:val="both"/>
        <w:rPr>
          <w:rStyle w:val="normaltextrun"/>
          <w:sz w:val="28"/>
          <w:szCs w:val="28"/>
          <w:lang w:val="lv-LV"/>
        </w:rPr>
      </w:pPr>
      <w:r w:rsidRPr="00FA6CBA">
        <w:rPr>
          <w:sz w:val="28"/>
          <w:szCs w:val="28"/>
          <w:lang w:val="lv-LV"/>
        </w:rPr>
        <w:t>8</w:t>
      </w:r>
      <w:r>
        <w:rPr>
          <w:sz w:val="28"/>
          <w:szCs w:val="28"/>
          <w:lang w:val="lv-LV"/>
        </w:rPr>
        <w:t>9</w:t>
      </w:r>
      <w:r w:rsidRPr="00FA6CBA">
        <w:rPr>
          <w:sz w:val="28"/>
          <w:szCs w:val="28"/>
          <w:lang w:val="lv-LV"/>
        </w:rPr>
        <w:t>. Aizstāt 16. pielikuma 9. punktā</w:t>
      </w:r>
      <w:r w:rsidRPr="00DF59CE">
        <w:rPr>
          <w:sz w:val="28"/>
          <w:szCs w:val="28"/>
          <w:lang w:val="lv-LV"/>
        </w:rPr>
        <w:t xml:space="preserve"> vārdus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 uz dzīvokli, mākslinieka darbnīcu vai nedzīvojamo telpu 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ja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 ar vārdiem un skaitļiem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xml:space="preserve"> – uz </w:t>
      </w:r>
      <w:r w:rsidRPr="00DF59CE">
        <w:rPr>
          <w:sz w:val="28"/>
          <w:szCs w:val="28"/>
          <w:lang w:val="lv-LV"/>
        </w:rPr>
        <w:t xml:space="preserve">dzīvokli, nedzīvojamo telpu vai mākslinieka darbnīcu </w:t>
      </w:r>
      <w:r w:rsidRPr="00DF59CE">
        <w:rPr>
          <w:sz w:val="28"/>
          <w:szCs w:val="28"/>
          <w:shd w:val="clear" w:color="auto" w:fill="FFFFFF"/>
          <w:lang w:val="lv-LV"/>
        </w:rPr>
        <w:t>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xml:space="preserve">) saskaņā ar šo noteikumu 11., </w:t>
      </w:r>
      <w:r w:rsidRPr="00DF59CE">
        <w:rPr>
          <w:sz w:val="28"/>
          <w:szCs w:val="28"/>
          <w:lang w:val="lv-LV"/>
        </w:rPr>
        <w:t>11.</w:t>
      </w:r>
      <w:r w:rsidRPr="00DF59CE">
        <w:rPr>
          <w:sz w:val="28"/>
          <w:szCs w:val="28"/>
          <w:vertAlign w:val="superscript"/>
          <w:lang w:val="lv-LV"/>
        </w:rPr>
        <w:t>1</w:t>
      </w:r>
      <w:r w:rsidRPr="00DF59CE">
        <w:rPr>
          <w:rStyle w:val="normaltextrun"/>
          <w:sz w:val="28"/>
          <w:szCs w:val="28"/>
          <w:lang w:val="lv-LV"/>
        </w:rPr>
        <w:t xml:space="preserve"> un</w:t>
      </w:r>
      <w:r w:rsidRPr="00DF59CE" w:rsidDel="0074414A">
        <w:rPr>
          <w:rStyle w:val="normaltextrun"/>
          <w:sz w:val="28"/>
          <w:szCs w:val="28"/>
          <w:lang w:val="lv-LV"/>
        </w:rPr>
        <w:t xml:space="preserve"> </w:t>
      </w:r>
      <w:r w:rsidRPr="00DF59CE">
        <w:rPr>
          <w:rStyle w:val="normaltextrun"/>
          <w:sz w:val="28"/>
          <w:szCs w:val="28"/>
          <w:lang w:val="lv-LV"/>
        </w:rPr>
        <w:t>11.</w:t>
      </w:r>
      <w:r w:rsidRPr="00DF59CE">
        <w:rPr>
          <w:rStyle w:val="normaltextrun"/>
          <w:sz w:val="28"/>
          <w:szCs w:val="28"/>
          <w:vertAlign w:val="superscript"/>
          <w:lang w:val="lv-LV"/>
        </w:rPr>
        <w:t xml:space="preserve">2 </w:t>
      </w:r>
      <w:r w:rsidRPr="00DF59CE">
        <w:rPr>
          <w:rStyle w:val="normaltextrun"/>
          <w:sz w:val="28"/>
          <w:szCs w:val="28"/>
          <w:lang w:val="lv-LV"/>
        </w:rPr>
        <w:t>punktu.”</w:t>
      </w:r>
      <w:r>
        <w:rPr>
          <w:rStyle w:val="normaltextrun"/>
          <w:sz w:val="28"/>
          <w:szCs w:val="28"/>
          <w:lang w:val="lv-LV"/>
        </w:rPr>
        <w:t>.</w:t>
      </w:r>
    </w:p>
    <w:p w14:paraId="70339C9F" w14:textId="77777777" w:rsidR="000A6C1C" w:rsidRPr="00DF59CE" w:rsidRDefault="000A6C1C" w:rsidP="000A6C1C">
      <w:pPr>
        <w:pStyle w:val="tv213"/>
        <w:shd w:val="clear" w:color="auto" w:fill="FFFFFF"/>
        <w:spacing w:before="0" w:beforeAutospacing="0" w:after="0" w:afterAutospacing="0"/>
        <w:jc w:val="both"/>
        <w:rPr>
          <w:rStyle w:val="normaltextrun"/>
          <w:sz w:val="28"/>
          <w:szCs w:val="28"/>
          <w:lang w:val="lv-LV"/>
        </w:rPr>
      </w:pPr>
    </w:p>
    <w:p w14:paraId="070C7AB9" w14:textId="77777777" w:rsidR="000A6C1C" w:rsidRPr="00DF59CE" w:rsidRDefault="000A6C1C" w:rsidP="000A6C1C">
      <w:pPr>
        <w:pStyle w:val="tv213"/>
        <w:shd w:val="clear" w:color="auto" w:fill="FFFFFF"/>
        <w:spacing w:before="0" w:beforeAutospacing="0" w:after="0" w:afterAutospacing="0"/>
        <w:ind w:firstLine="709"/>
        <w:jc w:val="both"/>
        <w:rPr>
          <w:sz w:val="28"/>
          <w:szCs w:val="28"/>
          <w:lang w:val="lv-LV"/>
        </w:rPr>
      </w:pPr>
      <w:r>
        <w:rPr>
          <w:rStyle w:val="normaltextrun"/>
          <w:sz w:val="28"/>
          <w:szCs w:val="28"/>
          <w:lang w:val="lv-LV"/>
        </w:rPr>
        <w:t>90</w:t>
      </w:r>
      <w:r w:rsidRPr="00DF59CE">
        <w:rPr>
          <w:rStyle w:val="normaltextrun"/>
          <w:sz w:val="28"/>
          <w:szCs w:val="28"/>
          <w:lang w:val="lv-LV"/>
        </w:rPr>
        <w:t xml:space="preserve">. </w:t>
      </w:r>
      <w:r w:rsidRPr="00DF59CE">
        <w:rPr>
          <w:sz w:val="28"/>
          <w:szCs w:val="28"/>
          <w:lang w:val="lv-LV"/>
        </w:rPr>
        <w:t>Izteikt 16. pielikuma 13. punktu šādā redakcijā:</w:t>
      </w:r>
    </w:p>
    <w:p w14:paraId="04CCC189"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3E294C55" w14:textId="77777777" w:rsidR="000A6C1C" w:rsidRPr="00DF59CE" w:rsidRDefault="000A6C1C" w:rsidP="000A6C1C">
      <w:pPr>
        <w:pStyle w:val="tv213"/>
        <w:shd w:val="clear" w:color="auto" w:fill="FFFFFF"/>
        <w:spacing w:before="0" w:beforeAutospacing="0" w:after="0" w:afterAutospacing="0"/>
        <w:ind w:firstLine="709"/>
        <w:jc w:val="both"/>
        <w:rPr>
          <w:color w:val="000000"/>
          <w:sz w:val="28"/>
          <w:szCs w:val="28"/>
          <w:shd w:val="clear" w:color="auto" w:fill="FFFFFF"/>
          <w:lang w:val="lv-LV"/>
        </w:rPr>
      </w:pPr>
      <w:r w:rsidRPr="00DF59CE">
        <w:rPr>
          <w:rFonts w:eastAsia="Calibri"/>
          <w:color w:val="000000"/>
          <w:sz w:val="28"/>
          <w:szCs w:val="28"/>
          <w:lang w:val="lv-LV"/>
        </w:rPr>
        <w:t>“13. </w:t>
      </w:r>
      <w:r w:rsidRPr="00DF59CE">
        <w:rPr>
          <w:color w:val="000000"/>
          <w:sz w:val="28"/>
          <w:szCs w:val="28"/>
          <w:shd w:val="clear" w:color="auto" w:fill="FFFFFF"/>
          <w:lang w:val="lv-LV"/>
        </w:rPr>
        <w:t xml:space="preserve">Koplietošanas telpu apkures un karstā ūdens cirkulācijas līdz dzīvokļiem, mākslinieka darbnīcām un nedzīvojamām </w:t>
      </w:r>
      <w:r w:rsidRPr="00DF59CE">
        <w:rPr>
          <w:sz w:val="28"/>
          <w:szCs w:val="28"/>
          <w:shd w:val="clear" w:color="auto" w:fill="FFFFFF"/>
          <w:lang w:val="lv-LV"/>
        </w:rPr>
        <w:t xml:space="preserve">telpām </w:t>
      </w:r>
      <w:r w:rsidRPr="00DF59CE">
        <w:rPr>
          <w:rStyle w:val="normaltextrun"/>
          <w:sz w:val="28"/>
          <w:szCs w:val="28"/>
          <w:lang w:val="lv-LV"/>
        </w:rPr>
        <w:t xml:space="preserve">norēķina periodā </w:t>
      </w:r>
      <w:r w:rsidRPr="00DF59CE">
        <w:rPr>
          <w:sz w:val="28"/>
          <w:szCs w:val="28"/>
          <w:shd w:val="clear" w:color="auto" w:fill="FFFFFF"/>
          <w:lang w:val="lv-LV"/>
        </w:rPr>
        <w:t>patērēto siltumenerģijas daudzuma proporciju pret dzīvokļu, māk</w:t>
      </w:r>
      <w:r w:rsidRPr="00DF59CE">
        <w:rPr>
          <w:color w:val="000000"/>
          <w:sz w:val="28"/>
          <w:szCs w:val="28"/>
          <w:shd w:val="clear" w:color="auto" w:fill="FFFFFF"/>
          <w:lang w:val="lv-LV"/>
        </w:rPr>
        <w:t>slinieka darbnīcu un nedzīvojamo telpu patērētās siltumenerģijas daudzumu, kas sadalāms ar siltuma maksas sadalītājiem, nosaka vienā no veidiem:</w:t>
      </w:r>
    </w:p>
    <w:p w14:paraId="51622F1F" w14:textId="77777777" w:rsidR="000A6C1C" w:rsidRPr="00DF59CE" w:rsidRDefault="000A6C1C" w:rsidP="000A6C1C">
      <w:pPr>
        <w:pStyle w:val="tv213"/>
        <w:shd w:val="clear" w:color="auto" w:fill="FFFFFF"/>
        <w:spacing w:before="0" w:beforeAutospacing="0" w:after="0" w:afterAutospacing="0"/>
        <w:jc w:val="both"/>
        <w:rPr>
          <w:color w:val="000000"/>
          <w:sz w:val="28"/>
          <w:szCs w:val="28"/>
          <w:shd w:val="clear" w:color="auto" w:fill="FFFFFF"/>
          <w:lang w:val="lv-LV"/>
        </w:rPr>
      </w:pPr>
    </w:p>
    <w:p w14:paraId="3EB694B9" w14:textId="77777777" w:rsidR="000A6C1C" w:rsidRPr="00DF59CE" w:rsidRDefault="000A6C1C" w:rsidP="000A6C1C">
      <w:pPr>
        <w:pStyle w:val="tv213"/>
        <w:shd w:val="clear" w:color="auto" w:fill="FFFFFF"/>
        <w:spacing w:before="0" w:beforeAutospacing="0" w:after="0" w:afterAutospacing="0"/>
        <w:ind w:left="709"/>
        <w:jc w:val="both"/>
        <w:rPr>
          <w:color w:val="000000"/>
          <w:sz w:val="28"/>
          <w:shd w:val="clear" w:color="auto" w:fill="FFFFFF"/>
          <w:lang w:val="lv-LV"/>
        </w:rPr>
      </w:pPr>
      <w:r w:rsidRPr="00DF59CE">
        <w:rPr>
          <w:color w:val="000000"/>
          <w:sz w:val="28"/>
          <w:shd w:val="clear" w:color="auto" w:fill="FFFFFF"/>
          <w:lang w:val="lv-LV"/>
        </w:rPr>
        <w:t xml:space="preserve">13.1. </w:t>
      </w:r>
      <w:r w:rsidRPr="00DF59CE">
        <w:rPr>
          <w:rStyle w:val="normaltextrun"/>
          <w:color w:val="000000"/>
          <w:sz w:val="28"/>
          <w:bdr w:val="none" w:sz="0" w:space="0" w:color="auto" w:frame="1"/>
          <w:lang w:val="lv-LV"/>
        </w:rPr>
        <w:t>saskaņā ar šo noteikumu 21. pielikumu</w:t>
      </w:r>
      <w:r w:rsidRPr="00DF59CE">
        <w:rPr>
          <w:color w:val="000000"/>
          <w:sz w:val="28"/>
          <w:shd w:val="clear" w:color="auto" w:fill="FFFFFF"/>
          <w:lang w:val="lv-LV"/>
        </w:rPr>
        <w:t>;</w:t>
      </w:r>
    </w:p>
    <w:p w14:paraId="7D745C96" w14:textId="77777777" w:rsidR="000A6C1C" w:rsidRPr="00DF59CE" w:rsidRDefault="000A6C1C" w:rsidP="000A6C1C">
      <w:pPr>
        <w:pStyle w:val="tv213"/>
        <w:shd w:val="clear" w:color="auto" w:fill="FFFFFF"/>
        <w:spacing w:before="0" w:beforeAutospacing="0" w:after="0" w:afterAutospacing="0"/>
        <w:ind w:left="709"/>
        <w:jc w:val="both"/>
        <w:rPr>
          <w:color w:val="000000"/>
          <w:sz w:val="28"/>
          <w:shd w:val="clear" w:color="auto" w:fill="FFFFFF"/>
          <w:lang w:val="lv-LV"/>
        </w:rPr>
      </w:pPr>
    </w:p>
    <w:p w14:paraId="7410EF75" w14:textId="77777777" w:rsidR="000A6C1C" w:rsidRPr="00DF59CE" w:rsidRDefault="000A6C1C" w:rsidP="000A6C1C">
      <w:pPr>
        <w:pStyle w:val="tv213"/>
        <w:shd w:val="clear" w:color="auto" w:fill="FFFFFF"/>
        <w:spacing w:before="0" w:beforeAutospacing="0" w:after="0" w:afterAutospacing="0"/>
        <w:ind w:firstLine="705"/>
        <w:jc w:val="both"/>
        <w:rPr>
          <w:color w:val="000000"/>
          <w:sz w:val="28"/>
          <w:szCs w:val="28"/>
          <w:shd w:val="clear" w:color="auto" w:fill="FFFFFF"/>
          <w:lang w:val="lv-LV"/>
        </w:rPr>
      </w:pPr>
      <w:r w:rsidRPr="00DF59CE">
        <w:rPr>
          <w:rFonts w:eastAsia="Calibri"/>
          <w:color w:val="000000"/>
          <w:sz w:val="28"/>
          <w:lang w:val="lv-LV"/>
        </w:rPr>
        <w:t xml:space="preserve">13.2. </w:t>
      </w:r>
      <w:r w:rsidRPr="00DF59CE">
        <w:rPr>
          <w:sz w:val="28"/>
          <w:lang w:val="lv-LV"/>
        </w:rPr>
        <w:t>neatkarīgs eksperts</w:t>
      </w:r>
      <w:r w:rsidRPr="00DF59CE">
        <w:rPr>
          <w:rStyle w:val="normaltextrun"/>
          <w:sz w:val="28"/>
          <w:szCs w:val="28"/>
          <w:shd w:val="clear" w:color="auto" w:fill="FFFFFF"/>
          <w:lang w:val="lv-LV"/>
        </w:rPr>
        <w:t xml:space="preserve"> saskaņā ar </w:t>
      </w:r>
      <w:r w:rsidRPr="00DF59CE">
        <w:rPr>
          <w:sz w:val="28"/>
          <w:szCs w:val="28"/>
          <w:lang w:val="lv-LV"/>
        </w:rPr>
        <w:t>standartu LVS EN 834:2013 “Siltumenerģijas patēriņa noteicēji dzīvokļa apsildes radiatoriem. Ierīces ar elektroenerģijas avotu”</w:t>
      </w:r>
      <w:r w:rsidRPr="00DF59CE">
        <w:rPr>
          <w:color w:val="000000"/>
          <w:sz w:val="28"/>
          <w:shd w:val="clear" w:color="auto" w:fill="FFFFFF"/>
          <w:lang w:val="lv-LV"/>
        </w:rPr>
        <w:t>.”</w:t>
      </w:r>
      <w:r>
        <w:rPr>
          <w:color w:val="000000"/>
          <w:sz w:val="28"/>
          <w:shd w:val="clear" w:color="auto" w:fill="FFFFFF"/>
          <w:lang w:val="lv-LV"/>
        </w:rPr>
        <w:t>.</w:t>
      </w:r>
    </w:p>
    <w:p w14:paraId="48BF5D34" w14:textId="77777777" w:rsidR="000A6C1C" w:rsidRPr="00DF59CE" w:rsidRDefault="000A6C1C" w:rsidP="000A6C1C">
      <w:pPr>
        <w:pStyle w:val="tv213"/>
        <w:shd w:val="clear" w:color="auto" w:fill="FFFFFF"/>
        <w:spacing w:before="0" w:beforeAutospacing="0" w:after="0" w:afterAutospacing="0"/>
        <w:jc w:val="both"/>
        <w:rPr>
          <w:color w:val="000000"/>
          <w:sz w:val="28"/>
          <w:szCs w:val="28"/>
          <w:shd w:val="clear" w:color="auto" w:fill="FFFFFF"/>
          <w:lang w:val="lv-LV"/>
        </w:rPr>
      </w:pPr>
    </w:p>
    <w:p w14:paraId="70677DE9" w14:textId="77777777" w:rsidR="000A6C1C" w:rsidRPr="00DF59CE" w:rsidRDefault="000A6C1C" w:rsidP="000A6C1C">
      <w:pPr>
        <w:pStyle w:val="paragraph"/>
        <w:spacing w:before="0" w:beforeAutospacing="0" w:after="0" w:afterAutospacing="0"/>
        <w:ind w:firstLine="705"/>
        <w:jc w:val="both"/>
        <w:textAlignment w:val="baseline"/>
        <w:rPr>
          <w:rStyle w:val="eop"/>
          <w:sz w:val="28"/>
          <w:szCs w:val="28"/>
          <w:lang w:val="lv-LV"/>
        </w:rPr>
      </w:pPr>
      <w:r>
        <w:rPr>
          <w:rStyle w:val="normaltextrun"/>
          <w:sz w:val="28"/>
          <w:szCs w:val="28"/>
          <w:shd w:val="clear" w:color="auto" w:fill="FFFFFF"/>
          <w:lang w:val="lv-LV"/>
        </w:rPr>
        <w:t>91</w:t>
      </w:r>
      <w:r w:rsidRPr="00DF59CE">
        <w:rPr>
          <w:rStyle w:val="normaltextrun"/>
          <w:sz w:val="28"/>
          <w:szCs w:val="28"/>
          <w:shd w:val="clear" w:color="auto" w:fill="FFFFFF"/>
          <w:lang w:val="lv-LV"/>
        </w:rPr>
        <w:t>. Izteikt</w:t>
      </w:r>
      <w:r w:rsidRPr="00DF59CE">
        <w:rPr>
          <w:rStyle w:val="normaltextrun"/>
          <w:sz w:val="28"/>
          <w:szCs w:val="28"/>
          <w:lang w:val="lv-LV"/>
        </w:rPr>
        <w:t> 16. pielikuma</w:t>
      </w:r>
      <w:r w:rsidRPr="00DF59CE">
        <w:rPr>
          <w:rStyle w:val="eop"/>
          <w:sz w:val="28"/>
          <w:szCs w:val="28"/>
          <w:lang w:val="lv-LV"/>
        </w:rPr>
        <w:t> 21. punktu šādā redakcijā:</w:t>
      </w:r>
    </w:p>
    <w:p w14:paraId="4D5654AC" w14:textId="77777777" w:rsidR="000A6C1C" w:rsidRPr="00DF59CE" w:rsidRDefault="000A6C1C" w:rsidP="000A6C1C">
      <w:pPr>
        <w:pStyle w:val="paragraph"/>
        <w:spacing w:before="0" w:beforeAutospacing="0" w:after="0" w:afterAutospacing="0"/>
        <w:jc w:val="both"/>
        <w:textAlignment w:val="baseline"/>
        <w:rPr>
          <w:rFonts w:ascii="Segoe UI" w:hAnsi="Segoe UI" w:cs="Segoe UI"/>
          <w:sz w:val="18"/>
          <w:szCs w:val="18"/>
          <w:lang w:val="lv-LV"/>
        </w:rPr>
      </w:pPr>
    </w:p>
    <w:p w14:paraId="03FB1C3C" w14:textId="77777777" w:rsidR="000A6C1C" w:rsidRPr="00FA6CBA" w:rsidRDefault="000A6C1C" w:rsidP="000A6C1C">
      <w:pPr>
        <w:pStyle w:val="paragraph"/>
        <w:spacing w:before="0" w:beforeAutospacing="0" w:after="0" w:afterAutospacing="0"/>
        <w:ind w:firstLine="705"/>
        <w:jc w:val="both"/>
        <w:textAlignment w:val="baseline"/>
        <w:rPr>
          <w:sz w:val="28"/>
          <w:szCs w:val="28"/>
          <w:lang w:val="lv-LV"/>
        </w:rPr>
      </w:pPr>
      <w:r w:rsidRPr="00DF59CE">
        <w:rPr>
          <w:rStyle w:val="normaltextrun"/>
          <w:sz w:val="28"/>
          <w:szCs w:val="28"/>
          <w:lang w:val="lv-LV"/>
        </w:rPr>
        <w:t>“</w:t>
      </w:r>
      <w:r w:rsidRPr="00DF59CE">
        <w:rPr>
          <w:rStyle w:val="normaltextrun"/>
          <w:sz w:val="28"/>
          <w:szCs w:val="28"/>
          <w:shd w:val="clear" w:color="auto" w:fill="FFFFFF"/>
          <w:lang w:val="lv-LV"/>
        </w:rPr>
        <w:t>21. </w:t>
      </w:r>
      <w:r w:rsidRPr="00DF59CE">
        <w:rPr>
          <w:rStyle w:val="normaltextrun"/>
          <w:sz w:val="28"/>
          <w:szCs w:val="28"/>
          <w:bdr w:val="none" w:sz="0" w:space="0" w:color="auto" w:frame="1"/>
          <w:lang w:val="lv-LV"/>
        </w:rPr>
        <w:t xml:space="preserve"> Lai noteiktu samērīgu </w:t>
      </w:r>
      <w:r w:rsidRPr="00DF59CE">
        <w:rPr>
          <w:sz w:val="28"/>
          <w:szCs w:val="28"/>
          <w:shd w:val="clear" w:color="auto" w:fill="FFFFFF"/>
          <w:lang w:val="lv-LV"/>
        </w:rPr>
        <w:t>dzīvokļu, mākslinieka darbnīcu un nedzīvojamo telpu</w:t>
      </w:r>
      <w:r w:rsidRPr="00DF59CE">
        <w:rPr>
          <w:rStyle w:val="normaltextrun"/>
          <w:sz w:val="28"/>
          <w:szCs w:val="28"/>
          <w:bdr w:val="none" w:sz="0" w:space="0" w:color="auto" w:frame="1"/>
          <w:lang w:val="lv-LV"/>
        </w:rPr>
        <w:t xml:space="preserve"> maksājamo daļu, </w:t>
      </w:r>
      <w:r w:rsidRPr="00DF59CE">
        <w:rPr>
          <w:sz w:val="28"/>
          <w:szCs w:val="28"/>
          <w:lang w:val="lv-LV"/>
        </w:rPr>
        <w:t>persona, kura aprēķina maksājamās daļas apmēru,</w:t>
      </w:r>
      <w:r w:rsidRPr="00DF59CE">
        <w:rPr>
          <w:rStyle w:val="normaltextrun"/>
          <w:sz w:val="28"/>
          <w:szCs w:val="28"/>
          <w:shd w:val="clear" w:color="auto" w:fill="FFFFFF"/>
          <w:lang w:val="lv-LV"/>
        </w:rPr>
        <w:t xml:space="preserve"> piemēro šo noteikumu 22. pielikumā norādītās </w:t>
      </w:r>
      <w:r w:rsidRPr="00DF59CE">
        <w:rPr>
          <w:rStyle w:val="normaltextrun"/>
          <w:sz w:val="28"/>
          <w:szCs w:val="28"/>
          <w:bdr w:val="none" w:sz="0" w:space="0" w:color="auto" w:frame="1"/>
          <w:lang w:val="lv-LV"/>
        </w:rPr>
        <w:t>korekcijas koeficientu vērtības, ņemot vērā</w:t>
      </w:r>
      <w:r w:rsidRPr="00DF59CE">
        <w:rPr>
          <w:rStyle w:val="normaltextrun"/>
          <w:color w:val="000000"/>
          <w:sz w:val="28"/>
          <w:szCs w:val="28"/>
          <w:lang w:val="lv-LV"/>
        </w:rPr>
        <w:t xml:space="preserve"> </w:t>
      </w:r>
      <w:r w:rsidRPr="00DF59CE">
        <w:rPr>
          <w:sz w:val="28"/>
          <w:szCs w:val="28"/>
          <w:shd w:val="clear" w:color="auto" w:fill="FFFFFF"/>
          <w:lang w:val="lv-LV"/>
        </w:rPr>
        <w:t xml:space="preserve">dzīvokļu, </w:t>
      </w:r>
      <w:r w:rsidRPr="00DF59CE">
        <w:rPr>
          <w:sz w:val="28"/>
          <w:szCs w:val="28"/>
          <w:lang w:val="lv-LV"/>
        </w:rPr>
        <w:t xml:space="preserve">nedzīvojamo telpu un </w:t>
      </w:r>
      <w:r w:rsidRPr="00FA6CBA">
        <w:rPr>
          <w:sz w:val="28"/>
          <w:szCs w:val="28"/>
          <w:lang w:val="lv-LV"/>
        </w:rPr>
        <w:t xml:space="preserve">mākslinieka darbnīcu </w:t>
      </w:r>
      <w:r w:rsidRPr="00FA6CBA">
        <w:rPr>
          <w:color w:val="000000"/>
          <w:sz w:val="28"/>
          <w:szCs w:val="28"/>
          <w:lang w:val="lv-LV" w:eastAsia="lv-LV"/>
        </w:rPr>
        <w:t>izvietojumu dzīvojamā mājā</w:t>
      </w:r>
      <w:r w:rsidRPr="00FA6CBA">
        <w:rPr>
          <w:rStyle w:val="normaltextrun"/>
          <w:sz w:val="28"/>
          <w:szCs w:val="28"/>
          <w:shd w:val="clear" w:color="auto" w:fill="FFFFFF"/>
          <w:lang w:val="lv-LV"/>
        </w:rPr>
        <w:t>.</w:t>
      </w:r>
      <w:r w:rsidRPr="00FA6CBA">
        <w:rPr>
          <w:rStyle w:val="eop"/>
          <w:sz w:val="28"/>
          <w:szCs w:val="28"/>
          <w:lang w:val="lv-LV"/>
        </w:rPr>
        <w:t>”</w:t>
      </w:r>
      <w:r>
        <w:rPr>
          <w:rStyle w:val="eop"/>
          <w:sz w:val="28"/>
          <w:szCs w:val="28"/>
          <w:lang w:val="lv-LV"/>
        </w:rPr>
        <w:t>.</w:t>
      </w:r>
    </w:p>
    <w:p w14:paraId="5376E3CA" w14:textId="77777777" w:rsidR="000A6C1C" w:rsidRPr="00FA6CBA" w:rsidRDefault="000A6C1C" w:rsidP="000A6C1C">
      <w:pPr>
        <w:pStyle w:val="tv213"/>
        <w:shd w:val="clear" w:color="auto" w:fill="FFFFFF"/>
        <w:spacing w:before="0" w:beforeAutospacing="0" w:after="0" w:afterAutospacing="0"/>
        <w:jc w:val="both"/>
        <w:rPr>
          <w:rStyle w:val="eop"/>
          <w:sz w:val="28"/>
          <w:szCs w:val="28"/>
          <w:lang w:val="lv-LV"/>
        </w:rPr>
      </w:pPr>
    </w:p>
    <w:p w14:paraId="130DACDA"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Pr>
          <w:rStyle w:val="normaltextrun"/>
          <w:sz w:val="28"/>
          <w:szCs w:val="28"/>
          <w:lang w:val="lv-LV"/>
        </w:rPr>
        <w:t>92</w:t>
      </w:r>
      <w:r w:rsidRPr="00FA6CBA">
        <w:rPr>
          <w:rStyle w:val="normaltextrun"/>
          <w:sz w:val="28"/>
          <w:szCs w:val="28"/>
          <w:lang w:val="lv-LV"/>
        </w:rPr>
        <w:t xml:space="preserve">. </w:t>
      </w:r>
      <w:r w:rsidRPr="00FA6CBA">
        <w:rPr>
          <w:sz w:val="28"/>
          <w:szCs w:val="28"/>
          <w:lang w:val="lv-LV"/>
        </w:rPr>
        <w:t xml:space="preserve">Izteikt 17. pielikuma 6. punktu šādā redakcijā: </w:t>
      </w:r>
    </w:p>
    <w:p w14:paraId="0EACF353" w14:textId="77777777" w:rsidR="000A6C1C" w:rsidRPr="00FA6CBA" w:rsidRDefault="000A6C1C" w:rsidP="000A6C1C">
      <w:pPr>
        <w:pStyle w:val="tv213"/>
        <w:shd w:val="clear" w:color="auto" w:fill="FFFFFF"/>
        <w:spacing w:before="0" w:beforeAutospacing="0" w:after="0" w:afterAutospacing="0"/>
        <w:jc w:val="both"/>
        <w:rPr>
          <w:rStyle w:val="normaltextrun"/>
          <w:sz w:val="28"/>
          <w:szCs w:val="28"/>
          <w:lang w:val="lv-LV"/>
        </w:rPr>
      </w:pPr>
    </w:p>
    <w:p w14:paraId="1BFF7F9C" w14:textId="77777777" w:rsidR="000A6C1C" w:rsidRPr="00FA6CBA" w:rsidRDefault="000A6C1C" w:rsidP="000A6C1C">
      <w:pPr>
        <w:pStyle w:val="tv213"/>
        <w:shd w:val="clear" w:color="auto" w:fill="FFFFFF"/>
        <w:spacing w:before="0" w:beforeAutospacing="0" w:after="0" w:afterAutospacing="0"/>
        <w:ind w:firstLine="709"/>
        <w:jc w:val="both"/>
        <w:rPr>
          <w:rStyle w:val="eop"/>
          <w:sz w:val="28"/>
          <w:szCs w:val="28"/>
          <w:lang w:val="lv-LV"/>
        </w:rPr>
      </w:pPr>
      <w:r w:rsidRPr="00FA6CBA">
        <w:rPr>
          <w:rStyle w:val="normaltextrun"/>
          <w:sz w:val="28"/>
          <w:szCs w:val="28"/>
          <w:lang w:val="lv-LV"/>
        </w:rPr>
        <w:lastRenderedPageBreak/>
        <w:t xml:space="preserve">“6. Ja veidojas ūdens patēriņa starpība, veic ūdens patēriņa pārrēķinu saskaņā ar šo noteikumu 10., 11., </w:t>
      </w:r>
      <w:r w:rsidRPr="00FA6CBA">
        <w:rPr>
          <w:sz w:val="28"/>
          <w:szCs w:val="28"/>
          <w:lang w:val="lv-LV"/>
        </w:rPr>
        <w:t>11.</w:t>
      </w:r>
      <w:r w:rsidRPr="00FA6CBA">
        <w:rPr>
          <w:sz w:val="28"/>
          <w:szCs w:val="28"/>
          <w:vertAlign w:val="superscript"/>
          <w:lang w:val="lv-LV"/>
        </w:rPr>
        <w:t>1</w:t>
      </w:r>
      <w:r w:rsidRPr="00FA6CBA">
        <w:rPr>
          <w:sz w:val="28"/>
          <w:szCs w:val="28"/>
          <w:lang w:val="lv-LV"/>
        </w:rPr>
        <w:t xml:space="preserve"> un </w:t>
      </w:r>
      <w:r w:rsidRPr="00FA6CBA">
        <w:rPr>
          <w:rStyle w:val="normaltextrun"/>
          <w:sz w:val="28"/>
          <w:szCs w:val="28"/>
          <w:lang w:val="lv-LV"/>
        </w:rPr>
        <w:t>11.</w:t>
      </w:r>
      <w:r w:rsidRPr="00FA6CBA">
        <w:rPr>
          <w:rStyle w:val="normaltextrun"/>
          <w:sz w:val="28"/>
          <w:szCs w:val="28"/>
          <w:vertAlign w:val="superscript"/>
          <w:lang w:val="lv-LV"/>
        </w:rPr>
        <w:t xml:space="preserve">2 </w:t>
      </w:r>
      <w:r w:rsidRPr="00FA6CBA">
        <w:rPr>
          <w:rStyle w:val="normaltextrun"/>
          <w:sz w:val="28"/>
          <w:szCs w:val="28"/>
          <w:lang w:val="lv-LV"/>
        </w:rPr>
        <w:t>punktu.</w:t>
      </w:r>
      <w:r w:rsidRPr="00FA6CBA">
        <w:rPr>
          <w:rStyle w:val="eop"/>
          <w:sz w:val="28"/>
          <w:szCs w:val="28"/>
          <w:lang w:val="lv-LV"/>
        </w:rPr>
        <w:t>”</w:t>
      </w:r>
      <w:r>
        <w:rPr>
          <w:rStyle w:val="eop"/>
          <w:sz w:val="28"/>
          <w:szCs w:val="28"/>
          <w:lang w:val="lv-LV"/>
        </w:rPr>
        <w:t>.</w:t>
      </w:r>
    </w:p>
    <w:p w14:paraId="33CF4FF3" w14:textId="77777777" w:rsidR="000A6C1C" w:rsidRPr="00FA6CBA" w:rsidRDefault="000A6C1C" w:rsidP="000A6C1C">
      <w:pPr>
        <w:pStyle w:val="tv213"/>
        <w:shd w:val="clear" w:color="auto" w:fill="FFFFFF"/>
        <w:spacing w:before="0" w:beforeAutospacing="0" w:after="0" w:afterAutospacing="0"/>
        <w:jc w:val="both"/>
        <w:rPr>
          <w:sz w:val="28"/>
          <w:szCs w:val="28"/>
          <w:lang w:val="lv-LV"/>
        </w:rPr>
      </w:pPr>
    </w:p>
    <w:p w14:paraId="333AF3AC"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r>
        <w:rPr>
          <w:rStyle w:val="eop"/>
          <w:sz w:val="28"/>
          <w:szCs w:val="28"/>
          <w:lang w:val="lv-LV"/>
        </w:rPr>
        <w:t>93</w:t>
      </w:r>
      <w:r w:rsidRPr="00FA6CBA">
        <w:rPr>
          <w:rStyle w:val="eop"/>
          <w:sz w:val="28"/>
          <w:szCs w:val="28"/>
          <w:lang w:val="lv-LV"/>
        </w:rPr>
        <w:t xml:space="preserve">. Svītrot </w:t>
      </w:r>
      <w:r w:rsidRPr="00FA6CBA">
        <w:rPr>
          <w:sz w:val="28"/>
          <w:szCs w:val="28"/>
          <w:lang w:val="lv-LV"/>
        </w:rPr>
        <w:t>17. pielikuma 7. un 8. punktu.</w:t>
      </w:r>
    </w:p>
    <w:p w14:paraId="77A2D184" w14:textId="77777777" w:rsidR="000A6C1C" w:rsidRPr="00FA6CBA" w:rsidRDefault="000A6C1C" w:rsidP="000A6C1C">
      <w:pPr>
        <w:pStyle w:val="tv213"/>
        <w:shd w:val="clear" w:color="auto" w:fill="FFFFFF"/>
        <w:spacing w:before="0" w:beforeAutospacing="0" w:after="0" w:afterAutospacing="0"/>
        <w:ind w:firstLine="709"/>
        <w:jc w:val="both"/>
        <w:rPr>
          <w:sz w:val="28"/>
          <w:szCs w:val="28"/>
          <w:lang w:val="lv-LV"/>
        </w:rPr>
      </w:pPr>
    </w:p>
    <w:p w14:paraId="3C4CB275" w14:textId="77777777" w:rsidR="000A6C1C" w:rsidRPr="00DF59CE" w:rsidRDefault="000A6C1C" w:rsidP="000A6C1C">
      <w:pPr>
        <w:pStyle w:val="tv213"/>
        <w:shd w:val="clear" w:color="auto" w:fill="FFFFFF"/>
        <w:spacing w:before="0" w:beforeAutospacing="0" w:after="0" w:afterAutospacing="0"/>
        <w:ind w:firstLine="709"/>
        <w:jc w:val="both"/>
        <w:rPr>
          <w:rStyle w:val="normaltextrun"/>
          <w:sz w:val="28"/>
          <w:szCs w:val="28"/>
          <w:lang w:val="lv-LV"/>
        </w:rPr>
      </w:pPr>
      <w:r>
        <w:rPr>
          <w:sz w:val="28"/>
          <w:szCs w:val="28"/>
          <w:lang w:val="lv-LV"/>
        </w:rPr>
        <w:t>94</w:t>
      </w:r>
      <w:r w:rsidRPr="00FA6CBA">
        <w:rPr>
          <w:sz w:val="28"/>
          <w:szCs w:val="28"/>
          <w:lang w:val="lv-LV"/>
        </w:rPr>
        <w:t>. Aizstāt 17. pielikuma 9. punktā vārdus</w:t>
      </w:r>
      <w:r w:rsidRPr="00DF59CE">
        <w:rPr>
          <w:sz w:val="28"/>
          <w:szCs w:val="28"/>
          <w:lang w:val="lv-LV"/>
        </w:rPr>
        <w:t xml:space="preserve">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 uz dzīvokli, mākslinieka darbnīcu vai nedzīvojamo telpu 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ja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 ar vārdiem un skaitļiem “</w:t>
      </w:r>
      <w:proofErr w:type="spellStart"/>
      <w:r w:rsidRPr="00DF59CE">
        <w:rPr>
          <w:sz w:val="28"/>
          <w:szCs w:val="28"/>
          <w:shd w:val="clear" w:color="auto" w:fill="FFFFFF"/>
          <w:lang w:val="lv-LV"/>
        </w:rPr>
        <w:t>V</w:t>
      </w:r>
      <w:r w:rsidRPr="00DF59CE">
        <w:rPr>
          <w:sz w:val="28"/>
          <w:szCs w:val="28"/>
          <w:bdr w:val="none" w:sz="0" w:space="0" w:color="auto" w:frame="1"/>
          <w:shd w:val="clear" w:color="auto" w:fill="FFFFFF"/>
          <w:vertAlign w:val="subscript"/>
          <w:lang w:val="lv-LV"/>
        </w:rPr>
        <w:t>k.ū.st.īp.bsk</w:t>
      </w:r>
      <w:proofErr w:type="spellEnd"/>
      <w:r w:rsidRPr="00DF59CE">
        <w:rPr>
          <w:sz w:val="28"/>
          <w:szCs w:val="28"/>
          <w:bdr w:val="none" w:sz="0" w:space="0" w:color="auto" w:frame="1"/>
          <w:shd w:val="clear" w:color="auto" w:fill="FFFFFF"/>
          <w:vertAlign w:val="subscript"/>
          <w:lang w:val="lv-LV"/>
        </w:rPr>
        <w:t>.</w:t>
      </w:r>
      <w:r w:rsidRPr="00DF59CE">
        <w:rPr>
          <w:sz w:val="28"/>
          <w:szCs w:val="28"/>
          <w:shd w:val="clear" w:color="auto" w:fill="FFFFFF"/>
          <w:lang w:val="lv-LV"/>
        </w:rPr>
        <w:t xml:space="preserve"> – uz </w:t>
      </w:r>
      <w:r w:rsidRPr="00DF59CE">
        <w:rPr>
          <w:sz w:val="28"/>
          <w:szCs w:val="28"/>
          <w:lang w:val="lv-LV"/>
        </w:rPr>
        <w:t xml:space="preserve">dzīvokli, nedzīvojamo telpu vai mākslinieka darbnīcu </w:t>
      </w:r>
      <w:r w:rsidRPr="00DF59CE">
        <w:rPr>
          <w:sz w:val="28"/>
          <w:szCs w:val="28"/>
          <w:shd w:val="clear" w:color="auto" w:fill="FFFFFF"/>
          <w:lang w:val="lv-LV"/>
        </w:rPr>
        <w:t>attiecināmā ūdens patēriņa starpība (m</w:t>
      </w:r>
      <w:r w:rsidRPr="00DF59CE">
        <w:rPr>
          <w:sz w:val="28"/>
          <w:szCs w:val="28"/>
          <w:shd w:val="clear" w:color="auto" w:fill="FFFFFF"/>
          <w:vertAlign w:val="superscript"/>
          <w:lang w:val="lv-LV"/>
        </w:rPr>
        <w:t>3</w:t>
      </w:r>
      <w:r w:rsidRPr="00DF59CE">
        <w:rPr>
          <w:sz w:val="28"/>
          <w:szCs w:val="28"/>
          <w:shd w:val="clear" w:color="auto" w:fill="FFFFFF"/>
          <w:lang w:val="lv-LV"/>
        </w:rPr>
        <w:t xml:space="preserve">) saskaņā ar šo noteikumu 11., </w:t>
      </w:r>
      <w:r w:rsidRPr="00DF59CE">
        <w:rPr>
          <w:sz w:val="28"/>
          <w:szCs w:val="28"/>
          <w:lang w:val="lv-LV"/>
        </w:rPr>
        <w:t>11.</w:t>
      </w:r>
      <w:r w:rsidRPr="00DF59CE">
        <w:rPr>
          <w:sz w:val="28"/>
          <w:szCs w:val="28"/>
          <w:vertAlign w:val="superscript"/>
          <w:lang w:val="lv-LV"/>
        </w:rPr>
        <w:t>1</w:t>
      </w:r>
      <w:r w:rsidRPr="00DF59CE">
        <w:rPr>
          <w:rStyle w:val="normaltextrun"/>
          <w:sz w:val="28"/>
          <w:szCs w:val="28"/>
          <w:lang w:val="lv-LV"/>
        </w:rPr>
        <w:t xml:space="preserve"> un</w:t>
      </w:r>
      <w:r w:rsidRPr="00DF59CE" w:rsidDel="0074414A">
        <w:rPr>
          <w:rStyle w:val="normaltextrun"/>
          <w:sz w:val="28"/>
          <w:szCs w:val="28"/>
          <w:lang w:val="lv-LV"/>
        </w:rPr>
        <w:t xml:space="preserve"> </w:t>
      </w:r>
      <w:r w:rsidRPr="00DF59CE">
        <w:rPr>
          <w:rStyle w:val="normaltextrun"/>
          <w:sz w:val="28"/>
          <w:szCs w:val="28"/>
          <w:lang w:val="lv-LV"/>
        </w:rPr>
        <w:t>11.</w:t>
      </w:r>
      <w:r w:rsidRPr="00DF59CE">
        <w:rPr>
          <w:rStyle w:val="normaltextrun"/>
          <w:sz w:val="28"/>
          <w:szCs w:val="28"/>
          <w:vertAlign w:val="superscript"/>
          <w:lang w:val="lv-LV"/>
        </w:rPr>
        <w:t xml:space="preserve">2 </w:t>
      </w:r>
      <w:r w:rsidRPr="00DF59CE">
        <w:rPr>
          <w:rStyle w:val="normaltextrun"/>
          <w:sz w:val="28"/>
          <w:szCs w:val="28"/>
          <w:lang w:val="lv-LV"/>
        </w:rPr>
        <w:t>punktu”</w:t>
      </w:r>
      <w:r>
        <w:rPr>
          <w:rStyle w:val="normaltextrun"/>
          <w:sz w:val="28"/>
          <w:szCs w:val="28"/>
          <w:lang w:val="lv-LV"/>
        </w:rPr>
        <w:t>.</w:t>
      </w:r>
    </w:p>
    <w:p w14:paraId="656715EF" w14:textId="77777777" w:rsidR="000A6C1C" w:rsidRPr="00DF59CE" w:rsidRDefault="000A6C1C" w:rsidP="000A6C1C">
      <w:pPr>
        <w:pStyle w:val="tv213"/>
        <w:shd w:val="clear" w:color="auto" w:fill="FFFFFF"/>
        <w:spacing w:before="0" w:beforeAutospacing="0" w:after="0" w:afterAutospacing="0"/>
        <w:jc w:val="both"/>
        <w:rPr>
          <w:rStyle w:val="normaltextrun"/>
          <w:sz w:val="28"/>
          <w:szCs w:val="28"/>
          <w:lang w:val="lv-LV"/>
        </w:rPr>
      </w:pPr>
    </w:p>
    <w:p w14:paraId="3EC14D16" w14:textId="77777777" w:rsidR="000A6C1C" w:rsidRPr="00DF59CE" w:rsidRDefault="000A6C1C" w:rsidP="000A6C1C">
      <w:pPr>
        <w:pStyle w:val="tv213"/>
        <w:spacing w:before="0" w:beforeAutospacing="0" w:after="0" w:afterAutospacing="0"/>
        <w:ind w:firstLine="709"/>
        <w:jc w:val="both"/>
        <w:rPr>
          <w:rStyle w:val="normaltextrun"/>
          <w:color w:val="000000"/>
          <w:sz w:val="28"/>
          <w:lang w:val="lv-LV"/>
        </w:rPr>
      </w:pPr>
      <w:r>
        <w:rPr>
          <w:rStyle w:val="normaltextrun"/>
          <w:color w:val="000000"/>
          <w:sz w:val="28"/>
          <w:shd w:val="clear" w:color="auto" w:fill="FFFFFF"/>
          <w:lang w:val="lv-LV"/>
        </w:rPr>
        <w:t>95</w:t>
      </w:r>
      <w:r w:rsidRPr="00DF59CE">
        <w:rPr>
          <w:rStyle w:val="normaltextrun"/>
          <w:color w:val="000000"/>
          <w:sz w:val="28"/>
          <w:shd w:val="clear" w:color="auto" w:fill="FFFFFF"/>
          <w:lang w:val="lv-LV"/>
        </w:rPr>
        <w:t xml:space="preserve">. Papildināt </w:t>
      </w:r>
      <w:r w:rsidRPr="00DF59CE">
        <w:rPr>
          <w:rStyle w:val="normaltextrun"/>
          <w:color w:val="000000"/>
          <w:sz w:val="28"/>
          <w:lang w:val="lv-LV"/>
        </w:rPr>
        <w:t>17. pielikumu ar 11.</w:t>
      </w:r>
      <w:r w:rsidRPr="00DF59CE">
        <w:rPr>
          <w:rStyle w:val="normaltextrun"/>
          <w:color w:val="000000"/>
          <w:sz w:val="28"/>
          <w:vertAlign w:val="superscript"/>
          <w:lang w:val="lv-LV"/>
        </w:rPr>
        <w:t>1</w:t>
      </w:r>
      <w:r w:rsidRPr="00DF59CE">
        <w:rPr>
          <w:rStyle w:val="normaltextrun"/>
          <w:color w:val="000000"/>
          <w:sz w:val="28"/>
          <w:lang w:val="lv-LV"/>
        </w:rPr>
        <w:t xml:space="preserve"> punktu šādā redakcijā:</w:t>
      </w:r>
    </w:p>
    <w:p w14:paraId="18B727FA" w14:textId="77777777" w:rsidR="000A6C1C" w:rsidRPr="00DF59CE" w:rsidRDefault="000A6C1C" w:rsidP="000A6C1C">
      <w:pPr>
        <w:pStyle w:val="tv213"/>
        <w:spacing w:before="0" w:beforeAutospacing="0" w:after="0" w:afterAutospacing="0"/>
        <w:ind w:firstLine="709"/>
        <w:jc w:val="both"/>
        <w:rPr>
          <w:rStyle w:val="normaltextrun"/>
          <w:color w:val="000000"/>
          <w:sz w:val="28"/>
          <w:lang w:val="lv-LV"/>
        </w:rPr>
      </w:pPr>
      <w:r w:rsidRPr="00DF59CE">
        <w:rPr>
          <w:rStyle w:val="normaltextrun"/>
          <w:color w:val="000000"/>
          <w:sz w:val="28"/>
          <w:lang w:val="lv-LV"/>
        </w:rPr>
        <w:t> </w:t>
      </w:r>
    </w:p>
    <w:p w14:paraId="45855346" w14:textId="77777777" w:rsidR="000A6C1C" w:rsidRPr="00DF59CE" w:rsidRDefault="000A6C1C" w:rsidP="000A6C1C">
      <w:pPr>
        <w:pStyle w:val="tv213"/>
        <w:shd w:val="clear" w:color="auto" w:fill="FFFFFF"/>
        <w:spacing w:before="0" w:beforeAutospacing="0" w:after="0" w:afterAutospacing="0"/>
        <w:ind w:firstLine="709"/>
        <w:jc w:val="both"/>
        <w:rPr>
          <w:color w:val="000000"/>
          <w:sz w:val="28"/>
          <w:shd w:val="clear" w:color="auto" w:fill="FFFFFF"/>
          <w:lang w:val="lv-LV"/>
        </w:rPr>
      </w:pPr>
      <w:r w:rsidRPr="00DF59CE">
        <w:rPr>
          <w:sz w:val="28"/>
          <w:shd w:val="clear" w:color="auto" w:fill="FFFFFF"/>
          <w:lang w:val="lv-LV"/>
        </w:rPr>
        <w:t>“11.</w:t>
      </w:r>
      <w:r w:rsidRPr="00DF59CE">
        <w:rPr>
          <w:sz w:val="28"/>
          <w:shd w:val="clear" w:color="auto" w:fill="FFFFFF"/>
          <w:vertAlign w:val="superscript"/>
          <w:lang w:val="lv-LV"/>
        </w:rPr>
        <w:t xml:space="preserve">1 </w:t>
      </w:r>
      <w:r w:rsidRPr="00DF59CE">
        <w:rPr>
          <w:color w:val="000000"/>
          <w:sz w:val="28"/>
          <w:shd w:val="clear" w:color="auto" w:fill="FFFFFF"/>
          <w:lang w:val="lv-LV"/>
        </w:rPr>
        <w:t xml:space="preserve">Koplietošanas telpu apkures un karstā ūdens cirkulācijas līdz dzīvokļiem, mākslinieka darbnīcām un nedzīvojamām </w:t>
      </w:r>
      <w:r w:rsidRPr="00DF59CE">
        <w:rPr>
          <w:sz w:val="28"/>
          <w:shd w:val="clear" w:color="auto" w:fill="FFFFFF"/>
          <w:lang w:val="lv-LV"/>
        </w:rPr>
        <w:t xml:space="preserve">telpām </w:t>
      </w:r>
      <w:r w:rsidRPr="00DF59CE">
        <w:rPr>
          <w:rStyle w:val="normaltextrun"/>
          <w:sz w:val="28"/>
          <w:lang w:val="lv-LV"/>
        </w:rPr>
        <w:t xml:space="preserve">norēķina periodā </w:t>
      </w:r>
      <w:r w:rsidRPr="00DF59CE">
        <w:rPr>
          <w:sz w:val="28"/>
          <w:shd w:val="clear" w:color="auto" w:fill="FFFFFF"/>
          <w:lang w:val="lv-LV"/>
        </w:rPr>
        <w:t>patērēto siltumenerģijas daudzuma proporciju pret dzīvokļu, māk</w:t>
      </w:r>
      <w:r w:rsidRPr="00DF59CE">
        <w:rPr>
          <w:color w:val="000000"/>
          <w:sz w:val="28"/>
          <w:shd w:val="clear" w:color="auto" w:fill="FFFFFF"/>
          <w:lang w:val="lv-LV"/>
        </w:rPr>
        <w:t xml:space="preserve">slinieka darbnīcu un nedzīvojamo telpu patērētās siltumenerģijas daudzumu, kas sadalāms ar </w:t>
      </w:r>
      <w:r w:rsidRPr="00DF59CE">
        <w:rPr>
          <w:sz w:val="28"/>
          <w:lang w:val="lv-LV"/>
        </w:rPr>
        <w:t>siltumenerģijas skaitītājiem</w:t>
      </w:r>
      <w:r w:rsidRPr="00DF59CE">
        <w:rPr>
          <w:color w:val="000000"/>
          <w:sz w:val="28"/>
          <w:shd w:val="clear" w:color="auto" w:fill="FFFFFF"/>
          <w:lang w:val="lv-LV"/>
        </w:rPr>
        <w:t>, nosaka vienā no veidiem:</w:t>
      </w:r>
    </w:p>
    <w:p w14:paraId="26D879C6" w14:textId="77777777" w:rsidR="000A6C1C" w:rsidRPr="00DF59CE" w:rsidRDefault="000A6C1C" w:rsidP="000A6C1C">
      <w:pPr>
        <w:pStyle w:val="tv213"/>
        <w:shd w:val="clear" w:color="auto" w:fill="FFFFFF"/>
        <w:spacing w:before="0" w:beforeAutospacing="0" w:after="0" w:afterAutospacing="0"/>
        <w:jc w:val="both"/>
        <w:rPr>
          <w:color w:val="000000"/>
          <w:sz w:val="28"/>
          <w:shd w:val="clear" w:color="auto" w:fill="FFFFFF"/>
          <w:lang w:val="lv-LV"/>
        </w:rPr>
      </w:pPr>
    </w:p>
    <w:p w14:paraId="59C4767F" w14:textId="77777777" w:rsidR="000A6C1C" w:rsidRPr="00DF59CE" w:rsidRDefault="000A6C1C" w:rsidP="000A6C1C">
      <w:pPr>
        <w:pStyle w:val="tv213"/>
        <w:shd w:val="clear" w:color="auto" w:fill="FFFFFF"/>
        <w:spacing w:before="0" w:beforeAutospacing="0" w:after="0" w:afterAutospacing="0"/>
        <w:ind w:left="709"/>
        <w:jc w:val="both"/>
        <w:rPr>
          <w:color w:val="000000"/>
          <w:sz w:val="28"/>
          <w:shd w:val="clear" w:color="auto" w:fill="FFFFFF"/>
          <w:lang w:val="lv-LV"/>
        </w:rPr>
      </w:pPr>
      <w:r w:rsidRPr="00DF59CE">
        <w:rPr>
          <w:sz w:val="28"/>
          <w:shd w:val="clear" w:color="auto" w:fill="FFFFFF"/>
          <w:lang w:val="lv-LV"/>
        </w:rPr>
        <w:t>11.</w:t>
      </w:r>
      <w:r w:rsidRPr="00DF59CE">
        <w:rPr>
          <w:sz w:val="28"/>
          <w:shd w:val="clear" w:color="auto" w:fill="FFFFFF"/>
          <w:vertAlign w:val="superscript"/>
          <w:lang w:val="lv-LV"/>
        </w:rPr>
        <w:t>1</w:t>
      </w:r>
      <w:r w:rsidRPr="00DF59CE">
        <w:rPr>
          <w:color w:val="000000"/>
          <w:sz w:val="28"/>
          <w:shd w:val="clear" w:color="auto" w:fill="FFFFFF"/>
          <w:lang w:val="lv-LV"/>
        </w:rPr>
        <w:t xml:space="preserve">1. </w:t>
      </w:r>
      <w:r w:rsidRPr="00DF59CE">
        <w:rPr>
          <w:rStyle w:val="normaltextrun"/>
          <w:color w:val="000000"/>
          <w:sz w:val="28"/>
          <w:bdr w:val="none" w:sz="0" w:space="0" w:color="auto" w:frame="1"/>
          <w:lang w:val="lv-LV"/>
        </w:rPr>
        <w:t>saskaņā ar šo noteikumu 21. pielikumu</w:t>
      </w:r>
      <w:r w:rsidRPr="00DF59CE">
        <w:rPr>
          <w:color w:val="000000"/>
          <w:sz w:val="28"/>
          <w:shd w:val="clear" w:color="auto" w:fill="FFFFFF"/>
          <w:lang w:val="lv-LV"/>
        </w:rPr>
        <w:t>;</w:t>
      </w:r>
    </w:p>
    <w:p w14:paraId="6102D09C" w14:textId="77777777" w:rsidR="000A6C1C" w:rsidRPr="00DF59CE" w:rsidRDefault="000A6C1C" w:rsidP="000A6C1C">
      <w:pPr>
        <w:pStyle w:val="tv213"/>
        <w:shd w:val="clear" w:color="auto" w:fill="FFFFFF"/>
        <w:spacing w:before="0" w:beforeAutospacing="0" w:after="0" w:afterAutospacing="0"/>
        <w:jc w:val="both"/>
        <w:rPr>
          <w:color w:val="000000"/>
          <w:sz w:val="28"/>
          <w:shd w:val="clear" w:color="auto" w:fill="FFFFFF"/>
          <w:lang w:val="lv-LV"/>
        </w:rPr>
      </w:pPr>
    </w:p>
    <w:p w14:paraId="4409CEC8" w14:textId="77777777" w:rsidR="000A6C1C" w:rsidRPr="00DF59CE" w:rsidRDefault="000A6C1C" w:rsidP="000A6C1C">
      <w:pPr>
        <w:pStyle w:val="tv213"/>
        <w:spacing w:before="0" w:beforeAutospacing="0" w:after="0" w:afterAutospacing="0"/>
        <w:ind w:firstLine="709"/>
        <w:jc w:val="both"/>
        <w:rPr>
          <w:rStyle w:val="normaltextrun"/>
          <w:color w:val="000000"/>
          <w:sz w:val="28"/>
          <w:szCs w:val="28"/>
          <w:shd w:val="clear" w:color="auto" w:fill="FFFFFF"/>
          <w:lang w:val="lv-LV"/>
        </w:rPr>
      </w:pPr>
      <w:r w:rsidRPr="00DF59CE">
        <w:rPr>
          <w:sz w:val="28"/>
          <w:shd w:val="clear" w:color="auto" w:fill="FFFFFF"/>
          <w:lang w:val="lv-LV"/>
        </w:rPr>
        <w:t>11.</w:t>
      </w:r>
      <w:r w:rsidRPr="00DF59CE">
        <w:rPr>
          <w:sz w:val="28"/>
          <w:shd w:val="clear" w:color="auto" w:fill="FFFFFF"/>
          <w:vertAlign w:val="superscript"/>
          <w:lang w:val="lv-LV"/>
        </w:rPr>
        <w:t>1</w:t>
      </w:r>
      <w:r w:rsidRPr="00DF59CE">
        <w:rPr>
          <w:rFonts w:eastAsia="Calibri"/>
          <w:color w:val="000000"/>
          <w:sz w:val="28"/>
          <w:lang w:val="lv-LV"/>
        </w:rPr>
        <w:t xml:space="preserve">2. </w:t>
      </w:r>
      <w:r w:rsidRPr="00DF59CE">
        <w:rPr>
          <w:sz w:val="28"/>
          <w:lang w:val="lv-LV"/>
        </w:rPr>
        <w:t xml:space="preserve">neatkarīgs eksperts </w:t>
      </w:r>
      <w:r w:rsidRPr="00DF59CE">
        <w:rPr>
          <w:rStyle w:val="normaltextrun"/>
          <w:sz w:val="28"/>
          <w:szCs w:val="28"/>
          <w:shd w:val="clear" w:color="auto" w:fill="FFFFFF"/>
          <w:lang w:val="lv-LV"/>
        </w:rPr>
        <w:t xml:space="preserve">saskaņā ar </w:t>
      </w:r>
      <w:r w:rsidRPr="00DF59CE">
        <w:rPr>
          <w:sz w:val="28"/>
          <w:szCs w:val="28"/>
          <w:lang w:val="lv-LV"/>
        </w:rPr>
        <w:t>standartu LVS EN 834:2013 “Siltumenerģijas patēriņa noteicēji dzīvokļa apsildes radiatoriem. Ierīces ar elektroenerģijas avotu”</w:t>
      </w:r>
      <w:r w:rsidRPr="00DF59CE">
        <w:rPr>
          <w:sz w:val="28"/>
          <w:shd w:val="clear" w:color="auto" w:fill="FFFFFF"/>
          <w:lang w:val="lv-LV"/>
        </w:rPr>
        <w:t>.”</w:t>
      </w:r>
      <w:r>
        <w:rPr>
          <w:sz w:val="28"/>
          <w:shd w:val="clear" w:color="auto" w:fill="FFFFFF"/>
          <w:lang w:val="lv-LV"/>
        </w:rPr>
        <w:t>.</w:t>
      </w:r>
    </w:p>
    <w:p w14:paraId="474EADE4" w14:textId="77777777" w:rsidR="000A6C1C" w:rsidRPr="00DF59CE" w:rsidRDefault="000A6C1C" w:rsidP="000A6C1C">
      <w:pPr>
        <w:pStyle w:val="tv213"/>
        <w:spacing w:before="0" w:beforeAutospacing="0" w:after="0" w:afterAutospacing="0"/>
        <w:ind w:firstLine="709"/>
        <w:jc w:val="both"/>
        <w:rPr>
          <w:rStyle w:val="normaltextrun"/>
          <w:color w:val="000000"/>
          <w:sz w:val="28"/>
          <w:szCs w:val="28"/>
          <w:shd w:val="clear" w:color="auto" w:fill="FFFFFF"/>
          <w:lang w:val="lv-LV"/>
        </w:rPr>
      </w:pPr>
    </w:p>
    <w:p w14:paraId="3071D880" w14:textId="77777777" w:rsidR="000A6C1C" w:rsidRPr="00DF59CE" w:rsidRDefault="000A6C1C" w:rsidP="000A6C1C">
      <w:pPr>
        <w:pStyle w:val="tv213"/>
        <w:spacing w:before="0" w:beforeAutospacing="0" w:after="0" w:afterAutospacing="0"/>
        <w:ind w:firstLine="709"/>
        <w:jc w:val="both"/>
        <w:rPr>
          <w:rStyle w:val="normaltextrun"/>
          <w:color w:val="000000"/>
          <w:sz w:val="28"/>
          <w:szCs w:val="28"/>
          <w:lang w:val="lv-LV"/>
        </w:rPr>
      </w:pPr>
      <w:r>
        <w:rPr>
          <w:rStyle w:val="normaltextrun"/>
          <w:color w:val="000000"/>
          <w:sz w:val="28"/>
          <w:szCs w:val="28"/>
          <w:shd w:val="clear" w:color="auto" w:fill="FFFFFF"/>
          <w:lang w:val="lv-LV"/>
        </w:rPr>
        <w:t>96</w:t>
      </w:r>
      <w:r w:rsidRPr="00DF59CE">
        <w:rPr>
          <w:rStyle w:val="normaltextrun"/>
          <w:color w:val="000000"/>
          <w:sz w:val="28"/>
          <w:szCs w:val="28"/>
          <w:shd w:val="clear" w:color="auto" w:fill="FFFFFF"/>
          <w:lang w:val="lv-LV"/>
        </w:rPr>
        <w:t>. Izteikt</w:t>
      </w:r>
      <w:r w:rsidRPr="00DF59CE">
        <w:rPr>
          <w:rStyle w:val="normaltextrun"/>
          <w:color w:val="000000"/>
          <w:sz w:val="28"/>
          <w:szCs w:val="28"/>
          <w:lang w:val="lv-LV"/>
        </w:rPr>
        <w:t> </w:t>
      </w:r>
      <w:r w:rsidRPr="00DF59CE" w:rsidDel="00EC675F">
        <w:rPr>
          <w:rStyle w:val="normaltextrun"/>
          <w:color w:val="000000"/>
          <w:sz w:val="28"/>
          <w:szCs w:val="28"/>
          <w:lang w:val="lv-LV"/>
        </w:rPr>
        <w:t xml:space="preserve"> </w:t>
      </w:r>
      <w:r w:rsidRPr="00DF59CE">
        <w:rPr>
          <w:rStyle w:val="normaltextrun"/>
          <w:color w:val="000000"/>
          <w:sz w:val="28"/>
          <w:szCs w:val="28"/>
          <w:lang w:val="lv-LV"/>
        </w:rPr>
        <w:t>17. pielikuma 15. punktu šādā redakcijā:</w:t>
      </w:r>
    </w:p>
    <w:p w14:paraId="1A8B63B8" w14:textId="77777777" w:rsidR="000A6C1C" w:rsidRPr="00DF59CE" w:rsidRDefault="000A6C1C" w:rsidP="000A6C1C">
      <w:pPr>
        <w:pStyle w:val="tv213"/>
        <w:spacing w:before="0" w:beforeAutospacing="0" w:after="0" w:afterAutospacing="0"/>
        <w:jc w:val="both"/>
        <w:rPr>
          <w:rStyle w:val="normaltextrun"/>
          <w:color w:val="000000"/>
          <w:sz w:val="28"/>
          <w:szCs w:val="28"/>
          <w:lang w:val="lv-LV"/>
        </w:rPr>
      </w:pPr>
    </w:p>
    <w:p w14:paraId="707D4CAD" w14:textId="77777777" w:rsidR="000A6C1C" w:rsidRPr="00DF59CE" w:rsidRDefault="000A6C1C" w:rsidP="000A6C1C">
      <w:pPr>
        <w:pStyle w:val="tv213"/>
        <w:spacing w:before="0" w:beforeAutospacing="0" w:after="0" w:afterAutospacing="0"/>
        <w:ind w:firstLine="709"/>
        <w:jc w:val="both"/>
        <w:rPr>
          <w:rStyle w:val="normaltextrun"/>
          <w:sz w:val="28"/>
          <w:szCs w:val="28"/>
          <w:lang w:val="lv-LV"/>
        </w:rPr>
      </w:pPr>
      <w:r w:rsidRPr="00DF59CE">
        <w:rPr>
          <w:rStyle w:val="normaltextrun"/>
          <w:sz w:val="28"/>
          <w:szCs w:val="28"/>
          <w:lang w:val="lv-LV"/>
        </w:rPr>
        <w:t>“</w:t>
      </w:r>
      <w:r w:rsidRPr="00DF59CE">
        <w:rPr>
          <w:rStyle w:val="normaltextrun"/>
          <w:sz w:val="28"/>
          <w:szCs w:val="28"/>
          <w:shd w:val="clear" w:color="auto" w:fill="FFFFFF"/>
          <w:lang w:val="lv-LV"/>
        </w:rPr>
        <w:t>15. </w:t>
      </w:r>
      <w:r w:rsidRPr="00DF59CE">
        <w:rPr>
          <w:rStyle w:val="normaltextrun"/>
          <w:sz w:val="28"/>
          <w:szCs w:val="28"/>
          <w:bdr w:val="none" w:sz="0" w:space="0" w:color="auto" w:frame="1"/>
          <w:lang w:val="lv-LV"/>
        </w:rPr>
        <w:t xml:space="preserve"> Lai noteiktu samērīgu </w:t>
      </w:r>
      <w:r w:rsidRPr="00DF59CE">
        <w:rPr>
          <w:sz w:val="28"/>
          <w:szCs w:val="28"/>
          <w:shd w:val="clear" w:color="auto" w:fill="FFFFFF"/>
          <w:lang w:val="lv-LV"/>
        </w:rPr>
        <w:t>dzīvokļu, mākslinieka darbnīcu un nedzīvojamo telpu</w:t>
      </w:r>
      <w:r w:rsidRPr="00DF59CE">
        <w:rPr>
          <w:rStyle w:val="normaltextrun"/>
          <w:sz w:val="28"/>
          <w:szCs w:val="28"/>
          <w:bdr w:val="none" w:sz="0" w:space="0" w:color="auto" w:frame="1"/>
          <w:lang w:val="lv-LV"/>
        </w:rPr>
        <w:t xml:space="preserve"> maksājamo daļu, </w:t>
      </w:r>
      <w:r w:rsidRPr="00DF59CE">
        <w:rPr>
          <w:sz w:val="28"/>
          <w:szCs w:val="28"/>
          <w:lang w:val="lv-LV"/>
        </w:rPr>
        <w:t>persona, kura aprēķina maksājamās daļas apmēru,</w:t>
      </w:r>
      <w:r w:rsidRPr="00DF59CE">
        <w:rPr>
          <w:rStyle w:val="normaltextrun"/>
          <w:sz w:val="28"/>
          <w:szCs w:val="28"/>
          <w:shd w:val="clear" w:color="auto" w:fill="FFFFFF"/>
          <w:lang w:val="lv-LV"/>
        </w:rPr>
        <w:t xml:space="preserve"> piemēro šo noteikumu 22. pielikumā norādītās </w:t>
      </w:r>
      <w:r w:rsidRPr="00DF59CE">
        <w:rPr>
          <w:rStyle w:val="normaltextrun"/>
          <w:sz w:val="28"/>
          <w:szCs w:val="28"/>
          <w:bdr w:val="none" w:sz="0" w:space="0" w:color="auto" w:frame="1"/>
          <w:lang w:val="lv-LV"/>
        </w:rPr>
        <w:t>korekcijas koeficientu vērtības, ņemot vērā</w:t>
      </w:r>
      <w:r w:rsidRPr="00DF59CE">
        <w:rPr>
          <w:rStyle w:val="normaltextrun"/>
          <w:color w:val="000000"/>
          <w:sz w:val="28"/>
          <w:szCs w:val="28"/>
          <w:lang w:val="lv-LV"/>
        </w:rPr>
        <w:t xml:space="preserve"> </w:t>
      </w:r>
      <w:r w:rsidRPr="00DF59CE">
        <w:rPr>
          <w:sz w:val="28"/>
          <w:szCs w:val="28"/>
          <w:shd w:val="clear" w:color="auto" w:fill="FFFFFF"/>
          <w:lang w:val="lv-LV"/>
        </w:rPr>
        <w:t xml:space="preserve">dzīvokļu, </w:t>
      </w:r>
      <w:r w:rsidRPr="00DF59CE">
        <w:rPr>
          <w:sz w:val="28"/>
          <w:szCs w:val="28"/>
          <w:lang w:val="lv-LV"/>
        </w:rPr>
        <w:t xml:space="preserve">nedzīvojamo telpu un mākslinieka darbnīcu </w:t>
      </w:r>
      <w:r w:rsidRPr="00DF59CE">
        <w:rPr>
          <w:color w:val="000000"/>
          <w:sz w:val="28"/>
          <w:szCs w:val="28"/>
          <w:lang w:val="lv-LV" w:eastAsia="lv-LV"/>
        </w:rPr>
        <w:t>izvietojumu dzīvojamā mājā</w:t>
      </w:r>
      <w:r w:rsidRPr="00DF59CE">
        <w:rPr>
          <w:rStyle w:val="normaltextrun"/>
          <w:sz w:val="28"/>
          <w:szCs w:val="28"/>
          <w:shd w:val="clear" w:color="auto" w:fill="FFFFFF"/>
          <w:lang w:val="lv-LV"/>
        </w:rPr>
        <w:t>.</w:t>
      </w:r>
      <w:r w:rsidRPr="00DF59CE">
        <w:rPr>
          <w:rStyle w:val="eop"/>
          <w:sz w:val="28"/>
          <w:szCs w:val="28"/>
          <w:lang w:val="lv-LV"/>
        </w:rPr>
        <w:t>”</w:t>
      </w:r>
      <w:r>
        <w:rPr>
          <w:rStyle w:val="eop"/>
          <w:sz w:val="28"/>
          <w:szCs w:val="28"/>
          <w:lang w:val="lv-LV"/>
        </w:rPr>
        <w:t>.</w:t>
      </w:r>
    </w:p>
    <w:p w14:paraId="11F389F4" w14:textId="77777777" w:rsidR="000A6C1C" w:rsidRPr="00DF59CE" w:rsidRDefault="000A6C1C" w:rsidP="000A6C1C">
      <w:pPr>
        <w:pStyle w:val="tv213"/>
        <w:shd w:val="clear" w:color="auto" w:fill="FFFFFF"/>
        <w:spacing w:before="0" w:beforeAutospacing="0" w:after="0" w:afterAutospacing="0"/>
        <w:jc w:val="both"/>
        <w:rPr>
          <w:rStyle w:val="normaltextrun"/>
          <w:sz w:val="28"/>
          <w:szCs w:val="28"/>
          <w:lang w:val="lv-LV"/>
        </w:rPr>
      </w:pPr>
    </w:p>
    <w:p w14:paraId="470007EB" w14:textId="77777777" w:rsidR="000A6C1C" w:rsidRPr="00DF59CE" w:rsidRDefault="000A6C1C" w:rsidP="000A6C1C">
      <w:pPr>
        <w:pStyle w:val="tv213"/>
        <w:shd w:val="clear" w:color="auto" w:fill="FFFFFF"/>
        <w:spacing w:before="0" w:beforeAutospacing="0" w:after="0" w:afterAutospacing="0"/>
        <w:ind w:firstLine="709"/>
        <w:jc w:val="both"/>
        <w:rPr>
          <w:sz w:val="28"/>
          <w:szCs w:val="28"/>
          <w:lang w:val="lv-LV"/>
        </w:rPr>
      </w:pPr>
      <w:r>
        <w:rPr>
          <w:rStyle w:val="eop"/>
          <w:sz w:val="28"/>
          <w:szCs w:val="28"/>
          <w:lang w:val="lv-LV"/>
        </w:rPr>
        <w:t>97</w:t>
      </w:r>
      <w:r w:rsidRPr="00DF59CE">
        <w:rPr>
          <w:rStyle w:val="eop"/>
          <w:sz w:val="28"/>
          <w:szCs w:val="28"/>
          <w:lang w:val="lv-LV"/>
        </w:rPr>
        <w:t xml:space="preserve">. Izteikt </w:t>
      </w:r>
      <w:r w:rsidRPr="00DF59CE">
        <w:rPr>
          <w:sz w:val="28"/>
          <w:szCs w:val="28"/>
          <w:lang w:val="lv-LV"/>
        </w:rPr>
        <w:t>19. pielikuma 5. punktu šādā redakcijā:</w:t>
      </w:r>
    </w:p>
    <w:p w14:paraId="673C97A3" w14:textId="77777777" w:rsidR="000A6C1C" w:rsidRPr="00DF59CE" w:rsidRDefault="000A6C1C" w:rsidP="000A6C1C">
      <w:pPr>
        <w:pStyle w:val="tv213"/>
        <w:shd w:val="clear" w:color="auto" w:fill="FFFFFF"/>
        <w:spacing w:before="0" w:beforeAutospacing="0" w:after="0" w:afterAutospacing="0"/>
        <w:jc w:val="both"/>
        <w:rPr>
          <w:sz w:val="28"/>
          <w:szCs w:val="28"/>
          <w:lang w:val="lv-LV"/>
        </w:rPr>
      </w:pPr>
    </w:p>
    <w:p w14:paraId="1A923D2E" w14:textId="77777777" w:rsidR="000A6C1C" w:rsidRPr="00DF59CE" w:rsidRDefault="000A6C1C" w:rsidP="000A6C1C">
      <w:pPr>
        <w:pStyle w:val="tv213"/>
        <w:shd w:val="clear" w:color="auto" w:fill="FFFFFF"/>
        <w:spacing w:before="0" w:beforeAutospacing="0" w:after="0" w:afterAutospacing="0"/>
        <w:ind w:firstLine="709"/>
        <w:jc w:val="both"/>
        <w:rPr>
          <w:color w:val="000000"/>
          <w:sz w:val="28"/>
          <w:szCs w:val="28"/>
          <w:shd w:val="clear" w:color="auto" w:fill="FFFFFF"/>
          <w:lang w:val="lv-LV"/>
        </w:rPr>
      </w:pPr>
      <w:r w:rsidRPr="00DF59CE">
        <w:rPr>
          <w:rFonts w:eastAsia="Calibri"/>
          <w:color w:val="000000"/>
          <w:sz w:val="28"/>
          <w:szCs w:val="28"/>
          <w:lang w:val="lv-LV"/>
        </w:rPr>
        <w:t>“5. </w:t>
      </w:r>
      <w:r w:rsidRPr="00DF59CE">
        <w:rPr>
          <w:color w:val="000000"/>
          <w:sz w:val="28"/>
          <w:szCs w:val="28"/>
          <w:shd w:val="clear" w:color="auto" w:fill="FFFFFF"/>
          <w:lang w:val="lv-LV"/>
        </w:rPr>
        <w:t xml:space="preserve">Koplietošanas telpu apkures un karstā ūdens cirkulācijas līdz dzīvokļiem, mākslinieka darbnīcām un nedzīvojamām </w:t>
      </w:r>
      <w:r w:rsidRPr="00DF59CE">
        <w:rPr>
          <w:sz w:val="28"/>
          <w:szCs w:val="28"/>
          <w:shd w:val="clear" w:color="auto" w:fill="FFFFFF"/>
          <w:lang w:val="lv-LV"/>
        </w:rPr>
        <w:t xml:space="preserve">telpām </w:t>
      </w:r>
      <w:r w:rsidRPr="00DF59CE">
        <w:rPr>
          <w:rStyle w:val="normaltextrun"/>
          <w:sz w:val="28"/>
          <w:szCs w:val="28"/>
          <w:lang w:val="lv-LV"/>
        </w:rPr>
        <w:t xml:space="preserve">norēķina periodā </w:t>
      </w:r>
      <w:r w:rsidRPr="00DF59CE">
        <w:rPr>
          <w:sz w:val="28"/>
          <w:szCs w:val="28"/>
          <w:shd w:val="clear" w:color="auto" w:fill="FFFFFF"/>
          <w:lang w:val="lv-LV"/>
        </w:rPr>
        <w:t>patērēto siltumenerģijas daudzuma proporciju pret dzīvokļu, māk</w:t>
      </w:r>
      <w:r w:rsidRPr="00DF59CE">
        <w:rPr>
          <w:color w:val="000000"/>
          <w:sz w:val="28"/>
          <w:szCs w:val="28"/>
          <w:shd w:val="clear" w:color="auto" w:fill="FFFFFF"/>
          <w:lang w:val="lv-LV"/>
        </w:rPr>
        <w:t>slinieka darbnīcu un nedzīvojamo telpu patērētās siltumenerģijas daudzumu, kas sadalāms ar siltuma maksas sadalītājiem, nosaka vienā no veidiem:</w:t>
      </w:r>
    </w:p>
    <w:p w14:paraId="7741D5F0" w14:textId="77777777" w:rsidR="000A6C1C" w:rsidRPr="00DF59CE" w:rsidRDefault="000A6C1C" w:rsidP="000A6C1C">
      <w:pPr>
        <w:pStyle w:val="tv213"/>
        <w:shd w:val="clear" w:color="auto" w:fill="FFFFFF"/>
        <w:spacing w:before="0" w:beforeAutospacing="0" w:after="0" w:afterAutospacing="0"/>
        <w:jc w:val="both"/>
        <w:rPr>
          <w:color w:val="000000"/>
          <w:sz w:val="28"/>
          <w:szCs w:val="28"/>
          <w:shd w:val="clear" w:color="auto" w:fill="FFFFFF"/>
          <w:lang w:val="lv-LV"/>
        </w:rPr>
      </w:pPr>
    </w:p>
    <w:p w14:paraId="33B95C4A" w14:textId="77777777" w:rsidR="000A6C1C" w:rsidRPr="00DF59CE" w:rsidRDefault="000A6C1C" w:rsidP="000A6C1C">
      <w:pPr>
        <w:pStyle w:val="tv213"/>
        <w:shd w:val="clear" w:color="auto" w:fill="FFFFFF"/>
        <w:spacing w:before="0" w:beforeAutospacing="0" w:after="0" w:afterAutospacing="0"/>
        <w:ind w:left="709"/>
        <w:jc w:val="both"/>
        <w:rPr>
          <w:color w:val="000000"/>
          <w:sz w:val="28"/>
          <w:shd w:val="clear" w:color="auto" w:fill="FFFFFF"/>
          <w:lang w:val="lv-LV"/>
        </w:rPr>
      </w:pPr>
      <w:r w:rsidRPr="00DF59CE">
        <w:rPr>
          <w:color w:val="000000"/>
          <w:sz w:val="28"/>
          <w:shd w:val="clear" w:color="auto" w:fill="FFFFFF"/>
          <w:lang w:val="lv-LV"/>
        </w:rPr>
        <w:lastRenderedPageBreak/>
        <w:t xml:space="preserve">5.1. </w:t>
      </w:r>
      <w:r w:rsidRPr="00DF59CE">
        <w:rPr>
          <w:rStyle w:val="normaltextrun"/>
          <w:color w:val="000000"/>
          <w:sz w:val="28"/>
          <w:bdr w:val="none" w:sz="0" w:space="0" w:color="auto" w:frame="1"/>
          <w:lang w:val="lv-LV"/>
        </w:rPr>
        <w:t>saskaņā ar šo noteikumu 21. pielikumu</w:t>
      </w:r>
      <w:r w:rsidRPr="00DF59CE">
        <w:rPr>
          <w:color w:val="000000"/>
          <w:sz w:val="28"/>
          <w:shd w:val="clear" w:color="auto" w:fill="FFFFFF"/>
          <w:lang w:val="lv-LV"/>
        </w:rPr>
        <w:t>;</w:t>
      </w:r>
    </w:p>
    <w:p w14:paraId="69163F59" w14:textId="77777777" w:rsidR="000A6C1C" w:rsidRPr="00DF59CE" w:rsidRDefault="000A6C1C" w:rsidP="000A6C1C">
      <w:pPr>
        <w:pStyle w:val="tv213"/>
        <w:shd w:val="clear" w:color="auto" w:fill="FFFFFF"/>
        <w:spacing w:before="0" w:beforeAutospacing="0" w:after="0" w:afterAutospacing="0"/>
        <w:jc w:val="both"/>
        <w:rPr>
          <w:color w:val="000000"/>
          <w:sz w:val="28"/>
          <w:shd w:val="clear" w:color="auto" w:fill="FFFFFF"/>
          <w:lang w:val="lv-LV"/>
        </w:rPr>
      </w:pPr>
    </w:p>
    <w:p w14:paraId="15892994" w14:textId="77777777" w:rsidR="000A6C1C" w:rsidRPr="00DF59CE" w:rsidRDefault="000A6C1C" w:rsidP="000A6C1C">
      <w:pPr>
        <w:pStyle w:val="tv213"/>
        <w:shd w:val="clear" w:color="auto" w:fill="FFFFFF"/>
        <w:spacing w:before="0" w:beforeAutospacing="0" w:after="0" w:afterAutospacing="0"/>
        <w:ind w:firstLine="705"/>
        <w:jc w:val="both"/>
        <w:rPr>
          <w:color w:val="000000"/>
          <w:sz w:val="28"/>
          <w:szCs w:val="28"/>
          <w:shd w:val="clear" w:color="auto" w:fill="FFFFFF"/>
          <w:lang w:val="lv-LV"/>
        </w:rPr>
      </w:pPr>
      <w:r w:rsidRPr="00DF59CE">
        <w:rPr>
          <w:rFonts w:eastAsia="Calibri"/>
          <w:color w:val="000000"/>
          <w:sz w:val="28"/>
          <w:lang w:val="lv-LV"/>
        </w:rPr>
        <w:t xml:space="preserve">5.2. </w:t>
      </w:r>
      <w:r w:rsidRPr="00DF59CE">
        <w:rPr>
          <w:sz w:val="28"/>
          <w:lang w:val="lv-LV"/>
        </w:rPr>
        <w:t xml:space="preserve">neatkarīgs eksperts </w:t>
      </w:r>
      <w:r w:rsidRPr="00DF59CE">
        <w:rPr>
          <w:rStyle w:val="normaltextrun"/>
          <w:sz w:val="28"/>
          <w:szCs w:val="28"/>
          <w:shd w:val="clear" w:color="auto" w:fill="FFFFFF"/>
          <w:lang w:val="lv-LV"/>
        </w:rPr>
        <w:t xml:space="preserve">saskaņā ar </w:t>
      </w:r>
      <w:r w:rsidRPr="00DF59CE">
        <w:rPr>
          <w:sz w:val="28"/>
          <w:szCs w:val="28"/>
          <w:lang w:val="lv-LV"/>
        </w:rPr>
        <w:t>standartu LVS EN 834:2013 “Siltumenerģijas patēriņa noteicēji dzīvokļa apsildes radiatoriem. Ierīces ar elektroenerģijas avotu”</w:t>
      </w:r>
      <w:r w:rsidRPr="00DF59CE">
        <w:rPr>
          <w:sz w:val="28"/>
          <w:shd w:val="clear" w:color="auto" w:fill="FFFFFF"/>
          <w:lang w:val="lv-LV"/>
        </w:rPr>
        <w:t>.</w:t>
      </w:r>
      <w:r w:rsidRPr="00DF59CE">
        <w:rPr>
          <w:color w:val="000000"/>
          <w:sz w:val="28"/>
          <w:shd w:val="clear" w:color="auto" w:fill="FFFFFF"/>
          <w:lang w:val="lv-LV"/>
        </w:rPr>
        <w:t>”</w:t>
      </w:r>
      <w:r>
        <w:rPr>
          <w:color w:val="000000"/>
          <w:sz w:val="28"/>
          <w:shd w:val="clear" w:color="auto" w:fill="FFFFFF"/>
          <w:lang w:val="lv-LV"/>
        </w:rPr>
        <w:t>.</w:t>
      </w:r>
    </w:p>
    <w:p w14:paraId="4A0CC9FD" w14:textId="77777777" w:rsidR="000A6C1C" w:rsidRPr="00DF59CE" w:rsidRDefault="000A6C1C" w:rsidP="000A6C1C">
      <w:pPr>
        <w:pStyle w:val="tv213"/>
        <w:shd w:val="clear" w:color="auto" w:fill="FFFFFF"/>
        <w:spacing w:before="0" w:beforeAutospacing="0" w:after="0" w:afterAutospacing="0"/>
        <w:jc w:val="both"/>
        <w:rPr>
          <w:color w:val="000000"/>
          <w:sz w:val="28"/>
          <w:szCs w:val="28"/>
          <w:shd w:val="clear" w:color="auto" w:fill="FFFFFF"/>
          <w:lang w:val="lv-LV"/>
        </w:rPr>
      </w:pPr>
    </w:p>
    <w:p w14:paraId="67ADC3BA" w14:textId="77777777" w:rsidR="000A6C1C" w:rsidRPr="00DF59CE" w:rsidRDefault="000A6C1C" w:rsidP="000A6C1C">
      <w:pPr>
        <w:pStyle w:val="paragraph"/>
        <w:shd w:val="clear" w:color="auto" w:fill="FFFFFF"/>
        <w:spacing w:before="0" w:beforeAutospacing="0" w:after="0" w:afterAutospacing="0"/>
        <w:ind w:firstLine="705"/>
        <w:jc w:val="both"/>
        <w:textAlignment w:val="baseline"/>
        <w:rPr>
          <w:rStyle w:val="eop"/>
          <w:sz w:val="28"/>
          <w:szCs w:val="28"/>
          <w:lang w:val="lv-LV"/>
        </w:rPr>
      </w:pPr>
      <w:r>
        <w:rPr>
          <w:rStyle w:val="normaltextrun"/>
          <w:sz w:val="28"/>
          <w:szCs w:val="28"/>
          <w:shd w:val="clear" w:color="auto" w:fill="FFFFFF"/>
          <w:lang w:val="lv-LV"/>
        </w:rPr>
        <w:t>98</w:t>
      </w:r>
      <w:r w:rsidRPr="00DF59CE">
        <w:rPr>
          <w:rStyle w:val="normaltextrun"/>
          <w:sz w:val="28"/>
          <w:szCs w:val="28"/>
          <w:shd w:val="clear" w:color="auto" w:fill="FFFFFF"/>
          <w:lang w:val="lv-LV"/>
        </w:rPr>
        <w:t>. Izteikt</w:t>
      </w:r>
      <w:r w:rsidRPr="00DF59CE">
        <w:rPr>
          <w:rStyle w:val="normaltextrun"/>
          <w:sz w:val="28"/>
          <w:szCs w:val="28"/>
          <w:lang w:val="lv-LV"/>
        </w:rPr>
        <w:t> 19. pielikuma</w:t>
      </w:r>
      <w:r w:rsidRPr="00DF59CE">
        <w:rPr>
          <w:rStyle w:val="eop"/>
          <w:sz w:val="28"/>
          <w:szCs w:val="28"/>
          <w:lang w:val="lv-LV"/>
        </w:rPr>
        <w:t> 13. punktu šādā redakcijā:</w:t>
      </w:r>
    </w:p>
    <w:p w14:paraId="103AA817" w14:textId="77777777" w:rsidR="000A6C1C" w:rsidRPr="00DF59CE" w:rsidRDefault="000A6C1C" w:rsidP="000A6C1C">
      <w:pPr>
        <w:pStyle w:val="paragraph"/>
        <w:spacing w:before="0" w:beforeAutospacing="0" w:after="0" w:afterAutospacing="0"/>
        <w:jc w:val="both"/>
        <w:textAlignment w:val="baseline"/>
        <w:rPr>
          <w:sz w:val="28"/>
          <w:szCs w:val="28"/>
          <w:lang w:val="lv-LV"/>
        </w:rPr>
      </w:pPr>
    </w:p>
    <w:p w14:paraId="354F34F3" w14:textId="77777777" w:rsidR="000A6C1C" w:rsidRPr="00DF59CE" w:rsidRDefault="000A6C1C" w:rsidP="000A6C1C">
      <w:pPr>
        <w:pStyle w:val="paragraph"/>
        <w:spacing w:before="0" w:beforeAutospacing="0" w:after="0" w:afterAutospacing="0"/>
        <w:ind w:firstLine="705"/>
        <w:jc w:val="both"/>
        <w:textAlignment w:val="baseline"/>
        <w:rPr>
          <w:sz w:val="28"/>
          <w:szCs w:val="28"/>
          <w:shd w:val="clear" w:color="auto" w:fill="FFFFFF"/>
          <w:lang w:val="lv-LV"/>
        </w:rPr>
      </w:pPr>
      <w:r w:rsidRPr="00DF59CE">
        <w:rPr>
          <w:rStyle w:val="normaltextrun"/>
          <w:sz w:val="28"/>
          <w:szCs w:val="28"/>
          <w:lang w:val="lv-LV"/>
        </w:rPr>
        <w:t>“</w:t>
      </w:r>
      <w:r w:rsidRPr="00DF59CE">
        <w:rPr>
          <w:rStyle w:val="normaltextrun"/>
          <w:sz w:val="28"/>
          <w:szCs w:val="28"/>
          <w:shd w:val="clear" w:color="auto" w:fill="FFFFFF"/>
          <w:lang w:val="lv-LV"/>
        </w:rPr>
        <w:t>13. </w:t>
      </w:r>
      <w:r w:rsidRPr="00DF59CE">
        <w:rPr>
          <w:rStyle w:val="normaltextrun"/>
          <w:sz w:val="28"/>
          <w:szCs w:val="28"/>
          <w:bdr w:val="none" w:sz="0" w:space="0" w:color="auto" w:frame="1"/>
          <w:lang w:val="lv-LV"/>
        </w:rPr>
        <w:t xml:space="preserve"> Lai noteiktu samērīgu </w:t>
      </w:r>
      <w:r w:rsidRPr="00DF59CE">
        <w:rPr>
          <w:sz w:val="28"/>
          <w:szCs w:val="28"/>
          <w:shd w:val="clear" w:color="auto" w:fill="FFFFFF"/>
          <w:lang w:val="lv-LV"/>
        </w:rPr>
        <w:t>dzīvokļu, mākslinieka darbnīcu un nedzīvojamo telpu</w:t>
      </w:r>
      <w:r w:rsidRPr="00DF59CE">
        <w:rPr>
          <w:rStyle w:val="normaltextrun"/>
          <w:sz w:val="28"/>
          <w:szCs w:val="28"/>
          <w:bdr w:val="none" w:sz="0" w:space="0" w:color="auto" w:frame="1"/>
          <w:lang w:val="lv-LV"/>
        </w:rPr>
        <w:t xml:space="preserve"> maksājamo daļu, </w:t>
      </w:r>
      <w:r w:rsidRPr="00DF59CE">
        <w:rPr>
          <w:sz w:val="28"/>
          <w:szCs w:val="28"/>
          <w:lang w:val="lv-LV"/>
        </w:rPr>
        <w:t>persona, kura aprēķina maksājamās daļas apmēru,</w:t>
      </w:r>
      <w:r w:rsidRPr="00DF59CE">
        <w:rPr>
          <w:rStyle w:val="normaltextrun"/>
          <w:sz w:val="28"/>
          <w:szCs w:val="28"/>
          <w:shd w:val="clear" w:color="auto" w:fill="FFFFFF"/>
          <w:lang w:val="lv-LV"/>
        </w:rPr>
        <w:t xml:space="preserve"> piemēro šo noteikumu 22. pielikumā norādītās </w:t>
      </w:r>
      <w:r w:rsidRPr="00DF59CE">
        <w:rPr>
          <w:rStyle w:val="normaltextrun"/>
          <w:sz w:val="28"/>
          <w:szCs w:val="28"/>
          <w:bdr w:val="none" w:sz="0" w:space="0" w:color="auto" w:frame="1"/>
          <w:lang w:val="lv-LV"/>
        </w:rPr>
        <w:t>korekcijas koeficientu vērtības, ņemot vērā</w:t>
      </w:r>
      <w:r w:rsidRPr="00DF59CE">
        <w:rPr>
          <w:rStyle w:val="normaltextrun"/>
          <w:color w:val="000000"/>
          <w:sz w:val="28"/>
          <w:szCs w:val="28"/>
          <w:lang w:val="lv-LV"/>
        </w:rPr>
        <w:t xml:space="preserve"> </w:t>
      </w:r>
      <w:r w:rsidRPr="00DF59CE">
        <w:rPr>
          <w:sz w:val="28"/>
          <w:szCs w:val="28"/>
          <w:shd w:val="clear" w:color="auto" w:fill="FFFFFF"/>
          <w:lang w:val="lv-LV"/>
        </w:rPr>
        <w:t xml:space="preserve">dzīvokļu, </w:t>
      </w:r>
      <w:r w:rsidRPr="00DF59CE">
        <w:rPr>
          <w:sz w:val="28"/>
          <w:szCs w:val="28"/>
          <w:lang w:val="lv-LV"/>
        </w:rPr>
        <w:t xml:space="preserve">nedzīvojamo telpu un mākslinieka </w:t>
      </w:r>
      <w:r w:rsidRPr="00DF59CE">
        <w:rPr>
          <w:sz w:val="28"/>
          <w:szCs w:val="28"/>
          <w:shd w:val="clear" w:color="auto" w:fill="FFFFFF"/>
          <w:lang w:val="lv-LV"/>
        </w:rPr>
        <w:t>darbnīcu izvietojumu dzīvojamā mājā</w:t>
      </w:r>
      <w:r w:rsidRPr="00DF59CE">
        <w:rPr>
          <w:sz w:val="28"/>
          <w:szCs w:val="28"/>
          <w:lang w:val="lv-LV"/>
        </w:rPr>
        <w:t>.”</w:t>
      </w:r>
      <w:r>
        <w:rPr>
          <w:sz w:val="28"/>
          <w:szCs w:val="28"/>
          <w:lang w:val="lv-LV"/>
        </w:rPr>
        <w:t>.</w:t>
      </w:r>
    </w:p>
    <w:p w14:paraId="3AAF29C4" w14:textId="77777777" w:rsidR="000A6C1C" w:rsidRPr="00DF59CE" w:rsidRDefault="000A6C1C" w:rsidP="000A6C1C">
      <w:pPr>
        <w:pStyle w:val="paragraph"/>
        <w:spacing w:before="0" w:beforeAutospacing="0" w:after="0" w:afterAutospacing="0"/>
        <w:ind w:firstLine="705"/>
        <w:jc w:val="both"/>
        <w:textAlignment w:val="baseline"/>
        <w:rPr>
          <w:sz w:val="28"/>
          <w:szCs w:val="28"/>
          <w:shd w:val="clear" w:color="auto" w:fill="FFFFFF"/>
          <w:lang w:val="lv-LV"/>
        </w:rPr>
      </w:pPr>
    </w:p>
    <w:p w14:paraId="6CE215B9" w14:textId="77777777" w:rsidR="000A6C1C" w:rsidRPr="00DF59CE" w:rsidRDefault="000A6C1C" w:rsidP="000A6C1C">
      <w:pPr>
        <w:pStyle w:val="paragraph"/>
        <w:spacing w:before="0" w:beforeAutospacing="0" w:after="0" w:afterAutospacing="0"/>
        <w:ind w:firstLine="705"/>
        <w:jc w:val="both"/>
        <w:textAlignment w:val="baseline"/>
        <w:rPr>
          <w:sz w:val="28"/>
          <w:szCs w:val="28"/>
          <w:shd w:val="clear" w:color="auto" w:fill="FFFFFF"/>
          <w:lang w:val="lv-LV"/>
        </w:rPr>
      </w:pPr>
      <w:r>
        <w:rPr>
          <w:sz w:val="28"/>
          <w:lang w:val="lv-LV"/>
        </w:rPr>
        <w:t>99</w:t>
      </w:r>
      <w:r w:rsidRPr="00DF59CE">
        <w:rPr>
          <w:sz w:val="28"/>
          <w:lang w:val="lv-LV"/>
        </w:rPr>
        <w:t>. </w:t>
      </w:r>
      <w:r w:rsidRPr="00DF59CE">
        <w:rPr>
          <w:sz w:val="28"/>
          <w:shd w:val="clear" w:color="auto" w:fill="FFFFFF"/>
          <w:lang w:val="lv-LV"/>
        </w:rPr>
        <w:t>Papildināt 20. pielikumu ar 3.</w:t>
      </w:r>
      <w:r w:rsidRPr="00DF59CE">
        <w:rPr>
          <w:sz w:val="28"/>
          <w:shd w:val="clear" w:color="auto" w:fill="FFFFFF"/>
          <w:vertAlign w:val="superscript"/>
          <w:lang w:val="lv-LV"/>
        </w:rPr>
        <w:t>1</w:t>
      </w:r>
      <w:r w:rsidRPr="00DF59CE">
        <w:rPr>
          <w:sz w:val="28"/>
          <w:shd w:val="clear" w:color="auto" w:fill="FFFFFF"/>
          <w:lang w:val="lv-LV"/>
        </w:rPr>
        <w:t xml:space="preserve"> punktu šādā redakcijā:</w:t>
      </w:r>
    </w:p>
    <w:p w14:paraId="38684C06" w14:textId="77777777" w:rsidR="000A6C1C" w:rsidRPr="009669A0" w:rsidRDefault="000A6C1C" w:rsidP="000A6C1C">
      <w:pPr>
        <w:pStyle w:val="paragraph"/>
        <w:spacing w:before="0" w:beforeAutospacing="0" w:after="0" w:afterAutospacing="0"/>
        <w:ind w:firstLine="705"/>
        <w:jc w:val="both"/>
        <w:textAlignment w:val="baseline"/>
        <w:rPr>
          <w:sz w:val="28"/>
          <w:szCs w:val="28"/>
          <w:lang w:val="lv-LV"/>
        </w:rPr>
      </w:pPr>
    </w:p>
    <w:p w14:paraId="143958BA" w14:textId="77777777" w:rsidR="000A6C1C" w:rsidRPr="00DF59CE" w:rsidRDefault="000A6C1C" w:rsidP="000A6C1C">
      <w:pPr>
        <w:pStyle w:val="tv213"/>
        <w:shd w:val="clear" w:color="auto" w:fill="FFFFFF"/>
        <w:spacing w:before="0" w:beforeAutospacing="0" w:after="0" w:afterAutospacing="0"/>
        <w:ind w:firstLine="709"/>
        <w:jc w:val="both"/>
        <w:rPr>
          <w:color w:val="000000"/>
          <w:sz w:val="28"/>
          <w:shd w:val="clear" w:color="auto" w:fill="FFFFFF"/>
          <w:lang w:val="lv-LV"/>
        </w:rPr>
      </w:pPr>
      <w:r w:rsidRPr="00DF59CE">
        <w:rPr>
          <w:rStyle w:val="normaltextrun"/>
          <w:color w:val="000000"/>
          <w:sz w:val="28"/>
          <w:shd w:val="clear" w:color="auto" w:fill="FFFFFF"/>
          <w:lang w:val="lv-LV"/>
        </w:rPr>
        <w:t>“</w:t>
      </w:r>
      <w:r w:rsidRPr="009E1CBB">
        <w:rPr>
          <w:sz w:val="28"/>
          <w:shd w:val="clear" w:color="auto" w:fill="FFFFFF"/>
          <w:lang w:val="lv-LV"/>
        </w:rPr>
        <w:t>3.</w:t>
      </w:r>
      <w:r w:rsidRPr="00B55074">
        <w:rPr>
          <w:sz w:val="28"/>
          <w:shd w:val="clear" w:color="auto" w:fill="FFFFFF"/>
          <w:vertAlign w:val="superscript"/>
          <w:lang w:val="lv-LV"/>
        </w:rPr>
        <w:t xml:space="preserve">1 </w:t>
      </w:r>
      <w:r w:rsidRPr="00B55074">
        <w:rPr>
          <w:color w:val="000000"/>
          <w:sz w:val="28"/>
          <w:shd w:val="clear" w:color="auto" w:fill="FFFFFF"/>
          <w:lang w:val="lv-LV"/>
        </w:rPr>
        <w:t xml:space="preserve">Koplietošanas telpu apkures un karstā ūdens cirkulācijas līdz dzīvokļiem, mākslinieka darbnīcām un nedzīvojamām </w:t>
      </w:r>
      <w:r w:rsidRPr="00DF59CE">
        <w:rPr>
          <w:sz w:val="28"/>
          <w:shd w:val="clear" w:color="auto" w:fill="FFFFFF"/>
          <w:lang w:val="lv-LV"/>
        </w:rPr>
        <w:t xml:space="preserve">telpām </w:t>
      </w:r>
      <w:r w:rsidRPr="00DF59CE">
        <w:rPr>
          <w:rStyle w:val="normaltextrun"/>
          <w:sz w:val="28"/>
          <w:lang w:val="lv-LV"/>
        </w:rPr>
        <w:t xml:space="preserve">norēķina periodā </w:t>
      </w:r>
      <w:r w:rsidRPr="00DF59CE">
        <w:rPr>
          <w:sz w:val="28"/>
          <w:shd w:val="clear" w:color="auto" w:fill="FFFFFF"/>
          <w:lang w:val="lv-LV"/>
        </w:rPr>
        <w:t>patērēto siltumenerģijas daudzuma proporciju pret dzīvokļu, māk</w:t>
      </w:r>
      <w:r w:rsidRPr="00DF59CE">
        <w:rPr>
          <w:color w:val="000000"/>
          <w:sz w:val="28"/>
          <w:shd w:val="clear" w:color="auto" w:fill="FFFFFF"/>
          <w:lang w:val="lv-LV"/>
        </w:rPr>
        <w:t xml:space="preserve">slinieka darbnīcu un nedzīvojamo telpu patērētās siltumenerģijas daudzumu, kas sadalāms ar </w:t>
      </w:r>
      <w:r w:rsidRPr="00DF59CE">
        <w:rPr>
          <w:sz w:val="28"/>
          <w:lang w:val="lv-LV"/>
        </w:rPr>
        <w:t>siltumenerģijas skaitītājiem</w:t>
      </w:r>
      <w:r w:rsidRPr="00DF59CE">
        <w:rPr>
          <w:color w:val="000000"/>
          <w:sz w:val="28"/>
          <w:shd w:val="clear" w:color="auto" w:fill="FFFFFF"/>
          <w:lang w:val="lv-LV"/>
        </w:rPr>
        <w:t>, nosaka vienā no veidiem:</w:t>
      </w:r>
    </w:p>
    <w:p w14:paraId="770D832D" w14:textId="77777777" w:rsidR="000A6C1C" w:rsidRPr="00DF59CE" w:rsidRDefault="000A6C1C" w:rsidP="000A6C1C">
      <w:pPr>
        <w:pStyle w:val="tv213"/>
        <w:shd w:val="clear" w:color="auto" w:fill="FFFFFF"/>
        <w:spacing w:before="0" w:beforeAutospacing="0" w:after="0" w:afterAutospacing="0"/>
        <w:jc w:val="both"/>
        <w:rPr>
          <w:color w:val="000000"/>
          <w:sz w:val="28"/>
          <w:shd w:val="clear" w:color="auto" w:fill="FFFFFF"/>
          <w:lang w:val="lv-LV"/>
        </w:rPr>
      </w:pPr>
    </w:p>
    <w:p w14:paraId="5C6E4A9C" w14:textId="77777777" w:rsidR="000A6C1C" w:rsidRPr="00DF59CE" w:rsidRDefault="000A6C1C" w:rsidP="000A6C1C">
      <w:pPr>
        <w:pStyle w:val="tv213"/>
        <w:shd w:val="clear" w:color="auto" w:fill="FFFFFF"/>
        <w:spacing w:before="0" w:beforeAutospacing="0" w:after="0" w:afterAutospacing="0"/>
        <w:ind w:left="709"/>
        <w:jc w:val="both"/>
        <w:rPr>
          <w:color w:val="000000"/>
          <w:sz w:val="28"/>
          <w:shd w:val="clear" w:color="auto" w:fill="FFFFFF"/>
          <w:lang w:val="lv-LV"/>
        </w:rPr>
      </w:pPr>
      <w:r w:rsidRPr="00DF59CE">
        <w:rPr>
          <w:sz w:val="28"/>
          <w:shd w:val="clear" w:color="auto" w:fill="FFFFFF"/>
          <w:lang w:val="lv-LV"/>
        </w:rPr>
        <w:t>3.</w:t>
      </w:r>
      <w:r w:rsidRPr="00DF59CE">
        <w:rPr>
          <w:sz w:val="28"/>
          <w:shd w:val="clear" w:color="auto" w:fill="FFFFFF"/>
          <w:vertAlign w:val="superscript"/>
          <w:lang w:val="lv-LV"/>
        </w:rPr>
        <w:t>1</w:t>
      </w:r>
      <w:r w:rsidRPr="00DF59CE">
        <w:rPr>
          <w:color w:val="000000"/>
          <w:sz w:val="28"/>
          <w:shd w:val="clear" w:color="auto" w:fill="FFFFFF"/>
          <w:lang w:val="lv-LV"/>
        </w:rPr>
        <w:t xml:space="preserve">1. </w:t>
      </w:r>
      <w:r w:rsidRPr="00DF59CE">
        <w:rPr>
          <w:rStyle w:val="normaltextrun"/>
          <w:color w:val="000000"/>
          <w:sz w:val="28"/>
          <w:bdr w:val="none" w:sz="0" w:space="0" w:color="auto" w:frame="1"/>
          <w:lang w:val="lv-LV"/>
        </w:rPr>
        <w:t>saskaņā ar šo noteikumu 21. pielikumu</w:t>
      </w:r>
      <w:r w:rsidRPr="00DF59CE">
        <w:rPr>
          <w:color w:val="000000"/>
          <w:sz w:val="28"/>
          <w:shd w:val="clear" w:color="auto" w:fill="FFFFFF"/>
          <w:lang w:val="lv-LV"/>
        </w:rPr>
        <w:t>;</w:t>
      </w:r>
    </w:p>
    <w:p w14:paraId="0E3126DB" w14:textId="77777777" w:rsidR="000A6C1C" w:rsidRPr="00DF59CE" w:rsidRDefault="000A6C1C" w:rsidP="000A6C1C">
      <w:pPr>
        <w:pStyle w:val="tv213"/>
        <w:shd w:val="clear" w:color="auto" w:fill="FFFFFF"/>
        <w:spacing w:before="0" w:beforeAutospacing="0" w:after="0" w:afterAutospacing="0"/>
        <w:jc w:val="both"/>
        <w:rPr>
          <w:color w:val="000000"/>
          <w:sz w:val="28"/>
          <w:shd w:val="clear" w:color="auto" w:fill="FFFFFF"/>
          <w:lang w:val="lv-LV"/>
        </w:rPr>
      </w:pPr>
    </w:p>
    <w:p w14:paraId="0EAC4D6B" w14:textId="77777777" w:rsidR="000A6C1C" w:rsidRPr="00DF59CE" w:rsidRDefault="000A6C1C" w:rsidP="000A6C1C">
      <w:pPr>
        <w:pStyle w:val="tv213"/>
        <w:spacing w:before="0" w:beforeAutospacing="0" w:after="0" w:afterAutospacing="0"/>
        <w:ind w:firstLine="709"/>
        <w:jc w:val="both"/>
        <w:rPr>
          <w:sz w:val="28"/>
          <w:szCs w:val="28"/>
          <w:shd w:val="clear" w:color="auto" w:fill="FFFFFF"/>
          <w:lang w:val="lv-LV"/>
        </w:rPr>
      </w:pPr>
      <w:r w:rsidRPr="00DF59CE">
        <w:rPr>
          <w:sz w:val="28"/>
          <w:shd w:val="clear" w:color="auto" w:fill="FFFFFF"/>
          <w:lang w:val="lv-LV"/>
        </w:rPr>
        <w:t>3.</w:t>
      </w:r>
      <w:r w:rsidRPr="00DF59CE">
        <w:rPr>
          <w:sz w:val="28"/>
          <w:shd w:val="clear" w:color="auto" w:fill="FFFFFF"/>
          <w:vertAlign w:val="superscript"/>
          <w:lang w:val="lv-LV"/>
        </w:rPr>
        <w:t>1</w:t>
      </w:r>
      <w:r w:rsidRPr="00DF59CE">
        <w:rPr>
          <w:rFonts w:eastAsia="Calibri"/>
          <w:color w:val="000000"/>
          <w:sz w:val="28"/>
          <w:lang w:val="lv-LV"/>
        </w:rPr>
        <w:t xml:space="preserve">2. </w:t>
      </w:r>
      <w:r w:rsidRPr="00DF59CE">
        <w:rPr>
          <w:sz w:val="28"/>
          <w:lang w:val="lv-LV"/>
        </w:rPr>
        <w:t xml:space="preserve">neatkarīgs eksperts </w:t>
      </w:r>
      <w:r w:rsidRPr="00DF59CE">
        <w:rPr>
          <w:rStyle w:val="normaltextrun"/>
          <w:sz w:val="28"/>
          <w:szCs w:val="28"/>
          <w:shd w:val="clear" w:color="auto" w:fill="FFFFFF"/>
          <w:lang w:val="lv-LV"/>
        </w:rPr>
        <w:t xml:space="preserve">saskaņā ar </w:t>
      </w:r>
      <w:r w:rsidRPr="00DF59CE">
        <w:rPr>
          <w:sz w:val="28"/>
          <w:szCs w:val="28"/>
          <w:lang w:val="lv-LV"/>
        </w:rPr>
        <w:t>standartu LVS EN 834:2013 “Siltumenerģijas patēriņa noteicēji dzīvokļa apsildes radiatoriem. Ierīces ar elektroenerģijas avotu”</w:t>
      </w:r>
      <w:r w:rsidRPr="00DF59CE">
        <w:rPr>
          <w:sz w:val="28"/>
          <w:shd w:val="clear" w:color="auto" w:fill="FFFFFF"/>
          <w:lang w:val="lv-LV"/>
        </w:rPr>
        <w:t>.”</w:t>
      </w:r>
      <w:r>
        <w:rPr>
          <w:sz w:val="28"/>
          <w:shd w:val="clear" w:color="auto" w:fill="FFFFFF"/>
          <w:lang w:val="lv-LV"/>
        </w:rPr>
        <w:t>.</w:t>
      </w:r>
    </w:p>
    <w:p w14:paraId="0322BBA5" w14:textId="77777777" w:rsidR="000A6C1C" w:rsidRPr="00DF59CE" w:rsidRDefault="000A6C1C" w:rsidP="000A6C1C">
      <w:pPr>
        <w:pStyle w:val="tv213"/>
        <w:spacing w:before="0" w:beforeAutospacing="0" w:after="0" w:afterAutospacing="0"/>
        <w:ind w:firstLine="709"/>
        <w:jc w:val="both"/>
        <w:rPr>
          <w:rStyle w:val="normaltextrun"/>
          <w:color w:val="000000"/>
          <w:sz w:val="28"/>
          <w:szCs w:val="28"/>
          <w:shd w:val="clear" w:color="auto" w:fill="FFFFFF"/>
          <w:lang w:val="lv-LV"/>
        </w:rPr>
      </w:pPr>
    </w:p>
    <w:p w14:paraId="66855E23" w14:textId="77777777" w:rsidR="000A6C1C" w:rsidRPr="00DF59CE" w:rsidRDefault="000A6C1C" w:rsidP="000A6C1C">
      <w:pPr>
        <w:pStyle w:val="tv213"/>
        <w:spacing w:before="0" w:beforeAutospacing="0" w:after="0" w:afterAutospacing="0"/>
        <w:ind w:firstLine="709"/>
        <w:jc w:val="both"/>
        <w:rPr>
          <w:rStyle w:val="normaltextrun"/>
          <w:color w:val="000000"/>
          <w:sz w:val="28"/>
          <w:szCs w:val="28"/>
          <w:lang w:val="lv-LV"/>
        </w:rPr>
      </w:pPr>
      <w:r>
        <w:rPr>
          <w:rStyle w:val="normaltextrun"/>
          <w:color w:val="000000"/>
          <w:sz w:val="28"/>
          <w:szCs w:val="28"/>
          <w:shd w:val="clear" w:color="auto" w:fill="FFFFFF"/>
          <w:lang w:val="lv-LV"/>
        </w:rPr>
        <w:t>100</w:t>
      </w:r>
      <w:r w:rsidRPr="00DF59CE">
        <w:rPr>
          <w:rStyle w:val="normaltextrun"/>
          <w:color w:val="000000"/>
          <w:sz w:val="28"/>
          <w:szCs w:val="28"/>
          <w:shd w:val="clear" w:color="auto" w:fill="FFFFFF"/>
          <w:lang w:val="lv-LV"/>
        </w:rPr>
        <w:t>. Izteikt</w:t>
      </w:r>
      <w:r w:rsidRPr="00DF59CE" w:rsidDel="00EC675F">
        <w:rPr>
          <w:rStyle w:val="normaltextrun"/>
          <w:color w:val="000000"/>
          <w:sz w:val="28"/>
          <w:szCs w:val="28"/>
          <w:lang w:val="lv-LV"/>
        </w:rPr>
        <w:t xml:space="preserve"> </w:t>
      </w:r>
      <w:r w:rsidRPr="00DF59CE">
        <w:rPr>
          <w:rStyle w:val="normaltextrun"/>
          <w:color w:val="000000"/>
          <w:sz w:val="28"/>
          <w:lang w:val="lv-LV"/>
        </w:rPr>
        <w:t>20.</w:t>
      </w:r>
      <w:r w:rsidRPr="00DF59CE">
        <w:rPr>
          <w:rStyle w:val="normaltextrun"/>
          <w:color w:val="000000"/>
          <w:sz w:val="28"/>
          <w:szCs w:val="28"/>
          <w:lang w:val="lv-LV"/>
        </w:rPr>
        <w:t xml:space="preserve"> pielikuma 7. punktu šādā redakcijā: </w:t>
      </w:r>
    </w:p>
    <w:p w14:paraId="25796393" w14:textId="77777777" w:rsidR="000A6C1C" w:rsidRPr="00DF59CE" w:rsidRDefault="000A6C1C" w:rsidP="000A6C1C">
      <w:pPr>
        <w:pStyle w:val="tv213"/>
        <w:spacing w:before="0" w:beforeAutospacing="0" w:after="0" w:afterAutospacing="0"/>
        <w:jc w:val="both"/>
        <w:rPr>
          <w:rStyle w:val="normaltextrun"/>
          <w:color w:val="000000"/>
          <w:sz w:val="28"/>
          <w:szCs w:val="28"/>
          <w:lang w:val="lv-LV"/>
        </w:rPr>
      </w:pPr>
    </w:p>
    <w:p w14:paraId="3CEDB660" w14:textId="77777777" w:rsidR="000A6C1C" w:rsidRPr="00DF59CE" w:rsidRDefault="000A6C1C" w:rsidP="000A6C1C">
      <w:pPr>
        <w:pStyle w:val="tv213"/>
        <w:shd w:val="clear" w:color="auto" w:fill="FFFFFF"/>
        <w:spacing w:before="0" w:beforeAutospacing="0" w:after="0" w:afterAutospacing="0"/>
        <w:ind w:firstLine="709"/>
        <w:jc w:val="both"/>
        <w:rPr>
          <w:sz w:val="28"/>
          <w:szCs w:val="28"/>
          <w:shd w:val="clear" w:color="auto" w:fill="FFFFFF"/>
          <w:lang w:val="lv-LV"/>
        </w:rPr>
      </w:pPr>
      <w:r w:rsidRPr="00DF59CE">
        <w:rPr>
          <w:rStyle w:val="normaltextrun"/>
          <w:sz w:val="28"/>
          <w:szCs w:val="28"/>
          <w:lang w:val="lv-LV"/>
        </w:rPr>
        <w:t>“</w:t>
      </w:r>
      <w:r w:rsidRPr="00DF59CE">
        <w:rPr>
          <w:rStyle w:val="normaltextrun"/>
          <w:sz w:val="28"/>
          <w:szCs w:val="28"/>
          <w:shd w:val="clear" w:color="auto" w:fill="FFFFFF"/>
          <w:lang w:val="lv-LV"/>
        </w:rPr>
        <w:t>7. </w:t>
      </w:r>
      <w:r w:rsidRPr="00DF59CE">
        <w:rPr>
          <w:rStyle w:val="normaltextrun"/>
          <w:sz w:val="28"/>
          <w:szCs w:val="28"/>
          <w:bdr w:val="none" w:sz="0" w:space="0" w:color="auto" w:frame="1"/>
          <w:lang w:val="lv-LV"/>
        </w:rPr>
        <w:t xml:space="preserve"> Lai noteiktu samērīgu </w:t>
      </w:r>
      <w:r w:rsidRPr="00DF59CE">
        <w:rPr>
          <w:sz w:val="28"/>
          <w:szCs w:val="28"/>
          <w:shd w:val="clear" w:color="auto" w:fill="FFFFFF"/>
          <w:lang w:val="lv-LV"/>
        </w:rPr>
        <w:t>dzīvokļu, mākslinieka darbnīcu un nedzīvojamo telpu</w:t>
      </w:r>
      <w:r w:rsidRPr="00DF59CE">
        <w:rPr>
          <w:rStyle w:val="normaltextrun"/>
          <w:sz w:val="28"/>
          <w:szCs w:val="28"/>
          <w:bdr w:val="none" w:sz="0" w:space="0" w:color="auto" w:frame="1"/>
          <w:lang w:val="lv-LV"/>
        </w:rPr>
        <w:t xml:space="preserve"> maksājamo daļu, </w:t>
      </w:r>
      <w:r w:rsidRPr="00DF59CE">
        <w:rPr>
          <w:sz w:val="28"/>
          <w:szCs w:val="28"/>
          <w:lang w:val="lv-LV"/>
        </w:rPr>
        <w:t>persona, kura aprēķina maksājamās daļas apmēru,</w:t>
      </w:r>
      <w:r w:rsidRPr="00DF59CE">
        <w:rPr>
          <w:rStyle w:val="normaltextrun"/>
          <w:sz w:val="28"/>
          <w:szCs w:val="28"/>
          <w:shd w:val="clear" w:color="auto" w:fill="FFFFFF"/>
          <w:lang w:val="lv-LV"/>
        </w:rPr>
        <w:t xml:space="preserve"> piemēro šo noteikumu 22. pielikumā norādītās </w:t>
      </w:r>
      <w:r w:rsidRPr="00DF59CE">
        <w:rPr>
          <w:rStyle w:val="normaltextrun"/>
          <w:sz w:val="28"/>
          <w:szCs w:val="28"/>
          <w:bdr w:val="none" w:sz="0" w:space="0" w:color="auto" w:frame="1"/>
          <w:lang w:val="lv-LV"/>
        </w:rPr>
        <w:t>korekcijas koeficientu vērtības, ņemot vērā</w:t>
      </w:r>
      <w:r w:rsidRPr="00DF59CE">
        <w:rPr>
          <w:rStyle w:val="normaltextrun"/>
          <w:color w:val="000000"/>
          <w:sz w:val="28"/>
          <w:szCs w:val="28"/>
          <w:lang w:val="lv-LV"/>
        </w:rPr>
        <w:t xml:space="preserve"> </w:t>
      </w:r>
      <w:r w:rsidRPr="00DF59CE">
        <w:rPr>
          <w:sz w:val="28"/>
          <w:szCs w:val="28"/>
          <w:shd w:val="clear" w:color="auto" w:fill="FFFFFF"/>
          <w:lang w:val="lv-LV"/>
        </w:rPr>
        <w:t xml:space="preserve">dzīvokļu, </w:t>
      </w:r>
      <w:r w:rsidRPr="00DF59CE">
        <w:rPr>
          <w:sz w:val="28"/>
          <w:szCs w:val="28"/>
          <w:lang w:val="lv-LV"/>
        </w:rPr>
        <w:t xml:space="preserve">nedzīvojamo telpu un mākslinieka darbnīcu </w:t>
      </w:r>
      <w:r w:rsidRPr="00DF59CE">
        <w:rPr>
          <w:color w:val="000000"/>
          <w:sz w:val="28"/>
          <w:szCs w:val="28"/>
          <w:lang w:val="lv-LV" w:eastAsia="lv-LV"/>
        </w:rPr>
        <w:t>izvietojumu dzīvojamā mājā</w:t>
      </w:r>
      <w:r w:rsidRPr="00DF59CE">
        <w:rPr>
          <w:rStyle w:val="normaltextrun"/>
          <w:sz w:val="28"/>
          <w:szCs w:val="28"/>
          <w:shd w:val="clear" w:color="auto" w:fill="FFFFFF"/>
          <w:lang w:val="lv-LV"/>
        </w:rPr>
        <w:t>.</w:t>
      </w:r>
      <w:r w:rsidRPr="00DF59CE">
        <w:rPr>
          <w:rStyle w:val="eop"/>
          <w:sz w:val="28"/>
          <w:szCs w:val="28"/>
          <w:lang w:val="lv-LV"/>
        </w:rPr>
        <w:t>”</w:t>
      </w:r>
      <w:r>
        <w:rPr>
          <w:rStyle w:val="eop"/>
          <w:sz w:val="28"/>
          <w:szCs w:val="28"/>
          <w:lang w:val="lv-LV"/>
        </w:rPr>
        <w:t>.</w:t>
      </w:r>
    </w:p>
    <w:p w14:paraId="067A4EA8" w14:textId="77777777" w:rsidR="000A6C1C" w:rsidRPr="00DF59CE" w:rsidRDefault="000A6C1C" w:rsidP="000A6C1C">
      <w:pPr>
        <w:pStyle w:val="tv213"/>
        <w:shd w:val="clear" w:color="auto" w:fill="FFFFFF"/>
        <w:spacing w:before="0" w:beforeAutospacing="0" w:after="0" w:afterAutospacing="0"/>
        <w:jc w:val="both"/>
        <w:rPr>
          <w:color w:val="000000"/>
          <w:sz w:val="28"/>
          <w:szCs w:val="28"/>
          <w:shd w:val="clear" w:color="auto" w:fill="FFFFFF"/>
          <w:lang w:val="lv-LV"/>
        </w:rPr>
      </w:pPr>
    </w:p>
    <w:p w14:paraId="1D2824FA" w14:textId="77777777" w:rsidR="000A6C1C" w:rsidRDefault="000A6C1C" w:rsidP="000A6C1C">
      <w:pPr>
        <w:pStyle w:val="tv213"/>
        <w:shd w:val="clear" w:color="auto" w:fill="FFFFFF"/>
        <w:spacing w:before="0" w:beforeAutospacing="0" w:after="0" w:afterAutospacing="0"/>
        <w:ind w:firstLine="709"/>
        <w:jc w:val="both"/>
        <w:rPr>
          <w:color w:val="000000"/>
          <w:sz w:val="28"/>
          <w:szCs w:val="28"/>
          <w:shd w:val="clear" w:color="auto" w:fill="FFFFFF"/>
          <w:lang w:val="lv-LV"/>
        </w:rPr>
      </w:pPr>
      <w:r>
        <w:rPr>
          <w:color w:val="000000"/>
          <w:sz w:val="28"/>
          <w:szCs w:val="28"/>
          <w:shd w:val="clear" w:color="auto" w:fill="FFFFFF"/>
          <w:lang w:val="lv-LV"/>
        </w:rPr>
        <w:t>101</w:t>
      </w:r>
      <w:r w:rsidRPr="00DF59CE">
        <w:rPr>
          <w:color w:val="000000"/>
          <w:sz w:val="28"/>
          <w:szCs w:val="28"/>
          <w:shd w:val="clear" w:color="auto" w:fill="FFFFFF"/>
          <w:lang w:val="lv-LV"/>
        </w:rPr>
        <w:t>. Papildināt noteikumus ar 21. un 22. pielikumu šādā redakcijā:</w:t>
      </w:r>
    </w:p>
    <w:p w14:paraId="281F492A" w14:textId="77777777" w:rsidR="000A6C1C" w:rsidRPr="00DF59CE" w:rsidRDefault="000A6C1C" w:rsidP="000A6C1C">
      <w:pPr>
        <w:pStyle w:val="tv213"/>
        <w:shd w:val="clear" w:color="auto" w:fill="FFFFFF"/>
        <w:spacing w:before="0" w:beforeAutospacing="0" w:after="0" w:afterAutospacing="0"/>
        <w:ind w:firstLine="709"/>
        <w:jc w:val="both"/>
        <w:rPr>
          <w:color w:val="000000"/>
          <w:sz w:val="28"/>
          <w:szCs w:val="28"/>
          <w:shd w:val="clear" w:color="auto" w:fill="FFFFFF"/>
          <w:lang w:val="lv-LV"/>
        </w:rPr>
      </w:pPr>
    </w:p>
    <w:p w14:paraId="53468887" w14:textId="77777777" w:rsidR="000A6C1C" w:rsidRPr="00DF59CE" w:rsidRDefault="000A6C1C" w:rsidP="000A6C1C">
      <w:pPr>
        <w:shd w:val="clear" w:color="auto" w:fill="FFFFFF"/>
        <w:spacing w:after="0" w:line="240" w:lineRule="auto"/>
        <w:jc w:val="right"/>
        <w:rPr>
          <w:rFonts w:ascii="Times New Roman" w:hAnsi="Times New Roman"/>
          <w:sz w:val="28"/>
          <w:szCs w:val="28"/>
          <w:lang w:val="lv-LV"/>
        </w:rPr>
      </w:pPr>
      <w:r w:rsidRPr="00DF59CE">
        <w:rPr>
          <w:rFonts w:ascii="Times New Roman" w:hAnsi="Times New Roman"/>
          <w:sz w:val="28"/>
          <w:szCs w:val="28"/>
          <w:lang w:val="lv-LV"/>
        </w:rPr>
        <w:t>21. pielikums</w:t>
      </w:r>
      <w:r w:rsidRPr="00DF59CE">
        <w:rPr>
          <w:rFonts w:ascii="Times New Roman" w:hAnsi="Times New Roman"/>
          <w:sz w:val="28"/>
          <w:szCs w:val="28"/>
          <w:lang w:val="lv-LV"/>
        </w:rPr>
        <w:br/>
        <w:t>Ministru kabineta</w:t>
      </w:r>
      <w:r w:rsidRPr="00DF59CE">
        <w:rPr>
          <w:rFonts w:ascii="Times New Roman" w:hAnsi="Times New Roman"/>
          <w:sz w:val="28"/>
          <w:szCs w:val="28"/>
          <w:lang w:val="lv-LV"/>
        </w:rPr>
        <w:br/>
        <w:t>2015. gada 15. septembra</w:t>
      </w:r>
      <w:r w:rsidRPr="00DF59CE">
        <w:rPr>
          <w:rFonts w:ascii="Times New Roman" w:hAnsi="Times New Roman"/>
          <w:sz w:val="28"/>
          <w:szCs w:val="28"/>
          <w:lang w:val="lv-LV"/>
        </w:rPr>
        <w:br/>
        <w:t>noteikumiem Nr. 524</w:t>
      </w:r>
      <w:bookmarkStart w:id="16" w:name="piel-564781"/>
      <w:bookmarkEnd w:id="16"/>
    </w:p>
    <w:p w14:paraId="53F08CB1" w14:textId="77777777" w:rsidR="000A6C1C" w:rsidRDefault="000A6C1C" w:rsidP="000A6C1C">
      <w:pPr>
        <w:shd w:val="clear" w:color="auto" w:fill="FFFFFF"/>
        <w:spacing w:after="0" w:line="240" w:lineRule="auto"/>
        <w:rPr>
          <w:rFonts w:ascii="Times New Roman" w:hAnsi="Times New Roman"/>
          <w:color w:val="414142"/>
          <w:sz w:val="28"/>
          <w:szCs w:val="28"/>
          <w:lang w:val="lv-LV"/>
        </w:rPr>
      </w:pPr>
    </w:p>
    <w:p w14:paraId="4E52407C" w14:textId="77777777" w:rsidR="000A6C1C" w:rsidRPr="00DF59CE" w:rsidRDefault="000A6C1C" w:rsidP="000A6C1C">
      <w:pPr>
        <w:shd w:val="clear" w:color="auto" w:fill="FFFFFF"/>
        <w:spacing w:after="0" w:line="240" w:lineRule="auto"/>
        <w:jc w:val="center"/>
        <w:rPr>
          <w:rFonts w:ascii="Times New Roman" w:hAnsi="Times New Roman"/>
          <w:b/>
          <w:bCs/>
          <w:color w:val="000000"/>
          <w:sz w:val="28"/>
          <w:szCs w:val="28"/>
          <w:lang w:val="lv-LV"/>
        </w:rPr>
      </w:pPr>
      <w:r w:rsidRPr="00DF59CE">
        <w:rPr>
          <w:rFonts w:ascii="Times New Roman" w:hAnsi="Times New Roman"/>
          <w:b/>
          <w:bCs/>
          <w:color w:val="000000"/>
          <w:sz w:val="28"/>
          <w:szCs w:val="28"/>
          <w:shd w:val="clear" w:color="auto" w:fill="FFFFFF"/>
          <w:lang w:val="lv-LV"/>
        </w:rPr>
        <w:t xml:space="preserve">Siltumenerģijas daļas, kas sadalāma ar siltuma maksas sadalītājiem vai </w:t>
      </w:r>
      <w:r w:rsidRPr="00DF59CE">
        <w:rPr>
          <w:rFonts w:ascii="Times New Roman" w:hAnsi="Times New Roman"/>
          <w:b/>
          <w:bCs/>
          <w:color w:val="000000"/>
          <w:sz w:val="28"/>
          <w:szCs w:val="28"/>
          <w:lang w:val="lv-LV"/>
        </w:rPr>
        <w:lastRenderedPageBreak/>
        <w:t>siltumenerģijas skaitītājiem,</w:t>
      </w:r>
      <w:r w:rsidRPr="00DF59CE">
        <w:rPr>
          <w:rStyle w:val="normaltextrun"/>
          <w:rFonts w:ascii="Times New Roman" w:hAnsi="Times New Roman"/>
          <w:b/>
          <w:bCs/>
          <w:color w:val="000000"/>
          <w:sz w:val="28"/>
          <w:szCs w:val="28"/>
          <w:lang w:val="lv-LV"/>
        </w:rPr>
        <w:t xml:space="preserve"> koeficienti un </w:t>
      </w:r>
      <w:r w:rsidRPr="00DF59CE">
        <w:rPr>
          <w:rStyle w:val="normaltextrun"/>
          <w:rFonts w:ascii="Times New Roman" w:hAnsi="Times New Roman"/>
          <w:b/>
          <w:bCs/>
          <w:color w:val="000000"/>
          <w:sz w:val="28"/>
          <w:szCs w:val="28"/>
          <w:bdr w:val="none" w:sz="0" w:space="0" w:color="auto" w:frame="1"/>
          <w:lang w:val="lv-LV"/>
        </w:rPr>
        <w:t xml:space="preserve">nemainīgās (koplietošanas) </w:t>
      </w:r>
      <w:r w:rsidRPr="00DF59CE">
        <w:rPr>
          <w:rFonts w:ascii="Times New Roman" w:hAnsi="Times New Roman"/>
          <w:b/>
          <w:bCs/>
          <w:color w:val="000000"/>
          <w:sz w:val="28"/>
          <w:szCs w:val="28"/>
          <w:shd w:val="clear" w:color="auto" w:fill="FFFFFF"/>
          <w:lang w:val="lv-LV"/>
        </w:rPr>
        <w:t>siltumenerģijas</w:t>
      </w:r>
      <w:r w:rsidRPr="00DF59CE">
        <w:rPr>
          <w:rStyle w:val="normaltextrun"/>
          <w:rFonts w:ascii="Times New Roman" w:hAnsi="Times New Roman"/>
          <w:b/>
          <w:bCs/>
          <w:color w:val="000000"/>
          <w:sz w:val="28"/>
          <w:szCs w:val="28"/>
          <w:bdr w:val="none" w:sz="0" w:space="0" w:color="auto" w:frame="1"/>
          <w:lang w:val="lv-LV"/>
        </w:rPr>
        <w:t xml:space="preserve"> daļas koeficienti</w:t>
      </w:r>
    </w:p>
    <w:p w14:paraId="4480BB40" w14:textId="77777777" w:rsidR="000A6C1C" w:rsidRPr="00DF59CE" w:rsidRDefault="000A6C1C" w:rsidP="000A6C1C">
      <w:pPr>
        <w:shd w:val="clear" w:color="auto" w:fill="FFFFFF"/>
        <w:spacing w:after="0" w:line="240" w:lineRule="auto"/>
        <w:rPr>
          <w:rFonts w:ascii="Times New Roman" w:hAnsi="Times New Roman"/>
          <w:b/>
          <w:bCs/>
          <w:color w:val="414142"/>
          <w:sz w:val="28"/>
          <w:szCs w:val="28"/>
          <w:lang w:val="lv-LV"/>
        </w:rPr>
      </w:pPr>
    </w:p>
    <w:p w14:paraId="199C56CD" w14:textId="77777777" w:rsidR="000A6C1C" w:rsidRPr="00DF59CE" w:rsidRDefault="000A6C1C" w:rsidP="000A6C1C">
      <w:pPr>
        <w:shd w:val="clear" w:color="auto" w:fill="FFFFFF"/>
        <w:spacing w:after="0" w:line="240" w:lineRule="auto"/>
        <w:jc w:val="right"/>
        <w:rPr>
          <w:rFonts w:ascii="Times New Roman" w:hAnsi="Times New Roman"/>
          <w:color w:val="414142"/>
          <w:sz w:val="20"/>
          <w:szCs w:val="20"/>
          <w:lang w:val="lv-LV"/>
        </w:rPr>
      </w:pPr>
    </w:p>
    <w:tbl>
      <w:tblPr>
        <w:tblW w:w="93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83"/>
        <w:gridCol w:w="955"/>
        <w:gridCol w:w="955"/>
        <w:gridCol w:w="955"/>
        <w:gridCol w:w="955"/>
        <w:gridCol w:w="955"/>
        <w:gridCol w:w="955"/>
        <w:gridCol w:w="955"/>
        <w:gridCol w:w="1100"/>
      </w:tblGrid>
      <w:tr w:rsidR="000A6C1C" w:rsidRPr="00DF59CE" w14:paraId="5F536B73" w14:textId="77777777" w:rsidTr="00830B53">
        <w:trPr>
          <w:trHeight w:val="823"/>
        </w:trPr>
        <w:tc>
          <w:tcPr>
            <w:tcW w:w="1583" w:type="dxa"/>
            <w:vMerge w:val="restart"/>
            <w:shd w:val="clear" w:color="auto" w:fill="FFFFFF"/>
            <w:vAlign w:val="center"/>
            <w:hideMark/>
          </w:tcPr>
          <w:p w14:paraId="1DBAB411"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 xml:space="preserve">Pārskata perioda vidējā āra gaisa temperatūra </w:t>
            </w:r>
            <w:proofErr w:type="spellStart"/>
            <w:r w:rsidRPr="00DF59CE">
              <w:rPr>
                <w:rFonts w:ascii="Times New Roman" w:hAnsi="Times New Roman"/>
                <w:b/>
                <w:bCs/>
                <w:color w:val="000000"/>
                <w:vertAlign w:val="superscript"/>
                <w:lang w:val="lv-LV"/>
              </w:rPr>
              <w:t>o</w:t>
            </w:r>
            <w:r w:rsidRPr="00DF59CE">
              <w:rPr>
                <w:rFonts w:ascii="Times New Roman" w:hAnsi="Times New Roman"/>
                <w:b/>
                <w:bCs/>
                <w:color w:val="000000"/>
                <w:lang w:val="lv-LV"/>
              </w:rPr>
              <w:t>C</w:t>
            </w:r>
            <w:proofErr w:type="spellEnd"/>
          </w:p>
        </w:tc>
        <w:tc>
          <w:tcPr>
            <w:tcW w:w="955" w:type="dxa"/>
            <w:shd w:val="clear" w:color="auto" w:fill="FFFFFF"/>
            <w:vAlign w:val="center"/>
            <w:hideMark/>
          </w:tcPr>
          <w:p w14:paraId="1E9AAF7E"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No vai vienādu</w:t>
            </w:r>
          </w:p>
        </w:tc>
        <w:tc>
          <w:tcPr>
            <w:tcW w:w="955" w:type="dxa"/>
            <w:shd w:val="clear" w:color="auto" w:fill="FFFFFF"/>
            <w:vAlign w:val="center"/>
            <w:hideMark/>
          </w:tcPr>
          <w:p w14:paraId="2F4B3AE8"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No vai vienādu</w:t>
            </w:r>
          </w:p>
        </w:tc>
        <w:tc>
          <w:tcPr>
            <w:tcW w:w="955" w:type="dxa"/>
            <w:shd w:val="clear" w:color="auto" w:fill="FFFFFF"/>
            <w:vAlign w:val="center"/>
            <w:hideMark/>
          </w:tcPr>
          <w:p w14:paraId="741FB0B8"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No vai vienādu</w:t>
            </w:r>
          </w:p>
        </w:tc>
        <w:tc>
          <w:tcPr>
            <w:tcW w:w="955" w:type="dxa"/>
            <w:shd w:val="clear" w:color="auto" w:fill="FFFFFF"/>
            <w:vAlign w:val="center"/>
            <w:hideMark/>
          </w:tcPr>
          <w:p w14:paraId="7ECB65E5"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No vai vienādu</w:t>
            </w:r>
          </w:p>
        </w:tc>
        <w:tc>
          <w:tcPr>
            <w:tcW w:w="955" w:type="dxa"/>
            <w:shd w:val="clear" w:color="auto" w:fill="FFFFFF"/>
            <w:vAlign w:val="center"/>
            <w:hideMark/>
          </w:tcPr>
          <w:p w14:paraId="5C11077D"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No vai vienādu</w:t>
            </w:r>
          </w:p>
        </w:tc>
        <w:tc>
          <w:tcPr>
            <w:tcW w:w="955" w:type="dxa"/>
            <w:shd w:val="clear" w:color="auto" w:fill="FFFFFF"/>
            <w:vAlign w:val="center"/>
            <w:hideMark/>
          </w:tcPr>
          <w:p w14:paraId="145925A6"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 xml:space="preserve">No vai vienādu </w:t>
            </w:r>
          </w:p>
        </w:tc>
        <w:tc>
          <w:tcPr>
            <w:tcW w:w="955" w:type="dxa"/>
            <w:vMerge w:val="restart"/>
            <w:shd w:val="clear" w:color="auto" w:fill="FFFFFF"/>
            <w:vAlign w:val="center"/>
            <w:hideMark/>
          </w:tcPr>
          <w:p w14:paraId="3B05FF9C"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No vai vienādu 5,0 līdz 2,5</w:t>
            </w:r>
          </w:p>
        </w:tc>
        <w:tc>
          <w:tcPr>
            <w:tcW w:w="1100" w:type="dxa"/>
            <w:vMerge w:val="restart"/>
            <w:shd w:val="clear" w:color="auto" w:fill="FFFFFF"/>
            <w:vAlign w:val="center"/>
            <w:hideMark/>
          </w:tcPr>
          <w:p w14:paraId="702BE740"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Augstāka par 5,0</w:t>
            </w:r>
          </w:p>
        </w:tc>
      </w:tr>
      <w:tr w:rsidR="000A6C1C" w:rsidRPr="00DF59CE" w14:paraId="0D8859C8" w14:textId="77777777" w:rsidTr="00830B53">
        <w:trPr>
          <w:trHeight w:val="322"/>
        </w:trPr>
        <w:tc>
          <w:tcPr>
            <w:tcW w:w="1583" w:type="dxa"/>
            <w:vMerge/>
            <w:shd w:val="clear" w:color="auto" w:fill="FFFFFF"/>
            <w:vAlign w:val="center"/>
            <w:hideMark/>
          </w:tcPr>
          <w:p w14:paraId="1E4DF585" w14:textId="77777777" w:rsidR="000A6C1C" w:rsidRPr="00DF59CE" w:rsidRDefault="000A6C1C" w:rsidP="00830B53">
            <w:pPr>
              <w:spacing w:after="0" w:line="240" w:lineRule="auto"/>
              <w:rPr>
                <w:rFonts w:ascii="Times New Roman" w:hAnsi="Times New Roman"/>
                <w:b/>
                <w:bCs/>
                <w:color w:val="000000"/>
                <w:lang w:val="lv-LV"/>
              </w:rPr>
            </w:pPr>
          </w:p>
        </w:tc>
        <w:tc>
          <w:tcPr>
            <w:tcW w:w="955" w:type="dxa"/>
            <w:shd w:val="clear" w:color="auto" w:fill="FFFFFF"/>
            <w:vAlign w:val="center"/>
            <w:hideMark/>
          </w:tcPr>
          <w:p w14:paraId="2FD0A185"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-12.5</w:t>
            </w:r>
          </w:p>
        </w:tc>
        <w:tc>
          <w:tcPr>
            <w:tcW w:w="955" w:type="dxa"/>
            <w:shd w:val="clear" w:color="auto" w:fill="FFFFFF"/>
            <w:vAlign w:val="center"/>
            <w:hideMark/>
          </w:tcPr>
          <w:p w14:paraId="71D1399D"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- 10 līdz</w:t>
            </w:r>
          </w:p>
        </w:tc>
        <w:tc>
          <w:tcPr>
            <w:tcW w:w="955" w:type="dxa"/>
            <w:shd w:val="clear" w:color="auto" w:fill="FFFFFF"/>
            <w:vAlign w:val="center"/>
            <w:hideMark/>
          </w:tcPr>
          <w:p w14:paraId="029C3520"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- 7,5 līdz</w:t>
            </w:r>
          </w:p>
        </w:tc>
        <w:tc>
          <w:tcPr>
            <w:tcW w:w="955" w:type="dxa"/>
            <w:shd w:val="clear" w:color="auto" w:fill="FFFFFF"/>
            <w:vAlign w:val="center"/>
            <w:hideMark/>
          </w:tcPr>
          <w:p w14:paraId="3DAEAE1E"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-5,0 līdz</w:t>
            </w:r>
          </w:p>
        </w:tc>
        <w:tc>
          <w:tcPr>
            <w:tcW w:w="955" w:type="dxa"/>
            <w:shd w:val="clear" w:color="auto" w:fill="FFFFFF"/>
            <w:vAlign w:val="center"/>
            <w:hideMark/>
          </w:tcPr>
          <w:p w14:paraId="715A9628"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-2,5 līdz</w:t>
            </w:r>
          </w:p>
        </w:tc>
        <w:tc>
          <w:tcPr>
            <w:tcW w:w="955" w:type="dxa"/>
            <w:shd w:val="clear" w:color="auto" w:fill="FFFFFF"/>
            <w:vAlign w:val="center"/>
            <w:hideMark/>
          </w:tcPr>
          <w:p w14:paraId="3B3F6488"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2,5 līdz</w:t>
            </w:r>
          </w:p>
        </w:tc>
        <w:tc>
          <w:tcPr>
            <w:tcW w:w="955" w:type="dxa"/>
            <w:vMerge/>
            <w:shd w:val="clear" w:color="auto" w:fill="FFFFFF"/>
            <w:vAlign w:val="center"/>
            <w:hideMark/>
          </w:tcPr>
          <w:p w14:paraId="0A0093BF" w14:textId="77777777" w:rsidR="000A6C1C" w:rsidRPr="00DF59CE" w:rsidRDefault="000A6C1C" w:rsidP="00830B53">
            <w:pPr>
              <w:spacing w:after="0" w:line="240" w:lineRule="auto"/>
              <w:rPr>
                <w:rFonts w:ascii="Times New Roman" w:hAnsi="Times New Roman"/>
                <w:b/>
                <w:bCs/>
                <w:color w:val="000000"/>
                <w:lang w:val="lv-LV"/>
              </w:rPr>
            </w:pPr>
          </w:p>
        </w:tc>
        <w:tc>
          <w:tcPr>
            <w:tcW w:w="1100" w:type="dxa"/>
            <w:vMerge/>
            <w:shd w:val="clear" w:color="auto" w:fill="FFFFFF"/>
            <w:vAlign w:val="center"/>
            <w:hideMark/>
          </w:tcPr>
          <w:p w14:paraId="5330ADCC" w14:textId="77777777" w:rsidR="000A6C1C" w:rsidRPr="00DF59CE" w:rsidRDefault="000A6C1C" w:rsidP="00830B53">
            <w:pPr>
              <w:spacing w:after="0" w:line="240" w:lineRule="auto"/>
              <w:rPr>
                <w:rFonts w:ascii="Times New Roman" w:hAnsi="Times New Roman"/>
                <w:b/>
                <w:bCs/>
                <w:color w:val="000000"/>
                <w:lang w:val="lv-LV"/>
              </w:rPr>
            </w:pPr>
          </w:p>
        </w:tc>
      </w:tr>
      <w:tr w:rsidR="000A6C1C" w:rsidRPr="00DF59CE" w14:paraId="3F22DFE6" w14:textId="77777777" w:rsidTr="00830B53">
        <w:trPr>
          <w:trHeight w:val="468"/>
        </w:trPr>
        <w:tc>
          <w:tcPr>
            <w:tcW w:w="1583" w:type="dxa"/>
            <w:vMerge/>
            <w:shd w:val="clear" w:color="auto" w:fill="FFFFFF"/>
            <w:vAlign w:val="center"/>
            <w:hideMark/>
          </w:tcPr>
          <w:p w14:paraId="42E90BFF" w14:textId="77777777" w:rsidR="000A6C1C" w:rsidRPr="00DF59CE" w:rsidRDefault="000A6C1C" w:rsidP="00830B53">
            <w:pPr>
              <w:spacing w:after="0" w:line="240" w:lineRule="auto"/>
              <w:rPr>
                <w:rFonts w:ascii="Times New Roman" w:hAnsi="Times New Roman"/>
                <w:b/>
                <w:bCs/>
                <w:color w:val="000000"/>
                <w:lang w:val="lv-LV"/>
              </w:rPr>
            </w:pPr>
          </w:p>
        </w:tc>
        <w:tc>
          <w:tcPr>
            <w:tcW w:w="955" w:type="dxa"/>
            <w:shd w:val="clear" w:color="auto" w:fill="FFFFFF"/>
            <w:vAlign w:val="center"/>
            <w:hideMark/>
          </w:tcPr>
          <w:p w14:paraId="017E1446" w14:textId="77777777" w:rsidR="000A6C1C" w:rsidRPr="00DF59CE" w:rsidRDefault="000A6C1C" w:rsidP="00830B53">
            <w:pPr>
              <w:spacing w:after="0" w:line="240" w:lineRule="auto"/>
              <w:rPr>
                <w:rFonts w:ascii="Times New Roman" w:hAnsi="Times New Roman"/>
                <w:color w:val="000000"/>
                <w:lang w:val="lv-LV"/>
              </w:rPr>
            </w:pPr>
            <w:r w:rsidRPr="00DF59CE">
              <w:rPr>
                <w:rFonts w:ascii="Times New Roman" w:hAnsi="Times New Roman"/>
                <w:color w:val="000000"/>
                <w:lang w:val="lv-LV"/>
              </w:rPr>
              <w:t> </w:t>
            </w:r>
          </w:p>
        </w:tc>
        <w:tc>
          <w:tcPr>
            <w:tcW w:w="955" w:type="dxa"/>
            <w:shd w:val="clear" w:color="auto" w:fill="FFFFFF"/>
            <w:vAlign w:val="center"/>
            <w:hideMark/>
          </w:tcPr>
          <w:p w14:paraId="5CDC84B7"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- 12,5</w:t>
            </w:r>
          </w:p>
        </w:tc>
        <w:tc>
          <w:tcPr>
            <w:tcW w:w="955" w:type="dxa"/>
            <w:shd w:val="clear" w:color="auto" w:fill="FFFFFF"/>
            <w:vAlign w:val="center"/>
            <w:hideMark/>
          </w:tcPr>
          <w:p w14:paraId="12DC3EAB"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- 10</w:t>
            </w:r>
          </w:p>
        </w:tc>
        <w:tc>
          <w:tcPr>
            <w:tcW w:w="955" w:type="dxa"/>
            <w:shd w:val="clear" w:color="auto" w:fill="FFFFFF"/>
            <w:vAlign w:val="center"/>
            <w:hideMark/>
          </w:tcPr>
          <w:p w14:paraId="265CF16D"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-7,5</w:t>
            </w:r>
          </w:p>
        </w:tc>
        <w:tc>
          <w:tcPr>
            <w:tcW w:w="955" w:type="dxa"/>
            <w:shd w:val="clear" w:color="auto" w:fill="FFFFFF"/>
            <w:vAlign w:val="center"/>
            <w:hideMark/>
          </w:tcPr>
          <w:p w14:paraId="56A6AB21"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-5,0</w:t>
            </w:r>
          </w:p>
        </w:tc>
        <w:tc>
          <w:tcPr>
            <w:tcW w:w="955" w:type="dxa"/>
            <w:shd w:val="clear" w:color="auto" w:fill="FFFFFF"/>
            <w:vAlign w:val="center"/>
            <w:hideMark/>
          </w:tcPr>
          <w:p w14:paraId="52FFE43C"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-2.5</w:t>
            </w:r>
          </w:p>
        </w:tc>
        <w:tc>
          <w:tcPr>
            <w:tcW w:w="955" w:type="dxa"/>
            <w:vMerge/>
            <w:shd w:val="clear" w:color="auto" w:fill="FFFFFF"/>
            <w:vAlign w:val="center"/>
            <w:hideMark/>
          </w:tcPr>
          <w:p w14:paraId="3DE3A412" w14:textId="77777777" w:rsidR="000A6C1C" w:rsidRPr="00DF59CE" w:rsidRDefault="000A6C1C" w:rsidP="00830B53">
            <w:pPr>
              <w:spacing w:after="0" w:line="240" w:lineRule="auto"/>
              <w:rPr>
                <w:rFonts w:ascii="Times New Roman" w:hAnsi="Times New Roman"/>
                <w:b/>
                <w:bCs/>
                <w:color w:val="000000"/>
                <w:lang w:val="lv-LV"/>
              </w:rPr>
            </w:pPr>
          </w:p>
        </w:tc>
        <w:tc>
          <w:tcPr>
            <w:tcW w:w="1100" w:type="dxa"/>
            <w:vMerge/>
            <w:shd w:val="clear" w:color="auto" w:fill="FFFFFF"/>
            <w:vAlign w:val="center"/>
            <w:hideMark/>
          </w:tcPr>
          <w:p w14:paraId="611A0AF2" w14:textId="77777777" w:rsidR="000A6C1C" w:rsidRPr="00DF59CE" w:rsidRDefault="000A6C1C" w:rsidP="00830B53">
            <w:pPr>
              <w:spacing w:after="0" w:line="240" w:lineRule="auto"/>
              <w:rPr>
                <w:rFonts w:ascii="Times New Roman" w:hAnsi="Times New Roman"/>
                <w:b/>
                <w:bCs/>
                <w:color w:val="000000"/>
                <w:lang w:val="lv-LV"/>
              </w:rPr>
            </w:pPr>
          </w:p>
        </w:tc>
      </w:tr>
      <w:tr w:rsidR="000A6C1C" w:rsidRPr="00DF59CE" w14:paraId="4724EC09" w14:textId="77777777" w:rsidTr="00830B53">
        <w:trPr>
          <w:trHeight w:val="564"/>
        </w:trPr>
        <w:tc>
          <w:tcPr>
            <w:tcW w:w="1583" w:type="dxa"/>
            <w:shd w:val="clear" w:color="auto" w:fill="FFFFFF"/>
            <w:vAlign w:val="center"/>
            <w:hideMark/>
          </w:tcPr>
          <w:p w14:paraId="37F4494E"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color w:val="000000"/>
                <w:shd w:val="clear" w:color="auto" w:fill="FFFFFF"/>
                <w:lang w:val="lv-LV"/>
              </w:rPr>
              <w:t xml:space="preserve">Siltumenerģijas daļas, kas sadalāma ar siltuma maksas sadalītājiem vai </w:t>
            </w:r>
            <w:r w:rsidRPr="00DF59CE">
              <w:rPr>
                <w:rFonts w:ascii="Times New Roman" w:hAnsi="Times New Roman"/>
                <w:color w:val="000000"/>
                <w:lang w:val="lv-LV"/>
              </w:rPr>
              <w:t>siltumenerģijas skaitītājiem,</w:t>
            </w:r>
            <w:r w:rsidRPr="00DF59CE">
              <w:rPr>
                <w:rStyle w:val="normaltextrun"/>
                <w:rFonts w:ascii="Times New Roman" w:hAnsi="Times New Roman"/>
                <w:color w:val="000000"/>
                <w:lang w:val="lv-LV"/>
              </w:rPr>
              <w:t xml:space="preserve"> koeficients</w:t>
            </w:r>
          </w:p>
        </w:tc>
        <w:tc>
          <w:tcPr>
            <w:tcW w:w="955" w:type="dxa"/>
            <w:shd w:val="clear" w:color="auto" w:fill="FFFFFF"/>
            <w:vAlign w:val="center"/>
            <w:hideMark/>
          </w:tcPr>
          <w:p w14:paraId="31AD0B81"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0.8</w:t>
            </w:r>
          </w:p>
        </w:tc>
        <w:tc>
          <w:tcPr>
            <w:tcW w:w="955" w:type="dxa"/>
            <w:shd w:val="clear" w:color="auto" w:fill="FFFFFF"/>
            <w:vAlign w:val="center"/>
            <w:hideMark/>
          </w:tcPr>
          <w:p w14:paraId="569F295B"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0.7</w:t>
            </w:r>
          </w:p>
        </w:tc>
        <w:tc>
          <w:tcPr>
            <w:tcW w:w="955" w:type="dxa"/>
            <w:shd w:val="clear" w:color="auto" w:fill="FFFFFF"/>
            <w:vAlign w:val="center"/>
            <w:hideMark/>
          </w:tcPr>
          <w:p w14:paraId="33026B91"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0.65</w:t>
            </w:r>
          </w:p>
        </w:tc>
        <w:tc>
          <w:tcPr>
            <w:tcW w:w="955" w:type="dxa"/>
            <w:shd w:val="clear" w:color="auto" w:fill="FFFFFF"/>
            <w:vAlign w:val="center"/>
            <w:hideMark/>
          </w:tcPr>
          <w:p w14:paraId="7EE5558A"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0.6</w:t>
            </w:r>
          </w:p>
        </w:tc>
        <w:tc>
          <w:tcPr>
            <w:tcW w:w="955" w:type="dxa"/>
            <w:shd w:val="clear" w:color="auto" w:fill="FFFFFF"/>
            <w:vAlign w:val="center"/>
            <w:hideMark/>
          </w:tcPr>
          <w:p w14:paraId="3F0F945B"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0.55</w:t>
            </w:r>
          </w:p>
        </w:tc>
        <w:tc>
          <w:tcPr>
            <w:tcW w:w="955" w:type="dxa"/>
            <w:shd w:val="clear" w:color="auto" w:fill="FFFFFF"/>
            <w:vAlign w:val="center"/>
            <w:hideMark/>
          </w:tcPr>
          <w:p w14:paraId="53BB3F66"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0.5</w:t>
            </w:r>
          </w:p>
        </w:tc>
        <w:tc>
          <w:tcPr>
            <w:tcW w:w="955" w:type="dxa"/>
            <w:shd w:val="clear" w:color="auto" w:fill="FFFFFF"/>
            <w:vAlign w:val="center"/>
            <w:hideMark/>
          </w:tcPr>
          <w:p w14:paraId="517C0BD0"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0.4</w:t>
            </w:r>
          </w:p>
        </w:tc>
        <w:tc>
          <w:tcPr>
            <w:tcW w:w="1100" w:type="dxa"/>
            <w:shd w:val="clear" w:color="auto" w:fill="FFFFFF"/>
            <w:vAlign w:val="center"/>
            <w:hideMark/>
          </w:tcPr>
          <w:p w14:paraId="1EDE09A6"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0.3</w:t>
            </w:r>
          </w:p>
        </w:tc>
      </w:tr>
      <w:tr w:rsidR="000A6C1C" w:rsidRPr="00DF59CE" w14:paraId="2DDEE8DE" w14:textId="77777777" w:rsidTr="00830B53">
        <w:trPr>
          <w:trHeight w:val="564"/>
        </w:trPr>
        <w:tc>
          <w:tcPr>
            <w:tcW w:w="1583" w:type="dxa"/>
            <w:shd w:val="clear" w:color="auto" w:fill="FFFFFF"/>
            <w:vAlign w:val="center"/>
            <w:hideMark/>
          </w:tcPr>
          <w:p w14:paraId="6E800117"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Style w:val="normaltextrun"/>
                <w:rFonts w:ascii="Times New Roman" w:hAnsi="Times New Roman"/>
                <w:color w:val="000000"/>
                <w:bdr w:val="none" w:sz="0" w:space="0" w:color="auto" w:frame="1"/>
                <w:lang w:val="lv-LV"/>
              </w:rPr>
              <w:t xml:space="preserve">Nemainīgās (koplietošanas) </w:t>
            </w:r>
            <w:r w:rsidRPr="00DF59CE">
              <w:rPr>
                <w:rFonts w:ascii="Times New Roman" w:hAnsi="Times New Roman"/>
                <w:color w:val="000000"/>
                <w:shd w:val="clear" w:color="auto" w:fill="FFFFFF"/>
                <w:lang w:val="lv-LV"/>
              </w:rPr>
              <w:t>siltumenerģijas</w:t>
            </w:r>
            <w:r w:rsidRPr="00DF59CE">
              <w:rPr>
                <w:rStyle w:val="normaltextrun"/>
                <w:rFonts w:ascii="Times New Roman" w:hAnsi="Times New Roman"/>
                <w:color w:val="000000"/>
                <w:bdr w:val="none" w:sz="0" w:space="0" w:color="auto" w:frame="1"/>
                <w:lang w:val="lv-LV"/>
              </w:rPr>
              <w:t xml:space="preserve"> daļas koeficients</w:t>
            </w:r>
          </w:p>
        </w:tc>
        <w:tc>
          <w:tcPr>
            <w:tcW w:w="955" w:type="dxa"/>
            <w:shd w:val="clear" w:color="auto" w:fill="FFFFFF"/>
            <w:vAlign w:val="center"/>
            <w:hideMark/>
          </w:tcPr>
          <w:p w14:paraId="3FB6B7CE"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0.2</w:t>
            </w:r>
          </w:p>
        </w:tc>
        <w:tc>
          <w:tcPr>
            <w:tcW w:w="955" w:type="dxa"/>
            <w:shd w:val="clear" w:color="auto" w:fill="FFFFFF"/>
            <w:vAlign w:val="center"/>
            <w:hideMark/>
          </w:tcPr>
          <w:p w14:paraId="5FB63BC4"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0.3</w:t>
            </w:r>
          </w:p>
        </w:tc>
        <w:tc>
          <w:tcPr>
            <w:tcW w:w="955" w:type="dxa"/>
            <w:shd w:val="clear" w:color="auto" w:fill="FFFFFF"/>
            <w:vAlign w:val="center"/>
            <w:hideMark/>
          </w:tcPr>
          <w:p w14:paraId="6D1FB78D"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0.35</w:t>
            </w:r>
          </w:p>
        </w:tc>
        <w:tc>
          <w:tcPr>
            <w:tcW w:w="955" w:type="dxa"/>
            <w:shd w:val="clear" w:color="auto" w:fill="FFFFFF"/>
            <w:vAlign w:val="center"/>
            <w:hideMark/>
          </w:tcPr>
          <w:p w14:paraId="74D184E5"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0.4</w:t>
            </w:r>
          </w:p>
        </w:tc>
        <w:tc>
          <w:tcPr>
            <w:tcW w:w="955" w:type="dxa"/>
            <w:shd w:val="clear" w:color="auto" w:fill="FFFFFF"/>
            <w:vAlign w:val="center"/>
            <w:hideMark/>
          </w:tcPr>
          <w:p w14:paraId="24E43BF4"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0.45</w:t>
            </w:r>
          </w:p>
        </w:tc>
        <w:tc>
          <w:tcPr>
            <w:tcW w:w="955" w:type="dxa"/>
            <w:shd w:val="clear" w:color="auto" w:fill="FFFFFF"/>
            <w:vAlign w:val="center"/>
            <w:hideMark/>
          </w:tcPr>
          <w:p w14:paraId="62DCD5BB"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0.5</w:t>
            </w:r>
          </w:p>
        </w:tc>
        <w:tc>
          <w:tcPr>
            <w:tcW w:w="955" w:type="dxa"/>
            <w:shd w:val="clear" w:color="auto" w:fill="FFFFFF"/>
            <w:vAlign w:val="center"/>
            <w:hideMark/>
          </w:tcPr>
          <w:p w14:paraId="4D005BD2"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0.6</w:t>
            </w:r>
          </w:p>
        </w:tc>
        <w:tc>
          <w:tcPr>
            <w:tcW w:w="1100" w:type="dxa"/>
            <w:shd w:val="clear" w:color="auto" w:fill="FFFFFF"/>
            <w:vAlign w:val="center"/>
            <w:hideMark/>
          </w:tcPr>
          <w:p w14:paraId="21CF6EEB" w14:textId="77777777" w:rsidR="000A6C1C" w:rsidRPr="00DF59CE" w:rsidRDefault="000A6C1C" w:rsidP="00830B53">
            <w:pPr>
              <w:spacing w:after="0" w:line="240" w:lineRule="auto"/>
              <w:jc w:val="center"/>
              <w:rPr>
                <w:rFonts w:ascii="Times New Roman" w:hAnsi="Times New Roman"/>
                <w:b/>
                <w:bCs/>
                <w:color w:val="000000"/>
                <w:lang w:val="lv-LV"/>
              </w:rPr>
            </w:pPr>
            <w:r w:rsidRPr="00DF59CE">
              <w:rPr>
                <w:rFonts w:ascii="Times New Roman" w:hAnsi="Times New Roman"/>
                <w:b/>
                <w:bCs/>
                <w:color w:val="000000"/>
                <w:lang w:val="lv-LV"/>
              </w:rPr>
              <w:t>0.7</w:t>
            </w:r>
          </w:p>
        </w:tc>
      </w:tr>
      <w:tr w:rsidR="000A6C1C" w:rsidRPr="00DF59CE" w14:paraId="39E15299" w14:textId="77777777" w:rsidTr="00830B53">
        <w:trPr>
          <w:trHeight w:val="564"/>
        </w:trPr>
        <w:tc>
          <w:tcPr>
            <w:tcW w:w="1583" w:type="dxa"/>
            <w:shd w:val="clear" w:color="auto" w:fill="FFFFFF"/>
            <w:vAlign w:val="center"/>
          </w:tcPr>
          <w:p w14:paraId="5B9848AA" w14:textId="77777777" w:rsidR="000A6C1C" w:rsidRPr="00A62B87" w:rsidRDefault="000A6C1C" w:rsidP="00830B53">
            <w:pPr>
              <w:spacing w:after="0" w:line="240" w:lineRule="auto"/>
              <w:jc w:val="center"/>
              <w:rPr>
                <w:rStyle w:val="normaltextrun"/>
                <w:rFonts w:ascii="Times New Roman" w:hAnsi="Times New Roman"/>
                <w:color w:val="000000"/>
                <w:bdr w:val="none" w:sz="0" w:space="0" w:color="auto" w:frame="1"/>
                <w:lang w:val="lv-LV"/>
              </w:rPr>
            </w:pPr>
            <w:r w:rsidRPr="00A62B87">
              <w:rPr>
                <w:rStyle w:val="normaltextrun"/>
                <w:rFonts w:ascii="Times New Roman" w:hAnsi="Times New Roman"/>
                <w:color w:val="000000"/>
                <w:bdr w:val="none" w:sz="0" w:space="0" w:color="auto" w:frame="1"/>
                <w:lang w:val="lv-LV"/>
              </w:rPr>
              <w:t xml:space="preserve">Pieļaujamās atšķirības </w:t>
            </w:r>
            <w:r w:rsidRPr="00A62B87">
              <w:rPr>
                <w:rFonts w:ascii="Times New Roman" w:hAnsi="Times New Roman"/>
                <w:lang w:val="lv-LV"/>
              </w:rPr>
              <w:t>siltumenerģijas sadalījumā starp dzīvokļiem, nedzīvojamām telpām un mākslinieka darbnīcām uz vienu kvadrātmetru</w:t>
            </w:r>
          </w:p>
        </w:tc>
        <w:tc>
          <w:tcPr>
            <w:tcW w:w="955" w:type="dxa"/>
            <w:shd w:val="clear" w:color="auto" w:fill="FFFFFF"/>
            <w:vAlign w:val="center"/>
          </w:tcPr>
          <w:p w14:paraId="7C288E8D" w14:textId="77777777" w:rsidR="000A6C1C" w:rsidRPr="00A62B87" w:rsidRDefault="000A6C1C" w:rsidP="00830B53">
            <w:pPr>
              <w:spacing w:after="0" w:line="240" w:lineRule="auto"/>
              <w:jc w:val="center"/>
              <w:rPr>
                <w:rFonts w:ascii="Times New Roman" w:hAnsi="Times New Roman"/>
                <w:b/>
                <w:bCs/>
                <w:color w:val="000000"/>
                <w:lang w:val="lv-LV"/>
              </w:rPr>
            </w:pPr>
            <w:r w:rsidRPr="00A62B87">
              <w:rPr>
                <w:rFonts w:ascii="Times New Roman" w:hAnsi="Times New Roman"/>
                <w:b/>
                <w:bCs/>
                <w:color w:val="000000"/>
                <w:lang w:val="lv-LV"/>
              </w:rPr>
              <w:t>1</w:t>
            </w:r>
            <w:r w:rsidRPr="00A62B87">
              <w:rPr>
                <w:rFonts w:ascii="Times New Roman" w:hAnsi="Times New Roman"/>
                <w:b/>
                <w:bCs/>
                <w:lang w:val="lv-LV"/>
              </w:rPr>
              <w:t>2%</w:t>
            </w:r>
          </w:p>
        </w:tc>
        <w:tc>
          <w:tcPr>
            <w:tcW w:w="955" w:type="dxa"/>
            <w:shd w:val="clear" w:color="auto" w:fill="FFFFFF"/>
            <w:vAlign w:val="center"/>
          </w:tcPr>
          <w:p w14:paraId="3AF1AD89" w14:textId="77777777" w:rsidR="000A6C1C" w:rsidRPr="00A62B87" w:rsidRDefault="000A6C1C" w:rsidP="00830B53">
            <w:pPr>
              <w:spacing w:after="0" w:line="240" w:lineRule="auto"/>
              <w:jc w:val="center"/>
              <w:rPr>
                <w:rFonts w:ascii="Times New Roman" w:hAnsi="Times New Roman"/>
                <w:b/>
                <w:bCs/>
                <w:color w:val="000000"/>
                <w:lang w:val="lv-LV"/>
              </w:rPr>
            </w:pPr>
            <w:r w:rsidRPr="00A62B87">
              <w:rPr>
                <w:rFonts w:ascii="Times New Roman" w:hAnsi="Times New Roman"/>
                <w:b/>
                <w:bCs/>
                <w:color w:val="000000"/>
                <w:lang w:val="lv-LV"/>
              </w:rPr>
              <w:t>1</w:t>
            </w:r>
            <w:r w:rsidRPr="00A62B87">
              <w:rPr>
                <w:rFonts w:ascii="Times New Roman" w:hAnsi="Times New Roman"/>
                <w:b/>
                <w:bCs/>
                <w:lang w:val="lv-LV"/>
              </w:rPr>
              <w:t>4%</w:t>
            </w:r>
          </w:p>
        </w:tc>
        <w:tc>
          <w:tcPr>
            <w:tcW w:w="955" w:type="dxa"/>
            <w:shd w:val="clear" w:color="auto" w:fill="FFFFFF"/>
            <w:vAlign w:val="center"/>
          </w:tcPr>
          <w:p w14:paraId="649B336A" w14:textId="77777777" w:rsidR="000A6C1C" w:rsidRPr="00A62B87" w:rsidRDefault="000A6C1C" w:rsidP="00830B53">
            <w:pPr>
              <w:spacing w:after="0" w:line="240" w:lineRule="auto"/>
              <w:jc w:val="center"/>
              <w:rPr>
                <w:rFonts w:ascii="Times New Roman" w:hAnsi="Times New Roman"/>
                <w:b/>
                <w:bCs/>
                <w:color w:val="000000"/>
                <w:lang w:val="lv-LV"/>
              </w:rPr>
            </w:pPr>
            <w:r w:rsidRPr="00A62B87">
              <w:rPr>
                <w:rFonts w:ascii="Times New Roman" w:hAnsi="Times New Roman"/>
                <w:b/>
                <w:bCs/>
                <w:color w:val="000000"/>
                <w:lang w:val="lv-LV"/>
              </w:rPr>
              <w:t>1</w:t>
            </w:r>
            <w:r w:rsidRPr="00A62B87">
              <w:rPr>
                <w:rFonts w:ascii="Times New Roman" w:hAnsi="Times New Roman"/>
                <w:b/>
                <w:bCs/>
                <w:lang w:val="lv-LV"/>
              </w:rPr>
              <w:t>5%</w:t>
            </w:r>
          </w:p>
        </w:tc>
        <w:tc>
          <w:tcPr>
            <w:tcW w:w="955" w:type="dxa"/>
            <w:shd w:val="clear" w:color="auto" w:fill="FFFFFF"/>
            <w:vAlign w:val="center"/>
          </w:tcPr>
          <w:p w14:paraId="311050C3" w14:textId="77777777" w:rsidR="000A6C1C" w:rsidRPr="00A62B87" w:rsidRDefault="000A6C1C" w:rsidP="00830B53">
            <w:pPr>
              <w:spacing w:after="0" w:line="240" w:lineRule="auto"/>
              <w:jc w:val="center"/>
              <w:rPr>
                <w:rFonts w:ascii="Times New Roman" w:hAnsi="Times New Roman"/>
                <w:b/>
                <w:bCs/>
                <w:color w:val="000000"/>
                <w:lang w:val="lv-LV"/>
              </w:rPr>
            </w:pPr>
            <w:r w:rsidRPr="00A62B87">
              <w:rPr>
                <w:rFonts w:ascii="Times New Roman" w:hAnsi="Times New Roman"/>
                <w:b/>
                <w:bCs/>
                <w:color w:val="000000"/>
                <w:lang w:val="lv-LV"/>
              </w:rPr>
              <w:t>1</w:t>
            </w:r>
            <w:r w:rsidRPr="00A62B87">
              <w:rPr>
                <w:rFonts w:ascii="Times New Roman" w:hAnsi="Times New Roman"/>
                <w:b/>
                <w:bCs/>
                <w:lang w:val="lv-LV"/>
              </w:rPr>
              <w:t>6%</w:t>
            </w:r>
          </w:p>
        </w:tc>
        <w:tc>
          <w:tcPr>
            <w:tcW w:w="955" w:type="dxa"/>
            <w:shd w:val="clear" w:color="auto" w:fill="FFFFFF"/>
            <w:vAlign w:val="center"/>
          </w:tcPr>
          <w:p w14:paraId="59F707DA" w14:textId="77777777" w:rsidR="000A6C1C" w:rsidRPr="00A62B87" w:rsidRDefault="000A6C1C" w:rsidP="00830B53">
            <w:pPr>
              <w:spacing w:after="0" w:line="240" w:lineRule="auto"/>
              <w:jc w:val="center"/>
              <w:rPr>
                <w:rFonts w:ascii="Times New Roman" w:hAnsi="Times New Roman"/>
                <w:b/>
                <w:bCs/>
                <w:color w:val="000000"/>
                <w:lang w:val="lv-LV"/>
              </w:rPr>
            </w:pPr>
            <w:r w:rsidRPr="00A62B87">
              <w:rPr>
                <w:rFonts w:ascii="Times New Roman" w:hAnsi="Times New Roman"/>
                <w:b/>
                <w:bCs/>
                <w:color w:val="000000"/>
                <w:lang w:val="lv-LV"/>
              </w:rPr>
              <w:t>1</w:t>
            </w:r>
            <w:r w:rsidRPr="00A62B87">
              <w:rPr>
                <w:rFonts w:ascii="Times New Roman" w:hAnsi="Times New Roman"/>
                <w:b/>
                <w:bCs/>
                <w:lang w:val="lv-LV"/>
              </w:rPr>
              <w:t>8%</w:t>
            </w:r>
          </w:p>
        </w:tc>
        <w:tc>
          <w:tcPr>
            <w:tcW w:w="955" w:type="dxa"/>
            <w:shd w:val="clear" w:color="auto" w:fill="FFFFFF"/>
            <w:vAlign w:val="center"/>
          </w:tcPr>
          <w:p w14:paraId="74F52D2E" w14:textId="77777777" w:rsidR="000A6C1C" w:rsidRPr="00A62B87" w:rsidRDefault="000A6C1C" w:rsidP="00830B53">
            <w:pPr>
              <w:spacing w:after="0" w:line="240" w:lineRule="auto"/>
              <w:jc w:val="center"/>
              <w:rPr>
                <w:rFonts w:ascii="Times New Roman" w:hAnsi="Times New Roman"/>
                <w:b/>
                <w:bCs/>
                <w:color w:val="000000"/>
                <w:lang w:val="lv-LV"/>
              </w:rPr>
            </w:pPr>
            <w:r w:rsidRPr="00A62B87">
              <w:rPr>
                <w:rFonts w:ascii="Times New Roman" w:hAnsi="Times New Roman"/>
                <w:b/>
                <w:bCs/>
                <w:color w:val="000000"/>
                <w:lang w:val="lv-LV"/>
              </w:rPr>
              <w:t>2</w:t>
            </w:r>
            <w:r w:rsidRPr="00A62B87">
              <w:rPr>
                <w:rFonts w:ascii="Times New Roman" w:hAnsi="Times New Roman"/>
                <w:b/>
                <w:bCs/>
                <w:lang w:val="lv-LV"/>
              </w:rPr>
              <w:t>0%</w:t>
            </w:r>
          </w:p>
        </w:tc>
        <w:tc>
          <w:tcPr>
            <w:tcW w:w="955" w:type="dxa"/>
            <w:shd w:val="clear" w:color="auto" w:fill="FFFFFF"/>
            <w:vAlign w:val="center"/>
          </w:tcPr>
          <w:p w14:paraId="7CD328A1" w14:textId="77777777" w:rsidR="000A6C1C" w:rsidRPr="00A62B87" w:rsidRDefault="000A6C1C" w:rsidP="00830B53">
            <w:pPr>
              <w:spacing w:after="0" w:line="240" w:lineRule="auto"/>
              <w:jc w:val="center"/>
              <w:rPr>
                <w:rFonts w:ascii="Times New Roman" w:hAnsi="Times New Roman"/>
                <w:b/>
                <w:bCs/>
                <w:color w:val="000000"/>
                <w:lang w:val="lv-LV"/>
              </w:rPr>
            </w:pPr>
            <w:r w:rsidRPr="00A62B87">
              <w:rPr>
                <w:rFonts w:ascii="Times New Roman" w:hAnsi="Times New Roman"/>
                <w:b/>
                <w:bCs/>
                <w:color w:val="000000"/>
                <w:lang w:val="lv-LV"/>
              </w:rPr>
              <w:t>2</w:t>
            </w:r>
            <w:r w:rsidRPr="00A62B87">
              <w:rPr>
                <w:rFonts w:ascii="Times New Roman" w:hAnsi="Times New Roman"/>
                <w:b/>
                <w:bCs/>
                <w:lang w:val="lv-LV"/>
              </w:rPr>
              <w:t>5%</w:t>
            </w:r>
          </w:p>
        </w:tc>
        <w:tc>
          <w:tcPr>
            <w:tcW w:w="1100" w:type="dxa"/>
            <w:shd w:val="clear" w:color="auto" w:fill="FFFFFF"/>
            <w:vAlign w:val="center"/>
          </w:tcPr>
          <w:p w14:paraId="4BCAB07C" w14:textId="77777777" w:rsidR="000A6C1C" w:rsidRPr="00A62B87" w:rsidRDefault="000A6C1C" w:rsidP="00830B53">
            <w:pPr>
              <w:spacing w:after="0" w:line="240" w:lineRule="auto"/>
              <w:jc w:val="center"/>
              <w:rPr>
                <w:rFonts w:ascii="Times New Roman" w:hAnsi="Times New Roman"/>
                <w:b/>
                <w:bCs/>
                <w:color w:val="000000"/>
                <w:lang w:val="lv-LV"/>
              </w:rPr>
            </w:pPr>
            <w:r w:rsidRPr="00A62B87">
              <w:rPr>
                <w:rFonts w:ascii="Times New Roman" w:hAnsi="Times New Roman"/>
                <w:b/>
                <w:bCs/>
                <w:color w:val="000000"/>
                <w:lang w:val="lv-LV"/>
              </w:rPr>
              <w:t>3</w:t>
            </w:r>
            <w:r w:rsidRPr="00A62B87">
              <w:rPr>
                <w:rFonts w:ascii="Times New Roman" w:hAnsi="Times New Roman"/>
                <w:b/>
                <w:bCs/>
                <w:lang w:val="lv-LV"/>
              </w:rPr>
              <w:t>0%</w:t>
            </w:r>
          </w:p>
        </w:tc>
      </w:tr>
    </w:tbl>
    <w:p w14:paraId="142A9159" w14:textId="77777777" w:rsidR="000A6C1C" w:rsidRDefault="000A6C1C" w:rsidP="000A6C1C">
      <w:pPr>
        <w:shd w:val="clear" w:color="auto" w:fill="FFFFFF"/>
        <w:spacing w:after="0" w:line="240" w:lineRule="auto"/>
        <w:jc w:val="right"/>
        <w:rPr>
          <w:rFonts w:ascii="Times New Roman" w:hAnsi="Times New Roman"/>
          <w:sz w:val="28"/>
          <w:szCs w:val="28"/>
          <w:lang w:val="lv-LV"/>
        </w:rPr>
      </w:pPr>
    </w:p>
    <w:p w14:paraId="4016CE09" w14:textId="77777777" w:rsidR="000A6C1C" w:rsidRPr="009E1CBB" w:rsidRDefault="000A6C1C" w:rsidP="000A6C1C">
      <w:pPr>
        <w:shd w:val="clear" w:color="auto" w:fill="FFFFFF"/>
        <w:spacing w:after="0" w:line="240" w:lineRule="auto"/>
        <w:jc w:val="right"/>
        <w:rPr>
          <w:rFonts w:ascii="Times New Roman" w:hAnsi="Times New Roman"/>
          <w:sz w:val="28"/>
          <w:szCs w:val="28"/>
          <w:lang w:val="lv-LV"/>
        </w:rPr>
      </w:pPr>
      <w:r w:rsidRPr="009E1CBB">
        <w:rPr>
          <w:rFonts w:ascii="Times New Roman" w:hAnsi="Times New Roman"/>
          <w:sz w:val="28"/>
          <w:szCs w:val="28"/>
          <w:lang w:val="lv-LV"/>
        </w:rPr>
        <w:t>22. pielikums</w:t>
      </w:r>
      <w:r w:rsidRPr="009E1CBB">
        <w:rPr>
          <w:rFonts w:ascii="Times New Roman" w:hAnsi="Times New Roman"/>
          <w:sz w:val="28"/>
          <w:szCs w:val="28"/>
          <w:lang w:val="lv-LV"/>
        </w:rPr>
        <w:br/>
        <w:t>Ministru kabineta</w:t>
      </w:r>
      <w:r w:rsidRPr="009E1CBB">
        <w:rPr>
          <w:rFonts w:ascii="Times New Roman" w:hAnsi="Times New Roman"/>
          <w:sz w:val="28"/>
          <w:szCs w:val="28"/>
          <w:lang w:val="lv-LV"/>
        </w:rPr>
        <w:br/>
        <w:t>2015. gada 15. septembra</w:t>
      </w:r>
      <w:r w:rsidRPr="009E1CBB">
        <w:rPr>
          <w:rFonts w:ascii="Times New Roman" w:hAnsi="Times New Roman"/>
          <w:sz w:val="28"/>
          <w:szCs w:val="28"/>
          <w:lang w:val="lv-LV"/>
        </w:rPr>
        <w:br/>
        <w:t>noteikumiem Nr. 524</w:t>
      </w:r>
    </w:p>
    <w:p w14:paraId="45EB0CC8" w14:textId="77777777" w:rsidR="000A6C1C" w:rsidRPr="00DF59CE" w:rsidRDefault="000A6C1C" w:rsidP="000A6C1C">
      <w:pPr>
        <w:shd w:val="clear" w:color="auto" w:fill="FFFFFF"/>
        <w:spacing w:after="0" w:line="240" w:lineRule="auto"/>
        <w:rPr>
          <w:rFonts w:ascii="Times New Roman" w:hAnsi="Times New Roman"/>
          <w:color w:val="414142"/>
          <w:sz w:val="28"/>
          <w:szCs w:val="28"/>
          <w:lang w:val="lv-LV"/>
        </w:rPr>
      </w:pPr>
    </w:p>
    <w:p w14:paraId="65562281" w14:textId="77777777" w:rsidR="000A6C1C" w:rsidRPr="00DF59CE" w:rsidRDefault="000A6C1C" w:rsidP="000A6C1C">
      <w:pPr>
        <w:shd w:val="clear" w:color="auto" w:fill="FFFFFF"/>
        <w:spacing w:after="0" w:line="240" w:lineRule="auto"/>
        <w:jc w:val="center"/>
        <w:rPr>
          <w:rStyle w:val="normaltextrun"/>
          <w:rFonts w:ascii="Times New Roman" w:hAnsi="Times New Roman"/>
          <w:b/>
          <w:bCs/>
          <w:color w:val="000000"/>
          <w:sz w:val="28"/>
          <w:szCs w:val="28"/>
          <w:bdr w:val="none" w:sz="0" w:space="0" w:color="auto" w:frame="1"/>
          <w:lang w:val="lv-LV"/>
        </w:rPr>
      </w:pPr>
      <w:r w:rsidRPr="00DF59CE">
        <w:rPr>
          <w:rFonts w:ascii="Times New Roman" w:hAnsi="Times New Roman"/>
          <w:b/>
          <w:bCs/>
          <w:color w:val="000000"/>
          <w:sz w:val="28"/>
          <w:szCs w:val="28"/>
          <w:shd w:val="clear" w:color="auto" w:fill="FFFFFF"/>
          <w:lang w:val="lv-LV"/>
        </w:rPr>
        <w:t>Korekcijas k</w:t>
      </w:r>
      <w:r w:rsidRPr="00DF59CE">
        <w:rPr>
          <w:rStyle w:val="normaltextrun"/>
          <w:rFonts w:ascii="Times New Roman" w:hAnsi="Times New Roman"/>
          <w:b/>
          <w:bCs/>
          <w:color w:val="000000"/>
          <w:sz w:val="28"/>
          <w:szCs w:val="28"/>
          <w:lang w:val="lv-LV"/>
        </w:rPr>
        <w:t xml:space="preserve">oeficienti atbilstoši </w:t>
      </w:r>
      <w:r w:rsidRPr="00DF59CE">
        <w:rPr>
          <w:rFonts w:ascii="Times New Roman" w:hAnsi="Times New Roman"/>
          <w:b/>
          <w:bCs/>
          <w:sz w:val="28"/>
          <w:szCs w:val="28"/>
          <w:shd w:val="clear" w:color="auto" w:fill="FFFFFF"/>
          <w:lang w:val="lv-LV"/>
        </w:rPr>
        <w:t xml:space="preserve">dzīvokļu, </w:t>
      </w:r>
      <w:r w:rsidRPr="00DF59CE">
        <w:rPr>
          <w:rFonts w:ascii="Times New Roman" w:hAnsi="Times New Roman"/>
          <w:b/>
          <w:bCs/>
          <w:sz w:val="28"/>
          <w:szCs w:val="28"/>
          <w:lang w:val="lv-LV"/>
        </w:rPr>
        <w:t xml:space="preserve">nedzīvojamo telpu un mākslinieka darbnīcu </w:t>
      </w:r>
      <w:r w:rsidRPr="00DF59CE">
        <w:rPr>
          <w:rFonts w:ascii="Times New Roman" w:eastAsia="Times New Roman" w:hAnsi="Times New Roman"/>
          <w:b/>
          <w:bCs/>
          <w:color w:val="000000"/>
          <w:sz w:val="28"/>
          <w:szCs w:val="28"/>
          <w:lang w:val="lv-LV" w:eastAsia="lv-LV"/>
        </w:rPr>
        <w:t>izvietojumam dzīvojamā mājā</w:t>
      </w:r>
    </w:p>
    <w:p w14:paraId="3476A480" w14:textId="77777777" w:rsidR="000A6C1C" w:rsidRPr="00DF59CE" w:rsidRDefault="000A6C1C" w:rsidP="000A6C1C">
      <w:pPr>
        <w:shd w:val="clear" w:color="auto" w:fill="FFFFFF"/>
        <w:spacing w:after="0" w:line="240" w:lineRule="auto"/>
        <w:jc w:val="center"/>
        <w:rPr>
          <w:rStyle w:val="normaltextrun"/>
          <w:rFonts w:ascii="Times New Roman" w:hAnsi="Times New Roman"/>
          <w:b/>
          <w:bCs/>
          <w:color w:val="000000"/>
          <w:sz w:val="28"/>
          <w:szCs w:val="28"/>
          <w:bdr w:val="none" w:sz="0" w:space="0" w:color="auto" w:frame="1"/>
          <w:lang w:val="lv-LV"/>
        </w:rPr>
      </w:pPr>
    </w:p>
    <w:tbl>
      <w:tblPr>
        <w:tblW w:w="8780" w:type="dxa"/>
        <w:tblInd w:w="113" w:type="dxa"/>
        <w:tblLook w:val="04A0" w:firstRow="1" w:lastRow="0" w:firstColumn="1" w:lastColumn="0" w:noHBand="0" w:noVBand="1"/>
      </w:tblPr>
      <w:tblGrid>
        <w:gridCol w:w="6680"/>
        <w:gridCol w:w="2100"/>
      </w:tblGrid>
      <w:tr w:rsidR="000A6C1C" w:rsidRPr="000A6C1C" w14:paraId="5B3EC257" w14:textId="77777777" w:rsidTr="00830B53">
        <w:trPr>
          <w:trHeight w:val="135"/>
        </w:trPr>
        <w:tc>
          <w:tcPr>
            <w:tcW w:w="6680" w:type="dxa"/>
            <w:tcBorders>
              <w:top w:val="nil"/>
              <w:left w:val="nil"/>
              <w:bottom w:val="nil"/>
              <w:right w:val="nil"/>
            </w:tcBorders>
            <w:shd w:val="clear" w:color="auto" w:fill="auto"/>
            <w:noWrap/>
            <w:vAlign w:val="bottom"/>
            <w:hideMark/>
          </w:tcPr>
          <w:p w14:paraId="4691A315" w14:textId="77777777" w:rsidR="000A6C1C" w:rsidRPr="00DF59CE" w:rsidRDefault="000A6C1C" w:rsidP="00830B53">
            <w:pPr>
              <w:widowControl/>
              <w:spacing w:after="0" w:line="240" w:lineRule="auto"/>
              <w:jc w:val="center"/>
              <w:rPr>
                <w:rFonts w:ascii="Times New Roman" w:eastAsia="Times New Roman" w:hAnsi="Times New Roman"/>
                <w:b/>
                <w:bCs/>
                <w:color w:val="000000"/>
                <w:sz w:val="24"/>
                <w:szCs w:val="24"/>
                <w:lang w:val="lv-LV" w:eastAsia="lv-LV"/>
              </w:rPr>
            </w:pPr>
          </w:p>
        </w:tc>
        <w:tc>
          <w:tcPr>
            <w:tcW w:w="2100" w:type="dxa"/>
            <w:tcBorders>
              <w:top w:val="nil"/>
              <w:left w:val="nil"/>
              <w:bottom w:val="nil"/>
              <w:right w:val="nil"/>
            </w:tcBorders>
            <w:shd w:val="clear" w:color="auto" w:fill="auto"/>
            <w:noWrap/>
            <w:vAlign w:val="bottom"/>
            <w:hideMark/>
          </w:tcPr>
          <w:p w14:paraId="5C2A3BA3" w14:textId="77777777" w:rsidR="000A6C1C" w:rsidRPr="00DF59CE" w:rsidRDefault="000A6C1C" w:rsidP="00830B53">
            <w:pPr>
              <w:widowControl/>
              <w:spacing w:after="0" w:line="240" w:lineRule="auto"/>
              <w:rPr>
                <w:rFonts w:ascii="Times New Roman" w:eastAsia="Times New Roman" w:hAnsi="Times New Roman"/>
                <w:sz w:val="20"/>
                <w:szCs w:val="20"/>
                <w:lang w:val="lv-LV" w:eastAsia="lv-LV"/>
              </w:rPr>
            </w:pPr>
          </w:p>
        </w:tc>
      </w:tr>
      <w:tr w:rsidR="000A6C1C" w:rsidRPr="00DF59CE" w14:paraId="31908AA5" w14:textId="77777777" w:rsidTr="00830B53">
        <w:trPr>
          <w:trHeight w:val="585"/>
        </w:trPr>
        <w:tc>
          <w:tcPr>
            <w:tcW w:w="66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1B2738D" w14:textId="77777777" w:rsidR="000A6C1C" w:rsidRPr="00DF59CE" w:rsidRDefault="000A6C1C" w:rsidP="00830B53">
            <w:pPr>
              <w:widowControl/>
              <w:spacing w:after="0" w:line="240" w:lineRule="auto"/>
              <w:jc w:val="center"/>
              <w:rPr>
                <w:rFonts w:ascii="Times New Roman" w:eastAsia="Times New Roman" w:hAnsi="Times New Roman"/>
                <w:b/>
                <w:bCs/>
                <w:color w:val="000000"/>
                <w:sz w:val="24"/>
                <w:szCs w:val="24"/>
                <w:lang w:val="lv-LV" w:eastAsia="lv-LV"/>
              </w:rPr>
            </w:pPr>
            <w:r w:rsidRPr="00DF59CE">
              <w:rPr>
                <w:rFonts w:ascii="Times New Roman" w:hAnsi="Times New Roman"/>
                <w:b/>
                <w:bCs/>
                <w:sz w:val="24"/>
                <w:szCs w:val="24"/>
                <w:shd w:val="clear" w:color="auto" w:fill="FFFFFF"/>
                <w:lang w:val="lv-LV"/>
              </w:rPr>
              <w:t xml:space="preserve">Dzīvokļu, </w:t>
            </w:r>
            <w:r w:rsidRPr="009E1CBB">
              <w:rPr>
                <w:rFonts w:ascii="Times New Roman" w:hAnsi="Times New Roman"/>
                <w:b/>
                <w:bCs/>
                <w:sz w:val="24"/>
                <w:szCs w:val="24"/>
                <w:lang w:val="lv-LV"/>
              </w:rPr>
              <w:t>nedzīvojamo telpu, mākslinieka darbnīcu</w:t>
            </w:r>
            <w:r w:rsidRPr="00B55074">
              <w:rPr>
                <w:rFonts w:ascii="Times New Roman" w:eastAsia="Times New Roman" w:hAnsi="Times New Roman"/>
                <w:b/>
                <w:bCs/>
                <w:color w:val="000000"/>
                <w:sz w:val="24"/>
                <w:szCs w:val="24"/>
                <w:lang w:val="lv-LV" w:eastAsia="lv-LV"/>
              </w:rPr>
              <w:t xml:space="preserve"> un citu telpu izvietojuma apraksts dzīvojamā mājā</w:t>
            </w:r>
          </w:p>
          <w:p w14:paraId="0607A9F0" w14:textId="77777777" w:rsidR="000A6C1C" w:rsidRPr="00DF59CE" w:rsidRDefault="000A6C1C" w:rsidP="00830B53">
            <w:pPr>
              <w:widowControl/>
              <w:spacing w:after="0" w:line="240" w:lineRule="auto"/>
              <w:jc w:val="center"/>
              <w:rPr>
                <w:rFonts w:ascii="Times New Roman" w:eastAsia="Times New Roman" w:hAnsi="Times New Roman"/>
                <w:b/>
                <w:bCs/>
                <w:color w:val="000000"/>
                <w:sz w:val="24"/>
                <w:szCs w:val="24"/>
                <w:lang w:val="lv-LV" w:eastAsia="lv-LV"/>
              </w:rPr>
            </w:pPr>
          </w:p>
        </w:tc>
        <w:tc>
          <w:tcPr>
            <w:tcW w:w="2100" w:type="dxa"/>
            <w:tcBorders>
              <w:top w:val="single" w:sz="8" w:space="0" w:color="auto"/>
              <w:left w:val="nil"/>
              <w:bottom w:val="single" w:sz="8" w:space="0" w:color="auto"/>
              <w:right w:val="single" w:sz="8" w:space="0" w:color="auto"/>
            </w:tcBorders>
            <w:shd w:val="clear" w:color="auto" w:fill="auto"/>
            <w:vAlign w:val="center"/>
            <w:hideMark/>
          </w:tcPr>
          <w:p w14:paraId="6F0F1B20" w14:textId="77777777" w:rsidR="000A6C1C" w:rsidRPr="00DF59CE" w:rsidRDefault="000A6C1C" w:rsidP="00830B53">
            <w:pPr>
              <w:widowControl/>
              <w:spacing w:after="0" w:line="240" w:lineRule="auto"/>
              <w:jc w:val="center"/>
              <w:rPr>
                <w:rFonts w:ascii="Times New Roman" w:eastAsia="Times New Roman" w:hAnsi="Times New Roman"/>
                <w:b/>
                <w:bCs/>
                <w:color w:val="000000"/>
                <w:sz w:val="24"/>
                <w:szCs w:val="24"/>
                <w:lang w:val="lv-LV" w:eastAsia="lv-LV"/>
              </w:rPr>
            </w:pPr>
            <w:r w:rsidRPr="00DF59CE">
              <w:rPr>
                <w:rFonts w:ascii="Times New Roman" w:hAnsi="Times New Roman"/>
                <w:b/>
                <w:bCs/>
                <w:color w:val="000000"/>
                <w:sz w:val="24"/>
                <w:szCs w:val="24"/>
                <w:shd w:val="clear" w:color="auto" w:fill="FFFFFF"/>
                <w:lang w:val="lv-LV"/>
              </w:rPr>
              <w:t>K</w:t>
            </w:r>
            <w:r w:rsidRPr="00DF59CE">
              <w:rPr>
                <w:rStyle w:val="normaltextrun"/>
                <w:rFonts w:ascii="Times New Roman" w:hAnsi="Times New Roman"/>
                <w:b/>
                <w:bCs/>
                <w:color w:val="000000"/>
                <w:sz w:val="24"/>
                <w:szCs w:val="24"/>
                <w:lang w:val="lv-LV"/>
              </w:rPr>
              <w:t xml:space="preserve">oeficienta </w:t>
            </w:r>
            <w:r w:rsidRPr="00DF59CE">
              <w:rPr>
                <w:rFonts w:ascii="Times New Roman" w:eastAsia="Times New Roman" w:hAnsi="Times New Roman"/>
                <w:b/>
                <w:bCs/>
                <w:color w:val="000000"/>
                <w:sz w:val="24"/>
                <w:szCs w:val="24"/>
                <w:lang w:val="lv-LV" w:eastAsia="lv-LV"/>
              </w:rPr>
              <w:t>vērtība</w:t>
            </w:r>
          </w:p>
        </w:tc>
      </w:tr>
      <w:tr w:rsidR="000A6C1C" w:rsidRPr="00DF59CE" w14:paraId="79949FD5" w14:textId="77777777" w:rsidTr="00830B53">
        <w:trPr>
          <w:trHeight w:val="300"/>
        </w:trPr>
        <w:tc>
          <w:tcPr>
            <w:tcW w:w="6680" w:type="dxa"/>
            <w:tcBorders>
              <w:top w:val="nil"/>
              <w:left w:val="single" w:sz="8" w:space="0" w:color="auto"/>
              <w:bottom w:val="single" w:sz="4" w:space="0" w:color="auto"/>
              <w:right w:val="single" w:sz="4" w:space="0" w:color="auto"/>
            </w:tcBorders>
            <w:shd w:val="clear" w:color="auto" w:fill="auto"/>
            <w:vAlign w:val="center"/>
            <w:hideMark/>
          </w:tcPr>
          <w:p w14:paraId="1123A4B3" w14:textId="77777777" w:rsidR="000A6C1C" w:rsidRPr="009E1CBB" w:rsidRDefault="000A6C1C" w:rsidP="00830B53">
            <w:pPr>
              <w:widowControl/>
              <w:spacing w:after="0" w:line="240" w:lineRule="auto"/>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Pirmā stāva telpām:</w:t>
            </w:r>
          </w:p>
        </w:tc>
        <w:tc>
          <w:tcPr>
            <w:tcW w:w="2100" w:type="dxa"/>
            <w:tcBorders>
              <w:top w:val="nil"/>
              <w:left w:val="nil"/>
              <w:bottom w:val="single" w:sz="4" w:space="0" w:color="auto"/>
              <w:right w:val="single" w:sz="8" w:space="0" w:color="auto"/>
            </w:tcBorders>
            <w:shd w:val="clear" w:color="auto" w:fill="auto"/>
            <w:vAlign w:val="center"/>
            <w:hideMark/>
          </w:tcPr>
          <w:p w14:paraId="1F7228D1" w14:textId="77777777" w:rsidR="000A6C1C" w:rsidRPr="00DF59CE" w:rsidRDefault="000A6C1C" w:rsidP="00830B53">
            <w:pPr>
              <w:widowControl/>
              <w:spacing w:after="0" w:line="240" w:lineRule="auto"/>
              <w:jc w:val="center"/>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0.9</w:t>
            </w:r>
          </w:p>
        </w:tc>
      </w:tr>
      <w:tr w:rsidR="000A6C1C" w:rsidRPr="00DF59CE" w14:paraId="4FC6887E" w14:textId="77777777" w:rsidTr="00830B53">
        <w:trPr>
          <w:trHeight w:val="300"/>
        </w:trPr>
        <w:tc>
          <w:tcPr>
            <w:tcW w:w="6680" w:type="dxa"/>
            <w:tcBorders>
              <w:top w:val="nil"/>
              <w:left w:val="single" w:sz="8" w:space="0" w:color="auto"/>
              <w:bottom w:val="single" w:sz="4" w:space="0" w:color="auto"/>
              <w:right w:val="single" w:sz="4" w:space="0" w:color="auto"/>
            </w:tcBorders>
            <w:shd w:val="clear" w:color="auto" w:fill="auto"/>
            <w:vAlign w:val="center"/>
            <w:hideMark/>
          </w:tcPr>
          <w:p w14:paraId="55C49A46" w14:textId="77777777" w:rsidR="000A6C1C" w:rsidRPr="00B55074" w:rsidRDefault="000A6C1C" w:rsidP="00830B53">
            <w:pPr>
              <w:widowControl/>
              <w:spacing w:after="0" w:line="240" w:lineRule="auto"/>
              <w:jc w:val="right"/>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 xml:space="preserve">Bez pagraba vai citām </w:t>
            </w:r>
            <w:r w:rsidRPr="009E1CBB">
              <w:rPr>
                <w:rFonts w:ascii="Times New Roman" w:eastAsia="Times New Roman" w:hAnsi="Times New Roman"/>
                <w:color w:val="000000"/>
                <w:sz w:val="23"/>
                <w:szCs w:val="23"/>
                <w:lang w:val="lv-LV" w:eastAsia="lv-LV"/>
              </w:rPr>
              <w:t>neapdzīvotām telpām</w:t>
            </w:r>
          </w:p>
        </w:tc>
        <w:tc>
          <w:tcPr>
            <w:tcW w:w="2100" w:type="dxa"/>
            <w:tcBorders>
              <w:top w:val="nil"/>
              <w:left w:val="nil"/>
              <w:bottom w:val="single" w:sz="4" w:space="0" w:color="auto"/>
              <w:right w:val="single" w:sz="8" w:space="0" w:color="auto"/>
            </w:tcBorders>
            <w:shd w:val="clear" w:color="auto" w:fill="auto"/>
            <w:vAlign w:val="center"/>
            <w:hideMark/>
          </w:tcPr>
          <w:p w14:paraId="725F5ED8" w14:textId="77777777" w:rsidR="000A6C1C" w:rsidRPr="00DF59CE" w:rsidRDefault="000A6C1C" w:rsidP="00830B53">
            <w:pPr>
              <w:widowControl/>
              <w:spacing w:after="0" w:line="240" w:lineRule="auto"/>
              <w:jc w:val="center"/>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0.9</w:t>
            </w:r>
          </w:p>
        </w:tc>
      </w:tr>
      <w:tr w:rsidR="000A6C1C" w:rsidRPr="00DF59CE" w14:paraId="6B390114" w14:textId="77777777" w:rsidTr="00830B53">
        <w:trPr>
          <w:trHeight w:val="300"/>
        </w:trPr>
        <w:tc>
          <w:tcPr>
            <w:tcW w:w="6680" w:type="dxa"/>
            <w:tcBorders>
              <w:top w:val="nil"/>
              <w:left w:val="single" w:sz="8" w:space="0" w:color="auto"/>
              <w:bottom w:val="single" w:sz="4" w:space="0" w:color="auto"/>
              <w:right w:val="single" w:sz="4" w:space="0" w:color="auto"/>
            </w:tcBorders>
            <w:shd w:val="clear" w:color="auto" w:fill="auto"/>
            <w:vAlign w:val="center"/>
            <w:hideMark/>
          </w:tcPr>
          <w:p w14:paraId="0E6F25B7" w14:textId="77777777" w:rsidR="000A6C1C" w:rsidRPr="009E1CBB" w:rsidRDefault="000A6C1C" w:rsidP="00830B53">
            <w:pPr>
              <w:widowControl/>
              <w:spacing w:after="0" w:line="240" w:lineRule="auto"/>
              <w:jc w:val="right"/>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Virs pagraba vai citām neapkurināmām un neapdzīvotām telpām</w:t>
            </w:r>
          </w:p>
        </w:tc>
        <w:tc>
          <w:tcPr>
            <w:tcW w:w="2100" w:type="dxa"/>
            <w:tcBorders>
              <w:top w:val="nil"/>
              <w:left w:val="nil"/>
              <w:bottom w:val="single" w:sz="4" w:space="0" w:color="auto"/>
              <w:right w:val="single" w:sz="8" w:space="0" w:color="auto"/>
            </w:tcBorders>
            <w:shd w:val="clear" w:color="auto" w:fill="auto"/>
            <w:vAlign w:val="center"/>
            <w:hideMark/>
          </w:tcPr>
          <w:p w14:paraId="59068C16" w14:textId="77777777" w:rsidR="000A6C1C" w:rsidRPr="00DF59CE" w:rsidRDefault="000A6C1C" w:rsidP="00830B53">
            <w:pPr>
              <w:widowControl/>
              <w:spacing w:after="0" w:line="240" w:lineRule="auto"/>
              <w:jc w:val="center"/>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0.9</w:t>
            </w:r>
          </w:p>
        </w:tc>
      </w:tr>
      <w:tr w:rsidR="000A6C1C" w:rsidRPr="00DF59CE" w14:paraId="554C8ABB" w14:textId="77777777" w:rsidTr="00830B53">
        <w:trPr>
          <w:trHeight w:val="315"/>
        </w:trPr>
        <w:tc>
          <w:tcPr>
            <w:tcW w:w="6680" w:type="dxa"/>
            <w:tcBorders>
              <w:top w:val="nil"/>
              <w:left w:val="single" w:sz="8" w:space="0" w:color="auto"/>
              <w:bottom w:val="single" w:sz="4" w:space="0" w:color="auto"/>
              <w:right w:val="single" w:sz="4" w:space="0" w:color="auto"/>
            </w:tcBorders>
            <w:shd w:val="clear" w:color="auto" w:fill="auto"/>
            <w:vAlign w:val="center"/>
            <w:hideMark/>
          </w:tcPr>
          <w:p w14:paraId="04EB5B59" w14:textId="77777777" w:rsidR="000A6C1C" w:rsidRPr="009E1CBB" w:rsidRDefault="000A6C1C" w:rsidP="00830B53">
            <w:pPr>
              <w:widowControl/>
              <w:spacing w:after="0" w:line="240" w:lineRule="auto"/>
              <w:jc w:val="right"/>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lastRenderedPageBreak/>
              <w:t>Virs iebrauktuvēm</w:t>
            </w:r>
          </w:p>
        </w:tc>
        <w:tc>
          <w:tcPr>
            <w:tcW w:w="2100" w:type="dxa"/>
            <w:tcBorders>
              <w:top w:val="nil"/>
              <w:left w:val="nil"/>
              <w:bottom w:val="single" w:sz="4" w:space="0" w:color="auto"/>
              <w:right w:val="single" w:sz="8" w:space="0" w:color="auto"/>
            </w:tcBorders>
            <w:shd w:val="clear" w:color="auto" w:fill="auto"/>
            <w:vAlign w:val="center"/>
            <w:hideMark/>
          </w:tcPr>
          <w:p w14:paraId="541C1B34" w14:textId="77777777" w:rsidR="000A6C1C" w:rsidRPr="00DF59CE" w:rsidRDefault="000A6C1C" w:rsidP="00830B53">
            <w:pPr>
              <w:widowControl/>
              <w:spacing w:after="0" w:line="240" w:lineRule="auto"/>
              <w:jc w:val="center"/>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0.8</w:t>
            </w:r>
          </w:p>
        </w:tc>
      </w:tr>
      <w:tr w:rsidR="000A6C1C" w:rsidRPr="00DF59CE" w14:paraId="56BAC480" w14:textId="77777777" w:rsidTr="00830B53">
        <w:trPr>
          <w:trHeight w:val="315"/>
        </w:trPr>
        <w:tc>
          <w:tcPr>
            <w:tcW w:w="6680" w:type="dxa"/>
            <w:tcBorders>
              <w:top w:val="nil"/>
              <w:left w:val="single" w:sz="8" w:space="0" w:color="auto"/>
              <w:bottom w:val="single" w:sz="4" w:space="0" w:color="auto"/>
              <w:right w:val="single" w:sz="4" w:space="0" w:color="auto"/>
            </w:tcBorders>
            <w:shd w:val="clear" w:color="auto" w:fill="auto"/>
            <w:vAlign w:val="center"/>
            <w:hideMark/>
          </w:tcPr>
          <w:p w14:paraId="747316E6" w14:textId="77777777" w:rsidR="000A6C1C" w:rsidRPr="009E1CBB" w:rsidRDefault="000A6C1C" w:rsidP="00830B53">
            <w:pPr>
              <w:widowControl/>
              <w:spacing w:after="0" w:line="240" w:lineRule="auto"/>
              <w:jc w:val="right"/>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Stūra telpas pie iebrauktuvēm</w:t>
            </w:r>
          </w:p>
        </w:tc>
        <w:tc>
          <w:tcPr>
            <w:tcW w:w="2100" w:type="dxa"/>
            <w:tcBorders>
              <w:top w:val="nil"/>
              <w:left w:val="nil"/>
              <w:bottom w:val="single" w:sz="4" w:space="0" w:color="auto"/>
              <w:right w:val="single" w:sz="8" w:space="0" w:color="auto"/>
            </w:tcBorders>
            <w:shd w:val="clear" w:color="auto" w:fill="auto"/>
            <w:vAlign w:val="center"/>
            <w:hideMark/>
          </w:tcPr>
          <w:p w14:paraId="7E427621" w14:textId="77777777" w:rsidR="000A6C1C" w:rsidRPr="00DF59CE" w:rsidRDefault="000A6C1C" w:rsidP="00830B53">
            <w:pPr>
              <w:widowControl/>
              <w:spacing w:after="0" w:line="240" w:lineRule="auto"/>
              <w:jc w:val="center"/>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0.85</w:t>
            </w:r>
          </w:p>
        </w:tc>
      </w:tr>
      <w:tr w:rsidR="000A6C1C" w:rsidRPr="00DF59CE" w14:paraId="4AA21ED1" w14:textId="77777777" w:rsidTr="00830B53">
        <w:trPr>
          <w:trHeight w:val="300"/>
        </w:trPr>
        <w:tc>
          <w:tcPr>
            <w:tcW w:w="6680" w:type="dxa"/>
            <w:tcBorders>
              <w:top w:val="nil"/>
              <w:left w:val="single" w:sz="8" w:space="0" w:color="auto"/>
              <w:bottom w:val="single" w:sz="4" w:space="0" w:color="auto"/>
              <w:right w:val="single" w:sz="4" w:space="0" w:color="auto"/>
            </w:tcBorders>
            <w:shd w:val="clear" w:color="auto" w:fill="auto"/>
            <w:vAlign w:val="center"/>
            <w:hideMark/>
          </w:tcPr>
          <w:p w14:paraId="56114DB9" w14:textId="77777777" w:rsidR="000A6C1C" w:rsidRPr="009E1CBB" w:rsidRDefault="000A6C1C" w:rsidP="00830B53">
            <w:pPr>
              <w:widowControl/>
              <w:spacing w:after="0" w:line="240" w:lineRule="auto"/>
              <w:jc w:val="right"/>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Stūra telpas ēkas galā</w:t>
            </w:r>
          </w:p>
        </w:tc>
        <w:tc>
          <w:tcPr>
            <w:tcW w:w="2100" w:type="dxa"/>
            <w:tcBorders>
              <w:top w:val="nil"/>
              <w:left w:val="nil"/>
              <w:bottom w:val="single" w:sz="4" w:space="0" w:color="auto"/>
              <w:right w:val="single" w:sz="8" w:space="0" w:color="auto"/>
            </w:tcBorders>
            <w:shd w:val="clear" w:color="auto" w:fill="auto"/>
            <w:vAlign w:val="center"/>
            <w:hideMark/>
          </w:tcPr>
          <w:p w14:paraId="70DF8945" w14:textId="77777777" w:rsidR="000A6C1C" w:rsidRPr="00DF59CE" w:rsidRDefault="000A6C1C" w:rsidP="00830B53">
            <w:pPr>
              <w:widowControl/>
              <w:spacing w:after="0" w:line="240" w:lineRule="auto"/>
              <w:jc w:val="center"/>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0.85</w:t>
            </w:r>
          </w:p>
        </w:tc>
      </w:tr>
      <w:tr w:rsidR="000A6C1C" w:rsidRPr="00DF59CE" w14:paraId="58B5C1BB" w14:textId="77777777" w:rsidTr="00830B53">
        <w:trPr>
          <w:trHeight w:val="300"/>
        </w:trPr>
        <w:tc>
          <w:tcPr>
            <w:tcW w:w="6680" w:type="dxa"/>
            <w:tcBorders>
              <w:top w:val="nil"/>
              <w:left w:val="single" w:sz="8" w:space="0" w:color="auto"/>
              <w:bottom w:val="single" w:sz="4" w:space="0" w:color="auto"/>
              <w:right w:val="single" w:sz="4" w:space="0" w:color="auto"/>
            </w:tcBorders>
            <w:shd w:val="clear" w:color="auto" w:fill="auto"/>
            <w:vAlign w:val="center"/>
            <w:hideMark/>
          </w:tcPr>
          <w:p w14:paraId="4885106A" w14:textId="77777777" w:rsidR="000A6C1C" w:rsidRPr="009E1CBB" w:rsidRDefault="000A6C1C" w:rsidP="00830B53">
            <w:pPr>
              <w:widowControl/>
              <w:spacing w:after="0" w:line="240" w:lineRule="auto"/>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Vidējo stāvu telpām:</w:t>
            </w:r>
          </w:p>
        </w:tc>
        <w:tc>
          <w:tcPr>
            <w:tcW w:w="2100" w:type="dxa"/>
            <w:tcBorders>
              <w:top w:val="nil"/>
              <w:left w:val="nil"/>
              <w:bottom w:val="single" w:sz="4" w:space="0" w:color="auto"/>
              <w:right w:val="single" w:sz="8" w:space="0" w:color="auto"/>
            </w:tcBorders>
            <w:shd w:val="clear" w:color="auto" w:fill="auto"/>
            <w:vAlign w:val="center"/>
            <w:hideMark/>
          </w:tcPr>
          <w:p w14:paraId="33D3A034" w14:textId="77777777" w:rsidR="000A6C1C" w:rsidRPr="00DF59CE" w:rsidRDefault="000A6C1C" w:rsidP="00830B53">
            <w:pPr>
              <w:widowControl/>
              <w:spacing w:after="0" w:line="240" w:lineRule="auto"/>
              <w:jc w:val="center"/>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 </w:t>
            </w:r>
          </w:p>
        </w:tc>
      </w:tr>
      <w:tr w:rsidR="000A6C1C" w:rsidRPr="00DF59CE" w14:paraId="79A0A323" w14:textId="77777777" w:rsidTr="00830B53">
        <w:trPr>
          <w:trHeight w:val="300"/>
        </w:trPr>
        <w:tc>
          <w:tcPr>
            <w:tcW w:w="6680" w:type="dxa"/>
            <w:tcBorders>
              <w:top w:val="nil"/>
              <w:left w:val="single" w:sz="8" w:space="0" w:color="auto"/>
              <w:bottom w:val="single" w:sz="4" w:space="0" w:color="auto"/>
              <w:right w:val="single" w:sz="4" w:space="0" w:color="auto"/>
            </w:tcBorders>
            <w:shd w:val="clear" w:color="auto" w:fill="auto"/>
            <w:vAlign w:val="center"/>
            <w:hideMark/>
          </w:tcPr>
          <w:p w14:paraId="4FD610C7" w14:textId="77777777" w:rsidR="000A6C1C" w:rsidRPr="009E1CBB" w:rsidRDefault="000A6C1C" w:rsidP="00830B53">
            <w:pPr>
              <w:widowControl/>
              <w:spacing w:after="0" w:line="240" w:lineRule="auto"/>
              <w:jc w:val="right"/>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3-5 stāvu ēkām</w:t>
            </w:r>
          </w:p>
        </w:tc>
        <w:tc>
          <w:tcPr>
            <w:tcW w:w="2100" w:type="dxa"/>
            <w:tcBorders>
              <w:top w:val="nil"/>
              <w:left w:val="nil"/>
              <w:bottom w:val="single" w:sz="4" w:space="0" w:color="auto"/>
              <w:right w:val="single" w:sz="8" w:space="0" w:color="auto"/>
            </w:tcBorders>
            <w:shd w:val="clear" w:color="auto" w:fill="auto"/>
            <w:vAlign w:val="center"/>
            <w:hideMark/>
          </w:tcPr>
          <w:p w14:paraId="624E8712" w14:textId="77777777" w:rsidR="000A6C1C" w:rsidRPr="00DF59CE" w:rsidRDefault="000A6C1C" w:rsidP="00830B53">
            <w:pPr>
              <w:widowControl/>
              <w:spacing w:after="0" w:line="240" w:lineRule="auto"/>
              <w:jc w:val="center"/>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1</w:t>
            </w:r>
          </w:p>
        </w:tc>
      </w:tr>
      <w:tr w:rsidR="000A6C1C" w:rsidRPr="00DF59CE" w14:paraId="03570834" w14:textId="77777777" w:rsidTr="00830B53">
        <w:trPr>
          <w:trHeight w:val="300"/>
        </w:trPr>
        <w:tc>
          <w:tcPr>
            <w:tcW w:w="6680" w:type="dxa"/>
            <w:tcBorders>
              <w:top w:val="nil"/>
              <w:left w:val="single" w:sz="8" w:space="0" w:color="auto"/>
              <w:bottom w:val="single" w:sz="4" w:space="0" w:color="auto"/>
              <w:right w:val="single" w:sz="4" w:space="0" w:color="auto"/>
            </w:tcBorders>
            <w:shd w:val="clear" w:color="auto" w:fill="auto"/>
            <w:vAlign w:val="center"/>
            <w:hideMark/>
          </w:tcPr>
          <w:p w14:paraId="229F819C" w14:textId="77777777" w:rsidR="000A6C1C" w:rsidRPr="009E1CBB" w:rsidRDefault="000A6C1C" w:rsidP="00830B53">
            <w:pPr>
              <w:widowControl/>
              <w:spacing w:after="0" w:line="240" w:lineRule="auto"/>
              <w:jc w:val="right"/>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Stūra telpās ēkas galā</w:t>
            </w:r>
          </w:p>
        </w:tc>
        <w:tc>
          <w:tcPr>
            <w:tcW w:w="2100" w:type="dxa"/>
            <w:tcBorders>
              <w:top w:val="nil"/>
              <w:left w:val="nil"/>
              <w:bottom w:val="single" w:sz="4" w:space="0" w:color="auto"/>
              <w:right w:val="single" w:sz="8" w:space="0" w:color="auto"/>
            </w:tcBorders>
            <w:shd w:val="clear" w:color="auto" w:fill="auto"/>
            <w:vAlign w:val="center"/>
            <w:hideMark/>
          </w:tcPr>
          <w:p w14:paraId="5C3BF5F1" w14:textId="77777777" w:rsidR="000A6C1C" w:rsidRPr="00DF59CE" w:rsidRDefault="000A6C1C" w:rsidP="00830B53">
            <w:pPr>
              <w:widowControl/>
              <w:spacing w:after="0" w:line="240" w:lineRule="auto"/>
              <w:jc w:val="center"/>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0.95</w:t>
            </w:r>
          </w:p>
        </w:tc>
      </w:tr>
      <w:tr w:rsidR="000A6C1C" w:rsidRPr="00DF59CE" w14:paraId="7B405055" w14:textId="77777777" w:rsidTr="00830B53">
        <w:trPr>
          <w:trHeight w:val="300"/>
        </w:trPr>
        <w:tc>
          <w:tcPr>
            <w:tcW w:w="6680" w:type="dxa"/>
            <w:tcBorders>
              <w:top w:val="nil"/>
              <w:left w:val="single" w:sz="8" w:space="0" w:color="auto"/>
              <w:bottom w:val="single" w:sz="4" w:space="0" w:color="auto"/>
              <w:right w:val="single" w:sz="4" w:space="0" w:color="auto"/>
            </w:tcBorders>
            <w:shd w:val="clear" w:color="auto" w:fill="auto"/>
            <w:vAlign w:val="center"/>
            <w:hideMark/>
          </w:tcPr>
          <w:p w14:paraId="3CE26AB6" w14:textId="77777777" w:rsidR="000A6C1C" w:rsidRPr="00B55074" w:rsidRDefault="000A6C1C" w:rsidP="00830B53">
            <w:pPr>
              <w:widowControl/>
              <w:spacing w:after="0" w:line="240" w:lineRule="auto"/>
              <w:jc w:val="right"/>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 xml:space="preserve">6-9 </w:t>
            </w:r>
            <w:r w:rsidRPr="009E1CBB">
              <w:rPr>
                <w:rFonts w:ascii="Times New Roman" w:eastAsia="Times New Roman" w:hAnsi="Times New Roman"/>
                <w:color w:val="000000"/>
                <w:sz w:val="23"/>
                <w:szCs w:val="23"/>
                <w:lang w:val="lv-LV" w:eastAsia="lv-LV"/>
              </w:rPr>
              <w:t>stāvu ēkām</w:t>
            </w:r>
          </w:p>
        </w:tc>
        <w:tc>
          <w:tcPr>
            <w:tcW w:w="2100" w:type="dxa"/>
            <w:tcBorders>
              <w:top w:val="nil"/>
              <w:left w:val="nil"/>
              <w:bottom w:val="single" w:sz="4" w:space="0" w:color="auto"/>
              <w:right w:val="single" w:sz="8" w:space="0" w:color="auto"/>
            </w:tcBorders>
            <w:shd w:val="clear" w:color="auto" w:fill="auto"/>
            <w:vAlign w:val="center"/>
            <w:hideMark/>
          </w:tcPr>
          <w:p w14:paraId="5524AE52" w14:textId="77777777" w:rsidR="000A6C1C" w:rsidRPr="00DF59CE" w:rsidRDefault="000A6C1C" w:rsidP="00830B53">
            <w:pPr>
              <w:widowControl/>
              <w:spacing w:after="0" w:line="240" w:lineRule="auto"/>
              <w:jc w:val="center"/>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1</w:t>
            </w:r>
          </w:p>
        </w:tc>
      </w:tr>
      <w:tr w:rsidR="000A6C1C" w:rsidRPr="00DF59CE" w14:paraId="5736AA6B" w14:textId="77777777" w:rsidTr="00830B53">
        <w:trPr>
          <w:trHeight w:val="300"/>
        </w:trPr>
        <w:tc>
          <w:tcPr>
            <w:tcW w:w="6680" w:type="dxa"/>
            <w:tcBorders>
              <w:top w:val="nil"/>
              <w:left w:val="single" w:sz="8" w:space="0" w:color="auto"/>
              <w:bottom w:val="single" w:sz="4" w:space="0" w:color="auto"/>
              <w:right w:val="single" w:sz="4" w:space="0" w:color="auto"/>
            </w:tcBorders>
            <w:shd w:val="clear" w:color="auto" w:fill="auto"/>
            <w:vAlign w:val="center"/>
            <w:hideMark/>
          </w:tcPr>
          <w:p w14:paraId="6D56D732" w14:textId="77777777" w:rsidR="000A6C1C" w:rsidRPr="009E1CBB" w:rsidRDefault="000A6C1C" w:rsidP="00830B53">
            <w:pPr>
              <w:widowControl/>
              <w:spacing w:after="0" w:line="240" w:lineRule="auto"/>
              <w:jc w:val="right"/>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Stūra telpās ēkas galā</w:t>
            </w:r>
          </w:p>
        </w:tc>
        <w:tc>
          <w:tcPr>
            <w:tcW w:w="2100" w:type="dxa"/>
            <w:tcBorders>
              <w:top w:val="nil"/>
              <w:left w:val="nil"/>
              <w:bottom w:val="single" w:sz="4" w:space="0" w:color="auto"/>
              <w:right w:val="single" w:sz="8" w:space="0" w:color="auto"/>
            </w:tcBorders>
            <w:shd w:val="clear" w:color="auto" w:fill="auto"/>
            <w:vAlign w:val="center"/>
            <w:hideMark/>
          </w:tcPr>
          <w:p w14:paraId="378A7EFE" w14:textId="77777777" w:rsidR="000A6C1C" w:rsidRPr="00DF59CE" w:rsidRDefault="000A6C1C" w:rsidP="00830B53">
            <w:pPr>
              <w:widowControl/>
              <w:spacing w:after="0" w:line="240" w:lineRule="auto"/>
              <w:jc w:val="center"/>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0.9</w:t>
            </w:r>
          </w:p>
        </w:tc>
      </w:tr>
      <w:tr w:rsidR="000A6C1C" w:rsidRPr="00DF59CE" w14:paraId="4D1484C1" w14:textId="77777777" w:rsidTr="00830B53">
        <w:trPr>
          <w:trHeight w:val="300"/>
        </w:trPr>
        <w:tc>
          <w:tcPr>
            <w:tcW w:w="6680" w:type="dxa"/>
            <w:tcBorders>
              <w:top w:val="nil"/>
              <w:left w:val="single" w:sz="8" w:space="0" w:color="auto"/>
              <w:bottom w:val="single" w:sz="4" w:space="0" w:color="auto"/>
              <w:right w:val="single" w:sz="4" w:space="0" w:color="auto"/>
            </w:tcBorders>
            <w:shd w:val="clear" w:color="auto" w:fill="auto"/>
            <w:vAlign w:val="center"/>
            <w:hideMark/>
          </w:tcPr>
          <w:p w14:paraId="6734A409" w14:textId="77777777" w:rsidR="000A6C1C" w:rsidRPr="009E1CBB" w:rsidRDefault="000A6C1C" w:rsidP="00830B53">
            <w:pPr>
              <w:widowControl/>
              <w:spacing w:after="0" w:line="240" w:lineRule="auto"/>
              <w:jc w:val="right"/>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10 stāvu augstākām ēkām</w:t>
            </w:r>
          </w:p>
        </w:tc>
        <w:tc>
          <w:tcPr>
            <w:tcW w:w="2100" w:type="dxa"/>
            <w:tcBorders>
              <w:top w:val="nil"/>
              <w:left w:val="nil"/>
              <w:bottom w:val="single" w:sz="4" w:space="0" w:color="auto"/>
              <w:right w:val="single" w:sz="8" w:space="0" w:color="auto"/>
            </w:tcBorders>
            <w:shd w:val="clear" w:color="auto" w:fill="auto"/>
            <w:vAlign w:val="center"/>
            <w:hideMark/>
          </w:tcPr>
          <w:p w14:paraId="6985CCF3" w14:textId="77777777" w:rsidR="000A6C1C" w:rsidRPr="00DF59CE" w:rsidRDefault="000A6C1C" w:rsidP="00830B53">
            <w:pPr>
              <w:widowControl/>
              <w:spacing w:after="0" w:line="240" w:lineRule="auto"/>
              <w:jc w:val="center"/>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1</w:t>
            </w:r>
          </w:p>
        </w:tc>
      </w:tr>
      <w:tr w:rsidR="000A6C1C" w:rsidRPr="00DF59CE" w14:paraId="3029BF57" w14:textId="77777777" w:rsidTr="00830B53">
        <w:trPr>
          <w:trHeight w:val="300"/>
        </w:trPr>
        <w:tc>
          <w:tcPr>
            <w:tcW w:w="6680" w:type="dxa"/>
            <w:tcBorders>
              <w:top w:val="nil"/>
              <w:left w:val="single" w:sz="8" w:space="0" w:color="auto"/>
              <w:bottom w:val="single" w:sz="4" w:space="0" w:color="auto"/>
              <w:right w:val="single" w:sz="4" w:space="0" w:color="auto"/>
            </w:tcBorders>
            <w:shd w:val="clear" w:color="auto" w:fill="auto"/>
            <w:vAlign w:val="center"/>
            <w:hideMark/>
          </w:tcPr>
          <w:p w14:paraId="2735D155" w14:textId="77777777" w:rsidR="000A6C1C" w:rsidRPr="009E1CBB" w:rsidRDefault="000A6C1C" w:rsidP="00830B53">
            <w:pPr>
              <w:widowControl/>
              <w:spacing w:after="0" w:line="240" w:lineRule="auto"/>
              <w:jc w:val="right"/>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Stūra telpās ēkas galā</w:t>
            </w:r>
          </w:p>
        </w:tc>
        <w:tc>
          <w:tcPr>
            <w:tcW w:w="2100" w:type="dxa"/>
            <w:tcBorders>
              <w:top w:val="nil"/>
              <w:left w:val="nil"/>
              <w:bottom w:val="single" w:sz="4" w:space="0" w:color="auto"/>
              <w:right w:val="single" w:sz="8" w:space="0" w:color="auto"/>
            </w:tcBorders>
            <w:shd w:val="clear" w:color="auto" w:fill="auto"/>
            <w:vAlign w:val="center"/>
            <w:hideMark/>
          </w:tcPr>
          <w:p w14:paraId="56AC6EF6" w14:textId="77777777" w:rsidR="000A6C1C" w:rsidRPr="00DF59CE" w:rsidRDefault="000A6C1C" w:rsidP="00830B53">
            <w:pPr>
              <w:widowControl/>
              <w:spacing w:after="0" w:line="240" w:lineRule="auto"/>
              <w:jc w:val="center"/>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0.85</w:t>
            </w:r>
          </w:p>
        </w:tc>
      </w:tr>
      <w:tr w:rsidR="000A6C1C" w:rsidRPr="00DF59CE" w14:paraId="3321D6B5" w14:textId="77777777" w:rsidTr="00830B53">
        <w:trPr>
          <w:trHeight w:val="300"/>
        </w:trPr>
        <w:tc>
          <w:tcPr>
            <w:tcW w:w="6680" w:type="dxa"/>
            <w:tcBorders>
              <w:top w:val="nil"/>
              <w:left w:val="single" w:sz="8" w:space="0" w:color="auto"/>
              <w:bottom w:val="single" w:sz="4" w:space="0" w:color="auto"/>
              <w:right w:val="single" w:sz="4" w:space="0" w:color="auto"/>
            </w:tcBorders>
            <w:shd w:val="clear" w:color="auto" w:fill="auto"/>
            <w:vAlign w:val="center"/>
            <w:hideMark/>
          </w:tcPr>
          <w:p w14:paraId="4C9E3CA1" w14:textId="77777777" w:rsidR="000A6C1C" w:rsidRPr="009E1CBB" w:rsidRDefault="000A6C1C" w:rsidP="00830B53">
            <w:pPr>
              <w:widowControl/>
              <w:spacing w:after="0" w:line="240" w:lineRule="auto"/>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Augšējo stāvu telpām</w:t>
            </w:r>
          </w:p>
        </w:tc>
        <w:tc>
          <w:tcPr>
            <w:tcW w:w="2100" w:type="dxa"/>
            <w:tcBorders>
              <w:top w:val="nil"/>
              <w:left w:val="nil"/>
              <w:bottom w:val="single" w:sz="4" w:space="0" w:color="auto"/>
              <w:right w:val="single" w:sz="8" w:space="0" w:color="auto"/>
            </w:tcBorders>
            <w:shd w:val="clear" w:color="auto" w:fill="auto"/>
            <w:vAlign w:val="center"/>
            <w:hideMark/>
          </w:tcPr>
          <w:p w14:paraId="6D88C606" w14:textId="77777777" w:rsidR="000A6C1C" w:rsidRPr="00DF59CE" w:rsidRDefault="000A6C1C" w:rsidP="00830B53">
            <w:pPr>
              <w:widowControl/>
              <w:spacing w:after="0" w:line="240" w:lineRule="auto"/>
              <w:jc w:val="center"/>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 </w:t>
            </w:r>
          </w:p>
        </w:tc>
      </w:tr>
      <w:tr w:rsidR="000A6C1C" w:rsidRPr="00DF59CE" w14:paraId="2B537B95" w14:textId="77777777" w:rsidTr="00830B53">
        <w:trPr>
          <w:trHeight w:val="300"/>
        </w:trPr>
        <w:tc>
          <w:tcPr>
            <w:tcW w:w="6680" w:type="dxa"/>
            <w:tcBorders>
              <w:top w:val="nil"/>
              <w:left w:val="single" w:sz="8" w:space="0" w:color="auto"/>
              <w:bottom w:val="single" w:sz="4" w:space="0" w:color="auto"/>
              <w:right w:val="single" w:sz="4" w:space="0" w:color="auto"/>
            </w:tcBorders>
            <w:shd w:val="clear" w:color="auto" w:fill="auto"/>
            <w:vAlign w:val="center"/>
            <w:hideMark/>
          </w:tcPr>
          <w:p w14:paraId="3436A16A" w14:textId="77777777" w:rsidR="000A6C1C" w:rsidRPr="009E1CBB" w:rsidRDefault="000A6C1C" w:rsidP="00830B53">
            <w:pPr>
              <w:widowControl/>
              <w:spacing w:after="0" w:line="240" w:lineRule="auto"/>
              <w:jc w:val="right"/>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3-5 stāvu ēkām</w:t>
            </w:r>
          </w:p>
        </w:tc>
        <w:tc>
          <w:tcPr>
            <w:tcW w:w="2100" w:type="dxa"/>
            <w:tcBorders>
              <w:top w:val="nil"/>
              <w:left w:val="nil"/>
              <w:bottom w:val="single" w:sz="4" w:space="0" w:color="auto"/>
              <w:right w:val="single" w:sz="8" w:space="0" w:color="auto"/>
            </w:tcBorders>
            <w:shd w:val="clear" w:color="auto" w:fill="auto"/>
            <w:vAlign w:val="center"/>
            <w:hideMark/>
          </w:tcPr>
          <w:p w14:paraId="2EDB3A2C" w14:textId="77777777" w:rsidR="000A6C1C" w:rsidRPr="00DF59CE" w:rsidRDefault="000A6C1C" w:rsidP="00830B53">
            <w:pPr>
              <w:widowControl/>
              <w:spacing w:after="0" w:line="240" w:lineRule="auto"/>
              <w:jc w:val="center"/>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0.9</w:t>
            </w:r>
          </w:p>
        </w:tc>
      </w:tr>
      <w:tr w:rsidR="000A6C1C" w:rsidRPr="00DF59CE" w14:paraId="0DEA306C" w14:textId="77777777" w:rsidTr="00830B53">
        <w:trPr>
          <w:trHeight w:val="300"/>
        </w:trPr>
        <w:tc>
          <w:tcPr>
            <w:tcW w:w="6680" w:type="dxa"/>
            <w:tcBorders>
              <w:top w:val="nil"/>
              <w:left w:val="single" w:sz="8" w:space="0" w:color="auto"/>
              <w:bottom w:val="single" w:sz="4" w:space="0" w:color="auto"/>
              <w:right w:val="single" w:sz="4" w:space="0" w:color="auto"/>
            </w:tcBorders>
            <w:shd w:val="clear" w:color="auto" w:fill="auto"/>
            <w:vAlign w:val="center"/>
            <w:hideMark/>
          </w:tcPr>
          <w:p w14:paraId="3CB8D58D" w14:textId="77777777" w:rsidR="000A6C1C" w:rsidRPr="009E1CBB" w:rsidRDefault="000A6C1C" w:rsidP="00830B53">
            <w:pPr>
              <w:widowControl/>
              <w:spacing w:after="0" w:line="240" w:lineRule="auto"/>
              <w:jc w:val="right"/>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Stūra telpās ēkas galā</w:t>
            </w:r>
          </w:p>
        </w:tc>
        <w:tc>
          <w:tcPr>
            <w:tcW w:w="2100" w:type="dxa"/>
            <w:tcBorders>
              <w:top w:val="nil"/>
              <w:left w:val="nil"/>
              <w:bottom w:val="single" w:sz="4" w:space="0" w:color="auto"/>
              <w:right w:val="single" w:sz="8" w:space="0" w:color="auto"/>
            </w:tcBorders>
            <w:shd w:val="clear" w:color="auto" w:fill="auto"/>
            <w:vAlign w:val="center"/>
            <w:hideMark/>
          </w:tcPr>
          <w:p w14:paraId="19E55492" w14:textId="77777777" w:rsidR="000A6C1C" w:rsidRPr="00DF59CE" w:rsidRDefault="000A6C1C" w:rsidP="00830B53">
            <w:pPr>
              <w:widowControl/>
              <w:spacing w:after="0" w:line="240" w:lineRule="auto"/>
              <w:jc w:val="center"/>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0.85</w:t>
            </w:r>
          </w:p>
        </w:tc>
      </w:tr>
      <w:tr w:rsidR="000A6C1C" w:rsidRPr="00DF59CE" w14:paraId="7FCAC6DB" w14:textId="77777777" w:rsidTr="00830B53">
        <w:trPr>
          <w:trHeight w:val="300"/>
        </w:trPr>
        <w:tc>
          <w:tcPr>
            <w:tcW w:w="6680" w:type="dxa"/>
            <w:tcBorders>
              <w:top w:val="nil"/>
              <w:left w:val="single" w:sz="8" w:space="0" w:color="auto"/>
              <w:bottom w:val="single" w:sz="4" w:space="0" w:color="auto"/>
              <w:right w:val="single" w:sz="4" w:space="0" w:color="auto"/>
            </w:tcBorders>
            <w:shd w:val="clear" w:color="auto" w:fill="auto"/>
            <w:vAlign w:val="center"/>
            <w:hideMark/>
          </w:tcPr>
          <w:p w14:paraId="6C50485E" w14:textId="77777777" w:rsidR="000A6C1C" w:rsidRPr="009E1CBB" w:rsidRDefault="000A6C1C" w:rsidP="00830B53">
            <w:pPr>
              <w:widowControl/>
              <w:spacing w:after="0" w:line="240" w:lineRule="auto"/>
              <w:jc w:val="right"/>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6-9 stāvu ēkām</w:t>
            </w:r>
          </w:p>
        </w:tc>
        <w:tc>
          <w:tcPr>
            <w:tcW w:w="2100" w:type="dxa"/>
            <w:tcBorders>
              <w:top w:val="nil"/>
              <w:left w:val="nil"/>
              <w:bottom w:val="single" w:sz="4" w:space="0" w:color="auto"/>
              <w:right w:val="single" w:sz="8" w:space="0" w:color="auto"/>
            </w:tcBorders>
            <w:shd w:val="clear" w:color="auto" w:fill="auto"/>
            <w:vAlign w:val="center"/>
            <w:hideMark/>
          </w:tcPr>
          <w:p w14:paraId="5EF533A2" w14:textId="77777777" w:rsidR="000A6C1C" w:rsidRPr="00DF59CE" w:rsidRDefault="000A6C1C" w:rsidP="00830B53">
            <w:pPr>
              <w:widowControl/>
              <w:spacing w:after="0" w:line="240" w:lineRule="auto"/>
              <w:jc w:val="center"/>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0.85</w:t>
            </w:r>
          </w:p>
        </w:tc>
      </w:tr>
      <w:tr w:rsidR="000A6C1C" w:rsidRPr="00DF59CE" w14:paraId="070FDE27" w14:textId="77777777" w:rsidTr="00830B53">
        <w:trPr>
          <w:trHeight w:val="300"/>
        </w:trPr>
        <w:tc>
          <w:tcPr>
            <w:tcW w:w="6680" w:type="dxa"/>
            <w:tcBorders>
              <w:top w:val="nil"/>
              <w:left w:val="single" w:sz="8" w:space="0" w:color="auto"/>
              <w:bottom w:val="single" w:sz="4" w:space="0" w:color="auto"/>
              <w:right w:val="single" w:sz="4" w:space="0" w:color="auto"/>
            </w:tcBorders>
            <w:shd w:val="clear" w:color="auto" w:fill="auto"/>
            <w:vAlign w:val="center"/>
            <w:hideMark/>
          </w:tcPr>
          <w:p w14:paraId="213BCD2D" w14:textId="77777777" w:rsidR="000A6C1C" w:rsidRPr="009E1CBB" w:rsidRDefault="000A6C1C" w:rsidP="00830B53">
            <w:pPr>
              <w:widowControl/>
              <w:spacing w:after="0" w:line="240" w:lineRule="auto"/>
              <w:jc w:val="right"/>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Stūra telpās ēkas galā</w:t>
            </w:r>
          </w:p>
        </w:tc>
        <w:tc>
          <w:tcPr>
            <w:tcW w:w="2100" w:type="dxa"/>
            <w:tcBorders>
              <w:top w:val="nil"/>
              <w:left w:val="nil"/>
              <w:bottom w:val="single" w:sz="4" w:space="0" w:color="auto"/>
              <w:right w:val="single" w:sz="8" w:space="0" w:color="auto"/>
            </w:tcBorders>
            <w:shd w:val="clear" w:color="auto" w:fill="auto"/>
            <w:vAlign w:val="center"/>
            <w:hideMark/>
          </w:tcPr>
          <w:p w14:paraId="0E3AF684" w14:textId="77777777" w:rsidR="000A6C1C" w:rsidRPr="00DF59CE" w:rsidRDefault="000A6C1C" w:rsidP="00830B53">
            <w:pPr>
              <w:widowControl/>
              <w:spacing w:after="0" w:line="240" w:lineRule="auto"/>
              <w:jc w:val="center"/>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0.8</w:t>
            </w:r>
          </w:p>
        </w:tc>
      </w:tr>
      <w:tr w:rsidR="000A6C1C" w:rsidRPr="00DF59CE" w14:paraId="08CC2787" w14:textId="77777777" w:rsidTr="00830B53">
        <w:trPr>
          <w:trHeight w:val="300"/>
        </w:trPr>
        <w:tc>
          <w:tcPr>
            <w:tcW w:w="6680" w:type="dxa"/>
            <w:tcBorders>
              <w:top w:val="nil"/>
              <w:left w:val="single" w:sz="8" w:space="0" w:color="auto"/>
              <w:bottom w:val="single" w:sz="4" w:space="0" w:color="auto"/>
              <w:right w:val="single" w:sz="4" w:space="0" w:color="auto"/>
            </w:tcBorders>
            <w:shd w:val="clear" w:color="auto" w:fill="auto"/>
            <w:vAlign w:val="center"/>
            <w:hideMark/>
          </w:tcPr>
          <w:p w14:paraId="06CA3A7D" w14:textId="77777777" w:rsidR="000A6C1C" w:rsidRPr="009E1CBB" w:rsidRDefault="000A6C1C" w:rsidP="00830B53">
            <w:pPr>
              <w:widowControl/>
              <w:spacing w:after="0" w:line="240" w:lineRule="auto"/>
              <w:jc w:val="right"/>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10 stāvu augstākām ēkām</w:t>
            </w:r>
          </w:p>
        </w:tc>
        <w:tc>
          <w:tcPr>
            <w:tcW w:w="2100" w:type="dxa"/>
            <w:tcBorders>
              <w:top w:val="nil"/>
              <w:left w:val="nil"/>
              <w:bottom w:val="single" w:sz="4" w:space="0" w:color="auto"/>
              <w:right w:val="single" w:sz="8" w:space="0" w:color="auto"/>
            </w:tcBorders>
            <w:shd w:val="clear" w:color="auto" w:fill="auto"/>
            <w:vAlign w:val="center"/>
            <w:hideMark/>
          </w:tcPr>
          <w:p w14:paraId="1732895B" w14:textId="77777777" w:rsidR="000A6C1C" w:rsidRPr="00DF59CE" w:rsidRDefault="000A6C1C" w:rsidP="00830B53">
            <w:pPr>
              <w:widowControl/>
              <w:spacing w:after="0" w:line="240" w:lineRule="auto"/>
              <w:jc w:val="center"/>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0.8</w:t>
            </w:r>
          </w:p>
        </w:tc>
      </w:tr>
      <w:tr w:rsidR="000A6C1C" w:rsidRPr="00DF59CE" w14:paraId="2549EDB8" w14:textId="77777777" w:rsidTr="00830B53">
        <w:trPr>
          <w:trHeight w:val="315"/>
        </w:trPr>
        <w:tc>
          <w:tcPr>
            <w:tcW w:w="6680" w:type="dxa"/>
            <w:tcBorders>
              <w:top w:val="nil"/>
              <w:left w:val="single" w:sz="8" w:space="0" w:color="auto"/>
              <w:bottom w:val="single" w:sz="8" w:space="0" w:color="auto"/>
              <w:right w:val="single" w:sz="4" w:space="0" w:color="auto"/>
            </w:tcBorders>
            <w:shd w:val="clear" w:color="auto" w:fill="auto"/>
            <w:vAlign w:val="center"/>
            <w:hideMark/>
          </w:tcPr>
          <w:p w14:paraId="1B1513C0" w14:textId="77777777" w:rsidR="000A6C1C" w:rsidRPr="009E1CBB" w:rsidRDefault="000A6C1C" w:rsidP="00830B53">
            <w:pPr>
              <w:widowControl/>
              <w:spacing w:after="0" w:line="240" w:lineRule="auto"/>
              <w:jc w:val="right"/>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Stūra telpās ēkas galā</w:t>
            </w:r>
          </w:p>
        </w:tc>
        <w:tc>
          <w:tcPr>
            <w:tcW w:w="2100" w:type="dxa"/>
            <w:tcBorders>
              <w:top w:val="nil"/>
              <w:left w:val="nil"/>
              <w:bottom w:val="single" w:sz="8" w:space="0" w:color="auto"/>
              <w:right w:val="single" w:sz="8" w:space="0" w:color="auto"/>
            </w:tcBorders>
            <w:shd w:val="clear" w:color="auto" w:fill="auto"/>
            <w:vAlign w:val="center"/>
            <w:hideMark/>
          </w:tcPr>
          <w:p w14:paraId="12A37EF3" w14:textId="77777777" w:rsidR="000A6C1C" w:rsidRPr="00DF59CE" w:rsidRDefault="000A6C1C" w:rsidP="00830B53">
            <w:pPr>
              <w:widowControl/>
              <w:spacing w:after="0" w:line="240" w:lineRule="auto"/>
              <w:jc w:val="center"/>
              <w:rPr>
                <w:rFonts w:ascii="Times New Roman" w:eastAsia="Times New Roman" w:hAnsi="Times New Roman"/>
                <w:color w:val="000000"/>
                <w:sz w:val="23"/>
                <w:szCs w:val="23"/>
                <w:lang w:val="lv-LV" w:eastAsia="lv-LV"/>
              </w:rPr>
            </w:pPr>
            <w:r w:rsidRPr="00DF59CE">
              <w:rPr>
                <w:rFonts w:ascii="Times New Roman" w:eastAsia="Times New Roman" w:hAnsi="Times New Roman"/>
                <w:color w:val="000000"/>
                <w:sz w:val="23"/>
                <w:szCs w:val="23"/>
                <w:lang w:val="lv-LV" w:eastAsia="lv-LV"/>
              </w:rPr>
              <w:t>0.75</w:t>
            </w:r>
          </w:p>
        </w:tc>
      </w:tr>
    </w:tbl>
    <w:p w14:paraId="20318396" w14:textId="77777777" w:rsidR="000A6C1C" w:rsidRDefault="000A6C1C" w:rsidP="000A6C1C">
      <w:pPr>
        <w:pStyle w:val="Body"/>
        <w:tabs>
          <w:tab w:val="left" w:pos="6521"/>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14:paraId="2691DFDE" w14:textId="77777777" w:rsidR="000A6C1C" w:rsidRDefault="000A6C1C" w:rsidP="000A6C1C">
      <w:pPr>
        <w:pStyle w:val="Body"/>
        <w:tabs>
          <w:tab w:val="left" w:pos="6521"/>
        </w:tabs>
        <w:spacing w:after="0" w:line="240" w:lineRule="auto"/>
        <w:jc w:val="both"/>
        <w:rPr>
          <w:rFonts w:ascii="Times New Roman" w:hAnsi="Times New Roman" w:cs="Times New Roman"/>
          <w:color w:val="auto"/>
          <w:sz w:val="28"/>
          <w:szCs w:val="28"/>
        </w:rPr>
      </w:pPr>
    </w:p>
    <w:p w14:paraId="45462156" w14:textId="77777777" w:rsidR="000A6C1C" w:rsidRDefault="000A6C1C" w:rsidP="000A6C1C">
      <w:pPr>
        <w:pStyle w:val="Body"/>
        <w:tabs>
          <w:tab w:val="left" w:pos="6521"/>
        </w:tabs>
        <w:spacing w:after="0" w:line="240" w:lineRule="auto"/>
        <w:jc w:val="both"/>
        <w:rPr>
          <w:rFonts w:ascii="Times New Roman" w:hAnsi="Times New Roman" w:cs="Times New Roman"/>
          <w:color w:val="auto"/>
          <w:sz w:val="28"/>
          <w:szCs w:val="28"/>
        </w:rPr>
      </w:pPr>
    </w:p>
    <w:p w14:paraId="2E79CA58" w14:textId="77777777" w:rsidR="000A6C1C" w:rsidRDefault="000A6C1C" w:rsidP="000A6C1C">
      <w:pPr>
        <w:pStyle w:val="Body"/>
        <w:tabs>
          <w:tab w:val="left" w:pos="6521"/>
        </w:tabs>
        <w:spacing w:after="0" w:line="240" w:lineRule="auto"/>
        <w:jc w:val="both"/>
        <w:rPr>
          <w:rFonts w:ascii="Times New Roman" w:hAnsi="Times New Roman" w:cs="Times New Roman"/>
          <w:color w:val="auto"/>
          <w:sz w:val="28"/>
          <w:szCs w:val="28"/>
        </w:rPr>
      </w:pPr>
    </w:p>
    <w:p w14:paraId="11544D3D" w14:textId="77777777" w:rsidR="000A6C1C" w:rsidRDefault="000A6C1C" w:rsidP="000A6C1C">
      <w:pPr>
        <w:pStyle w:val="Body"/>
        <w:tabs>
          <w:tab w:val="left" w:pos="6521"/>
        </w:tabs>
        <w:spacing w:after="0" w:line="240" w:lineRule="auto"/>
        <w:jc w:val="both"/>
        <w:rPr>
          <w:rFonts w:ascii="Times New Roman" w:hAnsi="Times New Roman" w:cs="Times New Roman"/>
          <w:color w:val="auto"/>
          <w:sz w:val="28"/>
          <w:szCs w:val="28"/>
        </w:rPr>
      </w:pPr>
    </w:p>
    <w:p w14:paraId="6A23EAA2" w14:textId="77777777" w:rsidR="000A6C1C" w:rsidRPr="00014FF7" w:rsidRDefault="000A6C1C" w:rsidP="000A6C1C">
      <w:pPr>
        <w:pStyle w:val="Body"/>
        <w:tabs>
          <w:tab w:val="left" w:pos="6521"/>
        </w:tabs>
        <w:spacing w:after="0" w:line="240" w:lineRule="auto"/>
        <w:jc w:val="both"/>
        <w:rPr>
          <w:rFonts w:ascii="Times New Roman" w:hAnsi="Times New Roman" w:cs="Times New Roman"/>
          <w:color w:val="auto"/>
          <w:sz w:val="28"/>
          <w:szCs w:val="28"/>
        </w:rPr>
      </w:pPr>
      <w:r w:rsidRPr="00014FF7">
        <w:rPr>
          <w:rFonts w:ascii="Times New Roman" w:hAnsi="Times New Roman" w:cs="Times New Roman"/>
          <w:color w:val="auto"/>
          <w:sz w:val="28"/>
          <w:szCs w:val="28"/>
        </w:rPr>
        <w:t>Ministru prezidents</w:t>
      </w:r>
      <w:r w:rsidRPr="00014FF7">
        <w:rPr>
          <w:rFonts w:ascii="Times New Roman" w:hAnsi="Times New Roman" w:cs="Times New Roman"/>
          <w:color w:val="auto"/>
          <w:sz w:val="28"/>
          <w:szCs w:val="28"/>
        </w:rPr>
        <w:tab/>
      </w:r>
      <w:r w:rsidRPr="00014FF7">
        <w:rPr>
          <w:rFonts w:ascii="Times New Roman" w:eastAsia="Calibri" w:hAnsi="Times New Roman" w:cs="Times New Roman"/>
          <w:color w:val="auto"/>
          <w:sz w:val="28"/>
          <w:szCs w:val="28"/>
        </w:rPr>
        <w:t>A. </w:t>
      </w:r>
      <w:r w:rsidRPr="00014FF7">
        <w:rPr>
          <w:rFonts w:ascii="Times New Roman" w:hAnsi="Times New Roman" w:cs="Times New Roman"/>
          <w:color w:val="auto"/>
          <w:sz w:val="28"/>
          <w:szCs w:val="28"/>
        </w:rPr>
        <w:t>K. Kariņš</w:t>
      </w:r>
    </w:p>
    <w:p w14:paraId="7EED4202" w14:textId="77777777" w:rsidR="000A6C1C" w:rsidRPr="00014FF7" w:rsidRDefault="000A6C1C" w:rsidP="000A6C1C">
      <w:pPr>
        <w:pStyle w:val="Body"/>
        <w:spacing w:after="0" w:line="240" w:lineRule="auto"/>
        <w:jc w:val="both"/>
        <w:rPr>
          <w:rFonts w:ascii="Times New Roman" w:hAnsi="Times New Roman" w:cs="Times New Roman"/>
          <w:color w:val="auto"/>
          <w:sz w:val="28"/>
          <w:szCs w:val="28"/>
        </w:rPr>
      </w:pPr>
    </w:p>
    <w:bookmarkEnd w:id="0"/>
    <w:p w14:paraId="6F0A3BE9" w14:textId="77777777" w:rsidR="000A6C1C" w:rsidRPr="00014FF7" w:rsidRDefault="000A6C1C" w:rsidP="000A6C1C">
      <w:pPr>
        <w:spacing w:after="0" w:line="240" w:lineRule="auto"/>
        <w:jc w:val="both"/>
        <w:rPr>
          <w:rFonts w:ascii="Times New Roman" w:hAnsi="Times New Roman"/>
          <w:sz w:val="28"/>
          <w:szCs w:val="28"/>
          <w:lang w:val="lv-LV"/>
        </w:rPr>
      </w:pPr>
      <w:r w:rsidRPr="00014FF7">
        <w:rPr>
          <w:rFonts w:ascii="Times New Roman" w:hAnsi="Times New Roman"/>
          <w:sz w:val="28"/>
          <w:szCs w:val="28"/>
          <w:lang w:val="lv-LV"/>
        </w:rPr>
        <w:t>Ekonomikas ministra pienākumu izpildītājs –</w:t>
      </w:r>
      <w:r w:rsidRPr="00014FF7">
        <w:rPr>
          <w:rFonts w:ascii="Times New Roman" w:hAnsi="Times New Roman"/>
          <w:sz w:val="28"/>
          <w:szCs w:val="28"/>
          <w:lang w:val="lv-LV"/>
        </w:rPr>
        <w:tab/>
      </w:r>
      <w:r w:rsidRPr="00014FF7">
        <w:rPr>
          <w:rFonts w:ascii="Times New Roman" w:hAnsi="Times New Roman"/>
          <w:sz w:val="28"/>
          <w:szCs w:val="28"/>
          <w:lang w:val="lv-LV"/>
        </w:rPr>
        <w:tab/>
      </w:r>
    </w:p>
    <w:p w14:paraId="76A95D24" w14:textId="77777777" w:rsidR="000A6C1C" w:rsidRPr="00014FF7" w:rsidRDefault="000A6C1C" w:rsidP="000A6C1C">
      <w:pPr>
        <w:pStyle w:val="Body"/>
        <w:tabs>
          <w:tab w:val="left" w:pos="6521"/>
        </w:tabs>
        <w:spacing w:after="0" w:line="240" w:lineRule="auto"/>
        <w:jc w:val="both"/>
        <w:rPr>
          <w:rFonts w:ascii="Times New Roman" w:hAnsi="Times New Roman" w:cs="Times New Roman"/>
          <w:sz w:val="28"/>
          <w:szCs w:val="28"/>
        </w:rPr>
      </w:pPr>
      <w:r w:rsidRPr="00014FF7">
        <w:rPr>
          <w:rFonts w:ascii="Times New Roman" w:hAnsi="Times New Roman"/>
          <w:sz w:val="28"/>
          <w:szCs w:val="28"/>
        </w:rPr>
        <w:t>Zemkopības ministrs</w:t>
      </w:r>
      <w:r w:rsidRPr="00014FF7">
        <w:rPr>
          <w:rFonts w:ascii="Times New Roman" w:hAnsi="Times New Roman"/>
          <w:sz w:val="28"/>
          <w:szCs w:val="28"/>
        </w:rPr>
        <w:tab/>
        <w:t>K. Gerhards</w:t>
      </w:r>
    </w:p>
    <w:p w14:paraId="5A6725E3" w14:textId="77777777" w:rsidR="000A6C1C" w:rsidRPr="00DF59CE" w:rsidRDefault="000A6C1C" w:rsidP="000A6C1C">
      <w:pPr>
        <w:rPr>
          <w:lang w:val="lv-LV"/>
        </w:rPr>
      </w:pPr>
    </w:p>
    <w:p w14:paraId="0A706B2A" w14:textId="77777777" w:rsidR="00F81566" w:rsidRPr="000A6C1C" w:rsidRDefault="00F81566" w:rsidP="000A6C1C">
      <w:bookmarkStart w:id="17" w:name="_GoBack"/>
      <w:bookmarkEnd w:id="17"/>
    </w:p>
    <w:sectPr w:rsidR="00F81566" w:rsidRPr="000A6C1C" w:rsidSect="00556056">
      <w:headerReference w:type="default" r:id="rId10"/>
      <w:footerReference w:type="default" r:id="rId11"/>
      <w:footerReference w:type="first" r:id="rId12"/>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A017F" w14:textId="77777777" w:rsidR="00C31F0F" w:rsidRDefault="00C31F0F">
      <w:pPr>
        <w:spacing w:after="0" w:line="240" w:lineRule="auto"/>
      </w:pPr>
      <w:r>
        <w:separator/>
      </w:r>
    </w:p>
  </w:endnote>
  <w:endnote w:type="continuationSeparator" w:id="0">
    <w:p w14:paraId="4EFD8F36" w14:textId="77777777" w:rsidR="00C31F0F" w:rsidRDefault="00C3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455E" w14:textId="6205B1D7" w:rsidR="009E2317" w:rsidRPr="00054DD0" w:rsidRDefault="00556056">
    <w:pPr>
      <w:pStyle w:val="Footer"/>
      <w:rPr>
        <w:rFonts w:ascii="Times New Roman" w:hAnsi="Times New Roman"/>
      </w:rPr>
    </w:pPr>
    <w:r w:rsidRPr="00054DD0">
      <w:rPr>
        <w:rFonts w:ascii="Times New Roman" w:hAnsi="Times New Roman"/>
        <w:sz w:val="20"/>
        <w:szCs w:val="20"/>
      </w:rPr>
      <w:t>EMnot_</w:t>
    </w:r>
    <w:r w:rsidR="00841E41">
      <w:rPr>
        <w:rFonts w:ascii="Times New Roman" w:hAnsi="Times New Roman"/>
        <w:sz w:val="20"/>
        <w:szCs w:val="20"/>
      </w:rPr>
      <w:t>1</w:t>
    </w:r>
    <w:r w:rsidR="00014FF7">
      <w:rPr>
        <w:rFonts w:ascii="Times New Roman" w:hAnsi="Times New Roman"/>
        <w:sz w:val="20"/>
        <w:szCs w:val="20"/>
      </w:rPr>
      <w:t>3</w:t>
    </w:r>
    <w:r w:rsidR="00841E41">
      <w:rPr>
        <w:rFonts w:ascii="Times New Roman" w:hAnsi="Times New Roman"/>
        <w:sz w:val="20"/>
        <w:szCs w:val="20"/>
      </w:rPr>
      <w:t>05</w:t>
    </w:r>
    <w:r w:rsidRPr="00054DD0">
      <w:rPr>
        <w:rFonts w:ascii="Times New Roman" w:hAnsi="Times New Roman"/>
        <w:sz w:val="20"/>
        <w:szCs w:val="20"/>
      </w:rPr>
      <w:t>2</w:t>
    </w:r>
    <w:r w:rsidR="00801DEB">
      <w:rPr>
        <w:rFonts w:ascii="Times New Roman" w:hAnsi="Times New Roman"/>
        <w:sz w:val="20"/>
        <w:szCs w:val="20"/>
      </w:rPr>
      <w:t>1</w:t>
    </w:r>
    <w:r w:rsidRPr="00054DD0">
      <w:rPr>
        <w:rFonts w:ascii="Times New Roman" w:hAnsi="Times New Roman"/>
        <w:sz w:val="20"/>
        <w:szCs w:val="20"/>
      </w:rPr>
      <w:t>_grozMK524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A075" w14:textId="7F87C7D3" w:rsidR="009E2317" w:rsidRPr="00054DD0" w:rsidRDefault="00556056">
    <w:pPr>
      <w:pStyle w:val="Footer"/>
      <w:rPr>
        <w:rFonts w:ascii="Times New Roman" w:hAnsi="Times New Roman"/>
      </w:rPr>
    </w:pPr>
    <w:r w:rsidRPr="00054DD0">
      <w:rPr>
        <w:rFonts w:ascii="Times New Roman" w:hAnsi="Times New Roman"/>
        <w:sz w:val="20"/>
        <w:szCs w:val="20"/>
      </w:rPr>
      <w:t>EMnot_</w:t>
    </w:r>
    <w:r w:rsidR="00841E41">
      <w:rPr>
        <w:rFonts w:ascii="Times New Roman" w:hAnsi="Times New Roman"/>
        <w:sz w:val="20"/>
        <w:szCs w:val="20"/>
      </w:rPr>
      <w:t>1</w:t>
    </w:r>
    <w:r w:rsidR="00014FF7">
      <w:rPr>
        <w:rFonts w:ascii="Times New Roman" w:hAnsi="Times New Roman"/>
        <w:sz w:val="20"/>
        <w:szCs w:val="20"/>
      </w:rPr>
      <w:t>3</w:t>
    </w:r>
    <w:r w:rsidR="00841E41">
      <w:rPr>
        <w:rFonts w:ascii="Times New Roman" w:hAnsi="Times New Roman"/>
        <w:sz w:val="20"/>
        <w:szCs w:val="20"/>
      </w:rPr>
      <w:t>05</w:t>
    </w:r>
    <w:r w:rsidRPr="00054DD0">
      <w:rPr>
        <w:rFonts w:ascii="Times New Roman" w:hAnsi="Times New Roman"/>
        <w:sz w:val="20"/>
        <w:szCs w:val="20"/>
      </w:rPr>
      <w:t>2</w:t>
    </w:r>
    <w:r w:rsidR="00717EC5">
      <w:rPr>
        <w:rFonts w:ascii="Times New Roman" w:hAnsi="Times New Roman"/>
        <w:sz w:val="20"/>
        <w:szCs w:val="20"/>
      </w:rPr>
      <w:t>1</w:t>
    </w:r>
    <w:r w:rsidRPr="00054DD0">
      <w:rPr>
        <w:rFonts w:ascii="Times New Roman" w:hAnsi="Times New Roman"/>
        <w:sz w:val="20"/>
        <w:szCs w:val="20"/>
      </w:rPr>
      <w:t>_grozMK524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B5444" w14:textId="77777777" w:rsidR="00C31F0F" w:rsidRDefault="00C31F0F">
      <w:pPr>
        <w:spacing w:after="0" w:line="240" w:lineRule="auto"/>
      </w:pPr>
      <w:r>
        <w:separator/>
      </w:r>
    </w:p>
  </w:footnote>
  <w:footnote w:type="continuationSeparator" w:id="0">
    <w:p w14:paraId="2FE08BE4" w14:textId="77777777" w:rsidR="00C31F0F" w:rsidRDefault="00C31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5D666" w14:textId="77777777" w:rsidR="009E2317" w:rsidRPr="00BB285F" w:rsidRDefault="00556056">
    <w:pPr>
      <w:pStyle w:val="Header"/>
      <w:jc w:val="center"/>
      <w:rPr>
        <w:rFonts w:ascii="Times New Roman" w:hAnsi="Times New Roman"/>
        <w:sz w:val="24"/>
        <w:szCs w:val="24"/>
      </w:rPr>
    </w:pPr>
    <w:r w:rsidRPr="00BB285F">
      <w:rPr>
        <w:rFonts w:ascii="Times New Roman" w:hAnsi="Times New Roman"/>
        <w:sz w:val="24"/>
        <w:szCs w:val="24"/>
      </w:rPr>
      <w:fldChar w:fldCharType="begin"/>
    </w:r>
    <w:r w:rsidRPr="00BB285F">
      <w:rPr>
        <w:rFonts w:ascii="Times New Roman" w:hAnsi="Times New Roman"/>
        <w:sz w:val="24"/>
        <w:szCs w:val="24"/>
      </w:rPr>
      <w:instrText xml:space="preserve"> PAGE   \* MERGEFORMAT </w:instrText>
    </w:r>
    <w:r w:rsidRPr="00BB285F">
      <w:rPr>
        <w:rFonts w:ascii="Times New Roman" w:hAnsi="Times New Roman"/>
        <w:sz w:val="24"/>
        <w:szCs w:val="24"/>
      </w:rPr>
      <w:fldChar w:fldCharType="separate"/>
    </w:r>
    <w:r>
      <w:rPr>
        <w:rFonts w:ascii="Times New Roman" w:hAnsi="Times New Roman"/>
        <w:noProof/>
        <w:sz w:val="24"/>
        <w:szCs w:val="24"/>
      </w:rPr>
      <w:t>22</w:t>
    </w:r>
    <w:r w:rsidRPr="00BB285F">
      <w:rPr>
        <w:rFonts w:ascii="Times New Roman" w:hAnsi="Times New Roman"/>
        <w:noProof/>
        <w:sz w:val="24"/>
        <w:szCs w:val="24"/>
      </w:rPr>
      <w:fldChar w:fldCharType="end"/>
    </w:r>
  </w:p>
  <w:p w14:paraId="4C0EFDE4" w14:textId="77777777" w:rsidR="009E2317" w:rsidRDefault="000A6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7628F"/>
    <w:multiLevelType w:val="hybridMultilevel"/>
    <w:tmpl w:val="C2BA0698"/>
    <w:lvl w:ilvl="0" w:tplc="264C8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816797"/>
    <w:multiLevelType w:val="hybridMultilevel"/>
    <w:tmpl w:val="9F7CE618"/>
    <w:lvl w:ilvl="0" w:tplc="B3B4A7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A73094C"/>
    <w:multiLevelType w:val="hybridMultilevel"/>
    <w:tmpl w:val="8E90A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B78DD"/>
    <w:multiLevelType w:val="hybridMultilevel"/>
    <w:tmpl w:val="A9E67F08"/>
    <w:lvl w:ilvl="0" w:tplc="40406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56"/>
    <w:rsid w:val="000040AF"/>
    <w:rsid w:val="00004EE8"/>
    <w:rsid w:val="00010DB1"/>
    <w:rsid w:val="000128F8"/>
    <w:rsid w:val="00014FF7"/>
    <w:rsid w:val="0002169B"/>
    <w:rsid w:val="00036C18"/>
    <w:rsid w:val="00041B9F"/>
    <w:rsid w:val="00043B04"/>
    <w:rsid w:val="00044D47"/>
    <w:rsid w:val="000514E5"/>
    <w:rsid w:val="0006513F"/>
    <w:rsid w:val="00074EC3"/>
    <w:rsid w:val="000755FD"/>
    <w:rsid w:val="00080F32"/>
    <w:rsid w:val="00081E7C"/>
    <w:rsid w:val="000855B0"/>
    <w:rsid w:val="0009070F"/>
    <w:rsid w:val="00091159"/>
    <w:rsid w:val="0009376B"/>
    <w:rsid w:val="00093A3B"/>
    <w:rsid w:val="000A235B"/>
    <w:rsid w:val="000A58F6"/>
    <w:rsid w:val="000A6C1C"/>
    <w:rsid w:val="000B3A3A"/>
    <w:rsid w:val="000C178C"/>
    <w:rsid w:val="000C330B"/>
    <w:rsid w:val="000E0D4A"/>
    <w:rsid w:val="000E5589"/>
    <w:rsid w:val="000F0B13"/>
    <w:rsid w:val="000F3AB2"/>
    <w:rsid w:val="00106842"/>
    <w:rsid w:val="0011078E"/>
    <w:rsid w:val="00110A7F"/>
    <w:rsid w:val="001125F3"/>
    <w:rsid w:val="00116C3D"/>
    <w:rsid w:val="00120F83"/>
    <w:rsid w:val="00121265"/>
    <w:rsid w:val="00123039"/>
    <w:rsid w:val="001402ED"/>
    <w:rsid w:val="00141FE6"/>
    <w:rsid w:val="00144CA6"/>
    <w:rsid w:val="00147ADE"/>
    <w:rsid w:val="001511B6"/>
    <w:rsid w:val="001555D6"/>
    <w:rsid w:val="00155CAA"/>
    <w:rsid w:val="00157B2D"/>
    <w:rsid w:val="00162A19"/>
    <w:rsid w:val="00163B3D"/>
    <w:rsid w:val="00163E2C"/>
    <w:rsid w:val="001663B9"/>
    <w:rsid w:val="00167545"/>
    <w:rsid w:val="001717FB"/>
    <w:rsid w:val="001757DC"/>
    <w:rsid w:val="00184328"/>
    <w:rsid w:val="001845C3"/>
    <w:rsid w:val="00185E11"/>
    <w:rsid w:val="00187093"/>
    <w:rsid w:val="0018778A"/>
    <w:rsid w:val="001A01A9"/>
    <w:rsid w:val="001A1C1F"/>
    <w:rsid w:val="001A7E23"/>
    <w:rsid w:val="001B52C2"/>
    <w:rsid w:val="001C4839"/>
    <w:rsid w:val="001D0000"/>
    <w:rsid w:val="001D37BD"/>
    <w:rsid w:val="001E2F05"/>
    <w:rsid w:val="001E49D1"/>
    <w:rsid w:val="001F2618"/>
    <w:rsid w:val="001F5FA7"/>
    <w:rsid w:val="001F62FD"/>
    <w:rsid w:val="001F7ACF"/>
    <w:rsid w:val="002029CA"/>
    <w:rsid w:val="00204E40"/>
    <w:rsid w:val="0022056C"/>
    <w:rsid w:val="00231116"/>
    <w:rsid w:val="00233C01"/>
    <w:rsid w:val="00235C8E"/>
    <w:rsid w:val="00236591"/>
    <w:rsid w:val="00241723"/>
    <w:rsid w:val="002421BF"/>
    <w:rsid w:val="00242CF2"/>
    <w:rsid w:val="002434FE"/>
    <w:rsid w:val="00255D48"/>
    <w:rsid w:val="00265CBA"/>
    <w:rsid w:val="0026685B"/>
    <w:rsid w:val="00285BBF"/>
    <w:rsid w:val="002943EB"/>
    <w:rsid w:val="002A1805"/>
    <w:rsid w:val="002A2F1C"/>
    <w:rsid w:val="002B388E"/>
    <w:rsid w:val="002B5AED"/>
    <w:rsid w:val="002B6B09"/>
    <w:rsid w:val="002C1002"/>
    <w:rsid w:val="002C2DFF"/>
    <w:rsid w:val="002D3A3A"/>
    <w:rsid w:val="002D51EB"/>
    <w:rsid w:val="002E3752"/>
    <w:rsid w:val="002E3FAA"/>
    <w:rsid w:val="002F20DE"/>
    <w:rsid w:val="002F4D42"/>
    <w:rsid w:val="002F52B1"/>
    <w:rsid w:val="00313791"/>
    <w:rsid w:val="00315366"/>
    <w:rsid w:val="00315D6E"/>
    <w:rsid w:val="003200D6"/>
    <w:rsid w:val="0032227B"/>
    <w:rsid w:val="003233A8"/>
    <w:rsid w:val="00323527"/>
    <w:rsid w:val="00323C74"/>
    <w:rsid w:val="003241F2"/>
    <w:rsid w:val="003301E3"/>
    <w:rsid w:val="0033099E"/>
    <w:rsid w:val="00330F97"/>
    <w:rsid w:val="00331423"/>
    <w:rsid w:val="00344C68"/>
    <w:rsid w:val="00344F0F"/>
    <w:rsid w:val="003475CE"/>
    <w:rsid w:val="00347BDD"/>
    <w:rsid w:val="00356C11"/>
    <w:rsid w:val="00365DFA"/>
    <w:rsid w:val="00367D68"/>
    <w:rsid w:val="00371F95"/>
    <w:rsid w:val="0037388E"/>
    <w:rsid w:val="00376E84"/>
    <w:rsid w:val="003806BC"/>
    <w:rsid w:val="0038320A"/>
    <w:rsid w:val="0038382D"/>
    <w:rsid w:val="00387372"/>
    <w:rsid w:val="0039062F"/>
    <w:rsid w:val="003938C7"/>
    <w:rsid w:val="003A4A2C"/>
    <w:rsid w:val="003A6204"/>
    <w:rsid w:val="003C1D8F"/>
    <w:rsid w:val="003C3ADF"/>
    <w:rsid w:val="003C720F"/>
    <w:rsid w:val="003D7B11"/>
    <w:rsid w:val="003E175E"/>
    <w:rsid w:val="003E2ACA"/>
    <w:rsid w:val="003E7B27"/>
    <w:rsid w:val="003F03B2"/>
    <w:rsid w:val="0040246D"/>
    <w:rsid w:val="00402787"/>
    <w:rsid w:val="00405BA1"/>
    <w:rsid w:val="004127ED"/>
    <w:rsid w:val="0042159F"/>
    <w:rsid w:val="00424268"/>
    <w:rsid w:val="004372F4"/>
    <w:rsid w:val="00437FAE"/>
    <w:rsid w:val="004451F3"/>
    <w:rsid w:val="00447BCE"/>
    <w:rsid w:val="004566D4"/>
    <w:rsid w:val="00457EEE"/>
    <w:rsid w:val="00461589"/>
    <w:rsid w:val="00462566"/>
    <w:rsid w:val="00470D78"/>
    <w:rsid w:val="0047694C"/>
    <w:rsid w:val="00477DCF"/>
    <w:rsid w:val="00481C93"/>
    <w:rsid w:val="0048200F"/>
    <w:rsid w:val="0049035C"/>
    <w:rsid w:val="004923AF"/>
    <w:rsid w:val="004A0B1D"/>
    <w:rsid w:val="004A3250"/>
    <w:rsid w:val="004A5035"/>
    <w:rsid w:val="004C2969"/>
    <w:rsid w:val="004C2D01"/>
    <w:rsid w:val="004D067C"/>
    <w:rsid w:val="004D0806"/>
    <w:rsid w:val="004D0D07"/>
    <w:rsid w:val="004D4262"/>
    <w:rsid w:val="004D5943"/>
    <w:rsid w:val="004D67BC"/>
    <w:rsid w:val="004D79B8"/>
    <w:rsid w:val="004E4228"/>
    <w:rsid w:val="004F0427"/>
    <w:rsid w:val="004F2AE7"/>
    <w:rsid w:val="004F5020"/>
    <w:rsid w:val="004F54F2"/>
    <w:rsid w:val="004F6C93"/>
    <w:rsid w:val="004F7206"/>
    <w:rsid w:val="00501FED"/>
    <w:rsid w:val="00511309"/>
    <w:rsid w:val="0051531A"/>
    <w:rsid w:val="00515AFA"/>
    <w:rsid w:val="00516125"/>
    <w:rsid w:val="0051767F"/>
    <w:rsid w:val="00530DC1"/>
    <w:rsid w:val="00531B06"/>
    <w:rsid w:val="0053213E"/>
    <w:rsid w:val="00541FFA"/>
    <w:rsid w:val="00552CBC"/>
    <w:rsid w:val="00556056"/>
    <w:rsid w:val="00557094"/>
    <w:rsid w:val="0056209B"/>
    <w:rsid w:val="00566DCC"/>
    <w:rsid w:val="005934D1"/>
    <w:rsid w:val="00596852"/>
    <w:rsid w:val="00597B5C"/>
    <w:rsid w:val="005A0582"/>
    <w:rsid w:val="005A16EB"/>
    <w:rsid w:val="005B27EB"/>
    <w:rsid w:val="005B359C"/>
    <w:rsid w:val="005B36DC"/>
    <w:rsid w:val="005B6016"/>
    <w:rsid w:val="005B68FB"/>
    <w:rsid w:val="005C02A0"/>
    <w:rsid w:val="005C0F55"/>
    <w:rsid w:val="005C39ED"/>
    <w:rsid w:val="005C3C32"/>
    <w:rsid w:val="005C6309"/>
    <w:rsid w:val="005D7B67"/>
    <w:rsid w:val="005E36EE"/>
    <w:rsid w:val="005E7C25"/>
    <w:rsid w:val="005F2EB6"/>
    <w:rsid w:val="005F41F7"/>
    <w:rsid w:val="005F4E57"/>
    <w:rsid w:val="005F7C12"/>
    <w:rsid w:val="005F7DB2"/>
    <w:rsid w:val="00602661"/>
    <w:rsid w:val="00603DB6"/>
    <w:rsid w:val="006147FA"/>
    <w:rsid w:val="006161F1"/>
    <w:rsid w:val="00617F5D"/>
    <w:rsid w:val="00622EAE"/>
    <w:rsid w:val="00626F12"/>
    <w:rsid w:val="00633032"/>
    <w:rsid w:val="00636B17"/>
    <w:rsid w:val="00643148"/>
    <w:rsid w:val="00647E56"/>
    <w:rsid w:val="00650FD9"/>
    <w:rsid w:val="0065231A"/>
    <w:rsid w:val="00652B5C"/>
    <w:rsid w:val="00653830"/>
    <w:rsid w:val="006540BE"/>
    <w:rsid w:val="006540DF"/>
    <w:rsid w:val="00656633"/>
    <w:rsid w:val="00656F4C"/>
    <w:rsid w:val="00662768"/>
    <w:rsid w:val="00666375"/>
    <w:rsid w:val="00666491"/>
    <w:rsid w:val="006677E4"/>
    <w:rsid w:val="00670975"/>
    <w:rsid w:val="00673BBE"/>
    <w:rsid w:val="00682370"/>
    <w:rsid w:val="006830F2"/>
    <w:rsid w:val="00684099"/>
    <w:rsid w:val="00687E01"/>
    <w:rsid w:val="006938A3"/>
    <w:rsid w:val="00696650"/>
    <w:rsid w:val="00696835"/>
    <w:rsid w:val="00697F86"/>
    <w:rsid w:val="006A2453"/>
    <w:rsid w:val="006A381F"/>
    <w:rsid w:val="006A38E6"/>
    <w:rsid w:val="006B00F9"/>
    <w:rsid w:val="006B14F5"/>
    <w:rsid w:val="006B1ED4"/>
    <w:rsid w:val="006B6200"/>
    <w:rsid w:val="006C0F18"/>
    <w:rsid w:val="006C270A"/>
    <w:rsid w:val="006C7190"/>
    <w:rsid w:val="006D11E8"/>
    <w:rsid w:val="006D18BB"/>
    <w:rsid w:val="006E238A"/>
    <w:rsid w:val="006E5EC9"/>
    <w:rsid w:val="006E7BF4"/>
    <w:rsid w:val="006F0BD8"/>
    <w:rsid w:val="006F4ADA"/>
    <w:rsid w:val="006F5866"/>
    <w:rsid w:val="006F6CAB"/>
    <w:rsid w:val="0070127C"/>
    <w:rsid w:val="00711930"/>
    <w:rsid w:val="00712BFD"/>
    <w:rsid w:val="00713A39"/>
    <w:rsid w:val="007176A7"/>
    <w:rsid w:val="00717EC5"/>
    <w:rsid w:val="00721C31"/>
    <w:rsid w:val="0072239E"/>
    <w:rsid w:val="007257E6"/>
    <w:rsid w:val="00725D18"/>
    <w:rsid w:val="00727D1D"/>
    <w:rsid w:val="007452DB"/>
    <w:rsid w:val="007466C4"/>
    <w:rsid w:val="00750D99"/>
    <w:rsid w:val="00753C0D"/>
    <w:rsid w:val="00766183"/>
    <w:rsid w:val="00770017"/>
    <w:rsid w:val="007856F0"/>
    <w:rsid w:val="007859EA"/>
    <w:rsid w:val="00793C6F"/>
    <w:rsid w:val="007A15B6"/>
    <w:rsid w:val="007A2970"/>
    <w:rsid w:val="007A5314"/>
    <w:rsid w:val="007A5C63"/>
    <w:rsid w:val="007A763A"/>
    <w:rsid w:val="007A7BDB"/>
    <w:rsid w:val="007B19AE"/>
    <w:rsid w:val="007B1B90"/>
    <w:rsid w:val="007B5669"/>
    <w:rsid w:val="007B6FB5"/>
    <w:rsid w:val="007C48D4"/>
    <w:rsid w:val="007E3091"/>
    <w:rsid w:val="007E49FE"/>
    <w:rsid w:val="007E7A54"/>
    <w:rsid w:val="007F10BF"/>
    <w:rsid w:val="007F70A7"/>
    <w:rsid w:val="00801DEB"/>
    <w:rsid w:val="00803AA1"/>
    <w:rsid w:val="00803CA6"/>
    <w:rsid w:val="008058BF"/>
    <w:rsid w:val="00805AD3"/>
    <w:rsid w:val="0081325B"/>
    <w:rsid w:val="00813A00"/>
    <w:rsid w:val="00814BC5"/>
    <w:rsid w:val="00831BAE"/>
    <w:rsid w:val="008329ED"/>
    <w:rsid w:val="00835913"/>
    <w:rsid w:val="00836C22"/>
    <w:rsid w:val="00841E41"/>
    <w:rsid w:val="008436AC"/>
    <w:rsid w:val="00856D26"/>
    <w:rsid w:val="00856E91"/>
    <w:rsid w:val="0086163D"/>
    <w:rsid w:val="008623FA"/>
    <w:rsid w:val="008738D4"/>
    <w:rsid w:val="00873AC7"/>
    <w:rsid w:val="0088044A"/>
    <w:rsid w:val="00892B80"/>
    <w:rsid w:val="008953E9"/>
    <w:rsid w:val="00896915"/>
    <w:rsid w:val="00897234"/>
    <w:rsid w:val="00897577"/>
    <w:rsid w:val="008A2669"/>
    <w:rsid w:val="008A4507"/>
    <w:rsid w:val="008A6D8A"/>
    <w:rsid w:val="008B2513"/>
    <w:rsid w:val="008B41EE"/>
    <w:rsid w:val="008C2293"/>
    <w:rsid w:val="008C2460"/>
    <w:rsid w:val="008C3E69"/>
    <w:rsid w:val="008C7020"/>
    <w:rsid w:val="008C721B"/>
    <w:rsid w:val="008C7870"/>
    <w:rsid w:val="008D1E52"/>
    <w:rsid w:val="008E322C"/>
    <w:rsid w:val="008E79F2"/>
    <w:rsid w:val="008F218D"/>
    <w:rsid w:val="008F2CE7"/>
    <w:rsid w:val="00901296"/>
    <w:rsid w:val="00901F36"/>
    <w:rsid w:val="00903502"/>
    <w:rsid w:val="009143CB"/>
    <w:rsid w:val="00922B90"/>
    <w:rsid w:val="00924196"/>
    <w:rsid w:val="00926916"/>
    <w:rsid w:val="0093364A"/>
    <w:rsid w:val="00943323"/>
    <w:rsid w:val="00943A7C"/>
    <w:rsid w:val="00947CFA"/>
    <w:rsid w:val="00960518"/>
    <w:rsid w:val="0096211C"/>
    <w:rsid w:val="00963CC8"/>
    <w:rsid w:val="009669A0"/>
    <w:rsid w:val="00970F0C"/>
    <w:rsid w:val="00976874"/>
    <w:rsid w:val="00981746"/>
    <w:rsid w:val="00983DFB"/>
    <w:rsid w:val="00985223"/>
    <w:rsid w:val="0099530E"/>
    <w:rsid w:val="00996720"/>
    <w:rsid w:val="009A63B3"/>
    <w:rsid w:val="009B51F5"/>
    <w:rsid w:val="009C1826"/>
    <w:rsid w:val="009C3B8B"/>
    <w:rsid w:val="009C78CF"/>
    <w:rsid w:val="009E1CBB"/>
    <w:rsid w:val="009F32F0"/>
    <w:rsid w:val="009F64A7"/>
    <w:rsid w:val="00A00E6B"/>
    <w:rsid w:val="00A04516"/>
    <w:rsid w:val="00A1089A"/>
    <w:rsid w:val="00A10F09"/>
    <w:rsid w:val="00A10F59"/>
    <w:rsid w:val="00A11BF9"/>
    <w:rsid w:val="00A16F6C"/>
    <w:rsid w:val="00A250C9"/>
    <w:rsid w:val="00A3280D"/>
    <w:rsid w:val="00A331BF"/>
    <w:rsid w:val="00A34B48"/>
    <w:rsid w:val="00A35C3F"/>
    <w:rsid w:val="00A418B9"/>
    <w:rsid w:val="00A42E11"/>
    <w:rsid w:val="00A50309"/>
    <w:rsid w:val="00A52190"/>
    <w:rsid w:val="00A525E3"/>
    <w:rsid w:val="00A55EC6"/>
    <w:rsid w:val="00A56890"/>
    <w:rsid w:val="00A62B87"/>
    <w:rsid w:val="00A63E4D"/>
    <w:rsid w:val="00A6456D"/>
    <w:rsid w:val="00A672F2"/>
    <w:rsid w:val="00A71B84"/>
    <w:rsid w:val="00A76731"/>
    <w:rsid w:val="00A804D3"/>
    <w:rsid w:val="00A82E45"/>
    <w:rsid w:val="00AA0286"/>
    <w:rsid w:val="00AA53CC"/>
    <w:rsid w:val="00AA55E9"/>
    <w:rsid w:val="00AA630A"/>
    <w:rsid w:val="00AB3F75"/>
    <w:rsid w:val="00AC4E7F"/>
    <w:rsid w:val="00AC5C18"/>
    <w:rsid w:val="00AC6093"/>
    <w:rsid w:val="00AD10CF"/>
    <w:rsid w:val="00AD294E"/>
    <w:rsid w:val="00AD443F"/>
    <w:rsid w:val="00AD5834"/>
    <w:rsid w:val="00AD69DA"/>
    <w:rsid w:val="00AE01C0"/>
    <w:rsid w:val="00AE0268"/>
    <w:rsid w:val="00AE0486"/>
    <w:rsid w:val="00AE166C"/>
    <w:rsid w:val="00AF5015"/>
    <w:rsid w:val="00B00F9D"/>
    <w:rsid w:val="00B032FA"/>
    <w:rsid w:val="00B05262"/>
    <w:rsid w:val="00B20123"/>
    <w:rsid w:val="00B23C9A"/>
    <w:rsid w:val="00B23FCA"/>
    <w:rsid w:val="00B24905"/>
    <w:rsid w:val="00B27113"/>
    <w:rsid w:val="00B277D5"/>
    <w:rsid w:val="00B30865"/>
    <w:rsid w:val="00B341A2"/>
    <w:rsid w:val="00B3487F"/>
    <w:rsid w:val="00B35D25"/>
    <w:rsid w:val="00B43D61"/>
    <w:rsid w:val="00B450F2"/>
    <w:rsid w:val="00B460D7"/>
    <w:rsid w:val="00B54FE7"/>
    <w:rsid w:val="00B55074"/>
    <w:rsid w:val="00B56386"/>
    <w:rsid w:val="00B576C3"/>
    <w:rsid w:val="00B6196E"/>
    <w:rsid w:val="00B6388B"/>
    <w:rsid w:val="00B72BC2"/>
    <w:rsid w:val="00B82C8A"/>
    <w:rsid w:val="00B91745"/>
    <w:rsid w:val="00B93057"/>
    <w:rsid w:val="00B96BA4"/>
    <w:rsid w:val="00BA6BFF"/>
    <w:rsid w:val="00BB5588"/>
    <w:rsid w:val="00BC11D4"/>
    <w:rsid w:val="00BC3165"/>
    <w:rsid w:val="00BC41A7"/>
    <w:rsid w:val="00BC753D"/>
    <w:rsid w:val="00BD136B"/>
    <w:rsid w:val="00BD15AC"/>
    <w:rsid w:val="00BD4042"/>
    <w:rsid w:val="00BE0BE1"/>
    <w:rsid w:val="00BE3530"/>
    <w:rsid w:val="00BE3653"/>
    <w:rsid w:val="00BF7EDB"/>
    <w:rsid w:val="00C00A55"/>
    <w:rsid w:val="00C06C31"/>
    <w:rsid w:val="00C13FE0"/>
    <w:rsid w:val="00C22F0B"/>
    <w:rsid w:val="00C2444F"/>
    <w:rsid w:val="00C25D12"/>
    <w:rsid w:val="00C31F0F"/>
    <w:rsid w:val="00C45340"/>
    <w:rsid w:val="00C53198"/>
    <w:rsid w:val="00C53D1E"/>
    <w:rsid w:val="00C56412"/>
    <w:rsid w:val="00C617CE"/>
    <w:rsid w:val="00C61CFA"/>
    <w:rsid w:val="00C6639A"/>
    <w:rsid w:val="00C73B25"/>
    <w:rsid w:val="00C83035"/>
    <w:rsid w:val="00C8600F"/>
    <w:rsid w:val="00C90AA0"/>
    <w:rsid w:val="00C93301"/>
    <w:rsid w:val="00C93AD5"/>
    <w:rsid w:val="00C96911"/>
    <w:rsid w:val="00C97868"/>
    <w:rsid w:val="00CA099C"/>
    <w:rsid w:val="00CA1F4B"/>
    <w:rsid w:val="00CA67DF"/>
    <w:rsid w:val="00CB7EF1"/>
    <w:rsid w:val="00CC0E1E"/>
    <w:rsid w:val="00CC2D77"/>
    <w:rsid w:val="00CD3BE6"/>
    <w:rsid w:val="00CD6252"/>
    <w:rsid w:val="00CE0CD1"/>
    <w:rsid w:val="00CE2AFC"/>
    <w:rsid w:val="00CE2CA1"/>
    <w:rsid w:val="00CF09B6"/>
    <w:rsid w:val="00CF33E9"/>
    <w:rsid w:val="00CF7B46"/>
    <w:rsid w:val="00D00022"/>
    <w:rsid w:val="00D14E61"/>
    <w:rsid w:val="00D2038C"/>
    <w:rsid w:val="00D204F9"/>
    <w:rsid w:val="00D278D5"/>
    <w:rsid w:val="00D434CB"/>
    <w:rsid w:val="00D6355D"/>
    <w:rsid w:val="00D67823"/>
    <w:rsid w:val="00D76BB1"/>
    <w:rsid w:val="00D77A6B"/>
    <w:rsid w:val="00D93981"/>
    <w:rsid w:val="00D96C3D"/>
    <w:rsid w:val="00DB06C5"/>
    <w:rsid w:val="00DC654C"/>
    <w:rsid w:val="00DD3160"/>
    <w:rsid w:val="00DE67FF"/>
    <w:rsid w:val="00DF3339"/>
    <w:rsid w:val="00DF59CE"/>
    <w:rsid w:val="00DF657F"/>
    <w:rsid w:val="00E038A9"/>
    <w:rsid w:val="00E10A84"/>
    <w:rsid w:val="00E10D24"/>
    <w:rsid w:val="00E11B27"/>
    <w:rsid w:val="00E224EC"/>
    <w:rsid w:val="00E26694"/>
    <w:rsid w:val="00E30FA6"/>
    <w:rsid w:val="00E43C07"/>
    <w:rsid w:val="00E447A8"/>
    <w:rsid w:val="00E44E0A"/>
    <w:rsid w:val="00E52868"/>
    <w:rsid w:val="00E54FDB"/>
    <w:rsid w:val="00E565C4"/>
    <w:rsid w:val="00E60179"/>
    <w:rsid w:val="00E61080"/>
    <w:rsid w:val="00E727E4"/>
    <w:rsid w:val="00E72EFE"/>
    <w:rsid w:val="00E73CE0"/>
    <w:rsid w:val="00E75327"/>
    <w:rsid w:val="00E77E20"/>
    <w:rsid w:val="00E81E3E"/>
    <w:rsid w:val="00E8410A"/>
    <w:rsid w:val="00E90471"/>
    <w:rsid w:val="00E90D20"/>
    <w:rsid w:val="00E955A7"/>
    <w:rsid w:val="00E965C8"/>
    <w:rsid w:val="00E96E9D"/>
    <w:rsid w:val="00EA241C"/>
    <w:rsid w:val="00EC0F96"/>
    <w:rsid w:val="00EC3E5A"/>
    <w:rsid w:val="00EC3E65"/>
    <w:rsid w:val="00ED7B31"/>
    <w:rsid w:val="00EE1B3D"/>
    <w:rsid w:val="00EE31EA"/>
    <w:rsid w:val="00F035A6"/>
    <w:rsid w:val="00F05412"/>
    <w:rsid w:val="00F10DA8"/>
    <w:rsid w:val="00F15305"/>
    <w:rsid w:val="00F1588A"/>
    <w:rsid w:val="00F177DC"/>
    <w:rsid w:val="00F22630"/>
    <w:rsid w:val="00F22A71"/>
    <w:rsid w:val="00F235CE"/>
    <w:rsid w:val="00F25775"/>
    <w:rsid w:val="00F32D7E"/>
    <w:rsid w:val="00F338AE"/>
    <w:rsid w:val="00F36A33"/>
    <w:rsid w:val="00F43BE3"/>
    <w:rsid w:val="00F46C68"/>
    <w:rsid w:val="00F50295"/>
    <w:rsid w:val="00F574AF"/>
    <w:rsid w:val="00F57D64"/>
    <w:rsid w:val="00F611E0"/>
    <w:rsid w:val="00F6267B"/>
    <w:rsid w:val="00F73B3A"/>
    <w:rsid w:val="00F760A2"/>
    <w:rsid w:val="00F81566"/>
    <w:rsid w:val="00F856B1"/>
    <w:rsid w:val="00F9272B"/>
    <w:rsid w:val="00F96B24"/>
    <w:rsid w:val="00FA1128"/>
    <w:rsid w:val="00FA4E22"/>
    <w:rsid w:val="00FA51EB"/>
    <w:rsid w:val="00FA6CBA"/>
    <w:rsid w:val="00FA77E0"/>
    <w:rsid w:val="00FB022B"/>
    <w:rsid w:val="00FB18D8"/>
    <w:rsid w:val="00FB2708"/>
    <w:rsid w:val="00FB62E1"/>
    <w:rsid w:val="00FC062C"/>
    <w:rsid w:val="00FC5DCF"/>
    <w:rsid w:val="00FC7649"/>
    <w:rsid w:val="00FD49B2"/>
    <w:rsid w:val="00FD5484"/>
    <w:rsid w:val="00FE12B9"/>
    <w:rsid w:val="00FF0FE9"/>
    <w:rsid w:val="00FF4A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FD5056"/>
  <w15:chartTrackingRefBased/>
  <w15:docId w15:val="{CF909D04-D840-4F5A-A491-EE8F8C1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056"/>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0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6056"/>
    <w:rPr>
      <w:rFonts w:ascii="Calibri" w:eastAsia="Calibri" w:hAnsi="Calibri" w:cs="Times New Roman"/>
      <w:lang w:val="en-US"/>
    </w:rPr>
  </w:style>
  <w:style w:type="paragraph" w:styleId="Footer">
    <w:name w:val="footer"/>
    <w:basedOn w:val="Normal"/>
    <w:link w:val="FooterChar"/>
    <w:uiPriority w:val="99"/>
    <w:unhideWhenUsed/>
    <w:rsid w:val="005560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6056"/>
    <w:rPr>
      <w:rFonts w:ascii="Calibri" w:eastAsia="Calibri" w:hAnsi="Calibri" w:cs="Times New Roman"/>
      <w:lang w:val="en-US"/>
    </w:rPr>
  </w:style>
  <w:style w:type="paragraph" w:styleId="NormalWeb">
    <w:name w:val="Normal (Web)"/>
    <w:basedOn w:val="Normal"/>
    <w:uiPriority w:val="99"/>
    <w:unhideWhenUsed/>
    <w:rsid w:val="00556056"/>
    <w:pPr>
      <w:widowControl/>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556056"/>
    <w:pPr>
      <w:widowControl/>
      <w:spacing w:after="0" w:line="240" w:lineRule="auto"/>
    </w:pPr>
    <w:rPr>
      <w:sz w:val="20"/>
      <w:szCs w:val="20"/>
    </w:rPr>
  </w:style>
  <w:style w:type="character" w:customStyle="1" w:styleId="FootnoteTextChar">
    <w:name w:val="Footnote Text Char"/>
    <w:basedOn w:val="DefaultParagraphFont"/>
    <w:link w:val="FootnoteText"/>
    <w:uiPriority w:val="99"/>
    <w:semiHidden/>
    <w:rsid w:val="00556056"/>
    <w:rPr>
      <w:rFonts w:ascii="Calibri" w:eastAsia="Calibri" w:hAnsi="Calibri" w:cs="Times New Roman"/>
      <w:sz w:val="20"/>
      <w:szCs w:val="20"/>
      <w:lang w:val="en-US"/>
    </w:rPr>
  </w:style>
  <w:style w:type="character" w:styleId="FootnoteReference">
    <w:name w:val="footnote reference"/>
    <w:uiPriority w:val="99"/>
    <w:semiHidden/>
    <w:unhideWhenUsed/>
    <w:rsid w:val="00556056"/>
    <w:rPr>
      <w:vertAlign w:val="superscript"/>
    </w:rPr>
  </w:style>
  <w:style w:type="character" w:customStyle="1" w:styleId="normaltextrun">
    <w:name w:val="normaltextrun"/>
    <w:rsid w:val="00556056"/>
  </w:style>
  <w:style w:type="character" w:styleId="Hyperlink">
    <w:name w:val="Hyperlink"/>
    <w:uiPriority w:val="99"/>
    <w:semiHidden/>
    <w:unhideWhenUsed/>
    <w:rsid w:val="00556056"/>
    <w:rPr>
      <w:color w:val="0000FF"/>
      <w:u w:val="single"/>
    </w:rPr>
  </w:style>
  <w:style w:type="paragraph" w:customStyle="1" w:styleId="tv2131">
    <w:name w:val="tv2131"/>
    <w:basedOn w:val="Normal"/>
    <w:rsid w:val="00556056"/>
    <w:pPr>
      <w:widowControl/>
      <w:spacing w:after="0" w:line="360" w:lineRule="auto"/>
      <w:ind w:firstLine="300"/>
    </w:pPr>
    <w:rPr>
      <w:rFonts w:ascii="Times New Roman" w:eastAsia="Times New Roman" w:hAnsi="Times New Roman"/>
      <w:color w:val="414142"/>
      <w:sz w:val="20"/>
      <w:szCs w:val="20"/>
      <w:lang w:val="lv-LV" w:eastAsia="lv-LV"/>
    </w:rPr>
  </w:style>
  <w:style w:type="paragraph" w:styleId="Title">
    <w:name w:val="Title"/>
    <w:basedOn w:val="Normal"/>
    <w:link w:val="TitleChar"/>
    <w:qFormat/>
    <w:rsid w:val="00556056"/>
    <w:pPr>
      <w:widowControl/>
      <w:spacing w:after="0" w:line="240" w:lineRule="auto"/>
      <w:jc w:val="center"/>
    </w:pPr>
    <w:rPr>
      <w:rFonts w:ascii="Times New Roman" w:eastAsia="Times New Roman" w:hAnsi="Times New Roman"/>
      <w:sz w:val="28"/>
      <w:szCs w:val="20"/>
      <w:lang w:val="x-none"/>
    </w:rPr>
  </w:style>
  <w:style w:type="character" w:customStyle="1" w:styleId="TitleChar">
    <w:name w:val="Title Char"/>
    <w:basedOn w:val="DefaultParagraphFont"/>
    <w:link w:val="Title"/>
    <w:rsid w:val="00556056"/>
    <w:rPr>
      <w:rFonts w:ascii="Times New Roman" w:eastAsia="Times New Roman" w:hAnsi="Times New Roman" w:cs="Times New Roman"/>
      <w:sz w:val="28"/>
      <w:szCs w:val="20"/>
      <w:lang w:val="x-none"/>
    </w:rPr>
  </w:style>
  <w:style w:type="paragraph" w:styleId="BodyText">
    <w:name w:val="Body Text"/>
    <w:basedOn w:val="Normal"/>
    <w:link w:val="BodyTextChar"/>
    <w:uiPriority w:val="99"/>
    <w:unhideWhenUsed/>
    <w:rsid w:val="00556056"/>
    <w:pPr>
      <w:widowControl/>
      <w:spacing w:after="120" w:line="240" w:lineRule="auto"/>
      <w:ind w:firstLine="567"/>
      <w:jc w:val="both"/>
    </w:pPr>
    <w:rPr>
      <w:rFonts w:eastAsia="Times New Roman"/>
      <w:sz w:val="28"/>
      <w:szCs w:val="24"/>
      <w:lang w:val="x-none"/>
    </w:rPr>
  </w:style>
  <w:style w:type="character" w:customStyle="1" w:styleId="BodyTextChar">
    <w:name w:val="Body Text Char"/>
    <w:basedOn w:val="DefaultParagraphFont"/>
    <w:link w:val="BodyText"/>
    <w:uiPriority w:val="99"/>
    <w:rsid w:val="00556056"/>
    <w:rPr>
      <w:rFonts w:ascii="Calibri" w:eastAsia="Times New Roman" w:hAnsi="Calibri" w:cs="Times New Roman"/>
      <w:sz w:val="28"/>
      <w:szCs w:val="24"/>
      <w:lang w:val="x-none"/>
    </w:rPr>
  </w:style>
  <w:style w:type="character" w:styleId="Strong">
    <w:name w:val="Strong"/>
    <w:uiPriority w:val="22"/>
    <w:qFormat/>
    <w:rsid w:val="00556056"/>
    <w:rPr>
      <w:rFonts w:cs="Times New Roman"/>
      <w:b/>
      <w:bCs/>
    </w:rPr>
  </w:style>
  <w:style w:type="paragraph" w:customStyle="1" w:styleId="Body">
    <w:name w:val="Body"/>
    <w:rsid w:val="0055605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tv213">
    <w:name w:val="tv213"/>
    <w:basedOn w:val="Normal"/>
    <w:rsid w:val="00556056"/>
    <w:pPr>
      <w:widowControl/>
      <w:spacing w:before="100" w:beforeAutospacing="1" w:after="100" w:afterAutospacing="1" w:line="240" w:lineRule="auto"/>
    </w:pPr>
    <w:rPr>
      <w:rFonts w:ascii="Times New Roman" w:eastAsia="Times New Roman" w:hAnsi="Times New Roman"/>
      <w:sz w:val="24"/>
      <w:szCs w:val="24"/>
    </w:rPr>
  </w:style>
  <w:style w:type="paragraph" w:customStyle="1" w:styleId="labojumupamats">
    <w:name w:val="labojumu_pamats"/>
    <w:basedOn w:val="Normal"/>
    <w:rsid w:val="00556056"/>
    <w:pPr>
      <w:widowControl/>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56056"/>
    <w:pPr>
      <w:widowControl/>
      <w:spacing w:after="0" w:line="240" w:lineRule="auto"/>
      <w:ind w:left="720"/>
      <w:contextualSpacing/>
    </w:pPr>
    <w:rPr>
      <w:rFonts w:ascii="Times New Roman" w:eastAsia="Times New Roman" w:hAnsi="Times New Roman"/>
      <w:sz w:val="24"/>
      <w:szCs w:val="24"/>
      <w:lang w:val="lv-LV" w:eastAsia="lv-LV"/>
    </w:rPr>
  </w:style>
  <w:style w:type="paragraph" w:customStyle="1" w:styleId="tvhtml">
    <w:name w:val="tv_html"/>
    <w:basedOn w:val="Normal"/>
    <w:rsid w:val="00556056"/>
    <w:pPr>
      <w:widowControl/>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556056"/>
  </w:style>
  <w:style w:type="character" w:styleId="CommentReference">
    <w:name w:val="annotation reference"/>
    <w:uiPriority w:val="99"/>
    <w:semiHidden/>
    <w:unhideWhenUsed/>
    <w:rsid w:val="00556056"/>
    <w:rPr>
      <w:sz w:val="16"/>
      <w:szCs w:val="16"/>
    </w:rPr>
  </w:style>
  <w:style w:type="paragraph" w:styleId="CommentText">
    <w:name w:val="annotation text"/>
    <w:basedOn w:val="Normal"/>
    <w:link w:val="CommentTextChar"/>
    <w:uiPriority w:val="99"/>
    <w:unhideWhenUsed/>
    <w:rsid w:val="00556056"/>
    <w:pPr>
      <w:widowControl/>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uiPriority w:val="99"/>
    <w:rsid w:val="00556056"/>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556056"/>
    <w:rPr>
      <w:b/>
      <w:bCs/>
    </w:rPr>
  </w:style>
  <w:style w:type="character" w:customStyle="1" w:styleId="CommentSubjectChar">
    <w:name w:val="Comment Subject Char"/>
    <w:basedOn w:val="CommentTextChar"/>
    <w:link w:val="CommentSubject"/>
    <w:uiPriority w:val="99"/>
    <w:semiHidden/>
    <w:rsid w:val="00556056"/>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556056"/>
    <w:pPr>
      <w:widowControl/>
      <w:spacing w:after="0" w:line="240" w:lineRule="auto"/>
    </w:pPr>
    <w:rPr>
      <w:rFonts w:ascii="Segoe UI" w:eastAsia="Times New Roman" w:hAnsi="Segoe UI"/>
      <w:sz w:val="18"/>
      <w:szCs w:val="18"/>
      <w:lang w:val="x-none" w:eastAsia="x-none"/>
    </w:rPr>
  </w:style>
  <w:style w:type="character" w:customStyle="1" w:styleId="BalloonTextChar">
    <w:name w:val="Balloon Text Char"/>
    <w:basedOn w:val="DefaultParagraphFont"/>
    <w:link w:val="BalloonText"/>
    <w:uiPriority w:val="99"/>
    <w:semiHidden/>
    <w:rsid w:val="00556056"/>
    <w:rPr>
      <w:rFonts w:ascii="Segoe UI" w:eastAsia="Times New Roman" w:hAnsi="Segoe UI" w:cs="Times New Roman"/>
      <w:sz w:val="18"/>
      <w:szCs w:val="18"/>
      <w:lang w:val="x-none" w:eastAsia="x-none"/>
    </w:rPr>
  </w:style>
  <w:style w:type="paragraph" w:customStyle="1" w:styleId="paragraph">
    <w:name w:val="paragraph"/>
    <w:basedOn w:val="Normal"/>
    <w:rsid w:val="00556056"/>
    <w:pPr>
      <w:widowControl/>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556056"/>
    <w:pPr>
      <w:widowControl/>
      <w:spacing w:after="120" w:line="480" w:lineRule="auto"/>
      <w:ind w:left="360"/>
    </w:pPr>
    <w:rPr>
      <w:rFonts w:ascii="Times New Roman" w:eastAsia="Times New Roman" w:hAnsi="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556056"/>
    <w:rPr>
      <w:rFonts w:ascii="Times New Roman" w:eastAsia="Times New Roman" w:hAnsi="Times New Roman" w:cs="Times New Roman"/>
      <w:sz w:val="24"/>
      <w:szCs w:val="24"/>
      <w:lang w:val="x-none" w:eastAsia="x-none"/>
    </w:rPr>
  </w:style>
  <w:style w:type="character" w:customStyle="1" w:styleId="findhit">
    <w:name w:val="findhit"/>
    <w:basedOn w:val="DefaultParagraphFont"/>
    <w:rsid w:val="00556056"/>
  </w:style>
  <w:style w:type="character" w:styleId="PlaceholderText">
    <w:name w:val="Placeholder Text"/>
    <w:basedOn w:val="DefaultParagraphFont"/>
    <w:uiPriority w:val="99"/>
    <w:semiHidden/>
    <w:rsid w:val="004F0427"/>
    <w:rPr>
      <w:color w:val="808080"/>
    </w:rPr>
  </w:style>
  <w:style w:type="paragraph" w:customStyle="1" w:styleId="naisc">
    <w:name w:val="naisc"/>
    <w:basedOn w:val="Normal"/>
    <w:rsid w:val="00E038A9"/>
    <w:pPr>
      <w:widowControl/>
      <w:spacing w:before="75" w:after="75" w:line="240" w:lineRule="auto"/>
      <w:jc w:val="center"/>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702272">
      <w:bodyDiv w:val="1"/>
      <w:marLeft w:val="0"/>
      <w:marRight w:val="0"/>
      <w:marTop w:val="0"/>
      <w:marBottom w:val="0"/>
      <w:divBdr>
        <w:top w:val="none" w:sz="0" w:space="0" w:color="auto"/>
        <w:left w:val="none" w:sz="0" w:space="0" w:color="auto"/>
        <w:bottom w:val="none" w:sz="0" w:space="0" w:color="auto"/>
        <w:right w:val="none" w:sz="0" w:space="0" w:color="auto"/>
      </w:divBdr>
    </w:div>
    <w:div w:id="13801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2" ma:contentTypeDescription="Create a new document." ma:contentTypeScope="" ma:versionID="2cf4350d98746a239444eda479f5dcbb">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15b06fc045c88da02ac0f2476e87d7ff"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A9852-1BAE-42B0-B6F8-928D1FE50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E26CA-B198-4488-A106-E2C612D02A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893F33-1D13-43E3-8D0C-A3740DF67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24</Pages>
  <Words>32857</Words>
  <Characters>18730</Characters>
  <Application>Microsoft Office Word</Application>
  <DocSecurity>0</DocSecurity>
  <Lines>156</Lines>
  <Paragraphs>102</Paragraphs>
  <ScaleCrop>false</ScaleCrop>
  <Company/>
  <LinksUpToDate>false</LinksUpToDate>
  <CharactersWithSpaces>51485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Brīvere</dc:creator>
  <cp:keywords/>
  <dc:description/>
  <cp:lastModifiedBy>Madara Brīvere</cp:lastModifiedBy>
  <cp:revision>744</cp:revision>
  <dcterms:created xsi:type="dcterms:W3CDTF">2020-11-11T15:01:00Z</dcterms:created>
  <dcterms:modified xsi:type="dcterms:W3CDTF">2021-05-14T13:07:00Z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