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4BC81" w14:textId="77777777" w:rsidR="00CC73E8" w:rsidRPr="00AB6297" w:rsidRDefault="00CC73E8" w:rsidP="00CC73E8">
      <w:pPr>
        <w:widowControl/>
        <w:ind w:left="6480" w:firstLine="720"/>
        <w:jc w:val="both"/>
        <w:rPr>
          <w:rFonts w:ascii="Times New Roman" w:hAnsi="Times New Roman"/>
          <w:szCs w:val="28"/>
          <w:lang w:val="lv-LV"/>
        </w:rPr>
      </w:pPr>
      <w:r w:rsidRPr="00AB6297">
        <w:rPr>
          <w:rFonts w:ascii="Times New Roman" w:hAnsi="Times New Roman"/>
          <w:szCs w:val="28"/>
          <w:lang w:val="lv-LV"/>
        </w:rPr>
        <w:t>PROJEKTS</w:t>
      </w:r>
    </w:p>
    <w:p w14:paraId="59E07827" w14:textId="77777777" w:rsidR="00CC73E8" w:rsidRPr="00AB6297" w:rsidRDefault="00CC73E8" w:rsidP="00CC73E8">
      <w:pPr>
        <w:widowControl/>
        <w:jc w:val="center"/>
        <w:rPr>
          <w:rFonts w:ascii="Times New Roman" w:hAnsi="Times New Roman"/>
          <w:szCs w:val="28"/>
          <w:lang w:val="lv-LV"/>
        </w:rPr>
      </w:pPr>
    </w:p>
    <w:p w14:paraId="136E6176" w14:textId="77777777" w:rsidR="00CC73E8" w:rsidRPr="00AB6297" w:rsidRDefault="00CC73E8" w:rsidP="00CC73E8">
      <w:pPr>
        <w:widowControl/>
        <w:jc w:val="center"/>
        <w:rPr>
          <w:rFonts w:ascii="Times New Roman" w:hAnsi="Times New Roman"/>
          <w:szCs w:val="28"/>
          <w:lang w:val="lv-LV"/>
        </w:rPr>
      </w:pPr>
      <w:r w:rsidRPr="00AB6297">
        <w:rPr>
          <w:rFonts w:ascii="Times New Roman" w:hAnsi="Times New Roman"/>
          <w:szCs w:val="28"/>
          <w:lang w:val="lv-LV"/>
        </w:rPr>
        <w:t>MINISTRU KABINETA SĒDES PROTOKOLLĒMUMS</w:t>
      </w:r>
    </w:p>
    <w:p w14:paraId="0C9DB7EC" w14:textId="77777777" w:rsidR="00CC73E8" w:rsidRPr="00AB6297" w:rsidRDefault="00CC73E8" w:rsidP="00CC73E8">
      <w:pPr>
        <w:widowControl/>
        <w:rPr>
          <w:rFonts w:ascii="Times New Roman" w:hAnsi="Times New Roman"/>
          <w:szCs w:val="28"/>
          <w:lang w:val="lv-LV"/>
        </w:rPr>
      </w:pPr>
      <w:r w:rsidRPr="00AB6297">
        <w:rPr>
          <w:rFonts w:ascii="Times New Roman" w:hAnsi="Times New Roman"/>
          <w:szCs w:val="28"/>
          <w:lang w:val="lv-LV"/>
        </w:rPr>
        <w:t>__________________________________________________________</w:t>
      </w:r>
      <w:r w:rsidR="00AF6DAD">
        <w:rPr>
          <w:rFonts w:ascii="Times New Roman" w:hAnsi="Times New Roman"/>
          <w:szCs w:val="28"/>
          <w:lang w:val="lv-LV"/>
        </w:rPr>
        <w:t>______</w:t>
      </w:r>
    </w:p>
    <w:p w14:paraId="19A59A39" w14:textId="77777777" w:rsidR="00CC73E8" w:rsidRPr="00AB6297" w:rsidRDefault="00CC73E8" w:rsidP="00CC73E8">
      <w:pPr>
        <w:widowControl/>
        <w:rPr>
          <w:rFonts w:ascii="Times New Roman" w:hAnsi="Times New Roman"/>
          <w:szCs w:val="28"/>
          <w:lang w:val="lv-LV"/>
        </w:rPr>
      </w:pPr>
    </w:p>
    <w:p w14:paraId="011A4D1C" w14:textId="77777777" w:rsidR="00FA6E86" w:rsidRPr="00AB6297" w:rsidRDefault="00AB6297" w:rsidP="00CC73E8">
      <w:pPr>
        <w:widowControl/>
        <w:rPr>
          <w:rFonts w:ascii="Times New Roman" w:hAnsi="Times New Roman"/>
          <w:szCs w:val="28"/>
          <w:lang w:val="lv-LV"/>
        </w:rPr>
      </w:pPr>
      <w:r w:rsidRPr="00AB6297">
        <w:rPr>
          <w:rFonts w:ascii="Times New Roman" w:hAnsi="Times New Roman"/>
          <w:szCs w:val="28"/>
          <w:lang w:val="lv-LV"/>
        </w:rPr>
        <w:t>Rīgā</w:t>
      </w:r>
      <w:r w:rsidRPr="00AB6297">
        <w:rPr>
          <w:rFonts w:ascii="Times New Roman" w:hAnsi="Times New Roman"/>
          <w:szCs w:val="28"/>
          <w:lang w:val="lv-LV"/>
        </w:rPr>
        <w:tab/>
      </w:r>
      <w:r w:rsidRPr="00AB6297">
        <w:rPr>
          <w:rFonts w:ascii="Times New Roman" w:hAnsi="Times New Roman"/>
          <w:szCs w:val="28"/>
          <w:lang w:val="lv-LV"/>
        </w:rPr>
        <w:tab/>
      </w:r>
      <w:r w:rsidRPr="00AB6297">
        <w:rPr>
          <w:rFonts w:ascii="Times New Roman" w:hAnsi="Times New Roman"/>
          <w:szCs w:val="28"/>
          <w:lang w:val="lv-LV"/>
        </w:rPr>
        <w:tab/>
      </w:r>
      <w:r w:rsidRPr="00AB6297">
        <w:rPr>
          <w:rFonts w:ascii="Times New Roman" w:hAnsi="Times New Roman"/>
          <w:szCs w:val="28"/>
          <w:lang w:val="lv-LV"/>
        </w:rPr>
        <w:tab/>
      </w:r>
      <w:r w:rsidRPr="00AB6297">
        <w:rPr>
          <w:rFonts w:ascii="Times New Roman" w:hAnsi="Times New Roman"/>
          <w:szCs w:val="28"/>
          <w:lang w:val="lv-LV"/>
        </w:rPr>
        <w:tab/>
        <w:t>Nr. </w:t>
      </w:r>
      <w:r w:rsidRPr="00AB6297">
        <w:rPr>
          <w:rFonts w:ascii="Times New Roman" w:hAnsi="Times New Roman"/>
          <w:szCs w:val="28"/>
          <w:lang w:val="lv-LV"/>
        </w:rPr>
        <w:tab/>
      </w:r>
      <w:r w:rsidRPr="00AB6297">
        <w:rPr>
          <w:rFonts w:ascii="Times New Roman" w:hAnsi="Times New Roman"/>
          <w:szCs w:val="28"/>
          <w:lang w:val="lv-LV"/>
        </w:rPr>
        <w:tab/>
      </w:r>
      <w:r w:rsidRPr="00AB6297">
        <w:rPr>
          <w:rFonts w:ascii="Times New Roman" w:hAnsi="Times New Roman"/>
          <w:szCs w:val="28"/>
          <w:lang w:val="lv-LV"/>
        </w:rPr>
        <w:tab/>
      </w:r>
      <w:r w:rsidRPr="00AB6297">
        <w:rPr>
          <w:rFonts w:ascii="Times New Roman" w:hAnsi="Times New Roman"/>
          <w:szCs w:val="28"/>
          <w:lang w:val="lv-LV"/>
        </w:rPr>
        <w:tab/>
      </w:r>
      <w:r w:rsidRPr="00AB6297">
        <w:rPr>
          <w:rFonts w:ascii="Times New Roman" w:hAnsi="Times New Roman"/>
          <w:szCs w:val="28"/>
          <w:lang w:val="lv-LV"/>
        </w:rPr>
        <w:tab/>
        <w:t>2021</w:t>
      </w:r>
      <w:r w:rsidR="00911005">
        <w:rPr>
          <w:rFonts w:ascii="Times New Roman" w:hAnsi="Times New Roman"/>
          <w:szCs w:val="28"/>
          <w:lang w:val="lv-LV"/>
        </w:rPr>
        <w:t>.</w:t>
      </w:r>
      <w:r w:rsidR="00CC73E8" w:rsidRPr="00AB6297">
        <w:rPr>
          <w:rFonts w:ascii="Times New Roman" w:hAnsi="Times New Roman"/>
          <w:szCs w:val="28"/>
          <w:lang w:val="lv-LV"/>
        </w:rPr>
        <w:t>gada</w:t>
      </w:r>
      <w:r w:rsidR="0017508C" w:rsidRPr="00AB6297">
        <w:rPr>
          <w:rFonts w:ascii="Times New Roman" w:hAnsi="Times New Roman"/>
          <w:szCs w:val="28"/>
          <w:lang w:val="lv-LV"/>
        </w:rPr>
        <w:t> </w:t>
      </w:r>
    </w:p>
    <w:p w14:paraId="690CDAD3" w14:textId="77777777" w:rsidR="00CC73E8" w:rsidRPr="00AB6297" w:rsidRDefault="00CC73E8" w:rsidP="00CC73E8">
      <w:pPr>
        <w:widowControl/>
        <w:jc w:val="center"/>
        <w:rPr>
          <w:rFonts w:ascii="Times New Roman" w:hAnsi="Times New Roman"/>
          <w:szCs w:val="28"/>
          <w:lang w:val="lv-LV"/>
        </w:rPr>
      </w:pPr>
      <w:r w:rsidRPr="00AB6297">
        <w:rPr>
          <w:rFonts w:ascii="Times New Roman" w:hAnsi="Times New Roman"/>
          <w:szCs w:val="28"/>
          <w:lang w:val="lv-LV"/>
        </w:rPr>
        <w:fldChar w:fldCharType="begin"/>
      </w:r>
      <w:r w:rsidRPr="00AB6297">
        <w:rPr>
          <w:rFonts w:ascii="Times New Roman" w:hAnsi="Times New Roman"/>
          <w:szCs w:val="28"/>
          <w:lang w:val="lv-LV"/>
        </w:rPr>
        <w:instrText>symbol 167 \f "Times New Roman" \s 14</w:instrText>
      </w:r>
      <w:r w:rsidRPr="00AB6297">
        <w:rPr>
          <w:rFonts w:ascii="Times New Roman" w:hAnsi="Times New Roman"/>
          <w:szCs w:val="28"/>
          <w:lang w:val="lv-LV"/>
        </w:rPr>
        <w:fldChar w:fldCharType="separate"/>
      </w:r>
      <w:r w:rsidRPr="00AB6297">
        <w:rPr>
          <w:rFonts w:ascii="Times New Roman" w:hAnsi="Times New Roman"/>
          <w:szCs w:val="28"/>
          <w:lang w:val="lv-LV"/>
        </w:rPr>
        <w:t>§</w:t>
      </w:r>
      <w:r w:rsidRPr="00AB6297">
        <w:rPr>
          <w:rFonts w:ascii="Times New Roman" w:hAnsi="Times New Roman"/>
          <w:szCs w:val="28"/>
          <w:lang w:val="lv-LV"/>
        </w:rPr>
        <w:fldChar w:fldCharType="end"/>
      </w:r>
    </w:p>
    <w:p w14:paraId="2D33BE93" w14:textId="77777777" w:rsidR="00E46BEF" w:rsidRPr="00AB6297" w:rsidRDefault="00E46BEF" w:rsidP="00CC73E8">
      <w:pPr>
        <w:widowControl/>
        <w:jc w:val="center"/>
        <w:rPr>
          <w:rFonts w:ascii="Times New Roman" w:hAnsi="Times New Roman"/>
          <w:szCs w:val="28"/>
          <w:lang w:val="lv-LV"/>
        </w:rPr>
      </w:pPr>
    </w:p>
    <w:p w14:paraId="3522DE40" w14:textId="77777777" w:rsidR="00E46BEF" w:rsidRPr="00AB6297" w:rsidRDefault="00E46BEF" w:rsidP="00E46BEF">
      <w:pPr>
        <w:jc w:val="center"/>
        <w:rPr>
          <w:rFonts w:ascii="Times New Roman" w:hAnsi="Times New Roman"/>
          <w:b/>
          <w:szCs w:val="28"/>
          <w:lang w:val="lv-LV"/>
        </w:rPr>
      </w:pPr>
      <w:r w:rsidRPr="00AB6297">
        <w:rPr>
          <w:rFonts w:ascii="Times New Roman" w:hAnsi="Times New Roman"/>
          <w:b/>
          <w:szCs w:val="28"/>
          <w:lang w:val="lv-LV"/>
        </w:rPr>
        <w:t>Informatīvais ziņojums</w:t>
      </w:r>
    </w:p>
    <w:p w14:paraId="15B516B8" w14:textId="57677FAF" w:rsidR="00A12864" w:rsidRPr="008D14D6" w:rsidRDefault="0014520C" w:rsidP="00E46BEF">
      <w:pPr>
        <w:jc w:val="center"/>
        <w:rPr>
          <w:rFonts w:ascii="Times New Roman" w:hAnsi="Times New Roman"/>
          <w:b/>
          <w:bCs/>
          <w:kern w:val="1"/>
          <w:szCs w:val="28"/>
          <w:lang w:val="lv-LV" w:eastAsia="ar-SA"/>
        </w:rPr>
      </w:pPr>
      <w:r w:rsidRPr="0014520C">
        <w:rPr>
          <w:rFonts w:ascii="Times New Roman" w:hAnsi="Times New Roman"/>
          <w:b/>
          <w:bCs/>
          <w:kern w:val="1"/>
          <w:szCs w:val="28"/>
          <w:lang w:val="lv-LV" w:eastAsia="ar-SA"/>
        </w:rPr>
        <w:t xml:space="preserve"> “Par daudzreiz lietojamo mutes un deguna aizsegu ieg</w:t>
      </w:r>
      <w:r w:rsidRPr="0014520C">
        <w:rPr>
          <w:rFonts w:ascii="Times New Roman" w:hAnsi="Times New Roman" w:hint="eastAsia"/>
          <w:b/>
          <w:bCs/>
          <w:kern w:val="1"/>
          <w:szCs w:val="28"/>
          <w:lang w:val="lv-LV" w:eastAsia="ar-SA"/>
        </w:rPr>
        <w:t>ā</w:t>
      </w:r>
      <w:r w:rsidRPr="0014520C">
        <w:rPr>
          <w:rFonts w:ascii="Times New Roman" w:hAnsi="Times New Roman"/>
          <w:b/>
          <w:bCs/>
          <w:kern w:val="1"/>
          <w:szCs w:val="28"/>
          <w:lang w:val="lv-LV" w:eastAsia="ar-SA"/>
        </w:rPr>
        <w:t>di izgl</w:t>
      </w:r>
      <w:r w:rsidRPr="0014520C">
        <w:rPr>
          <w:rFonts w:ascii="Times New Roman" w:hAnsi="Times New Roman" w:hint="eastAsia"/>
          <w:b/>
          <w:bCs/>
          <w:kern w:val="1"/>
          <w:szCs w:val="28"/>
          <w:lang w:val="lv-LV" w:eastAsia="ar-SA"/>
        </w:rPr>
        <w:t>ī</w:t>
      </w:r>
      <w:r w:rsidRPr="0014520C">
        <w:rPr>
          <w:rFonts w:ascii="Times New Roman" w:hAnsi="Times New Roman"/>
          <w:b/>
          <w:bCs/>
          <w:kern w:val="1"/>
          <w:szCs w:val="28"/>
          <w:lang w:val="lv-LV" w:eastAsia="ar-SA"/>
        </w:rPr>
        <w:t>t</w:t>
      </w:r>
      <w:r w:rsidRPr="0014520C">
        <w:rPr>
          <w:rFonts w:ascii="Times New Roman" w:hAnsi="Times New Roman" w:hint="eastAsia"/>
          <w:b/>
          <w:bCs/>
          <w:kern w:val="1"/>
          <w:szCs w:val="28"/>
          <w:lang w:val="lv-LV" w:eastAsia="ar-SA"/>
        </w:rPr>
        <w:t>ī</w:t>
      </w:r>
      <w:r w:rsidRPr="0014520C">
        <w:rPr>
          <w:rFonts w:ascii="Times New Roman" w:hAnsi="Times New Roman"/>
          <w:b/>
          <w:bCs/>
          <w:kern w:val="1"/>
          <w:szCs w:val="28"/>
          <w:lang w:val="lv-LV" w:eastAsia="ar-SA"/>
        </w:rPr>
        <w:t>bas iest</w:t>
      </w:r>
      <w:r w:rsidRPr="0014520C">
        <w:rPr>
          <w:rFonts w:ascii="Times New Roman" w:hAnsi="Times New Roman" w:hint="eastAsia"/>
          <w:b/>
          <w:bCs/>
          <w:kern w:val="1"/>
          <w:szCs w:val="28"/>
          <w:lang w:val="lv-LV" w:eastAsia="ar-SA"/>
        </w:rPr>
        <w:t>ā</w:t>
      </w:r>
      <w:r w:rsidRPr="0014520C">
        <w:rPr>
          <w:rFonts w:ascii="Times New Roman" w:hAnsi="Times New Roman"/>
          <w:b/>
          <w:bCs/>
          <w:kern w:val="1"/>
          <w:szCs w:val="28"/>
          <w:lang w:val="lv-LV" w:eastAsia="ar-SA"/>
        </w:rPr>
        <w:t>d</w:t>
      </w:r>
      <w:r w:rsidRPr="0014520C">
        <w:rPr>
          <w:rFonts w:ascii="Times New Roman" w:hAnsi="Times New Roman" w:hint="eastAsia"/>
          <w:b/>
          <w:bCs/>
          <w:kern w:val="1"/>
          <w:szCs w:val="28"/>
          <w:lang w:val="lv-LV" w:eastAsia="ar-SA"/>
        </w:rPr>
        <w:t>ē</w:t>
      </w:r>
      <w:r w:rsidRPr="0014520C">
        <w:rPr>
          <w:rFonts w:ascii="Times New Roman" w:hAnsi="Times New Roman"/>
          <w:b/>
          <w:bCs/>
          <w:kern w:val="1"/>
          <w:szCs w:val="28"/>
          <w:lang w:val="lv-LV" w:eastAsia="ar-SA"/>
        </w:rPr>
        <w:t>m”</w:t>
      </w:r>
    </w:p>
    <w:p w14:paraId="5F353FAC" w14:textId="77777777" w:rsidR="00CC73E8" w:rsidRPr="00AB6297" w:rsidRDefault="00CC73E8" w:rsidP="00673D77">
      <w:pPr>
        <w:jc w:val="center"/>
        <w:rPr>
          <w:rFonts w:ascii="Times New Roman" w:hAnsi="Times New Roman"/>
          <w:szCs w:val="28"/>
          <w:lang w:val="lv-LV"/>
        </w:rPr>
      </w:pPr>
      <w:r w:rsidRPr="00AB6297">
        <w:rPr>
          <w:rFonts w:ascii="Times New Roman" w:hAnsi="Times New Roman"/>
          <w:szCs w:val="28"/>
          <w:lang w:val="lv-LV"/>
        </w:rPr>
        <w:t>____________________________________________</w:t>
      </w:r>
    </w:p>
    <w:p w14:paraId="18D8977B" w14:textId="77777777" w:rsidR="00CC73E8" w:rsidRPr="00AB6297" w:rsidRDefault="00CC73E8" w:rsidP="00CC73E8">
      <w:pPr>
        <w:widowControl/>
        <w:rPr>
          <w:rFonts w:ascii="Times New Roman" w:hAnsi="Times New Roman"/>
          <w:szCs w:val="28"/>
          <w:lang w:val="lv-LV"/>
        </w:rPr>
      </w:pPr>
    </w:p>
    <w:p w14:paraId="48381609" w14:textId="77777777" w:rsidR="00D05E0D" w:rsidRDefault="00CC73E8" w:rsidP="00911005">
      <w:pPr>
        <w:pStyle w:val="ListParagraph"/>
        <w:widowControl/>
        <w:numPr>
          <w:ilvl w:val="0"/>
          <w:numId w:val="1"/>
        </w:numPr>
        <w:contextualSpacing w:val="0"/>
        <w:jc w:val="both"/>
        <w:rPr>
          <w:rFonts w:ascii="Times New Roman" w:hAnsi="Times New Roman"/>
          <w:szCs w:val="28"/>
          <w:lang w:val="lv-LV"/>
        </w:rPr>
      </w:pPr>
      <w:r w:rsidRPr="00AB6297">
        <w:rPr>
          <w:rFonts w:ascii="Times New Roman" w:hAnsi="Times New Roman"/>
          <w:szCs w:val="28"/>
          <w:lang w:val="lv-LV"/>
        </w:rPr>
        <w:t xml:space="preserve">Pieņemt </w:t>
      </w:r>
      <w:r w:rsidR="00DD79AC" w:rsidRPr="00AB6297">
        <w:rPr>
          <w:rFonts w:ascii="Times New Roman" w:hAnsi="Times New Roman"/>
          <w:szCs w:val="28"/>
          <w:lang w:val="lv-LV"/>
        </w:rPr>
        <w:t xml:space="preserve">zināšanai </w:t>
      </w:r>
      <w:r w:rsidRPr="00AB6297">
        <w:rPr>
          <w:rFonts w:ascii="Times New Roman" w:hAnsi="Times New Roman"/>
          <w:szCs w:val="28"/>
          <w:lang w:val="lv-LV"/>
        </w:rPr>
        <w:t xml:space="preserve">iesniegto </w:t>
      </w:r>
      <w:r w:rsidR="00DD79AC" w:rsidRPr="00AB6297">
        <w:rPr>
          <w:rFonts w:ascii="Times New Roman" w:hAnsi="Times New Roman"/>
          <w:szCs w:val="28"/>
          <w:lang w:val="lv-LV"/>
        </w:rPr>
        <w:t>informatīvo ziņojumu</w:t>
      </w:r>
      <w:r w:rsidRPr="00AB6297">
        <w:rPr>
          <w:rFonts w:ascii="Times New Roman" w:hAnsi="Times New Roman"/>
          <w:szCs w:val="28"/>
          <w:lang w:val="lv-LV"/>
        </w:rPr>
        <w:t>.</w:t>
      </w:r>
    </w:p>
    <w:p w14:paraId="50AC2ADA" w14:textId="77777777" w:rsidR="0014520C" w:rsidRDefault="0014520C" w:rsidP="0014520C">
      <w:pPr>
        <w:pStyle w:val="ListParagraph"/>
        <w:widowControl/>
        <w:ind w:left="360"/>
        <w:contextualSpacing w:val="0"/>
        <w:jc w:val="both"/>
        <w:rPr>
          <w:rFonts w:ascii="Times New Roman" w:hAnsi="Times New Roman"/>
          <w:szCs w:val="28"/>
          <w:lang w:val="lv-LV"/>
        </w:rPr>
      </w:pPr>
    </w:p>
    <w:p w14:paraId="28B67636" w14:textId="39AA2DCF" w:rsidR="0014520C" w:rsidRDefault="0014520C" w:rsidP="0014520C">
      <w:pPr>
        <w:pStyle w:val="ListParagraph"/>
        <w:widowControl/>
        <w:numPr>
          <w:ilvl w:val="0"/>
          <w:numId w:val="1"/>
        </w:numPr>
        <w:contextualSpacing w:val="0"/>
        <w:jc w:val="both"/>
        <w:rPr>
          <w:rFonts w:ascii="Times New Roman" w:hAnsi="Times New Roman"/>
          <w:szCs w:val="28"/>
          <w:lang w:val="lv-LV"/>
        </w:rPr>
      </w:pPr>
      <w:r w:rsidRPr="0014520C">
        <w:rPr>
          <w:rFonts w:ascii="Times New Roman" w:hAnsi="Times New Roman"/>
          <w:szCs w:val="28"/>
          <w:lang w:val="lv-LV"/>
        </w:rPr>
        <w:t>Aizsardz</w:t>
      </w:r>
      <w:r w:rsidRPr="0014520C">
        <w:rPr>
          <w:rFonts w:ascii="Times New Roman" w:hAnsi="Times New Roman" w:hint="eastAsia"/>
          <w:szCs w:val="28"/>
          <w:lang w:val="lv-LV"/>
        </w:rPr>
        <w:t>ī</w:t>
      </w:r>
      <w:r w:rsidRPr="0014520C">
        <w:rPr>
          <w:rFonts w:ascii="Times New Roman" w:hAnsi="Times New Roman"/>
          <w:szCs w:val="28"/>
          <w:lang w:val="lv-LV"/>
        </w:rPr>
        <w:t>bas ministrijai veikt daudzreiz lietojamo mutes un deguna aizsegu, kas paredz</w:t>
      </w:r>
      <w:r w:rsidRPr="0014520C">
        <w:rPr>
          <w:rFonts w:ascii="Times New Roman" w:hAnsi="Times New Roman" w:hint="eastAsia"/>
          <w:szCs w:val="28"/>
          <w:lang w:val="lv-LV"/>
        </w:rPr>
        <w:t>ē</w:t>
      </w:r>
      <w:r w:rsidRPr="0014520C">
        <w:rPr>
          <w:rFonts w:ascii="Times New Roman" w:hAnsi="Times New Roman"/>
          <w:szCs w:val="28"/>
          <w:lang w:val="lv-LV"/>
        </w:rPr>
        <w:t>ti izgl</w:t>
      </w:r>
      <w:r w:rsidRPr="0014520C">
        <w:rPr>
          <w:rFonts w:ascii="Times New Roman" w:hAnsi="Times New Roman" w:hint="eastAsia"/>
          <w:szCs w:val="28"/>
          <w:lang w:val="lv-LV"/>
        </w:rPr>
        <w:t>ī</w:t>
      </w:r>
      <w:r w:rsidRPr="0014520C">
        <w:rPr>
          <w:rFonts w:ascii="Times New Roman" w:hAnsi="Times New Roman"/>
          <w:szCs w:val="28"/>
          <w:lang w:val="lv-LV"/>
        </w:rPr>
        <w:t>tojamajiem, kuri apg</w:t>
      </w:r>
      <w:r w:rsidRPr="0014520C">
        <w:rPr>
          <w:rFonts w:ascii="Times New Roman" w:hAnsi="Times New Roman" w:hint="eastAsia"/>
          <w:szCs w:val="28"/>
          <w:lang w:val="lv-LV"/>
        </w:rPr>
        <w:t>ū</w:t>
      </w:r>
      <w:r w:rsidRPr="0014520C">
        <w:rPr>
          <w:rFonts w:ascii="Times New Roman" w:hAnsi="Times New Roman"/>
          <w:szCs w:val="28"/>
          <w:lang w:val="lv-LV"/>
        </w:rPr>
        <w:t>st form</w:t>
      </w:r>
      <w:r w:rsidRPr="0014520C">
        <w:rPr>
          <w:rFonts w:ascii="Times New Roman" w:hAnsi="Times New Roman" w:hint="eastAsia"/>
          <w:szCs w:val="28"/>
          <w:lang w:val="lv-LV"/>
        </w:rPr>
        <w:t>ā</w:t>
      </w:r>
      <w:r w:rsidRPr="0014520C">
        <w:rPr>
          <w:rFonts w:ascii="Times New Roman" w:hAnsi="Times New Roman"/>
          <w:szCs w:val="28"/>
          <w:lang w:val="lv-LV"/>
        </w:rPr>
        <w:t>lo izgl</w:t>
      </w:r>
      <w:r w:rsidRPr="0014520C">
        <w:rPr>
          <w:rFonts w:ascii="Times New Roman" w:hAnsi="Times New Roman" w:hint="eastAsia"/>
          <w:szCs w:val="28"/>
          <w:lang w:val="lv-LV"/>
        </w:rPr>
        <w:t>ī</w:t>
      </w:r>
      <w:r w:rsidRPr="0014520C">
        <w:rPr>
          <w:rFonts w:ascii="Times New Roman" w:hAnsi="Times New Roman"/>
          <w:szCs w:val="28"/>
          <w:lang w:val="lv-LV"/>
        </w:rPr>
        <w:t>t</w:t>
      </w:r>
      <w:r w:rsidRPr="0014520C">
        <w:rPr>
          <w:rFonts w:ascii="Times New Roman" w:hAnsi="Times New Roman" w:hint="eastAsia"/>
          <w:szCs w:val="28"/>
          <w:lang w:val="lv-LV"/>
        </w:rPr>
        <w:t>ī</w:t>
      </w:r>
      <w:r w:rsidRPr="0014520C">
        <w:rPr>
          <w:rFonts w:ascii="Times New Roman" w:hAnsi="Times New Roman"/>
          <w:szCs w:val="28"/>
          <w:lang w:val="lv-LV"/>
        </w:rPr>
        <w:t>bu, ieg</w:t>
      </w:r>
      <w:r w:rsidRPr="0014520C">
        <w:rPr>
          <w:rFonts w:ascii="Times New Roman" w:hAnsi="Times New Roman" w:hint="eastAsia"/>
          <w:szCs w:val="28"/>
          <w:lang w:val="lv-LV"/>
        </w:rPr>
        <w:t>ā</w:t>
      </w:r>
      <w:r w:rsidRPr="0014520C">
        <w:rPr>
          <w:rFonts w:ascii="Times New Roman" w:hAnsi="Times New Roman"/>
          <w:szCs w:val="28"/>
          <w:lang w:val="lv-LV"/>
        </w:rPr>
        <w:t>di un nodrošin</w:t>
      </w:r>
      <w:r w:rsidRPr="0014520C">
        <w:rPr>
          <w:rFonts w:ascii="Times New Roman" w:hAnsi="Times New Roman" w:hint="eastAsia"/>
          <w:szCs w:val="28"/>
          <w:lang w:val="lv-LV"/>
        </w:rPr>
        <w:t>ā</w:t>
      </w:r>
      <w:r w:rsidRPr="0014520C">
        <w:rPr>
          <w:rFonts w:ascii="Times New Roman" w:hAnsi="Times New Roman"/>
          <w:szCs w:val="28"/>
          <w:lang w:val="lv-LV"/>
        </w:rPr>
        <w:t>t to izdali apg</w:t>
      </w:r>
      <w:r w:rsidRPr="0014520C">
        <w:rPr>
          <w:rFonts w:ascii="Times New Roman" w:hAnsi="Times New Roman" w:hint="eastAsia"/>
          <w:szCs w:val="28"/>
          <w:lang w:val="lv-LV"/>
        </w:rPr>
        <w:t>ā</w:t>
      </w:r>
      <w:r w:rsidRPr="0014520C">
        <w:rPr>
          <w:rFonts w:ascii="Times New Roman" w:hAnsi="Times New Roman"/>
          <w:szCs w:val="28"/>
          <w:lang w:val="lv-LV"/>
        </w:rPr>
        <w:t>des koordinatoriem.</w:t>
      </w:r>
    </w:p>
    <w:p w14:paraId="3ACECB2B" w14:textId="77777777" w:rsidR="00C042CE" w:rsidRPr="00C042CE" w:rsidRDefault="00C042CE" w:rsidP="00C042CE">
      <w:pPr>
        <w:pStyle w:val="ListParagraph"/>
        <w:rPr>
          <w:rFonts w:ascii="Times New Roman" w:hAnsi="Times New Roman"/>
          <w:szCs w:val="28"/>
          <w:lang w:val="lv-LV"/>
        </w:rPr>
      </w:pPr>
    </w:p>
    <w:p w14:paraId="6242E16C" w14:textId="30BA99E8" w:rsidR="00C042CE" w:rsidRDefault="002E12FA" w:rsidP="002E12FA">
      <w:pPr>
        <w:pStyle w:val="ListParagraph"/>
        <w:widowControl/>
        <w:numPr>
          <w:ilvl w:val="0"/>
          <w:numId w:val="1"/>
        </w:numPr>
        <w:contextualSpacing w:val="0"/>
        <w:jc w:val="both"/>
        <w:rPr>
          <w:rFonts w:ascii="Times New Roman" w:hAnsi="Times New Roman"/>
          <w:szCs w:val="28"/>
          <w:lang w:val="lv-LV"/>
        </w:rPr>
      </w:pPr>
      <w:r w:rsidRPr="00A02CD9">
        <w:rPr>
          <w:rFonts w:ascii="Times New Roman" w:hAnsi="Times New Roman" w:hint="eastAsia"/>
          <w:szCs w:val="28"/>
          <w:lang w:val="lv-LV"/>
        </w:rPr>
        <w:t>Ņ</w:t>
      </w:r>
      <w:r w:rsidRPr="00A02CD9">
        <w:rPr>
          <w:rFonts w:ascii="Times New Roman" w:hAnsi="Times New Roman"/>
          <w:szCs w:val="28"/>
          <w:lang w:val="lv-LV"/>
        </w:rPr>
        <w:t>emot v</w:t>
      </w:r>
      <w:r w:rsidRPr="00A02CD9">
        <w:rPr>
          <w:rFonts w:ascii="Times New Roman" w:hAnsi="Times New Roman" w:hint="eastAsia"/>
          <w:szCs w:val="28"/>
          <w:lang w:val="lv-LV"/>
        </w:rPr>
        <w:t>ē</w:t>
      </w:r>
      <w:r w:rsidRPr="00A02CD9">
        <w:rPr>
          <w:rFonts w:ascii="Times New Roman" w:hAnsi="Times New Roman"/>
          <w:szCs w:val="28"/>
          <w:lang w:val="lv-LV"/>
        </w:rPr>
        <w:t>r</w:t>
      </w:r>
      <w:r w:rsidRPr="00A02CD9">
        <w:rPr>
          <w:rFonts w:ascii="Times New Roman" w:hAnsi="Times New Roman" w:hint="eastAsia"/>
          <w:szCs w:val="28"/>
          <w:lang w:val="lv-LV"/>
        </w:rPr>
        <w:t>ā</w:t>
      </w:r>
      <w:r w:rsidRPr="00A02CD9">
        <w:rPr>
          <w:rFonts w:ascii="Times New Roman" w:hAnsi="Times New Roman"/>
          <w:szCs w:val="28"/>
          <w:lang w:val="lv-LV"/>
        </w:rPr>
        <w:t xml:space="preserve"> š</w:t>
      </w:r>
      <w:r w:rsidRPr="00A02CD9">
        <w:rPr>
          <w:rFonts w:ascii="Times New Roman" w:hAnsi="Times New Roman" w:hint="eastAsia"/>
          <w:szCs w:val="28"/>
          <w:lang w:val="lv-LV"/>
        </w:rPr>
        <w:t>ī</w:t>
      </w:r>
      <w:r w:rsidRPr="00A02CD9">
        <w:rPr>
          <w:rFonts w:ascii="Times New Roman" w:hAnsi="Times New Roman"/>
          <w:szCs w:val="28"/>
          <w:lang w:val="lv-LV"/>
        </w:rPr>
        <w:t xml:space="preserve"> protokoll</w:t>
      </w:r>
      <w:r w:rsidRPr="00A02CD9">
        <w:rPr>
          <w:rFonts w:ascii="Times New Roman" w:hAnsi="Times New Roman" w:hint="eastAsia"/>
          <w:szCs w:val="28"/>
          <w:lang w:val="lv-LV"/>
        </w:rPr>
        <w:t>ē</w:t>
      </w:r>
      <w:r w:rsidRPr="00A02CD9">
        <w:rPr>
          <w:rFonts w:ascii="Times New Roman" w:hAnsi="Times New Roman"/>
          <w:szCs w:val="28"/>
          <w:lang w:val="lv-LV"/>
        </w:rPr>
        <w:t>muma 2.punkt</w:t>
      </w:r>
      <w:r w:rsidRPr="00A02CD9">
        <w:rPr>
          <w:rFonts w:ascii="Times New Roman" w:hAnsi="Times New Roman" w:hint="eastAsia"/>
          <w:szCs w:val="28"/>
          <w:lang w:val="lv-LV"/>
        </w:rPr>
        <w:t>ā</w:t>
      </w:r>
      <w:r w:rsidRPr="00A02CD9">
        <w:rPr>
          <w:rFonts w:ascii="Times New Roman" w:hAnsi="Times New Roman"/>
          <w:szCs w:val="28"/>
          <w:lang w:val="lv-LV"/>
        </w:rPr>
        <w:t xml:space="preserve"> noteikto, </w:t>
      </w:r>
      <w:r w:rsidR="00C042CE" w:rsidRPr="00A02CD9">
        <w:rPr>
          <w:rFonts w:ascii="Times New Roman" w:hAnsi="Times New Roman"/>
          <w:szCs w:val="28"/>
          <w:lang w:val="lv-LV"/>
        </w:rPr>
        <w:t>Aizsardz</w:t>
      </w:r>
      <w:r w:rsidR="00C042CE" w:rsidRPr="00A02CD9">
        <w:rPr>
          <w:rFonts w:ascii="Times New Roman" w:hAnsi="Times New Roman" w:hint="eastAsia"/>
          <w:szCs w:val="28"/>
          <w:lang w:val="lv-LV"/>
        </w:rPr>
        <w:t>ī</w:t>
      </w:r>
      <w:r w:rsidR="00C042CE" w:rsidRPr="00A02CD9">
        <w:rPr>
          <w:rFonts w:ascii="Times New Roman" w:hAnsi="Times New Roman"/>
          <w:szCs w:val="28"/>
          <w:lang w:val="lv-LV"/>
        </w:rPr>
        <w:t xml:space="preserve">bas ministrijai </w:t>
      </w:r>
      <w:r w:rsidR="003B3B0C" w:rsidRPr="00A02CD9">
        <w:rPr>
          <w:rFonts w:ascii="Times New Roman" w:hAnsi="Times New Roman"/>
          <w:szCs w:val="28"/>
          <w:lang w:val="lv-LV"/>
        </w:rPr>
        <w:t>sagatavot un normat</w:t>
      </w:r>
      <w:r w:rsidR="003B3B0C" w:rsidRPr="00A02CD9">
        <w:rPr>
          <w:rFonts w:ascii="Times New Roman" w:hAnsi="Times New Roman" w:hint="eastAsia"/>
          <w:szCs w:val="28"/>
          <w:lang w:val="lv-LV"/>
        </w:rPr>
        <w:t>ī</w:t>
      </w:r>
      <w:r w:rsidR="003B3B0C" w:rsidRPr="00A02CD9">
        <w:rPr>
          <w:rFonts w:ascii="Times New Roman" w:hAnsi="Times New Roman"/>
          <w:szCs w:val="28"/>
          <w:lang w:val="lv-LV"/>
        </w:rPr>
        <w:t>vajos aktos noteiktaj</w:t>
      </w:r>
      <w:r w:rsidR="003B3B0C" w:rsidRPr="00A02CD9">
        <w:rPr>
          <w:rFonts w:ascii="Times New Roman" w:hAnsi="Times New Roman" w:hint="eastAsia"/>
          <w:szCs w:val="28"/>
          <w:lang w:val="lv-LV"/>
        </w:rPr>
        <w:t>ā</w:t>
      </w:r>
      <w:r w:rsidR="003B3B0C" w:rsidRPr="00A02CD9">
        <w:rPr>
          <w:rFonts w:ascii="Times New Roman" w:hAnsi="Times New Roman"/>
          <w:szCs w:val="28"/>
          <w:lang w:val="lv-LV"/>
        </w:rPr>
        <w:t xml:space="preserve"> k</w:t>
      </w:r>
      <w:r w:rsidR="003B3B0C" w:rsidRPr="00A02CD9">
        <w:rPr>
          <w:rFonts w:ascii="Times New Roman" w:hAnsi="Times New Roman" w:hint="eastAsia"/>
          <w:szCs w:val="28"/>
          <w:lang w:val="lv-LV"/>
        </w:rPr>
        <w:t>ā</w:t>
      </w:r>
      <w:r w:rsidR="003B3B0C" w:rsidRPr="00A02CD9">
        <w:rPr>
          <w:rFonts w:ascii="Times New Roman" w:hAnsi="Times New Roman"/>
          <w:szCs w:val="28"/>
          <w:lang w:val="lv-LV"/>
        </w:rPr>
        <w:t>rt</w:t>
      </w:r>
      <w:r w:rsidR="003B3B0C" w:rsidRPr="00A02CD9">
        <w:rPr>
          <w:rFonts w:ascii="Times New Roman" w:hAnsi="Times New Roman" w:hint="eastAsia"/>
          <w:szCs w:val="28"/>
          <w:lang w:val="lv-LV"/>
        </w:rPr>
        <w:t>ī</w:t>
      </w:r>
      <w:r w:rsidR="003B3B0C" w:rsidRPr="00A02CD9">
        <w:rPr>
          <w:rFonts w:ascii="Times New Roman" w:hAnsi="Times New Roman"/>
          <w:szCs w:val="28"/>
          <w:lang w:val="lv-LV"/>
        </w:rPr>
        <w:t>b</w:t>
      </w:r>
      <w:r w:rsidR="003B3B0C" w:rsidRPr="00A02CD9">
        <w:rPr>
          <w:rFonts w:ascii="Times New Roman" w:hAnsi="Times New Roman" w:hint="eastAsia"/>
          <w:szCs w:val="28"/>
          <w:lang w:val="lv-LV"/>
        </w:rPr>
        <w:t>ā</w:t>
      </w:r>
      <w:r w:rsidR="003B3B0C" w:rsidRPr="00A02CD9">
        <w:rPr>
          <w:rFonts w:ascii="Times New Roman" w:hAnsi="Times New Roman"/>
          <w:szCs w:val="28"/>
          <w:lang w:val="lv-LV"/>
        </w:rPr>
        <w:t xml:space="preserve"> iesniegt izskat</w:t>
      </w:r>
      <w:r w:rsidR="003B3B0C" w:rsidRPr="00A02CD9">
        <w:rPr>
          <w:rFonts w:ascii="Times New Roman" w:hAnsi="Times New Roman" w:hint="eastAsia"/>
          <w:szCs w:val="28"/>
          <w:lang w:val="lv-LV"/>
        </w:rPr>
        <w:t>īš</w:t>
      </w:r>
      <w:r w:rsidR="003B3B0C" w:rsidRPr="00A02CD9">
        <w:rPr>
          <w:rFonts w:ascii="Times New Roman" w:hAnsi="Times New Roman"/>
          <w:szCs w:val="28"/>
          <w:lang w:val="lv-LV"/>
        </w:rPr>
        <w:t xml:space="preserve">anai </w:t>
      </w:r>
      <w:r w:rsidR="00C042CE" w:rsidRPr="00A02CD9">
        <w:rPr>
          <w:rFonts w:ascii="Times New Roman" w:hAnsi="Times New Roman"/>
          <w:szCs w:val="28"/>
          <w:lang w:val="lv-LV"/>
        </w:rPr>
        <w:t>Ministru kabineta r</w:t>
      </w:r>
      <w:r w:rsidR="00C042CE" w:rsidRPr="00A02CD9">
        <w:rPr>
          <w:rFonts w:ascii="Times New Roman" w:hAnsi="Times New Roman" w:hint="eastAsia"/>
          <w:szCs w:val="28"/>
          <w:lang w:val="lv-LV"/>
        </w:rPr>
        <w:t>ī</w:t>
      </w:r>
      <w:r w:rsidR="00C042CE" w:rsidRPr="00A02CD9">
        <w:rPr>
          <w:rFonts w:ascii="Times New Roman" w:hAnsi="Times New Roman"/>
          <w:szCs w:val="28"/>
          <w:lang w:val="lv-LV"/>
        </w:rPr>
        <w:t>kojuma projektu “Par finanšu l</w:t>
      </w:r>
      <w:r w:rsidR="00C042CE" w:rsidRPr="00A02CD9">
        <w:rPr>
          <w:rFonts w:ascii="Times New Roman" w:hAnsi="Times New Roman" w:hint="eastAsia"/>
          <w:szCs w:val="28"/>
          <w:lang w:val="lv-LV"/>
        </w:rPr>
        <w:t>ī</w:t>
      </w:r>
      <w:r w:rsidR="00C042CE" w:rsidRPr="00A02CD9">
        <w:rPr>
          <w:rFonts w:ascii="Times New Roman" w:hAnsi="Times New Roman"/>
          <w:szCs w:val="28"/>
          <w:lang w:val="lv-LV"/>
        </w:rPr>
        <w:t>dzek</w:t>
      </w:r>
      <w:r w:rsidR="00C042CE" w:rsidRPr="00A02CD9">
        <w:rPr>
          <w:rFonts w:ascii="Times New Roman" w:hAnsi="Times New Roman" w:hint="eastAsia"/>
          <w:szCs w:val="28"/>
          <w:lang w:val="lv-LV"/>
        </w:rPr>
        <w:t>ļ</w:t>
      </w:r>
      <w:r w:rsidR="00C042CE" w:rsidRPr="00A02CD9">
        <w:rPr>
          <w:rFonts w:ascii="Times New Roman" w:hAnsi="Times New Roman"/>
          <w:szCs w:val="28"/>
          <w:lang w:val="lv-LV"/>
        </w:rPr>
        <w:t>u pieš</w:t>
      </w:r>
      <w:r w:rsidR="00C042CE" w:rsidRPr="00A02CD9">
        <w:rPr>
          <w:rFonts w:ascii="Times New Roman" w:hAnsi="Times New Roman" w:hint="eastAsia"/>
          <w:szCs w:val="28"/>
          <w:lang w:val="lv-LV"/>
        </w:rPr>
        <w:t>ķ</w:t>
      </w:r>
      <w:r w:rsidR="00C042CE" w:rsidRPr="00A02CD9">
        <w:rPr>
          <w:rFonts w:ascii="Times New Roman" w:hAnsi="Times New Roman"/>
          <w:szCs w:val="28"/>
          <w:lang w:val="lv-LV"/>
        </w:rPr>
        <w:t>iršanu no valsts budžeta programmas 02.00.00 “L</w:t>
      </w:r>
      <w:r w:rsidR="00C042CE" w:rsidRPr="00A02CD9">
        <w:rPr>
          <w:rFonts w:ascii="Times New Roman" w:hAnsi="Times New Roman" w:hint="eastAsia"/>
          <w:szCs w:val="28"/>
          <w:lang w:val="lv-LV"/>
        </w:rPr>
        <w:t>ī</w:t>
      </w:r>
      <w:r w:rsidR="00C042CE" w:rsidRPr="00A02CD9">
        <w:rPr>
          <w:rFonts w:ascii="Times New Roman" w:hAnsi="Times New Roman"/>
          <w:szCs w:val="28"/>
          <w:lang w:val="lv-LV"/>
        </w:rPr>
        <w:t>dzek</w:t>
      </w:r>
      <w:r w:rsidR="00C042CE" w:rsidRPr="00A02CD9">
        <w:rPr>
          <w:rFonts w:ascii="Times New Roman" w:hAnsi="Times New Roman" w:hint="eastAsia"/>
          <w:szCs w:val="28"/>
          <w:lang w:val="lv-LV"/>
        </w:rPr>
        <w:t>ļ</w:t>
      </w:r>
      <w:r w:rsidR="00C042CE" w:rsidRPr="00A02CD9">
        <w:rPr>
          <w:rFonts w:ascii="Times New Roman" w:hAnsi="Times New Roman"/>
          <w:szCs w:val="28"/>
          <w:lang w:val="lv-LV"/>
        </w:rPr>
        <w:t>i neparedz</w:t>
      </w:r>
      <w:r w:rsidR="00C042CE" w:rsidRPr="00A02CD9">
        <w:rPr>
          <w:rFonts w:ascii="Times New Roman" w:hAnsi="Times New Roman" w:hint="eastAsia"/>
          <w:szCs w:val="28"/>
          <w:lang w:val="lv-LV"/>
        </w:rPr>
        <w:t>ē</w:t>
      </w:r>
      <w:r w:rsidR="00C042CE" w:rsidRPr="00A02CD9">
        <w:rPr>
          <w:rFonts w:ascii="Times New Roman" w:hAnsi="Times New Roman"/>
          <w:szCs w:val="28"/>
          <w:lang w:val="lv-LV"/>
        </w:rPr>
        <w:t>tiem gad</w:t>
      </w:r>
      <w:r w:rsidR="00C042CE" w:rsidRPr="00A02CD9">
        <w:rPr>
          <w:rFonts w:ascii="Times New Roman" w:hAnsi="Times New Roman" w:hint="eastAsia"/>
          <w:szCs w:val="28"/>
          <w:lang w:val="lv-LV"/>
        </w:rPr>
        <w:t>ī</w:t>
      </w:r>
      <w:r w:rsidR="00C042CE" w:rsidRPr="00A02CD9">
        <w:rPr>
          <w:rFonts w:ascii="Times New Roman" w:hAnsi="Times New Roman"/>
          <w:szCs w:val="28"/>
          <w:lang w:val="lv-LV"/>
        </w:rPr>
        <w:t>jumiem””</w:t>
      </w:r>
      <w:r w:rsidRPr="00A02CD9">
        <w:rPr>
          <w:rFonts w:ascii="Times New Roman" w:hAnsi="Times New Roman"/>
          <w:szCs w:val="28"/>
          <w:lang w:val="lv-LV"/>
        </w:rPr>
        <w:t>.</w:t>
      </w:r>
    </w:p>
    <w:p w14:paraId="47E8EF06" w14:textId="77777777" w:rsidR="00830A6C" w:rsidRPr="00830A6C" w:rsidRDefault="00830A6C" w:rsidP="00830A6C">
      <w:pPr>
        <w:pStyle w:val="ListParagraph"/>
        <w:rPr>
          <w:rFonts w:ascii="Times New Roman" w:hAnsi="Times New Roman"/>
          <w:szCs w:val="28"/>
          <w:lang w:val="lv-LV"/>
        </w:rPr>
      </w:pPr>
    </w:p>
    <w:p w14:paraId="6F73C8BD" w14:textId="205F0661" w:rsidR="00830A6C" w:rsidRPr="00830A6C" w:rsidRDefault="00830A6C" w:rsidP="00830A6C">
      <w:pPr>
        <w:pStyle w:val="ListParagraph"/>
        <w:widowControl/>
        <w:numPr>
          <w:ilvl w:val="0"/>
          <w:numId w:val="1"/>
        </w:numPr>
        <w:contextualSpacing w:val="0"/>
        <w:jc w:val="both"/>
        <w:rPr>
          <w:rFonts w:ascii="Times New Roman" w:hAnsi="Times New Roman"/>
          <w:szCs w:val="28"/>
          <w:lang w:val="lv-LV"/>
        </w:rPr>
      </w:pPr>
      <w:r w:rsidRPr="00830A6C">
        <w:rPr>
          <w:rFonts w:ascii="Times New Roman" w:hAnsi="Times New Roman"/>
          <w:szCs w:val="28"/>
          <w:lang w:val="lv-LV"/>
        </w:rPr>
        <w:t>Pieņemt zināšanai, ka Aizsardzības ministrija i</w:t>
      </w:r>
      <w:r w:rsidRPr="00830A6C">
        <w:rPr>
          <w:rFonts w:ascii="Times New Roman" w:hAnsi="Times New Roman"/>
          <w:iCs/>
          <w:color w:val="000000"/>
          <w:szCs w:val="28"/>
          <w:lang w:val="lv-LV"/>
        </w:rPr>
        <w:t>epirkumu procedūras veiks divos posmos. Pirmajā posmā tiks veikta iepirkuma procedūra ar saīsināto piedāvājumu iesniegšanas termiņu, atbilstoši Ministru kabineta 2017.gada 28.februāra noteikumu  Nr.107 “Iepirkumu procedūru un metu konkursu norises kārtība” 5.punktam, otrajā posmā piedāvājumu iesniegšanas termiņš tiks noteikts atbilstoši minēto noteikumu 3.punktam</w:t>
      </w:r>
      <w:r w:rsidRPr="00830A6C">
        <w:rPr>
          <w:rFonts w:ascii="Times New Roman" w:hAnsi="Times New Roman"/>
          <w:color w:val="000000"/>
          <w:szCs w:val="28"/>
          <w:lang w:val="lv-LV"/>
        </w:rPr>
        <w:t>.</w:t>
      </w:r>
    </w:p>
    <w:p w14:paraId="27A0637C" w14:textId="77777777" w:rsidR="002F6BE2" w:rsidRPr="002F6BE2" w:rsidRDefault="002F6BE2" w:rsidP="002F6BE2">
      <w:pPr>
        <w:pStyle w:val="ListParagraph"/>
        <w:rPr>
          <w:rFonts w:ascii="Times New Roman" w:hAnsi="Times New Roman"/>
          <w:szCs w:val="28"/>
          <w:lang w:val="lv-LV"/>
        </w:rPr>
      </w:pPr>
    </w:p>
    <w:p w14:paraId="7715E41A" w14:textId="77777777" w:rsidR="00AB6297" w:rsidRPr="00AB6297" w:rsidRDefault="00AB6297" w:rsidP="00E46BEF">
      <w:pPr>
        <w:widowControl/>
        <w:jc w:val="both"/>
        <w:rPr>
          <w:rFonts w:ascii="Times New Roman" w:hAnsi="Times New Roman"/>
          <w:szCs w:val="28"/>
          <w:lang w:val="lv-LV"/>
        </w:rPr>
      </w:pPr>
    </w:p>
    <w:p w14:paraId="1DDCB707" w14:textId="77777777" w:rsidR="00CC73E8" w:rsidRPr="00AB6297" w:rsidRDefault="00CC73E8" w:rsidP="00E46BEF">
      <w:pPr>
        <w:widowControl/>
        <w:ind w:firstLine="360"/>
        <w:rPr>
          <w:rFonts w:ascii="Times New Roman" w:hAnsi="Times New Roman"/>
          <w:szCs w:val="28"/>
          <w:lang w:val="lv-LV"/>
        </w:rPr>
      </w:pPr>
      <w:r w:rsidRPr="00AB6297">
        <w:rPr>
          <w:rFonts w:ascii="Times New Roman" w:hAnsi="Times New Roman"/>
          <w:szCs w:val="28"/>
          <w:lang w:val="lv-LV"/>
        </w:rPr>
        <w:t xml:space="preserve">Ministru prezidents </w:t>
      </w:r>
      <w:r w:rsidRPr="00AB6297">
        <w:rPr>
          <w:rFonts w:ascii="Times New Roman" w:hAnsi="Times New Roman"/>
          <w:szCs w:val="28"/>
          <w:lang w:val="lv-LV"/>
        </w:rPr>
        <w:tab/>
      </w:r>
      <w:r w:rsidRPr="00AB6297">
        <w:rPr>
          <w:rFonts w:ascii="Times New Roman" w:hAnsi="Times New Roman"/>
          <w:szCs w:val="28"/>
          <w:lang w:val="lv-LV"/>
        </w:rPr>
        <w:tab/>
      </w:r>
      <w:r w:rsidRPr="00AB6297">
        <w:rPr>
          <w:rFonts w:ascii="Times New Roman" w:hAnsi="Times New Roman"/>
          <w:szCs w:val="28"/>
          <w:lang w:val="lv-LV"/>
        </w:rPr>
        <w:tab/>
      </w:r>
      <w:r w:rsidRPr="00AB6297">
        <w:rPr>
          <w:rFonts w:ascii="Times New Roman" w:hAnsi="Times New Roman"/>
          <w:szCs w:val="28"/>
          <w:lang w:val="lv-LV"/>
        </w:rPr>
        <w:tab/>
      </w:r>
      <w:r w:rsidRPr="00AB6297">
        <w:rPr>
          <w:rFonts w:ascii="Times New Roman" w:hAnsi="Times New Roman"/>
          <w:szCs w:val="28"/>
          <w:lang w:val="lv-LV"/>
        </w:rPr>
        <w:tab/>
      </w:r>
      <w:r w:rsidRPr="00AB6297">
        <w:rPr>
          <w:rFonts w:ascii="Times New Roman" w:hAnsi="Times New Roman"/>
          <w:szCs w:val="28"/>
          <w:lang w:val="lv-LV"/>
        </w:rPr>
        <w:tab/>
      </w:r>
      <w:r w:rsidR="00A95347" w:rsidRPr="00AB6297">
        <w:rPr>
          <w:rFonts w:ascii="Times New Roman" w:hAnsi="Times New Roman"/>
          <w:szCs w:val="28"/>
          <w:lang w:val="lv-LV"/>
        </w:rPr>
        <w:tab/>
      </w:r>
      <w:r w:rsidR="00E46BEF" w:rsidRPr="00AB6297">
        <w:rPr>
          <w:rFonts w:ascii="Times New Roman" w:hAnsi="Times New Roman"/>
          <w:szCs w:val="28"/>
          <w:lang w:val="lv-LV"/>
        </w:rPr>
        <w:t xml:space="preserve">   A.</w:t>
      </w:r>
      <w:r w:rsidR="00F837F4" w:rsidRPr="00AB6297">
        <w:rPr>
          <w:rFonts w:ascii="Times New Roman" w:hAnsi="Times New Roman"/>
          <w:szCs w:val="28"/>
          <w:lang w:val="lv-LV"/>
        </w:rPr>
        <w:t>K</w:t>
      </w:r>
      <w:r w:rsidR="00E46BEF" w:rsidRPr="00AB6297">
        <w:rPr>
          <w:rFonts w:ascii="Times New Roman" w:hAnsi="Times New Roman"/>
          <w:szCs w:val="28"/>
          <w:lang w:val="lv-LV"/>
        </w:rPr>
        <w:t>.</w:t>
      </w:r>
      <w:r w:rsidR="00F837F4" w:rsidRPr="00AB6297">
        <w:rPr>
          <w:rFonts w:ascii="Times New Roman" w:hAnsi="Times New Roman"/>
          <w:szCs w:val="28"/>
          <w:lang w:val="lv-LV"/>
        </w:rPr>
        <w:t>Kariņš</w:t>
      </w:r>
    </w:p>
    <w:p w14:paraId="37664B81" w14:textId="77777777" w:rsidR="00CC73E8" w:rsidRPr="00AB6297" w:rsidRDefault="00CC73E8" w:rsidP="00CC73E8">
      <w:pPr>
        <w:widowControl/>
        <w:rPr>
          <w:rFonts w:ascii="Times New Roman" w:hAnsi="Times New Roman"/>
          <w:szCs w:val="28"/>
          <w:lang w:val="lv-LV"/>
        </w:rPr>
      </w:pPr>
    </w:p>
    <w:p w14:paraId="6A6B6409" w14:textId="77777777" w:rsidR="00CC73E8" w:rsidRPr="00AB6297" w:rsidRDefault="00CC73E8" w:rsidP="00CC73E8">
      <w:pPr>
        <w:widowControl/>
        <w:rPr>
          <w:rFonts w:ascii="Times New Roman" w:hAnsi="Times New Roman"/>
          <w:szCs w:val="28"/>
          <w:lang w:val="lv-LV"/>
        </w:rPr>
      </w:pPr>
    </w:p>
    <w:p w14:paraId="34E994BF" w14:textId="77777777" w:rsidR="00CC73E8" w:rsidRPr="00AB6297" w:rsidRDefault="00CC73E8" w:rsidP="00E46BEF">
      <w:pPr>
        <w:widowControl/>
        <w:ind w:firstLine="360"/>
        <w:rPr>
          <w:rFonts w:ascii="Times New Roman" w:hAnsi="Times New Roman"/>
          <w:szCs w:val="28"/>
          <w:lang w:val="lv-LV"/>
        </w:rPr>
      </w:pPr>
      <w:r w:rsidRPr="00AB6297">
        <w:rPr>
          <w:rFonts w:ascii="Times New Roman" w:hAnsi="Times New Roman"/>
          <w:szCs w:val="28"/>
          <w:lang w:val="lv-LV"/>
        </w:rPr>
        <w:t xml:space="preserve">Valsts kancelejas direktors </w:t>
      </w:r>
      <w:r w:rsidRPr="00AB6297">
        <w:rPr>
          <w:rFonts w:ascii="Times New Roman" w:hAnsi="Times New Roman"/>
          <w:szCs w:val="28"/>
          <w:lang w:val="lv-LV"/>
        </w:rPr>
        <w:tab/>
      </w:r>
      <w:r w:rsidRPr="00AB6297">
        <w:rPr>
          <w:rFonts w:ascii="Times New Roman" w:hAnsi="Times New Roman"/>
          <w:szCs w:val="28"/>
          <w:lang w:val="lv-LV"/>
        </w:rPr>
        <w:tab/>
      </w:r>
      <w:r w:rsidRPr="00AB6297">
        <w:rPr>
          <w:rFonts w:ascii="Times New Roman" w:hAnsi="Times New Roman"/>
          <w:szCs w:val="28"/>
          <w:lang w:val="lv-LV"/>
        </w:rPr>
        <w:tab/>
      </w:r>
      <w:r w:rsidRPr="00AB6297">
        <w:rPr>
          <w:rFonts w:ascii="Times New Roman" w:hAnsi="Times New Roman"/>
          <w:szCs w:val="28"/>
          <w:lang w:val="lv-LV"/>
        </w:rPr>
        <w:tab/>
      </w:r>
      <w:r w:rsidRPr="00AB6297">
        <w:rPr>
          <w:rFonts w:ascii="Times New Roman" w:hAnsi="Times New Roman"/>
          <w:szCs w:val="28"/>
          <w:lang w:val="lv-LV"/>
        </w:rPr>
        <w:tab/>
      </w:r>
      <w:r w:rsidR="00E46BEF" w:rsidRPr="00AB6297">
        <w:rPr>
          <w:rFonts w:ascii="Times New Roman" w:hAnsi="Times New Roman"/>
          <w:szCs w:val="28"/>
          <w:lang w:val="lv-LV"/>
        </w:rPr>
        <w:tab/>
        <w:t xml:space="preserve">   J.</w:t>
      </w:r>
      <w:r w:rsidRPr="00AB6297">
        <w:rPr>
          <w:rFonts w:ascii="Times New Roman" w:hAnsi="Times New Roman"/>
          <w:szCs w:val="28"/>
          <w:lang w:val="lv-LV"/>
        </w:rPr>
        <w:t>Citskovskis</w:t>
      </w:r>
    </w:p>
    <w:p w14:paraId="7FFC374E" w14:textId="77777777" w:rsidR="00CC73E8" w:rsidRPr="00AB6297" w:rsidRDefault="00CC73E8" w:rsidP="00CC73E8">
      <w:pPr>
        <w:rPr>
          <w:rFonts w:ascii="Times New Roman" w:hAnsi="Times New Roman"/>
          <w:szCs w:val="28"/>
          <w:lang w:val="lv-LV"/>
        </w:rPr>
      </w:pPr>
    </w:p>
    <w:p w14:paraId="09E295F6" w14:textId="77777777" w:rsidR="00E46BEF" w:rsidRDefault="00E46BEF" w:rsidP="00CC73E8">
      <w:pPr>
        <w:rPr>
          <w:rFonts w:ascii="Times New Roman" w:hAnsi="Times New Roman"/>
          <w:szCs w:val="28"/>
          <w:lang w:val="lv-LV"/>
        </w:rPr>
      </w:pPr>
    </w:p>
    <w:p w14:paraId="549FC420" w14:textId="77777777" w:rsidR="00FA1A76" w:rsidRDefault="00FA1A76" w:rsidP="00CC73E8">
      <w:pPr>
        <w:rPr>
          <w:rFonts w:ascii="Times New Roman" w:hAnsi="Times New Roman"/>
          <w:szCs w:val="28"/>
          <w:lang w:val="lv-LV"/>
        </w:rPr>
      </w:pPr>
    </w:p>
    <w:p w14:paraId="1033DD97" w14:textId="77777777" w:rsidR="00FA1A76" w:rsidRPr="008D14D6" w:rsidRDefault="00FA1A76" w:rsidP="00CC73E8">
      <w:pPr>
        <w:rPr>
          <w:rFonts w:ascii="Times New Roman" w:hAnsi="Times New Roman"/>
          <w:szCs w:val="28"/>
          <w:lang w:val="lv-LV"/>
        </w:rPr>
      </w:pPr>
    </w:p>
    <w:p w14:paraId="30C894CA" w14:textId="389524FB" w:rsidR="008D14D6" w:rsidRDefault="008D14D6" w:rsidP="003014EF">
      <w:pPr>
        <w:ind w:firstLine="360"/>
        <w:jc w:val="both"/>
        <w:rPr>
          <w:rFonts w:ascii="Times New Roman" w:hAnsi="Times New Roman"/>
          <w:szCs w:val="28"/>
          <w:lang w:val="lv-LV"/>
        </w:rPr>
      </w:pPr>
      <w:r w:rsidRPr="008D14D6">
        <w:rPr>
          <w:rFonts w:ascii="Times New Roman" w:hAnsi="Times New Roman"/>
          <w:szCs w:val="28"/>
          <w:lang w:val="lv-LV"/>
        </w:rPr>
        <w:t>Izglītības un zinātnes ministre</w:t>
      </w:r>
      <w:r w:rsidRPr="008D14D6">
        <w:rPr>
          <w:rFonts w:ascii="Times New Roman" w:hAnsi="Times New Roman"/>
          <w:szCs w:val="28"/>
          <w:lang w:val="lv-LV"/>
        </w:rPr>
        <w:tab/>
      </w:r>
      <w:r w:rsidRPr="008D14D6">
        <w:rPr>
          <w:rFonts w:ascii="Times New Roman" w:hAnsi="Times New Roman"/>
          <w:szCs w:val="28"/>
          <w:lang w:val="lv-LV"/>
        </w:rPr>
        <w:tab/>
      </w:r>
      <w:r w:rsidRPr="008D14D6">
        <w:rPr>
          <w:rFonts w:ascii="Times New Roman" w:hAnsi="Times New Roman"/>
          <w:szCs w:val="28"/>
          <w:lang w:val="lv-LV"/>
        </w:rPr>
        <w:tab/>
      </w:r>
      <w:r w:rsidRPr="008D14D6">
        <w:rPr>
          <w:rFonts w:ascii="Times New Roman" w:hAnsi="Times New Roman"/>
          <w:szCs w:val="28"/>
          <w:lang w:val="lv-LV"/>
        </w:rPr>
        <w:tab/>
        <w:t xml:space="preserve">   </w:t>
      </w:r>
      <w:r w:rsidRPr="008D14D6">
        <w:rPr>
          <w:rFonts w:ascii="Times New Roman" w:hAnsi="Times New Roman"/>
          <w:szCs w:val="28"/>
          <w:lang w:val="lv-LV"/>
        </w:rPr>
        <w:tab/>
        <w:t>A.Muižniece</w:t>
      </w:r>
    </w:p>
    <w:p w14:paraId="1A00E64C" w14:textId="77777777" w:rsidR="00FA1A76" w:rsidRDefault="00FA1A76" w:rsidP="003014EF">
      <w:pPr>
        <w:ind w:firstLine="360"/>
        <w:jc w:val="both"/>
        <w:rPr>
          <w:rFonts w:ascii="Times New Roman" w:hAnsi="Times New Roman"/>
          <w:szCs w:val="28"/>
          <w:lang w:val="lv-LV"/>
        </w:rPr>
      </w:pPr>
    </w:p>
    <w:p w14:paraId="77F4C010" w14:textId="77777777" w:rsidR="0014520C" w:rsidRDefault="0014520C" w:rsidP="003014EF">
      <w:pPr>
        <w:ind w:firstLine="360"/>
        <w:jc w:val="both"/>
        <w:rPr>
          <w:rFonts w:ascii="Times New Roman" w:hAnsi="Times New Roman"/>
          <w:szCs w:val="28"/>
          <w:lang w:val="lv-LV"/>
        </w:rPr>
      </w:pPr>
    </w:p>
    <w:p w14:paraId="62BAEBC4" w14:textId="44DD2BD6" w:rsidR="00A93DC1" w:rsidRPr="00A93DC1" w:rsidRDefault="00A93DC1" w:rsidP="00A93DC1">
      <w:pPr>
        <w:ind w:firstLine="360"/>
        <w:jc w:val="both"/>
        <w:rPr>
          <w:rFonts w:ascii="Times New Roman" w:hAnsi="Times New Roman"/>
          <w:szCs w:val="28"/>
          <w:lang w:val="lv-LV"/>
        </w:rPr>
      </w:pPr>
      <w:r w:rsidRPr="00A93DC1">
        <w:rPr>
          <w:rFonts w:ascii="Times New Roman" w:hAnsi="Times New Roman"/>
          <w:szCs w:val="28"/>
          <w:lang w:val="lv-LV"/>
        </w:rPr>
        <w:t>Valsts sekret</w:t>
      </w:r>
      <w:r w:rsidRPr="00A93DC1">
        <w:rPr>
          <w:rFonts w:ascii="Times New Roman" w:hAnsi="Times New Roman" w:hint="eastAsia"/>
          <w:szCs w:val="28"/>
          <w:lang w:val="lv-LV"/>
        </w:rPr>
        <w:t>ā</w:t>
      </w:r>
      <w:r w:rsidR="003E0D6D">
        <w:rPr>
          <w:rFonts w:ascii="Times New Roman" w:hAnsi="Times New Roman"/>
          <w:szCs w:val="28"/>
          <w:lang w:val="lv-LV"/>
        </w:rPr>
        <w:t xml:space="preserve">ra vietniece – </w:t>
      </w:r>
      <w:bookmarkStart w:id="0" w:name="_GoBack"/>
      <w:bookmarkEnd w:id="0"/>
    </w:p>
    <w:p w14:paraId="37F3AF58" w14:textId="77777777" w:rsidR="00A93DC1" w:rsidRPr="00A93DC1" w:rsidRDefault="00A93DC1" w:rsidP="00A93DC1">
      <w:pPr>
        <w:ind w:firstLine="360"/>
        <w:jc w:val="both"/>
        <w:rPr>
          <w:rFonts w:ascii="Times New Roman" w:hAnsi="Times New Roman"/>
          <w:szCs w:val="28"/>
          <w:lang w:val="lv-LV"/>
        </w:rPr>
      </w:pPr>
      <w:r w:rsidRPr="00A93DC1">
        <w:rPr>
          <w:rFonts w:ascii="Times New Roman" w:hAnsi="Times New Roman"/>
          <w:szCs w:val="28"/>
          <w:lang w:val="lv-LV"/>
        </w:rPr>
        <w:t>Strukt</w:t>
      </w:r>
      <w:r w:rsidRPr="00A93DC1">
        <w:rPr>
          <w:rFonts w:ascii="Times New Roman" w:hAnsi="Times New Roman" w:hint="eastAsia"/>
          <w:szCs w:val="28"/>
          <w:lang w:val="lv-LV"/>
        </w:rPr>
        <w:t>ū</w:t>
      </w:r>
      <w:r w:rsidRPr="00A93DC1">
        <w:rPr>
          <w:rFonts w:ascii="Times New Roman" w:hAnsi="Times New Roman"/>
          <w:szCs w:val="28"/>
          <w:lang w:val="lv-LV"/>
        </w:rPr>
        <w:t>rfondu departamenta direktore,</w:t>
      </w:r>
    </w:p>
    <w:p w14:paraId="3615FF25" w14:textId="24DC4CDD" w:rsidR="009804DE" w:rsidRPr="008D14D6" w:rsidRDefault="00A93DC1" w:rsidP="00A93DC1">
      <w:pPr>
        <w:ind w:firstLine="360"/>
        <w:jc w:val="both"/>
        <w:rPr>
          <w:szCs w:val="28"/>
        </w:rPr>
      </w:pPr>
      <w:r w:rsidRPr="00A93DC1">
        <w:rPr>
          <w:rFonts w:ascii="Times New Roman" w:hAnsi="Times New Roman"/>
          <w:szCs w:val="28"/>
          <w:lang w:val="lv-LV"/>
        </w:rPr>
        <w:lastRenderedPageBreak/>
        <w:t>valsts sekret</w:t>
      </w:r>
      <w:r w:rsidRPr="00A93DC1">
        <w:rPr>
          <w:rFonts w:ascii="Times New Roman" w:hAnsi="Times New Roman" w:hint="eastAsia"/>
          <w:szCs w:val="28"/>
          <w:lang w:val="lv-LV"/>
        </w:rPr>
        <w:t>ā</w:t>
      </w:r>
      <w:r w:rsidRPr="00A93DC1">
        <w:rPr>
          <w:rFonts w:ascii="Times New Roman" w:hAnsi="Times New Roman"/>
          <w:szCs w:val="28"/>
          <w:lang w:val="lv-LV"/>
        </w:rPr>
        <w:t>ra pien</w:t>
      </w:r>
      <w:r w:rsidRPr="00A93DC1">
        <w:rPr>
          <w:rFonts w:ascii="Times New Roman" w:hAnsi="Times New Roman" w:hint="eastAsia"/>
          <w:szCs w:val="28"/>
          <w:lang w:val="lv-LV"/>
        </w:rPr>
        <w:t>ā</w:t>
      </w:r>
      <w:r w:rsidRPr="00A93DC1">
        <w:rPr>
          <w:rFonts w:ascii="Times New Roman" w:hAnsi="Times New Roman"/>
          <w:szCs w:val="28"/>
          <w:lang w:val="lv-LV"/>
        </w:rPr>
        <w:t>kumu izpild</w:t>
      </w:r>
      <w:r w:rsidRPr="00A93DC1">
        <w:rPr>
          <w:rFonts w:ascii="Times New Roman" w:hAnsi="Times New Roman" w:hint="eastAsia"/>
          <w:szCs w:val="28"/>
          <w:lang w:val="lv-LV"/>
        </w:rPr>
        <w:t>ī</w:t>
      </w:r>
      <w:r w:rsidRPr="00A93DC1">
        <w:rPr>
          <w:rFonts w:ascii="Times New Roman" w:hAnsi="Times New Roman"/>
          <w:szCs w:val="28"/>
          <w:lang w:val="lv-LV"/>
        </w:rPr>
        <w:t>t</w:t>
      </w:r>
      <w:r w:rsidRPr="00A93DC1">
        <w:rPr>
          <w:rFonts w:ascii="Times New Roman" w:hAnsi="Times New Roman" w:hint="eastAsia"/>
          <w:szCs w:val="28"/>
          <w:lang w:val="lv-LV"/>
        </w:rPr>
        <w:t>ā</w:t>
      </w:r>
      <w:r w:rsidRPr="00A93DC1">
        <w:rPr>
          <w:rFonts w:ascii="Times New Roman" w:hAnsi="Times New Roman"/>
          <w:szCs w:val="28"/>
          <w:lang w:val="lv-LV"/>
        </w:rPr>
        <w:t>ja</w:t>
      </w:r>
      <w:r w:rsidR="002E2C7E">
        <w:rPr>
          <w:rFonts w:ascii="Times New Roman" w:hAnsi="Times New Roman"/>
          <w:szCs w:val="28"/>
          <w:lang w:val="lv-LV"/>
        </w:rPr>
        <w:tab/>
      </w:r>
      <w:r w:rsidR="002E2C7E">
        <w:rPr>
          <w:rFonts w:ascii="Times New Roman" w:hAnsi="Times New Roman"/>
          <w:szCs w:val="28"/>
          <w:lang w:val="lv-LV"/>
        </w:rPr>
        <w:tab/>
      </w:r>
      <w:r w:rsidR="002E2C7E">
        <w:rPr>
          <w:rFonts w:ascii="Times New Roman" w:hAnsi="Times New Roman"/>
          <w:szCs w:val="28"/>
          <w:lang w:val="lv-LV"/>
        </w:rPr>
        <w:tab/>
      </w:r>
      <w:r w:rsidR="002E2C7E">
        <w:rPr>
          <w:rFonts w:ascii="Times New Roman" w:hAnsi="Times New Roman"/>
          <w:szCs w:val="28"/>
          <w:lang w:val="lv-LV"/>
        </w:rPr>
        <w:tab/>
      </w:r>
      <w:r w:rsidRPr="00A93DC1">
        <w:rPr>
          <w:rFonts w:ascii="Times New Roman" w:hAnsi="Times New Roman"/>
          <w:szCs w:val="28"/>
          <w:lang w:val="lv-LV"/>
        </w:rPr>
        <w:t>S. Šm</w:t>
      </w:r>
      <w:r w:rsidRPr="00A93DC1">
        <w:rPr>
          <w:rFonts w:ascii="Times New Roman" w:hAnsi="Times New Roman" w:hint="eastAsia"/>
          <w:szCs w:val="28"/>
          <w:lang w:val="lv-LV"/>
        </w:rPr>
        <w:t>ī</w:t>
      </w:r>
      <w:r w:rsidRPr="00A93DC1">
        <w:rPr>
          <w:rFonts w:ascii="Times New Roman" w:hAnsi="Times New Roman"/>
          <w:szCs w:val="28"/>
          <w:lang w:val="lv-LV"/>
        </w:rPr>
        <w:t>dlere</w:t>
      </w:r>
    </w:p>
    <w:p w14:paraId="04EA0C08" w14:textId="77777777" w:rsidR="00B41E2A" w:rsidRPr="00FA6E86" w:rsidRDefault="008D14D6" w:rsidP="00FA6E86">
      <w:pPr>
        <w:pStyle w:val="naisf"/>
        <w:spacing w:before="0" w:after="0"/>
        <w:ind w:firstLine="360"/>
        <w:rPr>
          <w:sz w:val="28"/>
          <w:szCs w:val="28"/>
        </w:rPr>
      </w:pPr>
      <w:r w:rsidRPr="008D14D6">
        <w:rPr>
          <w:sz w:val="28"/>
          <w:szCs w:val="28"/>
        </w:rPr>
        <w:tab/>
      </w:r>
    </w:p>
    <w:p w14:paraId="6307F9F8" w14:textId="77777777" w:rsidR="00764E8C" w:rsidRDefault="00764E8C" w:rsidP="00FA6E86">
      <w:pPr>
        <w:rPr>
          <w:rFonts w:ascii="Times New Roman" w:hAnsi="Times New Roman"/>
          <w:sz w:val="20"/>
          <w:lang w:val="lv-LV"/>
        </w:rPr>
      </w:pPr>
    </w:p>
    <w:p w14:paraId="552FCB9F" w14:textId="77777777" w:rsidR="00764E8C" w:rsidRDefault="00764E8C" w:rsidP="00FA6E86">
      <w:pPr>
        <w:rPr>
          <w:rFonts w:ascii="Times New Roman" w:hAnsi="Times New Roman"/>
          <w:sz w:val="20"/>
          <w:lang w:val="lv-LV"/>
        </w:rPr>
      </w:pPr>
    </w:p>
    <w:p w14:paraId="25A384F4" w14:textId="77777777" w:rsidR="00764E8C" w:rsidRDefault="00764E8C" w:rsidP="00FA6E86">
      <w:pPr>
        <w:rPr>
          <w:rFonts w:ascii="Times New Roman" w:hAnsi="Times New Roman"/>
          <w:sz w:val="20"/>
          <w:lang w:val="lv-LV"/>
        </w:rPr>
      </w:pPr>
    </w:p>
    <w:p w14:paraId="0D305797" w14:textId="77777777" w:rsidR="00764E8C" w:rsidRDefault="00764E8C" w:rsidP="00FA6E86">
      <w:pPr>
        <w:rPr>
          <w:rFonts w:ascii="Times New Roman" w:hAnsi="Times New Roman"/>
          <w:sz w:val="20"/>
          <w:lang w:val="lv-LV"/>
        </w:rPr>
      </w:pPr>
    </w:p>
    <w:p w14:paraId="29EA7DA0" w14:textId="77777777" w:rsidR="00764E8C" w:rsidRPr="00764E8C" w:rsidRDefault="00764E8C" w:rsidP="00764E8C">
      <w:pPr>
        <w:ind w:firstLine="426"/>
        <w:rPr>
          <w:rFonts w:ascii="Times New Roman" w:hAnsi="Times New Roman"/>
          <w:sz w:val="20"/>
          <w:lang w:val="lv-LV"/>
        </w:rPr>
      </w:pPr>
      <w:r w:rsidRPr="00764E8C">
        <w:rPr>
          <w:rFonts w:ascii="Times New Roman" w:hAnsi="Times New Roman"/>
          <w:sz w:val="20"/>
          <w:lang w:val="lv-LV"/>
        </w:rPr>
        <w:t>D.Da</w:t>
      </w:r>
      <w:r w:rsidRPr="00764E8C">
        <w:rPr>
          <w:rFonts w:ascii="Times New Roman" w:hAnsi="Times New Roman" w:hint="eastAsia"/>
          <w:sz w:val="20"/>
          <w:lang w:val="lv-LV"/>
        </w:rPr>
        <w:t>ņ</w:t>
      </w:r>
      <w:r w:rsidRPr="00764E8C">
        <w:rPr>
          <w:rFonts w:ascii="Times New Roman" w:hAnsi="Times New Roman"/>
          <w:sz w:val="20"/>
          <w:lang w:val="lv-LV"/>
        </w:rPr>
        <w:t>i</w:t>
      </w:r>
      <w:r w:rsidRPr="00764E8C">
        <w:rPr>
          <w:rFonts w:ascii="Times New Roman" w:hAnsi="Times New Roman" w:hint="eastAsia"/>
          <w:sz w:val="20"/>
          <w:lang w:val="lv-LV"/>
        </w:rPr>
        <w:t>ļ</w:t>
      </w:r>
      <w:r w:rsidRPr="00764E8C">
        <w:rPr>
          <w:rFonts w:ascii="Times New Roman" w:hAnsi="Times New Roman"/>
          <w:sz w:val="20"/>
          <w:lang w:val="lv-LV"/>
        </w:rPr>
        <w:t>evi</w:t>
      </w:r>
      <w:r w:rsidRPr="00764E8C">
        <w:rPr>
          <w:rFonts w:ascii="Times New Roman" w:hAnsi="Times New Roman" w:hint="eastAsia"/>
          <w:sz w:val="20"/>
          <w:lang w:val="lv-LV"/>
        </w:rPr>
        <w:t>č</w:t>
      </w:r>
      <w:r w:rsidRPr="00764E8C">
        <w:rPr>
          <w:rFonts w:ascii="Times New Roman" w:hAnsi="Times New Roman"/>
          <w:sz w:val="20"/>
          <w:lang w:val="lv-LV"/>
        </w:rPr>
        <w:t>a</w:t>
      </w:r>
    </w:p>
    <w:p w14:paraId="129CF242" w14:textId="23E2224B" w:rsidR="00764E8C" w:rsidRPr="00FA6E86" w:rsidRDefault="00764E8C" w:rsidP="00764E8C">
      <w:pPr>
        <w:ind w:firstLine="426"/>
        <w:rPr>
          <w:rFonts w:ascii="Times New Roman" w:hAnsi="Times New Roman"/>
          <w:sz w:val="20"/>
          <w:lang w:val="lv-LV"/>
        </w:rPr>
      </w:pPr>
      <w:r w:rsidRPr="00764E8C">
        <w:rPr>
          <w:rFonts w:ascii="Times New Roman" w:hAnsi="Times New Roman"/>
          <w:sz w:val="20"/>
          <w:lang w:val="lv-LV"/>
        </w:rPr>
        <w:t>67047889, Diana.Danilevica@izm.gov.lv</w:t>
      </w:r>
    </w:p>
    <w:sectPr w:rsidR="00764E8C" w:rsidRPr="00FA6E86" w:rsidSect="00E46BEF">
      <w:headerReference w:type="even" r:id="rId8"/>
      <w:headerReference w:type="default" r:id="rId9"/>
      <w:footerReference w:type="default" r:id="rId10"/>
      <w:pgSz w:w="11907" w:h="16840"/>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83737" w14:textId="77777777" w:rsidR="00DB234D" w:rsidRDefault="00DB234D" w:rsidP="00B41E2A">
      <w:r>
        <w:separator/>
      </w:r>
    </w:p>
  </w:endnote>
  <w:endnote w:type="continuationSeparator" w:id="0">
    <w:p w14:paraId="558EEDD3" w14:textId="77777777" w:rsidR="00DB234D" w:rsidRDefault="00DB234D" w:rsidP="00B4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48544" w14:textId="77777777" w:rsidR="008C7DDE" w:rsidRPr="00E77F92" w:rsidRDefault="008C7DDE" w:rsidP="009142A9">
    <w:pPr>
      <w:pStyle w:val="Footer"/>
      <w:jc w:val="both"/>
      <w:rPr>
        <w:sz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52ABB" w14:textId="77777777" w:rsidR="00DB234D" w:rsidRDefault="00DB234D" w:rsidP="00B41E2A">
      <w:r>
        <w:separator/>
      </w:r>
    </w:p>
  </w:footnote>
  <w:footnote w:type="continuationSeparator" w:id="0">
    <w:p w14:paraId="1BE64BE1" w14:textId="77777777" w:rsidR="00DB234D" w:rsidRDefault="00DB234D" w:rsidP="00B41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B227B" w14:textId="77777777" w:rsidR="008C7DDE" w:rsidRDefault="008C7DDE" w:rsidP="009142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E6793D" w14:textId="77777777" w:rsidR="008C7DDE" w:rsidRDefault="008C7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32C54" w14:textId="77777777" w:rsidR="008C7DDE" w:rsidRPr="009804DE" w:rsidRDefault="008C7DDE" w:rsidP="009142A9">
    <w:pPr>
      <w:pStyle w:val="Header"/>
      <w:framePr w:wrap="around" w:vAnchor="text" w:hAnchor="margin" w:xAlign="center" w:y="1"/>
      <w:rPr>
        <w:rStyle w:val="PageNumber"/>
        <w:rFonts w:ascii="Times New Roman" w:hAnsi="Times New Roman"/>
        <w:sz w:val="24"/>
        <w:szCs w:val="24"/>
      </w:rPr>
    </w:pPr>
    <w:r w:rsidRPr="009804DE">
      <w:rPr>
        <w:rStyle w:val="PageNumber"/>
        <w:rFonts w:ascii="Times New Roman" w:hAnsi="Times New Roman"/>
        <w:sz w:val="24"/>
        <w:szCs w:val="24"/>
      </w:rPr>
      <w:fldChar w:fldCharType="begin"/>
    </w:r>
    <w:r w:rsidRPr="009804DE">
      <w:rPr>
        <w:rStyle w:val="PageNumber"/>
        <w:rFonts w:ascii="Times New Roman" w:hAnsi="Times New Roman"/>
        <w:sz w:val="24"/>
        <w:szCs w:val="24"/>
      </w:rPr>
      <w:instrText xml:space="preserve">PAGE  </w:instrText>
    </w:r>
    <w:r w:rsidRPr="009804DE">
      <w:rPr>
        <w:rStyle w:val="PageNumber"/>
        <w:rFonts w:ascii="Times New Roman" w:hAnsi="Times New Roman"/>
        <w:sz w:val="24"/>
        <w:szCs w:val="24"/>
      </w:rPr>
      <w:fldChar w:fldCharType="separate"/>
    </w:r>
    <w:r w:rsidR="003E0D6D">
      <w:rPr>
        <w:rStyle w:val="PageNumber"/>
        <w:rFonts w:ascii="Times New Roman" w:hAnsi="Times New Roman"/>
        <w:noProof/>
        <w:sz w:val="24"/>
        <w:szCs w:val="24"/>
      </w:rPr>
      <w:t>2</w:t>
    </w:r>
    <w:r w:rsidRPr="009804DE">
      <w:rPr>
        <w:rStyle w:val="PageNumber"/>
        <w:rFonts w:ascii="Times New Roman" w:hAnsi="Times New Roman"/>
        <w:sz w:val="24"/>
        <w:szCs w:val="24"/>
      </w:rPr>
      <w:fldChar w:fldCharType="end"/>
    </w:r>
  </w:p>
  <w:p w14:paraId="58D878A4" w14:textId="77777777" w:rsidR="008C7DDE" w:rsidRDefault="008C7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42383"/>
    <w:multiLevelType w:val="multilevel"/>
    <w:tmpl w:val="9748332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E8"/>
    <w:rsid w:val="00001AB3"/>
    <w:rsid w:val="00005E83"/>
    <w:rsid w:val="00023050"/>
    <w:rsid w:val="00061D46"/>
    <w:rsid w:val="000663B9"/>
    <w:rsid w:val="00067151"/>
    <w:rsid w:val="0007158E"/>
    <w:rsid w:val="0009024F"/>
    <w:rsid w:val="000B5A5D"/>
    <w:rsid w:val="000E5ADD"/>
    <w:rsid w:val="00104531"/>
    <w:rsid w:val="0014520C"/>
    <w:rsid w:val="0014712D"/>
    <w:rsid w:val="001634C1"/>
    <w:rsid w:val="0017508C"/>
    <w:rsid w:val="00175B36"/>
    <w:rsid w:val="00181C90"/>
    <w:rsid w:val="00181F08"/>
    <w:rsid w:val="001E2CDC"/>
    <w:rsid w:val="001F459F"/>
    <w:rsid w:val="00210723"/>
    <w:rsid w:val="00215B5D"/>
    <w:rsid w:val="0024564A"/>
    <w:rsid w:val="00247294"/>
    <w:rsid w:val="00255E8E"/>
    <w:rsid w:val="0028156A"/>
    <w:rsid w:val="00282D3E"/>
    <w:rsid w:val="002B1F20"/>
    <w:rsid w:val="002C4CEA"/>
    <w:rsid w:val="002D458F"/>
    <w:rsid w:val="002E12FA"/>
    <w:rsid w:val="002E2C7E"/>
    <w:rsid w:val="002F6BE2"/>
    <w:rsid w:val="003014EF"/>
    <w:rsid w:val="00311358"/>
    <w:rsid w:val="00374791"/>
    <w:rsid w:val="00382D89"/>
    <w:rsid w:val="003912D6"/>
    <w:rsid w:val="003B3B0C"/>
    <w:rsid w:val="003C3ED3"/>
    <w:rsid w:val="003D6538"/>
    <w:rsid w:val="003E0D6D"/>
    <w:rsid w:val="003E5899"/>
    <w:rsid w:val="003E6E4F"/>
    <w:rsid w:val="003F4DD6"/>
    <w:rsid w:val="00400C33"/>
    <w:rsid w:val="00435796"/>
    <w:rsid w:val="00442AFC"/>
    <w:rsid w:val="004465C6"/>
    <w:rsid w:val="00447F6E"/>
    <w:rsid w:val="00463EB2"/>
    <w:rsid w:val="004707AE"/>
    <w:rsid w:val="004716DF"/>
    <w:rsid w:val="00473966"/>
    <w:rsid w:val="004C0EEA"/>
    <w:rsid w:val="00536F91"/>
    <w:rsid w:val="0056050A"/>
    <w:rsid w:val="00560B10"/>
    <w:rsid w:val="00566748"/>
    <w:rsid w:val="00570457"/>
    <w:rsid w:val="005963D9"/>
    <w:rsid w:val="005A4F92"/>
    <w:rsid w:val="005D214B"/>
    <w:rsid w:val="005D2B6A"/>
    <w:rsid w:val="005E2CDC"/>
    <w:rsid w:val="006030BF"/>
    <w:rsid w:val="00613AC5"/>
    <w:rsid w:val="00663130"/>
    <w:rsid w:val="00673D77"/>
    <w:rsid w:val="00676C17"/>
    <w:rsid w:val="006F4226"/>
    <w:rsid w:val="007013D9"/>
    <w:rsid w:val="0071573E"/>
    <w:rsid w:val="00732E8B"/>
    <w:rsid w:val="007570A7"/>
    <w:rsid w:val="00764E8C"/>
    <w:rsid w:val="00767721"/>
    <w:rsid w:val="007708EB"/>
    <w:rsid w:val="007754D4"/>
    <w:rsid w:val="0077608A"/>
    <w:rsid w:val="00795117"/>
    <w:rsid w:val="00795EE7"/>
    <w:rsid w:val="00797D2E"/>
    <w:rsid w:val="007A63E9"/>
    <w:rsid w:val="007B4F7E"/>
    <w:rsid w:val="007C6FC0"/>
    <w:rsid w:val="007D0592"/>
    <w:rsid w:val="007D7121"/>
    <w:rsid w:val="007D7B05"/>
    <w:rsid w:val="007E7A64"/>
    <w:rsid w:val="008043F7"/>
    <w:rsid w:val="008173B7"/>
    <w:rsid w:val="00822DB4"/>
    <w:rsid w:val="008250B5"/>
    <w:rsid w:val="00825BCD"/>
    <w:rsid w:val="00830A6C"/>
    <w:rsid w:val="00857D77"/>
    <w:rsid w:val="0086632E"/>
    <w:rsid w:val="00870589"/>
    <w:rsid w:val="008713AA"/>
    <w:rsid w:val="008715E0"/>
    <w:rsid w:val="0087627D"/>
    <w:rsid w:val="00883094"/>
    <w:rsid w:val="00883165"/>
    <w:rsid w:val="008B2DE5"/>
    <w:rsid w:val="008C7DDE"/>
    <w:rsid w:val="008D14D6"/>
    <w:rsid w:val="009021BF"/>
    <w:rsid w:val="00911005"/>
    <w:rsid w:val="009142A9"/>
    <w:rsid w:val="00946B5E"/>
    <w:rsid w:val="009544F5"/>
    <w:rsid w:val="00957918"/>
    <w:rsid w:val="00965703"/>
    <w:rsid w:val="009804DE"/>
    <w:rsid w:val="00981DD0"/>
    <w:rsid w:val="009C50B0"/>
    <w:rsid w:val="009D03D2"/>
    <w:rsid w:val="009F3FA3"/>
    <w:rsid w:val="009F5D9B"/>
    <w:rsid w:val="00A02CD9"/>
    <w:rsid w:val="00A12864"/>
    <w:rsid w:val="00A15F34"/>
    <w:rsid w:val="00A37B53"/>
    <w:rsid w:val="00A52A3B"/>
    <w:rsid w:val="00A623DC"/>
    <w:rsid w:val="00A67DDC"/>
    <w:rsid w:val="00A8560C"/>
    <w:rsid w:val="00A872AA"/>
    <w:rsid w:val="00A93DC1"/>
    <w:rsid w:val="00A95347"/>
    <w:rsid w:val="00A959E7"/>
    <w:rsid w:val="00AB6297"/>
    <w:rsid w:val="00AC302B"/>
    <w:rsid w:val="00AE6E18"/>
    <w:rsid w:val="00AF02F8"/>
    <w:rsid w:val="00AF3135"/>
    <w:rsid w:val="00AF6DAD"/>
    <w:rsid w:val="00B41E2A"/>
    <w:rsid w:val="00B62571"/>
    <w:rsid w:val="00B8654D"/>
    <w:rsid w:val="00BA0D69"/>
    <w:rsid w:val="00BD03F8"/>
    <w:rsid w:val="00BE3F17"/>
    <w:rsid w:val="00C0099A"/>
    <w:rsid w:val="00C042CE"/>
    <w:rsid w:val="00C176DF"/>
    <w:rsid w:val="00C17918"/>
    <w:rsid w:val="00C2156A"/>
    <w:rsid w:val="00C40192"/>
    <w:rsid w:val="00C52873"/>
    <w:rsid w:val="00C832A3"/>
    <w:rsid w:val="00C872FA"/>
    <w:rsid w:val="00C92E6A"/>
    <w:rsid w:val="00CC5D45"/>
    <w:rsid w:val="00CC73E8"/>
    <w:rsid w:val="00CE0E8A"/>
    <w:rsid w:val="00CE7F24"/>
    <w:rsid w:val="00CF582D"/>
    <w:rsid w:val="00CF7D75"/>
    <w:rsid w:val="00D01C31"/>
    <w:rsid w:val="00D05E0D"/>
    <w:rsid w:val="00D131D3"/>
    <w:rsid w:val="00D57350"/>
    <w:rsid w:val="00D600AA"/>
    <w:rsid w:val="00D71CB3"/>
    <w:rsid w:val="00D84EE4"/>
    <w:rsid w:val="00D853AE"/>
    <w:rsid w:val="00DB234D"/>
    <w:rsid w:val="00DD79AC"/>
    <w:rsid w:val="00DE44A1"/>
    <w:rsid w:val="00DF36B3"/>
    <w:rsid w:val="00E01822"/>
    <w:rsid w:val="00E17287"/>
    <w:rsid w:val="00E46BEF"/>
    <w:rsid w:val="00E56999"/>
    <w:rsid w:val="00E626A8"/>
    <w:rsid w:val="00E63D16"/>
    <w:rsid w:val="00EB0322"/>
    <w:rsid w:val="00EB6B61"/>
    <w:rsid w:val="00EE3007"/>
    <w:rsid w:val="00EE5FBE"/>
    <w:rsid w:val="00EF35E2"/>
    <w:rsid w:val="00F76A66"/>
    <w:rsid w:val="00F837F4"/>
    <w:rsid w:val="00F914CD"/>
    <w:rsid w:val="00F97D6A"/>
    <w:rsid w:val="00FA0BE4"/>
    <w:rsid w:val="00FA1118"/>
    <w:rsid w:val="00FA1A76"/>
    <w:rsid w:val="00FA6E86"/>
    <w:rsid w:val="00FC1BA1"/>
    <w:rsid w:val="00FE18C4"/>
    <w:rsid w:val="00FE2135"/>
    <w:rsid w:val="00FE3D8D"/>
    <w:rsid w:val="00FE3FB2"/>
    <w:rsid w:val="00FF1347"/>
    <w:rsid w:val="00FF59A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7E95F"/>
  <w15:docId w15:val="{6371D0C8-DAB9-4FB7-B9BB-C6C7D735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3E8"/>
    <w:pPr>
      <w:widowControl w:val="0"/>
      <w:spacing w:after="0" w:line="240" w:lineRule="auto"/>
    </w:pPr>
    <w:rPr>
      <w:rFonts w:ascii="RimTimes" w:eastAsia="Times New Roman" w:hAnsi="RimTimes" w:cs="Times New Roman"/>
      <w:sz w:val="28"/>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73E8"/>
    <w:pPr>
      <w:tabs>
        <w:tab w:val="center" w:pos="4320"/>
        <w:tab w:val="right" w:pos="8640"/>
      </w:tabs>
    </w:pPr>
  </w:style>
  <w:style w:type="character" w:customStyle="1" w:styleId="HeaderChar">
    <w:name w:val="Header Char"/>
    <w:basedOn w:val="DefaultParagraphFont"/>
    <w:link w:val="Header"/>
    <w:rsid w:val="00CC73E8"/>
    <w:rPr>
      <w:rFonts w:ascii="RimTimes" w:eastAsia="Times New Roman" w:hAnsi="RimTimes" w:cs="Times New Roman"/>
      <w:sz w:val="28"/>
      <w:szCs w:val="20"/>
      <w:lang w:val="en-US" w:eastAsia="lv-LV"/>
    </w:rPr>
  </w:style>
  <w:style w:type="paragraph" w:styleId="Footer">
    <w:name w:val="footer"/>
    <w:basedOn w:val="Normal"/>
    <w:link w:val="FooterChar"/>
    <w:uiPriority w:val="99"/>
    <w:rsid w:val="00CC73E8"/>
    <w:pPr>
      <w:tabs>
        <w:tab w:val="center" w:pos="4320"/>
        <w:tab w:val="right" w:pos="8640"/>
      </w:tabs>
    </w:pPr>
  </w:style>
  <w:style w:type="character" w:customStyle="1" w:styleId="FooterChar">
    <w:name w:val="Footer Char"/>
    <w:basedOn w:val="DefaultParagraphFont"/>
    <w:link w:val="Footer"/>
    <w:uiPriority w:val="99"/>
    <w:rsid w:val="00CC73E8"/>
    <w:rPr>
      <w:rFonts w:ascii="RimTimes" w:eastAsia="Times New Roman" w:hAnsi="RimTimes" w:cs="Times New Roman"/>
      <w:sz w:val="28"/>
      <w:szCs w:val="20"/>
      <w:lang w:val="en-US" w:eastAsia="lv-LV"/>
    </w:rPr>
  </w:style>
  <w:style w:type="paragraph" w:styleId="BodyText">
    <w:name w:val="Body Text"/>
    <w:basedOn w:val="Normal"/>
    <w:link w:val="BodyTextChar"/>
    <w:rsid w:val="00CC73E8"/>
    <w:pPr>
      <w:widowControl/>
      <w:jc w:val="center"/>
    </w:pPr>
    <w:rPr>
      <w:rFonts w:ascii="Times New Roman" w:hAnsi="Times New Roman"/>
      <w:b/>
    </w:rPr>
  </w:style>
  <w:style w:type="character" w:customStyle="1" w:styleId="BodyTextChar">
    <w:name w:val="Body Text Char"/>
    <w:basedOn w:val="DefaultParagraphFont"/>
    <w:link w:val="BodyText"/>
    <w:rsid w:val="00CC73E8"/>
    <w:rPr>
      <w:rFonts w:ascii="Times New Roman" w:eastAsia="Times New Roman" w:hAnsi="Times New Roman" w:cs="Times New Roman"/>
      <w:b/>
      <w:sz w:val="28"/>
      <w:szCs w:val="20"/>
      <w:lang w:val="en-US" w:eastAsia="lv-LV"/>
    </w:rPr>
  </w:style>
  <w:style w:type="character" w:styleId="PageNumber">
    <w:name w:val="page number"/>
    <w:basedOn w:val="DefaultParagraphFont"/>
    <w:rsid w:val="00CC73E8"/>
  </w:style>
  <w:style w:type="paragraph" w:customStyle="1" w:styleId="naisf">
    <w:name w:val="naisf"/>
    <w:basedOn w:val="Normal"/>
    <w:rsid w:val="00CC73E8"/>
    <w:pPr>
      <w:widowControl/>
      <w:spacing w:before="75" w:after="75"/>
      <w:ind w:firstLine="375"/>
      <w:jc w:val="both"/>
    </w:pPr>
    <w:rPr>
      <w:rFonts w:ascii="Times New Roman" w:hAnsi="Times New Roman"/>
      <w:sz w:val="24"/>
      <w:szCs w:val="24"/>
      <w:lang w:val="lv-LV"/>
    </w:rPr>
  </w:style>
  <w:style w:type="paragraph" w:styleId="BalloonText">
    <w:name w:val="Balloon Text"/>
    <w:basedOn w:val="Normal"/>
    <w:link w:val="BalloonTextChar"/>
    <w:uiPriority w:val="99"/>
    <w:semiHidden/>
    <w:unhideWhenUsed/>
    <w:rsid w:val="00B41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2A"/>
    <w:rPr>
      <w:rFonts w:ascii="Segoe UI" w:eastAsia="Times New Roman" w:hAnsi="Segoe UI" w:cs="Segoe UI"/>
      <w:sz w:val="18"/>
      <w:szCs w:val="18"/>
      <w:lang w:val="en-US" w:eastAsia="lv-LV"/>
    </w:rPr>
  </w:style>
  <w:style w:type="paragraph" w:styleId="ListParagraph">
    <w:name w:val="List Paragraph"/>
    <w:basedOn w:val="Normal"/>
    <w:uiPriority w:val="34"/>
    <w:qFormat/>
    <w:rsid w:val="00D05E0D"/>
    <w:pPr>
      <w:ind w:left="720"/>
      <w:contextualSpacing/>
    </w:pPr>
  </w:style>
  <w:style w:type="paragraph" w:styleId="CommentText">
    <w:name w:val="annotation text"/>
    <w:link w:val="CommentTextChar"/>
    <w:uiPriority w:val="99"/>
    <w:rsid w:val="0009024F"/>
    <w:pPr>
      <w:autoSpaceDN w:val="0"/>
      <w:spacing w:after="0" w:line="240" w:lineRule="auto"/>
      <w:textAlignment w:val="baseline"/>
    </w:pPr>
    <w:rPr>
      <w:rFonts w:ascii="Times New Roman" w:eastAsia="ヒラギノ角ゴ Pro W3" w:hAnsi="Times New Roman" w:cs="Times New Roman"/>
      <w:color w:val="000000"/>
      <w:sz w:val="20"/>
      <w:szCs w:val="20"/>
      <w:lang w:val="en-US" w:eastAsia="lv-LV"/>
    </w:rPr>
  </w:style>
  <w:style w:type="character" w:customStyle="1" w:styleId="CommentTextChar">
    <w:name w:val="Comment Text Char"/>
    <w:basedOn w:val="DefaultParagraphFont"/>
    <w:link w:val="CommentText"/>
    <w:uiPriority w:val="99"/>
    <w:rsid w:val="0009024F"/>
    <w:rPr>
      <w:rFonts w:ascii="Times New Roman" w:eastAsia="ヒラギノ角ゴ Pro W3" w:hAnsi="Times New Roman" w:cs="Times New Roman"/>
      <w:color w:val="000000"/>
      <w:sz w:val="20"/>
      <w:szCs w:val="20"/>
      <w:lang w:val="en-US" w:eastAsia="lv-LV"/>
    </w:rPr>
  </w:style>
  <w:style w:type="character" w:styleId="CommentReference">
    <w:name w:val="annotation reference"/>
    <w:basedOn w:val="DefaultParagraphFont"/>
    <w:uiPriority w:val="99"/>
    <w:semiHidden/>
    <w:unhideWhenUsed/>
    <w:rsid w:val="00374791"/>
    <w:rPr>
      <w:sz w:val="16"/>
      <w:szCs w:val="16"/>
    </w:rPr>
  </w:style>
  <w:style w:type="paragraph" w:styleId="CommentSubject">
    <w:name w:val="annotation subject"/>
    <w:basedOn w:val="CommentText"/>
    <w:next w:val="CommentText"/>
    <w:link w:val="CommentSubjectChar"/>
    <w:uiPriority w:val="99"/>
    <w:semiHidden/>
    <w:unhideWhenUsed/>
    <w:rsid w:val="00374791"/>
    <w:pPr>
      <w:widowControl w:val="0"/>
      <w:autoSpaceDN/>
      <w:textAlignment w:val="auto"/>
    </w:pPr>
    <w:rPr>
      <w:rFonts w:ascii="RimTimes" w:eastAsia="Times New Roman" w:hAnsi="RimTimes"/>
      <w:b/>
      <w:bCs/>
      <w:color w:val="auto"/>
    </w:rPr>
  </w:style>
  <w:style w:type="character" w:customStyle="1" w:styleId="CommentSubjectChar">
    <w:name w:val="Comment Subject Char"/>
    <w:basedOn w:val="CommentTextChar"/>
    <w:link w:val="CommentSubject"/>
    <w:uiPriority w:val="99"/>
    <w:semiHidden/>
    <w:rsid w:val="00374791"/>
    <w:rPr>
      <w:rFonts w:ascii="RimTimes" w:eastAsia="Times New Roman" w:hAnsi="RimTimes" w:cs="Times New Roman"/>
      <w:b/>
      <w:bCs/>
      <w:color w:val="000000"/>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46003-18B0-4272-96A7-7DB2E752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1377</Characters>
  <Application>Microsoft Office Word</Application>
  <DocSecurity>0</DocSecurity>
  <Lines>11</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daudzreiz lietojamo mutes un deguna aizsegu iegādi izglītības iestādēm”</vt:lpstr>
      <vt:lpstr>Informatīvais ziņojums</vt:lpstr>
    </vt:vector>
  </TitlesOfParts>
  <Manager>Raimonds Kārkliņš</Manager>
  <Company>IZM</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daudzreiz lietojamo mutes un deguna aizsegu iegādi izglītības iestādēm”</dc:title>
  <dc:subject/>
  <dc:creator>Diāna Daņiļeviča</dc:creator>
  <cp:keywords/>
  <dc:description/>
  <cp:lastModifiedBy>Madara Adamane</cp:lastModifiedBy>
  <cp:revision>5</cp:revision>
  <cp:lastPrinted>2021-06-30T12:03:00Z</cp:lastPrinted>
  <dcterms:created xsi:type="dcterms:W3CDTF">2021-08-30T06:30:00Z</dcterms:created>
  <dcterms:modified xsi:type="dcterms:W3CDTF">2021-08-30T09:50:00Z</dcterms:modified>
</cp:coreProperties>
</file>