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A1197" w14:textId="77777777" w:rsidR="000E12DB" w:rsidRDefault="00E87CE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Ministru kabineta noteikumu projekta</w:t>
      </w:r>
    </w:p>
    <w:p w14:paraId="4A88C3A9" w14:textId="5F1B117E" w:rsidR="00194EE4" w:rsidRDefault="00E87CEE" w:rsidP="0066047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w:t>
      </w:r>
      <w:r w:rsidR="00D745B5" w:rsidRPr="00D745B5">
        <w:rPr>
          <w:rFonts w:ascii="Times New Roman" w:eastAsia="Times New Roman" w:hAnsi="Times New Roman" w:cs="Times New Roman"/>
          <w:b/>
          <w:bCs/>
          <w:color w:val="000000" w:themeColor="text1"/>
          <w:sz w:val="28"/>
          <w:szCs w:val="28"/>
          <w:lang w:eastAsia="lv-LV"/>
        </w:rPr>
        <w:t>Grozījum</w:t>
      </w:r>
      <w:r w:rsidR="003A0473">
        <w:rPr>
          <w:rFonts w:ascii="Times New Roman" w:eastAsia="Times New Roman" w:hAnsi="Times New Roman" w:cs="Times New Roman"/>
          <w:b/>
          <w:bCs/>
          <w:color w:val="000000" w:themeColor="text1"/>
          <w:sz w:val="28"/>
          <w:szCs w:val="28"/>
          <w:lang w:eastAsia="lv-LV"/>
        </w:rPr>
        <w:t>s</w:t>
      </w:r>
      <w:r w:rsidR="00D745B5" w:rsidRPr="00D745B5">
        <w:rPr>
          <w:rFonts w:ascii="Times New Roman" w:eastAsia="Times New Roman" w:hAnsi="Times New Roman" w:cs="Times New Roman"/>
          <w:b/>
          <w:bCs/>
          <w:color w:val="000000" w:themeColor="text1"/>
          <w:sz w:val="28"/>
          <w:szCs w:val="28"/>
          <w:lang w:eastAsia="lv-LV"/>
        </w:rPr>
        <w:t xml:space="preserve"> Ministru kabineta </w:t>
      </w:r>
      <w:proofErr w:type="gramStart"/>
      <w:r w:rsidR="00D745B5" w:rsidRPr="00D745B5">
        <w:rPr>
          <w:rFonts w:ascii="Times New Roman" w:eastAsia="Times New Roman" w:hAnsi="Times New Roman" w:cs="Times New Roman"/>
          <w:b/>
          <w:bCs/>
          <w:color w:val="000000" w:themeColor="text1"/>
          <w:sz w:val="28"/>
          <w:szCs w:val="28"/>
          <w:lang w:eastAsia="lv-LV"/>
        </w:rPr>
        <w:t>2013.gada</w:t>
      </w:r>
      <w:proofErr w:type="gramEnd"/>
      <w:r w:rsidR="00D745B5" w:rsidRPr="00D745B5">
        <w:rPr>
          <w:rFonts w:ascii="Times New Roman" w:eastAsia="Times New Roman" w:hAnsi="Times New Roman" w:cs="Times New Roman"/>
          <w:b/>
          <w:bCs/>
          <w:color w:val="000000" w:themeColor="text1"/>
          <w:sz w:val="28"/>
          <w:szCs w:val="28"/>
          <w:lang w:eastAsia="lv-LV"/>
        </w:rPr>
        <w:t xml:space="preserve"> 26.marta noteikumos Nr.163 „Valsts budžeta līdzfinansējuma piešķiršanas kārtība ārvalstu filmu uzņemšanai</w:t>
      </w:r>
      <w:r w:rsidR="00D745B5">
        <w:rPr>
          <w:rFonts w:ascii="Times New Roman" w:eastAsia="Times New Roman" w:hAnsi="Times New Roman" w:cs="Times New Roman"/>
          <w:b/>
          <w:bCs/>
          <w:color w:val="000000" w:themeColor="text1"/>
          <w:sz w:val="28"/>
          <w:szCs w:val="28"/>
          <w:lang w:eastAsia="lv-LV"/>
        </w:rPr>
        <w:t xml:space="preserve"> </w:t>
      </w:r>
      <w:r w:rsidR="00D745B5" w:rsidRPr="00D745B5">
        <w:rPr>
          <w:rFonts w:ascii="Times New Roman" w:eastAsia="Times New Roman" w:hAnsi="Times New Roman" w:cs="Times New Roman"/>
          <w:b/>
          <w:bCs/>
          <w:color w:val="000000" w:themeColor="text1"/>
          <w:sz w:val="28"/>
          <w:szCs w:val="28"/>
          <w:lang w:eastAsia="lv-LV"/>
        </w:rPr>
        <w:t>Latvijā””</w:t>
      </w:r>
      <w:r w:rsidR="00D745B5">
        <w:rPr>
          <w:rFonts w:ascii="Times New Roman" w:eastAsia="Times New Roman" w:hAnsi="Times New Roman" w:cs="Times New Roman"/>
          <w:b/>
          <w:bCs/>
          <w:color w:val="000000" w:themeColor="text1"/>
          <w:sz w:val="28"/>
          <w:szCs w:val="28"/>
          <w:lang w:eastAsia="lv-LV"/>
        </w:rPr>
        <w:t xml:space="preserve"> </w:t>
      </w:r>
      <w:r w:rsidRPr="00E87CEE">
        <w:rPr>
          <w:rFonts w:ascii="Times New Roman" w:eastAsia="Times New Roman" w:hAnsi="Times New Roman" w:cs="Times New Roman"/>
          <w:b/>
          <w:bCs/>
          <w:color w:val="000000" w:themeColor="text1"/>
          <w:sz w:val="28"/>
          <w:szCs w:val="28"/>
          <w:lang w:eastAsia="lv-LV"/>
        </w:rPr>
        <w:t xml:space="preserve">sākotnējās ietekmes novērtējuma </w:t>
      </w:r>
    </w:p>
    <w:p w14:paraId="62573A00" w14:textId="290F49A3" w:rsidR="00E5323B" w:rsidRDefault="00E87CEE" w:rsidP="0066047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E87CEE">
        <w:rPr>
          <w:rFonts w:ascii="Times New Roman" w:eastAsia="Times New Roman" w:hAnsi="Times New Roman" w:cs="Times New Roman"/>
          <w:b/>
          <w:bCs/>
          <w:color w:val="000000" w:themeColor="text1"/>
          <w:sz w:val="28"/>
          <w:szCs w:val="28"/>
          <w:lang w:eastAsia="lv-LV"/>
        </w:rPr>
        <w:t>ziņojums (anotācija)</w:t>
      </w:r>
    </w:p>
    <w:p w14:paraId="4759059D" w14:textId="77777777" w:rsidR="00E87CEE" w:rsidRPr="000E12DB" w:rsidRDefault="00E87CEE" w:rsidP="000E12DB">
      <w:pPr>
        <w:shd w:val="clear" w:color="auto" w:fill="FFFFFF"/>
        <w:spacing w:after="0" w:line="240" w:lineRule="auto"/>
        <w:rPr>
          <w:rFonts w:ascii="Times New Roman" w:hAnsi="Times New Roman"/>
          <w:color w:val="000000" w:themeColor="text1"/>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D63E5" w14:paraId="57CABE1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393C4A" w14:textId="77777777"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Tiesību akta projekta anotācijas kopsavilkums</w:t>
            </w:r>
          </w:p>
        </w:tc>
      </w:tr>
      <w:tr w:rsidR="00E5323B" w:rsidRPr="007D63E5" w14:paraId="646C16D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7EA948E"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D51C12A" w14:textId="6EACA1FE" w:rsidR="00E5323B" w:rsidRPr="007D63E5" w:rsidRDefault="006A295B" w:rsidP="00D745B5">
            <w:pPr>
              <w:spacing w:after="0" w:line="240" w:lineRule="auto"/>
              <w:jc w:val="both"/>
              <w:rPr>
                <w:rFonts w:ascii="Times New Roman" w:eastAsia="Times New Roman" w:hAnsi="Times New Roman" w:cs="Times New Roman"/>
                <w:iCs/>
                <w:color w:val="000000" w:themeColor="text1"/>
                <w:sz w:val="28"/>
                <w:szCs w:val="28"/>
                <w:lang w:eastAsia="lv-LV"/>
              </w:rPr>
            </w:pPr>
            <w:r w:rsidRPr="00194EE4">
              <w:rPr>
                <w:rFonts w:ascii="Times New Roman" w:eastAsia="Times New Roman" w:hAnsi="Times New Roman" w:cs="Times New Roman"/>
                <w:bCs/>
                <w:iCs/>
                <w:sz w:val="28"/>
                <w:szCs w:val="28"/>
                <w:lang w:eastAsia="lv-LV"/>
              </w:rPr>
              <w:t>Ministru kabineta noteikumu projekts „</w:t>
            </w:r>
            <w:r w:rsidR="00D745B5" w:rsidRPr="00194EE4">
              <w:rPr>
                <w:rFonts w:ascii="Times New Roman" w:eastAsia="Times New Roman" w:hAnsi="Times New Roman" w:cs="Times New Roman"/>
                <w:bCs/>
                <w:iCs/>
                <w:sz w:val="28"/>
                <w:szCs w:val="28"/>
                <w:lang w:eastAsia="lv-LV"/>
              </w:rPr>
              <w:t>Grozījum</w:t>
            </w:r>
            <w:r w:rsidR="003A0473" w:rsidRPr="00194EE4">
              <w:rPr>
                <w:rFonts w:ascii="Times New Roman" w:eastAsia="Times New Roman" w:hAnsi="Times New Roman" w:cs="Times New Roman"/>
                <w:bCs/>
                <w:iCs/>
                <w:sz w:val="28"/>
                <w:szCs w:val="28"/>
                <w:lang w:eastAsia="lv-LV"/>
              </w:rPr>
              <w:t>s</w:t>
            </w:r>
            <w:r w:rsidR="00D745B5" w:rsidRPr="00194EE4">
              <w:rPr>
                <w:rFonts w:ascii="Times New Roman" w:eastAsia="Times New Roman" w:hAnsi="Times New Roman" w:cs="Times New Roman"/>
                <w:bCs/>
                <w:iCs/>
                <w:sz w:val="28"/>
                <w:szCs w:val="28"/>
                <w:lang w:eastAsia="lv-LV"/>
              </w:rPr>
              <w:t xml:space="preserve"> Ministru kabineta </w:t>
            </w:r>
            <w:proofErr w:type="gramStart"/>
            <w:r w:rsidR="00D745B5" w:rsidRPr="00194EE4">
              <w:rPr>
                <w:rFonts w:ascii="Times New Roman" w:eastAsia="Times New Roman" w:hAnsi="Times New Roman" w:cs="Times New Roman"/>
                <w:bCs/>
                <w:iCs/>
                <w:sz w:val="28"/>
                <w:szCs w:val="28"/>
                <w:lang w:eastAsia="lv-LV"/>
              </w:rPr>
              <w:t>2013.gada</w:t>
            </w:r>
            <w:proofErr w:type="gramEnd"/>
            <w:r w:rsidR="00D745B5" w:rsidRPr="00194EE4">
              <w:rPr>
                <w:rFonts w:ascii="Times New Roman" w:eastAsia="Times New Roman" w:hAnsi="Times New Roman" w:cs="Times New Roman"/>
                <w:bCs/>
                <w:iCs/>
                <w:sz w:val="28"/>
                <w:szCs w:val="28"/>
                <w:lang w:eastAsia="lv-LV"/>
              </w:rPr>
              <w:t xml:space="preserve"> 26.marta noteikumos Nr.163 </w:t>
            </w:r>
            <w:r w:rsidR="006F39C0" w:rsidRPr="00194EE4">
              <w:rPr>
                <w:rFonts w:ascii="Times New Roman" w:eastAsia="Times New Roman" w:hAnsi="Times New Roman" w:cs="Times New Roman"/>
                <w:bCs/>
                <w:iCs/>
                <w:sz w:val="28"/>
                <w:szCs w:val="28"/>
                <w:lang w:eastAsia="lv-LV"/>
              </w:rPr>
              <w:t>„</w:t>
            </w:r>
            <w:r w:rsidR="00D745B5" w:rsidRPr="00194EE4">
              <w:rPr>
                <w:rFonts w:ascii="Times New Roman" w:eastAsia="Times New Roman" w:hAnsi="Times New Roman" w:cs="Times New Roman"/>
                <w:bCs/>
                <w:iCs/>
                <w:sz w:val="28"/>
                <w:szCs w:val="28"/>
                <w:lang w:eastAsia="lv-LV"/>
              </w:rPr>
              <w:t>Valsts budžeta līdzfinansējuma piešķiršanas kārtība ārvalstu filmu uzņemšanai Latvijā</w:t>
            </w:r>
            <w:r w:rsidRPr="00194EE4">
              <w:rPr>
                <w:rFonts w:ascii="Times New Roman" w:eastAsia="Times New Roman" w:hAnsi="Times New Roman" w:cs="Times New Roman"/>
                <w:bCs/>
                <w:iCs/>
                <w:sz w:val="28"/>
                <w:szCs w:val="28"/>
                <w:lang w:eastAsia="lv-LV"/>
              </w:rPr>
              <w:t xml:space="preserve">”” (turpmāk – Projekts) sagatavots, </w:t>
            </w:r>
            <w:r w:rsidR="00A07230" w:rsidRPr="00194EE4">
              <w:rPr>
                <w:rFonts w:ascii="Times New Roman" w:eastAsia="Times New Roman" w:hAnsi="Times New Roman" w:cs="Times New Roman"/>
                <w:bCs/>
                <w:iCs/>
                <w:sz w:val="28"/>
                <w:szCs w:val="28"/>
                <w:lang w:eastAsia="lv-LV"/>
              </w:rPr>
              <w:t>pamatojoties uz Filmu likuma 11.pantu</w:t>
            </w:r>
            <w:r w:rsidR="008154B8">
              <w:rPr>
                <w:rFonts w:ascii="Times New Roman" w:eastAsia="Times New Roman" w:hAnsi="Times New Roman" w:cs="Times New Roman"/>
                <w:bCs/>
                <w:iCs/>
                <w:sz w:val="28"/>
                <w:szCs w:val="28"/>
                <w:lang w:eastAsia="lv-LV"/>
              </w:rPr>
              <w:t>,</w:t>
            </w:r>
            <w:r w:rsidR="00A07230" w:rsidRPr="00194EE4">
              <w:rPr>
                <w:rFonts w:ascii="Times New Roman" w:eastAsia="Times New Roman" w:hAnsi="Times New Roman" w:cs="Times New Roman"/>
                <w:bCs/>
                <w:iCs/>
                <w:sz w:val="28"/>
                <w:szCs w:val="28"/>
                <w:lang w:eastAsia="lv-LV"/>
              </w:rPr>
              <w:t xml:space="preserve"> Eiropas Komisijas 2014.gada 17.jūnija Regulu (ES) Nr.651/2014, ar ko noteiktas atbalsta kategorijas atzīst par saderīgām ar iekšējo tirgu, piemērojot Līguma 107. un 108.pantu (</w:t>
            </w:r>
            <w:r w:rsidR="00A07230" w:rsidRPr="00DC795C">
              <w:rPr>
                <w:rFonts w:ascii="Times New Roman" w:eastAsia="Times New Roman" w:hAnsi="Times New Roman" w:cs="Times New Roman"/>
                <w:bCs/>
                <w:iCs/>
                <w:sz w:val="28"/>
                <w:szCs w:val="28"/>
                <w:lang w:eastAsia="lv-LV"/>
              </w:rPr>
              <w:t>turpmāk – Komisijas regula Nr.651/2014), un Eiropas Komisijas</w:t>
            </w:r>
            <w:r w:rsidR="00A07230" w:rsidRPr="00194EE4">
              <w:rPr>
                <w:rFonts w:ascii="Times New Roman" w:eastAsia="Times New Roman" w:hAnsi="Times New Roman" w:cs="Times New Roman"/>
                <w:bCs/>
                <w:iCs/>
                <w:sz w:val="28"/>
                <w:szCs w:val="28"/>
                <w:lang w:eastAsia="lv-LV"/>
              </w:rPr>
              <w:t xml:space="preserve"> </w:t>
            </w:r>
            <w:r w:rsidR="00A26628" w:rsidRPr="00194EE4">
              <w:rPr>
                <w:rFonts w:ascii="Times New Roman" w:eastAsia="Times New Roman" w:hAnsi="Times New Roman" w:cs="Times New Roman"/>
                <w:bCs/>
                <w:iCs/>
                <w:sz w:val="28"/>
                <w:szCs w:val="28"/>
                <w:lang w:eastAsia="lv-LV"/>
              </w:rPr>
              <w:t xml:space="preserve">2020.gada 2.jūlija </w:t>
            </w:r>
            <w:r w:rsidR="00A07230" w:rsidRPr="00194EE4">
              <w:rPr>
                <w:rFonts w:ascii="Times New Roman" w:eastAsia="Times New Roman" w:hAnsi="Times New Roman" w:cs="Times New Roman"/>
                <w:bCs/>
                <w:iCs/>
                <w:sz w:val="28"/>
                <w:szCs w:val="28"/>
                <w:lang w:eastAsia="lv-LV"/>
              </w:rPr>
              <w:t xml:space="preserve">Regulu (ES) 2020/972, ar ko groza Regulu (ES) Nr.1407/2013 attiecībā uz tās pagarināšanu un groza Regulu (ES) Nr.651/2014 attiecībā uz tās </w:t>
            </w:r>
            <w:r w:rsidR="00A07230" w:rsidRPr="00DC795C">
              <w:rPr>
                <w:rFonts w:ascii="Times New Roman" w:eastAsia="Times New Roman" w:hAnsi="Times New Roman" w:cs="Times New Roman"/>
                <w:bCs/>
                <w:iCs/>
                <w:sz w:val="28"/>
                <w:szCs w:val="28"/>
                <w:lang w:eastAsia="lv-LV"/>
              </w:rPr>
              <w:t>pagarināšanu un attiecīgiem pielāgojumiem</w:t>
            </w:r>
            <w:r w:rsidR="008154B8" w:rsidRPr="00DC795C">
              <w:rPr>
                <w:rFonts w:ascii="Times New Roman" w:eastAsia="Times New Roman" w:hAnsi="Times New Roman" w:cs="Times New Roman"/>
                <w:bCs/>
                <w:iCs/>
                <w:sz w:val="28"/>
                <w:szCs w:val="28"/>
                <w:lang w:eastAsia="lv-LV"/>
              </w:rPr>
              <w:t xml:space="preserve"> (turpmāk – Komisijas regula Nr.2020/972)</w:t>
            </w:r>
            <w:r w:rsidR="00A07230" w:rsidRPr="00DC795C">
              <w:rPr>
                <w:rFonts w:ascii="Times New Roman" w:eastAsia="Times New Roman" w:hAnsi="Times New Roman" w:cs="Times New Roman"/>
                <w:bCs/>
                <w:iCs/>
                <w:sz w:val="28"/>
                <w:szCs w:val="28"/>
                <w:lang w:eastAsia="lv-LV"/>
              </w:rPr>
              <w:t xml:space="preserve">, </w:t>
            </w:r>
            <w:r w:rsidRPr="00DC795C">
              <w:rPr>
                <w:rFonts w:ascii="Times New Roman" w:eastAsia="Times New Roman" w:hAnsi="Times New Roman" w:cs="Times New Roman"/>
                <w:bCs/>
                <w:iCs/>
                <w:sz w:val="28"/>
                <w:szCs w:val="28"/>
                <w:lang w:eastAsia="lv-LV"/>
              </w:rPr>
              <w:t xml:space="preserve">lai </w:t>
            </w:r>
            <w:r w:rsidR="00AF0784" w:rsidRPr="00DC795C">
              <w:rPr>
                <w:rFonts w:ascii="Times New Roman" w:eastAsia="Times New Roman" w:hAnsi="Times New Roman" w:cs="Times New Roman"/>
                <w:bCs/>
                <w:iCs/>
                <w:sz w:val="28"/>
                <w:szCs w:val="28"/>
                <w:lang w:eastAsia="lv-LV"/>
              </w:rPr>
              <w:t>pagarinātu</w:t>
            </w:r>
            <w:r w:rsidR="00D745B5" w:rsidRPr="00DC795C">
              <w:rPr>
                <w:rFonts w:ascii="Times New Roman" w:eastAsia="Times New Roman" w:hAnsi="Times New Roman" w:cs="Times New Roman"/>
                <w:bCs/>
                <w:iCs/>
                <w:sz w:val="28"/>
                <w:szCs w:val="28"/>
                <w:lang w:eastAsia="lv-LV"/>
              </w:rPr>
              <w:t xml:space="preserve"> </w:t>
            </w:r>
            <w:r w:rsidR="00AA7957" w:rsidRPr="00DC795C">
              <w:rPr>
                <w:rFonts w:ascii="Times New Roman" w:eastAsia="Times New Roman" w:hAnsi="Times New Roman" w:cs="Times New Roman"/>
                <w:bCs/>
                <w:iCs/>
                <w:sz w:val="28"/>
                <w:szCs w:val="28"/>
                <w:lang w:eastAsia="lv-LV"/>
              </w:rPr>
              <w:t xml:space="preserve">Nacionālā kino centra </w:t>
            </w:r>
            <w:r w:rsidR="00D745B5" w:rsidRPr="00DC795C">
              <w:rPr>
                <w:rFonts w:ascii="Times New Roman" w:eastAsia="Times New Roman" w:hAnsi="Times New Roman" w:cs="Times New Roman"/>
                <w:bCs/>
                <w:iCs/>
                <w:sz w:val="28"/>
                <w:szCs w:val="28"/>
                <w:lang w:eastAsia="lv-LV"/>
              </w:rPr>
              <w:t>lēmum</w:t>
            </w:r>
            <w:r w:rsidR="00AF0784" w:rsidRPr="00DC795C">
              <w:rPr>
                <w:rFonts w:ascii="Times New Roman" w:eastAsia="Times New Roman" w:hAnsi="Times New Roman" w:cs="Times New Roman"/>
                <w:bCs/>
                <w:iCs/>
                <w:sz w:val="28"/>
                <w:szCs w:val="28"/>
                <w:lang w:eastAsia="lv-LV"/>
              </w:rPr>
              <w:t>a</w:t>
            </w:r>
            <w:r w:rsidR="00AF0784" w:rsidRPr="00744742">
              <w:rPr>
                <w:rFonts w:ascii="Times New Roman" w:eastAsia="Times New Roman" w:hAnsi="Times New Roman" w:cs="Times New Roman"/>
                <w:bCs/>
                <w:iCs/>
                <w:sz w:val="28"/>
                <w:szCs w:val="28"/>
                <w:lang w:eastAsia="lv-LV"/>
              </w:rPr>
              <w:t xml:space="preserve"> par atbalsta piešķiršanu</w:t>
            </w:r>
            <w:r w:rsidR="00D745B5" w:rsidRPr="00194EE4">
              <w:rPr>
                <w:rFonts w:ascii="Times New Roman" w:eastAsia="Times New Roman" w:hAnsi="Times New Roman" w:cs="Times New Roman"/>
                <w:bCs/>
                <w:iCs/>
                <w:sz w:val="28"/>
                <w:szCs w:val="28"/>
                <w:lang w:eastAsia="lv-LV"/>
              </w:rPr>
              <w:t xml:space="preserve"> pieņemšanas termiņu</w:t>
            </w:r>
            <w:r w:rsidR="00A07230" w:rsidRPr="00194EE4">
              <w:rPr>
                <w:rFonts w:ascii="Times New Roman" w:eastAsia="Times New Roman" w:hAnsi="Times New Roman" w:cs="Times New Roman"/>
                <w:bCs/>
                <w:iCs/>
                <w:sz w:val="28"/>
                <w:szCs w:val="28"/>
                <w:lang w:eastAsia="lv-LV"/>
              </w:rPr>
              <w:t xml:space="preserve"> </w:t>
            </w:r>
            <w:r w:rsidR="00AF0784" w:rsidRPr="00744742">
              <w:rPr>
                <w:rFonts w:ascii="Times New Roman" w:eastAsia="Times New Roman" w:hAnsi="Times New Roman" w:cs="Times New Roman"/>
                <w:bCs/>
                <w:iCs/>
                <w:sz w:val="28"/>
                <w:szCs w:val="28"/>
                <w:lang w:eastAsia="lv-LV"/>
              </w:rPr>
              <w:t xml:space="preserve">līdz </w:t>
            </w:r>
            <w:r w:rsidR="00744742" w:rsidRPr="00744742">
              <w:rPr>
                <w:rFonts w:ascii="Times New Roman" w:eastAsia="Times New Roman" w:hAnsi="Times New Roman" w:cs="Times New Roman"/>
                <w:bCs/>
                <w:iCs/>
                <w:sz w:val="28"/>
                <w:szCs w:val="28"/>
                <w:lang w:eastAsia="lv-LV"/>
              </w:rPr>
              <w:t>2024.gada 30.jūnijam</w:t>
            </w:r>
            <w:r w:rsidR="00AF0784" w:rsidRPr="00744742">
              <w:rPr>
                <w:rFonts w:ascii="Times New Roman" w:eastAsia="Times New Roman" w:hAnsi="Times New Roman" w:cs="Times New Roman"/>
                <w:bCs/>
                <w:iCs/>
                <w:sz w:val="28"/>
                <w:szCs w:val="28"/>
                <w:lang w:eastAsia="lv-LV"/>
              </w:rPr>
              <w:t xml:space="preserve"> </w:t>
            </w:r>
            <w:r w:rsidR="00A07230" w:rsidRPr="00194EE4">
              <w:rPr>
                <w:rFonts w:ascii="Times New Roman" w:eastAsia="Times New Roman" w:hAnsi="Times New Roman" w:cs="Times New Roman"/>
                <w:bCs/>
                <w:iCs/>
                <w:sz w:val="28"/>
                <w:szCs w:val="28"/>
                <w:lang w:eastAsia="lv-LV"/>
              </w:rPr>
              <w:t>un nodrošinātu likuma „Par valsts budžetu 2020.gadam” 49.panta kārtībā piešķirtā finansējuma piešķiršan</w:t>
            </w:r>
            <w:r w:rsidR="00B414D6">
              <w:rPr>
                <w:rFonts w:ascii="Times New Roman" w:eastAsia="Times New Roman" w:hAnsi="Times New Roman" w:cs="Times New Roman"/>
                <w:bCs/>
                <w:iCs/>
                <w:sz w:val="28"/>
                <w:szCs w:val="28"/>
                <w:lang w:eastAsia="lv-LV"/>
              </w:rPr>
              <w:t>u</w:t>
            </w:r>
            <w:r w:rsidR="00D745B5" w:rsidRPr="00194EE4">
              <w:rPr>
                <w:rFonts w:ascii="Times New Roman" w:eastAsia="Times New Roman" w:hAnsi="Times New Roman" w:cs="Times New Roman"/>
                <w:bCs/>
                <w:iCs/>
                <w:sz w:val="28"/>
                <w:szCs w:val="28"/>
                <w:lang w:eastAsia="lv-LV"/>
              </w:rPr>
              <w:t>.</w:t>
            </w:r>
            <w:r w:rsidR="00EB2939" w:rsidRPr="00194EE4">
              <w:rPr>
                <w:rFonts w:ascii="Times New Roman" w:eastAsia="Times New Roman" w:hAnsi="Times New Roman" w:cs="Times New Roman"/>
                <w:bCs/>
                <w:iCs/>
                <w:sz w:val="28"/>
                <w:szCs w:val="28"/>
                <w:lang w:eastAsia="lv-LV"/>
              </w:rPr>
              <w:t xml:space="preserve"> Projekts </w:t>
            </w:r>
            <w:r w:rsidR="00A07230" w:rsidRPr="00194EE4">
              <w:rPr>
                <w:rFonts w:ascii="Times New Roman" w:eastAsia="Times New Roman" w:hAnsi="Times New Roman" w:cs="Times New Roman"/>
                <w:bCs/>
                <w:iCs/>
                <w:sz w:val="28"/>
                <w:szCs w:val="28"/>
                <w:lang w:eastAsia="lv-LV"/>
              </w:rPr>
              <w:t>stāsies spēkā nākamajā dienā pēc tā izsludināšanas oficiālajā izdevumā „Latvijas Vēstnesis”.</w:t>
            </w:r>
          </w:p>
        </w:tc>
      </w:tr>
    </w:tbl>
    <w:p w14:paraId="21B5F561"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D63E5" w14:paraId="178849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933C97" w14:textId="77777777"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I. Tiesību akta projekta izstrādes nepieciešamība</w:t>
            </w:r>
          </w:p>
        </w:tc>
      </w:tr>
      <w:tr w:rsidR="00E5323B" w:rsidRPr="007D63E5" w14:paraId="5E628F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68E832"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F52392" w14:textId="385A8521" w:rsidR="004F0114" w:rsidRPr="004F0114" w:rsidRDefault="00E5323B" w:rsidP="004F0114">
            <w:pPr>
              <w:spacing w:after="0" w:line="240" w:lineRule="auto"/>
              <w:rPr>
                <w:rFonts w:ascii="Times New Roman" w:eastAsia="Times New Roman" w:hAnsi="Times New Roman" w:cs="Times New Roman"/>
                <w:sz w:val="28"/>
                <w:szCs w:val="28"/>
                <w:lang w:eastAsia="lv-LV"/>
              </w:rPr>
            </w:pPr>
            <w:r w:rsidRPr="007D63E5">
              <w:rPr>
                <w:rFonts w:ascii="Times New Roman" w:eastAsia="Times New Roman" w:hAnsi="Times New Roman" w:cs="Times New Roman"/>
                <w:iCs/>
                <w:color w:val="000000" w:themeColor="text1"/>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951B391" w14:textId="4BDE9B19" w:rsidR="00A240DE" w:rsidRPr="00D745B5" w:rsidRDefault="00F822F1" w:rsidP="00122375">
            <w:pPr>
              <w:pStyle w:val="tv213"/>
              <w:spacing w:before="0" w:beforeAutospacing="0" w:after="0" w:afterAutospacing="0"/>
              <w:jc w:val="both"/>
              <w:rPr>
                <w:iCs/>
                <w:color w:val="000000" w:themeColor="text1"/>
                <w:sz w:val="28"/>
                <w:szCs w:val="28"/>
              </w:rPr>
            </w:pPr>
            <w:r w:rsidRPr="00DB36A0">
              <w:rPr>
                <w:iCs/>
                <w:sz w:val="28"/>
                <w:szCs w:val="28"/>
              </w:rPr>
              <w:t>Projekts sagatavots</w:t>
            </w:r>
            <w:r w:rsidR="00744742" w:rsidRPr="00DB36A0">
              <w:rPr>
                <w:iCs/>
                <w:sz w:val="28"/>
                <w:szCs w:val="28"/>
              </w:rPr>
              <w:t xml:space="preserve"> pēc Nacionālā kino centra iniciatīvas</w:t>
            </w:r>
            <w:r w:rsidR="003E665B" w:rsidRPr="00DB36A0">
              <w:rPr>
                <w:iCs/>
                <w:sz w:val="28"/>
                <w:szCs w:val="28"/>
              </w:rPr>
              <w:t xml:space="preserve">, pamatojoties uz </w:t>
            </w:r>
            <w:r w:rsidR="00D745B5" w:rsidRPr="00DB36A0">
              <w:rPr>
                <w:iCs/>
                <w:sz w:val="28"/>
                <w:szCs w:val="28"/>
              </w:rPr>
              <w:t xml:space="preserve">Filmu likuma </w:t>
            </w:r>
            <w:proofErr w:type="gramStart"/>
            <w:r w:rsidR="00D745B5" w:rsidRPr="00DB36A0">
              <w:rPr>
                <w:iCs/>
                <w:sz w:val="28"/>
                <w:szCs w:val="28"/>
              </w:rPr>
              <w:t>11.pantu</w:t>
            </w:r>
            <w:proofErr w:type="gramEnd"/>
            <w:r w:rsidR="00744742" w:rsidRPr="00DB36A0">
              <w:rPr>
                <w:iCs/>
                <w:sz w:val="28"/>
                <w:szCs w:val="28"/>
              </w:rPr>
              <w:t>,</w:t>
            </w:r>
            <w:r w:rsidR="00D745B5" w:rsidRPr="00DB36A0">
              <w:rPr>
                <w:iCs/>
                <w:sz w:val="28"/>
                <w:szCs w:val="28"/>
              </w:rPr>
              <w:t xml:space="preserve"> Komisijas regul</w:t>
            </w:r>
            <w:r w:rsidR="00744742" w:rsidRPr="00DB36A0">
              <w:rPr>
                <w:iCs/>
                <w:sz w:val="28"/>
                <w:szCs w:val="28"/>
              </w:rPr>
              <w:t>u</w:t>
            </w:r>
            <w:r w:rsidR="00D745B5" w:rsidRPr="00DB36A0">
              <w:rPr>
                <w:iCs/>
                <w:sz w:val="28"/>
                <w:szCs w:val="28"/>
              </w:rPr>
              <w:t xml:space="preserve"> Nr.651/2014</w:t>
            </w:r>
            <w:r w:rsidR="00122375" w:rsidRPr="00DB36A0">
              <w:rPr>
                <w:iCs/>
                <w:sz w:val="28"/>
                <w:szCs w:val="28"/>
              </w:rPr>
              <w:t xml:space="preserve"> un </w:t>
            </w:r>
            <w:r w:rsidR="00122375" w:rsidRPr="00194EE4">
              <w:rPr>
                <w:iCs/>
                <w:sz w:val="28"/>
                <w:szCs w:val="28"/>
              </w:rPr>
              <w:t xml:space="preserve">Komisijas </w:t>
            </w:r>
            <w:r w:rsidR="00377F7F">
              <w:rPr>
                <w:iCs/>
                <w:sz w:val="28"/>
                <w:szCs w:val="28"/>
              </w:rPr>
              <w:t>r</w:t>
            </w:r>
            <w:r w:rsidR="00122375" w:rsidRPr="00194EE4">
              <w:rPr>
                <w:iCs/>
                <w:sz w:val="28"/>
                <w:szCs w:val="28"/>
              </w:rPr>
              <w:t xml:space="preserve">egulu </w:t>
            </w:r>
            <w:r w:rsidR="00377F7F">
              <w:rPr>
                <w:iCs/>
                <w:sz w:val="28"/>
                <w:szCs w:val="28"/>
              </w:rPr>
              <w:t>Nr.</w:t>
            </w:r>
            <w:r w:rsidR="00122375" w:rsidRPr="00194EE4">
              <w:rPr>
                <w:iCs/>
                <w:sz w:val="28"/>
                <w:szCs w:val="28"/>
              </w:rPr>
              <w:t>2020/972</w:t>
            </w:r>
            <w:r w:rsidR="00085374" w:rsidRPr="00DB36A0">
              <w:rPr>
                <w:iCs/>
                <w:sz w:val="28"/>
                <w:szCs w:val="28"/>
              </w:rPr>
              <w:t xml:space="preserve">, </w:t>
            </w:r>
            <w:r w:rsidR="00291A00" w:rsidRPr="00DB36A0">
              <w:rPr>
                <w:iCs/>
                <w:sz w:val="28"/>
                <w:szCs w:val="28"/>
              </w:rPr>
              <w:t xml:space="preserve">lai </w:t>
            </w:r>
            <w:r w:rsidR="000E7BA8" w:rsidRPr="00DB36A0">
              <w:rPr>
                <w:iCs/>
                <w:sz w:val="28"/>
                <w:szCs w:val="28"/>
              </w:rPr>
              <w:t xml:space="preserve">pagarinātu </w:t>
            </w:r>
            <w:r w:rsidR="00AA7957">
              <w:rPr>
                <w:iCs/>
                <w:sz w:val="28"/>
                <w:szCs w:val="28"/>
              </w:rPr>
              <w:t xml:space="preserve">Nacionālā kino centra </w:t>
            </w:r>
            <w:r w:rsidR="000E7BA8" w:rsidRPr="00DB36A0">
              <w:rPr>
                <w:iCs/>
                <w:sz w:val="28"/>
                <w:szCs w:val="28"/>
              </w:rPr>
              <w:t xml:space="preserve">lēmuma par atbalsta piešķiršanu pieņemšanas termiņu līdz </w:t>
            </w:r>
            <w:r w:rsidR="000E7BA8" w:rsidRPr="00DB36A0">
              <w:rPr>
                <w:iCs/>
                <w:sz w:val="28"/>
                <w:szCs w:val="28"/>
              </w:rPr>
              <w:lastRenderedPageBreak/>
              <w:t>2024.gada 30.jūnijam</w:t>
            </w:r>
            <w:r w:rsidR="00D745B5" w:rsidRPr="00DB36A0">
              <w:rPr>
                <w:bCs/>
                <w:iCs/>
                <w:sz w:val="28"/>
                <w:szCs w:val="28"/>
              </w:rPr>
              <w:t xml:space="preserve"> atbilstoši Komisijas regulas Nr.651/2014 spēkā esamībai.</w:t>
            </w:r>
          </w:p>
        </w:tc>
      </w:tr>
      <w:tr w:rsidR="00E5323B" w:rsidRPr="007D63E5" w14:paraId="4E3CD9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347CCE"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02466D4" w14:textId="6A8531AE" w:rsidR="00E5323B" w:rsidRPr="00E84989" w:rsidRDefault="00E5323B" w:rsidP="006231F2">
            <w:pPr>
              <w:spacing w:after="0" w:line="240" w:lineRule="auto"/>
              <w:rPr>
                <w:rFonts w:ascii="Times New Roman" w:eastAsia="Times New Roman" w:hAnsi="Times New Roman" w:cs="Times New Roman"/>
                <w:sz w:val="28"/>
                <w:szCs w:val="28"/>
                <w:lang w:eastAsia="lv-LV"/>
              </w:rPr>
            </w:pPr>
            <w:r w:rsidRPr="007D63E5">
              <w:rPr>
                <w:rFonts w:ascii="Times New Roman" w:eastAsia="Times New Roman" w:hAnsi="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54509DB" w14:textId="72765443" w:rsidR="00194EE4" w:rsidRDefault="00EB2939" w:rsidP="00DA396A">
            <w:pPr>
              <w:spacing w:after="0" w:line="240" w:lineRule="auto"/>
              <w:ind w:firstLine="567"/>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Ministru kabineta </w:t>
            </w:r>
            <w:proofErr w:type="gramStart"/>
            <w:r>
              <w:rPr>
                <w:rFonts w:ascii="Times New Roman" w:eastAsia="Times New Roman" w:hAnsi="Times New Roman" w:cs="Times New Roman"/>
                <w:iCs/>
                <w:color w:val="000000" w:themeColor="text1"/>
                <w:sz w:val="28"/>
                <w:szCs w:val="28"/>
                <w:lang w:eastAsia="lv-LV"/>
              </w:rPr>
              <w:t>2013.gada</w:t>
            </w:r>
            <w:proofErr w:type="gramEnd"/>
            <w:r>
              <w:rPr>
                <w:rFonts w:ascii="Times New Roman" w:eastAsia="Times New Roman" w:hAnsi="Times New Roman" w:cs="Times New Roman"/>
                <w:iCs/>
                <w:color w:val="000000" w:themeColor="text1"/>
                <w:sz w:val="28"/>
                <w:szCs w:val="28"/>
                <w:lang w:eastAsia="lv-LV"/>
              </w:rPr>
              <w:t xml:space="preserve"> 26.marta noteikumu Nr.163 </w:t>
            </w:r>
            <w:r w:rsidR="006F39C0" w:rsidRPr="006F39C0">
              <w:rPr>
                <w:rFonts w:ascii="Times New Roman" w:eastAsia="Times New Roman" w:hAnsi="Times New Roman" w:cs="Times New Roman"/>
                <w:iCs/>
                <w:color w:val="000000" w:themeColor="text1"/>
                <w:sz w:val="28"/>
                <w:szCs w:val="28"/>
                <w:lang w:eastAsia="lv-LV"/>
              </w:rPr>
              <w:t>„</w:t>
            </w:r>
            <w:r>
              <w:rPr>
                <w:rFonts w:ascii="Times New Roman" w:eastAsia="Times New Roman" w:hAnsi="Times New Roman" w:cs="Times New Roman"/>
                <w:iCs/>
                <w:color w:val="000000" w:themeColor="text1"/>
                <w:sz w:val="28"/>
                <w:szCs w:val="28"/>
                <w:lang w:eastAsia="lv-LV"/>
              </w:rPr>
              <w:t>Valsts budžeta līdzfinansējuma piešķiršanas kārtība ārvalstu filmu uzņemšanai Latvijā”</w:t>
            </w:r>
            <w:r w:rsidR="00D8646E">
              <w:rPr>
                <w:rFonts w:ascii="Times New Roman" w:eastAsia="Times New Roman" w:hAnsi="Times New Roman" w:cs="Times New Roman"/>
                <w:iCs/>
                <w:color w:val="000000" w:themeColor="text1"/>
                <w:sz w:val="28"/>
                <w:szCs w:val="28"/>
                <w:lang w:eastAsia="lv-LV"/>
              </w:rPr>
              <w:t xml:space="preserve"> (turpmāk – MK</w:t>
            </w:r>
            <w:r w:rsidR="00194EE4">
              <w:rPr>
                <w:rFonts w:ascii="Times New Roman" w:eastAsia="Times New Roman" w:hAnsi="Times New Roman" w:cs="Times New Roman"/>
                <w:iCs/>
                <w:color w:val="000000" w:themeColor="text1"/>
                <w:sz w:val="28"/>
                <w:szCs w:val="28"/>
                <w:lang w:eastAsia="lv-LV"/>
              </w:rPr>
              <w:t xml:space="preserve"> </w:t>
            </w:r>
            <w:r w:rsidR="00D8646E">
              <w:rPr>
                <w:rFonts w:ascii="Times New Roman" w:eastAsia="Times New Roman" w:hAnsi="Times New Roman" w:cs="Times New Roman"/>
                <w:iCs/>
                <w:color w:val="000000" w:themeColor="text1"/>
                <w:sz w:val="28"/>
                <w:szCs w:val="28"/>
                <w:lang w:eastAsia="lv-LV"/>
              </w:rPr>
              <w:t>noteikumi Nr.163)</w:t>
            </w:r>
            <w:r>
              <w:rPr>
                <w:rFonts w:ascii="Times New Roman" w:eastAsia="Times New Roman" w:hAnsi="Times New Roman" w:cs="Times New Roman"/>
                <w:iCs/>
                <w:color w:val="000000" w:themeColor="text1"/>
                <w:sz w:val="28"/>
                <w:szCs w:val="28"/>
                <w:lang w:eastAsia="lv-LV"/>
              </w:rPr>
              <w:t xml:space="preserve"> </w:t>
            </w:r>
            <w:r w:rsidR="00DB36A0">
              <w:rPr>
                <w:rFonts w:ascii="Times New Roman" w:eastAsia="Times New Roman" w:hAnsi="Times New Roman" w:cs="Times New Roman"/>
                <w:iCs/>
                <w:color w:val="000000" w:themeColor="text1"/>
                <w:sz w:val="28"/>
                <w:szCs w:val="28"/>
                <w:lang w:eastAsia="lv-LV"/>
              </w:rPr>
              <w:t xml:space="preserve">41.punkts </w:t>
            </w:r>
            <w:r>
              <w:rPr>
                <w:rFonts w:ascii="Times New Roman" w:eastAsia="Times New Roman" w:hAnsi="Times New Roman" w:cs="Times New Roman"/>
                <w:iCs/>
                <w:color w:val="000000" w:themeColor="text1"/>
                <w:sz w:val="28"/>
                <w:szCs w:val="28"/>
                <w:lang w:eastAsia="lv-LV"/>
              </w:rPr>
              <w:t>nosaka, ka</w:t>
            </w:r>
            <w:r w:rsidR="00194EE4">
              <w:rPr>
                <w:rFonts w:ascii="Times New Roman" w:eastAsia="Times New Roman" w:hAnsi="Times New Roman" w:cs="Times New Roman"/>
                <w:iCs/>
                <w:color w:val="000000" w:themeColor="text1"/>
                <w:sz w:val="28"/>
                <w:szCs w:val="28"/>
                <w:lang w:eastAsia="lv-LV"/>
              </w:rPr>
              <w:t>,</w:t>
            </w:r>
            <w:r>
              <w:rPr>
                <w:rFonts w:ascii="Times New Roman" w:eastAsia="Times New Roman" w:hAnsi="Times New Roman" w:cs="Times New Roman"/>
                <w:iCs/>
                <w:color w:val="000000" w:themeColor="text1"/>
                <w:sz w:val="28"/>
                <w:szCs w:val="28"/>
                <w:lang w:eastAsia="lv-LV"/>
              </w:rPr>
              <w:t xml:space="preserve"> </w:t>
            </w:r>
            <w:r w:rsidR="00DB36A0">
              <w:rPr>
                <w:rFonts w:ascii="Times New Roman" w:eastAsia="Times New Roman" w:hAnsi="Times New Roman" w:cs="Times New Roman"/>
                <w:iCs/>
                <w:color w:val="000000" w:themeColor="text1"/>
                <w:sz w:val="28"/>
                <w:szCs w:val="28"/>
                <w:lang w:eastAsia="lv-LV"/>
              </w:rPr>
              <w:t>ņ</w:t>
            </w:r>
            <w:r w:rsidRPr="00EB2939">
              <w:rPr>
                <w:rFonts w:ascii="Times New Roman" w:eastAsia="Times New Roman" w:hAnsi="Times New Roman" w:cs="Times New Roman"/>
                <w:iCs/>
                <w:color w:val="000000" w:themeColor="text1"/>
                <w:sz w:val="28"/>
                <w:szCs w:val="28"/>
                <w:lang w:eastAsia="lv-LV"/>
              </w:rPr>
              <w:t xml:space="preserve">emot vērā Komisijas regulas Nr.651/2014 darbības termiņu, </w:t>
            </w:r>
            <w:r w:rsidR="00AA7957">
              <w:rPr>
                <w:rFonts w:ascii="Times New Roman" w:eastAsia="Times New Roman" w:hAnsi="Times New Roman" w:cs="Times New Roman"/>
                <w:iCs/>
                <w:color w:val="000000" w:themeColor="text1"/>
                <w:sz w:val="28"/>
                <w:szCs w:val="28"/>
                <w:lang w:eastAsia="lv-LV"/>
              </w:rPr>
              <w:t xml:space="preserve">Nacionālā kino centra </w:t>
            </w:r>
            <w:r w:rsidRPr="00EB2939">
              <w:rPr>
                <w:rFonts w:ascii="Times New Roman" w:eastAsia="Times New Roman" w:hAnsi="Times New Roman" w:cs="Times New Roman"/>
                <w:iCs/>
                <w:color w:val="000000" w:themeColor="text1"/>
                <w:sz w:val="28"/>
                <w:szCs w:val="28"/>
                <w:lang w:eastAsia="lv-LV"/>
              </w:rPr>
              <w:t>lēmums par atbalsta piešķiršanu var tikt pieņemts līdz 2021.gada 30.jūnijam.</w:t>
            </w:r>
          </w:p>
          <w:p w14:paraId="2175E72E" w14:textId="05E27511" w:rsidR="00194EE4" w:rsidRDefault="00D8646E" w:rsidP="00DA396A">
            <w:pPr>
              <w:spacing w:after="0" w:line="240" w:lineRule="auto"/>
              <w:ind w:firstLine="567"/>
              <w:jc w:val="both"/>
              <w:rPr>
                <w:rFonts w:ascii="Times New Roman" w:eastAsia="Times New Roman" w:hAnsi="Times New Roman" w:cs="Times New Roman"/>
                <w:iCs/>
                <w:color w:val="000000" w:themeColor="text1"/>
                <w:sz w:val="28"/>
                <w:szCs w:val="28"/>
                <w:lang w:eastAsia="lv-LV"/>
              </w:rPr>
            </w:pPr>
            <w:r w:rsidRPr="00D8646E">
              <w:rPr>
                <w:rFonts w:ascii="Times New Roman" w:eastAsia="Times New Roman" w:hAnsi="Times New Roman" w:cs="Times New Roman"/>
                <w:iCs/>
                <w:color w:val="000000" w:themeColor="text1"/>
                <w:sz w:val="28"/>
                <w:szCs w:val="28"/>
                <w:lang w:eastAsia="lv-LV"/>
              </w:rPr>
              <w:t>MK</w:t>
            </w:r>
            <w:r w:rsidR="00194EE4">
              <w:rPr>
                <w:rFonts w:ascii="Times New Roman" w:eastAsia="Times New Roman" w:hAnsi="Times New Roman" w:cs="Times New Roman"/>
                <w:iCs/>
                <w:color w:val="000000" w:themeColor="text1"/>
                <w:sz w:val="28"/>
                <w:szCs w:val="28"/>
                <w:lang w:eastAsia="lv-LV"/>
              </w:rPr>
              <w:t xml:space="preserve"> </w:t>
            </w:r>
            <w:r w:rsidRPr="00D8646E">
              <w:rPr>
                <w:rFonts w:ascii="Times New Roman" w:eastAsia="Times New Roman" w:hAnsi="Times New Roman" w:cs="Times New Roman"/>
                <w:iCs/>
                <w:color w:val="000000" w:themeColor="text1"/>
                <w:sz w:val="28"/>
                <w:szCs w:val="28"/>
                <w:lang w:eastAsia="lv-LV"/>
              </w:rPr>
              <w:t>noteikum</w:t>
            </w:r>
            <w:r>
              <w:rPr>
                <w:rFonts w:ascii="Times New Roman" w:eastAsia="Times New Roman" w:hAnsi="Times New Roman" w:cs="Times New Roman"/>
                <w:iCs/>
                <w:color w:val="000000" w:themeColor="text1"/>
                <w:sz w:val="28"/>
                <w:szCs w:val="28"/>
                <w:lang w:eastAsia="lv-LV"/>
              </w:rPr>
              <w:t>u</w:t>
            </w:r>
            <w:r w:rsidRPr="00D8646E">
              <w:rPr>
                <w:rFonts w:ascii="Times New Roman" w:eastAsia="Times New Roman" w:hAnsi="Times New Roman" w:cs="Times New Roman"/>
                <w:iCs/>
                <w:color w:val="000000" w:themeColor="text1"/>
                <w:sz w:val="28"/>
                <w:szCs w:val="28"/>
                <w:lang w:eastAsia="lv-LV"/>
              </w:rPr>
              <w:t xml:space="preserve"> Nr.163</w:t>
            </w:r>
            <w:r>
              <w:rPr>
                <w:rFonts w:ascii="Times New Roman" w:eastAsia="Times New Roman" w:hAnsi="Times New Roman" w:cs="Times New Roman"/>
                <w:iCs/>
                <w:color w:val="000000" w:themeColor="text1"/>
                <w:sz w:val="28"/>
                <w:szCs w:val="28"/>
                <w:lang w:eastAsia="lv-LV"/>
              </w:rPr>
              <w:t xml:space="preserve"> 41.punktā noteiktais t</w:t>
            </w:r>
            <w:r w:rsidR="00EB2939">
              <w:rPr>
                <w:rFonts w:ascii="Times New Roman" w:eastAsia="Times New Roman" w:hAnsi="Times New Roman" w:cs="Times New Roman"/>
                <w:iCs/>
                <w:color w:val="000000" w:themeColor="text1"/>
                <w:sz w:val="28"/>
                <w:szCs w:val="28"/>
                <w:lang w:eastAsia="lv-LV"/>
              </w:rPr>
              <w:t xml:space="preserve">ermiņš </w:t>
            </w:r>
            <w:proofErr w:type="gramStart"/>
            <w:r w:rsidR="00EB2939">
              <w:rPr>
                <w:rFonts w:ascii="Times New Roman" w:eastAsia="Times New Roman" w:hAnsi="Times New Roman" w:cs="Times New Roman"/>
                <w:iCs/>
                <w:color w:val="000000" w:themeColor="text1"/>
                <w:sz w:val="28"/>
                <w:szCs w:val="28"/>
                <w:lang w:eastAsia="lv-LV"/>
              </w:rPr>
              <w:t>2021.gada</w:t>
            </w:r>
            <w:proofErr w:type="gramEnd"/>
            <w:r w:rsidR="00EB2939">
              <w:rPr>
                <w:rFonts w:ascii="Times New Roman" w:eastAsia="Times New Roman" w:hAnsi="Times New Roman" w:cs="Times New Roman"/>
                <w:iCs/>
                <w:color w:val="000000" w:themeColor="text1"/>
                <w:sz w:val="28"/>
                <w:szCs w:val="28"/>
                <w:lang w:eastAsia="lv-LV"/>
              </w:rPr>
              <w:t xml:space="preserve"> 30.jūnijs noteikts, ņemot vērā to, ka Komisijas regula Nr.651/2014 bija spēkā līdz 2020.gada 31.decembrim un saskaņā ar </w:t>
            </w:r>
            <w:r w:rsidRPr="00D8646E">
              <w:rPr>
                <w:rFonts w:ascii="Times New Roman" w:eastAsia="Times New Roman" w:hAnsi="Times New Roman" w:cs="Times New Roman"/>
                <w:iCs/>
                <w:color w:val="000000" w:themeColor="text1"/>
                <w:sz w:val="28"/>
                <w:szCs w:val="28"/>
                <w:lang w:eastAsia="lv-LV"/>
              </w:rPr>
              <w:t>Komisijas regula</w:t>
            </w:r>
            <w:r>
              <w:rPr>
                <w:rFonts w:ascii="Times New Roman" w:eastAsia="Times New Roman" w:hAnsi="Times New Roman" w:cs="Times New Roman"/>
                <w:iCs/>
                <w:color w:val="000000" w:themeColor="text1"/>
                <w:sz w:val="28"/>
                <w:szCs w:val="28"/>
                <w:lang w:eastAsia="lv-LV"/>
              </w:rPr>
              <w:t>s</w:t>
            </w:r>
            <w:r w:rsidRPr="00D8646E">
              <w:rPr>
                <w:rFonts w:ascii="Times New Roman" w:eastAsia="Times New Roman" w:hAnsi="Times New Roman" w:cs="Times New Roman"/>
                <w:iCs/>
                <w:color w:val="000000" w:themeColor="text1"/>
                <w:sz w:val="28"/>
                <w:szCs w:val="28"/>
                <w:lang w:eastAsia="lv-LV"/>
              </w:rPr>
              <w:t xml:space="preserve"> Nr.651/2014 </w:t>
            </w:r>
            <w:r w:rsidR="00EB2939">
              <w:rPr>
                <w:rFonts w:ascii="Times New Roman" w:eastAsia="Times New Roman" w:hAnsi="Times New Roman" w:cs="Times New Roman"/>
                <w:iCs/>
                <w:color w:val="000000" w:themeColor="text1"/>
                <w:sz w:val="28"/>
                <w:szCs w:val="28"/>
                <w:lang w:eastAsia="lv-LV"/>
              </w:rPr>
              <w:t>58.panta 4.punktu</w:t>
            </w:r>
            <w:r w:rsidR="00194EE4">
              <w:rPr>
                <w:rFonts w:ascii="Times New Roman" w:eastAsia="Times New Roman" w:hAnsi="Times New Roman" w:cs="Times New Roman"/>
                <w:iCs/>
                <w:color w:val="000000" w:themeColor="text1"/>
                <w:sz w:val="28"/>
                <w:szCs w:val="28"/>
                <w:lang w:eastAsia="lv-LV"/>
              </w:rPr>
              <w:t>,</w:t>
            </w:r>
            <w:r w:rsidR="00EB2939">
              <w:rPr>
                <w:rFonts w:ascii="Times New Roman" w:eastAsia="Times New Roman" w:hAnsi="Times New Roman" w:cs="Times New Roman"/>
                <w:iCs/>
                <w:color w:val="000000" w:themeColor="text1"/>
                <w:sz w:val="28"/>
                <w:szCs w:val="28"/>
                <w:lang w:eastAsia="lv-LV"/>
              </w:rPr>
              <w:t xml:space="preserve"> </w:t>
            </w:r>
            <w:r w:rsidR="00A33603">
              <w:rPr>
                <w:rFonts w:ascii="Times New Roman" w:eastAsia="Times New Roman" w:hAnsi="Times New Roman" w:cs="Times New Roman"/>
                <w:iCs/>
                <w:color w:val="000000" w:themeColor="text1"/>
                <w:sz w:val="28"/>
                <w:szCs w:val="28"/>
                <w:lang w:eastAsia="lv-LV"/>
              </w:rPr>
              <w:t>b</w:t>
            </w:r>
            <w:r w:rsidR="00A33603" w:rsidRPr="00A33603">
              <w:rPr>
                <w:rFonts w:ascii="Times New Roman" w:eastAsia="Times New Roman" w:hAnsi="Times New Roman" w:cs="Times New Roman"/>
                <w:iCs/>
                <w:color w:val="000000" w:themeColor="text1"/>
                <w:sz w:val="28"/>
                <w:szCs w:val="28"/>
                <w:lang w:eastAsia="lv-LV"/>
              </w:rPr>
              <w:t xml:space="preserve">eidzoties Komisijas regulas Nr.651/2014 spēkā esības periodam, visām atbalsta shēmām, kurām ir piešķirts atbrīvojums saskaņā ar </w:t>
            </w:r>
            <w:r w:rsidR="00377F7F" w:rsidRPr="00377F7F">
              <w:rPr>
                <w:rFonts w:ascii="Times New Roman" w:eastAsia="Times New Roman" w:hAnsi="Times New Roman" w:cs="Times New Roman"/>
                <w:iCs/>
                <w:color w:val="000000" w:themeColor="text1"/>
                <w:sz w:val="28"/>
                <w:szCs w:val="28"/>
                <w:lang w:eastAsia="lv-LV"/>
              </w:rPr>
              <w:t>Komisijas regulas Nr.651/2014</w:t>
            </w:r>
            <w:r w:rsidR="00A33603" w:rsidRPr="00A33603">
              <w:rPr>
                <w:rFonts w:ascii="Times New Roman" w:eastAsia="Times New Roman" w:hAnsi="Times New Roman" w:cs="Times New Roman"/>
                <w:iCs/>
                <w:color w:val="000000" w:themeColor="text1"/>
                <w:sz w:val="28"/>
                <w:szCs w:val="28"/>
                <w:lang w:eastAsia="lv-LV"/>
              </w:rPr>
              <w:t>, atbrīvojums paliek spēkā vēl uz sešus mēnešus ilgu pielāgošanās periodu, izņemot reģionālā atbalsta shēmas.</w:t>
            </w:r>
          </w:p>
          <w:p w14:paraId="3FDAF6DA" w14:textId="71119B39" w:rsidR="00CC7AF4" w:rsidRPr="007D63E5" w:rsidRDefault="00EB2939" w:rsidP="00DA396A">
            <w:pPr>
              <w:spacing w:after="0" w:line="240" w:lineRule="auto"/>
              <w:ind w:firstLine="567"/>
              <w:jc w:val="both"/>
              <w:rPr>
                <w:rFonts w:ascii="Times New Roman" w:eastAsia="Times New Roman" w:hAnsi="Times New Roman" w:cs="Times New Roman"/>
                <w:iCs/>
                <w:color w:val="000000" w:themeColor="text1"/>
                <w:sz w:val="28"/>
                <w:szCs w:val="28"/>
                <w:lang w:eastAsia="lv-LV"/>
              </w:rPr>
            </w:pPr>
            <w:r w:rsidRPr="00EB2939">
              <w:rPr>
                <w:rFonts w:ascii="Times New Roman" w:eastAsia="Times New Roman" w:hAnsi="Times New Roman" w:cs="Times New Roman"/>
                <w:iCs/>
                <w:color w:val="000000" w:themeColor="text1"/>
                <w:sz w:val="28"/>
                <w:szCs w:val="28"/>
                <w:lang w:eastAsia="lv-LV"/>
              </w:rPr>
              <w:t xml:space="preserve">Komisijas </w:t>
            </w:r>
            <w:r w:rsidR="00377F7F">
              <w:rPr>
                <w:rFonts w:ascii="Times New Roman" w:eastAsia="Times New Roman" w:hAnsi="Times New Roman" w:cs="Times New Roman"/>
                <w:iCs/>
                <w:color w:val="000000" w:themeColor="text1"/>
                <w:sz w:val="28"/>
                <w:szCs w:val="28"/>
                <w:lang w:eastAsia="lv-LV"/>
              </w:rPr>
              <w:t>r</w:t>
            </w:r>
            <w:r w:rsidRPr="00EB2939">
              <w:rPr>
                <w:rFonts w:ascii="Times New Roman" w:eastAsia="Times New Roman" w:hAnsi="Times New Roman" w:cs="Times New Roman"/>
                <w:iCs/>
                <w:color w:val="000000" w:themeColor="text1"/>
                <w:sz w:val="28"/>
                <w:szCs w:val="28"/>
                <w:lang w:eastAsia="lv-LV"/>
              </w:rPr>
              <w:t xml:space="preserve">egula </w:t>
            </w:r>
            <w:r w:rsidR="00377F7F">
              <w:rPr>
                <w:rFonts w:ascii="Times New Roman" w:eastAsia="Times New Roman" w:hAnsi="Times New Roman" w:cs="Times New Roman"/>
                <w:iCs/>
                <w:color w:val="000000" w:themeColor="text1"/>
                <w:sz w:val="28"/>
                <w:szCs w:val="28"/>
                <w:lang w:eastAsia="lv-LV"/>
              </w:rPr>
              <w:t>Nr.</w:t>
            </w:r>
            <w:r w:rsidRPr="00EB2939">
              <w:rPr>
                <w:rFonts w:ascii="Times New Roman" w:eastAsia="Times New Roman" w:hAnsi="Times New Roman" w:cs="Times New Roman"/>
                <w:iCs/>
                <w:color w:val="000000" w:themeColor="text1"/>
                <w:sz w:val="28"/>
                <w:szCs w:val="28"/>
                <w:lang w:eastAsia="lv-LV"/>
              </w:rPr>
              <w:t xml:space="preserve">2020/972 </w:t>
            </w:r>
            <w:r w:rsidR="00537C3B">
              <w:rPr>
                <w:rFonts w:ascii="Times New Roman" w:eastAsia="Times New Roman" w:hAnsi="Times New Roman" w:cs="Times New Roman"/>
                <w:iCs/>
                <w:color w:val="000000" w:themeColor="text1"/>
                <w:sz w:val="28"/>
                <w:szCs w:val="28"/>
                <w:lang w:eastAsia="lv-LV"/>
              </w:rPr>
              <w:t xml:space="preserve">groza </w:t>
            </w:r>
            <w:r w:rsidR="00537C3B" w:rsidRPr="00537C3B">
              <w:rPr>
                <w:rFonts w:ascii="Times New Roman" w:eastAsia="Times New Roman" w:hAnsi="Times New Roman" w:cs="Times New Roman"/>
                <w:iCs/>
                <w:color w:val="000000" w:themeColor="text1"/>
                <w:sz w:val="28"/>
                <w:szCs w:val="28"/>
                <w:lang w:eastAsia="lv-LV"/>
              </w:rPr>
              <w:t>Komisijas regulas Nr.651/2014</w:t>
            </w:r>
            <w:r w:rsidR="00537C3B">
              <w:rPr>
                <w:rFonts w:ascii="Times New Roman" w:eastAsia="Times New Roman" w:hAnsi="Times New Roman" w:cs="Times New Roman"/>
                <w:iCs/>
                <w:color w:val="000000" w:themeColor="text1"/>
                <w:sz w:val="28"/>
                <w:szCs w:val="28"/>
                <w:lang w:eastAsia="lv-LV"/>
              </w:rPr>
              <w:t xml:space="preserve"> </w:t>
            </w:r>
            <w:proofErr w:type="gramStart"/>
            <w:r w:rsidR="00537C3B">
              <w:rPr>
                <w:rFonts w:ascii="Times New Roman" w:eastAsia="Times New Roman" w:hAnsi="Times New Roman" w:cs="Times New Roman"/>
                <w:iCs/>
                <w:color w:val="000000" w:themeColor="text1"/>
                <w:sz w:val="28"/>
                <w:szCs w:val="28"/>
                <w:lang w:eastAsia="lv-LV"/>
              </w:rPr>
              <w:t>59.panta</w:t>
            </w:r>
            <w:proofErr w:type="gramEnd"/>
            <w:r w:rsidR="00537C3B">
              <w:rPr>
                <w:rFonts w:ascii="Times New Roman" w:eastAsia="Times New Roman" w:hAnsi="Times New Roman" w:cs="Times New Roman"/>
                <w:iCs/>
                <w:color w:val="000000" w:themeColor="text1"/>
                <w:sz w:val="28"/>
                <w:szCs w:val="28"/>
                <w:lang w:eastAsia="lv-LV"/>
              </w:rPr>
              <w:t xml:space="preserve"> otro daļu</w:t>
            </w:r>
            <w:r w:rsidR="00194EE4">
              <w:rPr>
                <w:rFonts w:ascii="Times New Roman" w:eastAsia="Times New Roman" w:hAnsi="Times New Roman" w:cs="Times New Roman"/>
                <w:iCs/>
                <w:color w:val="000000" w:themeColor="text1"/>
                <w:sz w:val="28"/>
                <w:szCs w:val="28"/>
                <w:lang w:eastAsia="lv-LV"/>
              </w:rPr>
              <w:t>,</w:t>
            </w:r>
            <w:r w:rsidR="00537C3B">
              <w:rPr>
                <w:rFonts w:ascii="Times New Roman" w:eastAsia="Times New Roman" w:hAnsi="Times New Roman" w:cs="Times New Roman"/>
                <w:iCs/>
                <w:color w:val="000000" w:themeColor="text1"/>
                <w:sz w:val="28"/>
                <w:szCs w:val="28"/>
                <w:lang w:eastAsia="lv-LV"/>
              </w:rPr>
              <w:t xml:space="preserve"> nosakot, ka to piemēro līdz 2023.gada 31.decembrim. </w:t>
            </w:r>
            <w:r w:rsidR="00434438">
              <w:rPr>
                <w:rFonts w:ascii="Times New Roman" w:eastAsia="Times New Roman" w:hAnsi="Times New Roman" w:cs="Times New Roman"/>
                <w:iCs/>
                <w:color w:val="000000" w:themeColor="text1"/>
                <w:sz w:val="28"/>
                <w:szCs w:val="28"/>
                <w:lang w:eastAsia="lv-LV"/>
              </w:rPr>
              <w:t>Ņ</w:t>
            </w:r>
            <w:r w:rsidR="00537C3B">
              <w:rPr>
                <w:rFonts w:ascii="Times New Roman" w:eastAsia="Times New Roman" w:hAnsi="Times New Roman" w:cs="Times New Roman"/>
                <w:iCs/>
                <w:color w:val="000000" w:themeColor="text1"/>
                <w:sz w:val="28"/>
                <w:szCs w:val="28"/>
                <w:lang w:eastAsia="lv-LV"/>
              </w:rPr>
              <w:t xml:space="preserve">emot vērā </w:t>
            </w:r>
            <w:r w:rsidR="00537C3B" w:rsidRPr="00537C3B">
              <w:rPr>
                <w:rFonts w:ascii="Times New Roman" w:eastAsia="Times New Roman" w:hAnsi="Times New Roman" w:cs="Times New Roman"/>
                <w:iCs/>
                <w:color w:val="000000" w:themeColor="text1"/>
                <w:sz w:val="28"/>
                <w:szCs w:val="28"/>
                <w:lang w:eastAsia="lv-LV"/>
              </w:rPr>
              <w:t>Komisijas regulas Nr.651/2014</w:t>
            </w:r>
            <w:r w:rsidR="00537C3B">
              <w:rPr>
                <w:rFonts w:ascii="Times New Roman" w:eastAsia="Times New Roman" w:hAnsi="Times New Roman" w:cs="Times New Roman"/>
                <w:iCs/>
                <w:color w:val="000000" w:themeColor="text1"/>
                <w:sz w:val="28"/>
                <w:szCs w:val="28"/>
                <w:lang w:eastAsia="lv-LV"/>
              </w:rPr>
              <w:t xml:space="preserve"> 58.panta 4.punktu, Projekt</w:t>
            </w:r>
            <w:r w:rsidR="00194EE4">
              <w:rPr>
                <w:rFonts w:ascii="Times New Roman" w:eastAsia="Times New Roman" w:hAnsi="Times New Roman" w:cs="Times New Roman"/>
                <w:iCs/>
                <w:color w:val="000000" w:themeColor="text1"/>
                <w:sz w:val="28"/>
                <w:szCs w:val="28"/>
                <w:lang w:eastAsia="lv-LV"/>
              </w:rPr>
              <w:t>s paredz</w:t>
            </w:r>
            <w:r w:rsidR="00537C3B">
              <w:rPr>
                <w:rFonts w:ascii="Times New Roman" w:eastAsia="Times New Roman" w:hAnsi="Times New Roman" w:cs="Times New Roman"/>
                <w:iCs/>
                <w:color w:val="000000" w:themeColor="text1"/>
                <w:sz w:val="28"/>
                <w:szCs w:val="28"/>
                <w:lang w:eastAsia="lv-LV"/>
              </w:rPr>
              <w:t xml:space="preserve"> noteikt, ka </w:t>
            </w:r>
            <w:r w:rsidR="00434438" w:rsidRPr="00434438">
              <w:rPr>
                <w:rFonts w:ascii="Times New Roman" w:eastAsia="Times New Roman" w:hAnsi="Times New Roman" w:cs="Times New Roman"/>
                <w:iCs/>
                <w:color w:val="000000" w:themeColor="text1"/>
                <w:sz w:val="28"/>
                <w:szCs w:val="28"/>
                <w:lang w:eastAsia="lv-LV"/>
              </w:rPr>
              <w:t>MK noteikum</w:t>
            </w:r>
            <w:r w:rsidR="00434438">
              <w:rPr>
                <w:rFonts w:ascii="Times New Roman" w:eastAsia="Times New Roman" w:hAnsi="Times New Roman" w:cs="Times New Roman"/>
                <w:iCs/>
                <w:color w:val="000000" w:themeColor="text1"/>
                <w:sz w:val="28"/>
                <w:szCs w:val="28"/>
                <w:lang w:eastAsia="lv-LV"/>
              </w:rPr>
              <w:t>u</w:t>
            </w:r>
            <w:r w:rsidR="00434438" w:rsidRPr="00434438">
              <w:rPr>
                <w:rFonts w:ascii="Times New Roman" w:eastAsia="Times New Roman" w:hAnsi="Times New Roman" w:cs="Times New Roman"/>
                <w:iCs/>
                <w:color w:val="000000" w:themeColor="text1"/>
                <w:sz w:val="28"/>
                <w:szCs w:val="28"/>
                <w:lang w:eastAsia="lv-LV"/>
              </w:rPr>
              <w:t xml:space="preserve"> Nr.163</w:t>
            </w:r>
            <w:r w:rsidR="00434438">
              <w:rPr>
                <w:rFonts w:ascii="Times New Roman" w:eastAsia="Times New Roman" w:hAnsi="Times New Roman" w:cs="Times New Roman"/>
                <w:iCs/>
                <w:color w:val="000000" w:themeColor="text1"/>
                <w:sz w:val="28"/>
                <w:szCs w:val="28"/>
                <w:lang w:eastAsia="lv-LV"/>
              </w:rPr>
              <w:t xml:space="preserve"> 41.punktā paredzētais </w:t>
            </w:r>
            <w:r w:rsidR="00AA7957">
              <w:rPr>
                <w:rFonts w:ascii="Times New Roman" w:eastAsia="Times New Roman" w:hAnsi="Times New Roman" w:cs="Times New Roman"/>
                <w:iCs/>
                <w:color w:val="000000" w:themeColor="text1"/>
                <w:sz w:val="28"/>
                <w:szCs w:val="28"/>
                <w:lang w:eastAsia="lv-LV"/>
              </w:rPr>
              <w:t xml:space="preserve">Nacionālā kino centra </w:t>
            </w:r>
            <w:r w:rsidR="00537C3B" w:rsidRPr="00537C3B">
              <w:rPr>
                <w:rFonts w:ascii="Times New Roman" w:eastAsia="Times New Roman" w:hAnsi="Times New Roman" w:cs="Times New Roman"/>
                <w:iCs/>
                <w:color w:val="000000" w:themeColor="text1"/>
                <w:sz w:val="28"/>
                <w:szCs w:val="28"/>
                <w:lang w:eastAsia="lv-LV"/>
              </w:rPr>
              <w:t>lēmums par atbalsta piešķiršanu var tikt pieņemts līdz 202</w:t>
            </w:r>
            <w:r w:rsidR="00537C3B">
              <w:rPr>
                <w:rFonts w:ascii="Times New Roman" w:eastAsia="Times New Roman" w:hAnsi="Times New Roman" w:cs="Times New Roman"/>
                <w:iCs/>
                <w:color w:val="000000" w:themeColor="text1"/>
                <w:sz w:val="28"/>
                <w:szCs w:val="28"/>
                <w:lang w:eastAsia="lv-LV"/>
              </w:rPr>
              <w:t>4</w:t>
            </w:r>
            <w:r w:rsidR="00537C3B" w:rsidRPr="00537C3B">
              <w:rPr>
                <w:rFonts w:ascii="Times New Roman" w:eastAsia="Times New Roman" w:hAnsi="Times New Roman" w:cs="Times New Roman"/>
                <w:iCs/>
                <w:color w:val="000000" w:themeColor="text1"/>
                <w:sz w:val="28"/>
                <w:szCs w:val="28"/>
                <w:lang w:eastAsia="lv-LV"/>
              </w:rPr>
              <w:t>.gada 30.jūnijam</w:t>
            </w:r>
            <w:r w:rsidR="00537C3B">
              <w:rPr>
                <w:rFonts w:ascii="Times New Roman" w:eastAsia="Times New Roman" w:hAnsi="Times New Roman" w:cs="Times New Roman"/>
                <w:iCs/>
                <w:color w:val="000000" w:themeColor="text1"/>
                <w:sz w:val="28"/>
                <w:szCs w:val="28"/>
                <w:lang w:eastAsia="lv-LV"/>
              </w:rPr>
              <w:t>.</w:t>
            </w:r>
          </w:p>
        </w:tc>
      </w:tr>
      <w:tr w:rsidR="00E5323B" w:rsidRPr="007D63E5" w14:paraId="0719F6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7A31FB"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DC297F"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230D9A2" w14:textId="0D11903B" w:rsidR="00E5323B" w:rsidRPr="007D63E5" w:rsidRDefault="00037FD2" w:rsidP="000F5770">
            <w:pPr>
              <w:spacing w:after="0" w:line="240" w:lineRule="auto"/>
              <w:jc w:val="both"/>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Kultūras ministrija, </w:t>
            </w:r>
            <w:r w:rsidR="00DB36A0">
              <w:rPr>
                <w:rFonts w:ascii="Times New Roman" w:eastAsia="Times New Roman" w:hAnsi="Times New Roman" w:cs="Times New Roman"/>
                <w:iCs/>
                <w:color w:val="000000" w:themeColor="text1"/>
                <w:sz w:val="28"/>
                <w:szCs w:val="28"/>
                <w:lang w:eastAsia="lv-LV"/>
              </w:rPr>
              <w:t>Nacionālais kino centrs</w:t>
            </w:r>
            <w:r w:rsidR="000F5770">
              <w:rPr>
                <w:rFonts w:ascii="Times New Roman" w:eastAsia="Times New Roman" w:hAnsi="Times New Roman" w:cs="Times New Roman"/>
                <w:iCs/>
                <w:color w:val="000000" w:themeColor="text1"/>
                <w:sz w:val="28"/>
                <w:szCs w:val="28"/>
                <w:lang w:eastAsia="lv-LV"/>
              </w:rPr>
              <w:t>.</w:t>
            </w:r>
          </w:p>
        </w:tc>
      </w:tr>
      <w:tr w:rsidR="00E5323B" w:rsidRPr="007D63E5" w14:paraId="3A06D6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0A57F1"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DC70F9"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E6D1AE" w14:textId="4FCD52E3" w:rsidR="00E5323B" w:rsidRPr="007D63E5" w:rsidRDefault="00E2685F" w:rsidP="00222839">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Nacionālais kino centrs un Kultūras ministrija </w:t>
            </w:r>
            <w:r w:rsidR="004C11FF">
              <w:rPr>
                <w:rFonts w:ascii="Times New Roman" w:eastAsia="Times New Roman" w:hAnsi="Times New Roman" w:cs="Times New Roman"/>
                <w:iCs/>
                <w:color w:val="000000" w:themeColor="text1"/>
                <w:sz w:val="28"/>
                <w:szCs w:val="28"/>
                <w:lang w:eastAsia="lv-LV"/>
              </w:rPr>
              <w:t xml:space="preserve">paralēli gatavo būtiskus </w:t>
            </w:r>
            <w:r w:rsidR="00222839" w:rsidRPr="00222839">
              <w:rPr>
                <w:rFonts w:ascii="Times New Roman" w:eastAsia="Times New Roman" w:hAnsi="Times New Roman" w:cs="Times New Roman"/>
                <w:iCs/>
                <w:color w:val="000000" w:themeColor="text1"/>
                <w:sz w:val="28"/>
                <w:szCs w:val="28"/>
                <w:lang w:eastAsia="lv-LV"/>
              </w:rPr>
              <w:t>MK noteikum</w:t>
            </w:r>
            <w:r w:rsidR="004C11FF">
              <w:rPr>
                <w:rFonts w:ascii="Times New Roman" w:eastAsia="Times New Roman" w:hAnsi="Times New Roman" w:cs="Times New Roman"/>
                <w:iCs/>
                <w:color w:val="000000" w:themeColor="text1"/>
                <w:sz w:val="28"/>
                <w:szCs w:val="28"/>
                <w:lang w:eastAsia="lv-LV"/>
              </w:rPr>
              <w:t>u</w:t>
            </w:r>
            <w:r w:rsidR="00222839" w:rsidRPr="00222839">
              <w:rPr>
                <w:rFonts w:ascii="Times New Roman" w:eastAsia="Times New Roman" w:hAnsi="Times New Roman" w:cs="Times New Roman"/>
                <w:iCs/>
                <w:color w:val="000000" w:themeColor="text1"/>
                <w:sz w:val="28"/>
                <w:szCs w:val="28"/>
                <w:lang w:eastAsia="lv-LV"/>
              </w:rPr>
              <w:t xml:space="preserve"> Nr.163</w:t>
            </w:r>
            <w:r w:rsidR="00222839">
              <w:rPr>
                <w:rFonts w:ascii="Times New Roman" w:eastAsia="Times New Roman" w:hAnsi="Times New Roman" w:cs="Times New Roman"/>
                <w:iCs/>
                <w:color w:val="000000" w:themeColor="text1"/>
                <w:sz w:val="28"/>
                <w:szCs w:val="28"/>
                <w:lang w:eastAsia="lv-LV"/>
              </w:rPr>
              <w:t xml:space="preserve"> grozī</w:t>
            </w:r>
            <w:r w:rsidR="004C11FF">
              <w:rPr>
                <w:rFonts w:ascii="Times New Roman" w:eastAsia="Times New Roman" w:hAnsi="Times New Roman" w:cs="Times New Roman"/>
                <w:iCs/>
                <w:color w:val="000000" w:themeColor="text1"/>
                <w:sz w:val="28"/>
                <w:szCs w:val="28"/>
                <w:lang w:eastAsia="lv-LV"/>
              </w:rPr>
              <w:t>jumus</w:t>
            </w:r>
            <w:r w:rsidR="00222839">
              <w:rPr>
                <w:rFonts w:ascii="Times New Roman" w:eastAsia="Times New Roman" w:hAnsi="Times New Roman" w:cs="Times New Roman"/>
                <w:iCs/>
                <w:color w:val="000000" w:themeColor="text1"/>
                <w:sz w:val="28"/>
                <w:szCs w:val="28"/>
                <w:lang w:eastAsia="lv-LV"/>
              </w:rPr>
              <w:t xml:space="preserve"> saskaņā ar </w:t>
            </w:r>
            <w:r w:rsidR="00222839" w:rsidRPr="00222839">
              <w:rPr>
                <w:rFonts w:ascii="Times New Roman" w:eastAsia="Times New Roman" w:hAnsi="Times New Roman" w:cs="Times New Roman"/>
                <w:iCs/>
                <w:color w:val="000000" w:themeColor="text1"/>
                <w:sz w:val="28"/>
                <w:szCs w:val="28"/>
                <w:lang w:eastAsia="lv-LV"/>
              </w:rPr>
              <w:t xml:space="preserve">Ministru kabineta </w:t>
            </w:r>
            <w:proofErr w:type="gramStart"/>
            <w:r w:rsidR="00222839" w:rsidRPr="00222839">
              <w:rPr>
                <w:rFonts w:ascii="Times New Roman" w:eastAsia="Times New Roman" w:hAnsi="Times New Roman" w:cs="Times New Roman"/>
                <w:iCs/>
                <w:color w:val="000000" w:themeColor="text1"/>
                <w:sz w:val="28"/>
                <w:szCs w:val="28"/>
                <w:lang w:eastAsia="lv-LV"/>
              </w:rPr>
              <w:t>2021.gada</w:t>
            </w:r>
            <w:proofErr w:type="gramEnd"/>
            <w:r w:rsidR="00222839" w:rsidRPr="00222839">
              <w:rPr>
                <w:rFonts w:ascii="Times New Roman" w:eastAsia="Times New Roman" w:hAnsi="Times New Roman" w:cs="Times New Roman"/>
                <w:iCs/>
                <w:color w:val="000000" w:themeColor="text1"/>
                <w:sz w:val="28"/>
                <w:szCs w:val="28"/>
                <w:lang w:eastAsia="lv-LV"/>
              </w:rPr>
              <w:t xml:space="preserve"> 6.jūlija sēdes prot</w:t>
            </w:r>
            <w:r w:rsidR="00222839">
              <w:rPr>
                <w:rFonts w:ascii="Times New Roman" w:eastAsia="Times New Roman" w:hAnsi="Times New Roman" w:cs="Times New Roman"/>
                <w:iCs/>
                <w:color w:val="000000" w:themeColor="text1"/>
                <w:sz w:val="28"/>
                <w:szCs w:val="28"/>
                <w:lang w:eastAsia="lv-LV"/>
              </w:rPr>
              <w:t xml:space="preserve">okollēmuma </w:t>
            </w:r>
            <w:r w:rsidR="004C11FF">
              <w:rPr>
                <w:rFonts w:ascii="Times New Roman" w:eastAsia="Times New Roman" w:hAnsi="Times New Roman" w:cs="Times New Roman"/>
                <w:iCs/>
                <w:color w:val="000000" w:themeColor="text1"/>
                <w:sz w:val="28"/>
                <w:szCs w:val="28"/>
                <w:lang w:eastAsia="lv-LV"/>
              </w:rPr>
              <w:t xml:space="preserve">(prot. </w:t>
            </w:r>
            <w:r w:rsidR="00222839">
              <w:rPr>
                <w:rFonts w:ascii="Times New Roman" w:eastAsia="Times New Roman" w:hAnsi="Times New Roman" w:cs="Times New Roman"/>
                <w:iCs/>
                <w:color w:val="000000" w:themeColor="text1"/>
                <w:sz w:val="28"/>
                <w:szCs w:val="28"/>
                <w:lang w:eastAsia="lv-LV"/>
              </w:rPr>
              <w:t>Nr.51 84</w:t>
            </w:r>
            <w:r w:rsidR="004C11FF">
              <w:rPr>
                <w:rFonts w:ascii="Times New Roman" w:eastAsia="Times New Roman" w:hAnsi="Times New Roman" w:cs="Times New Roman"/>
                <w:iCs/>
                <w:color w:val="000000" w:themeColor="text1"/>
                <w:sz w:val="28"/>
                <w:szCs w:val="28"/>
                <w:lang w:eastAsia="lv-LV"/>
              </w:rPr>
              <w:t> </w:t>
            </w:r>
            <w:r w:rsidR="00222839">
              <w:rPr>
                <w:rFonts w:ascii="Times New Roman" w:eastAsia="Times New Roman" w:hAnsi="Times New Roman" w:cs="Times New Roman"/>
                <w:iCs/>
                <w:color w:val="000000" w:themeColor="text1"/>
                <w:sz w:val="28"/>
                <w:szCs w:val="28"/>
                <w:lang w:eastAsia="lv-LV"/>
              </w:rPr>
              <w:t>§</w:t>
            </w:r>
            <w:r w:rsidR="004C11FF">
              <w:rPr>
                <w:rFonts w:ascii="Times New Roman" w:eastAsia="Times New Roman" w:hAnsi="Times New Roman" w:cs="Times New Roman"/>
                <w:iCs/>
                <w:color w:val="000000" w:themeColor="text1"/>
                <w:sz w:val="28"/>
                <w:szCs w:val="28"/>
                <w:lang w:eastAsia="lv-LV"/>
              </w:rPr>
              <w:t>)</w:t>
            </w:r>
            <w:r w:rsidR="00222839">
              <w:rPr>
                <w:rFonts w:ascii="Times New Roman" w:eastAsia="Times New Roman" w:hAnsi="Times New Roman" w:cs="Times New Roman"/>
                <w:iCs/>
                <w:color w:val="000000" w:themeColor="text1"/>
                <w:sz w:val="28"/>
                <w:szCs w:val="28"/>
                <w:lang w:eastAsia="lv-LV"/>
              </w:rPr>
              <w:t xml:space="preserve"> </w:t>
            </w:r>
            <w:r w:rsidR="004C11FF" w:rsidRPr="004C11FF">
              <w:rPr>
                <w:rFonts w:ascii="Times New Roman" w:eastAsia="Times New Roman" w:hAnsi="Times New Roman" w:cs="Times New Roman"/>
                <w:iCs/>
                <w:color w:val="000000" w:themeColor="text1"/>
                <w:sz w:val="28"/>
                <w:szCs w:val="28"/>
                <w:lang w:eastAsia="lv-LV"/>
              </w:rPr>
              <w:t xml:space="preserve">„Informatīvais ziņojums „Par 2021.gadā papildus nepieciešamo valsts </w:t>
            </w:r>
            <w:r w:rsidR="004C11FF" w:rsidRPr="004C11FF">
              <w:rPr>
                <w:rFonts w:ascii="Times New Roman" w:eastAsia="Times New Roman" w:hAnsi="Times New Roman" w:cs="Times New Roman"/>
                <w:iCs/>
                <w:color w:val="000000" w:themeColor="text1"/>
                <w:sz w:val="28"/>
                <w:szCs w:val="28"/>
                <w:lang w:eastAsia="lv-LV"/>
              </w:rPr>
              <w:lastRenderedPageBreak/>
              <w:t xml:space="preserve">budžeta līdzfinansējumu ārvalstu filmu uzņemšanai Latvijā”” </w:t>
            </w:r>
            <w:r w:rsidR="00222839">
              <w:rPr>
                <w:rFonts w:ascii="Times New Roman" w:eastAsia="Times New Roman" w:hAnsi="Times New Roman" w:cs="Times New Roman"/>
                <w:iCs/>
                <w:color w:val="000000" w:themeColor="text1"/>
                <w:sz w:val="28"/>
                <w:szCs w:val="28"/>
                <w:lang w:eastAsia="lv-LV"/>
              </w:rPr>
              <w:t>3.punktu</w:t>
            </w:r>
            <w:r w:rsidR="00222839" w:rsidRPr="00222839">
              <w:rPr>
                <w:rFonts w:ascii="Times New Roman" w:eastAsia="Times New Roman" w:hAnsi="Times New Roman" w:cs="Times New Roman"/>
                <w:iCs/>
                <w:color w:val="000000" w:themeColor="text1"/>
                <w:sz w:val="28"/>
                <w:szCs w:val="28"/>
                <w:lang w:eastAsia="lv-LV"/>
              </w:rPr>
              <w:t>,</w:t>
            </w:r>
            <w:r w:rsidR="00222839">
              <w:rPr>
                <w:rFonts w:ascii="Times New Roman" w:eastAsia="Times New Roman" w:hAnsi="Times New Roman" w:cs="Times New Roman"/>
                <w:iCs/>
                <w:color w:val="000000" w:themeColor="text1"/>
                <w:sz w:val="28"/>
                <w:szCs w:val="28"/>
                <w:lang w:eastAsia="lv-LV"/>
              </w:rPr>
              <w:t xml:space="preserve"> kas</w:t>
            </w:r>
            <w:r w:rsidR="00222839" w:rsidRPr="00222839">
              <w:rPr>
                <w:rFonts w:ascii="Times New Roman" w:eastAsia="Times New Roman" w:hAnsi="Times New Roman" w:cs="Times New Roman"/>
                <w:iCs/>
                <w:color w:val="000000" w:themeColor="text1"/>
                <w:sz w:val="28"/>
                <w:szCs w:val="28"/>
                <w:lang w:eastAsia="lv-LV"/>
              </w:rPr>
              <w:t xml:space="preserve"> nosaka</w:t>
            </w:r>
            <w:r w:rsidR="00944FB8">
              <w:rPr>
                <w:rFonts w:ascii="Times New Roman" w:eastAsia="Times New Roman" w:hAnsi="Times New Roman" w:cs="Times New Roman"/>
                <w:iCs/>
                <w:color w:val="000000" w:themeColor="text1"/>
                <w:sz w:val="28"/>
                <w:szCs w:val="28"/>
                <w:lang w:eastAsia="lv-LV"/>
              </w:rPr>
              <w:t xml:space="preserve"> uzdevumu</w:t>
            </w:r>
            <w:r w:rsidR="00222839" w:rsidRPr="00222839">
              <w:rPr>
                <w:rFonts w:ascii="Times New Roman" w:eastAsia="Times New Roman" w:hAnsi="Times New Roman" w:cs="Times New Roman"/>
                <w:iCs/>
                <w:color w:val="000000" w:themeColor="text1"/>
                <w:sz w:val="28"/>
                <w:szCs w:val="28"/>
                <w:lang w:eastAsia="lv-LV"/>
              </w:rPr>
              <w:t xml:space="preserve"> Kultūras ministrijai pēc 2021.gada valsts budžeta līdzfinansējuma konkursa ārvalstu filmu uzņemšanai Latvijā norises sagatavot un kultūras ministram noteiktā kārtībā iesniegt izskatīšanai Ministru kabinetā grozījumus</w:t>
            </w:r>
            <w:r w:rsidR="00ED4924">
              <w:rPr>
                <w:rFonts w:ascii="Times New Roman" w:eastAsia="Times New Roman" w:hAnsi="Times New Roman" w:cs="Times New Roman"/>
                <w:iCs/>
                <w:color w:val="000000" w:themeColor="text1"/>
                <w:sz w:val="28"/>
                <w:szCs w:val="28"/>
                <w:lang w:eastAsia="lv-LV"/>
              </w:rPr>
              <w:t xml:space="preserve"> </w:t>
            </w:r>
            <w:r w:rsidR="00ED4924" w:rsidRPr="00ED4924">
              <w:rPr>
                <w:rFonts w:ascii="Times New Roman" w:eastAsia="Times New Roman" w:hAnsi="Times New Roman" w:cs="Times New Roman"/>
                <w:iCs/>
                <w:color w:val="000000" w:themeColor="text1"/>
                <w:sz w:val="28"/>
                <w:szCs w:val="28"/>
                <w:lang w:eastAsia="lv-LV"/>
              </w:rPr>
              <w:t>MK noteikum</w:t>
            </w:r>
            <w:r w:rsidR="00ED4924">
              <w:rPr>
                <w:rFonts w:ascii="Times New Roman" w:eastAsia="Times New Roman" w:hAnsi="Times New Roman" w:cs="Times New Roman"/>
                <w:iCs/>
                <w:color w:val="000000" w:themeColor="text1"/>
                <w:sz w:val="28"/>
                <w:szCs w:val="28"/>
                <w:lang w:eastAsia="lv-LV"/>
              </w:rPr>
              <w:t>os</w:t>
            </w:r>
            <w:r w:rsidR="00ED4924" w:rsidRPr="00ED4924">
              <w:rPr>
                <w:rFonts w:ascii="Times New Roman" w:eastAsia="Times New Roman" w:hAnsi="Times New Roman" w:cs="Times New Roman"/>
                <w:iCs/>
                <w:color w:val="000000" w:themeColor="text1"/>
                <w:sz w:val="28"/>
                <w:szCs w:val="28"/>
                <w:lang w:eastAsia="lv-LV"/>
              </w:rPr>
              <w:t xml:space="preserve"> Nr.163</w:t>
            </w:r>
            <w:r w:rsidR="00222839" w:rsidRPr="00222839">
              <w:rPr>
                <w:rFonts w:ascii="Times New Roman" w:eastAsia="Times New Roman" w:hAnsi="Times New Roman" w:cs="Times New Roman"/>
                <w:iCs/>
                <w:color w:val="000000" w:themeColor="text1"/>
                <w:sz w:val="28"/>
                <w:szCs w:val="28"/>
                <w:lang w:eastAsia="lv-LV"/>
              </w:rPr>
              <w:t>.</w:t>
            </w:r>
          </w:p>
        </w:tc>
      </w:tr>
    </w:tbl>
    <w:p w14:paraId="46D5F0EE" w14:textId="4CA7A4B0" w:rsidR="009F0E3A"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D63E5" w14:paraId="7BE05B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96D7C3" w14:textId="77777777"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E5323B" w:rsidRPr="007D63E5" w14:paraId="04615D84" w14:textId="77777777" w:rsidTr="005648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1BCF1F"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E5C7FA" w14:textId="77777777" w:rsidR="00E5323B" w:rsidRPr="00F822F1" w:rsidRDefault="00E5323B" w:rsidP="00B403DD">
            <w:pPr>
              <w:spacing w:after="0" w:line="240" w:lineRule="auto"/>
              <w:rPr>
                <w:rFonts w:ascii="Times New Roman" w:eastAsia="Times New Roman" w:hAnsi="Times New Roman" w:cs="Times New Roman"/>
                <w:sz w:val="28"/>
                <w:szCs w:val="28"/>
                <w:lang w:eastAsia="lv-LV"/>
              </w:rPr>
            </w:pPr>
            <w:r w:rsidRPr="007D63E5">
              <w:rPr>
                <w:rFonts w:ascii="Times New Roman" w:eastAsia="Times New Roman" w:hAnsi="Times New Roman" w:cs="Times New Roman"/>
                <w:iCs/>
                <w:color w:val="000000" w:themeColor="text1"/>
                <w:sz w:val="28"/>
                <w:szCs w:val="28"/>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C35BB5C" w14:textId="57B78AB6" w:rsidR="00E5323B" w:rsidRPr="00D745B5" w:rsidRDefault="00537C3B" w:rsidP="00BF0B1B">
            <w:pPr>
              <w:spacing w:after="0" w:line="240" w:lineRule="auto"/>
              <w:jc w:val="both"/>
              <w:rPr>
                <w:rFonts w:ascii="Times New Roman" w:eastAsia="Times New Roman" w:hAnsi="Times New Roman" w:cs="Times New Roman"/>
                <w:iCs/>
                <w:color w:val="000000" w:themeColor="text1"/>
                <w:sz w:val="28"/>
                <w:szCs w:val="28"/>
                <w:highlight w:val="yellow"/>
                <w:lang w:eastAsia="lv-LV"/>
              </w:rPr>
            </w:pPr>
            <w:r w:rsidRPr="00537C3B">
              <w:rPr>
                <w:rFonts w:ascii="Times New Roman" w:eastAsia="Times New Roman" w:hAnsi="Times New Roman" w:cs="Times New Roman"/>
                <w:iCs/>
                <w:color w:val="000000" w:themeColor="text1"/>
                <w:sz w:val="28"/>
                <w:szCs w:val="28"/>
                <w:lang w:eastAsia="lv-LV"/>
              </w:rPr>
              <w:t>Ārvalstu filmu projektu īstenotāji un to sadarbības partneri ārvalstīs.</w:t>
            </w:r>
          </w:p>
        </w:tc>
      </w:tr>
      <w:tr w:rsidR="00E5323B" w:rsidRPr="007D63E5" w14:paraId="6D65689F" w14:textId="77777777" w:rsidTr="005648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4D410F"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CC5A773"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5B5E029" w14:textId="5665E3CE" w:rsidR="004A5A5A" w:rsidRPr="007D63E5" w:rsidRDefault="00537C3B" w:rsidP="000E12DB">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Tiek nodrošināts, ka ārvalstu filmu projektu īstenotāji var turpināt iesniegt projektus valsts budžeta līdzfinansējuma saņemšanai atbilstoši Komisijas regulas Nr.651/2014 spēkā esamībai.</w:t>
            </w:r>
          </w:p>
        </w:tc>
      </w:tr>
      <w:tr w:rsidR="00E5323B" w:rsidRPr="007D63E5" w14:paraId="56302AAB" w14:textId="77777777" w:rsidTr="005648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6B92E5"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EF5433"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37E0FC7" w14:textId="77777777" w:rsidR="00E5323B" w:rsidRPr="007D63E5" w:rsidRDefault="004A5A5A"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Projekts šo jomu neskar.</w:t>
            </w:r>
          </w:p>
        </w:tc>
      </w:tr>
      <w:tr w:rsidR="00E5323B" w:rsidRPr="007D63E5" w14:paraId="7C25F647" w14:textId="77777777" w:rsidTr="005648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E1D91C"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352CBBB"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A5EA67D" w14:textId="64DA9D93" w:rsidR="00E5323B" w:rsidRPr="007D63E5" w:rsidRDefault="00537C3B" w:rsidP="00DA396A">
            <w:pPr>
              <w:spacing w:after="0" w:line="240" w:lineRule="auto"/>
              <w:jc w:val="both"/>
              <w:rPr>
                <w:rFonts w:ascii="Times New Roman" w:eastAsia="Times New Roman" w:hAnsi="Times New Roman" w:cs="Times New Roman"/>
                <w:iCs/>
                <w:color w:val="000000" w:themeColor="text1"/>
                <w:sz w:val="28"/>
                <w:szCs w:val="28"/>
                <w:lang w:eastAsia="lv-LV"/>
              </w:rPr>
            </w:pPr>
            <w:r w:rsidRPr="00537C3B">
              <w:rPr>
                <w:rFonts w:ascii="Times New Roman" w:eastAsia="Times New Roman" w:hAnsi="Times New Roman" w:cs="Times New Roman"/>
                <w:iCs/>
                <w:color w:val="000000" w:themeColor="text1"/>
                <w:sz w:val="28"/>
                <w:szCs w:val="28"/>
                <w:lang w:eastAsia="lv-LV"/>
              </w:rPr>
              <w:t>Izmaksas tiek nodrošinātas esošā finansējuma ietvaros.</w:t>
            </w:r>
          </w:p>
        </w:tc>
      </w:tr>
      <w:tr w:rsidR="00E5323B" w:rsidRPr="007D63E5" w14:paraId="554745D2" w14:textId="77777777" w:rsidTr="005648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65FF12"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EF74A59"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EC3F5A" w14:textId="77777777" w:rsidR="00E5323B" w:rsidRPr="007D63E5" w:rsidRDefault="004A5A5A"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Nav</w:t>
            </w:r>
          </w:p>
        </w:tc>
      </w:tr>
    </w:tbl>
    <w:p w14:paraId="08992E6D" w14:textId="1DE136F2" w:rsidR="00C41AFB" w:rsidRPr="007D63E5" w:rsidRDefault="00C41AFB" w:rsidP="00E5323B">
      <w:pPr>
        <w:spacing w:after="0" w:line="240" w:lineRule="auto"/>
        <w:rPr>
          <w:rFonts w:ascii="Times New Roman" w:eastAsia="Times New Roman" w:hAnsi="Times New Roman" w:cs="Times New Roman"/>
          <w:iCs/>
          <w:color w:val="000000" w:themeColor="text1"/>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D63E5" w14:paraId="6ACE88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6AF43" w14:textId="77777777"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III. Tiesību akta projekta ietekme uz valsts budžetu un pašvaldību budžetiem</w:t>
            </w:r>
          </w:p>
        </w:tc>
      </w:tr>
      <w:tr w:rsidR="001B6A66" w:rsidRPr="007D63E5" w14:paraId="1A2B94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552F1" w14:textId="77777777" w:rsidR="001B6A66" w:rsidRPr="007D63E5" w:rsidRDefault="001B6A66" w:rsidP="001B6A66">
            <w:pPr>
              <w:spacing w:after="0" w:line="240" w:lineRule="auto"/>
              <w:jc w:val="center"/>
              <w:rPr>
                <w:rFonts w:ascii="Times New Roman" w:eastAsia="Times New Roman" w:hAnsi="Times New Roman" w:cs="Times New Roman"/>
                <w:bCs/>
                <w:iCs/>
                <w:color w:val="000000" w:themeColor="text1"/>
                <w:sz w:val="28"/>
                <w:szCs w:val="28"/>
                <w:lang w:eastAsia="lv-LV"/>
              </w:rPr>
            </w:pPr>
            <w:r w:rsidRPr="007D63E5">
              <w:rPr>
                <w:rFonts w:ascii="Times New Roman" w:eastAsia="Times New Roman" w:hAnsi="Times New Roman" w:cs="Times New Roman"/>
                <w:bCs/>
                <w:iCs/>
                <w:color w:val="000000" w:themeColor="text1"/>
                <w:sz w:val="28"/>
                <w:szCs w:val="28"/>
                <w:lang w:eastAsia="lv-LV"/>
              </w:rPr>
              <w:t>Projekts šo jomu neskar</w:t>
            </w:r>
            <w:r w:rsidR="00037FD2" w:rsidRPr="007D63E5">
              <w:rPr>
                <w:rFonts w:ascii="Times New Roman" w:eastAsia="Times New Roman" w:hAnsi="Times New Roman" w:cs="Times New Roman"/>
                <w:bCs/>
                <w:iCs/>
                <w:color w:val="000000" w:themeColor="text1"/>
                <w:sz w:val="28"/>
                <w:szCs w:val="28"/>
                <w:lang w:eastAsia="lv-LV"/>
              </w:rPr>
              <w:t>.</w:t>
            </w:r>
          </w:p>
        </w:tc>
      </w:tr>
    </w:tbl>
    <w:p w14:paraId="14DEB91E" w14:textId="78249FAB" w:rsidR="00E5323B"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1"/>
        <w:gridCol w:w="3186"/>
        <w:gridCol w:w="5358"/>
      </w:tblGrid>
      <w:tr w:rsidR="00C72FFF" w:rsidRPr="007D63E5" w14:paraId="0E361116" w14:textId="77777777" w:rsidTr="00E06F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2FA0BC" w14:textId="2633DCD0" w:rsidR="00C72FFF" w:rsidRPr="00537C3B" w:rsidRDefault="00C72FFF" w:rsidP="00E06FB7">
            <w:pPr>
              <w:spacing w:after="0" w:line="240" w:lineRule="auto"/>
              <w:jc w:val="center"/>
              <w:rPr>
                <w:rFonts w:ascii="Times New Roman" w:eastAsia="Times New Roman" w:hAnsi="Times New Roman" w:cs="Times New Roman"/>
                <w:b/>
                <w:bCs/>
                <w:iCs/>
                <w:color w:val="000000" w:themeColor="text1"/>
                <w:sz w:val="28"/>
                <w:szCs w:val="28"/>
                <w:lang w:eastAsia="lv-LV"/>
              </w:rPr>
            </w:pPr>
            <w:r w:rsidRPr="00537C3B">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727C99" w:rsidRPr="007D63E5" w14:paraId="127810E1" w14:textId="77777777" w:rsidTr="00DA396A">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156721C7" w14:textId="429D8F06" w:rsidR="00CE1D42" w:rsidRPr="00537C3B" w:rsidRDefault="00727C99" w:rsidP="001609C2">
            <w:pPr>
              <w:spacing w:after="0" w:line="240" w:lineRule="auto"/>
              <w:jc w:val="center"/>
              <w:rPr>
                <w:rFonts w:ascii="Times New Roman" w:eastAsia="Times New Roman" w:hAnsi="Times New Roman" w:cs="Times New Roman"/>
                <w:iCs/>
                <w:color w:val="000000" w:themeColor="text1"/>
                <w:sz w:val="28"/>
                <w:szCs w:val="28"/>
                <w:lang w:eastAsia="lv-LV"/>
              </w:rPr>
            </w:pPr>
            <w:r w:rsidRPr="00537C3B">
              <w:rPr>
                <w:rFonts w:ascii="Times New Roman" w:eastAsia="Times New Roman" w:hAnsi="Times New Roman" w:cs="Times New Roman"/>
                <w:iCs/>
                <w:color w:val="000000" w:themeColor="text1"/>
                <w:sz w:val="28"/>
                <w:szCs w:val="28"/>
                <w:lang w:eastAsia="lv-LV"/>
              </w:rPr>
              <w:t>1</w:t>
            </w:r>
            <w:r w:rsidR="00CE1D42" w:rsidRPr="00537C3B">
              <w:rPr>
                <w:rFonts w:ascii="Times New Roman" w:eastAsia="Times New Roman" w:hAnsi="Times New Roman" w:cs="Times New Roman"/>
                <w:iCs/>
                <w:color w:val="000000" w:themeColor="text1"/>
                <w:sz w:val="28"/>
                <w:szCs w:val="28"/>
                <w:lang w:eastAsia="lv-LV"/>
              </w:rPr>
              <w:t>.</w:t>
            </w:r>
          </w:p>
        </w:tc>
        <w:tc>
          <w:tcPr>
            <w:tcW w:w="1743" w:type="pct"/>
            <w:tcBorders>
              <w:top w:val="outset" w:sz="6" w:space="0" w:color="auto"/>
              <w:left w:val="outset" w:sz="6" w:space="0" w:color="auto"/>
              <w:bottom w:val="outset" w:sz="6" w:space="0" w:color="auto"/>
              <w:right w:val="outset" w:sz="6" w:space="0" w:color="auto"/>
            </w:tcBorders>
            <w:hideMark/>
          </w:tcPr>
          <w:p w14:paraId="308799D9" w14:textId="46A0A2A4" w:rsidR="00CE1D42" w:rsidRPr="00537C3B" w:rsidRDefault="00727C99" w:rsidP="001609C2">
            <w:pPr>
              <w:spacing w:after="0" w:line="240" w:lineRule="auto"/>
              <w:rPr>
                <w:rFonts w:ascii="Times New Roman" w:eastAsia="Times New Roman" w:hAnsi="Times New Roman" w:cs="Times New Roman"/>
                <w:iCs/>
                <w:color w:val="000000" w:themeColor="text1"/>
                <w:sz w:val="28"/>
                <w:szCs w:val="28"/>
                <w:lang w:eastAsia="lv-LV"/>
              </w:rPr>
            </w:pPr>
            <w:r w:rsidRPr="00537C3B">
              <w:rPr>
                <w:rFonts w:ascii="Times New Roman" w:eastAsia="Times New Roman" w:hAnsi="Times New Roman" w:cs="Times New Roman"/>
                <w:iCs/>
                <w:color w:val="000000" w:themeColor="text1"/>
                <w:sz w:val="28"/>
                <w:szCs w:val="28"/>
                <w:lang w:eastAsia="lv-LV"/>
              </w:rPr>
              <w:t>Saistītie tiesību aktu projekti</w:t>
            </w:r>
          </w:p>
        </w:tc>
        <w:tc>
          <w:tcPr>
            <w:tcW w:w="2934" w:type="pct"/>
            <w:tcBorders>
              <w:top w:val="outset" w:sz="6" w:space="0" w:color="auto"/>
              <w:left w:val="outset" w:sz="6" w:space="0" w:color="auto"/>
              <w:bottom w:val="outset" w:sz="6" w:space="0" w:color="auto"/>
              <w:right w:val="outset" w:sz="6" w:space="0" w:color="auto"/>
            </w:tcBorders>
            <w:hideMark/>
          </w:tcPr>
          <w:p w14:paraId="5D25E968" w14:textId="4AA20735" w:rsidR="0015541A" w:rsidRPr="00537C3B" w:rsidRDefault="00537C3B" w:rsidP="0067560D">
            <w:pPr>
              <w:spacing w:after="0" w:line="240" w:lineRule="auto"/>
              <w:jc w:val="both"/>
              <w:rPr>
                <w:rFonts w:ascii="Times New Roman" w:eastAsia="Times New Roman" w:hAnsi="Times New Roman" w:cs="Times New Roman"/>
                <w:iCs/>
                <w:color w:val="000000" w:themeColor="text1"/>
                <w:sz w:val="28"/>
                <w:szCs w:val="28"/>
                <w:lang w:eastAsia="lv-LV"/>
              </w:rPr>
            </w:pPr>
            <w:r w:rsidRPr="00537C3B">
              <w:rPr>
                <w:rFonts w:ascii="Times New Roman" w:eastAsia="Times New Roman" w:hAnsi="Times New Roman" w:cs="Times New Roman"/>
                <w:iCs/>
                <w:color w:val="000000" w:themeColor="text1"/>
                <w:sz w:val="28"/>
                <w:szCs w:val="28"/>
                <w:lang w:eastAsia="lv-LV"/>
              </w:rPr>
              <w:t xml:space="preserve">Projekts tiks iesniegts </w:t>
            </w:r>
            <w:r w:rsidR="003904CB">
              <w:rPr>
                <w:rFonts w:ascii="Times New Roman" w:eastAsia="Times New Roman" w:hAnsi="Times New Roman" w:cs="Times New Roman"/>
                <w:iCs/>
                <w:color w:val="000000" w:themeColor="text1"/>
                <w:sz w:val="28"/>
                <w:szCs w:val="28"/>
                <w:lang w:eastAsia="lv-LV"/>
              </w:rPr>
              <w:t xml:space="preserve">izskatīšanai Ministru kabinetā </w:t>
            </w:r>
            <w:r w:rsidRPr="00537C3B">
              <w:rPr>
                <w:rFonts w:ascii="Times New Roman" w:eastAsia="Times New Roman" w:hAnsi="Times New Roman" w:cs="Times New Roman"/>
                <w:iCs/>
                <w:color w:val="000000" w:themeColor="text1"/>
                <w:sz w:val="28"/>
                <w:szCs w:val="28"/>
                <w:lang w:eastAsia="lv-LV"/>
              </w:rPr>
              <w:t xml:space="preserve">vienlaicīgi ar Ministru kabineta rīkojuma projektu </w:t>
            </w:r>
            <w:r>
              <w:rPr>
                <w:rFonts w:ascii="Times New Roman" w:eastAsia="Times New Roman" w:hAnsi="Times New Roman" w:cs="Times New Roman"/>
                <w:iCs/>
                <w:color w:val="000000" w:themeColor="text1"/>
                <w:sz w:val="28"/>
                <w:szCs w:val="28"/>
                <w:lang w:eastAsia="lv-LV"/>
              </w:rPr>
              <w:t xml:space="preserve">par </w:t>
            </w:r>
            <w:r w:rsidRPr="00537C3B">
              <w:rPr>
                <w:rFonts w:ascii="Times New Roman" w:eastAsia="Times New Roman" w:hAnsi="Times New Roman" w:cs="Times New Roman"/>
                <w:iCs/>
                <w:color w:val="000000" w:themeColor="text1"/>
                <w:sz w:val="28"/>
                <w:szCs w:val="28"/>
                <w:lang w:eastAsia="lv-LV"/>
              </w:rPr>
              <w:t xml:space="preserve">apropriācijas palielināšanu </w:t>
            </w:r>
            <w:r w:rsidRPr="00537C3B">
              <w:rPr>
                <w:rFonts w:ascii="Times New Roman" w:hAnsi="Times New Roman" w:cs="Times New Roman"/>
                <w:sz w:val="28"/>
                <w:szCs w:val="28"/>
              </w:rPr>
              <w:t xml:space="preserve">206 384 </w:t>
            </w:r>
            <w:r w:rsidRPr="00537C3B">
              <w:rPr>
                <w:rFonts w:ascii="Times New Roman" w:hAnsi="Times New Roman" w:cs="Times New Roman"/>
                <w:i/>
                <w:sz w:val="28"/>
                <w:szCs w:val="28"/>
              </w:rPr>
              <w:t>euro</w:t>
            </w:r>
            <w:r w:rsidRPr="00537C3B">
              <w:rPr>
                <w:rFonts w:ascii="Times New Roman" w:hAnsi="Times New Roman" w:cs="Times New Roman"/>
                <w:sz w:val="28"/>
                <w:szCs w:val="28"/>
              </w:rPr>
              <w:t xml:space="preserve"> apmērā valsts budžeta līdzfinansējumam ār</w:t>
            </w:r>
            <w:r>
              <w:rPr>
                <w:rFonts w:ascii="Times New Roman" w:hAnsi="Times New Roman" w:cs="Times New Roman"/>
                <w:sz w:val="28"/>
                <w:szCs w:val="28"/>
              </w:rPr>
              <w:t xml:space="preserve">valstu filmu uzņemšanai Latvijā saskaņā ar Ministru kabineta </w:t>
            </w:r>
            <w:proofErr w:type="gramStart"/>
            <w:r>
              <w:rPr>
                <w:rFonts w:ascii="Times New Roman" w:hAnsi="Times New Roman" w:cs="Times New Roman"/>
                <w:sz w:val="28"/>
                <w:szCs w:val="28"/>
              </w:rPr>
              <w:t>2021.gada</w:t>
            </w:r>
            <w:proofErr w:type="gramEnd"/>
            <w:r>
              <w:rPr>
                <w:rFonts w:ascii="Times New Roman" w:hAnsi="Times New Roman" w:cs="Times New Roman"/>
                <w:sz w:val="28"/>
                <w:szCs w:val="28"/>
              </w:rPr>
              <w:t xml:space="preserve"> 6.jūlija sēdes protokollēmum</w:t>
            </w:r>
            <w:r w:rsidR="000F0478">
              <w:rPr>
                <w:rFonts w:ascii="Times New Roman" w:hAnsi="Times New Roman" w:cs="Times New Roman"/>
                <w:sz w:val="28"/>
                <w:szCs w:val="28"/>
              </w:rPr>
              <w:t>a</w:t>
            </w:r>
            <w:r>
              <w:rPr>
                <w:rFonts w:ascii="Times New Roman" w:hAnsi="Times New Roman" w:cs="Times New Roman"/>
                <w:sz w:val="28"/>
                <w:szCs w:val="28"/>
              </w:rPr>
              <w:t xml:space="preserve"> </w:t>
            </w:r>
            <w:r w:rsidR="00194EE4" w:rsidRPr="000F0478">
              <w:rPr>
                <w:rFonts w:ascii="Times New Roman" w:hAnsi="Times New Roman" w:cs="Times New Roman"/>
                <w:sz w:val="28"/>
                <w:szCs w:val="28"/>
              </w:rPr>
              <w:t>(prot</w:t>
            </w:r>
            <w:r w:rsidR="00BF7E87">
              <w:rPr>
                <w:rFonts w:ascii="Times New Roman" w:hAnsi="Times New Roman" w:cs="Times New Roman"/>
                <w:sz w:val="28"/>
                <w:szCs w:val="28"/>
              </w:rPr>
              <w:t>.</w:t>
            </w:r>
            <w:r w:rsidR="00194EE4" w:rsidRPr="000F0478">
              <w:rPr>
                <w:rFonts w:ascii="Times New Roman" w:hAnsi="Times New Roman" w:cs="Times New Roman"/>
                <w:sz w:val="28"/>
                <w:szCs w:val="28"/>
              </w:rPr>
              <w:t xml:space="preserve"> Nr.51 84.§) </w:t>
            </w:r>
            <w:r w:rsidR="000F0478" w:rsidRPr="000F0478">
              <w:rPr>
                <w:rFonts w:ascii="Times New Roman" w:hAnsi="Times New Roman" w:cs="Times New Roman"/>
                <w:sz w:val="28"/>
                <w:szCs w:val="28"/>
              </w:rPr>
              <w:lastRenderedPageBreak/>
              <w:t>„Informatīvais ziņojums „Par 2021.gadā papildus nepieciešamo valsts budžeta līdzfinansējumu ārvalstu filmu uzņemšanai Latvijā”</w:t>
            </w:r>
            <w:r w:rsidR="00194EE4">
              <w:rPr>
                <w:rFonts w:ascii="Times New Roman" w:hAnsi="Times New Roman" w:cs="Times New Roman"/>
                <w:sz w:val="28"/>
                <w:szCs w:val="28"/>
              </w:rPr>
              <w:t>”</w:t>
            </w:r>
            <w:r w:rsidR="000F0478" w:rsidRPr="000F0478">
              <w:rPr>
                <w:rFonts w:ascii="Times New Roman" w:hAnsi="Times New Roman" w:cs="Times New Roman"/>
                <w:sz w:val="28"/>
                <w:szCs w:val="28"/>
              </w:rPr>
              <w:t xml:space="preserve"> 2.punktu</w:t>
            </w:r>
            <w:r w:rsidR="000F0478">
              <w:rPr>
                <w:rFonts w:ascii="Times New Roman" w:hAnsi="Times New Roman" w:cs="Times New Roman"/>
                <w:sz w:val="28"/>
                <w:szCs w:val="28"/>
              </w:rPr>
              <w:t>.</w:t>
            </w:r>
          </w:p>
        </w:tc>
      </w:tr>
      <w:tr w:rsidR="00727C99" w:rsidRPr="007D63E5" w14:paraId="72EDCFBB" w14:textId="77777777" w:rsidTr="00DA396A">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32C41F81" w14:textId="5D39DB3D" w:rsidR="00CE1D42" w:rsidRPr="007D63E5" w:rsidRDefault="00727C99" w:rsidP="00194EE4">
            <w:pPr>
              <w:spacing w:after="0" w:line="240" w:lineRule="auto"/>
              <w:jc w:val="center"/>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lastRenderedPageBreak/>
              <w:t>2</w:t>
            </w:r>
            <w:r w:rsidR="00CE1D42" w:rsidRPr="007D63E5">
              <w:rPr>
                <w:rFonts w:ascii="Times New Roman" w:eastAsia="Times New Roman" w:hAnsi="Times New Roman" w:cs="Times New Roman"/>
                <w:iCs/>
                <w:color w:val="000000" w:themeColor="text1"/>
                <w:sz w:val="28"/>
                <w:szCs w:val="28"/>
                <w:lang w:eastAsia="lv-LV"/>
              </w:rPr>
              <w:t>.</w:t>
            </w:r>
          </w:p>
        </w:tc>
        <w:tc>
          <w:tcPr>
            <w:tcW w:w="1743" w:type="pct"/>
            <w:tcBorders>
              <w:top w:val="outset" w:sz="6" w:space="0" w:color="auto"/>
              <w:left w:val="outset" w:sz="6" w:space="0" w:color="auto"/>
              <w:bottom w:val="outset" w:sz="6" w:space="0" w:color="auto"/>
              <w:right w:val="outset" w:sz="6" w:space="0" w:color="auto"/>
            </w:tcBorders>
            <w:hideMark/>
          </w:tcPr>
          <w:p w14:paraId="28F9548F" w14:textId="3E06411E" w:rsidR="00CE1D42" w:rsidRPr="007D63E5" w:rsidRDefault="00727C99" w:rsidP="001609C2">
            <w:pPr>
              <w:spacing w:after="0" w:line="240" w:lineRule="auto"/>
              <w:rPr>
                <w:rFonts w:ascii="Times New Roman" w:eastAsia="Times New Roman" w:hAnsi="Times New Roman" w:cs="Times New Roman"/>
                <w:iCs/>
                <w:color w:val="000000" w:themeColor="text1"/>
                <w:sz w:val="28"/>
                <w:szCs w:val="28"/>
                <w:lang w:eastAsia="lv-LV"/>
              </w:rPr>
            </w:pPr>
            <w:r w:rsidRPr="00727C99">
              <w:rPr>
                <w:rFonts w:ascii="Times New Roman" w:eastAsia="Times New Roman" w:hAnsi="Times New Roman" w:cs="Times New Roman"/>
                <w:iCs/>
                <w:color w:val="000000" w:themeColor="text1"/>
                <w:sz w:val="28"/>
                <w:szCs w:val="28"/>
                <w:lang w:eastAsia="lv-LV"/>
              </w:rPr>
              <w:t>Atbildīgā institūcija</w:t>
            </w:r>
          </w:p>
        </w:tc>
        <w:tc>
          <w:tcPr>
            <w:tcW w:w="2934" w:type="pct"/>
            <w:tcBorders>
              <w:top w:val="outset" w:sz="6" w:space="0" w:color="auto"/>
              <w:left w:val="outset" w:sz="6" w:space="0" w:color="auto"/>
              <w:bottom w:val="outset" w:sz="6" w:space="0" w:color="auto"/>
              <w:right w:val="outset" w:sz="6" w:space="0" w:color="auto"/>
            </w:tcBorders>
            <w:hideMark/>
          </w:tcPr>
          <w:p w14:paraId="002DAA60" w14:textId="0027C675" w:rsidR="00CE1D42" w:rsidRPr="007D63E5" w:rsidRDefault="003904CB" w:rsidP="001609C2">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Nacionālais kino c</w:t>
            </w:r>
            <w:r w:rsidR="00727C99">
              <w:rPr>
                <w:rFonts w:ascii="Times New Roman" w:eastAsia="Times New Roman" w:hAnsi="Times New Roman" w:cs="Times New Roman"/>
                <w:iCs/>
                <w:color w:val="000000" w:themeColor="text1"/>
                <w:sz w:val="28"/>
                <w:szCs w:val="28"/>
                <w:lang w:eastAsia="lv-LV"/>
              </w:rPr>
              <w:t>entrs</w:t>
            </w:r>
            <w:r w:rsidR="00194EE4">
              <w:rPr>
                <w:rFonts w:ascii="Times New Roman" w:eastAsia="Times New Roman" w:hAnsi="Times New Roman" w:cs="Times New Roman"/>
                <w:iCs/>
                <w:color w:val="000000" w:themeColor="text1"/>
                <w:sz w:val="28"/>
                <w:szCs w:val="28"/>
                <w:lang w:eastAsia="lv-LV"/>
              </w:rPr>
              <w:t>, Kultūras ministrija</w:t>
            </w:r>
            <w:r w:rsidR="00803E4B">
              <w:rPr>
                <w:rFonts w:ascii="Times New Roman" w:eastAsia="Times New Roman" w:hAnsi="Times New Roman" w:cs="Times New Roman"/>
                <w:iCs/>
                <w:color w:val="000000" w:themeColor="text1"/>
                <w:sz w:val="28"/>
                <w:szCs w:val="28"/>
                <w:lang w:eastAsia="lv-LV"/>
              </w:rPr>
              <w:t>.</w:t>
            </w:r>
          </w:p>
        </w:tc>
      </w:tr>
      <w:tr w:rsidR="00727C99" w:rsidRPr="007D63E5" w14:paraId="3E614FCE" w14:textId="77777777" w:rsidTr="00DA396A">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14:paraId="24AF9A45" w14:textId="7C016ABB" w:rsidR="00CE1D42" w:rsidRPr="007D63E5" w:rsidRDefault="00727C99" w:rsidP="001609C2">
            <w:pPr>
              <w:spacing w:after="0" w:line="240" w:lineRule="auto"/>
              <w:jc w:val="center"/>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3</w:t>
            </w:r>
            <w:r w:rsidR="00CE1D42" w:rsidRPr="007D63E5">
              <w:rPr>
                <w:rFonts w:ascii="Times New Roman" w:eastAsia="Times New Roman" w:hAnsi="Times New Roman" w:cs="Times New Roman"/>
                <w:iCs/>
                <w:color w:val="000000" w:themeColor="text1"/>
                <w:sz w:val="28"/>
                <w:szCs w:val="28"/>
                <w:lang w:eastAsia="lv-LV"/>
              </w:rPr>
              <w:t>.</w:t>
            </w:r>
          </w:p>
        </w:tc>
        <w:tc>
          <w:tcPr>
            <w:tcW w:w="1743" w:type="pct"/>
            <w:tcBorders>
              <w:top w:val="outset" w:sz="6" w:space="0" w:color="auto"/>
              <w:left w:val="outset" w:sz="6" w:space="0" w:color="auto"/>
              <w:bottom w:val="outset" w:sz="6" w:space="0" w:color="auto"/>
              <w:right w:val="outset" w:sz="6" w:space="0" w:color="auto"/>
            </w:tcBorders>
            <w:hideMark/>
          </w:tcPr>
          <w:p w14:paraId="7FBE211B" w14:textId="1A5CEF81" w:rsidR="00CE1D42" w:rsidRPr="007D63E5" w:rsidRDefault="00727C99" w:rsidP="001609C2">
            <w:pPr>
              <w:spacing w:after="0" w:line="240" w:lineRule="auto"/>
              <w:rPr>
                <w:rFonts w:ascii="Times New Roman" w:eastAsia="Times New Roman" w:hAnsi="Times New Roman" w:cs="Times New Roman"/>
                <w:iCs/>
                <w:color w:val="000000" w:themeColor="text1"/>
                <w:sz w:val="28"/>
                <w:szCs w:val="28"/>
                <w:lang w:eastAsia="lv-LV"/>
              </w:rPr>
            </w:pPr>
            <w:r w:rsidRPr="00727C99">
              <w:rPr>
                <w:rFonts w:ascii="Times New Roman" w:eastAsia="Times New Roman" w:hAnsi="Times New Roman" w:cs="Times New Roman"/>
                <w:iCs/>
                <w:color w:val="000000" w:themeColor="text1"/>
                <w:sz w:val="28"/>
                <w:szCs w:val="28"/>
                <w:lang w:eastAsia="lv-LV"/>
              </w:rPr>
              <w:t>Cita informācija</w:t>
            </w:r>
          </w:p>
        </w:tc>
        <w:tc>
          <w:tcPr>
            <w:tcW w:w="2934" w:type="pct"/>
            <w:tcBorders>
              <w:top w:val="outset" w:sz="6" w:space="0" w:color="auto"/>
              <w:left w:val="outset" w:sz="6" w:space="0" w:color="auto"/>
              <w:bottom w:val="outset" w:sz="6" w:space="0" w:color="auto"/>
              <w:right w:val="outset" w:sz="6" w:space="0" w:color="auto"/>
            </w:tcBorders>
            <w:hideMark/>
          </w:tcPr>
          <w:p w14:paraId="3C08F30F" w14:textId="77777777" w:rsidR="00CE1D42" w:rsidRPr="007D63E5" w:rsidRDefault="00CE1D42" w:rsidP="001609C2">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Nav</w:t>
            </w:r>
          </w:p>
        </w:tc>
      </w:tr>
    </w:tbl>
    <w:p w14:paraId="624828E3" w14:textId="430BC111" w:rsidR="00E5323B"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w:t>
      </w: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18"/>
      </w:tblGrid>
      <w:tr w:rsidR="00337E50" w:rsidRPr="0093335C" w14:paraId="269BF27E" w14:textId="77777777" w:rsidTr="0028421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4C076D7" w14:textId="77777777" w:rsidR="00337E50" w:rsidRPr="0093335C" w:rsidRDefault="00337E50" w:rsidP="00284218">
            <w:pPr>
              <w:spacing w:after="0" w:line="240" w:lineRule="auto"/>
              <w:jc w:val="center"/>
              <w:rPr>
                <w:rFonts w:ascii="Times New Roman" w:eastAsia="Times New Roman" w:hAnsi="Times New Roman" w:cs="Times New Roman"/>
                <w:b/>
                <w:bCs/>
                <w:iCs/>
                <w:sz w:val="28"/>
                <w:szCs w:val="28"/>
                <w:lang w:eastAsia="lv-LV"/>
              </w:rPr>
            </w:pPr>
            <w:r w:rsidRPr="0093335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37E50" w:rsidRPr="00D743D8" w14:paraId="2E11920F" w14:textId="77777777" w:rsidTr="0028421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2"/>
              <w:gridCol w:w="5369"/>
            </w:tblGrid>
            <w:tr w:rsidR="00337E50" w:rsidRPr="00D743D8" w14:paraId="7D807C12" w14:textId="77777777" w:rsidTr="002842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B2A430"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B51AC2A" w14:textId="77777777" w:rsidR="00337E50" w:rsidRPr="00D743D8" w:rsidRDefault="00337E50" w:rsidP="00284218">
                  <w:pPr>
                    <w:spacing w:after="0" w:line="240" w:lineRule="auto"/>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45FFB2F0" w14:textId="763A747E" w:rsidR="00337E50" w:rsidRPr="00D743D8" w:rsidRDefault="00337E50" w:rsidP="00284218">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Ņemot </w:t>
                  </w:r>
                  <w:r w:rsidRPr="0017355F">
                    <w:rPr>
                      <w:rFonts w:ascii="Times New Roman" w:hAnsi="Times New Roman" w:cs="Times New Roman"/>
                      <w:sz w:val="28"/>
                      <w:szCs w:val="28"/>
                    </w:rPr>
                    <w:t xml:space="preserve">vērā to, ka Projekts paredz pagarināt iespēju saņemt komercdarbības atbalstu saskaņā ar Komisijas regulu Nr.651/2014 (sk. </w:t>
                  </w:r>
                  <w:r w:rsidRPr="009D65AB">
                    <w:rPr>
                      <w:rFonts w:ascii="Times New Roman" w:hAnsi="Times New Roman" w:cs="Times New Roman"/>
                      <w:sz w:val="28"/>
                      <w:szCs w:val="28"/>
                    </w:rPr>
                    <w:t>Komisijas regul</w:t>
                  </w:r>
                  <w:r>
                    <w:rPr>
                      <w:rFonts w:ascii="Times New Roman" w:hAnsi="Times New Roman" w:cs="Times New Roman"/>
                      <w:sz w:val="28"/>
                      <w:szCs w:val="28"/>
                    </w:rPr>
                    <w:t>u</w:t>
                  </w:r>
                  <w:r w:rsidRPr="009D65AB">
                    <w:rPr>
                      <w:rFonts w:ascii="Times New Roman" w:hAnsi="Times New Roman" w:cs="Times New Roman"/>
                      <w:sz w:val="28"/>
                      <w:szCs w:val="28"/>
                    </w:rPr>
                    <w:t xml:space="preserve"> Nr.2020/972</w:t>
                  </w:r>
                  <w:r w:rsidRPr="00CF5D63">
                    <w:rPr>
                      <w:rFonts w:ascii="Times New Roman" w:hAnsi="Times New Roman" w:cs="Times New Roman"/>
                      <w:sz w:val="28"/>
                      <w:szCs w:val="28"/>
                    </w:rPr>
                    <w:t xml:space="preserve">) līdz </w:t>
                  </w:r>
                  <w:proofErr w:type="gramStart"/>
                  <w:r w:rsidRPr="00CF5D63">
                    <w:rPr>
                      <w:rFonts w:ascii="Times New Roman" w:hAnsi="Times New Roman" w:cs="Times New Roman"/>
                      <w:sz w:val="28"/>
                      <w:szCs w:val="28"/>
                    </w:rPr>
                    <w:t>2024.gada</w:t>
                  </w:r>
                  <w:proofErr w:type="gramEnd"/>
                  <w:r w:rsidRPr="00CF5D63">
                    <w:rPr>
                      <w:rFonts w:ascii="Times New Roman" w:hAnsi="Times New Roman" w:cs="Times New Roman"/>
                      <w:sz w:val="28"/>
                      <w:szCs w:val="28"/>
                    </w:rPr>
                    <w:t xml:space="preserve"> 30.jūnijam, Kultūras ministrija 20 darba dienu laikā pēc Projekta spēkā stāšanās </w:t>
                  </w:r>
                  <w:r w:rsidRPr="00F47304">
                    <w:rPr>
                      <w:rFonts w:ascii="Times New Roman" w:hAnsi="Times New Roman" w:cs="Times New Roman"/>
                      <w:sz w:val="28"/>
                      <w:szCs w:val="28"/>
                    </w:rPr>
                    <w:t xml:space="preserve">nosūtīs </w:t>
                  </w:r>
                  <w:r>
                    <w:rPr>
                      <w:rFonts w:ascii="Times New Roman" w:hAnsi="Times New Roman" w:cs="Times New Roman"/>
                      <w:sz w:val="28"/>
                      <w:szCs w:val="28"/>
                    </w:rPr>
                    <w:t xml:space="preserve">Eiropas Komisijai </w:t>
                  </w:r>
                  <w:r w:rsidRPr="00F47304">
                    <w:rPr>
                      <w:rFonts w:ascii="Times New Roman" w:hAnsi="Times New Roman" w:cs="Times New Roman"/>
                      <w:sz w:val="28"/>
                      <w:szCs w:val="28"/>
                    </w:rPr>
                    <w:t>kopsavilkuma informāciju par plānotajām izmaiņām</w:t>
                  </w:r>
                  <w:r w:rsidRPr="00CF5D63">
                    <w:rPr>
                      <w:rFonts w:ascii="Times New Roman" w:hAnsi="Times New Roman" w:cs="Times New Roman"/>
                      <w:sz w:val="28"/>
                      <w:szCs w:val="28"/>
                    </w:rPr>
                    <w:t xml:space="preserve"> (atbalsta sniegšanas perioda pagarinājums), lai nodrošinātu Projekta atbilstību komercdarbības atbalsta kontroles regulējumam. Saskaņā ar </w:t>
                  </w:r>
                  <w:r>
                    <w:rPr>
                      <w:rFonts w:ascii="Times New Roman" w:hAnsi="Times New Roman" w:cs="Times New Roman"/>
                      <w:sz w:val="28"/>
                      <w:szCs w:val="28"/>
                    </w:rPr>
                    <w:t xml:space="preserve">Eiropas </w:t>
                  </w:r>
                  <w:r w:rsidRPr="00CF5D63">
                    <w:rPr>
                      <w:rFonts w:ascii="Times New Roman" w:hAnsi="Times New Roman" w:cs="Times New Roman"/>
                      <w:sz w:val="28"/>
                      <w:szCs w:val="28"/>
                    </w:rPr>
                    <w:t>Komisijas 2004.gada 21.aprīļa Regulas (EK) Nr.794/2004, ar ko īsteno Padomes Regulu (EK) Nr.659/1999, ar kuru nosaka sīki izstrādātus noteikumus EK līguma 93.panta piemērošanai 4.panta 2.punktu, par atbalsta shēmas pagarinājumu ir nepieciešams nosūtīt Eiropas Komisijai informāciju par izmaiņām atbalsta programmā. Paziņojums Eiropas Komisijai tiks nosūtīts, izmantojot SANI</w:t>
                  </w:r>
                  <w:r>
                    <w:rPr>
                      <w:rFonts w:ascii="Times New Roman" w:hAnsi="Times New Roman" w:cs="Times New Roman"/>
                      <w:sz w:val="28"/>
                      <w:szCs w:val="28"/>
                    </w:rPr>
                    <w:t> </w:t>
                  </w:r>
                  <w:r w:rsidRPr="00CF5D63">
                    <w:rPr>
                      <w:rFonts w:ascii="Times New Roman" w:hAnsi="Times New Roman" w:cs="Times New Roman"/>
                      <w:sz w:val="28"/>
                      <w:szCs w:val="28"/>
                    </w:rPr>
                    <w:t xml:space="preserve">2 sistēmu atbilstoši kārtībai, kas noteikta Ministru </w:t>
                  </w:r>
                  <w:r w:rsidRPr="0017355F">
                    <w:rPr>
                      <w:rFonts w:ascii="Times New Roman" w:hAnsi="Times New Roman" w:cs="Times New Roman"/>
                      <w:sz w:val="28"/>
                      <w:szCs w:val="28"/>
                    </w:rPr>
                    <w:t xml:space="preserve">kabineta 2014.gada 16.decembra noteikumos Nr.759 </w:t>
                  </w:r>
                  <w:r w:rsidRPr="00CD006A">
                    <w:rPr>
                      <w:rFonts w:ascii="Times New Roman" w:hAnsi="Times New Roman" w:cs="Times New Roman"/>
                      <w:sz w:val="28"/>
                      <w:szCs w:val="28"/>
                    </w:rPr>
                    <w:t>„</w:t>
                  </w:r>
                  <w:r w:rsidRPr="0017355F">
                    <w:rPr>
                      <w:rFonts w:ascii="Times New Roman" w:hAnsi="Times New Roman" w:cs="Times New Roman"/>
                      <w:sz w:val="28"/>
                      <w:szCs w:val="28"/>
                    </w:rPr>
                    <w:t>Kārtība, kādā Eiropas Komisijā iesniedz atbalsta programmu un individuālo atbalsta projektu paziņojumus un kopsavilkuma informāciju, un kārtība, kādā piešķir un anulē elektroniskās sistēmas lietošanas tiesības”.</w:t>
                  </w:r>
                </w:p>
              </w:tc>
            </w:tr>
            <w:tr w:rsidR="00337E50" w:rsidRPr="00D743D8" w14:paraId="30E45794" w14:textId="77777777" w:rsidTr="002842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24CB67"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2F9C1AD7" w14:textId="77777777" w:rsidR="00337E50" w:rsidRPr="00D743D8" w:rsidRDefault="00337E50" w:rsidP="00284218">
                  <w:pPr>
                    <w:spacing w:after="0" w:line="240" w:lineRule="auto"/>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2BE7D94" w14:textId="77777777" w:rsidR="00337E50" w:rsidRPr="00D743D8" w:rsidRDefault="00337E50" w:rsidP="00284218">
                  <w:pPr>
                    <w:spacing w:after="0" w:line="240" w:lineRule="auto"/>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Nav</w:t>
                  </w:r>
                </w:p>
              </w:tc>
            </w:tr>
            <w:tr w:rsidR="00337E50" w:rsidRPr="00D743D8" w14:paraId="37299CFF" w14:textId="77777777" w:rsidTr="002842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00A72D"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0B1A3E18" w14:textId="77777777" w:rsidR="00337E50" w:rsidRPr="00D743D8" w:rsidRDefault="00337E50" w:rsidP="00284218">
                  <w:pPr>
                    <w:spacing w:after="0" w:line="240" w:lineRule="auto"/>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CCE2E8" w14:textId="77777777" w:rsidR="00337E50" w:rsidRPr="00D743D8" w:rsidRDefault="00337E50" w:rsidP="00284218">
                  <w:pPr>
                    <w:spacing w:after="0" w:line="240" w:lineRule="auto"/>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Nav</w:t>
                  </w:r>
                </w:p>
              </w:tc>
            </w:tr>
            <w:tr w:rsidR="00337E50" w:rsidRPr="00D743D8" w14:paraId="4E3A3A33" w14:textId="77777777" w:rsidTr="0028421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0"/>
                    <w:gridCol w:w="2009"/>
                    <w:gridCol w:w="2115"/>
                    <w:gridCol w:w="2650"/>
                  </w:tblGrid>
                  <w:tr w:rsidR="00337E50" w:rsidRPr="00D743D8" w14:paraId="7D1443CA" w14:textId="77777777" w:rsidTr="00284218">
                    <w:trPr>
                      <w:tblCellSpacing w:w="15" w:type="dxa"/>
                    </w:trPr>
                    <w:tc>
                      <w:tcPr>
                        <w:tcW w:w="0" w:type="auto"/>
                        <w:gridSpan w:val="4"/>
                        <w:tcBorders>
                          <w:top w:val="outset" w:sz="6" w:space="0" w:color="auto"/>
                          <w:left w:val="outset" w:sz="6" w:space="0" w:color="auto"/>
                          <w:bottom w:val="outset" w:sz="6" w:space="0" w:color="auto"/>
                          <w:right w:val="nil"/>
                        </w:tcBorders>
                        <w:vAlign w:val="center"/>
                        <w:hideMark/>
                      </w:tcPr>
                      <w:p w14:paraId="5278BDC0" w14:textId="77777777" w:rsidR="00337E50" w:rsidRPr="00D743D8" w:rsidRDefault="00337E50" w:rsidP="00284218">
                        <w:pPr>
                          <w:spacing w:after="0" w:line="240" w:lineRule="auto"/>
                          <w:jc w:val="center"/>
                          <w:rPr>
                            <w:rFonts w:ascii="Times New Roman" w:eastAsia="Times New Roman" w:hAnsi="Times New Roman" w:cs="Times New Roman"/>
                            <w:b/>
                            <w:bCs/>
                            <w:iCs/>
                            <w:sz w:val="28"/>
                            <w:szCs w:val="28"/>
                            <w:lang w:eastAsia="lv-LV"/>
                          </w:rPr>
                        </w:pPr>
                        <w:r w:rsidRPr="00D743D8">
                          <w:rPr>
                            <w:rFonts w:ascii="Times New Roman" w:eastAsia="Times New Roman" w:hAnsi="Times New Roman" w:cs="Times New Roman"/>
                            <w:b/>
                            <w:bCs/>
                            <w:iCs/>
                            <w:sz w:val="28"/>
                            <w:szCs w:val="28"/>
                            <w:lang w:eastAsia="lv-LV"/>
                          </w:rPr>
                          <w:lastRenderedPageBreak/>
                          <w:t>1. tabula</w:t>
                        </w:r>
                        <w:r w:rsidRPr="00D743D8">
                          <w:rPr>
                            <w:rFonts w:ascii="Times New Roman" w:eastAsia="Times New Roman" w:hAnsi="Times New Roman" w:cs="Times New Roman"/>
                            <w:b/>
                            <w:bCs/>
                            <w:iCs/>
                            <w:sz w:val="28"/>
                            <w:szCs w:val="28"/>
                            <w:lang w:eastAsia="lv-LV"/>
                          </w:rPr>
                          <w:br/>
                          <w:t>Tiesību akta projekta atbilstība ES tiesību aktiem</w:t>
                        </w:r>
                      </w:p>
                    </w:tc>
                  </w:tr>
                  <w:tr w:rsidR="00337E50" w:rsidRPr="00D743D8" w14:paraId="21CF4F25" w14:textId="77777777" w:rsidTr="0019559F">
                    <w:trPr>
                      <w:tblCellSpacing w:w="15" w:type="dxa"/>
                    </w:trPr>
                    <w:tc>
                      <w:tcPr>
                        <w:tcW w:w="1130" w:type="pct"/>
                        <w:tcBorders>
                          <w:top w:val="outset" w:sz="6" w:space="0" w:color="auto"/>
                          <w:left w:val="outset" w:sz="6" w:space="0" w:color="auto"/>
                          <w:bottom w:val="outset" w:sz="6" w:space="0" w:color="auto"/>
                          <w:right w:val="outset" w:sz="6" w:space="0" w:color="auto"/>
                        </w:tcBorders>
                        <w:hideMark/>
                      </w:tcPr>
                      <w:p w14:paraId="0D79A2CF" w14:textId="77777777" w:rsidR="00337E50" w:rsidRPr="00D743D8" w:rsidRDefault="00337E50" w:rsidP="00284218">
                        <w:pPr>
                          <w:spacing w:after="0" w:line="240" w:lineRule="auto"/>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Attiecīgā ES tiesību akta datums, numurs un nosaukums</w:t>
                        </w:r>
                      </w:p>
                    </w:tc>
                    <w:tc>
                      <w:tcPr>
                        <w:tcW w:w="3819" w:type="pct"/>
                        <w:gridSpan w:val="3"/>
                        <w:tcBorders>
                          <w:top w:val="outset" w:sz="6" w:space="0" w:color="auto"/>
                          <w:left w:val="outset" w:sz="6" w:space="0" w:color="auto"/>
                          <w:bottom w:val="outset" w:sz="6" w:space="0" w:color="auto"/>
                          <w:right w:val="nil"/>
                        </w:tcBorders>
                        <w:hideMark/>
                      </w:tcPr>
                      <w:p w14:paraId="0D2DA242" w14:textId="669A5936" w:rsidR="00337E50" w:rsidRDefault="00337E50" w:rsidP="000B7673">
                        <w:pPr>
                          <w:pStyle w:val="Sarakstarindkopa"/>
                          <w:numPr>
                            <w:ilvl w:val="0"/>
                            <w:numId w:val="1"/>
                          </w:numPr>
                          <w:spacing w:after="0" w:line="240" w:lineRule="auto"/>
                          <w:ind w:left="357" w:hanging="357"/>
                          <w:jc w:val="both"/>
                          <w:rPr>
                            <w:rFonts w:ascii="Times New Roman" w:eastAsia="Times New Roman" w:hAnsi="Times New Roman" w:cs="Times New Roman"/>
                            <w:bCs/>
                            <w:iCs/>
                            <w:sz w:val="28"/>
                            <w:szCs w:val="28"/>
                            <w:lang w:eastAsia="lv-LV"/>
                          </w:rPr>
                        </w:pPr>
                        <w:r w:rsidRPr="0019559F">
                          <w:rPr>
                            <w:rFonts w:ascii="Times New Roman" w:eastAsia="Times New Roman" w:hAnsi="Times New Roman" w:cs="Times New Roman"/>
                            <w:bCs/>
                            <w:iCs/>
                            <w:sz w:val="28"/>
                            <w:szCs w:val="28"/>
                            <w:lang w:eastAsia="lv-LV"/>
                          </w:rPr>
                          <w:t>Komisijas regula Nr.2020/972</w:t>
                        </w:r>
                        <w:r w:rsidR="000B7673">
                          <w:rPr>
                            <w:rFonts w:ascii="Times New Roman" w:eastAsia="Times New Roman" w:hAnsi="Times New Roman" w:cs="Times New Roman"/>
                            <w:bCs/>
                            <w:iCs/>
                            <w:sz w:val="28"/>
                            <w:szCs w:val="28"/>
                            <w:lang w:eastAsia="lv-LV"/>
                          </w:rPr>
                          <w:t>;</w:t>
                        </w:r>
                      </w:p>
                      <w:p w14:paraId="35AF5151" w14:textId="7CF0C849" w:rsidR="00337E50" w:rsidRPr="0019559F" w:rsidRDefault="00337E50" w:rsidP="0019559F">
                        <w:pPr>
                          <w:pStyle w:val="Sarakstarindkopa"/>
                          <w:numPr>
                            <w:ilvl w:val="0"/>
                            <w:numId w:val="1"/>
                          </w:numPr>
                          <w:spacing w:after="0" w:line="240" w:lineRule="auto"/>
                          <w:ind w:left="357" w:hanging="357"/>
                          <w:jc w:val="both"/>
                          <w:rPr>
                            <w:rFonts w:ascii="Times New Roman" w:eastAsia="Times New Roman" w:hAnsi="Times New Roman" w:cs="Times New Roman"/>
                            <w:bCs/>
                            <w:iCs/>
                            <w:sz w:val="28"/>
                            <w:szCs w:val="28"/>
                            <w:lang w:eastAsia="lv-LV"/>
                          </w:rPr>
                        </w:pPr>
                        <w:r w:rsidRPr="0019559F">
                          <w:rPr>
                            <w:rFonts w:ascii="Times New Roman" w:eastAsia="Times New Roman" w:hAnsi="Times New Roman" w:cs="Times New Roman"/>
                            <w:bCs/>
                            <w:iCs/>
                            <w:sz w:val="28"/>
                            <w:szCs w:val="28"/>
                            <w:lang w:eastAsia="lv-LV"/>
                          </w:rPr>
                          <w:t>Komisijas regula Nr.651/2014.</w:t>
                        </w:r>
                      </w:p>
                    </w:tc>
                  </w:tr>
                  <w:tr w:rsidR="00337E50" w:rsidRPr="00D743D8" w14:paraId="1A08A9D4" w14:textId="77777777" w:rsidTr="0019559F">
                    <w:trPr>
                      <w:tblCellSpacing w:w="15" w:type="dxa"/>
                    </w:trPr>
                    <w:tc>
                      <w:tcPr>
                        <w:tcW w:w="1130" w:type="pct"/>
                        <w:tcBorders>
                          <w:top w:val="outset" w:sz="6" w:space="0" w:color="auto"/>
                          <w:left w:val="outset" w:sz="6" w:space="0" w:color="auto"/>
                          <w:bottom w:val="outset" w:sz="6" w:space="0" w:color="auto"/>
                          <w:right w:val="outset" w:sz="6" w:space="0" w:color="auto"/>
                        </w:tcBorders>
                        <w:vAlign w:val="center"/>
                        <w:hideMark/>
                      </w:tcPr>
                      <w:p w14:paraId="291BF331"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A</w:t>
                        </w:r>
                      </w:p>
                    </w:tc>
                    <w:tc>
                      <w:tcPr>
                        <w:tcW w:w="1133" w:type="pct"/>
                        <w:tcBorders>
                          <w:top w:val="outset" w:sz="6" w:space="0" w:color="auto"/>
                          <w:left w:val="outset" w:sz="6" w:space="0" w:color="auto"/>
                          <w:bottom w:val="outset" w:sz="6" w:space="0" w:color="auto"/>
                          <w:right w:val="outset" w:sz="6" w:space="0" w:color="auto"/>
                        </w:tcBorders>
                        <w:vAlign w:val="center"/>
                        <w:hideMark/>
                      </w:tcPr>
                      <w:p w14:paraId="304D73D8"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B</w:t>
                        </w:r>
                      </w:p>
                    </w:tc>
                    <w:tc>
                      <w:tcPr>
                        <w:tcW w:w="1194" w:type="pct"/>
                        <w:tcBorders>
                          <w:top w:val="outset" w:sz="6" w:space="0" w:color="auto"/>
                          <w:left w:val="outset" w:sz="6" w:space="0" w:color="auto"/>
                          <w:bottom w:val="outset" w:sz="6" w:space="0" w:color="auto"/>
                          <w:right w:val="outset" w:sz="6" w:space="0" w:color="auto"/>
                        </w:tcBorders>
                        <w:vAlign w:val="center"/>
                        <w:hideMark/>
                      </w:tcPr>
                      <w:p w14:paraId="26620587"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C</w:t>
                        </w:r>
                      </w:p>
                    </w:tc>
                    <w:tc>
                      <w:tcPr>
                        <w:tcW w:w="1458" w:type="pct"/>
                        <w:tcBorders>
                          <w:top w:val="outset" w:sz="6" w:space="0" w:color="auto"/>
                          <w:left w:val="outset" w:sz="6" w:space="0" w:color="auto"/>
                          <w:bottom w:val="outset" w:sz="6" w:space="0" w:color="auto"/>
                          <w:right w:val="nil"/>
                        </w:tcBorders>
                        <w:vAlign w:val="center"/>
                        <w:hideMark/>
                      </w:tcPr>
                      <w:p w14:paraId="197AE0A4"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lang w:eastAsia="lv-LV"/>
                          </w:rPr>
                        </w:pPr>
                        <w:r w:rsidRPr="00D743D8">
                          <w:rPr>
                            <w:rFonts w:ascii="Times New Roman" w:eastAsia="Times New Roman" w:hAnsi="Times New Roman" w:cs="Times New Roman"/>
                            <w:bCs/>
                            <w:iCs/>
                            <w:sz w:val="28"/>
                            <w:szCs w:val="28"/>
                            <w:lang w:eastAsia="lv-LV"/>
                          </w:rPr>
                          <w:t>D</w:t>
                        </w:r>
                      </w:p>
                    </w:tc>
                  </w:tr>
                  <w:tr w:rsidR="00337E50" w:rsidRPr="00D743D8" w14:paraId="62589081" w14:textId="77777777" w:rsidTr="0019559F">
                    <w:trPr>
                      <w:tblCellSpacing w:w="15" w:type="dxa"/>
                    </w:trPr>
                    <w:tc>
                      <w:tcPr>
                        <w:tcW w:w="1130" w:type="pct"/>
                        <w:tcBorders>
                          <w:top w:val="outset" w:sz="6" w:space="0" w:color="auto"/>
                          <w:left w:val="outset" w:sz="6" w:space="0" w:color="auto"/>
                          <w:bottom w:val="outset" w:sz="6" w:space="0" w:color="auto"/>
                          <w:right w:val="outset" w:sz="6" w:space="0" w:color="auto"/>
                        </w:tcBorders>
                        <w:hideMark/>
                      </w:tcPr>
                      <w:p w14:paraId="5967F0F9"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highlight w:val="yellow"/>
                            <w:lang w:eastAsia="lv-LV"/>
                          </w:rPr>
                        </w:pPr>
                        <w:r w:rsidRPr="00D743D8">
                          <w:rPr>
                            <w:rFonts w:ascii="Times New Roman" w:eastAsia="Times New Roman" w:hAnsi="Times New Roman" w:cs="Times New Roman"/>
                            <w:bCs/>
                            <w:iCs/>
                            <w:sz w:val="28"/>
                            <w:szCs w:val="28"/>
                            <w:lang w:eastAsia="lv-LV"/>
                          </w:rPr>
                          <w:t>Attiecīgā ES tiesību akta panta numurs (uzskaitot katru tiesību akta vienību – pantu, daļu, punktu, apakšpunktu)</w:t>
                        </w:r>
                      </w:p>
                    </w:tc>
                    <w:tc>
                      <w:tcPr>
                        <w:tcW w:w="1133" w:type="pct"/>
                        <w:tcBorders>
                          <w:top w:val="outset" w:sz="6" w:space="0" w:color="auto"/>
                          <w:left w:val="outset" w:sz="6" w:space="0" w:color="auto"/>
                          <w:bottom w:val="outset" w:sz="6" w:space="0" w:color="auto"/>
                          <w:right w:val="outset" w:sz="6" w:space="0" w:color="auto"/>
                        </w:tcBorders>
                        <w:hideMark/>
                      </w:tcPr>
                      <w:p w14:paraId="03945AD3"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highlight w:val="yellow"/>
                            <w:lang w:eastAsia="lv-LV"/>
                          </w:rPr>
                        </w:pPr>
                        <w:r w:rsidRPr="00D743D8">
                          <w:rPr>
                            <w:rFonts w:ascii="Times New Roman" w:eastAsia="Times New Roman" w:hAnsi="Times New Roman" w:cs="Times New Roman"/>
                            <w:bCs/>
                            <w:iCs/>
                            <w:sz w:val="28"/>
                            <w:szCs w:val="28"/>
                            <w:lang w:eastAsia="lv-LV"/>
                          </w:rPr>
                          <w:t>Projekta vienība, kas pārņem vai ievieš katru šīs tabulas A ailē minēto ES tiesību akta vienību</w:t>
                        </w:r>
                        <w:proofErr w:type="gramStart"/>
                        <w:r w:rsidRPr="00D743D8">
                          <w:rPr>
                            <w:rFonts w:ascii="Times New Roman" w:eastAsia="Times New Roman" w:hAnsi="Times New Roman" w:cs="Times New Roman"/>
                            <w:bCs/>
                            <w:iCs/>
                            <w:sz w:val="28"/>
                            <w:szCs w:val="28"/>
                            <w:lang w:eastAsia="lv-LV"/>
                          </w:rPr>
                          <w:t>, vai tiesību akts</w:t>
                        </w:r>
                        <w:proofErr w:type="gramEnd"/>
                        <w:r w:rsidRPr="00D743D8">
                          <w:rPr>
                            <w:rFonts w:ascii="Times New Roman" w:eastAsia="Times New Roman" w:hAnsi="Times New Roman" w:cs="Times New Roman"/>
                            <w:bCs/>
                            <w:iCs/>
                            <w:sz w:val="28"/>
                            <w:szCs w:val="28"/>
                            <w:lang w:eastAsia="lv-LV"/>
                          </w:rPr>
                          <w:t>, kur attiecīgā ES tiesību akta vienība pārņemta vai ieviesta</w:t>
                        </w:r>
                      </w:p>
                    </w:tc>
                    <w:tc>
                      <w:tcPr>
                        <w:tcW w:w="1194" w:type="pct"/>
                        <w:tcBorders>
                          <w:top w:val="outset" w:sz="6" w:space="0" w:color="auto"/>
                          <w:left w:val="outset" w:sz="6" w:space="0" w:color="auto"/>
                          <w:bottom w:val="outset" w:sz="6" w:space="0" w:color="auto"/>
                          <w:right w:val="outset" w:sz="6" w:space="0" w:color="auto"/>
                        </w:tcBorders>
                        <w:hideMark/>
                      </w:tcPr>
                      <w:p w14:paraId="6D6D0660"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highlight w:val="yellow"/>
                            <w:lang w:eastAsia="lv-LV"/>
                          </w:rPr>
                        </w:pPr>
                        <w:r w:rsidRPr="00D743D8">
                          <w:rPr>
                            <w:rFonts w:ascii="Times New Roman" w:eastAsia="Times New Roman" w:hAnsi="Times New Roman" w:cs="Times New Roman"/>
                            <w:bCs/>
                            <w:iCs/>
                            <w:sz w:val="28"/>
                            <w:szCs w:val="28"/>
                            <w:lang w:eastAsia="lv-LV"/>
                          </w:rPr>
                          <w:t>Informācija par to, vai šīs tabulas A ailē minētās ES tiesību akta vienības tiek pārņemtas vai ieviestas pilnībā vai daļēji.</w:t>
                        </w:r>
                        <w:r w:rsidRPr="00D743D8">
                          <w:rPr>
                            <w:rFonts w:ascii="Times New Roman" w:eastAsia="Times New Roman" w:hAnsi="Times New Roman" w:cs="Times New Roman"/>
                            <w:bCs/>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D743D8">
                          <w:rPr>
                            <w:rFonts w:ascii="Times New Roman" w:eastAsia="Times New Roman" w:hAnsi="Times New Roman" w:cs="Times New Roman"/>
                            <w:bCs/>
                            <w:iCs/>
                            <w:sz w:val="28"/>
                            <w:szCs w:val="28"/>
                            <w:lang w:eastAsia="lv-LV"/>
                          </w:rPr>
                          <w:br/>
                          <w:t>Norāda institūciju, kas ir atbildīga par šo saistību izpildi pilnībā</w:t>
                        </w:r>
                      </w:p>
                    </w:tc>
                    <w:tc>
                      <w:tcPr>
                        <w:tcW w:w="1458" w:type="pct"/>
                        <w:tcBorders>
                          <w:top w:val="outset" w:sz="6" w:space="0" w:color="auto"/>
                          <w:left w:val="outset" w:sz="6" w:space="0" w:color="auto"/>
                          <w:bottom w:val="outset" w:sz="6" w:space="0" w:color="auto"/>
                          <w:right w:val="nil"/>
                        </w:tcBorders>
                        <w:hideMark/>
                      </w:tcPr>
                      <w:p w14:paraId="0A9A73C9"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highlight w:val="yellow"/>
                            <w:lang w:eastAsia="lv-LV"/>
                          </w:rPr>
                        </w:pPr>
                        <w:r w:rsidRPr="00D743D8">
                          <w:rPr>
                            <w:rFonts w:ascii="Times New Roman" w:eastAsia="Times New Roman" w:hAnsi="Times New Roman" w:cs="Times New Roman"/>
                            <w:bCs/>
                            <w:iCs/>
                            <w:sz w:val="28"/>
                            <w:szCs w:val="28"/>
                            <w:lang w:eastAsia="lv-LV"/>
                          </w:rPr>
                          <w:t>Informācija par to, vai šīs tabulas B ailē minētās projekta vienības paredz stingrākas prasības nekā šīs tabulas A ailē minētās ES tiesību akta vienības.</w:t>
                        </w:r>
                        <w:r w:rsidRPr="00D743D8">
                          <w:rPr>
                            <w:rFonts w:ascii="Times New Roman" w:eastAsia="Times New Roman" w:hAnsi="Times New Roman" w:cs="Times New Roman"/>
                            <w:bCs/>
                            <w:iCs/>
                            <w:sz w:val="28"/>
                            <w:szCs w:val="28"/>
                            <w:lang w:eastAsia="lv-LV"/>
                          </w:rPr>
                          <w:br/>
                          <w:t>Ja projekts satur stingrākas prasības nekā attiecīgais ES tiesību akts, norāda pamatojumu un samērīgumu.</w:t>
                        </w:r>
                        <w:r w:rsidRPr="00D743D8">
                          <w:rPr>
                            <w:rFonts w:ascii="Times New Roman" w:eastAsia="Times New Roman" w:hAnsi="Times New Roman" w:cs="Times New Roman"/>
                            <w:bCs/>
                            <w:iCs/>
                            <w:sz w:val="28"/>
                            <w:szCs w:val="28"/>
                            <w:lang w:eastAsia="lv-LV"/>
                          </w:rPr>
                          <w:br/>
                          <w:t xml:space="preserve">Norāda iespējamās alternatīvas </w:t>
                        </w:r>
                        <w:proofErr w:type="gramStart"/>
                        <w:r w:rsidRPr="00D743D8">
                          <w:rPr>
                            <w:rFonts w:ascii="Times New Roman" w:eastAsia="Times New Roman" w:hAnsi="Times New Roman" w:cs="Times New Roman"/>
                            <w:bCs/>
                            <w:iCs/>
                            <w:sz w:val="28"/>
                            <w:szCs w:val="28"/>
                            <w:lang w:eastAsia="lv-LV"/>
                          </w:rPr>
                          <w:t>(</w:t>
                        </w:r>
                        <w:proofErr w:type="gramEnd"/>
                        <w:r w:rsidRPr="00D743D8">
                          <w:rPr>
                            <w:rFonts w:ascii="Times New Roman" w:eastAsia="Times New Roman" w:hAnsi="Times New Roman" w:cs="Times New Roman"/>
                            <w:bCs/>
                            <w:iCs/>
                            <w:sz w:val="28"/>
                            <w:szCs w:val="28"/>
                            <w:lang w:eastAsia="lv-LV"/>
                          </w:rPr>
                          <w:t>t. sk. alternatīvas, kas neparedz tiesiskā regulējuma izstrādi) – kādos gadījumos būtu iespējams izvairīties no stingrāku prasību noteikšanas, nekā paredzēts attiecīgajos ES tiesību aktos</w:t>
                        </w:r>
                      </w:p>
                    </w:tc>
                  </w:tr>
                  <w:tr w:rsidR="00337E50" w:rsidRPr="00D743D8" w14:paraId="07BE7352" w14:textId="77777777" w:rsidTr="0019559F">
                    <w:trPr>
                      <w:tblCellSpacing w:w="15" w:type="dxa"/>
                    </w:trPr>
                    <w:tc>
                      <w:tcPr>
                        <w:tcW w:w="1130" w:type="pct"/>
                        <w:tcBorders>
                          <w:top w:val="outset" w:sz="6" w:space="0" w:color="auto"/>
                          <w:left w:val="outset" w:sz="6" w:space="0" w:color="auto"/>
                          <w:bottom w:val="outset" w:sz="6" w:space="0" w:color="auto"/>
                          <w:right w:val="outset" w:sz="6" w:space="0" w:color="auto"/>
                        </w:tcBorders>
                      </w:tcPr>
                      <w:p w14:paraId="5D03D8DB" w14:textId="77777777" w:rsidR="00337E50" w:rsidRPr="00337E50" w:rsidRDefault="00337E50" w:rsidP="00337E50">
                        <w:pPr>
                          <w:spacing w:after="0" w:line="240" w:lineRule="auto"/>
                          <w:rPr>
                            <w:rFonts w:ascii="Times New Roman" w:eastAsia="Times New Roman" w:hAnsi="Times New Roman" w:cs="Times New Roman"/>
                            <w:bCs/>
                            <w:iCs/>
                            <w:sz w:val="28"/>
                            <w:szCs w:val="28"/>
                            <w:lang w:eastAsia="lv-LV"/>
                          </w:rPr>
                        </w:pPr>
                        <w:r w:rsidRPr="00337E50">
                          <w:rPr>
                            <w:rFonts w:ascii="Times New Roman" w:eastAsia="Times New Roman" w:hAnsi="Times New Roman" w:cs="Times New Roman"/>
                            <w:bCs/>
                            <w:iCs/>
                            <w:sz w:val="28"/>
                            <w:szCs w:val="28"/>
                            <w:lang w:eastAsia="lv-LV"/>
                          </w:rPr>
                          <w:t>Komisijas regulas Nr.2020/972</w:t>
                        </w:r>
                      </w:p>
                      <w:p w14:paraId="467731B6" w14:textId="3C4095BA" w:rsidR="00337E50" w:rsidRDefault="00337E50" w:rsidP="000B7673">
                        <w:pPr>
                          <w:spacing w:after="0" w:line="240" w:lineRule="auto"/>
                          <w:rPr>
                            <w:rFonts w:ascii="Times New Roman" w:eastAsia="Times New Roman" w:hAnsi="Times New Roman" w:cs="Times New Roman"/>
                            <w:bCs/>
                            <w:iCs/>
                            <w:sz w:val="28"/>
                            <w:szCs w:val="28"/>
                            <w:lang w:eastAsia="lv-LV"/>
                          </w:rPr>
                        </w:pPr>
                        <w:proofErr w:type="gramStart"/>
                        <w:r w:rsidRPr="00337E50">
                          <w:rPr>
                            <w:rFonts w:ascii="Times New Roman" w:eastAsia="Times New Roman" w:hAnsi="Times New Roman" w:cs="Times New Roman"/>
                            <w:bCs/>
                            <w:iCs/>
                            <w:sz w:val="28"/>
                            <w:szCs w:val="28"/>
                            <w:lang w:eastAsia="lv-LV"/>
                          </w:rPr>
                          <w:t>2.panta</w:t>
                        </w:r>
                        <w:proofErr w:type="gramEnd"/>
                        <w:r w:rsidRPr="00337E50">
                          <w:rPr>
                            <w:rFonts w:ascii="Times New Roman" w:eastAsia="Times New Roman" w:hAnsi="Times New Roman" w:cs="Times New Roman"/>
                            <w:bCs/>
                            <w:iCs/>
                            <w:sz w:val="28"/>
                            <w:szCs w:val="28"/>
                            <w:lang w:eastAsia="lv-LV"/>
                          </w:rPr>
                          <w:t xml:space="preserve"> 3.punkts</w:t>
                        </w:r>
                      </w:p>
                    </w:tc>
                    <w:tc>
                      <w:tcPr>
                        <w:tcW w:w="1133" w:type="pct"/>
                        <w:tcBorders>
                          <w:top w:val="outset" w:sz="6" w:space="0" w:color="auto"/>
                          <w:left w:val="outset" w:sz="6" w:space="0" w:color="auto"/>
                          <w:bottom w:val="outset" w:sz="6" w:space="0" w:color="auto"/>
                          <w:right w:val="outset" w:sz="6" w:space="0" w:color="auto"/>
                        </w:tcBorders>
                      </w:tcPr>
                      <w:p w14:paraId="65BADAD2" w14:textId="201539C2" w:rsidR="00337E50" w:rsidRDefault="00337E50" w:rsidP="00284218">
                        <w:pPr>
                          <w:spacing w:after="0" w:line="240" w:lineRule="auto"/>
                          <w:rPr>
                            <w:rFonts w:ascii="Times New Roman" w:eastAsia="Times New Roman" w:hAnsi="Times New Roman" w:cs="Times New Roman"/>
                            <w:bCs/>
                            <w:iCs/>
                            <w:sz w:val="28"/>
                            <w:szCs w:val="28"/>
                            <w:lang w:eastAsia="lv-LV"/>
                          </w:rPr>
                        </w:pPr>
                        <w:r w:rsidRPr="00337E50">
                          <w:rPr>
                            <w:rFonts w:ascii="Times New Roman" w:eastAsia="Times New Roman" w:hAnsi="Times New Roman" w:cs="Times New Roman"/>
                            <w:bCs/>
                            <w:iCs/>
                            <w:sz w:val="28"/>
                            <w:szCs w:val="28"/>
                            <w:lang w:eastAsia="lv-LV"/>
                          </w:rPr>
                          <w:t>41.punkts</w:t>
                        </w:r>
                      </w:p>
                    </w:tc>
                    <w:tc>
                      <w:tcPr>
                        <w:tcW w:w="1194" w:type="pct"/>
                        <w:tcBorders>
                          <w:top w:val="outset" w:sz="6" w:space="0" w:color="auto"/>
                          <w:left w:val="outset" w:sz="6" w:space="0" w:color="auto"/>
                          <w:bottom w:val="outset" w:sz="6" w:space="0" w:color="auto"/>
                          <w:right w:val="outset" w:sz="6" w:space="0" w:color="auto"/>
                        </w:tcBorders>
                      </w:tcPr>
                      <w:p w14:paraId="4C69A3F9" w14:textId="77777777" w:rsidR="00337E50" w:rsidRPr="0019559F" w:rsidRDefault="00337E50" w:rsidP="00284218">
                        <w:pPr>
                          <w:spacing w:after="0" w:line="240" w:lineRule="auto"/>
                          <w:rPr>
                            <w:rFonts w:ascii="Times New Roman" w:eastAsia="Times New Roman" w:hAnsi="Times New Roman" w:cs="Times New Roman"/>
                            <w:bCs/>
                            <w:sz w:val="28"/>
                            <w:szCs w:val="28"/>
                            <w:lang w:eastAsia="lv-LV"/>
                          </w:rPr>
                        </w:pPr>
                        <w:r w:rsidRPr="0019559F">
                          <w:rPr>
                            <w:rFonts w:ascii="Times New Roman" w:eastAsia="Times New Roman" w:hAnsi="Times New Roman" w:cs="Times New Roman"/>
                            <w:bCs/>
                            <w:sz w:val="28"/>
                            <w:szCs w:val="28"/>
                            <w:lang w:eastAsia="lv-LV"/>
                          </w:rPr>
                          <w:t>Ieviests pilnībā</w:t>
                        </w:r>
                      </w:p>
                    </w:tc>
                    <w:tc>
                      <w:tcPr>
                        <w:tcW w:w="1458" w:type="pct"/>
                        <w:tcBorders>
                          <w:top w:val="outset" w:sz="6" w:space="0" w:color="auto"/>
                          <w:left w:val="outset" w:sz="6" w:space="0" w:color="auto"/>
                          <w:bottom w:val="outset" w:sz="6" w:space="0" w:color="auto"/>
                          <w:right w:val="nil"/>
                        </w:tcBorders>
                      </w:tcPr>
                      <w:p w14:paraId="0BC460B3" w14:textId="77777777" w:rsidR="00337E50" w:rsidRPr="0019559F" w:rsidRDefault="00337E50" w:rsidP="00284218">
                        <w:pPr>
                          <w:spacing w:after="0" w:line="240" w:lineRule="auto"/>
                          <w:jc w:val="both"/>
                          <w:rPr>
                            <w:rFonts w:ascii="Times New Roman" w:eastAsia="Times New Roman" w:hAnsi="Times New Roman" w:cs="Times New Roman"/>
                            <w:bCs/>
                            <w:sz w:val="28"/>
                            <w:szCs w:val="28"/>
                            <w:lang w:eastAsia="lv-LV"/>
                          </w:rPr>
                        </w:pPr>
                        <w:r w:rsidRPr="0019559F">
                          <w:rPr>
                            <w:rFonts w:ascii="Times New Roman" w:eastAsia="Times New Roman" w:hAnsi="Times New Roman" w:cs="Times New Roman"/>
                            <w:bCs/>
                            <w:sz w:val="28"/>
                            <w:szCs w:val="28"/>
                            <w:lang w:eastAsia="lv-LV"/>
                          </w:rPr>
                          <w:t>Stingrākas prasības nav paredzētas</w:t>
                        </w:r>
                      </w:p>
                    </w:tc>
                  </w:tr>
                  <w:tr w:rsidR="00337E50" w:rsidRPr="00D743D8" w14:paraId="649AF4FF" w14:textId="77777777" w:rsidTr="0019559F">
                    <w:trPr>
                      <w:tblCellSpacing w:w="15" w:type="dxa"/>
                    </w:trPr>
                    <w:tc>
                      <w:tcPr>
                        <w:tcW w:w="1130" w:type="pct"/>
                        <w:tcBorders>
                          <w:top w:val="outset" w:sz="6" w:space="0" w:color="auto"/>
                          <w:left w:val="outset" w:sz="6" w:space="0" w:color="auto"/>
                          <w:bottom w:val="outset" w:sz="6" w:space="0" w:color="auto"/>
                          <w:right w:val="outset" w:sz="6" w:space="0" w:color="auto"/>
                        </w:tcBorders>
                      </w:tcPr>
                      <w:p w14:paraId="368A7DFD" w14:textId="77777777" w:rsidR="00C1270A" w:rsidRPr="00C1270A" w:rsidRDefault="00C1270A" w:rsidP="00C1270A">
                        <w:pPr>
                          <w:spacing w:after="0" w:line="240" w:lineRule="auto"/>
                          <w:rPr>
                            <w:rFonts w:ascii="Times New Roman" w:eastAsia="Times New Roman" w:hAnsi="Times New Roman" w:cs="Times New Roman"/>
                            <w:bCs/>
                            <w:iCs/>
                            <w:sz w:val="28"/>
                            <w:szCs w:val="28"/>
                            <w:lang w:eastAsia="lv-LV"/>
                          </w:rPr>
                        </w:pPr>
                        <w:r w:rsidRPr="00C1270A">
                          <w:rPr>
                            <w:rFonts w:ascii="Times New Roman" w:eastAsia="Times New Roman" w:hAnsi="Times New Roman" w:cs="Times New Roman"/>
                            <w:bCs/>
                            <w:iCs/>
                            <w:sz w:val="28"/>
                            <w:szCs w:val="28"/>
                            <w:lang w:eastAsia="lv-LV"/>
                          </w:rPr>
                          <w:lastRenderedPageBreak/>
                          <w:t>Komisijas regulas Nr.651/2014</w:t>
                        </w:r>
                      </w:p>
                      <w:p w14:paraId="24480077" w14:textId="5752AD49" w:rsidR="00337E50" w:rsidRDefault="00C1270A" w:rsidP="00C1270A">
                        <w:pPr>
                          <w:spacing w:after="0" w:line="240" w:lineRule="auto"/>
                          <w:rPr>
                            <w:rFonts w:ascii="Times New Roman" w:eastAsia="Times New Roman" w:hAnsi="Times New Roman" w:cs="Times New Roman"/>
                            <w:bCs/>
                            <w:iCs/>
                            <w:sz w:val="28"/>
                            <w:szCs w:val="28"/>
                            <w:lang w:eastAsia="lv-LV"/>
                          </w:rPr>
                        </w:pPr>
                        <w:proofErr w:type="gramStart"/>
                        <w:r w:rsidRPr="00C1270A">
                          <w:rPr>
                            <w:rFonts w:ascii="Times New Roman" w:eastAsia="Times New Roman" w:hAnsi="Times New Roman" w:cs="Times New Roman"/>
                            <w:bCs/>
                            <w:iCs/>
                            <w:sz w:val="28"/>
                            <w:szCs w:val="28"/>
                            <w:lang w:eastAsia="lv-LV"/>
                          </w:rPr>
                          <w:t>58.panta</w:t>
                        </w:r>
                        <w:proofErr w:type="gramEnd"/>
                        <w:r w:rsidRPr="00C1270A">
                          <w:rPr>
                            <w:rFonts w:ascii="Times New Roman" w:eastAsia="Times New Roman" w:hAnsi="Times New Roman" w:cs="Times New Roman"/>
                            <w:bCs/>
                            <w:iCs/>
                            <w:sz w:val="28"/>
                            <w:szCs w:val="28"/>
                            <w:lang w:eastAsia="lv-LV"/>
                          </w:rPr>
                          <w:t xml:space="preserve"> 4.punkts</w:t>
                        </w:r>
                      </w:p>
                    </w:tc>
                    <w:tc>
                      <w:tcPr>
                        <w:tcW w:w="1133" w:type="pct"/>
                        <w:tcBorders>
                          <w:top w:val="outset" w:sz="6" w:space="0" w:color="auto"/>
                          <w:left w:val="outset" w:sz="6" w:space="0" w:color="auto"/>
                          <w:bottom w:val="outset" w:sz="6" w:space="0" w:color="auto"/>
                          <w:right w:val="outset" w:sz="6" w:space="0" w:color="auto"/>
                        </w:tcBorders>
                      </w:tcPr>
                      <w:p w14:paraId="794696CA" w14:textId="6E633AE5" w:rsidR="00337E50" w:rsidRDefault="00C1270A" w:rsidP="00284218">
                        <w:pPr>
                          <w:spacing w:after="0" w:line="240" w:lineRule="auto"/>
                          <w:rPr>
                            <w:rFonts w:ascii="Times New Roman" w:eastAsia="Times New Roman" w:hAnsi="Times New Roman" w:cs="Times New Roman"/>
                            <w:bCs/>
                            <w:iCs/>
                            <w:sz w:val="28"/>
                            <w:szCs w:val="28"/>
                            <w:lang w:eastAsia="lv-LV"/>
                          </w:rPr>
                        </w:pPr>
                        <w:r w:rsidRPr="00C1270A">
                          <w:rPr>
                            <w:rFonts w:ascii="Times New Roman" w:eastAsia="Times New Roman" w:hAnsi="Times New Roman" w:cs="Times New Roman"/>
                            <w:bCs/>
                            <w:iCs/>
                            <w:sz w:val="28"/>
                            <w:szCs w:val="28"/>
                            <w:lang w:eastAsia="lv-LV"/>
                          </w:rPr>
                          <w:t>41.punkts</w:t>
                        </w:r>
                      </w:p>
                    </w:tc>
                    <w:tc>
                      <w:tcPr>
                        <w:tcW w:w="1194" w:type="pct"/>
                        <w:tcBorders>
                          <w:top w:val="outset" w:sz="6" w:space="0" w:color="auto"/>
                          <w:left w:val="outset" w:sz="6" w:space="0" w:color="auto"/>
                          <w:bottom w:val="outset" w:sz="6" w:space="0" w:color="auto"/>
                          <w:right w:val="outset" w:sz="6" w:space="0" w:color="auto"/>
                        </w:tcBorders>
                      </w:tcPr>
                      <w:p w14:paraId="2413C11D" w14:textId="77777777" w:rsidR="00337E50" w:rsidRPr="0019559F" w:rsidRDefault="00337E50" w:rsidP="00284218">
                        <w:pPr>
                          <w:spacing w:after="0" w:line="240" w:lineRule="auto"/>
                          <w:rPr>
                            <w:rFonts w:ascii="Times New Roman" w:eastAsia="Times New Roman" w:hAnsi="Times New Roman" w:cs="Times New Roman"/>
                            <w:bCs/>
                            <w:sz w:val="28"/>
                            <w:szCs w:val="28"/>
                            <w:lang w:eastAsia="lv-LV"/>
                          </w:rPr>
                        </w:pPr>
                        <w:r w:rsidRPr="0019559F">
                          <w:rPr>
                            <w:rFonts w:ascii="Times New Roman" w:eastAsia="Times New Roman" w:hAnsi="Times New Roman" w:cs="Times New Roman"/>
                            <w:bCs/>
                            <w:sz w:val="28"/>
                            <w:szCs w:val="28"/>
                            <w:lang w:eastAsia="lv-LV"/>
                          </w:rPr>
                          <w:t>Ieviests pilnībā</w:t>
                        </w:r>
                      </w:p>
                    </w:tc>
                    <w:tc>
                      <w:tcPr>
                        <w:tcW w:w="1458" w:type="pct"/>
                        <w:tcBorders>
                          <w:top w:val="outset" w:sz="6" w:space="0" w:color="auto"/>
                          <w:left w:val="outset" w:sz="6" w:space="0" w:color="auto"/>
                          <w:bottom w:val="outset" w:sz="6" w:space="0" w:color="auto"/>
                          <w:right w:val="nil"/>
                        </w:tcBorders>
                      </w:tcPr>
                      <w:p w14:paraId="24E44795" w14:textId="77777777" w:rsidR="00337E50" w:rsidRPr="0019559F" w:rsidRDefault="00337E50" w:rsidP="00284218">
                        <w:pPr>
                          <w:spacing w:after="0" w:line="240" w:lineRule="auto"/>
                          <w:jc w:val="both"/>
                          <w:rPr>
                            <w:rFonts w:ascii="Times New Roman" w:eastAsia="Times New Roman" w:hAnsi="Times New Roman" w:cs="Times New Roman"/>
                            <w:bCs/>
                            <w:sz w:val="28"/>
                            <w:szCs w:val="28"/>
                            <w:lang w:eastAsia="lv-LV"/>
                          </w:rPr>
                        </w:pPr>
                        <w:r w:rsidRPr="0019559F">
                          <w:rPr>
                            <w:rFonts w:ascii="Times New Roman" w:eastAsia="Times New Roman" w:hAnsi="Times New Roman" w:cs="Times New Roman"/>
                            <w:bCs/>
                            <w:sz w:val="28"/>
                            <w:szCs w:val="28"/>
                            <w:lang w:eastAsia="lv-LV"/>
                          </w:rPr>
                          <w:t>Stingrākas prasības nav paredzētas</w:t>
                        </w:r>
                      </w:p>
                    </w:tc>
                  </w:tr>
                  <w:tr w:rsidR="00337E50" w:rsidRPr="00D743D8" w14:paraId="6FAC8E51" w14:textId="77777777" w:rsidTr="0019559F">
                    <w:trPr>
                      <w:tblCellSpacing w:w="15" w:type="dxa"/>
                    </w:trPr>
                    <w:tc>
                      <w:tcPr>
                        <w:tcW w:w="1130" w:type="pct"/>
                        <w:tcBorders>
                          <w:top w:val="outset" w:sz="6" w:space="0" w:color="auto"/>
                          <w:left w:val="outset" w:sz="6" w:space="0" w:color="auto"/>
                          <w:bottom w:val="outset" w:sz="6" w:space="0" w:color="auto"/>
                          <w:right w:val="outset" w:sz="6" w:space="0" w:color="auto"/>
                        </w:tcBorders>
                        <w:hideMark/>
                      </w:tcPr>
                      <w:p w14:paraId="47E4E002"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highlight w:val="yellow"/>
                            <w:lang w:eastAsia="lv-LV"/>
                          </w:rPr>
                        </w:pPr>
                        <w:r w:rsidRPr="00D743D8">
                          <w:rPr>
                            <w:rFonts w:ascii="Times New Roman" w:eastAsia="Times New Roman" w:hAnsi="Times New Roman" w:cs="Times New Roman"/>
                            <w:bCs/>
                            <w:iCs/>
                            <w:sz w:val="28"/>
                            <w:szCs w:val="28"/>
                            <w:lang w:eastAsia="lv-LV"/>
                          </w:rPr>
                          <w:t>Kā ir izmantota ES tiesību aktā paredzētā rīcības brīvība dalībvalstij pārņemt vai ieviest noteiktas ES tiesību akta normas? Kādēļ?</w:t>
                        </w:r>
                      </w:p>
                    </w:tc>
                    <w:tc>
                      <w:tcPr>
                        <w:tcW w:w="3819" w:type="pct"/>
                        <w:gridSpan w:val="3"/>
                        <w:tcBorders>
                          <w:top w:val="outset" w:sz="6" w:space="0" w:color="auto"/>
                          <w:left w:val="outset" w:sz="6" w:space="0" w:color="auto"/>
                          <w:bottom w:val="outset" w:sz="6" w:space="0" w:color="auto"/>
                          <w:right w:val="nil"/>
                        </w:tcBorders>
                        <w:hideMark/>
                      </w:tcPr>
                      <w:p w14:paraId="32728D89" w14:textId="77777777" w:rsidR="00337E50" w:rsidRPr="00D743D8" w:rsidRDefault="00337E50" w:rsidP="00284218">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Nav</w:t>
                        </w:r>
                      </w:p>
                    </w:tc>
                  </w:tr>
                  <w:tr w:rsidR="00337E50" w:rsidRPr="00D743D8" w14:paraId="7F0C7F22" w14:textId="77777777" w:rsidTr="0019559F">
                    <w:trPr>
                      <w:tblCellSpacing w:w="15" w:type="dxa"/>
                    </w:trPr>
                    <w:tc>
                      <w:tcPr>
                        <w:tcW w:w="1130" w:type="pct"/>
                        <w:tcBorders>
                          <w:top w:val="outset" w:sz="6" w:space="0" w:color="auto"/>
                          <w:left w:val="outset" w:sz="6" w:space="0" w:color="auto"/>
                          <w:bottom w:val="outset" w:sz="6" w:space="0" w:color="auto"/>
                          <w:right w:val="outset" w:sz="6" w:space="0" w:color="auto"/>
                        </w:tcBorders>
                        <w:hideMark/>
                      </w:tcPr>
                      <w:p w14:paraId="49DCB98E"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highlight w:val="yellow"/>
                            <w:lang w:eastAsia="lv-LV"/>
                          </w:rPr>
                        </w:pPr>
                        <w:r w:rsidRPr="00D743D8">
                          <w:rPr>
                            <w:rFonts w:ascii="Times New Roman" w:eastAsia="Times New Roman" w:hAnsi="Times New Roman" w:cs="Times New Roman"/>
                            <w:bCs/>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9" w:type="pct"/>
                        <w:gridSpan w:val="3"/>
                        <w:tcBorders>
                          <w:top w:val="outset" w:sz="6" w:space="0" w:color="auto"/>
                          <w:left w:val="outset" w:sz="6" w:space="0" w:color="auto"/>
                          <w:bottom w:val="outset" w:sz="6" w:space="0" w:color="auto"/>
                          <w:right w:val="nil"/>
                        </w:tcBorders>
                        <w:hideMark/>
                      </w:tcPr>
                      <w:p w14:paraId="33C74771" w14:textId="14BCC821" w:rsidR="00337E50" w:rsidRPr="00D743D8" w:rsidRDefault="00337E50" w:rsidP="00284218">
                        <w:pPr>
                          <w:spacing w:after="0" w:line="240" w:lineRule="auto"/>
                          <w:jc w:val="both"/>
                          <w:rPr>
                            <w:rFonts w:ascii="Times New Roman" w:eastAsia="Times New Roman" w:hAnsi="Times New Roman" w:cs="Times New Roman"/>
                            <w:bCs/>
                            <w:iCs/>
                            <w:sz w:val="28"/>
                            <w:szCs w:val="28"/>
                            <w:highlight w:val="yellow"/>
                            <w:lang w:eastAsia="lv-LV"/>
                          </w:rPr>
                        </w:pPr>
                        <w:r>
                          <w:rPr>
                            <w:rFonts w:ascii="Times New Roman" w:eastAsia="Times New Roman" w:hAnsi="Times New Roman" w:cs="Times New Roman"/>
                            <w:bCs/>
                            <w:iCs/>
                            <w:sz w:val="28"/>
                            <w:szCs w:val="28"/>
                            <w:lang w:eastAsia="lv-LV"/>
                          </w:rPr>
                          <w:t>P</w:t>
                        </w:r>
                        <w:r w:rsidRPr="00D743D8">
                          <w:rPr>
                            <w:rFonts w:ascii="Times New Roman" w:eastAsia="Times New Roman" w:hAnsi="Times New Roman" w:cs="Times New Roman"/>
                            <w:bCs/>
                            <w:iCs/>
                            <w:sz w:val="28"/>
                            <w:szCs w:val="28"/>
                            <w:lang w:eastAsia="lv-LV"/>
                          </w:rPr>
                          <w:t xml:space="preserve">ēc </w:t>
                        </w:r>
                        <w:r w:rsidR="000B7673">
                          <w:rPr>
                            <w:rFonts w:ascii="Times New Roman" w:eastAsia="Times New Roman" w:hAnsi="Times New Roman" w:cs="Times New Roman"/>
                            <w:bCs/>
                            <w:iCs/>
                            <w:sz w:val="28"/>
                            <w:szCs w:val="28"/>
                            <w:lang w:eastAsia="lv-LV"/>
                          </w:rPr>
                          <w:t>Projekta</w:t>
                        </w:r>
                        <w:r w:rsidRPr="00D743D8">
                          <w:rPr>
                            <w:rFonts w:ascii="Times New Roman" w:eastAsia="Times New Roman" w:hAnsi="Times New Roman" w:cs="Times New Roman"/>
                            <w:bCs/>
                            <w:iCs/>
                            <w:sz w:val="28"/>
                            <w:szCs w:val="28"/>
                            <w:lang w:eastAsia="lv-LV"/>
                          </w:rPr>
                          <w:t xml:space="preserve"> spēkā stāšanās </w:t>
                        </w:r>
                        <w:r>
                          <w:rPr>
                            <w:rFonts w:ascii="Times New Roman" w:eastAsia="Times New Roman" w:hAnsi="Times New Roman" w:cs="Times New Roman"/>
                            <w:bCs/>
                            <w:iCs/>
                            <w:sz w:val="28"/>
                            <w:szCs w:val="28"/>
                            <w:lang w:eastAsia="lv-LV"/>
                          </w:rPr>
                          <w:t xml:space="preserve">jāpaziņo par grozījumiem </w:t>
                        </w:r>
                        <w:r w:rsidR="007B3290">
                          <w:rPr>
                            <w:rFonts w:ascii="Times New Roman" w:eastAsia="Times New Roman" w:hAnsi="Times New Roman" w:cs="Times New Roman"/>
                            <w:bCs/>
                            <w:iCs/>
                            <w:sz w:val="28"/>
                            <w:szCs w:val="28"/>
                            <w:lang w:eastAsia="lv-LV"/>
                          </w:rPr>
                          <w:t xml:space="preserve">Eiropas Komisijai </w:t>
                        </w:r>
                        <w:r>
                          <w:rPr>
                            <w:rFonts w:ascii="Times New Roman" w:eastAsia="Times New Roman" w:hAnsi="Times New Roman" w:cs="Times New Roman"/>
                            <w:bCs/>
                            <w:iCs/>
                            <w:sz w:val="28"/>
                            <w:szCs w:val="28"/>
                            <w:lang w:eastAsia="lv-LV"/>
                          </w:rPr>
                          <w:t>SANI2 sistēmā.</w:t>
                        </w:r>
                      </w:p>
                    </w:tc>
                  </w:tr>
                  <w:tr w:rsidR="00337E50" w:rsidRPr="00D743D8" w14:paraId="285256C2" w14:textId="77777777" w:rsidTr="0019559F">
                    <w:trPr>
                      <w:tblCellSpacing w:w="15" w:type="dxa"/>
                    </w:trPr>
                    <w:tc>
                      <w:tcPr>
                        <w:tcW w:w="1130" w:type="pct"/>
                        <w:tcBorders>
                          <w:top w:val="outset" w:sz="6" w:space="0" w:color="auto"/>
                          <w:left w:val="outset" w:sz="6" w:space="0" w:color="auto"/>
                          <w:bottom w:val="outset" w:sz="6" w:space="0" w:color="auto"/>
                          <w:right w:val="outset" w:sz="6" w:space="0" w:color="auto"/>
                        </w:tcBorders>
                        <w:hideMark/>
                      </w:tcPr>
                      <w:p w14:paraId="1D762753" w14:textId="77777777" w:rsidR="00337E50" w:rsidRPr="00D743D8" w:rsidRDefault="00337E50" w:rsidP="00284218">
                        <w:pPr>
                          <w:spacing w:after="0" w:line="240" w:lineRule="auto"/>
                          <w:jc w:val="center"/>
                          <w:rPr>
                            <w:rFonts w:ascii="Times New Roman" w:eastAsia="Times New Roman" w:hAnsi="Times New Roman" w:cs="Times New Roman"/>
                            <w:bCs/>
                            <w:iCs/>
                            <w:sz w:val="28"/>
                            <w:szCs w:val="28"/>
                            <w:highlight w:val="yellow"/>
                            <w:lang w:eastAsia="lv-LV"/>
                          </w:rPr>
                        </w:pPr>
                        <w:r w:rsidRPr="00D743D8">
                          <w:rPr>
                            <w:rFonts w:ascii="Times New Roman" w:eastAsia="Times New Roman" w:hAnsi="Times New Roman" w:cs="Times New Roman"/>
                            <w:bCs/>
                            <w:iCs/>
                            <w:sz w:val="28"/>
                            <w:szCs w:val="28"/>
                            <w:lang w:eastAsia="lv-LV"/>
                          </w:rPr>
                          <w:t>Cita informācija</w:t>
                        </w:r>
                      </w:p>
                    </w:tc>
                    <w:tc>
                      <w:tcPr>
                        <w:tcW w:w="3819" w:type="pct"/>
                        <w:gridSpan w:val="3"/>
                        <w:tcBorders>
                          <w:top w:val="outset" w:sz="6" w:space="0" w:color="auto"/>
                          <w:left w:val="outset" w:sz="6" w:space="0" w:color="auto"/>
                          <w:bottom w:val="outset" w:sz="6" w:space="0" w:color="auto"/>
                          <w:right w:val="nil"/>
                        </w:tcBorders>
                        <w:hideMark/>
                      </w:tcPr>
                      <w:p w14:paraId="58CF6B40" w14:textId="78FCC2A6" w:rsidR="00337E50" w:rsidRPr="00D743D8" w:rsidRDefault="007B3290" w:rsidP="0019559F">
                        <w:pPr>
                          <w:spacing w:after="0" w:line="240" w:lineRule="auto"/>
                          <w:jc w:val="both"/>
                          <w:rPr>
                            <w:rFonts w:ascii="Times New Roman" w:eastAsia="Times New Roman" w:hAnsi="Times New Roman" w:cs="Times New Roman"/>
                            <w:bCs/>
                            <w:iCs/>
                            <w:sz w:val="28"/>
                            <w:szCs w:val="28"/>
                            <w:highlight w:val="yellow"/>
                            <w:lang w:eastAsia="lv-LV"/>
                          </w:rPr>
                        </w:pPr>
                        <w:r>
                          <w:rPr>
                            <w:rFonts w:ascii="Times New Roman" w:eastAsia="Times New Roman" w:hAnsi="Times New Roman" w:cs="Times New Roman"/>
                            <w:bCs/>
                            <w:iCs/>
                            <w:sz w:val="28"/>
                            <w:szCs w:val="28"/>
                            <w:lang w:eastAsia="lv-LV"/>
                          </w:rPr>
                          <w:t xml:space="preserve">Projekts sagatavots, lai noteiktu </w:t>
                        </w:r>
                        <w:r w:rsidR="0098361D">
                          <w:rPr>
                            <w:rFonts w:ascii="Times New Roman" w:eastAsia="Times New Roman" w:hAnsi="Times New Roman" w:cs="Times New Roman"/>
                            <w:bCs/>
                            <w:iCs/>
                            <w:sz w:val="28"/>
                            <w:szCs w:val="28"/>
                            <w:lang w:eastAsia="lv-LV"/>
                          </w:rPr>
                          <w:t xml:space="preserve">Nacionālā kino centra </w:t>
                        </w:r>
                        <w:r>
                          <w:rPr>
                            <w:rFonts w:ascii="Times New Roman" w:eastAsia="Times New Roman" w:hAnsi="Times New Roman" w:cs="Times New Roman"/>
                            <w:bCs/>
                            <w:iCs/>
                            <w:sz w:val="28"/>
                            <w:szCs w:val="28"/>
                            <w:lang w:eastAsia="lv-LV"/>
                          </w:rPr>
                          <w:t xml:space="preserve">lēmumu </w:t>
                        </w:r>
                        <w:r w:rsidR="0098361D">
                          <w:rPr>
                            <w:rFonts w:ascii="Times New Roman" w:eastAsia="Times New Roman" w:hAnsi="Times New Roman" w:cs="Times New Roman"/>
                            <w:bCs/>
                            <w:iCs/>
                            <w:sz w:val="28"/>
                            <w:szCs w:val="28"/>
                            <w:lang w:eastAsia="lv-LV"/>
                          </w:rPr>
                          <w:t xml:space="preserve">par </w:t>
                        </w:r>
                        <w:r w:rsidR="0098361D" w:rsidRPr="0098361D">
                          <w:rPr>
                            <w:rFonts w:ascii="Times New Roman" w:eastAsia="Times New Roman" w:hAnsi="Times New Roman" w:cs="Times New Roman"/>
                            <w:bCs/>
                            <w:iCs/>
                            <w:sz w:val="28"/>
                            <w:szCs w:val="28"/>
                            <w:lang w:eastAsia="lv-LV"/>
                          </w:rPr>
                          <w:t xml:space="preserve">atbalsta piešķiršanu </w:t>
                        </w:r>
                        <w:r>
                          <w:rPr>
                            <w:rFonts w:ascii="Times New Roman" w:eastAsia="Times New Roman" w:hAnsi="Times New Roman" w:cs="Times New Roman"/>
                            <w:bCs/>
                            <w:iCs/>
                            <w:sz w:val="28"/>
                            <w:szCs w:val="28"/>
                            <w:lang w:eastAsia="lv-LV"/>
                          </w:rPr>
                          <w:t xml:space="preserve">pieņemšanas termiņu, atbilstoši Komisijas regulas Nr.651/2014 spēkā esamībai. </w:t>
                        </w:r>
                        <w:r w:rsidRPr="005E52F3">
                          <w:rPr>
                            <w:rFonts w:ascii="Times New Roman" w:eastAsia="Times New Roman" w:hAnsi="Times New Roman" w:cs="Times New Roman"/>
                            <w:bCs/>
                            <w:iCs/>
                            <w:sz w:val="28"/>
                            <w:szCs w:val="28"/>
                            <w:lang w:eastAsia="lv-LV"/>
                          </w:rPr>
                          <w:t xml:space="preserve">Komisijas regula Nr.2020/972 groza Komisijas regulas Nr.651/2014 </w:t>
                        </w:r>
                        <w:proofErr w:type="gramStart"/>
                        <w:r w:rsidRPr="005E52F3">
                          <w:rPr>
                            <w:rFonts w:ascii="Times New Roman" w:eastAsia="Times New Roman" w:hAnsi="Times New Roman" w:cs="Times New Roman"/>
                            <w:bCs/>
                            <w:iCs/>
                            <w:sz w:val="28"/>
                            <w:szCs w:val="28"/>
                            <w:lang w:eastAsia="lv-LV"/>
                          </w:rPr>
                          <w:t>59.panta</w:t>
                        </w:r>
                        <w:proofErr w:type="gramEnd"/>
                        <w:r w:rsidRPr="005E52F3">
                          <w:rPr>
                            <w:rFonts w:ascii="Times New Roman" w:eastAsia="Times New Roman" w:hAnsi="Times New Roman" w:cs="Times New Roman"/>
                            <w:bCs/>
                            <w:iCs/>
                            <w:sz w:val="28"/>
                            <w:szCs w:val="28"/>
                            <w:lang w:eastAsia="lv-LV"/>
                          </w:rPr>
                          <w:t xml:space="preserve"> otro daļu, nosakot, ka to piemēro līdz 2023.gada 31.decembrim. Ņemot vērā Komisijas regulas Nr.651/2014 58.panta 4.punktu, Projekts paredz noteikt, ka </w:t>
                        </w:r>
                        <w:r w:rsidRPr="005E52F3">
                          <w:rPr>
                            <w:rFonts w:ascii="Times New Roman" w:eastAsia="Times New Roman" w:hAnsi="Times New Roman" w:cs="Times New Roman"/>
                            <w:bCs/>
                            <w:iCs/>
                            <w:sz w:val="28"/>
                            <w:szCs w:val="28"/>
                            <w:lang w:eastAsia="lv-LV"/>
                          </w:rPr>
                          <w:lastRenderedPageBreak/>
                          <w:t>MK noteikumu Nr.163 41.punktā paredzētais Nacionālā kino centra lēmums par atbalsta piešķiršanu var tikt pieņemts līdz 2024.gada 30.jūnijam.</w:t>
                        </w:r>
                      </w:p>
                    </w:tc>
                  </w:tr>
                </w:tbl>
                <w:p w14:paraId="79D72884" w14:textId="77777777" w:rsidR="00337E50" w:rsidRPr="00D743D8" w:rsidRDefault="00337E50" w:rsidP="00284218">
                  <w:pPr>
                    <w:spacing w:after="0" w:line="240" w:lineRule="auto"/>
                    <w:rPr>
                      <w:rFonts w:ascii="Times New Roman" w:eastAsia="Times New Roman" w:hAnsi="Times New Roman" w:cs="Times New Roman"/>
                      <w:bCs/>
                      <w:iCs/>
                      <w:sz w:val="24"/>
                      <w:szCs w:val="24"/>
                      <w:lang w:eastAsia="lv-LV"/>
                    </w:rPr>
                  </w:pPr>
                </w:p>
              </w:tc>
            </w:tr>
          </w:tbl>
          <w:p w14:paraId="2AD7A63F" w14:textId="77777777" w:rsidR="00337E50" w:rsidRPr="00D743D8" w:rsidRDefault="00337E50" w:rsidP="00284218">
            <w:pPr>
              <w:spacing w:after="0" w:line="240" w:lineRule="auto"/>
              <w:jc w:val="center"/>
              <w:rPr>
                <w:rFonts w:ascii="Times New Roman" w:eastAsia="Times New Roman" w:hAnsi="Times New Roman" w:cs="Times New Roman"/>
                <w:b/>
                <w:bCs/>
                <w:iCs/>
                <w:sz w:val="28"/>
                <w:szCs w:val="28"/>
                <w:lang w:eastAsia="lv-LV"/>
              </w:rPr>
            </w:pPr>
          </w:p>
        </w:tc>
      </w:tr>
    </w:tbl>
    <w:p w14:paraId="2F61AE00" w14:textId="1BFA89F9" w:rsidR="00337E50" w:rsidRDefault="00337E50" w:rsidP="00E5323B">
      <w:pPr>
        <w:spacing w:after="0" w:line="240" w:lineRule="auto"/>
        <w:rPr>
          <w:rFonts w:ascii="Times New Roman" w:eastAsia="Times New Roman" w:hAnsi="Times New Roman" w:cs="Times New Roman"/>
          <w:iCs/>
          <w:color w:val="000000" w:themeColor="text1"/>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22"/>
      </w:tblGrid>
      <w:tr w:rsidR="004F0114" w:rsidRPr="00C922FF" w14:paraId="2C6B12AF" w14:textId="77777777" w:rsidTr="00DB452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3E8FE27" w14:textId="77777777" w:rsidR="004F0114" w:rsidRPr="00F47304" w:rsidRDefault="004F0114" w:rsidP="00DB452F">
            <w:pPr>
              <w:spacing w:after="0" w:line="240" w:lineRule="auto"/>
              <w:jc w:val="center"/>
              <w:rPr>
                <w:rFonts w:ascii="Times New Roman" w:eastAsia="Times New Roman" w:hAnsi="Times New Roman" w:cs="Times New Roman"/>
                <w:b/>
                <w:bCs/>
                <w:iCs/>
                <w:color w:val="000000" w:themeColor="text1"/>
                <w:sz w:val="28"/>
                <w:szCs w:val="28"/>
                <w:lang w:eastAsia="lv-LV"/>
              </w:rPr>
            </w:pPr>
            <w:r w:rsidRPr="00F47304">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4F0114" w:rsidRPr="00C922FF" w14:paraId="1C540186" w14:textId="77777777" w:rsidTr="00DB45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2B8885C" w14:textId="77777777" w:rsidR="004F0114" w:rsidRPr="00F47304" w:rsidRDefault="004F0114" w:rsidP="00DB452F">
            <w:pPr>
              <w:spacing w:after="0" w:line="240" w:lineRule="auto"/>
              <w:jc w:val="center"/>
              <w:rPr>
                <w:rFonts w:ascii="Times New Roman" w:eastAsia="Times New Roman" w:hAnsi="Times New Roman" w:cs="Times New Roman"/>
                <w:iCs/>
                <w:color w:val="000000" w:themeColor="text1"/>
                <w:sz w:val="28"/>
                <w:szCs w:val="28"/>
                <w:lang w:eastAsia="lv-LV"/>
              </w:rPr>
            </w:pPr>
            <w:r w:rsidRPr="00F47304">
              <w:rPr>
                <w:rFonts w:ascii="Times New Roman" w:eastAsia="Times New Roman" w:hAnsi="Times New Roman" w:cs="Times New Roman"/>
                <w:iCs/>
                <w:color w:val="000000" w:themeColor="text1"/>
                <w:sz w:val="28"/>
                <w:szCs w:val="28"/>
                <w:lang w:eastAsia="lv-LV"/>
              </w:rPr>
              <w:t>Projekts šo jomu neskar.</w:t>
            </w:r>
          </w:p>
        </w:tc>
      </w:tr>
    </w:tbl>
    <w:p w14:paraId="3D563B61" w14:textId="77777777" w:rsidR="004F0114" w:rsidRDefault="004F0114" w:rsidP="00E5323B">
      <w:pPr>
        <w:spacing w:after="0" w:line="240" w:lineRule="auto"/>
        <w:rPr>
          <w:rFonts w:ascii="Times New Roman" w:eastAsia="Times New Roman" w:hAnsi="Times New Roman" w:cs="Times New Roman"/>
          <w:iCs/>
          <w:color w:val="000000" w:themeColor="text1"/>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3028"/>
        <w:gridCol w:w="5525"/>
      </w:tblGrid>
      <w:tr w:rsidR="00E5323B" w:rsidRPr="00CB0D20" w14:paraId="66907336" w14:textId="77777777" w:rsidTr="006231F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A1BC63B" w14:textId="25C8F158" w:rsidR="00CD526E" w:rsidRPr="00CB0D20" w:rsidRDefault="00E5323B">
            <w:pPr>
              <w:spacing w:after="0" w:line="240" w:lineRule="auto"/>
              <w:jc w:val="center"/>
              <w:rPr>
                <w:rFonts w:ascii="Times New Roman" w:eastAsia="Times New Roman" w:hAnsi="Times New Roman" w:cs="Times New Roman"/>
                <w:b/>
                <w:bCs/>
                <w:iCs/>
                <w:color w:val="000000" w:themeColor="text1"/>
                <w:sz w:val="28"/>
                <w:szCs w:val="28"/>
                <w:lang w:eastAsia="lv-LV"/>
              </w:rPr>
            </w:pPr>
            <w:r w:rsidRPr="00CB0D20">
              <w:rPr>
                <w:rFonts w:ascii="Times New Roman" w:eastAsia="Times New Roman" w:hAnsi="Times New Roman" w:cs="Times New Roman"/>
                <w:b/>
                <w:bCs/>
                <w:iCs/>
                <w:color w:val="000000" w:themeColor="text1"/>
                <w:sz w:val="28"/>
                <w:szCs w:val="28"/>
                <w:lang w:eastAsia="lv-LV"/>
              </w:rPr>
              <w:t>VII. Tiesību akta projekta izpildes nodrošināšana un tās ietekme uz institūcijām</w:t>
            </w:r>
          </w:p>
        </w:tc>
      </w:tr>
      <w:tr w:rsidR="00E5323B" w:rsidRPr="00CB0D20" w14:paraId="6ECCD3E0" w14:textId="77777777" w:rsidTr="00194EE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EA0DE25" w14:textId="77777777" w:rsidR="00CD526E" w:rsidRPr="00CB0D20" w:rsidRDefault="00E5323B">
            <w:pPr>
              <w:spacing w:after="0" w:line="240" w:lineRule="auto"/>
              <w:jc w:val="center"/>
              <w:rPr>
                <w:rFonts w:ascii="Times New Roman" w:eastAsia="Times New Roman" w:hAnsi="Times New Roman" w:cs="Times New Roman"/>
                <w:iCs/>
                <w:color w:val="000000" w:themeColor="text1"/>
                <w:sz w:val="28"/>
                <w:szCs w:val="28"/>
                <w:lang w:eastAsia="lv-LV"/>
              </w:rPr>
            </w:pPr>
            <w:r w:rsidRPr="00CB0D20">
              <w:rPr>
                <w:rFonts w:ascii="Times New Roman" w:eastAsia="Times New Roman" w:hAnsi="Times New Roman" w:cs="Times New Roman"/>
                <w:iCs/>
                <w:color w:val="000000" w:themeColor="text1"/>
                <w:sz w:val="28"/>
                <w:szCs w:val="28"/>
                <w:lang w:eastAsia="lv-LV"/>
              </w:rPr>
              <w:t>1.</w:t>
            </w:r>
          </w:p>
        </w:tc>
        <w:tc>
          <w:tcPr>
            <w:tcW w:w="1654" w:type="pct"/>
            <w:tcBorders>
              <w:top w:val="outset" w:sz="6" w:space="0" w:color="auto"/>
              <w:left w:val="outset" w:sz="6" w:space="0" w:color="auto"/>
              <w:bottom w:val="outset" w:sz="6" w:space="0" w:color="auto"/>
              <w:right w:val="outset" w:sz="6" w:space="0" w:color="auto"/>
            </w:tcBorders>
            <w:hideMark/>
          </w:tcPr>
          <w:p w14:paraId="0C771121" w14:textId="77777777" w:rsidR="00E5323B" w:rsidRPr="00CB0D20" w:rsidRDefault="00E5323B">
            <w:pPr>
              <w:spacing w:after="0" w:line="240" w:lineRule="auto"/>
              <w:rPr>
                <w:rFonts w:ascii="Times New Roman" w:eastAsia="Times New Roman" w:hAnsi="Times New Roman" w:cs="Times New Roman"/>
                <w:iCs/>
                <w:color w:val="000000" w:themeColor="text1"/>
                <w:sz w:val="28"/>
                <w:szCs w:val="28"/>
                <w:lang w:eastAsia="lv-LV"/>
              </w:rPr>
            </w:pPr>
            <w:r w:rsidRPr="00CB0D20">
              <w:rPr>
                <w:rFonts w:ascii="Times New Roman" w:eastAsia="Times New Roman" w:hAnsi="Times New Roman" w:cs="Times New Roman"/>
                <w:iCs/>
                <w:color w:val="000000" w:themeColor="text1"/>
                <w:sz w:val="28"/>
                <w:szCs w:val="28"/>
                <w:lang w:eastAsia="lv-LV"/>
              </w:rPr>
              <w:t>Projekta izpildē iesaistītās institūcijas</w:t>
            </w:r>
          </w:p>
        </w:tc>
        <w:tc>
          <w:tcPr>
            <w:tcW w:w="2991" w:type="pct"/>
            <w:tcBorders>
              <w:top w:val="outset" w:sz="6" w:space="0" w:color="auto"/>
              <w:left w:val="outset" w:sz="6" w:space="0" w:color="auto"/>
              <w:bottom w:val="outset" w:sz="6" w:space="0" w:color="auto"/>
              <w:right w:val="outset" w:sz="6" w:space="0" w:color="auto"/>
            </w:tcBorders>
            <w:hideMark/>
          </w:tcPr>
          <w:p w14:paraId="4ED8D0BD" w14:textId="28DF913F" w:rsidR="00E5323B" w:rsidRPr="00CB0D20" w:rsidRDefault="003904CB">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hAnsi="Times New Roman" w:cs="Times New Roman"/>
                <w:sz w:val="28"/>
                <w:szCs w:val="28"/>
              </w:rPr>
              <w:t>Nacionālais kino c</w:t>
            </w:r>
            <w:r w:rsidR="00035BE3" w:rsidRPr="00194EE4">
              <w:rPr>
                <w:rFonts w:ascii="Times New Roman" w:hAnsi="Times New Roman" w:cs="Times New Roman"/>
                <w:sz w:val="28"/>
                <w:szCs w:val="28"/>
              </w:rPr>
              <w:t>entrs.</w:t>
            </w:r>
          </w:p>
        </w:tc>
      </w:tr>
      <w:tr w:rsidR="00E5323B" w:rsidRPr="007D63E5" w14:paraId="35E5021B" w14:textId="77777777" w:rsidTr="00194EE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2E923D3"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14:paraId="05101B6A"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r w:rsidRPr="007D63E5">
              <w:rPr>
                <w:rFonts w:ascii="Times New Roman" w:eastAsia="Times New Roman" w:hAnsi="Times New Roman" w:cs="Times New Roman"/>
                <w:iCs/>
                <w:color w:val="000000" w:themeColor="text1"/>
                <w:sz w:val="28"/>
                <w:szCs w:val="28"/>
                <w:lang w:eastAsia="lv-LV"/>
              </w:rPr>
              <w:br/>
              <w:t>Jaunu institūciju izveide, esošu institūciju likvidācija vai reorganizācija, to ietekme uz institūcijas cilvēkresursiem</w:t>
            </w:r>
          </w:p>
        </w:tc>
        <w:tc>
          <w:tcPr>
            <w:tcW w:w="2991" w:type="pct"/>
            <w:tcBorders>
              <w:top w:val="outset" w:sz="6" w:space="0" w:color="auto"/>
              <w:left w:val="outset" w:sz="6" w:space="0" w:color="auto"/>
              <w:bottom w:val="outset" w:sz="6" w:space="0" w:color="auto"/>
              <w:right w:val="outset" w:sz="6" w:space="0" w:color="auto"/>
            </w:tcBorders>
            <w:hideMark/>
          </w:tcPr>
          <w:p w14:paraId="55F8691B" w14:textId="77777777" w:rsidR="00E5323B" w:rsidRPr="007D63E5" w:rsidRDefault="009F4352" w:rsidP="00037FD2">
            <w:pPr>
              <w:spacing w:after="0" w:line="240" w:lineRule="auto"/>
              <w:jc w:val="both"/>
              <w:rPr>
                <w:rFonts w:ascii="Times New Roman" w:eastAsia="Times New Roman" w:hAnsi="Times New Roman" w:cs="Times New Roman"/>
                <w:iCs/>
                <w:color w:val="000000" w:themeColor="text1"/>
                <w:sz w:val="28"/>
                <w:szCs w:val="28"/>
                <w:lang w:eastAsia="lv-LV"/>
              </w:rPr>
            </w:pPr>
            <w:r w:rsidRPr="0093335C">
              <w:rPr>
                <w:rFonts w:ascii="Times New Roman" w:eastAsia="Times New Roman" w:hAnsi="Times New Roman" w:cs="Times New Roman"/>
                <w:iCs/>
                <w:sz w:val="28"/>
                <w:szCs w:val="28"/>
                <w:lang w:eastAsia="lv-LV"/>
              </w:rPr>
              <w:t>Projekts šo jomu neskar.</w:t>
            </w:r>
          </w:p>
        </w:tc>
      </w:tr>
      <w:tr w:rsidR="00E5323B" w:rsidRPr="007D63E5" w14:paraId="0BBAE229" w14:textId="77777777" w:rsidTr="00194EE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D8EA2B9" w14:textId="77777777" w:rsidR="00CD526E" w:rsidRPr="007D63E5" w:rsidRDefault="00E5323B" w:rsidP="007B5204">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14:paraId="54054FAC" w14:textId="77777777"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Cita informācija</w:t>
            </w:r>
          </w:p>
        </w:tc>
        <w:tc>
          <w:tcPr>
            <w:tcW w:w="2991" w:type="pct"/>
            <w:tcBorders>
              <w:top w:val="outset" w:sz="6" w:space="0" w:color="auto"/>
              <w:left w:val="outset" w:sz="6" w:space="0" w:color="auto"/>
              <w:bottom w:val="outset" w:sz="6" w:space="0" w:color="auto"/>
              <w:right w:val="outset" w:sz="6" w:space="0" w:color="auto"/>
            </w:tcBorders>
            <w:hideMark/>
          </w:tcPr>
          <w:p w14:paraId="6ACE69BA" w14:textId="77777777" w:rsidR="00E5323B" w:rsidRPr="007D63E5" w:rsidRDefault="00540396"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Nav</w:t>
            </w:r>
          </w:p>
        </w:tc>
      </w:tr>
    </w:tbl>
    <w:p w14:paraId="1B82ED6D" w14:textId="77777777" w:rsidR="00E5323B" w:rsidRDefault="00E5323B" w:rsidP="00894C55">
      <w:pPr>
        <w:spacing w:after="0" w:line="240" w:lineRule="auto"/>
        <w:rPr>
          <w:rFonts w:ascii="Times New Roman" w:hAnsi="Times New Roman" w:cs="Times New Roman"/>
          <w:color w:val="000000" w:themeColor="text1"/>
          <w:sz w:val="28"/>
          <w:szCs w:val="28"/>
        </w:rPr>
      </w:pPr>
    </w:p>
    <w:p w14:paraId="08DB40B9" w14:textId="77777777" w:rsidR="007B5204" w:rsidRPr="007D63E5" w:rsidRDefault="007B5204" w:rsidP="00894C55">
      <w:pPr>
        <w:spacing w:after="0" w:line="240" w:lineRule="auto"/>
        <w:rPr>
          <w:rFonts w:ascii="Times New Roman" w:hAnsi="Times New Roman" w:cs="Times New Roman"/>
          <w:color w:val="000000" w:themeColor="text1"/>
          <w:sz w:val="28"/>
          <w:szCs w:val="28"/>
        </w:rPr>
      </w:pPr>
    </w:p>
    <w:p w14:paraId="5E4EAFAE" w14:textId="7FFBD7C6" w:rsidR="00A3265D" w:rsidRDefault="00A3265D" w:rsidP="00A3265D">
      <w:pPr>
        <w:pStyle w:val="StyleRight"/>
        <w:spacing w:after="0"/>
        <w:ind w:left="142" w:firstLine="0"/>
        <w:jc w:val="both"/>
      </w:pPr>
      <w:r w:rsidRPr="0093335C">
        <w:t>Kultūras ministr</w:t>
      </w:r>
      <w:r>
        <w:t>s</w:t>
      </w:r>
      <w:r w:rsidRPr="0093335C">
        <w:tab/>
      </w:r>
      <w:r w:rsidRPr="0093335C">
        <w:tab/>
      </w:r>
      <w:r w:rsidRPr="0093335C">
        <w:tab/>
      </w:r>
      <w:r w:rsidRPr="0093335C">
        <w:tab/>
      </w:r>
      <w:r w:rsidRPr="0093335C">
        <w:tab/>
      </w:r>
      <w:r w:rsidRPr="0093335C">
        <w:tab/>
      </w:r>
      <w:r w:rsidRPr="0093335C">
        <w:tab/>
      </w:r>
      <w:r w:rsidRPr="0093335C">
        <w:tab/>
      </w:r>
      <w:r>
        <w:t>N.Puntulis</w:t>
      </w:r>
    </w:p>
    <w:p w14:paraId="7B91BC7D" w14:textId="77777777" w:rsidR="00062455" w:rsidRPr="0093335C" w:rsidRDefault="00062455" w:rsidP="00A3265D">
      <w:pPr>
        <w:pStyle w:val="StyleRight"/>
        <w:spacing w:after="0"/>
        <w:ind w:left="142" w:firstLine="0"/>
        <w:jc w:val="both"/>
      </w:pPr>
    </w:p>
    <w:p w14:paraId="73A8E0E6" w14:textId="77777777" w:rsidR="00A3265D" w:rsidRPr="0093335C" w:rsidRDefault="00A3265D" w:rsidP="00A3265D">
      <w:pPr>
        <w:pStyle w:val="StyleRight"/>
        <w:spacing w:after="0"/>
        <w:ind w:left="142" w:firstLine="0"/>
        <w:jc w:val="both"/>
      </w:pPr>
      <w:r w:rsidRPr="0093335C">
        <w:rPr>
          <w:lang w:eastAsia="ru-RU"/>
        </w:rPr>
        <w:t>Vīza: Valsts sekretāre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t>D.Vilsone</w:t>
      </w:r>
    </w:p>
    <w:p w14:paraId="7EF1BA7F" w14:textId="0136F307" w:rsidR="00CC7AF4" w:rsidRDefault="00CC7AF4" w:rsidP="00A3265D">
      <w:pPr>
        <w:spacing w:after="0" w:line="240" w:lineRule="auto"/>
        <w:jc w:val="both"/>
        <w:rPr>
          <w:rFonts w:ascii="Times New Roman" w:eastAsia="Times New Roman" w:hAnsi="Times New Roman" w:cs="Times New Roman"/>
          <w:sz w:val="20"/>
          <w:szCs w:val="20"/>
          <w:lang w:eastAsia="lv-LV"/>
        </w:rPr>
      </w:pPr>
    </w:p>
    <w:p w14:paraId="1D6BDFFA" w14:textId="68CA1BF2" w:rsidR="00CC7AF4" w:rsidRDefault="00CC7AF4" w:rsidP="00A3265D">
      <w:pPr>
        <w:spacing w:after="0" w:line="240" w:lineRule="auto"/>
        <w:jc w:val="both"/>
        <w:rPr>
          <w:rFonts w:ascii="Times New Roman" w:eastAsia="Times New Roman" w:hAnsi="Times New Roman" w:cs="Times New Roman"/>
          <w:sz w:val="20"/>
          <w:szCs w:val="20"/>
          <w:lang w:eastAsia="lv-LV"/>
        </w:rPr>
      </w:pPr>
    </w:p>
    <w:p w14:paraId="2C9EF1A0" w14:textId="5BF7B788" w:rsidR="00564842" w:rsidRDefault="00564842" w:rsidP="00A3265D">
      <w:pPr>
        <w:spacing w:after="0" w:line="240" w:lineRule="auto"/>
        <w:jc w:val="both"/>
        <w:rPr>
          <w:rFonts w:ascii="Times New Roman" w:eastAsia="Times New Roman" w:hAnsi="Times New Roman" w:cs="Times New Roman"/>
          <w:sz w:val="20"/>
          <w:szCs w:val="20"/>
          <w:lang w:eastAsia="lv-LV"/>
        </w:rPr>
      </w:pPr>
    </w:p>
    <w:p w14:paraId="4948B57F" w14:textId="0567A1DB" w:rsidR="000B7673" w:rsidRDefault="000B7673" w:rsidP="00A3265D">
      <w:pPr>
        <w:spacing w:after="0" w:line="240" w:lineRule="auto"/>
        <w:jc w:val="both"/>
        <w:rPr>
          <w:rFonts w:ascii="Times New Roman" w:eastAsia="Times New Roman" w:hAnsi="Times New Roman" w:cs="Times New Roman"/>
          <w:sz w:val="20"/>
          <w:szCs w:val="20"/>
          <w:lang w:eastAsia="lv-LV"/>
        </w:rPr>
      </w:pPr>
    </w:p>
    <w:p w14:paraId="73B9046E" w14:textId="496D98F6" w:rsidR="000B7673" w:rsidRDefault="000B7673" w:rsidP="00A3265D">
      <w:pPr>
        <w:spacing w:after="0" w:line="240" w:lineRule="auto"/>
        <w:jc w:val="both"/>
        <w:rPr>
          <w:rFonts w:ascii="Times New Roman" w:eastAsia="Times New Roman" w:hAnsi="Times New Roman" w:cs="Times New Roman"/>
          <w:sz w:val="20"/>
          <w:szCs w:val="20"/>
          <w:lang w:eastAsia="lv-LV"/>
        </w:rPr>
      </w:pPr>
    </w:p>
    <w:p w14:paraId="0C91DEA7" w14:textId="53175282" w:rsidR="00B70C7A" w:rsidRDefault="00B70C7A" w:rsidP="00A3265D">
      <w:pPr>
        <w:spacing w:after="0" w:line="240" w:lineRule="auto"/>
        <w:jc w:val="both"/>
        <w:rPr>
          <w:rFonts w:ascii="Times New Roman" w:eastAsia="Times New Roman" w:hAnsi="Times New Roman" w:cs="Times New Roman"/>
          <w:sz w:val="20"/>
          <w:szCs w:val="20"/>
          <w:lang w:eastAsia="lv-LV"/>
        </w:rPr>
      </w:pPr>
    </w:p>
    <w:p w14:paraId="40C514A7" w14:textId="77777777" w:rsidR="00B70C7A" w:rsidRDefault="00B70C7A" w:rsidP="00A3265D">
      <w:pPr>
        <w:spacing w:after="0" w:line="240" w:lineRule="auto"/>
        <w:jc w:val="both"/>
        <w:rPr>
          <w:rFonts w:ascii="Times New Roman" w:eastAsia="Times New Roman" w:hAnsi="Times New Roman" w:cs="Times New Roman"/>
          <w:sz w:val="20"/>
          <w:szCs w:val="20"/>
          <w:lang w:eastAsia="lv-LV"/>
        </w:rPr>
      </w:pPr>
    </w:p>
    <w:p w14:paraId="431C0797" w14:textId="77777777" w:rsidR="000B7673" w:rsidRDefault="000B7673" w:rsidP="00A3265D">
      <w:pPr>
        <w:spacing w:after="0" w:line="240" w:lineRule="auto"/>
        <w:jc w:val="both"/>
        <w:rPr>
          <w:rFonts w:ascii="Times New Roman" w:eastAsia="Times New Roman" w:hAnsi="Times New Roman" w:cs="Times New Roman"/>
          <w:sz w:val="20"/>
          <w:szCs w:val="20"/>
          <w:lang w:eastAsia="lv-LV"/>
        </w:rPr>
      </w:pPr>
    </w:p>
    <w:p w14:paraId="1C46D04E" w14:textId="63B2008C" w:rsidR="00564842" w:rsidRDefault="00564842" w:rsidP="00A3265D">
      <w:pPr>
        <w:spacing w:after="0" w:line="240" w:lineRule="auto"/>
        <w:jc w:val="both"/>
        <w:rPr>
          <w:rFonts w:ascii="Times New Roman" w:eastAsia="Times New Roman" w:hAnsi="Times New Roman" w:cs="Times New Roman"/>
          <w:sz w:val="20"/>
          <w:szCs w:val="20"/>
          <w:lang w:eastAsia="lv-LV"/>
        </w:rPr>
      </w:pPr>
    </w:p>
    <w:p w14:paraId="3ECBEE40" w14:textId="77777777" w:rsidR="00564842" w:rsidRDefault="00564842" w:rsidP="00A3265D">
      <w:pPr>
        <w:spacing w:after="0" w:line="240" w:lineRule="auto"/>
        <w:jc w:val="both"/>
        <w:rPr>
          <w:rFonts w:ascii="Times New Roman" w:eastAsia="Times New Roman" w:hAnsi="Times New Roman" w:cs="Times New Roman"/>
          <w:sz w:val="20"/>
          <w:szCs w:val="20"/>
          <w:lang w:eastAsia="lv-LV"/>
        </w:rPr>
      </w:pPr>
    </w:p>
    <w:p w14:paraId="199A8AD4" w14:textId="006D0542" w:rsidR="001102D0" w:rsidRDefault="001102D0" w:rsidP="00A3265D">
      <w:pPr>
        <w:spacing w:after="0" w:line="240" w:lineRule="auto"/>
        <w:jc w:val="both"/>
        <w:rPr>
          <w:rFonts w:ascii="Times New Roman" w:eastAsia="Times New Roman" w:hAnsi="Times New Roman" w:cs="Times New Roman"/>
          <w:sz w:val="20"/>
          <w:szCs w:val="20"/>
          <w:lang w:eastAsia="lv-LV"/>
        </w:rPr>
      </w:pPr>
    </w:p>
    <w:p w14:paraId="716F7629" w14:textId="77777777" w:rsidR="00194EE4" w:rsidRDefault="00194EE4" w:rsidP="00A3265D">
      <w:pPr>
        <w:spacing w:after="0" w:line="240" w:lineRule="auto"/>
        <w:jc w:val="both"/>
        <w:rPr>
          <w:rFonts w:ascii="Times New Roman" w:eastAsia="Times New Roman" w:hAnsi="Times New Roman" w:cs="Times New Roman"/>
          <w:sz w:val="20"/>
          <w:szCs w:val="20"/>
          <w:lang w:eastAsia="lv-LV"/>
        </w:rPr>
      </w:pPr>
    </w:p>
    <w:p w14:paraId="45E1458D" w14:textId="13421246" w:rsidR="00450D7C" w:rsidRPr="00450D7C" w:rsidRDefault="00DF03D1" w:rsidP="00450D7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Erdmane</w:t>
      </w:r>
      <w:r w:rsidR="00450D7C" w:rsidRPr="00450D7C">
        <w:rPr>
          <w:rFonts w:ascii="Times New Roman" w:eastAsia="Times New Roman" w:hAnsi="Times New Roman" w:cs="Times New Roman"/>
          <w:sz w:val="20"/>
          <w:szCs w:val="20"/>
          <w:lang w:eastAsia="lv-LV"/>
        </w:rPr>
        <w:t xml:space="preserve"> </w:t>
      </w:r>
      <w:r w:rsidRPr="00DF03D1">
        <w:rPr>
          <w:rFonts w:ascii="Times New Roman" w:eastAsia="Times New Roman" w:hAnsi="Times New Roman" w:cs="Times New Roman"/>
          <w:sz w:val="20"/>
          <w:szCs w:val="20"/>
        </w:rPr>
        <w:t>67358859</w:t>
      </w:r>
    </w:p>
    <w:p w14:paraId="2793EE66" w14:textId="2D2A5E68" w:rsidR="00A3265D" w:rsidRPr="0093335C" w:rsidRDefault="006A35F8" w:rsidP="00A3265D">
      <w:pPr>
        <w:spacing w:after="0" w:line="240" w:lineRule="auto"/>
        <w:jc w:val="both"/>
        <w:rPr>
          <w:rFonts w:ascii="Times New Roman" w:eastAsia="Times New Roman" w:hAnsi="Times New Roman" w:cs="Times New Roman"/>
          <w:sz w:val="20"/>
          <w:szCs w:val="20"/>
          <w:lang w:eastAsia="lv-LV"/>
        </w:rPr>
      </w:pPr>
      <w:hyperlink r:id="rId9" w:history="1">
        <w:r w:rsidR="00FE5CE5" w:rsidRPr="00D52E28">
          <w:rPr>
            <w:rStyle w:val="Hipersaite"/>
            <w:rFonts w:ascii="Times New Roman" w:eastAsia="Times New Roman" w:hAnsi="Times New Roman" w:cs="Times New Roman"/>
            <w:sz w:val="20"/>
            <w:szCs w:val="20"/>
            <w:lang w:eastAsia="lv-LV"/>
          </w:rPr>
          <w:t>Baiba.Erdmane@nkc.gov.lv</w:t>
        </w:r>
      </w:hyperlink>
    </w:p>
    <w:sectPr w:rsidR="00A3265D" w:rsidRPr="0093335C" w:rsidSect="00F822F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B87FB" w14:textId="77777777" w:rsidR="00FC6F18" w:rsidRDefault="00FC6F18" w:rsidP="00894C55">
      <w:pPr>
        <w:spacing w:after="0" w:line="240" w:lineRule="auto"/>
      </w:pPr>
      <w:r>
        <w:separator/>
      </w:r>
    </w:p>
  </w:endnote>
  <w:endnote w:type="continuationSeparator" w:id="0">
    <w:p w14:paraId="50A49469" w14:textId="77777777" w:rsidR="00FC6F18" w:rsidRDefault="00FC6F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C8F6" w14:textId="37614792" w:rsidR="00B403DD" w:rsidRPr="001974A6" w:rsidRDefault="004255A2" w:rsidP="001974A6">
    <w:pPr>
      <w:pStyle w:val="Kjene"/>
    </w:pPr>
    <w:r w:rsidRPr="004255A2">
      <w:rPr>
        <w:rFonts w:ascii="Times New Roman" w:hAnsi="Times New Roman" w:cs="Times New Roman"/>
        <w:sz w:val="20"/>
        <w:szCs w:val="20"/>
      </w:rPr>
      <w:t>KMAnot_</w:t>
    </w:r>
    <w:r w:rsidR="00B33765">
      <w:rPr>
        <w:rFonts w:ascii="Times New Roman" w:hAnsi="Times New Roman" w:cs="Times New Roman"/>
        <w:sz w:val="20"/>
        <w:szCs w:val="20"/>
      </w:rPr>
      <w:t>25</w:t>
    </w:r>
    <w:r w:rsidR="004F0114" w:rsidRPr="004255A2">
      <w:rPr>
        <w:rFonts w:ascii="Times New Roman" w:hAnsi="Times New Roman" w:cs="Times New Roman"/>
        <w:sz w:val="20"/>
        <w:szCs w:val="20"/>
      </w:rPr>
      <w:t>0821</w:t>
    </w:r>
    <w:r w:rsidRPr="004255A2">
      <w:rPr>
        <w:rFonts w:ascii="Times New Roman" w:hAnsi="Times New Roman" w:cs="Times New Roman"/>
        <w:sz w:val="20"/>
        <w:szCs w:val="20"/>
      </w:rPr>
      <w:t>_</w:t>
    </w:r>
    <w:r w:rsidR="00194EE4">
      <w:rPr>
        <w:rFonts w:ascii="Times New Roman" w:hAnsi="Times New Roman" w:cs="Times New Roman"/>
        <w:sz w:val="20"/>
        <w:szCs w:val="20"/>
      </w:rPr>
      <w:t>groz_</w:t>
    </w:r>
    <w:r>
      <w:rPr>
        <w:rFonts w:ascii="Times New Roman" w:hAnsi="Times New Roman" w:cs="Times New Roman"/>
        <w:sz w:val="20"/>
        <w:szCs w:val="20"/>
      </w:rPr>
      <w:t>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05B9" w14:textId="6E29BC39" w:rsidR="00B403DD" w:rsidRPr="001974A6" w:rsidRDefault="001974A6" w:rsidP="001974A6">
    <w:pPr>
      <w:pStyle w:val="Kjene"/>
      <w:rPr>
        <w:rFonts w:ascii="Times New Roman" w:hAnsi="Times New Roman" w:cs="Times New Roman"/>
        <w:sz w:val="20"/>
        <w:szCs w:val="20"/>
      </w:rPr>
    </w:pPr>
    <w:r w:rsidRPr="001974A6">
      <w:rPr>
        <w:rFonts w:ascii="Times New Roman" w:hAnsi="Times New Roman" w:cs="Times New Roman"/>
        <w:sz w:val="20"/>
        <w:szCs w:val="20"/>
      </w:rPr>
      <w:t>KMAnot_</w:t>
    </w:r>
    <w:r w:rsidR="00B33765">
      <w:rPr>
        <w:rFonts w:ascii="Times New Roman" w:hAnsi="Times New Roman" w:cs="Times New Roman"/>
        <w:sz w:val="20"/>
        <w:szCs w:val="20"/>
      </w:rPr>
      <w:t>25</w:t>
    </w:r>
    <w:r w:rsidR="004255A2">
      <w:rPr>
        <w:rFonts w:ascii="Times New Roman" w:hAnsi="Times New Roman" w:cs="Times New Roman"/>
        <w:sz w:val="20"/>
        <w:szCs w:val="20"/>
      </w:rPr>
      <w:t>08</w:t>
    </w:r>
    <w:r w:rsidRPr="001974A6">
      <w:rPr>
        <w:rFonts w:ascii="Times New Roman" w:hAnsi="Times New Roman" w:cs="Times New Roman"/>
        <w:sz w:val="20"/>
        <w:szCs w:val="20"/>
      </w:rPr>
      <w:t>2</w:t>
    </w:r>
    <w:r w:rsidR="004255A2">
      <w:rPr>
        <w:rFonts w:ascii="Times New Roman" w:hAnsi="Times New Roman" w:cs="Times New Roman"/>
        <w:sz w:val="20"/>
        <w:szCs w:val="20"/>
      </w:rPr>
      <w:t>1</w:t>
    </w:r>
    <w:r w:rsidRPr="001974A6">
      <w:rPr>
        <w:rFonts w:ascii="Times New Roman" w:hAnsi="Times New Roman" w:cs="Times New Roman"/>
        <w:sz w:val="20"/>
        <w:szCs w:val="20"/>
      </w:rPr>
      <w:t>_</w:t>
    </w:r>
    <w:r w:rsidR="00194EE4">
      <w:rPr>
        <w:rFonts w:ascii="Times New Roman" w:hAnsi="Times New Roman" w:cs="Times New Roman"/>
        <w:sz w:val="20"/>
        <w:szCs w:val="20"/>
      </w:rPr>
      <w:t>groz_</w:t>
    </w:r>
    <w:r w:rsidR="004255A2">
      <w:rPr>
        <w:rFonts w:ascii="Times New Roman" w:hAnsi="Times New Roman" w:cs="Times New Roman"/>
        <w:sz w:val="20"/>
        <w:szCs w:val="20"/>
      </w:rPr>
      <w:t>163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86EE1" w14:textId="77777777" w:rsidR="00FC6F18" w:rsidRDefault="00FC6F18" w:rsidP="00894C55">
      <w:pPr>
        <w:spacing w:after="0" w:line="240" w:lineRule="auto"/>
      </w:pPr>
      <w:r>
        <w:separator/>
      </w:r>
    </w:p>
  </w:footnote>
  <w:footnote w:type="continuationSeparator" w:id="0">
    <w:p w14:paraId="6A74064C" w14:textId="77777777" w:rsidR="00FC6F18" w:rsidRDefault="00FC6F1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992412194"/>
      <w:docPartObj>
        <w:docPartGallery w:val="Page Numbers (Top of Page)"/>
        <w:docPartUnique/>
      </w:docPartObj>
    </w:sdtPr>
    <w:sdtEndPr>
      <w:rPr>
        <w:noProof/>
      </w:rPr>
    </w:sdtEndPr>
    <w:sdtContent>
      <w:p w14:paraId="6287ECFD" w14:textId="3E2F3670" w:rsidR="00B403DD" w:rsidRPr="00DF1BDF" w:rsidRDefault="002D7505">
        <w:pPr>
          <w:pStyle w:val="Galvene"/>
          <w:jc w:val="center"/>
          <w:rPr>
            <w:rFonts w:ascii="Times New Roman" w:hAnsi="Times New Roman" w:cs="Times New Roman"/>
          </w:rPr>
        </w:pPr>
        <w:r w:rsidRPr="0080298E">
          <w:rPr>
            <w:rFonts w:ascii="Times New Roman" w:hAnsi="Times New Roman" w:cs="Times New Roman"/>
          </w:rPr>
          <w:fldChar w:fldCharType="begin"/>
        </w:r>
        <w:r w:rsidR="00B403DD" w:rsidRPr="0080298E">
          <w:rPr>
            <w:rFonts w:ascii="Times New Roman" w:hAnsi="Times New Roman" w:cs="Times New Roman"/>
          </w:rPr>
          <w:instrText xml:space="preserve"> PAGE   \* MERGEFORMAT </w:instrText>
        </w:r>
        <w:r w:rsidRPr="0080298E">
          <w:rPr>
            <w:rFonts w:ascii="Times New Roman" w:hAnsi="Times New Roman" w:cs="Times New Roman"/>
          </w:rPr>
          <w:fldChar w:fldCharType="separate"/>
        </w:r>
        <w:r w:rsidR="00B33765">
          <w:rPr>
            <w:rFonts w:ascii="Times New Roman" w:hAnsi="Times New Roman" w:cs="Times New Roman"/>
            <w:noProof/>
          </w:rPr>
          <w:t>7</w:t>
        </w:r>
        <w:r w:rsidRPr="0080298E">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41E2F"/>
    <w:multiLevelType w:val="hybridMultilevel"/>
    <w:tmpl w:val="DC2AFC0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AC"/>
    <w:rsid w:val="00001287"/>
    <w:rsid w:val="000169D9"/>
    <w:rsid w:val="00017324"/>
    <w:rsid w:val="00032F54"/>
    <w:rsid w:val="00035BE3"/>
    <w:rsid w:val="00037FD2"/>
    <w:rsid w:val="00053A49"/>
    <w:rsid w:val="00062455"/>
    <w:rsid w:val="0007172D"/>
    <w:rsid w:val="00080CBE"/>
    <w:rsid w:val="00085374"/>
    <w:rsid w:val="00092DF3"/>
    <w:rsid w:val="000A1FC6"/>
    <w:rsid w:val="000A298A"/>
    <w:rsid w:val="000A333D"/>
    <w:rsid w:val="000A6AE4"/>
    <w:rsid w:val="000B02E8"/>
    <w:rsid w:val="000B05FE"/>
    <w:rsid w:val="000B4593"/>
    <w:rsid w:val="000B6B64"/>
    <w:rsid w:val="000B7673"/>
    <w:rsid w:val="000D0883"/>
    <w:rsid w:val="000D5229"/>
    <w:rsid w:val="000E12DB"/>
    <w:rsid w:val="000E5BF4"/>
    <w:rsid w:val="000E7BA8"/>
    <w:rsid w:val="000F0478"/>
    <w:rsid w:val="000F5770"/>
    <w:rsid w:val="000F7D0A"/>
    <w:rsid w:val="001102D0"/>
    <w:rsid w:val="00122375"/>
    <w:rsid w:val="001310C5"/>
    <w:rsid w:val="00131DAF"/>
    <w:rsid w:val="00135CF7"/>
    <w:rsid w:val="00136D5C"/>
    <w:rsid w:val="00143EB8"/>
    <w:rsid w:val="0014411F"/>
    <w:rsid w:val="001473B4"/>
    <w:rsid w:val="0015541A"/>
    <w:rsid w:val="00173122"/>
    <w:rsid w:val="0017355F"/>
    <w:rsid w:val="00177EA4"/>
    <w:rsid w:val="00180F63"/>
    <w:rsid w:val="00181E0F"/>
    <w:rsid w:val="00186BD6"/>
    <w:rsid w:val="00194EE4"/>
    <w:rsid w:val="0019559F"/>
    <w:rsid w:val="001974A6"/>
    <w:rsid w:val="001A1CE0"/>
    <w:rsid w:val="001A24D8"/>
    <w:rsid w:val="001B15FA"/>
    <w:rsid w:val="001B2278"/>
    <w:rsid w:val="001B6A66"/>
    <w:rsid w:val="001C5E82"/>
    <w:rsid w:val="001E3511"/>
    <w:rsid w:val="001E3B94"/>
    <w:rsid w:val="001E5FC9"/>
    <w:rsid w:val="002009B2"/>
    <w:rsid w:val="00200FD1"/>
    <w:rsid w:val="00211604"/>
    <w:rsid w:val="00215097"/>
    <w:rsid w:val="00222839"/>
    <w:rsid w:val="00223FFC"/>
    <w:rsid w:val="00224917"/>
    <w:rsid w:val="00224BFB"/>
    <w:rsid w:val="00227E74"/>
    <w:rsid w:val="00237981"/>
    <w:rsid w:val="00243426"/>
    <w:rsid w:val="00245C43"/>
    <w:rsid w:val="002500BB"/>
    <w:rsid w:val="00253269"/>
    <w:rsid w:val="002553C6"/>
    <w:rsid w:val="00266BCA"/>
    <w:rsid w:val="00286A0B"/>
    <w:rsid w:val="00290A6A"/>
    <w:rsid w:val="00291A00"/>
    <w:rsid w:val="00292AF5"/>
    <w:rsid w:val="0029652D"/>
    <w:rsid w:val="002A73DE"/>
    <w:rsid w:val="002B6A00"/>
    <w:rsid w:val="002C273A"/>
    <w:rsid w:val="002D11E7"/>
    <w:rsid w:val="002D43BD"/>
    <w:rsid w:val="002D7505"/>
    <w:rsid w:val="002E17CA"/>
    <w:rsid w:val="002E1C05"/>
    <w:rsid w:val="002F2281"/>
    <w:rsid w:val="002F5468"/>
    <w:rsid w:val="002F73AF"/>
    <w:rsid w:val="00307997"/>
    <w:rsid w:val="0031766E"/>
    <w:rsid w:val="00321E97"/>
    <w:rsid w:val="003248DC"/>
    <w:rsid w:val="00333879"/>
    <w:rsid w:val="0033758D"/>
    <w:rsid w:val="00337E50"/>
    <w:rsid w:val="003417C2"/>
    <w:rsid w:val="0034695F"/>
    <w:rsid w:val="0035149A"/>
    <w:rsid w:val="0035297E"/>
    <w:rsid w:val="00354212"/>
    <w:rsid w:val="0036664E"/>
    <w:rsid w:val="00377F7F"/>
    <w:rsid w:val="00386191"/>
    <w:rsid w:val="0038634E"/>
    <w:rsid w:val="00387D9A"/>
    <w:rsid w:val="003904CB"/>
    <w:rsid w:val="00396E53"/>
    <w:rsid w:val="003A0473"/>
    <w:rsid w:val="003B0BF9"/>
    <w:rsid w:val="003D02B6"/>
    <w:rsid w:val="003D314C"/>
    <w:rsid w:val="003E0791"/>
    <w:rsid w:val="003E2AEC"/>
    <w:rsid w:val="003E665B"/>
    <w:rsid w:val="003F1461"/>
    <w:rsid w:val="003F28AC"/>
    <w:rsid w:val="003F6291"/>
    <w:rsid w:val="003F6551"/>
    <w:rsid w:val="00403A2B"/>
    <w:rsid w:val="004105B3"/>
    <w:rsid w:val="004112D4"/>
    <w:rsid w:val="004166A4"/>
    <w:rsid w:val="004235DC"/>
    <w:rsid w:val="004255A2"/>
    <w:rsid w:val="00434438"/>
    <w:rsid w:val="004373EF"/>
    <w:rsid w:val="00444B3C"/>
    <w:rsid w:val="004454FE"/>
    <w:rsid w:val="00450D7C"/>
    <w:rsid w:val="00451469"/>
    <w:rsid w:val="00451C79"/>
    <w:rsid w:val="00451E4D"/>
    <w:rsid w:val="00456E40"/>
    <w:rsid w:val="00456EF2"/>
    <w:rsid w:val="00460F0A"/>
    <w:rsid w:val="00471112"/>
    <w:rsid w:val="00471F27"/>
    <w:rsid w:val="004760FF"/>
    <w:rsid w:val="0047670E"/>
    <w:rsid w:val="004851AC"/>
    <w:rsid w:val="004A2785"/>
    <w:rsid w:val="004A5A5A"/>
    <w:rsid w:val="004A6356"/>
    <w:rsid w:val="004B1A0B"/>
    <w:rsid w:val="004B6570"/>
    <w:rsid w:val="004C11FF"/>
    <w:rsid w:val="004D5F43"/>
    <w:rsid w:val="004E49BD"/>
    <w:rsid w:val="004F0114"/>
    <w:rsid w:val="004F0218"/>
    <w:rsid w:val="0050178F"/>
    <w:rsid w:val="0050186F"/>
    <w:rsid w:val="00504003"/>
    <w:rsid w:val="00516FCF"/>
    <w:rsid w:val="00522D88"/>
    <w:rsid w:val="00523152"/>
    <w:rsid w:val="00530483"/>
    <w:rsid w:val="0053371C"/>
    <w:rsid w:val="00537C3B"/>
    <w:rsid w:val="00540396"/>
    <w:rsid w:val="00546E27"/>
    <w:rsid w:val="0055125A"/>
    <w:rsid w:val="00562126"/>
    <w:rsid w:val="00564842"/>
    <w:rsid w:val="005766EF"/>
    <w:rsid w:val="00584EE3"/>
    <w:rsid w:val="00585EF7"/>
    <w:rsid w:val="005944EE"/>
    <w:rsid w:val="005A111C"/>
    <w:rsid w:val="005A5333"/>
    <w:rsid w:val="005B169A"/>
    <w:rsid w:val="005B3070"/>
    <w:rsid w:val="005B76D8"/>
    <w:rsid w:val="005D01B2"/>
    <w:rsid w:val="005D6D04"/>
    <w:rsid w:val="005E52F3"/>
    <w:rsid w:val="005F04B6"/>
    <w:rsid w:val="00620509"/>
    <w:rsid w:val="00622C30"/>
    <w:rsid w:val="006231F2"/>
    <w:rsid w:val="006255ED"/>
    <w:rsid w:val="006316A9"/>
    <w:rsid w:val="006369C7"/>
    <w:rsid w:val="00646DC1"/>
    <w:rsid w:val="00650CCC"/>
    <w:rsid w:val="00654DD0"/>
    <w:rsid w:val="00660475"/>
    <w:rsid w:val="00664BD9"/>
    <w:rsid w:val="0066780E"/>
    <w:rsid w:val="0067560D"/>
    <w:rsid w:val="00691B1B"/>
    <w:rsid w:val="006938C8"/>
    <w:rsid w:val="006A295B"/>
    <w:rsid w:val="006A35F8"/>
    <w:rsid w:val="006A5781"/>
    <w:rsid w:val="006A7091"/>
    <w:rsid w:val="006B1811"/>
    <w:rsid w:val="006B5064"/>
    <w:rsid w:val="006C2BDF"/>
    <w:rsid w:val="006C7BDD"/>
    <w:rsid w:val="006E1081"/>
    <w:rsid w:val="006F129D"/>
    <w:rsid w:val="006F39C0"/>
    <w:rsid w:val="007015EF"/>
    <w:rsid w:val="00703BDD"/>
    <w:rsid w:val="0071135E"/>
    <w:rsid w:val="00720043"/>
    <w:rsid w:val="00720585"/>
    <w:rsid w:val="00722CE6"/>
    <w:rsid w:val="00726698"/>
    <w:rsid w:val="00727C99"/>
    <w:rsid w:val="00744742"/>
    <w:rsid w:val="007473C8"/>
    <w:rsid w:val="00750076"/>
    <w:rsid w:val="00753001"/>
    <w:rsid w:val="00756F86"/>
    <w:rsid w:val="0076751C"/>
    <w:rsid w:val="00773AF6"/>
    <w:rsid w:val="00780938"/>
    <w:rsid w:val="00784BA6"/>
    <w:rsid w:val="00786151"/>
    <w:rsid w:val="0079497D"/>
    <w:rsid w:val="00795F71"/>
    <w:rsid w:val="007B3290"/>
    <w:rsid w:val="007B5204"/>
    <w:rsid w:val="007C145F"/>
    <w:rsid w:val="007C4590"/>
    <w:rsid w:val="007D4C36"/>
    <w:rsid w:val="007D63E5"/>
    <w:rsid w:val="007D7C64"/>
    <w:rsid w:val="007E051F"/>
    <w:rsid w:val="007E555E"/>
    <w:rsid w:val="007E73AB"/>
    <w:rsid w:val="00800804"/>
    <w:rsid w:val="0080298E"/>
    <w:rsid w:val="00803E4B"/>
    <w:rsid w:val="0081430F"/>
    <w:rsid w:val="008143FB"/>
    <w:rsid w:val="008154B8"/>
    <w:rsid w:val="00816C11"/>
    <w:rsid w:val="008204DF"/>
    <w:rsid w:val="0082379F"/>
    <w:rsid w:val="00826D06"/>
    <w:rsid w:val="008354E4"/>
    <w:rsid w:val="00835E12"/>
    <w:rsid w:val="00837417"/>
    <w:rsid w:val="0084125C"/>
    <w:rsid w:val="00872559"/>
    <w:rsid w:val="0087486A"/>
    <w:rsid w:val="008751DC"/>
    <w:rsid w:val="00894C55"/>
    <w:rsid w:val="008A0BCF"/>
    <w:rsid w:val="008A3F1D"/>
    <w:rsid w:val="008B1076"/>
    <w:rsid w:val="008B3C10"/>
    <w:rsid w:val="008B59BC"/>
    <w:rsid w:val="008D573D"/>
    <w:rsid w:val="009022AC"/>
    <w:rsid w:val="009104EB"/>
    <w:rsid w:val="00922A95"/>
    <w:rsid w:val="009265DE"/>
    <w:rsid w:val="00927690"/>
    <w:rsid w:val="00930C3D"/>
    <w:rsid w:val="009334EB"/>
    <w:rsid w:val="00944FB8"/>
    <w:rsid w:val="009709C1"/>
    <w:rsid w:val="009752BD"/>
    <w:rsid w:val="0098361D"/>
    <w:rsid w:val="0098444C"/>
    <w:rsid w:val="009A004F"/>
    <w:rsid w:val="009A2654"/>
    <w:rsid w:val="009A37A8"/>
    <w:rsid w:val="009A51F0"/>
    <w:rsid w:val="009C7390"/>
    <w:rsid w:val="009D65AB"/>
    <w:rsid w:val="009D7098"/>
    <w:rsid w:val="009E1AA1"/>
    <w:rsid w:val="009F0E3A"/>
    <w:rsid w:val="009F202B"/>
    <w:rsid w:val="009F4352"/>
    <w:rsid w:val="009F6290"/>
    <w:rsid w:val="00A02FBA"/>
    <w:rsid w:val="00A03F52"/>
    <w:rsid w:val="00A07230"/>
    <w:rsid w:val="00A07511"/>
    <w:rsid w:val="00A10FC3"/>
    <w:rsid w:val="00A13068"/>
    <w:rsid w:val="00A15C0A"/>
    <w:rsid w:val="00A1794F"/>
    <w:rsid w:val="00A240DE"/>
    <w:rsid w:val="00A26628"/>
    <w:rsid w:val="00A30A00"/>
    <w:rsid w:val="00A3265D"/>
    <w:rsid w:val="00A33603"/>
    <w:rsid w:val="00A427A2"/>
    <w:rsid w:val="00A6073E"/>
    <w:rsid w:val="00A84B1C"/>
    <w:rsid w:val="00A85AFE"/>
    <w:rsid w:val="00A86360"/>
    <w:rsid w:val="00A90698"/>
    <w:rsid w:val="00A94642"/>
    <w:rsid w:val="00A964C7"/>
    <w:rsid w:val="00AA7957"/>
    <w:rsid w:val="00AC2A7D"/>
    <w:rsid w:val="00AC72C6"/>
    <w:rsid w:val="00AD58C2"/>
    <w:rsid w:val="00AE0606"/>
    <w:rsid w:val="00AE3C48"/>
    <w:rsid w:val="00AE5567"/>
    <w:rsid w:val="00AF0784"/>
    <w:rsid w:val="00B071BA"/>
    <w:rsid w:val="00B11367"/>
    <w:rsid w:val="00B11EAD"/>
    <w:rsid w:val="00B16480"/>
    <w:rsid w:val="00B2165C"/>
    <w:rsid w:val="00B23C46"/>
    <w:rsid w:val="00B2638D"/>
    <w:rsid w:val="00B30702"/>
    <w:rsid w:val="00B32D87"/>
    <w:rsid w:val="00B33765"/>
    <w:rsid w:val="00B35A09"/>
    <w:rsid w:val="00B403DD"/>
    <w:rsid w:val="00B414D6"/>
    <w:rsid w:val="00B476C6"/>
    <w:rsid w:val="00B609C9"/>
    <w:rsid w:val="00B7080D"/>
    <w:rsid w:val="00B70C7A"/>
    <w:rsid w:val="00B70D83"/>
    <w:rsid w:val="00B72B26"/>
    <w:rsid w:val="00B8478D"/>
    <w:rsid w:val="00B90834"/>
    <w:rsid w:val="00B90EBB"/>
    <w:rsid w:val="00B93F12"/>
    <w:rsid w:val="00B96E32"/>
    <w:rsid w:val="00BA20AA"/>
    <w:rsid w:val="00BA2C61"/>
    <w:rsid w:val="00BA6E73"/>
    <w:rsid w:val="00BB62D2"/>
    <w:rsid w:val="00BD4425"/>
    <w:rsid w:val="00BE798C"/>
    <w:rsid w:val="00BF0B1B"/>
    <w:rsid w:val="00BF14A7"/>
    <w:rsid w:val="00BF7E87"/>
    <w:rsid w:val="00C02033"/>
    <w:rsid w:val="00C1270A"/>
    <w:rsid w:val="00C12C2A"/>
    <w:rsid w:val="00C25B49"/>
    <w:rsid w:val="00C31F9C"/>
    <w:rsid w:val="00C373FD"/>
    <w:rsid w:val="00C37E39"/>
    <w:rsid w:val="00C41AFB"/>
    <w:rsid w:val="00C42293"/>
    <w:rsid w:val="00C438CC"/>
    <w:rsid w:val="00C5387C"/>
    <w:rsid w:val="00C663D4"/>
    <w:rsid w:val="00C72FFF"/>
    <w:rsid w:val="00C922FF"/>
    <w:rsid w:val="00C96A66"/>
    <w:rsid w:val="00CB0434"/>
    <w:rsid w:val="00CB0D20"/>
    <w:rsid w:val="00CB278F"/>
    <w:rsid w:val="00CB47A6"/>
    <w:rsid w:val="00CC0169"/>
    <w:rsid w:val="00CC1639"/>
    <w:rsid w:val="00CC5721"/>
    <w:rsid w:val="00CC5B12"/>
    <w:rsid w:val="00CC7AF4"/>
    <w:rsid w:val="00CD006A"/>
    <w:rsid w:val="00CD0C46"/>
    <w:rsid w:val="00CD526E"/>
    <w:rsid w:val="00CE1D42"/>
    <w:rsid w:val="00CE5657"/>
    <w:rsid w:val="00CE5757"/>
    <w:rsid w:val="00CF0ED6"/>
    <w:rsid w:val="00CF2F56"/>
    <w:rsid w:val="00CF5D63"/>
    <w:rsid w:val="00D133F8"/>
    <w:rsid w:val="00D14A3E"/>
    <w:rsid w:val="00D25036"/>
    <w:rsid w:val="00D34CCF"/>
    <w:rsid w:val="00D41371"/>
    <w:rsid w:val="00D47A5A"/>
    <w:rsid w:val="00D5008E"/>
    <w:rsid w:val="00D52746"/>
    <w:rsid w:val="00D53739"/>
    <w:rsid w:val="00D606D2"/>
    <w:rsid w:val="00D64F16"/>
    <w:rsid w:val="00D7263D"/>
    <w:rsid w:val="00D745B5"/>
    <w:rsid w:val="00D751B8"/>
    <w:rsid w:val="00D80E03"/>
    <w:rsid w:val="00D8646E"/>
    <w:rsid w:val="00DA257B"/>
    <w:rsid w:val="00DA396A"/>
    <w:rsid w:val="00DB36A0"/>
    <w:rsid w:val="00DB5175"/>
    <w:rsid w:val="00DC795C"/>
    <w:rsid w:val="00DD450B"/>
    <w:rsid w:val="00DD504C"/>
    <w:rsid w:val="00DE152F"/>
    <w:rsid w:val="00DE4117"/>
    <w:rsid w:val="00DE67ED"/>
    <w:rsid w:val="00DF03D1"/>
    <w:rsid w:val="00DF1BDF"/>
    <w:rsid w:val="00DF6DE1"/>
    <w:rsid w:val="00E12A83"/>
    <w:rsid w:val="00E168FD"/>
    <w:rsid w:val="00E215BA"/>
    <w:rsid w:val="00E2685F"/>
    <w:rsid w:val="00E3716B"/>
    <w:rsid w:val="00E409EB"/>
    <w:rsid w:val="00E421A1"/>
    <w:rsid w:val="00E5323B"/>
    <w:rsid w:val="00E53C9E"/>
    <w:rsid w:val="00E560D5"/>
    <w:rsid w:val="00E56770"/>
    <w:rsid w:val="00E60431"/>
    <w:rsid w:val="00E6046B"/>
    <w:rsid w:val="00E613A5"/>
    <w:rsid w:val="00E673BC"/>
    <w:rsid w:val="00E806B1"/>
    <w:rsid w:val="00E84989"/>
    <w:rsid w:val="00E854AD"/>
    <w:rsid w:val="00E85F1C"/>
    <w:rsid w:val="00E8749E"/>
    <w:rsid w:val="00E87CEE"/>
    <w:rsid w:val="00E90C01"/>
    <w:rsid w:val="00E94FFE"/>
    <w:rsid w:val="00E97C5C"/>
    <w:rsid w:val="00EA486E"/>
    <w:rsid w:val="00EA744F"/>
    <w:rsid w:val="00EB2939"/>
    <w:rsid w:val="00EB4417"/>
    <w:rsid w:val="00EB4B63"/>
    <w:rsid w:val="00ED0D4A"/>
    <w:rsid w:val="00ED4924"/>
    <w:rsid w:val="00EF105E"/>
    <w:rsid w:val="00EF6CE1"/>
    <w:rsid w:val="00F07849"/>
    <w:rsid w:val="00F11FA6"/>
    <w:rsid w:val="00F1458F"/>
    <w:rsid w:val="00F21184"/>
    <w:rsid w:val="00F32BF7"/>
    <w:rsid w:val="00F37195"/>
    <w:rsid w:val="00F41A65"/>
    <w:rsid w:val="00F424C8"/>
    <w:rsid w:val="00F47304"/>
    <w:rsid w:val="00F50313"/>
    <w:rsid w:val="00F57B0C"/>
    <w:rsid w:val="00F621FB"/>
    <w:rsid w:val="00F70FC2"/>
    <w:rsid w:val="00F822F1"/>
    <w:rsid w:val="00F82732"/>
    <w:rsid w:val="00F82C0C"/>
    <w:rsid w:val="00F85078"/>
    <w:rsid w:val="00F9411F"/>
    <w:rsid w:val="00F95598"/>
    <w:rsid w:val="00FA244C"/>
    <w:rsid w:val="00FB58DE"/>
    <w:rsid w:val="00FC1BF4"/>
    <w:rsid w:val="00FC35CA"/>
    <w:rsid w:val="00FC512E"/>
    <w:rsid w:val="00FC63B4"/>
    <w:rsid w:val="00FC6F18"/>
    <w:rsid w:val="00FC74FC"/>
    <w:rsid w:val="00FC772B"/>
    <w:rsid w:val="00FD439B"/>
    <w:rsid w:val="00FE5CE5"/>
    <w:rsid w:val="00FF1D03"/>
    <w:rsid w:val="00FF2B88"/>
    <w:rsid w:val="00FF674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6218C7"/>
  <w15:docId w15:val="{5DDB25DB-E7C9-4686-9388-FA70BA1C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1D4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s"/>
    <w:rsid w:val="00AD58C2"/>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037FD2"/>
    <w:rPr>
      <w:sz w:val="16"/>
      <w:szCs w:val="16"/>
    </w:rPr>
  </w:style>
  <w:style w:type="paragraph" w:styleId="Komentrateksts">
    <w:name w:val="annotation text"/>
    <w:basedOn w:val="Parasts"/>
    <w:link w:val="KomentratekstsRakstz"/>
    <w:uiPriority w:val="99"/>
    <w:semiHidden/>
    <w:unhideWhenUsed/>
    <w:rsid w:val="00037F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37FD2"/>
    <w:rPr>
      <w:sz w:val="20"/>
      <w:szCs w:val="20"/>
    </w:rPr>
  </w:style>
  <w:style w:type="paragraph" w:styleId="Komentratma">
    <w:name w:val="annotation subject"/>
    <w:basedOn w:val="Komentrateksts"/>
    <w:next w:val="Komentrateksts"/>
    <w:link w:val="KomentratmaRakstz"/>
    <w:uiPriority w:val="99"/>
    <w:semiHidden/>
    <w:unhideWhenUsed/>
    <w:rsid w:val="00037FD2"/>
    <w:rPr>
      <w:b/>
      <w:bCs/>
    </w:rPr>
  </w:style>
  <w:style w:type="character" w:customStyle="1" w:styleId="KomentratmaRakstz">
    <w:name w:val="Komentāra tēma Rakstz."/>
    <w:basedOn w:val="KomentratekstsRakstz"/>
    <w:link w:val="Komentratma"/>
    <w:uiPriority w:val="99"/>
    <w:semiHidden/>
    <w:rsid w:val="00037FD2"/>
    <w:rPr>
      <w:b/>
      <w:bCs/>
      <w:sz w:val="20"/>
      <w:szCs w:val="20"/>
    </w:rPr>
  </w:style>
  <w:style w:type="paragraph" w:styleId="Bezatstarpm">
    <w:name w:val="No Spacing"/>
    <w:uiPriority w:val="1"/>
    <w:qFormat/>
    <w:rsid w:val="0029652D"/>
    <w:pPr>
      <w:spacing w:after="0" w:line="240" w:lineRule="auto"/>
    </w:pPr>
  </w:style>
  <w:style w:type="paragraph" w:customStyle="1" w:styleId="doc-ti">
    <w:name w:val="doc-ti"/>
    <w:basedOn w:val="Parasts"/>
    <w:rsid w:val="00B071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2C273A"/>
    <w:rPr>
      <w:color w:val="605E5C"/>
      <w:shd w:val="clear" w:color="auto" w:fill="E1DFDD"/>
    </w:rPr>
  </w:style>
  <w:style w:type="paragraph" w:customStyle="1" w:styleId="tv213">
    <w:name w:val="tv213"/>
    <w:basedOn w:val="Parasts"/>
    <w:rsid w:val="002C27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450D7C"/>
    <w:rPr>
      <w:color w:val="605E5C"/>
      <w:shd w:val="clear" w:color="auto" w:fill="E1DFDD"/>
    </w:rPr>
  </w:style>
  <w:style w:type="character" w:customStyle="1" w:styleId="Neatrisintapieminana3">
    <w:name w:val="Neatrisināta pieminēšana3"/>
    <w:basedOn w:val="Noklusjumarindkopasfonts"/>
    <w:uiPriority w:val="99"/>
    <w:semiHidden/>
    <w:unhideWhenUsed/>
    <w:rsid w:val="00FE5CE5"/>
    <w:rPr>
      <w:color w:val="605E5C"/>
      <w:shd w:val="clear" w:color="auto" w:fill="E1DFDD"/>
    </w:rPr>
  </w:style>
  <w:style w:type="paragraph" w:styleId="Prskatjums">
    <w:name w:val="Revision"/>
    <w:hidden/>
    <w:uiPriority w:val="99"/>
    <w:semiHidden/>
    <w:rsid w:val="00F47304"/>
    <w:pPr>
      <w:spacing w:after="0" w:line="240" w:lineRule="auto"/>
    </w:pPr>
  </w:style>
  <w:style w:type="paragraph" w:styleId="Sarakstarindkopa">
    <w:name w:val="List Paragraph"/>
    <w:basedOn w:val="Parasts"/>
    <w:uiPriority w:val="34"/>
    <w:qFormat/>
    <w:rsid w:val="000B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286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iba.Erdmane@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FCD5-3583-4167-B37A-A1DB17D20DA8}">
  <ds:schemaRefs>
    <ds:schemaRef ds:uri="http://schemas.openxmlformats.org/officeDocument/2006/bibliography"/>
  </ds:schemaRefs>
</ds:datastoreItem>
</file>

<file path=customXml/itemProps2.xml><?xml version="1.0" encoding="utf-8"?>
<ds:datastoreItem xmlns:ds="http://schemas.openxmlformats.org/officeDocument/2006/customXml" ds:itemID="{33A636C0-4163-4A71-B364-D0696E92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6388</Words>
  <Characters>3642</Characters>
  <Application>Microsoft Office Word</Application>
  <DocSecurity>4</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 Grozījumi Ministru kabineta 2009.gada 22.decembra noteikumos Nr.1627 "Nacionālā kino centra nolikums""  sākotnējās ietekmes novērtējuma ziņojums (anotācija)</vt:lpstr>
      <vt:lpstr>Ministru kabineta noteikumu projekta " Grozījumi Ministru kabineta 2009.gada 22.decembra noteikumos Nr.1627 "Nacionālā kino centra nolikums""  sākotnējās ietekmes novērtējuma ziņojums (anotācija)</vt:lpstr>
    </vt:vector>
  </TitlesOfParts>
  <Manager>Dita Rietuma</Manager>
  <Company>Nacionālais kino centrs</Company>
  <LinksUpToDate>false</LinksUpToDate>
  <CharactersWithSpaces>10010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2009.gada 22.decembra noteikumos Nr.1627 "Nacionālā kino centra nolikums""  sākotnējās ietekmes novērtējuma ziņojums (anotācija)</dc:title>
  <dc:subject>Anotācija</dc:subject>
  <dc:creator>Baiba Erdmane</dc:creator>
  <cp:keywords/>
  <dc:description>B.Erdmane_x000d_Juriskonsulte_x000d_Baiba.Erdmane@nkc.gov.lv_x000d_ 6735 8859</dc:description>
  <cp:lastModifiedBy>Lelde Puisāne</cp:lastModifiedBy>
  <cp:revision>2</cp:revision>
  <cp:lastPrinted>2020-07-09T12:54:00Z</cp:lastPrinted>
  <dcterms:created xsi:type="dcterms:W3CDTF">2021-08-25T14:02:00Z</dcterms:created>
  <dcterms:modified xsi:type="dcterms:W3CDTF">2021-08-25T14:02:00Z</dcterms:modified>
  <cp:category/>
</cp:coreProperties>
</file>