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7FCB" w:rsidR="0007278B" w:rsidP="00AE4EFC" w:rsidRDefault="0007278B" w14:paraId="7EA3C5D2" w14:textId="77777777">
      <w:pPr>
        <w:spacing w:after="0" w:line="240" w:lineRule="auto"/>
        <w:jc w:val="center"/>
        <w:rPr>
          <w:rFonts w:ascii="Times New Roman" w:hAnsi="Times New Roman" w:cs="Times New Roman"/>
          <w:b/>
          <w:sz w:val="24"/>
          <w:szCs w:val="24"/>
        </w:rPr>
      </w:pPr>
      <w:r w:rsidRPr="00047FCB">
        <w:rPr>
          <w:rFonts w:ascii="Times New Roman" w:hAnsi="Times New Roman" w:cs="Times New Roman"/>
          <w:b/>
          <w:sz w:val="24"/>
          <w:szCs w:val="24"/>
        </w:rPr>
        <w:t xml:space="preserve">Ministru kabineta noteikumu projekta </w:t>
      </w:r>
    </w:p>
    <w:p w:rsidRPr="00047FCB" w:rsidR="0007278B" w:rsidP="00AE4EFC" w:rsidRDefault="0007278B" w14:paraId="6BE90E36" w14:textId="71B51FF0">
      <w:pPr>
        <w:spacing w:after="0" w:line="240" w:lineRule="auto"/>
        <w:jc w:val="center"/>
        <w:rPr>
          <w:rFonts w:ascii="Times New Roman" w:hAnsi="Times New Roman" w:cs="Times New Roman"/>
          <w:b/>
          <w:sz w:val="24"/>
          <w:szCs w:val="24"/>
        </w:rPr>
      </w:pPr>
      <w:r w:rsidRPr="00047FCB">
        <w:rPr>
          <w:rFonts w:ascii="Times New Roman" w:hAnsi="Times New Roman" w:cs="Times New Roman"/>
          <w:b/>
          <w:sz w:val="24"/>
          <w:szCs w:val="24"/>
        </w:rPr>
        <w:t>“</w:t>
      </w:r>
      <w:r w:rsidRPr="00047FCB">
        <w:rPr>
          <w:rFonts w:ascii="Times New Roman" w:hAnsi="Times New Roman" w:eastAsia="Times New Roman" w:cs="Times New Roman"/>
          <w:b/>
          <w:sz w:val="24"/>
          <w:szCs w:val="24"/>
          <w:lang w:eastAsia="lv-LV"/>
        </w:rPr>
        <w:t>Grozījum</w:t>
      </w:r>
      <w:r w:rsidR="006044E8">
        <w:rPr>
          <w:rFonts w:ascii="Times New Roman" w:hAnsi="Times New Roman" w:eastAsia="Times New Roman" w:cs="Times New Roman"/>
          <w:b/>
          <w:sz w:val="24"/>
          <w:szCs w:val="24"/>
          <w:lang w:eastAsia="lv-LV"/>
        </w:rPr>
        <w:t>s</w:t>
      </w:r>
      <w:r w:rsidRPr="00047FCB">
        <w:rPr>
          <w:rFonts w:ascii="Times New Roman" w:hAnsi="Times New Roman" w:eastAsia="Times New Roman" w:cs="Times New Roman"/>
          <w:b/>
          <w:sz w:val="24"/>
          <w:szCs w:val="24"/>
          <w:lang w:eastAsia="lv-LV"/>
        </w:rPr>
        <w:t xml:space="preserve"> Ministru kabineta 2020.</w:t>
      </w:r>
      <w:r w:rsidRPr="00047FCB" w:rsidR="006A3F81">
        <w:rPr>
          <w:rFonts w:ascii="Times New Roman" w:hAnsi="Times New Roman" w:eastAsia="Times New Roman" w:cs="Times New Roman"/>
          <w:b/>
          <w:sz w:val="24"/>
          <w:szCs w:val="24"/>
          <w:lang w:eastAsia="lv-LV"/>
        </w:rPr>
        <w:t> </w:t>
      </w:r>
      <w:r w:rsidRPr="00047FCB">
        <w:rPr>
          <w:rFonts w:ascii="Times New Roman" w:hAnsi="Times New Roman" w:eastAsia="Times New Roman" w:cs="Times New Roman"/>
          <w:b/>
          <w:sz w:val="24"/>
          <w:szCs w:val="24"/>
          <w:lang w:eastAsia="lv-LV"/>
        </w:rPr>
        <w:t>gada 9.</w:t>
      </w:r>
      <w:r w:rsidRPr="00047FCB" w:rsidR="006A3F81">
        <w:rPr>
          <w:rFonts w:ascii="Times New Roman" w:hAnsi="Times New Roman" w:eastAsia="Times New Roman" w:cs="Times New Roman"/>
          <w:b/>
          <w:sz w:val="24"/>
          <w:szCs w:val="24"/>
          <w:lang w:eastAsia="lv-LV"/>
        </w:rPr>
        <w:t> </w:t>
      </w:r>
      <w:r w:rsidRPr="00047FCB">
        <w:rPr>
          <w:rFonts w:ascii="Times New Roman" w:hAnsi="Times New Roman" w:eastAsia="Times New Roman" w:cs="Times New Roman"/>
          <w:b/>
          <w:sz w:val="24"/>
          <w:szCs w:val="24"/>
          <w:lang w:eastAsia="lv-LV"/>
        </w:rPr>
        <w:t>jūnija noteikumos Nr.</w:t>
      </w:r>
      <w:r w:rsidRPr="00047FCB" w:rsidR="006A3F81">
        <w:rPr>
          <w:rFonts w:ascii="Times New Roman" w:hAnsi="Times New Roman" w:eastAsia="Times New Roman" w:cs="Times New Roman"/>
          <w:b/>
          <w:sz w:val="24"/>
          <w:szCs w:val="24"/>
          <w:lang w:eastAsia="lv-LV"/>
        </w:rPr>
        <w:t> </w:t>
      </w:r>
      <w:r w:rsidRPr="00047FCB">
        <w:rPr>
          <w:rFonts w:ascii="Times New Roman" w:hAnsi="Times New Roman" w:eastAsia="Times New Roman" w:cs="Times New Roman"/>
          <w:b/>
          <w:sz w:val="24"/>
          <w:szCs w:val="24"/>
          <w:lang w:eastAsia="lv-LV"/>
        </w:rPr>
        <w:t>360 “</w:t>
      </w:r>
      <w:hyperlink w:tgtFrame="_blank" w:history="1" r:id="rId11">
        <w:r w:rsidRPr="00047FCB">
          <w:rPr>
            <w:rFonts w:ascii="Times New Roman" w:hAnsi="Times New Roman" w:eastAsia="Times New Roman" w:cs="Times New Roman"/>
            <w:b/>
            <w:sz w:val="24"/>
            <w:szCs w:val="24"/>
            <w:lang w:eastAsia="lv-LV"/>
          </w:rPr>
          <w:t>Epidemioloģiskās drošības pasākumi Covid-19 infekcijas izplatības ierobežošanai</w:t>
        </w:r>
      </w:hyperlink>
      <w:r w:rsidRPr="00047FCB">
        <w:rPr>
          <w:rFonts w:ascii="Times New Roman" w:hAnsi="Times New Roman" w:eastAsia="Times New Roman" w:cs="Times New Roman"/>
          <w:b/>
          <w:sz w:val="24"/>
          <w:szCs w:val="24"/>
          <w:lang w:eastAsia="lv-LV"/>
        </w:rPr>
        <w:t>””</w:t>
      </w:r>
      <w:r w:rsidRPr="00047FCB">
        <w:rPr>
          <w:rFonts w:ascii="Times New Roman" w:hAnsi="Times New Roman" w:cs="Times New Roman"/>
          <w:b/>
          <w:sz w:val="24"/>
          <w:szCs w:val="24"/>
        </w:rPr>
        <w:t xml:space="preserve"> </w:t>
      </w:r>
      <w:r w:rsidRPr="00047FCB">
        <w:rPr>
          <w:rFonts w:ascii="Times New Roman" w:hAnsi="Times New Roman" w:eastAsia="Times New Roman" w:cs="Times New Roman"/>
          <w:b/>
          <w:sz w:val="24"/>
          <w:szCs w:val="24"/>
          <w:lang w:eastAsia="lv-LV"/>
        </w:rPr>
        <w:t>sākotnējās ietekmes novērtējuma ziņojums (anotācija</w:t>
      </w:r>
      <w:r w:rsidRPr="00047FCB">
        <w:rPr>
          <w:rFonts w:ascii="Times New Roman" w:hAnsi="Times New Roman" w:eastAsia="Calibri" w:cs="Times New Roman"/>
          <w:b/>
          <w:sz w:val="24"/>
          <w:szCs w:val="24"/>
        </w:rPr>
        <w:t>)</w:t>
      </w:r>
    </w:p>
    <w:p w:rsidRPr="00047FCB" w:rsidR="0007278B" w:rsidP="00AE4EFC" w:rsidRDefault="0007278B" w14:paraId="4A2AD5BB" w14:textId="77777777">
      <w:pPr>
        <w:spacing w:after="0" w:line="240" w:lineRule="auto"/>
        <w:jc w:val="center"/>
        <w:rPr>
          <w:rFonts w:ascii="Times New Roman" w:hAnsi="Times New Roman" w:eastAsia="Times New Roman" w:cs="Times New Roman"/>
          <w:b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Pr="00047FCB" w:rsidR="000E2322" w:rsidTr="580A59DF" w14:paraId="3A6EBCB3"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47FCB" w:rsidR="0007278B" w:rsidP="00AE4EFC" w:rsidRDefault="0007278B" w14:paraId="519ACB1B" w14:textId="77777777">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Tiesību akta projekta anotācijas kopsavilkums</w:t>
            </w:r>
          </w:p>
        </w:tc>
      </w:tr>
      <w:tr w:rsidRPr="00047FCB" w:rsidR="000E2322" w:rsidTr="580A59DF" w14:paraId="205591AC" w14:textId="77777777">
        <w:tc>
          <w:tcPr>
            <w:tcW w:w="212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047FCB" w:rsidR="0007278B" w:rsidP="00AE4EFC" w:rsidRDefault="0007278B" w14:paraId="4549FC77"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Mērķis, risinājums un projekta spēkā stāšanās laiks (500 zīmes bez atstarpēm)</w:t>
            </w:r>
          </w:p>
        </w:tc>
        <w:tc>
          <w:tcPr>
            <w:tcW w:w="693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000353F7" w:rsidP="000353F7" w:rsidRDefault="000353F7" w14:paraId="204B72F4" w14:textId="291A7B0C">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Projekts izstrādāts ar mērķi </w:t>
            </w:r>
            <w:r w:rsidRPr="000353F7">
              <w:rPr>
                <w:rFonts w:ascii="Times New Roman" w:hAnsi="Times New Roman" w:eastAsia="Calibri" w:cs="Times New Roman"/>
                <w:sz w:val="24"/>
                <w:szCs w:val="24"/>
              </w:rPr>
              <w:t>mazināt birokrātisko slogu kruīza kuģu pasažieriem,</w:t>
            </w:r>
            <w:r w:rsidRPr="000353F7">
              <w:rPr>
                <w:rFonts w:ascii="Times New Roman" w:hAnsi="Times New Roman" w:eastAsia="MS Mincho" w:cs="Times New Roman"/>
                <w:sz w:val="24"/>
                <w:szCs w:val="24"/>
              </w:rPr>
              <w:t xml:space="preserve"> </w:t>
            </w:r>
            <w:r w:rsidRPr="000353F7">
              <w:rPr>
                <w:rFonts w:ascii="Times New Roman" w:hAnsi="Times New Roman" w:eastAsia="Calibri" w:cs="Times New Roman"/>
                <w:sz w:val="24"/>
                <w:szCs w:val="24"/>
              </w:rPr>
              <w:t>nosakot, ka prasības par Ministru kabineta 2020</w:t>
            </w:r>
            <w:r>
              <w:rPr>
                <w:rFonts w:ascii="Times New Roman" w:hAnsi="Times New Roman" w:eastAsia="Calibri" w:cs="Times New Roman"/>
                <w:sz w:val="24"/>
                <w:szCs w:val="24"/>
              </w:rPr>
              <w:t>. </w:t>
            </w:r>
            <w:r w:rsidRPr="000353F7">
              <w:rPr>
                <w:rFonts w:ascii="Times New Roman" w:hAnsi="Times New Roman" w:eastAsia="Calibri" w:cs="Times New Roman"/>
                <w:sz w:val="24"/>
                <w:szCs w:val="24"/>
              </w:rPr>
              <w:t>gada 9.</w:t>
            </w:r>
            <w:r>
              <w:rPr>
                <w:rFonts w:ascii="Times New Roman" w:hAnsi="Times New Roman" w:eastAsia="Calibri" w:cs="Times New Roman"/>
                <w:sz w:val="24"/>
                <w:szCs w:val="24"/>
              </w:rPr>
              <w:t> </w:t>
            </w:r>
            <w:r w:rsidRPr="000353F7">
              <w:rPr>
                <w:rFonts w:ascii="Times New Roman" w:hAnsi="Times New Roman" w:eastAsia="Calibri" w:cs="Times New Roman"/>
                <w:sz w:val="24"/>
                <w:szCs w:val="24"/>
              </w:rPr>
              <w:t>jūnija noteikum</w:t>
            </w:r>
            <w:r>
              <w:rPr>
                <w:rFonts w:ascii="Times New Roman" w:hAnsi="Times New Roman" w:eastAsia="Calibri" w:cs="Times New Roman"/>
                <w:sz w:val="24"/>
                <w:szCs w:val="24"/>
              </w:rPr>
              <w:t>u</w:t>
            </w:r>
            <w:r w:rsidRPr="000353F7">
              <w:rPr>
                <w:rFonts w:ascii="Times New Roman" w:hAnsi="Times New Roman" w:eastAsia="Calibri" w:cs="Times New Roman"/>
                <w:sz w:val="24"/>
                <w:szCs w:val="24"/>
              </w:rPr>
              <w:t xml:space="preserve"> Nr. 360 “Epidemioloģiskās drošības pasākumi Covid-19 infekcijas izplatības ierobežošanai” (turpmāk – Noteikumi Nr.360) 38.</w:t>
            </w:r>
            <w:r w:rsidRPr="000353F7">
              <w:rPr>
                <w:rFonts w:ascii="Times New Roman" w:hAnsi="Times New Roman" w:eastAsia="Calibri" w:cs="Times New Roman"/>
                <w:sz w:val="24"/>
                <w:szCs w:val="24"/>
                <w:vertAlign w:val="superscript"/>
              </w:rPr>
              <w:t>52</w:t>
            </w:r>
            <w:r w:rsidRPr="000353F7">
              <w:rPr>
                <w:rFonts w:ascii="Times New Roman" w:hAnsi="Times New Roman" w:eastAsia="Calibri" w:cs="Times New Roman"/>
                <w:sz w:val="24"/>
                <w:szCs w:val="24"/>
              </w:rPr>
              <w:t xml:space="preserve"> punktā minētās apliecinājuma anketas aizpildīšanu un iesniegšanu informācijas sistēmas tīmekļvietnē (covidpass.lv) neattiecas uz kruīza kuģu pasažieriem, kuriem ir šo noteikumu 38.</w:t>
            </w:r>
            <w:r w:rsidRPr="000353F7">
              <w:rPr>
                <w:rFonts w:ascii="Times New Roman" w:hAnsi="Times New Roman" w:eastAsia="Calibri" w:cs="Times New Roman"/>
                <w:sz w:val="24"/>
                <w:szCs w:val="24"/>
                <w:vertAlign w:val="superscript"/>
              </w:rPr>
              <w:t xml:space="preserve">40 </w:t>
            </w:r>
            <w:r w:rsidRPr="000353F7">
              <w:rPr>
                <w:rFonts w:ascii="Times New Roman" w:hAnsi="Times New Roman" w:eastAsia="Calibri" w:cs="Times New Roman"/>
                <w:sz w:val="24"/>
                <w:szCs w:val="24"/>
              </w:rPr>
              <w:t>punktā minētie dokumenti kas apliecina personas atbilstību šo noteikumu 38.</w:t>
            </w:r>
            <w:r w:rsidRPr="000353F7">
              <w:rPr>
                <w:rFonts w:ascii="Times New Roman" w:hAnsi="Times New Roman" w:eastAsia="Calibri" w:cs="Times New Roman"/>
                <w:sz w:val="24"/>
                <w:szCs w:val="24"/>
                <w:vertAlign w:val="superscript"/>
              </w:rPr>
              <w:t>39</w:t>
            </w:r>
            <w:r w:rsidRPr="000353F7">
              <w:rPr>
                <w:rFonts w:ascii="Times New Roman" w:hAnsi="Times New Roman" w:eastAsia="Calibri" w:cs="Times New Roman"/>
                <w:sz w:val="24"/>
                <w:szCs w:val="24"/>
              </w:rPr>
              <w:t> 1. vai 38.</w:t>
            </w:r>
            <w:r w:rsidRPr="000353F7">
              <w:rPr>
                <w:rFonts w:ascii="Times New Roman" w:hAnsi="Times New Roman" w:eastAsia="Calibri" w:cs="Times New Roman"/>
                <w:sz w:val="24"/>
                <w:szCs w:val="24"/>
                <w:vertAlign w:val="superscript"/>
              </w:rPr>
              <w:t>39</w:t>
            </w:r>
            <w:r w:rsidRPr="000353F7">
              <w:rPr>
                <w:rFonts w:ascii="Times New Roman" w:hAnsi="Times New Roman" w:eastAsia="Calibri" w:cs="Times New Roman"/>
                <w:sz w:val="24"/>
                <w:szCs w:val="24"/>
              </w:rPr>
              <w:t> 2.  apakšpunktā minētajām prasībām.</w:t>
            </w:r>
          </w:p>
          <w:p w:rsidRPr="000353F7" w:rsidR="0087770E" w:rsidP="000353F7" w:rsidRDefault="0087770E" w14:paraId="77EF3D38" w14:textId="675D3E4E">
            <w:pPr>
              <w:spacing w:after="0" w:line="240" w:lineRule="auto"/>
              <w:jc w:val="both"/>
              <w:rPr>
                <w:rFonts w:ascii="Times New Roman" w:hAnsi="Times New Roman" w:eastAsia="Calibri" w:cs="Times New Roman"/>
                <w:sz w:val="24"/>
                <w:szCs w:val="24"/>
              </w:rPr>
            </w:pPr>
            <w:r w:rsidRPr="0087770E">
              <w:rPr>
                <w:rFonts w:ascii="Times New Roman" w:hAnsi="Times New Roman" w:eastAsia="Calibri" w:cs="Times New Roman"/>
                <w:sz w:val="24"/>
                <w:szCs w:val="24"/>
              </w:rPr>
              <w:t xml:space="preserve">Noteikumu projekts stāsies spēkā </w:t>
            </w:r>
            <w:r w:rsidRPr="00954F65" w:rsidR="00954F65">
              <w:rPr>
                <w:rFonts w:ascii="Times New Roman" w:hAnsi="Times New Roman" w:eastAsia="Calibri" w:cs="Times New Roman"/>
                <w:sz w:val="24"/>
                <w:szCs w:val="24"/>
              </w:rPr>
              <w:t>Oficiālo publikāciju un tiesiskās informācijas likumā noteiktajā kārtībā</w:t>
            </w:r>
            <w:r w:rsidRPr="0087770E">
              <w:rPr>
                <w:rFonts w:ascii="Times New Roman" w:hAnsi="Times New Roman" w:eastAsia="Calibri" w:cs="Times New Roman"/>
                <w:sz w:val="24"/>
                <w:szCs w:val="24"/>
              </w:rPr>
              <w:t>.</w:t>
            </w:r>
          </w:p>
          <w:p w:rsidRPr="00047FCB" w:rsidR="001C599F" w:rsidP="760C86B4" w:rsidRDefault="001C599F" w14:paraId="0A7AB3EF" w14:textId="0788A1E2">
            <w:pPr>
              <w:spacing w:after="0" w:line="240" w:lineRule="auto"/>
              <w:jc w:val="both"/>
              <w:rPr>
                <w:rFonts w:ascii="Times New Roman" w:hAnsi="Times New Roman" w:eastAsia="Times New Roman" w:cs="Times New Roman"/>
                <w:sz w:val="24"/>
                <w:szCs w:val="24"/>
                <w:lang w:eastAsia="lv-LV"/>
              </w:rPr>
            </w:pPr>
          </w:p>
        </w:tc>
      </w:tr>
    </w:tbl>
    <w:p w:rsidRPr="00047FCB" w:rsidR="0007278B" w:rsidP="00AE4EFC" w:rsidRDefault="0007278B" w14:paraId="6DAAEE09" w14:textId="77777777">
      <w:pPr>
        <w:spacing w:after="0" w:line="240" w:lineRule="auto"/>
        <w:jc w:val="both"/>
        <w:rPr>
          <w:rFonts w:ascii="Times New Roman" w:hAnsi="Times New Roman" w:eastAsia="Times New Roman" w:cs="Times New Roman"/>
          <w:bCs/>
          <w:sz w:val="28"/>
          <w:szCs w:val="28"/>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99"/>
        <w:gridCol w:w="1793"/>
        <w:gridCol w:w="6969"/>
      </w:tblGrid>
      <w:tr w:rsidRPr="00047FCB" w:rsidR="000E2322" w:rsidTr="580A59DF" w14:paraId="6CBE8600"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047FCB" w:rsidR="0007278B" w:rsidP="00AE4EFC" w:rsidRDefault="0007278B" w14:paraId="517ABD57" w14:textId="1160E90C">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I.</w:t>
            </w:r>
            <w:r w:rsidRPr="00047FCB" w:rsidR="00016372">
              <w:rPr>
                <w:rFonts w:ascii="Times New Roman" w:hAnsi="Times New Roman" w:eastAsia="Times New Roman" w:cs="Times New Roman"/>
                <w:b/>
                <w:sz w:val="24"/>
                <w:szCs w:val="24"/>
              </w:rPr>
              <w:t> </w:t>
            </w:r>
            <w:r w:rsidRPr="00047FCB">
              <w:rPr>
                <w:rFonts w:ascii="Times New Roman" w:hAnsi="Times New Roman" w:eastAsia="Times New Roman" w:cs="Times New Roman"/>
                <w:b/>
                <w:sz w:val="24"/>
                <w:szCs w:val="24"/>
              </w:rPr>
              <w:t>Tiesību akta projekta izstrādes nepieciešamība</w:t>
            </w:r>
          </w:p>
        </w:tc>
      </w:tr>
      <w:tr w:rsidRPr="00047FCB" w:rsidR="00BD50E2" w:rsidTr="580A59DF" w14:paraId="0E093898" w14:textId="77777777">
        <w:trPr>
          <w:trHeight w:val="1144"/>
        </w:trPr>
        <w:tc>
          <w:tcPr>
            <w:tcW w:w="300"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64278E35" w14:textId="77777777">
            <w:pPr>
              <w:spacing w:after="0" w:line="240" w:lineRule="auto"/>
              <w:jc w:val="center"/>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1.</w:t>
            </w:r>
          </w:p>
        </w:tc>
        <w:tc>
          <w:tcPr>
            <w:tcW w:w="1733"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259B3899" w14:textId="77777777">
            <w:pPr>
              <w:spacing w:after="0" w:line="240" w:lineRule="auto"/>
              <w:rPr>
                <w:rFonts w:ascii="Times New Roman" w:hAnsi="Times New Roman" w:eastAsia="Times New Roman" w:cs="Times New Roman"/>
                <w:bCs/>
                <w:color w:val="000000" w:themeColor="text1"/>
                <w:sz w:val="24"/>
                <w:szCs w:val="24"/>
              </w:rPr>
            </w:pPr>
            <w:r w:rsidRPr="00047FCB">
              <w:rPr>
                <w:rFonts w:ascii="Times New Roman" w:hAnsi="Times New Roman" w:eastAsia="Times New Roman" w:cs="Times New Roman"/>
                <w:bCs/>
                <w:color w:val="000000" w:themeColor="text1"/>
                <w:sz w:val="24"/>
                <w:szCs w:val="24"/>
              </w:rPr>
              <w:t>Pamatojums</w:t>
            </w:r>
          </w:p>
          <w:p w:rsidRPr="00047FCB" w:rsidR="00154080" w:rsidP="00F30098" w:rsidRDefault="00154080" w14:paraId="5C8769C8" w14:textId="05BF5D6A">
            <w:pPr>
              <w:rPr>
                <w:rFonts w:ascii="Times New Roman" w:hAnsi="Times New Roman" w:eastAsia="Times New Roman" w:cs="Times New Roman"/>
                <w:color w:val="000000" w:themeColor="text1"/>
                <w:sz w:val="24"/>
                <w:szCs w:val="24"/>
              </w:rPr>
            </w:pPr>
          </w:p>
        </w:tc>
        <w:tc>
          <w:tcPr>
            <w:tcW w:w="7028" w:type="dxa"/>
            <w:tcBorders>
              <w:top w:val="single" w:color="auto" w:sz="4" w:space="0"/>
              <w:left w:val="single" w:color="auto" w:sz="4" w:space="0"/>
              <w:bottom w:val="single" w:color="auto" w:sz="4" w:space="0"/>
              <w:right w:val="single" w:color="auto" w:sz="4" w:space="0"/>
            </w:tcBorders>
          </w:tcPr>
          <w:p w:rsidR="009B775D" w:rsidP="00543CE0" w:rsidRDefault="37D11A37" w14:paraId="35D3819B" w14:textId="77777777">
            <w:pPr>
              <w:pStyle w:val="NoSpacing"/>
              <w:jc w:val="both"/>
              <w:rPr>
                <w:rFonts w:ascii="Times New Roman" w:hAnsi="Times New Roman" w:eastAsia="Times New Roman"/>
                <w:color w:val="000000" w:themeColor="text1"/>
                <w:sz w:val="24"/>
                <w:szCs w:val="24"/>
              </w:rPr>
            </w:pPr>
            <w:r w:rsidRPr="00047FCB">
              <w:rPr>
                <w:rFonts w:ascii="Times New Roman" w:hAnsi="Times New Roman" w:eastAsia="Times New Roman"/>
                <w:color w:val="000000" w:themeColor="text1"/>
                <w:sz w:val="24"/>
                <w:szCs w:val="24"/>
              </w:rPr>
              <w:t>Satiksmes ministrijas iniciatīva</w:t>
            </w:r>
            <w:r w:rsidRPr="00047FCB" w:rsidR="005B333C">
              <w:rPr>
                <w:rFonts w:ascii="Times New Roman" w:hAnsi="Times New Roman" w:eastAsia="Times New Roman"/>
                <w:color w:val="000000" w:themeColor="text1"/>
                <w:sz w:val="24"/>
                <w:szCs w:val="24"/>
              </w:rPr>
              <w:t xml:space="preserve">, lai </w:t>
            </w:r>
            <w:r w:rsidRPr="00047FCB" w:rsidR="00F426C5">
              <w:rPr>
                <w:rFonts w:ascii="Times New Roman" w:hAnsi="Times New Roman" w:eastAsia="Times New Roman"/>
                <w:color w:val="000000" w:themeColor="text1"/>
                <w:sz w:val="24"/>
                <w:szCs w:val="24"/>
              </w:rPr>
              <w:t>mazinātu birokrātisko slogu kruīza kuģu pasažieriem, kuru rada apliecinājuma anketas aizpildīšana un iesniegšana informācijas sistēmas tīmekļvietnē (covidpass.lv)</w:t>
            </w:r>
            <w:r w:rsidRPr="00047FCB">
              <w:rPr>
                <w:rFonts w:ascii="Times New Roman" w:hAnsi="Times New Roman" w:eastAsia="Times New Roman"/>
                <w:color w:val="000000" w:themeColor="text1"/>
                <w:sz w:val="24"/>
                <w:szCs w:val="24"/>
              </w:rPr>
              <w:t>.</w:t>
            </w:r>
          </w:p>
          <w:p w:rsidRPr="00966107" w:rsidR="00954F65" w:rsidP="00543CE0" w:rsidRDefault="00954F65" w14:paraId="4F9E7C09" w14:textId="7EFCBDC4">
            <w:pPr>
              <w:pStyle w:val="NoSpacing"/>
              <w:jc w:val="both"/>
              <w:rPr>
                <w:rFonts w:ascii="Times New Roman" w:hAnsi="Times New Roman"/>
                <w:sz w:val="24"/>
                <w:szCs w:val="24"/>
              </w:rPr>
            </w:pPr>
            <w:r w:rsidRPr="00966107">
              <w:rPr>
                <w:rFonts w:ascii="Times New Roman" w:hAnsi="Times New Roman"/>
                <w:sz w:val="24"/>
                <w:szCs w:val="24"/>
              </w:rPr>
              <w:t>Starpinstitūciju darbības koordinācijas grupas 2021.gada 23.augusta protokola Nr.63 8.punkts.</w:t>
            </w:r>
          </w:p>
        </w:tc>
      </w:tr>
      <w:tr w:rsidRPr="00047FCB" w:rsidR="00BD50E2" w:rsidTr="006044E8" w14:paraId="44CA8137" w14:textId="77777777">
        <w:trPr>
          <w:trHeight w:val="414"/>
        </w:trPr>
        <w:tc>
          <w:tcPr>
            <w:tcW w:w="300"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12CCD219" w14:textId="77777777">
            <w:pPr>
              <w:spacing w:after="0" w:line="240" w:lineRule="auto"/>
              <w:jc w:val="center"/>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2.</w:t>
            </w:r>
          </w:p>
        </w:tc>
        <w:tc>
          <w:tcPr>
            <w:tcW w:w="1733" w:type="dxa"/>
            <w:tcBorders>
              <w:top w:val="single" w:color="auto" w:sz="4" w:space="0"/>
              <w:left w:val="single" w:color="auto" w:sz="4" w:space="0"/>
              <w:bottom w:val="single" w:color="auto" w:sz="4" w:space="0"/>
              <w:right w:val="single" w:color="auto" w:sz="4" w:space="0"/>
            </w:tcBorders>
            <w:hideMark/>
          </w:tcPr>
          <w:p w:rsidRPr="00047FCB" w:rsidR="00731409" w:rsidP="00886D79" w:rsidRDefault="0007278B" w14:paraId="418643A7" w14:textId="77777777">
            <w:pPr>
              <w:spacing w:after="0" w:line="240" w:lineRule="auto"/>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Pašreizējā situācija un problēmas, kuru risināšanai tiesību akta projekts izstrādāts, tiesiskā regulējuma mērķis un būtība</w:t>
            </w:r>
          </w:p>
          <w:p w:rsidRPr="00047FCB" w:rsidR="007C53C5" w:rsidP="007C53C5" w:rsidRDefault="007C53C5" w14:paraId="2720DB19" w14:textId="77777777">
            <w:pPr>
              <w:rPr>
                <w:rFonts w:ascii="Times New Roman" w:hAnsi="Times New Roman" w:eastAsia="Times New Roman" w:cs="Times New Roman"/>
                <w:sz w:val="24"/>
                <w:szCs w:val="24"/>
              </w:rPr>
            </w:pPr>
          </w:p>
          <w:p w:rsidRPr="00047FCB" w:rsidR="007C53C5" w:rsidP="007C53C5" w:rsidRDefault="007C53C5" w14:paraId="428AE537" w14:textId="77777777">
            <w:pPr>
              <w:rPr>
                <w:rFonts w:ascii="Times New Roman" w:hAnsi="Times New Roman" w:eastAsia="Times New Roman" w:cs="Times New Roman"/>
                <w:sz w:val="24"/>
                <w:szCs w:val="24"/>
              </w:rPr>
            </w:pPr>
          </w:p>
          <w:p w:rsidRPr="00047FCB" w:rsidR="007C53C5" w:rsidP="007C53C5" w:rsidRDefault="007C53C5" w14:paraId="35C0B018" w14:textId="77777777">
            <w:pPr>
              <w:rPr>
                <w:rFonts w:ascii="Times New Roman" w:hAnsi="Times New Roman" w:eastAsia="Times New Roman" w:cs="Times New Roman"/>
                <w:sz w:val="24"/>
                <w:szCs w:val="24"/>
              </w:rPr>
            </w:pPr>
          </w:p>
          <w:p w:rsidRPr="00047FCB" w:rsidR="007C53C5" w:rsidP="007C53C5" w:rsidRDefault="007C53C5" w14:paraId="275BB875" w14:textId="77777777">
            <w:pPr>
              <w:rPr>
                <w:rFonts w:ascii="Times New Roman" w:hAnsi="Times New Roman" w:eastAsia="Times New Roman" w:cs="Times New Roman"/>
                <w:sz w:val="24"/>
                <w:szCs w:val="24"/>
              </w:rPr>
            </w:pPr>
          </w:p>
          <w:p w:rsidRPr="00047FCB" w:rsidR="007C53C5" w:rsidP="00A17EAA" w:rsidRDefault="007C53C5" w14:paraId="5DAAB237" w14:textId="77777777">
            <w:pPr>
              <w:jc w:val="center"/>
              <w:rPr>
                <w:rFonts w:ascii="Times New Roman" w:hAnsi="Times New Roman" w:eastAsia="Times New Roman" w:cs="Times New Roman"/>
                <w:sz w:val="24"/>
                <w:szCs w:val="24"/>
              </w:rPr>
            </w:pPr>
          </w:p>
          <w:p w:rsidRPr="00047FCB" w:rsidR="007C53C5" w:rsidP="007C53C5" w:rsidRDefault="007C53C5" w14:paraId="7652918C" w14:textId="77777777">
            <w:pPr>
              <w:rPr>
                <w:rFonts w:ascii="Times New Roman" w:hAnsi="Times New Roman" w:eastAsia="Times New Roman" w:cs="Times New Roman"/>
                <w:sz w:val="24"/>
                <w:szCs w:val="24"/>
              </w:rPr>
            </w:pPr>
          </w:p>
          <w:p w:rsidRPr="00047FCB" w:rsidR="007C53C5" w:rsidP="00343913" w:rsidRDefault="007C53C5" w14:paraId="0A625865" w14:textId="77777777">
            <w:pPr>
              <w:jc w:val="center"/>
              <w:rPr>
                <w:rFonts w:ascii="Times New Roman" w:hAnsi="Times New Roman" w:eastAsia="Times New Roman" w:cs="Times New Roman"/>
                <w:sz w:val="24"/>
                <w:szCs w:val="24"/>
              </w:rPr>
            </w:pPr>
          </w:p>
          <w:p w:rsidRPr="00047FCB" w:rsidR="007C53C5" w:rsidP="007C53C5" w:rsidRDefault="007C53C5" w14:paraId="7EF546DE" w14:textId="77777777">
            <w:pPr>
              <w:rPr>
                <w:rFonts w:ascii="Times New Roman" w:hAnsi="Times New Roman" w:eastAsia="Times New Roman" w:cs="Times New Roman"/>
                <w:sz w:val="24"/>
                <w:szCs w:val="24"/>
              </w:rPr>
            </w:pPr>
          </w:p>
          <w:p w:rsidRPr="00047FCB" w:rsidR="007C53C5" w:rsidP="007C53C5" w:rsidRDefault="007C53C5" w14:paraId="57E2D518" w14:textId="77777777">
            <w:pPr>
              <w:rPr>
                <w:rFonts w:ascii="Times New Roman" w:hAnsi="Times New Roman" w:eastAsia="Times New Roman" w:cs="Times New Roman"/>
                <w:sz w:val="24"/>
                <w:szCs w:val="24"/>
              </w:rPr>
            </w:pPr>
          </w:p>
          <w:p w:rsidRPr="00047FCB" w:rsidR="007C53C5" w:rsidP="007C53C5" w:rsidRDefault="007C53C5" w14:paraId="465EAFBB" w14:textId="77777777">
            <w:pPr>
              <w:rPr>
                <w:rFonts w:ascii="Times New Roman" w:hAnsi="Times New Roman" w:eastAsia="Times New Roman" w:cs="Times New Roman"/>
                <w:bCs/>
                <w:sz w:val="24"/>
                <w:szCs w:val="24"/>
              </w:rPr>
            </w:pPr>
          </w:p>
          <w:p w:rsidRPr="00047FCB" w:rsidR="007C53C5" w:rsidP="007C53C5" w:rsidRDefault="007C53C5" w14:paraId="0F8281CA" w14:textId="3415E0D2">
            <w:pPr>
              <w:ind w:firstLine="720"/>
              <w:rPr>
                <w:rFonts w:ascii="Times New Roman" w:hAnsi="Times New Roman" w:eastAsia="Times New Roman" w:cs="Times New Roman"/>
                <w:sz w:val="24"/>
                <w:szCs w:val="24"/>
              </w:rPr>
            </w:pPr>
          </w:p>
        </w:tc>
        <w:tc>
          <w:tcPr>
            <w:tcW w:w="7028" w:type="dxa"/>
            <w:tcBorders>
              <w:top w:val="single" w:color="auto" w:sz="4" w:space="0"/>
              <w:left w:val="single" w:color="auto" w:sz="4" w:space="0"/>
              <w:bottom w:val="single" w:color="auto" w:sz="4" w:space="0"/>
              <w:right w:val="single" w:color="auto" w:sz="4" w:space="0"/>
            </w:tcBorders>
          </w:tcPr>
          <w:p w:rsidRPr="00255C6B" w:rsidR="00B11681" w:rsidP="00047FCB" w:rsidRDefault="00B11681" w14:paraId="70D571FA" w14:textId="0F6BAA3C">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lastRenderedPageBreak/>
              <w:t xml:space="preserve">Noteikumi Nr.360 paredz, ka pirms ierašanās Latvijas Republikā persona apliecina, ka, ierodoties Latvijas Republikā, ievēros valstī noteiktos epidemioloģiskās drošības pasākumus Covid-19 infekcijas izplatības ierobežošanai, kā arī apliecina </w:t>
            </w:r>
            <w:r w:rsidR="00954F65">
              <w:rPr>
                <w:rFonts w:ascii="Times New Roman" w:hAnsi="Times New Roman" w:eastAsia="MS Mincho" w:cs="Times New Roman"/>
                <w:sz w:val="24"/>
                <w:szCs w:val="24"/>
              </w:rPr>
              <w:t>N</w:t>
            </w:r>
            <w:r w:rsidRPr="00255C6B">
              <w:rPr>
                <w:rFonts w:ascii="Times New Roman" w:hAnsi="Times New Roman" w:eastAsia="MS Mincho" w:cs="Times New Roman"/>
                <w:sz w:val="24"/>
                <w:szCs w:val="24"/>
              </w:rPr>
              <w:t xml:space="preserve">oteikumu </w:t>
            </w:r>
            <w:r w:rsidR="00954F65">
              <w:rPr>
                <w:rFonts w:ascii="Times New Roman" w:hAnsi="Times New Roman" w:eastAsia="MS Mincho" w:cs="Times New Roman"/>
                <w:sz w:val="24"/>
                <w:szCs w:val="24"/>
              </w:rPr>
              <w:t xml:space="preserve">Nr.360 </w:t>
            </w:r>
            <w:r w:rsidRPr="00255C6B">
              <w:rPr>
                <w:rFonts w:ascii="Times New Roman" w:hAnsi="Times New Roman" w:eastAsia="MS Mincho" w:cs="Times New Roman"/>
                <w:sz w:val="24"/>
                <w:szCs w:val="24"/>
              </w:rPr>
              <w:t>38.</w:t>
            </w:r>
            <w:r w:rsidRPr="00255C6B">
              <w:rPr>
                <w:rFonts w:ascii="Times New Roman" w:hAnsi="Times New Roman" w:eastAsia="MS Mincho" w:cs="Times New Roman"/>
                <w:sz w:val="24"/>
                <w:szCs w:val="24"/>
                <w:vertAlign w:val="superscript"/>
              </w:rPr>
              <w:t>40</w:t>
            </w:r>
            <w:r w:rsidRPr="00255C6B">
              <w:rPr>
                <w:rFonts w:ascii="Times New Roman" w:hAnsi="Times New Roman" w:eastAsia="MS Mincho" w:cs="Times New Roman"/>
                <w:sz w:val="24"/>
                <w:szCs w:val="24"/>
              </w:rPr>
              <w:t xml:space="preserve"> punktā minētā dokumenta esību un apliecinājuma anketā informācijas sistēmas tīmekļvietnē (covidpass.lv) norāda </w:t>
            </w:r>
            <w:r w:rsidR="00954F65">
              <w:rPr>
                <w:rFonts w:ascii="Times New Roman" w:hAnsi="Times New Roman" w:eastAsia="MS Mincho" w:cs="Times New Roman"/>
                <w:sz w:val="24"/>
                <w:szCs w:val="24"/>
              </w:rPr>
              <w:t>N</w:t>
            </w:r>
            <w:r w:rsidRPr="00255C6B">
              <w:rPr>
                <w:rFonts w:ascii="Times New Roman" w:hAnsi="Times New Roman" w:eastAsia="MS Mincho" w:cs="Times New Roman"/>
                <w:sz w:val="24"/>
                <w:szCs w:val="24"/>
              </w:rPr>
              <w:t xml:space="preserve">oteikumu </w:t>
            </w:r>
            <w:r w:rsidR="00954F65">
              <w:rPr>
                <w:rFonts w:ascii="Times New Roman" w:hAnsi="Times New Roman" w:eastAsia="MS Mincho" w:cs="Times New Roman"/>
                <w:sz w:val="24"/>
                <w:szCs w:val="24"/>
              </w:rPr>
              <w:t xml:space="preserve">Nr.360 </w:t>
            </w:r>
            <w:r w:rsidRPr="00255C6B">
              <w:rPr>
                <w:rFonts w:ascii="Times New Roman" w:hAnsi="Times New Roman" w:eastAsia="MS Mincho" w:cs="Times New Roman"/>
                <w:sz w:val="24"/>
                <w:szCs w:val="24"/>
              </w:rPr>
              <w:t>69. punktā minētās ziņas (Noteikumu Nr.360</w:t>
            </w:r>
            <w:r w:rsidRPr="00255C6B" w:rsidR="00047FCB">
              <w:rPr>
                <w:rFonts w:ascii="Times New Roman" w:hAnsi="Times New Roman" w:eastAsia="MS Mincho" w:cs="Times New Roman"/>
                <w:sz w:val="24"/>
                <w:szCs w:val="24"/>
              </w:rPr>
              <w:t xml:space="preserve"> 38.</w:t>
            </w:r>
            <w:r w:rsidRPr="00255C6B" w:rsidR="00047FCB">
              <w:rPr>
                <w:rFonts w:ascii="Times New Roman" w:hAnsi="Times New Roman" w:eastAsia="MS Mincho" w:cs="Times New Roman"/>
                <w:sz w:val="24"/>
                <w:szCs w:val="24"/>
                <w:vertAlign w:val="superscript"/>
              </w:rPr>
              <w:t>52</w:t>
            </w:r>
            <w:r w:rsidRPr="00255C6B" w:rsidR="00047FCB">
              <w:rPr>
                <w:rFonts w:ascii="Times New Roman" w:hAnsi="Times New Roman" w:eastAsia="MS Mincho" w:cs="Times New Roman"/>
                <w:sz w:val="24"/>
                <w:szCs w:val="24"/>
              </w:rPr>
              <w:t xml:space="preserve"> punkts</w:t>
            </w:r>
            <w:r w:rsidRPr="00255C6B">
              <w:rPr>
                <w:rFonts w:ascii="Times New Roman" w:hAnsi="Times New Roman" w:eastAsia="MS Mincho" w:cs="Times New Roman"/>
                <w:sz w:val="24"/>
                <w:szCs w:val="24"/>
              </w:rPr>
              <w:t xml:space="preserve">). Persona elektroniski aizpilda </w:t>
            </w:r>
            <w:r w:rsidR="00954F65">
              <w:rPr>
                <w:rFonts w:ascii="Times New Roman" w:hAnsi="Times New Roman" w:eastAsia="MS Mincho" w:cs="Times New Roman"/>
                <w:sz w:val="24"/>
                <w:szCs w:val="24"/>
              </w:rPr>
              <w:t>N</w:t>
            </w:r>
            <w:r w:rsidRPr="00255C6B">
              <w:rPr>
                <w:rFonts w:ascii="Times New Roman" w:hAnsi="Times New Roman" w:eastAsia="MS Mincho" w:cs="Times New Roman"/>
                <w:sz w:val="24"/>
                <w:szCs w:val="24"/>
              </w:rPr>
              <w:t xml:space="preserve">oteikumu </w:t>
            </w:r>
            <w:r w:rsidR="00954F65">
              <w:rPr>
                <w:rFonts w:ascii="Times New Roman" w:hAnsi="Times New Roman" w:eastAsia="MS Mincho" w:cs="Times New Roman"/>
                <w:sz w:val="24"/>
                <w:szCs w:val="24"/>
              </w:rPr>
              <w:t xml:space="preserve">Nr.360 </w:t>
            </w:r>
            <w:r w:rsidRPr="00255C6B">
              <w:rPr>
                <w:rFonts w:ascii="Times New Roman" w:hAnsi="Times New Roman" w:eastAsia="MS Mincho" w:cs="Times New Roman"/>
                <w:sz w:val="24"/>
                <w:szCs w:val="24"/>
              </w:rPr>
              <w:t>38.</w:t>
            </w:r>
            <w:r w:rsidRPr="00255C6B">
              <w:rPr>
                <w:rFonts w:ascii="Times New Roman" w:hAnsi="Times New Roman" w:eastAsia="MS Mincho" w:cs="Times New Roman"/>
                <w:sz w:val="24"/>
                <w:szCs w:val="24"/>
                <w:vertAlign w:val="superscript"/>
              </w:rPr>
              <w:t>52</w:t>
            </w:r>
            <w:r w:rsidRPr="00255C6B">
              <w:rPr>
                <w:rFonts w:ascii="Times New Roman" w:hAnsi="Times New Roman" w:eastAsia="MS Mincho" w:cs="Times New Roman"/>
                <w:sz w:val="24"/>
                <w:szCs w:val="24"/>
              </w:rPr>
              <w:t xml:space="preserve"> punktā minēto apliecinājuma anketu, iesniedz to informācijas sistēmas tīmekļvietnē (covidpass.lv) un apstiprina tās iesniegšanu. Apliecinājuma anketu iesniedz ne agrāk kā 48 stundas pirms Latvijas Republikas valsts robežas šķērsošanas</w:t>
            </w:r>
            <w:r w:rsidRPr="00255C6B" w:rsidR="00047FCB">
              <w:rPr>
                <w:rFonts w:ascii="Times New Roman" w:hAnsi="Times New Roman" w:eastAsia="MS Mincho" w:cs="Times New Roman"/>
                <w:sz w:val="24"/>
                <w:szCs w:val="24"/>
              </w:rPr>
              <w:t xml:space="preserve"> (Noteikumu Nr.360 38.</w:t>
            </w:r>
            <w:r w:rsidRPr="00255C6B" w:rsidR="00047FCB">
              <w:rPr>
                <w:rFonts w:ascii="Times New Roman" w:hAnsi="Times New Roman" w:eastAsia="MS Mincho" w:cs="Times New Roman"/>
                <w:sz w:val="24"/>
                <w:szCs w:val="24"/>
                <w:vertAlign w:val="superscript"/>
              </w:rPr>
              <w:t>53</w:t>
            </w:r>
            <w:r w:rsidRPr="00255C6B" w:rsidR="00047FCB">
              <w:rPr>
                <w:rFonts w:ascii="Times New Roman" w:hAnsi="Times New Roman" w:eastAsia="MS Mincho" w:cs="Times New Roman"/>
                <w:sz w:val="24"/>
                <w:szCs w:val="24"/>
              </w:rPr>
              <w:t xml:space="preserve"> punkts)</w:t>
            </w:r>
            <w:r w:rsidRPr="00255C6B">
              <w:rPr>
                <w:rFonts w:ascii="Times New Roman" w:hAnsi="Times New Roman" w:eastAsia="MS Mincho" w:cs="Times New Roman"/>
                <w:sz w:val="24"/>
                <w:szCs w:val="24"/>
              </w:rPr>
              <w:t>.</w:t>
            </w:r>
          </w:p>
          <w:p w:rsidRPr="00C0491F" w:rsidR="00C0491F" w:rsidP="00C0491F" w:rsidRDefault="00005CA8" w14:paraId="4E914C13" w14:textId="39682072">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 xml:space="preserve">Kopš 2020. gada sākuma </w:t>
            </w:r>
            <w:r w:rsidR="00AC6A33">
              <w:rPr>
                <w:rFonts w:ascii="Times New Roman" w:hAnsi="Times New Roman" w:eastAsia="MS Mincho" w:cs="Times New Roman"/>
                <w:sz w:val="24"/>
                <w:szCs w:val="24"/>
              </w:rPr>
              <w:t xml:space="preserve">pēc </w:t>
            </w:r>
            <w:r w:rsidRPr="00255C6B">
              <w:rPr>
                <w:rFonts w:ascii="Times New Roman" w:hAnsi="Times New Roman" w:eastAsia="MS Mincho" w:cs="Times New Roman"/>
                <w:sz w:val="24"/>
                <w:szCs w:val="24"/>
              </w:rPr>
              <w:t xml:space="preserve">saistībā ar </w:t>
            </w:r>
            <w:r w:rsidRPr="00255C6B">
              <w:rPr>
                <w:rFonts w:ascii="Times New Roman" w:hAnsi="Times New Roman" w:eastAsia="MS Mincho" w:cs="Times New Roman"/>
                <w:i/>
                <w:iCs/>
                <w:sz w:val="24"/>
                <w:szCs w:val="24"/>
              </w:rPr>
              <w:t>Covid-19</w:t>
            </w:r>
            <w:r w:rsidRPr="00255C6B">
              <w:rPr>
                <w:rFonts w:ascii="Times New Roman" w:hAnsi="Times New Roman" w:eastAsia="MS Mincho" w:cs="Times New Roman"/>
                <w:sz w:val="24"/>
                <w:szCs w:val="24"/>
              </w:rPr>
              <w:t xml:space="preserve"> izplatību pasaulē un Latvijā ieviestajiem ieceļošanas ierobežojum</w:t>
            </w:r>
            <w:r w:rsidR="00AC6A33">
              <w:rPr>
                <w:rFonts w:ascii="Times New Roman" w:hAnsi="Times New Roman" w:eastAsia="MS Mincho" w:cs="Times New Roman"/>
                <w:sz w:val="24"/>
                <w:szCs w:val="24"/>
              </w:rPr>
              <w:t>u izraisītā pārtraukuma</w:t>
            </w:r>
            <w:r w:rsidRPr="00255C6B">
              <w:rPr>
                <w:rFonts w:ascii="Times New Roman" w:hAnsi="Times New Roman" w:eastAsia="MS Mincho" w:cs="Times New Roman"/>
                <w:sz w:val="24"/>
                <w:szCs w:val="24"/>
              </w:rPr>
              <w:t xml:space="preserve"> </w:t>
            </w:r>
            <w:r w:rsidR="00954F65">
              <w:rPr>
                <w:rFonts w:ascii="Times New Roman" w:hAnsi="Times New Roman" w:eastAsia="MS Mincho" w:cs="Times New Roman"/>
                <w:sz w:val="24"/>
                <w:szCs w:val="24"/>
              </w:rPr>
              <w:t>2021.</w:t>
            </w:r>
            <w:r w:rsidRPr="00255C6B" w:rsidR="00954F65">
              <w:rPr>
                <w:rFonts w:ascii="Times New Roman" w:hAnsi="Times New Roman" w:eastAsia="MS Mincho" w:cs="Times New Roman"/>
                <w:sz w:val="24"/>
                <w:szCs w:val="24"/>
              </w:rPr>
              <w:t xml:space="preserve"> </w:t>
            </w:r>
            <w:r w:rsidRPr="00255C6B">
              <w:rPr>
                <w:rFonts w:ascii="Times New Roman" w:hAnsi="Times New Roman" w:eastAsia="MS Mincho" w:cs="Times New Roman"/>
                <w:sz w:val="24"/>
                <w:szCs w:val="24"/>
              </w:rPr>
              <w:t xml:space="preserve">gada 8. augustā Rīgas ostā ienāca Vācijas kompānijas </w:t>
            </w:r>
            <w:proofErr w:type="spellStart"/>
            <w:r w:rsidRPr="00255C6B">
              <w:rPr>
                <w:rFonts w:ascii="Times New Roman" w:hAnsi="Times New Roman" w:eastAsia="MS Mincho" w:cs="Times New Roman"/>
                <w:i/>
                <w:iCs/>
                <w:sz w:val="24"/>
                <w:szCs w:val="24"/>
              </w:rPr>
              <w:t>Phoenix</w:t>
            </w:r>
            <w:proofErr w:type="spellEnd"/>
            <w:r w:rsidRPr="00255C6B">
              <w:rPr>
                <w:rFonts w:ascii="Times New Roman" w:hAnsi="Times New Roman" w:eastAsia="MS Mincho" w:cs="Times New Roman"/>
                <w:i/>
                <w:iCs/>
                <w:sz w:val="24"/>
                <w:szCs w:val="24"/>
              </w:rPr>
              <w:t xml:space="preserve"> </w:t>
            </w:r>
            <w:proofErr w:type="spellStart"/>
            <w:r w:rsidRPr="00255C6B">
              <w:rPr>
                <w:rFonts w:ascii="Times New Roman" w:hAnsi="Times New Roman" w:eastAsia="MS Mincho" w:cs="Times New Roman"/>
                <w:i/>
                <w:iCs/>
                <w:sz w:val="24"/>
                <w:szCs w:val="24"/>
              </w:rPr>
              <w:t>Reisen</w:t>
            </w:r>
            <w:proofErr w:type="spellEnd"/>
            <w:r w:rsidRPr="00255C6B">
              <w:rPr>
                <w:rFonts w:ascii="Times New Roman" w:hAnsi="Times New Roman" w:eastAsia="MS Mincho" w:cs="Times New Roman"/>
                <w:sz w:val="24"/>
                <w:szCs w:val="24"/>
              </w:rPr>
              <w:t xml:space="preserve"> kruīza kuģis MS “</w:t>
            </w:r>
            <w:proofErr w:type="spellStart"/>
            <w:r w:rsidRPr="00255C6B">
              <w:rPr>
                <w:rFonts w:ascii="Times New Roman" w:hAnsi="Times New Roman" w:eastAsia="MS Mincho" w:cs="Times New Roman"/>
                <w:sz w:val="24"/>
                <w:szCs w:val="24"/>
              </w:rPr>
              <w:t>Artania</w:t>
            </w:r>
            <w:proofErr w:type="spellEnd"/>
            <w:r w:rsidRPr="00255C6B">
              <w:rPr>
                <w:rFonts w:ascii="Times New Roman" w:hAnsi="Times New Roman" w:eastAsia="MS Mincho" w:cs="Times New Roman"/>
                <w:sz w:val="24"/>
                <w:szCs w:val="24"/>
              </w:rPr>
              <w:t xml:space="preserve">” ar 562 pilnu vakcinācijas kursu saņēmušiem pasažieriem – ES pilsoņiem no Vācijas, Austrijas, Beļģijas, Nīderlandes. Visiem kuģa pasažieriem bija derīgi ES elektroniskie </w:t>
            </w:r>
            <w:r w:rsidRPr="00255C6B">
              <w:rPr>
                <w:rFonts w:ascii="Times New Roman" w:hAnsi="Times New Roman" w:eastAsia="MS Mincho" w:cs="Times New Roman"/>
                <w:i/>
                <w:iCs/>
                <w:sz w:val="24"/>
                <w:szCs w:val="24"/>
              </w:rPr>
              <w:t xml:space="preserve">Covid-19 </w:t>
            </w:r>
            <w:r w:rsidRPr="00255C6B">
              <w:rPr>
                <w:rFonts w:ascii="Times New Roman" w:hAnsi="Times New Roman" w:eastAsia="MS Mincho" w:cs="Times New Roman"/>
                <w:sz w:val="24"/>
                <w:szCs w:val="24"/>
              </w:rPr>
              <w:t>sertifikāti</w:t>
            </w:r>
            <w:r w:rsidRPr="00255C6B">
              <w:rPr>
                <w:rStyle w:val="FootnoteReference"/>
                <w:rFonts w:ascii="Times New Roman" w:hAnsi="Times New Roman" w:eastAsia="MS Mincho" w:cs="Times New Roman"/>
                <w:sz w:val="24"/>
                <w:szCs w:val="24"/>
              </w:rPr>
              <w:footnoteReference w:id="2"/>
            </w:r>
            <w:r w:rsidRPr="00255C6B">
              <w:rPr>
                <w:rFonts w:ascii="Times New Roman" w:hAnsi="Times New Roman" w:eastAsia="MS Mincho" w:cs="Times New Roman"/>
                <w:sz w:val="24"/>
                <w:szCs w:val="24"/>
              </w:rPr>
              <w:t xml:space="preserve">. </w:t>
            </w:r>
            <w:r w:rsidR="00FB6C6A">
              <w:rPr>
                <w:rFonts w:ascii="Times New Roman" w:hAnsi="Times New Roman" w:eastAsia="MS Mincho" w:cs="Times New Roman"/>
                <w:sz w:val="24"/>
                <w:szCs w:val="24"/>
              </w:rPr>
              <w:t>Savukārt</w:t>
            </w:r>
            <w:r w:rsidR="00954F65">
              <w:rPr>
                <w:rFonts w:ascii="Times New Roman" w:hAnsi="Times New Roman" w:eastAsia="MS Mincho" w:cs="Times New Roman"/>
                <w:sz w:val="24"/>
                <w:szCs w:val="24"/>
              </w:rPr>
              <w:t xml:space="preserve"> 2021.</w:t>
            </w:r>
            <w:r w:rsidR="00FB6C6A">
              <w:rPr>
                <w:rFonts w:ascii="Times New Roman" w:hAnsi="Times New Roman" w:eastAsia="MS Mincho" w:cs="Times New Roman"/>
                <w:sz w:val="24"/>
                <w:szCs w:val="24"/>
              </w:rPr>
              <w:t xml:space="preserve"> gada 17. augustā Rīgas ostā ienāca kruīza kuģis “</w:t>
            </w:r>
            <w:proofErr w:type="spellStart"/>
            <w:r w:rsidRPr="00FB6C6A" w:rsidR="00FB6C6A">
              <w:rPr>
                <w:rFonts w:ascii="Times New Roman" w:hAnsi="Times New Roman" w:eastAsia="MS Mincho" w:cs="Times New Roman"/>
                <w:sz w:val="24"/>
                <w:szCs w:val="24"/>
              </w:rPr>
              <w:t>Amera</w:t>
            </w:r>
            <w:proofErr w:type="spellEnd"/>
            <w:r w:rsidR="00FB6C6A">
              <w:rPr>
                <w:rFonts w:ascii="Times New Roman" w:hAnsi="Times New Roman" w:eastAsia="MS Mincho" w:cs="Times New Roman"/>
                <w:sz w:val="24"/>
                <w:szCs w:val="24"/>
              </w:rPr>
              <w:t xml:space="preserve">”. </w:t>
            </w:r>
            <w:r w:rsidR="00C0491F">
              <w:rPr>
                <w:rFonts w:ascii="Times New Roman" w:hAnsi="Times New Roman" w:eastAsia="MS Mincho" w:cs="Times New Roman"/>
                <w:sz w:val="24"/>
                <w:szCs w:val="24"/>
              </w:rPr>
              <w:t>R</w:t>
            </w:r>
            <w:r w:rsidR="00FB6C6A">
              <w:rPr>
                <w:rFonts w:ascii="Times New Roman" w:hAnsi="Times New Roman" w:eastAsia="MS Mincho" w:cs="Times New Roman"/>
                <w:sz w:val="24"/>
                <w:szCs w:val="24"/>
              </w:rPr>
              <w:t>īgas brīvostas pārvalde</w:t>
            </w:r>
            <w:r w:rsidR="00C0491F">
              <w:rPr>
                <w:rFonts w:ascii="Times New Roman" w:hAnsi="Times New Roman" w:eastAsia="MS Mincho" w:cs="Times New Roman"/>
                <w:sz w:val="24"/>
                <w:szCs w:val="24"/>
              </w:rPr>
              <w:t xml:space="preserve"> ir a</w:t>
            </w:r>
            <w:r w:rsidRPr="00C0491F" w:rsidR="00C0491F">
              <w:rPr>
                <w:rFonts w:ascii="Times New Roman" w:hAnsi="Times New Roman" w:eastAsia="MS Mincho" w:cs="Times New Roman"/>
                <w:sz w:val="24"/>
                <w:szCs w:val="24"/>
              </w:rPr>
              <w:t>pstiprinā</w:t>
            </w:r>
            <w:r w:rsidR="00C0491F">
              <w:rPr>
                <w:rFonts w:ascii="Times New Roman" w:hAnsi="Times New Roman" w:eastAsia="MS Mincho" w:cs="Times New Roman"/>
                <w:sz w:val="24"/>
                <w:szCs w:val="24"/>
              </w:rPr>
              <w:t>jusi</w:t>
            </w:r>
            <w:r w:rsidRPr="00C0491F" w:rsidR="00C0491F">
              <w:rPr>
                <w:rFonts w:ascii="Times New Roman" w:hAnsi="Times New Roman" w:eastAsia="MS Mincho" w:cs="Times New Roman"/>
                <w:sz w:val="24"/>
                <w:szCs w:val="24"/>
              </w:rPr>
              <w:t xml:space="preserve">, ka uz </w:t>
            </w:r>
            <w:r w:rsidRPr="00C0491F" w:rsidR="00C0491F">
              <w:rPr>
                <w:rFonts w:ascii="Times New Roman" w:hAnsi="Times New Roman" w:eastAsia="MS Mincho" w:cs="Times New Roman"/>
                <w:sz w:val="24"/>
                <w:szCs w:val="24"/>
              </w:rPr>
              <w:lastRenderedPageBreak/>
              <w:t xml:space="preserve">līdz šim Latvijā diviem iebraukušajiem kruīza kuģiem, visi pasažieri vecumā no 12 gadiem ir bijuši 100% vakcinēti.  </w:t>
            </w:r>
          </w:p>
          <w:p w:rsidRPr="00255C6B" w:rsidR="00005CA8" w:rsidP="00047FCB" w:rsidRDefault="00005CA8" w14:paraId="6DFC62D1" w14:textId="71DC51EA">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Gan gatavojoties vizītei, gan arī kuģim</w:t>
            </w:r>
            <w:r w:rsidR="00FB6C6A">
              <w:rPr>
                <w:rFonts w:ascii="Times New Roman" w:hAnsi="Times New Roman" w:eastAsia="MS Mincho" w:cs="Times New Roman"/>
                <w:sz w:val="24"/>
                <w:szCs w:val="24"/>
              </w:rPr>
              <w:t xml:space="preserve"> MS “</w:t>
            </w:r>
            <w:proofErr w:type="spellStart"/>
            <w:r w:rsidR="00FB6C6A">
              <w:rPr>
                <w:rFonts w:ascii="Times New Roman" w:hAnsi="Times New Roman" w:eastAsia="MS Mincho" w:cs="Times New Roman"/>
                <w:sz w:val="24"/>
                <w:szCs w:val="24"/>
              </w:rPr>
              <w:t>Artania</w:t>
            </w:r>
            <w:proofErr w:type="spellEnd"/>
            <w:r w:rsidR="00FB6C6A">
              <w:rPr>
                <w:rFonts w:ascii="Times New Roman" w:hAnsi="Times New Roman" w:eastAsia="MS Mincho" w:cs="Times New Roman"/>
                <w:sz w:val="24"/>
                <w:szCs w:val="24"/>
              </w:rPr>
              <w:t>”</w:t>
            </w:r>
            <w:r w:rsidRPr="00255C6B">
              <w:rPr>
                <w:rFonts w:ascii="Times New Roman" w:hAnsi="Times New Roman" w:eastAsia="MS Mincho" w:cs="Times New Roman"/>
                <w:sz w:val="24"/>
                <w:szCs w:val="24"/>
              </w:rPr>
              <w:t xml:space="preserve"> ierodoties Rīgā, R</w:t>
            </w:r>
            <w:r w:rsidRPr="00255C6B" w:rsidR="00047FCB">
              <w:rPr>
                <w:rFonts w:ascii="Times New Roman" w:hAnsi="Times New Roman" w:eastAsia="MS Mincho" w:cs="Times New Roman"/>
                <w:sz w:val="24"/>
                <w:szCs w:val="24"/>
              </w:rPr>
              <w:t>īgas brīvostas pārvalde</w:t>
            </w:r>
            <w:r w:rsidRPr="00255C6B">
              <w:rPr>
                <w:rFonts w:ascii="Times New Roman" w:hAnsi="Times New Roman" w:eastAsia="MS Mincho" w:cs="Times New Roman"/>
                <w:sz w:val="24"/>
                <w:szCs w:val="24"/>
              </w:rPr>
              <w:t xml:space="preserve"> un </w:t>
            </w:r>
            <w:r w:rsidR="00D76F6C">
              <w:rPr>
                <w:rFonts w:ascii="Times New Roman" w:hAnsi="Times New Roman" w:eastAsia="MS Mincho" w:cs="Times New Roman"/>
                <w:sz w:val="24"/>
                <w:szCs w:val="24"/>
              </w:rPr>
              <w:t>SIA “</w:t>
            </w:r>
            <w:r w:rsidRPr="00255C6B">
              <w:rPr>
                <w:rFonts w:ascii="Times New Roman" w:hAnsi="Times New Roman" w:eastAsia="MS Mincho" w:cs="Times New Roman"/>
                <w:sz w:val="24"/>
                <w:szCs w:val="24"/>
              </w:rPr>
              <w:t>Rīgas Pasažieru terminālis</w:t>
            </w:r>
            <w:r w:rsidR="00D76F6C">
              <w:rPr>
                <w:rFonts w:ascii="Times New Roman" w:hAnsi="Times New Roman" w:eastAsia="MS Mincho" w:cs="Times New Roman"/>
                <w:sz w:val="24"/>
                <w:szCs w:val="24"/>
              </w:rPr>
              <w:t>”</w:t>
            </w:r>
            <w:r w:rsidRPr="00255C6B">
              <w:rPr>
                <w:rFonts w:ascii="Times New Roman" w:hAnsi="Times New Roman" w:eastAsia="MS Mincho" w:cs="Times New Roman"/>
                <w:sz w:val="24"/>
                <w:szCs w:val="24"/>
              </w:rPr>
              <w:t xml:space="preserve"> ir saņēmuši asu kruīzu kompānijas </w:t>
            </w:r>
            <w:proofErr w:type="spellStart"/>
            <w:r w:rsidRPr="00255C6B">
              <w:rPr>
                <w:rFonts w:ascii="Times New Roman" w:hAnsi="Times New Roman" w:eastAsia="MS Mincho" w:cs="Times New Roman"/>
                <w:i/>
                <w:iCs/>
                <w:sz w:val="24"/>
                <w:szCs w:val="24"/>
              </w:rPr>
              <w:t>Phoenix</w:t>
            </w:r>
            <w:proofErr w:type="spellEnd"/>
            <w:r w:rsidRPr="00255C6B">
              <w:rPr>
                <w:rFonts w:ascii="Times New Roman" w:hAnsi="Times New Roman" w:eastAsia="MS Mincho" w:cs="Times New Roman"/>
                <w:i/>
                <w:iCs/>
                <w:sz w:val="24"/>
                <w:szCs w:val="24"/>
              </w:rPr>
              <w:t xml:space="preserve"> </w:t>
            </w:r>
            <w:proofErr w:type="spellStart"/>
            <w:r w:rsidRPr="00255C6B">
              <w:rPr>
                <w:rFonts w:ascii="Times New Roman" w:hAnsi="Times New Roman" w:eastAsia="MS Mincho" w:cs="Times New Roman"/>
                <w:i/>
                <w:iCs/>
                <w:sz w:val="24"/>
                <w:szCs w:val="24"/>
              </w:rPr>
              <w:t>Reisen</w:t>
            </w:r>
            <w:proofErr w:type="spellEnd"/>
            <w:r w:rsidRPr="00255C6B">
              <w:rPr>
                <w:rFonts w:ascii="Times New Roman" w:hAnsi="Times New Roman" w:eastAsia="MS Mincho" w:cs="Times New Roman"/>
                <w:sz w:val="24"/>
                <w:szCs w:val="24"/>
              </w:rPr>
              <w:t xml:space="preserve"> kritiku par Latvijas nesamērīgajām prasībām attiecībā uz </w:t>
            </w:r>
            <w:proofErr w:type="spellStart"/>
            <w:r w:rsidRPr="00255C6B">
              <w:rPr>
                <w:rFonts w:ascii="Times New Roman" w:hAnsi="Times New Roman" w:eastAsia="MS Mincho" w:cs="Times New Roman"/>
                <w:i/>
                <w:sz w:val="24"/>
                <w:szCs w:val="24"/>
              </w:rPr>
              <w:t>CovidPass</w:t>
            </w:r>
            <w:proofErr w:type="spellEnd"/>
            <w:r w:rsidRPr="00255C6B">
              <w:rPr>
                <w:rFonts w:ascii="Times New Roman" w:hAnsi="Times New Roman" w:eastAsia="MS Mincho" w:cs="Times New Roman"/>
                <w:sz w:val="24"/>
                <w:szCs w:val="24"/>
              </w:rPr>
              <w:t xml:space="preserve"> aizpildīšanu, kas ir vienīgā šāda veida prakse ES, kamēr citās valstīs ieceļošanai ar kruīza kuģiem ir pietiekami uzrādīt ES elektroniskos </w:t>
            </w:r>
            <w:r w:rsidRPr="00255C6B">
              <w:rPr>
                <w:rFonts w:ascii="Times New Roman" w:hAnsi="Times New Roman" w:eastAsia="MS Mincho" w:cs="Times New Roman"/>
                <w:i/>
                <w:iCs/>
                <w:sz w:val="24"/>
                <w:szCs w:val="24"/>
              </w:rPr>
              <w:t>Covid-19</w:t>
            </w:r>
            <w:r w:rsidRPr="00255C6B">
              <w:rPr>
                <w:rFonts w:ascii="Times New Roman" w:hAnsi="Times New Roman" w:eastAsia="MS Mincho" w:cs="Times New Roman"/>
                <w:sz w:val="24"/>
                <w:szCs w:val="24"/>
              </w:rPr>
              <w:t xml:space="preserve"> sertifikātus. Saglabājoties pašreizējām </w:t>
            </w:r>
            <w:proofErr w:type="spellStart"/>
            <w:r w:rsidRPr="00255C6B">
              <w:rPr>
                <w:rFonts w:ascii="Times New Roman" w:hAnsi="Times New Roman" w:eastAsia="MS Mincho" w:cs="Times New Roman"/>
                <w:i/>
                <w:sz w:val="24"/>
                <w:szCs w:val="24"/>
              </w:rPr>
              <w:t>CovidPass</w:t>
            </w:r>
            <w:proofErr w:type="spellEnd"/>
            <w:r w:rsidRPr="00255C6B">
              <w:rPr>
                <w:rFonts w:ascii="Times New Roman" w:hAnsi="Times New Roman" w:eastAsia="MS Mincho" w:cs="Times New Roman"/>
                <w:i/>
                <w:iCs/>
                <w:sz w:val="24"/>
                <w:szCs w:val="24"/>
              </w:rPr>
              <w:t xml:space="preserve"> </w:t>
            </w:r>
            <w:r w:rsidRPr="00255C6B">
              <w:rPr>
                <w:rFonts w:ascii="Times New Roman" w:hAnsi="Times New Roman" w:eastAsia="MS Mincho" w:cs="Times New Roman"/>
                <w:sz w:val="24"/>
                <w:szCs w:val="24"/>
              </w:rPr>
              <w:t>prasībām</w:t>
            </w:r>
            <w:r w:rsidRPr="00255C6B">
              <w:rPr>
                <w:rFonts w:ascii="Times New Roman" w:hAnsi="Times New Roman" w:eastAsia="MS Mincho" w:cs="Times New Roman"/>
                <w:i/>
                <w:iCs/>
                <w:sz w:val="24"/>
                <w:szCs w:val="24"/>
              </w:rPr>
              <w:t xml:space="preserve">, </w:t>
            </w:r>
            <w:r w:rsidRPr="00255C6B">
              <w:rPr>
                <w:rFonts w:ascii="Times New Roman" w:hAnsi="Times New Roman" w:eastAsia="MS Mincho" w:cs="Times New Roman"/>
                <w:sz w:val="24"/>
                <w:szCs w:val="24"/>
              </w:rPr>
              <w:t>pastāv augsts risks, ka Rīgas ostā 2021.gadā vairs neienāks neviens kruīza kuģis</w:t>
            </w:r>
            <w:r w:rsidRPr="00255C6B" w:rsidR="00B11681">
              <w:rPr>
                <w:rFonts w:ascii="Times New Roman" w:hAnsi="Times New Roman" w:eastAsia="MS Mincho" w:cs="Times New Roman"/>
                <w:sz w:val="24"/>
                <w:szCs w:val="24"/>
              </w:rPr>
              <w:t>.</w:t>
            </w:r>
          </w:p>
          <w:p w:rsidR="00B11681" w:rsidP="00255C6B" w:rsidRDefault="00005CA8" w14:paraId="067AB39E" w14:textId="2E8BFD57">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 xml:space="preserve">Ievadot datus </w:t>
            </w:r>
            <w:proofErr w:type="spellStart"/>
            <w:r w:rsidRPr="00255C6B">
              <w:rPr>
                <w:rFonts w:ascii="Times New Roman" w:hAnsi="Times New Roman" w:eastAsia="MS Mincho" w:cs="Times New Roman"/>
                <w:i/>
                <w:sz w:val="24"/>
                <w:szCs w:val="24"/>
              </w:rPr>
              <w:t>CovidPass</w:t>
            </w:r>
            <w:proofErr w:type="spellEnd"/>
            <w:r w:rsidRPr="00255C6B">
              <w:rPr>
                <w:rFonts w:ascii="Times New Roman" w:hAnsi="Times New Roman" w:eastAsia="MS Mincho" w:cs="Times New Roman"/>
                <w:sz w:val="24"/>
                <w:szCs w:val="24"/>
              </w:rPr>
              <w:t xml:space="preserve"> sistēmā par ieceļošanu, kruīza kuģu pasažieri faktiski dublē Valsts </w:t>
            </w:r>
            <w:r w:rsidR="0052511D">
              <w:rPr>
                <w:rFonts w:ascii="Times New Roman" w:hAnsi="Times New Roman" w:eastAsia="MS Mincho" w:cs="Times New Roman"/>
                <w:sz w:val="24"/>
                <w:szCs w:val="24"/>
              </w:rPr>
              <w:t>r</w:t>
            </w:r>
            <w:r w:rsidRPr="00255C6B">
              <w:rPr>
                <w:rFonts w:ascii="Times New Roman" w:hAnsi="Times New Roman" w:eastAsia="MS Mincho" w:cs="Times New Roman"/>
                <w:sz w:val="24"/>
                <w:szCs w:val="24"/>
              </w:rPr>
              <w:t>obežsardzei</w:t>
            </w:r>
            <w:r w:rsidRPr="00255C6B" w:rsidR="00B11681">
              <w:rPr>
                <w:rFonts w:ascii="Times New Roman" w:hAnsi="Times New Roman" w:eastAsia="MS Mincho" w:cs="Times New Roman"/>
                <w:sz w:val="24"/>
                <w:szCs w:val="24"/>
              </w:rPr>
              <w:t>, Valsts policijai, Slimību profilakses un kontroles centram</w:t>
            </w:r>
            <w:r w:rsidRPr="00255C6B">
              <w:rPr>
                <w:rFonts w:ascii="Times New Roman" w:hAnsi="Times New Roman" w:eastAsia="MS Mincho" w:cs="Times New Roman"/>
                <w:sz w:val="24"/>
                <w:szCs w:val="24"/>
              </w:rPr>
              <w:t xml:space="preserve"> u.c. </w:t>
            </w:r>
            <w:r w:rsidRPr="00255C6B" w:rsidR="00B11681">
              <w:rPr>
                <w:rFonts w:ascii="Times New Roman" w:hAnsi="Times New Roman" w:eastAsia="MS Mincho" w:cs="Times New Roman"/>
                <w:sz w:val="24"/>
                <w:szCs w:val="24"/>
              </w:rPr>
              <w:t xml:space="preserve">kontrolējošām </w:t>
            </w:r>
            <w:r w:rsidRPr="00255C6B">
              <w:rPr>
                <w:rFonts w:ascii="Times New Roman" w:hAnsi="Times New Roman" w:eastAsia="MS Mincho" w:cs="Times New Roman"/>
                <w:sz w:val="24"/>
                <w:szCs w:val="24"/>
              </w:rPr>
              <w:t>iestādēm jau iepriekš pieejamu informāciju</w:t>
            </w:r>
            <w:r w:rsidRPr="00255C6B" w:rsidR="00255C6B">
              <w:rPr>
                <w:rFonts w:ascii="Times New Roman" w:hAnsi="Times New Roman" w:eastAsia="MS Mincho" w:cs="Times New Roman"/>
                <w:sz w:val="24"/>
                <w:szCs w:val="24"/>
              </w:rPr>
              <w:t xml:space="preserve"> (atbilstoši</w:t>
            </w:r>
            <w:r w:rsidRPr="00255C6B" w:rsidR="007E0D95">
              <w:rPr>
                <w:rFonts w:ascii="Times New Roman" w:hAnsi="Times New Roman" w:eastAsia="MS Mincho" w:cs="Times New Roman"/>
                <w:sz w:val="24"/>
                <w:szCs w:val="24"/>
              </w:rPr>
              <w:t xml:space="preserve"> Ministru kabineta 2012.</w:t>
            </w:r>
            <w:r w:rsidRPr="00255C6B" w:rsidR="00255C6B">
              <w:rPr>
                <w:rFonts w:ascii="Times New Roman" w:hAnsi="Times New Roman" w:eastAsia="MS Mincho" w:cs="Times New Roman"/>
                <w:sz w:val="24"/>
                <w:szCs w:val="24"/>
              </w:rPr>
              <w:t> </w:t>
            </w:r>
            <w:r w:rsidRPr="00255C6B" w:rsidR="007E0D95">
              <w:rPr>
                <w:rFonts w:ascii="Times New Roman" w:hAnsi="Times New Roman" w:eastAsia="MS Mincho" w:cs="Times New Roman"/>
                <w:sz w:val="24"/>
                <w:szCs w:val="24"/>
              </w:rPr>
              <w:t>gada 15.</w:t>
            </w:r>
            <w:r w:rsidRPr="00255C6B" w:rsidR="00255C6B">
              <w:rPr>
                <w:rFonts w:ascii="Times New Roman" w:hAnsi="Times New Roman" w:eastAsia="MS Mincho" w:cs="Times New Roman"/>
                <w:sz w:val="24"/>
                <w:szCs w:val="24"/>
              </w:rPr>
              <w:t> </w:t>
            </w:r>
            <w:r w:rsidRPr="00255C6B" w:rsidR="007E0D95">
              <w:rPr>
                <w:rFonts w:ascii="Times New Roman" w:hAnsi="Times New Roman" w:eastAsia="MS Mincho" w:cs="Times New Roman"/>
                <w:sz w:val="24"/>
                <w:szCs w:val="24"/>
              </w:rPr>
              <w:t>maija noteikumiem Nr.</w:t>
            </w:r>
            <w:r w:rsidRPr="00255C6B" w:rsidR="00255C6B">
              <w:t> </w:t>
            </w:r>
            <w:r w:rsidRPr="00255C6B" w:rsidR="007E0D95">
              <w:rPr>
                <w:rFonts w:ascii="Times New Roman" w:hAnsi="Times New Roman" w:eastAsia="MS Mincho" w:cs="Times New Roman"/>
                <w:sz w:val="24"/>
                <w:szCs w:val="24"/>
              </w:rPr>
              <w:t xml:space="preserve">339 “Noteikumi par ostu formalitātēm” un </w:t>
            </w:r>
            <w:r w:rsidRPr="00255C6B" w:rsidR="00255C6B">
              <w:rPr>
                <w:rFonts w:ascii="Times New Roman" w:hAnsi="Times New Roman" w:eastAsia="MS Mincho" w:cs="Times New Roman"/>
                <w:sz w:val="24"/>
                <w:szCs w:val="24"/>
              </w:rPr>
              <w:t>Ministru kabineta 2020. gada 11. februāra noteikumiem Nr. 92 “Starptautiskās kravu loģistikas un ostu informācijas sistēmas noteikumi”.</w:t>
            </w:r>
            <w:r w:rsidR="00C0491F">
              <w:t xml:space="preserve"> I</w:t>
            </w:r>
            <w:r w:rsidRPr="00C0491F" w:rsidR="00C0491F">
              <w:rPr>
                <w:rFonts w:ascii="Times New Roman" w:hAnsi="Times New Roman" w:eastAsia="MS Mincho" w:cs="Times New Roman"/>
                <w:sz w:val="24"/>
                <w:szCs w:val="24"/>
              </w:rPr>
              <w:t xml:space="preserve">nformācija par kuģa pasažieriem </w:t>
            </w:r>
            <w:r w:rsidR="00C0491F">
              <w:rPr>
                <w:rFonts w:ascii="Times New Roman" w:hAnsi="Times New Roman" w:eastAsia="MS Mincho" w:cs="Times New Roman"/>
                <w:sz w:val="24"/>
                <w:szCs w:val="24"/>
              </w:rPr>
              <w:t>(</w:t>
            </w:r>
            <w:r w:rsidRPr="00C0491F" w:rsidR="00C0491F">
              <w:rPr>
                <w:rFonts w:ascii="Times New Roman" w:hAnsi="Times New Roman" w:eastAsia="MS Mincho" w:cs="Times New Roman"/>
                <w:sz w:val="24"/>
                <w:szCs w:val="24"/>
              </w:rPr>
              <w:t>vārds, uzvārds, pilsonība, dzimšanas vieta un datums, personu apliecinoša dokumenta veids un numurs</w:t>
            </w:r>
            <w:r w:rsidR="00C0491F">
              <w:rPr>
                <w:rFonts w:ascii="Times New Roman" w:hAnsi="Times New Roman" w:eastAsia="MS Mincho" w:cs="Times New Roman"/>
                <w:sz w:val="24"/>
                <w:szCs w:val="24"/>
              </w:rPr>
              <w:t>)</w:t>
            </w:r>
            <w:r w:rsidRPr="00C0491F" w:rsidR="00C0491F">
              <w:rPr>
                <w:rFonts w:ascii="Times New Roman" w:hAnsi="Times New Roman" w:eastAsia="MS Mincho" w:cs="Times New Roman"/>
                <w:sz w:val="24"/>
                <w:szCs w:val="24"/>
              </w:rPr>
              <w:t xml:space="preserve"> jau tiek apkopota valsts informācijas sistēmā SKLOIS un tā ir pieejama kompetentām institūcijām (t.sk., </w:t>
            </w:r>
            <w:r w:rsidR="00C0491F">
              <w:rPr>
                <w:rFonts w:ascii="Times New Roman" w:hAnsi="Times New Roman" w:eastAsia="MS Mincho" w:cs="Times New Roman"/>
                <w:sz w:val="24"/>
                <w:szCs w:val="24"/>
              </w:rPr>
              <w:t xml:space="preserve">Valsts </w:t>
            </w:r>
            <w:r w:rsidRPr="00C0491F" w:rsidR="00C0491F">
              <w:rPr>
                <w:rFonts w:ascii="Times New Roman" w:hAnsi="Times New Roman" w:eastAsia="MS Mincho" w:cs="Times New Roman"/>
                <w:sz w:val="24"/>
                <w:szCs w:val="24"/>
              </w:rPr>
              <w:t>robežsardzei). Tāpat attiecībā uz pasažieriem tiek kontrolēta jebkura pasažieru nokāpšana/uzkāpšana uz kuģa.</w:t>
            </w:r>
          </w:p>
          <w:p w:rsidR="00C0491F" w:rsidP="00255C6B" w:rsidRDefault="00C0491F" w14:paraId="6CB9C07C" w14:textId="2C3F8242">
            <w:pPr>
              <w:spacing w:before="120" w:after="120" w:line="240" w:lineRule="auto"/>
              <w:ind w:firstLine="426"/>
              <w:jc w:val="both"/>
              <w:rPr>
                <w:rFonts w:ascii="Times New Roman" w:hAnsi="Times New Roman" w:eastAsia="MS Mincho" w:cs="Times New Roman"/>
                <w:sz w:val="24"/>
                <w:szCs w:val="24"/>
              </w:rPr>
            </w:pPr>
            <w:r w:rsidRPr="00C0491F">
              <w:rPr>
                <w:rFonts w:ascii="Times New Roman" w:hAnsi="Times New Roman" w:eastAsia="MS Mincho" w:cs="Times New Roman"/>
                <w:sz w:val="24"/>
                <w:szCs w:val="24"/>
              </w:rPr>
              <w:t xml:space="preserve">Rīgas ostā tiek pieņemti un apkalpoti tikai kruīza kuģi, kuriem ir izstrādāts un tiek stingri ievērots pasākumu plāns Covid-19 izplatības ierobežošanai </w:t>
            </w:r>
            <w:r w:rsidR="004524DC">
              <w:rPr>
                <w:rFonts w:ascii="Times New Roman" w:hAnsi="Times New Roman" w:eastAsia="MS Mincho" w:cs="Times New Roman"/>
                <w:sz w:val="24"/>
                <w:szCs w:val="24"/>
              </w:rPr>
              <w:t>(</w:t>
            </w:r>
            <w:r w:rsidRPr="00C0491F">
              <w:rPr>
                <w:rFonts w:ascii="Times New Roman" w:hAnsi="Times New Roman" w:eastAsia="MS Mincho" w:cs="Times New Roman"/>
                <w:sz w:val="24"/>
                <w:szCs w:val="24"/>
              </w:rPr>
              <w:t xml:space="preserve">saskaņā ar Eiropas Jūras drošības aģentūras (EMSA) </w:t>
            </w:r>
            <w:r w:rsidR="004524DC">
              <w:rPr>
                <w:rFonts w:ascii="Times New Roman" w:hAnsi="Times New Roman" w:eastAsia="MS Mincho" w:cs="Times New Roman"/>
                <w:sz w:val="24"/>
                <w:szCs w:val="24"/>
              </w:rPr>
              <w:t xml:space="preserve">un ECDC </w:t>
            </w:r>
            <w:r w:rsidRPr="00C0491F">
              <w:rPr>
                <w:rFonts w:ascii="Times New Roman" w:hAnsi="Times New Roman" w:eastAsia="MS Mincho" w:cs="Times New Roman"/>
                <w:sz w:val="24"/>
                <w:szCs w:val="24"/>
              </w:rPr>
              <w:t xml:space="preserve">27.07.2020. publicētajām vadlīnijām: </w:t>
            </w:r>
            <w:r w:rsidRPr="004524DC">
              <w:rPr>
                <w:rFonts w:ascii="Times New Roman" w:hAnsi="Times New Roman" w:eastAsia="MS Mincho" w:cs="Times New Roman"/>
                <w:i/>
                <w:iCs/>
                <w:sz w:val="24"/>
                <w:szCs w:val="24"/>
              </w:rPr>
              <w:t xml:space="preserve">Covid-19: EU </w:t>
            </w:r>
            <w:proofErr w:type="spellStart"/>
            <w:r w:rsidRPr="004524DC">
              <w:rPr>
                <w:rFonts w:ascii="Times New Roman" w:hAnsi="Times New Roman" w:eastAsia="MS Mincho" w:cs="Times New Roman"/>
                <w:i/>
                <w:iCs/>
                <w:sz w:val="24"/>
                <w:szCs w:val="24"/>
              </w:rPr>
              <w:t>Guidance</w:t>
            </w:r>
            <w:proofErr w:type="spellEnd"/>
            <w:r w:rsidRPr="004524DC">
              <w:rPr>
                <w:rFonts w:ascii="Times New Roman" w:hAnsi="Times New Roman" w:eastAsia="MS Mincho" w:cs="Times New Roman"/>
                <w:i/>
                <w:iCs/>
                <w:sz w:val="24"/>
                <w:szCs w:val="24"/>
              </w:rPr>
              <w:t xml:space="preserve"> </w:t>
            </w:r>
            <w:proofErr w:type="spellStart"/>
            <w:r w:rsidRPr="004524DC">
              <w:rPr>
                <w:rFonts w:ascii="Times New Roman" w:hAnsi="Times New Roman" w:eastAsia="MS Mincho" w:cs="Times New Roman"/>
                <w:i/>
                <w:iCs/>
                <w:sz w:val="24"/>
                <w:szCs w:val="24"/>
              </w:rPr>
              <w:t>for</w:t>
            </w:r>
            <w:proofErr w:type="spellEnd"/>
            <w:r w:rsidRPr="004524DC">
              <w:rPr>
                <w:rFonts w:ascii="Times New Roman" w:hAnsi="Times New Roman" w:eastAsia="MS Mincho" w:cs="Times New Roman"/>
                <w:i/>
                <w:iCs/>
                <w:sz w:val="24"/>
                <w:szCs w:val="24"/>
              </w:rPr>
              <w:t xml:space="preserve"> </w:t>
            </w:r>
            <w:proofErr w:type="spellStart"/>
            <w:r w:rsidRPr="004524DC">
              <w:rPr>
                <w:rFonts w:ascii="Times New Roman" w:hAnsi="Times New Roman" w:eastAsia="MS Mincho" w:cs="Times New Roman"/>
                <w:i/>
                <w:iCs/>
                <w:sz w:val="24"/>
                <w:szCs w:val="24"/>
              </w:rPr>
              <w:t>Cruise</w:t>
            </w:r>
            <w:proofErr w:type="spellEnd"/>
            <w:r w:rsidRPr="004524DC">
              <w:rPr>
                <w:rFonts w:ascii="Times New Roman" w:hAnsi="Times New Roman" w:eastAsia="MS Mincho" w:cs="Times New Roman"/>
                <w:i/>
                <w:iCs/>
                <w:sz w:val="24"/>
                <w:szCs w:val="24"/>
              </w:rPr>
              <w:t xml:space="preserve"> </w:t>
            </w:r>
            <w:proofErr w:type="spellStart"/>
            <w:r w:rsidRPr="004524DC">
              <w:rPr>
                <w:rFonts w:ascii="Times New Roman" w:hAnsi="Times New Roman" w:eastAsia="MS Mincho" w:cs="Times New Roman"/>
                <w:i/>
                <w:iCs/>
                <w:sz w:val="24"/>
                <w:szCs w:val="24"/>
              </w:rPr>
              <w:t>Ship</w:t>
            </w:r>
            <w:proofErr w:type="spellEnd"/>
            <w:r w:rsidRPr="004524DC">
              <w:rPr>
                <w:rFonts w:ascii="Times New Roman" w:hAnsi="Times New Roman" w:eastAsia="MS Mincho" w:cs="Times New Roman"/>
                <w:i/>
                <w:iCs/>
                <w:sz w:val="24"/>
                <w:szCs w:val="24"/>
              </w:rPr>
              <w:t xml:space="preserve"> </w:t>
            </w:r>
            <w:proofErr w:type="spellStart"/>
            <w:r w:rsidRPr="004524DC">
              <w:rPr>
                <w:rFonts w:ascii="Times New Roman" w:hAnsi="Times New Roman" w:eastAsia="MS Mincho" w:cs="Times New Roman"/>
                <w:i/>
                <w:iCs/>
                <w:sz w:val="24"/>
                <w:szCs w:val="24"/>
              </w:rPr>
              <w:t>Operations</w:t>
            </w:r>
            <w:proofErr w:type="spellEnd"/>
            <w:r w:rsidRPr="00C0491F">
              <w:rPr>
                <w:rFonts w:ascii="Times New Roman" w:hAnsi="Times New Roman" w:eastAsia="MS Mincho" w:cs="Times New Roman"/>
                <w:sz w:val="24"/>
                <w:szCs w:val="24"/>
              </w:rPr>
              <w:t xml:space="preserve"> (ar atjauninājumiem 12.05.2021.)</w:t>
            </w:r>
            <w:r w:rsidR="004524DC">
              <w:rPr>
                <w:rFonts w:ascii="Times New Roman" w:hAnsi="Times New Roman" w:eastAsia="MS Mincho" w:cs="Times New Roman"/>
                <w:sz w:val="24"/>
                <w:szCs w:val="24"/>
              </w:rPr>
              <w:t>)</w:t>
            </w:r>
            <w:r w:rsidRPr="00C0491F">
              <w:rPr>
                <w:rFonts w:ascii="Times New Roman" w:hAnsi="Times New Roman" w:eastAsia="MS Mincho" w:cs="Times New Roman"/>
                <w:sz w:val="24"/>
                <w:szCs w:val="24"/>
              </w:rPr>
              <w:t>. T</w:t>
            </w:r>
            <w:r w:rsidR="004524DC">
              <w:rPr>
                <w:rFonts w:ascii="Times New Roman" w:hAnsi="Times New Roman" w:eastAsia="MS Mincho" w:cs="Times New Roman"/>
                <w:sz w:val="24"/>
                <w:szCs w:val="24"/>
              </w:rPr>
              <w:t xml:space="preserve">urklāt </w:t>
            </w:r>
            <w:r w:rsidRPr="00C0491F">
              <w:rPr>
                <w:rFonts w:ascii="Times New Roman" w:hAnsi="Times New Roman" w:eastAsia="MS Mincho" w:cs="Times New Roman"/>
                <w:sz w:val="24"/>
                <w:szCs w:val="24"/>
              </w:rPr>
              <w:t xml:space="preserve"> pasažieri Baltijas kruīza ietvaros uzturas Rīgā ļoti neilgu laiku – 6 līdz maksimums 12 stundas, lai pēc tam dotos tālāk uz savu nākamo galamērķi, tātad, faktiski atrodas tranzītā.</w:t>
            </w:r>
          </w:p>
          <w:p w:rsidRPr="008A2588" w:rsidR="00FB6C6A" w:rsidP="00255C6B" w:rsidRDefault="00FB6C6A" w14:paraId="1B74E862" w14:textId="4B82B13F">
            <w:pPr>
              <w:spacing w:before="120" w:after="120" w:line="240" w:lineRule="auto"/>
              <w:ind w:firstLine="426"/>
              <w:jc w:val="both"/>
              <w:rPr>
                <w:rFonts w:ascii="Times New Roman" w:hAnsi="Times New Roman" w:eastAsia="MS Mincho" w:cs="Times New Roman"/>
                <w:sz w:val="24"/>
                <w:szCs w:val="24"/>
              </w:rPr>
            </w:pPr>
            <w:r w:rsidRPr="009D6F0A">
              <w:rPr>
                <w:rFonts w:ascii="Times New Roman" w:hAnsi="Times New Roman" w:eastAsia="MS Mincho" w:cs="Times New Roman"/>
                <w:sz w:val="24"/>
                <w:szCs w:val="24"/>
              </w:rPr>
              <w:t>Saskaņā ar Rīgas brīvostas pārvaldes sniegto informāciju un SKLOIS pieejam</w:t>
            </w:r>
            <w:r w:rsidRPr="00FD7F8A">
              <w:rPr>
                <w:rFonts w:ascii="Times New Roman" w:hAnsi="Times New Roman" w:eastAsia="MS Mincho" w:cs="Times New Roman"/>
                <w:sz w:val="24"/>
                <w:szCs w:val="24"/>
              </w:rPr>
              <w:t>o informāciju attiecīgo k</w:t>
            </w:r>
            <w:r w:rsidRPr="009D6F0A">
              <w:rPr>
                <w:rFonts w:ascii="Times New Roman" w:hAnsi="Times New Roman" w:eastAsia="MS Mincho" w:cs="Times New Roman"/>
                <w:sz w:val="24"/>
                <w:szCs w:val="24"/>
              </w:rPr>
              <w:t>ruīza kuģu maršrutā šajos kruīzos ir citas Baltijas jūras valstu (kas ir ES dalībvalstis) ostas.</w:t>
            </w:r>
            <w:r w:rsidRPr="009D6F0A" w:rsidR="009D6F0A">
              <w:rPr>
                <w:rFonts w:ascii="Times New Roman" w:hAnsi="Times New Roman" w:eastAsia="MS Mincho" w:cs="Times New Roman"/>
                <w:sz w:val="24"/>
                <w:szCs w:val="24"/>
              </w:rPr>
              <w:t xml:space="preserve"> </w:t>
            </w:r>
            <w:r w:rsidRPr="008A2588" w:rsidR="009D6F0A">
              <w:rPr>
                <w:rFonts w:ascii="Times New Roman" w:hAnsi="Times New Roman" w:cs="Times New Roman"/>
                <w:sz w:val="24"/>
                <w:szCs w:val="24"/>
                <w:lang w:eastAsia="en-GB"/>
              </w:rPr>
              <w:t xml:space="preserve">Kuģa maršruts (iepriekšējās 10 ostas un 1 nākamā) arī tiek iesniegts SKLOIS sistēmā saskaņā ar </w:t>
            </w:r>
            <w:r w:rsidRPr="008A2588" w:rsidR="00AE444F">
              <w:rPr>
                <w:rFonts w:ascii="Times New Roman" w:hAnsi="Times New Roman" w:cs="Times New Roman"/>
                <w:sz w:val="24"/>
                <w:szCs w:val="24"/>
                <w:lang w:eastAsia="en-GB"/>
              </w:rPr>
              <w:t xml:space="preserve">Starptautiskā kuģu un ostas iekārtu aizsardzības kodeksa un citām starptautiskajām </w:t>
            </w:r>
            <w:r w:rsidRPr="008A2588" w:rsidR="009D6F0A">
              <w:rPr>
                <w:rFonts w:ascii="Times New Roman" w:hAnsi="Times New Roman" w:cs="Times New Roman"/>
                <w:sz w:val="24"/>
                <w:szCs w:val="24"/>
                <w:lang w:eastAsia="en-GB"/>
              </w:rPr>
              <w:t>prasībām.</w:t>
            </w:r>
          </w:p>
          <w:p w:rsidRPr="00255C6B" w:rsidR="00B11681" w:rsidP="00047FCB" w:rsidRDefault="00005CA8" w14:paraId="029FEDE3" w14:textId="0C56F50B">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Līdz ar to kruīza kuģu pasažieri būtu atzīstami kā izņēmums no citām Latvijā ieceļojošām personām, jo</w:t>
            </w:r>
            <w:r w:rsidR="00D76F6C">
              <w:rPr>
                <w:rFonts w:ascii="Times New Roman" w:hAnsi="Times New Roman" w:eastAsia="MS Mincho" w:cs="Times New Roman"/>
                <w:sz w:val="24"/>
                <w:szCs w:val="24"/>
              </w:rPr>
              <w:t>,</w:t>
            </w:r>
            <w:r w:rsidRPr="00255C6B">
              <w:rPr>
                <w:rFonts w:ascii="Times New Roman" w:hAnsi="Times New Roman" w:eastAsia="MS Mincho" w:cs="Times New Roman"/>
                <w:sz w:val="24"/>
                <w:szCs w:val="24"/>
              </w:rPr>
              <w:t xml:space="preserve"> pirmkārt, par tiem pilna informācija jau ir sniegta informācijas sistēmā SKLOIS, otrkārt, tie visi ceļo ar derīgu </w:t>
            </w:r>
            <w:r w:rsidRPr="00255C6B">
              <w:rPr>
                <w:rFonts w:ascii="Times New Roman" w:hAnsi="Times New Roman" w:eastAsia="MS Mincho" w:cs="Times New Roman"/>
                <w:i/>
                <w:sz w:val="24"/>
                <w:szCs w:val="24"/>
              </w:rPr>
              <w:t>Covid-19</w:t>
            </w:r>
            <w:r w:rsidRPr="00255C6B">
              <w:rPr>
                <w:rFonts w:ascii="Times New Roman" w:hAnsi="Times New Roman" w:eastAsia="MS Mincho" w:cs="Times New Roman"/>
                <w:sz w:val="24"/>
                <w:szCs w:val="24"/>
              </w:rPr>
              <w:t xml:space="preserve"> sertifikātu un treškārt, tie uzturas Latvijas </w:t>
            </w:r>
            <w:r w:rsidRPr="00255C6B" w:rsidR="00B11681">
              <w:rPr>
                <w:rFonts w:ascii="Times New Roman" w:hAnsi="Times New Roman" w:eastAsia="MS Mincho" w:cs="Times New Roman"/>
                <w:sz w:val="24"/>
                <w:szCs w:val="24"/>
              </w:rPr>
              <w:t xml:space="preserve">Republikas teritorijā </w:t>
            </w:r>
            <w:r w:rsidRPr="00255C6B">
              <w:rPr>
                <w:rFonts w:ascii="Times New Roman" w:hAnsi="Times New Roman" w:eastAsia="MS Mincho" w:cs="Times New Roman"/>
                <w:sz w:val="24"/>
                <w:szCs w:val="24"/>
              </w:rPr>
              <w:t xml:space="preserve">tikai dažas stundas, pēc kā kruīza kuģis dodas uz nākamo pieturvietu jau citas valsts teritorijā. </w:t>
            </w:r>
          </w:p>
          <w:p w:rsidRPr="00255C6B" w:rsidR="00005CA8" w:rsidP="00047FCB" w:rsidRDefault="00005CA8" w14:paraId="5BD79FF0" w14:textId="265E16DD">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 xml:space="preserve">Vienlaikus norādām, ka kruīza līniju ieskatā </w:t>
            </w:r>
            <w:proofErr w:type="spellStart"/>
            <w:r w:rsidRPr="00255C6B">
              <w:rPr>
                <w:rFonts w:ascii="Times New Roman" w:hAnsi="Times New Roman" w:eastAsia="MS Mincho" w:cs="Times New Roman"/>
                <w:i/>
                <w:sz w:val="24"/>
                <w:szCs w:val="24"/>
              </w:rPr>
              <w:t>CovidPass</w:t>
            </w:r>
            <w:proofErr w:type="spellEnd"/>
            <w:r w:rsidRPr="00255C6B">
              <w:rPr>
                <w:rFonts w:ascii="Times New Roman" w:hAnsi="Times New Roman" w:eastAsia="MS Mincho" w:cs="Times New Roman"/>
                <w:sz w:val="24"/>
                <w:szCs w:val="24"/>
              </w:rPr>
              <w:t xml:space="preserve"> aizpildīšana ir ļoti apgrūtinoša: datu ievadei ir nepieciešama </w:t>
            </w:r>
            <w:proofErr w:type="spellStart"/>
            <w:r w:rsidRPr="00255C6B">
              <w:rPr>
                <w:rFonts w:ascii="Times New Roman" w:hAnsi="Times New Roman" w:eastAsia="MS Mincho" w:cs="Times New Roman"/>
                <w:sz w:val="24"/>
                <w:szCs w:val="24"/>
              </w:rPr>
              <w:t>viedierīce</w:t>
            </w:r>
            <w:proofErr w:type="spellEnd"/>
            <w:r w:rsidRPr="00255C6B">
              <w:rPr>
                <w:rFonts w:ascii="Times New Roman" w:hAnsi="Times New Roman" w:eastAsia="MS Mincho" w:cs="Times New Roman"/>
                <w:sz w:val="24"/>
                <w:szCs w:val="24"/>
              </w:rPr>
              <w:t xml:space="preserve">, tā iespējama tikai vienā ES oficiālajā svešvalodā (angļu), kā arī sistēmā pastāv obligāta prasība par e-pasta adreses piederību, pie tam </w:t>
            </w:r>
            <w:proofErr w:type="spellStart"/>
            <w:r w:rsidRPr="00255C6B">
              <w:rPr>
                <w:rFonts w:ascii="Times New Roman" w:hAnsi="Times New Roman" w:eastAsia="MS Mincho" w:cs="Times New Roman"/>
                <w:i/>
                <w:sz w:val="24"/>
                <w:szCs w:val="24"/>
              </w:rPr>
              <w:t>CovidPass</w:t>
            </w:r>
            <w:proofErr w:type="spellEnd"/>
            <w:r w:rsidRPr="00255C6B">
              <w:rPr>
                <w:rFonts w:ascii="Times New Roman" w:hAnsi="Times New Roman" w:eastAsia="MS Mincho" w:cs="Times New Roman"/>
                <w:sz w:val="24"/>
                <w:szCs w:val="24"/>
              </w:rPr>
              <w:t xml:space="preserve"> nevar aizpildīt savlaicīgi, jo informācija ir derīga tikai 48 stundas. </w:t>
            </w:r>
          </w:p>
          <w:p w:rsidRPr="00255C6B" w:rsidR="00005CA8" w:rsidP="00047FCB" w:rsidRDefault="00005CA8" w14:paraId="7A1FA5A2" w14:textId="085CED6C">
            <w:pPr>
              <w:spacing w:before="120" w:after="120" w:line="240" w:lineRule="auto"/>
              <w:ind w:firstLine="426"/>
              <w:jc w:val="both"/>
              <w:rPr>
                <w:rFonts w:ascii="Times New Roman" w:hAnsi="Times New Roman" w:eastAsia="MS Mincho" w:cs="Times New Roman"/>
                <w:i/>
                <w:iCs/>
                <w:sz w:val="24"/>
                <w:szCs w:val="24"/>
              </w:rPr>
            </w:pPr>
            <w:r w:rsidRPr="00255C6B">
              <w:rPr>
                <w:rFonts w:ascii="Times New Roman" w:hAnsi="Times New Roman" w:eastAsia="MS Mincho" w:cs="Times New Roman"/>
                <w:sz w:val="24"/>
                <w:szCs w:val="24"/>
              </w:rPr>
              <w:lastRenderedPageBreak/>
              <w:t>R</w:t>
            </w:r>
            <w:r w:rsidRPr="00255C6B" w:rsidR="00B11681">
              <w:rPr>
                <w:rFonts w:ascii="Times New Roman" w:hAnsi="Times New Roman" w:eastAsia="MS Mincho" w:cs="Times New Roman"/>
                <w:sz w:val="24"/>
                <w:szCs w:val="24"/>
              </w:rPr>
              <w:t>īgas brīvostas pārvalde</w:t>
            </w:r>
            <w:r w:rsidRPr="00255C6B">
              <w:rPr>
                <w:rFonts w:ascii="Times New Roman" w:hAnsi="Times New Roman" w:eastAsia="MS Mincho" w:cs="Times New Roman"/>
                <w:sz w:val="24"/>
                <w:szCs w:val="24"/>
              </w:rPr>
              <w:t xml:space="preserve"> vērš uzmanību, ka starp kruīza tūristiem, kuri ceļo Baltijas jūrā un apmeklē Rīgas ostu, liels skaits pasažieru ir ES pilsoņi senioru vecumā ar ierobežotām svešvalodu prasmēm, nereti </w:t>
            </w:r>
            <w:r w:rsidRPr="00255C6B" w:rsidR="007E0D95">
              <w:rPr>
                <w:rFonts w:ascii="Times New Roman" w:hAnsi="Times New Roman" w:eastAsia="MS Mincho" w:cs="Times New Roman"/>
                <w:sz w:val="24"/>
                <w:szCs w:val="24"/>
              </w:rPr>
              <w:t xml:space="preserve">bez </w:t>
            </w:r>
            <w:r w:rsidRPr="00255C6B">
              <w:rPr>
                <w:rFonts w:ascii="Times New Roman" w:hAnsi="Times New Roman" w:eastAsia="MS Mincho" w:cs="Times New Roman"/>
                <w:sz w:val="24"/>
                <w:szCs w:val="24"/>
              </w:rPr>
              <w:t xml:space="preserve">elektroniskā pasta adreses un iespējām lietot </w:t>
            </w:r>
            <w:proofErr w:type="spellStart"/>
            <w:r w:rsidRPr="00255C6B">
              <w:rPr>
                <w:rFonts w:ascii="Times New Roman" w:hAnsi="Times New Roman" w:eastAsia="MS Mincho" w:cs="Times New Roman"/>
                <w:sz w:val="24"/>
                <w:szCs w:val="24"/>
              </w:rPr>
              <w:t>viedierīces</w:t>
            </w:r>
            <w:proofErr w:type="spellEnd"/>
            <w:r w:rsidRPr="00255C6B">
              <w:rPr>
                <w:rFonts w:ascii="Times New Roman" w:hAnsi="Times New Roman" w:eastAsia="MS Mincho" w:cs="Times New Roman"/>
                <w:sz w:val="24"/>
                <w:szCs w:val="24"/>
              </w:rPr>
              <w:t xml:space="preserve">, tādējādi </w:t>
            </w:r>
            <w:proofErr w:type="spellStart"/>
            <w:r w:rsidRPr="00255C6B">
              <w:rPr>
                <w:rFonts w:ascii="Times New Roman" w:hAnsi="Times New Roman" w:eastAsia="MS Mincho" w:cs="Times New Roman"/>
                <w:sz w:val="24"/>
                <w:szCs w:val="24"/>
              </w:rPr>
              <w:t>CovidPass</w:t>
            </w:r>
            <w:proofErr w:type="spellEnd"/>
            <w:r w:rsidRPr="00255C6B">
              <w:rPr>
                <w:rFonts w:ascii="Times New Roman" w:hAnsi="Times New Roman" w:eastAsia="MS Mincho" w:cs="Times New Roman"/>
                <w:i/>
                <w:iCs/>
                <w:sz w:val="24"/>
                <w:szCs w:val="24"/>
              </w:rPr>
              <w:t xml:space="preserve"> </w:t>
            </w:r>
            <w:r w:rsidRPr="00255C6B">
              <w:rPr>
                <w:rFonts w:ascii="Times New Roman" w:hAnsi="Times New Roman" w:eastAsia="MS Mincho" w:cs="Times New Roman"/>
                <w:sz w:val="24"/>
                <w:szCs w:val="24"/>
              </w:rPr>
              <w:t>aizpildīšana ir</w:t>
            </w:r>
            <w:r w:rsidRPr="00255C6B">
              <w:rPr>
                <w:rFonts w:ascii="Times New Roman" w:hAnsi="Times New Roman" w:eastAsia="MS Mincho" w:cs="Times New Roman"/>
                <w:i/>
                <w:iCs/>
                <w:sz w:val="24"/>
                <w:szCs w:val="24"/>
              </w:rPr>
              <w:t xml:space="preserve"> </w:t>
            </w:r>
            <w:r w:rsidRPr="00255C6B">
              <w:rPr>
                <w:rFonts w:ascii="Times New Roman" w:hAnsi="Times New Roman" w:eastAsia="MS Mincho" w:cs="Times New Roman"/>
                <w:sz w:val="24"/>
                <w:szCs w:val="24"/>
              </w:rPr>
              <w:t>ļoti apgrūtinoša</w:t>
            </w:r>
            <w:r w:rsidRPr="00255C6B">
              <w:rPr>
                <w:rFonts w:ascii="Times New Roman" w:hAnsi="Times New Roman" w:eastAsia="MS Mincho" w:cs="Times New Roman"/>
                <w:i/>
                <w:iCs/>
                <w:sz w:val="24"/>
                <w:szCs w:val="24"/>
              </w:rPr>
              <w:t>.</w:t>
            </w:r>
          </w:p>
          <w:p w:rsidRPr="00255C6B" w:rsidR="00005CA8" w:rsidP="00047FCB" w:rsidRDefault="00005CA8" w14:paraId="41461742" w14:textId="611BC7CA">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R</w:t>
            </w:r>
            <w:r w:rsidRPr="00255C6B" w:rsidR="00B11681">
              <w:rPr>
                <w:rFonts w:ascii="Times New Roman" w:hAnsi="Times New Roman" w:eastAsia="MS Mincho" w:cs="Times New Roman"/>
                <w:sz w:val="24"/>
                <w:szCs w:val="24"/>
              </w:rPr>
              <w:t xml:space="preserve">īgas brīvostas pārvalde ir informējusi, ka tā </w:t>
            </w:r>
            <w:r w:rsidRPr="00255C6B">
              <w:rPr>
                <w:rFonts w:ascii="Times New Roman" w:hAnsi="Times New Roman" w:eastAsia="MS Mincho" w:cs="Times New Roman"/>
                <w:sz w:val="24"/>
                <w:szCs w:val="24"/>
              </w:rPr>
              <w:t xml:space="preserve">2021. gada pirmajā pusgadā izstrādāja Rīgas ostas </w:t>
            </w:r>
            <w:r w:rsidRPr="00255C6B">
              <w:rPr>
                <w:rFonts w:ascii="Times New Roman" w:hAnsi="Times New Roman" w:eastAsia="MS Mincho" w:cs="Times New Roman"/>
                <w:i/>
                <w:iCs/>
                <w:sz w:val="24"/>
                <w:szCs w:val="24"/>
              </w:rPr>
              <w:t>Covid-19</w:t>
            </w:r>
            <w:r w:rsidRPr="00255C6B">
              <w:rPr>
                <w:rFonts w:ascii="Times New Roman" w:hAnsi="Times New Roman" w:eastAsia="MS Mincho" w:cs="Times New Roman"/>
                <w:sz w:val="24"/>
                <w:szCs w:val="24"/>
              </w:rPr>
              <w:t xml:space="preserve"> Vadības plānu. Minētais dokuments ir tapis sadarbībā un saskaņots ar atbildīgajām Latvijas valsts iestādēm </w:t>
            </w:r>
            <w:r w:rsidRPr="00255C6B" w:rsidR="00BC6993">
              <w:rPr>
                <w:rFonts w:ascii="Times New Roman" w:hAnsi="Times New Roman" w:eastAsia="MS Mincho" w:cs="Times New Roman"/>
                <w:sz w:val="24"/>
                <w:szCs w:val="24"/>
              </w:rPr>
              <w:t>–</w:t>
            </w:r>
            <w:r w:rsidRPr="00255C6B">
              <w:rPr>
                <w:rFonts w:ascii="Times New Roman" w:hAnsi="Times New Roman" w:eastAsia="MS Mincho" w:cs="Times New Roman"/>
                <w:sz w:val="24"/>
                <w:szCs w:val="24"/>
              </w:rPr>
              <w:t xml:space="preserve"> Slimību profilakses un kontroles centru (SPKC), Neatliekamās medicīniskās palīdzības dienestu (NMPD), kā arī ar Valsts </w:t>
            </w:r>
            <w:r w:rsidR="00A8553A">
              <w:rPr>
                <w:rFonts w:ascii="Times New Roman" w:hAnsi="Times New Roman" w:eastAsia="MS Mincho" w:cs="Times New Roman"/>
                <w:sz w:val="24"/>
                <w:szCs w:val="24"/>
              </w:rPr>
              <w:t>r</w:t>
            </w:r>
            <w:r w:rsidRPr="00255C6B">
              <w:rPr>
                <w:rFonts w:ascii="Times New Roman" w:hAnsi="Times New Roman" w:eastAsia="MS Mincho" w:cs="Times New Roman"/>
                <w:sz w:val="24"/>
                <w:szCs w:val="24"/>
              </w:rPr>
              <w:t xml:space="preserve">obežsardzi un Rīgas ostas pasažieru termināli. Līdz ar to Rīgas ostas </w:t>
            </w:r>
            <w:r w:rsidRPr="00255C6B">
              <w:rPr>
                <w:rFonts w:ascii="Times New Roman" w:hAnsi="Times New Roman" w:eastAsia="MS Mincho" w:cs="Times New Roman"/>
                <w:i/>
                <w:iCs/>
                <w:sz w:val="24"/>
                <w:szCs w:val="24"/>
              </w:rPr>
              <w:t>Covid-19</w:t>
            </w:r>
            <w:r w:rsidRPr="00255C6B">
              <w:rPr>
                <w:rFonts w:ascii="Times New Roman" w:hAnsi="Times New Roman" w:eastAsia="MS Mincho" w:cs="Times New Roman"/>
                <w:sz w:val="24"/>
                <w:szCs w:val="24"/>
              </w:rPr>
              <w:t xml:space="preserve"> Vadības plāns ir pamats aizgūtai pieejamo starptautisko rekomendāciju prakses ievērošanai drošai </w:t>
            </w:r>
            <w:r w:rsidR="00390098">
              <w:rPr>
                <w:rFonts w:ascii="Times New Roman" w:hAnsi="Times New Roman" w:eastAsia="MS Mincho" w:cs="Times New Roman"/>
                <w:sz w:val="24"/>
                <w:szCs w:val="24"/>
              </w:rPr>
              <w:t>kruīzu kuģu uzņemšanai</w:t>
            </w:r>
            <w:r w:rsidRPr="00255C6B">
              <w:rPr>
                <w:rFonts w:ascii="Times New Roman" w:hAnsi="Times New Roman" w:eastAsia="MS Mincho" w:cs="Times New Roman"/>
                <w:sz w:val="24"/>
                <w:szCs w:val="24"/>
              </w:rPr>
              <w:t xml:space="preserve"> Latvijā, neapdraudot vietējo sabiedrību.</w:t>
            </w:r>
          </w:p>
          <w:p w:rsidR="00005CA8" w:rsidP="00047FCB" w:rsidRDefault="00005CA8" w14:paraId="7A3ADEB3" w14:textId="6AB18848">
            <w:pPr>
              <w:spacing w:before="120" w:after="120" w:line="240" w:lineRule="auto"/>
              <w:ind w:firstLine="426"/>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 xml:space="preserve">2021.gada kruīza sezonā Rīgas ostā plānotas </w:t>
            </w:r>
            <w:r w:rsidR="001C78CB">
              <w:rPr>
                <w:rFonts w:ascii="Times New Roman" w:hAnsi="Times New Roman" w:eastAsia="MS Mincho" w:cs="Times New Roman"/>
                <w:sz w:val="24"/>
                <w:szCs w:val="24"/>
              </w:rPr>
              <w:t>kopumā sešas</w:t>
            </w:r>
            <w:r w:rsidRPr="00255C6B">
              <w:rPr>
                <w:rFonts w:ascii="Times New Roman" w:hAnsi="Times New Roman" w:eastAsia="MS Mincho" w:cs="Times New Roman"/>
                <w:sz w:val="24"/>
                <w:szCs w:val="24"/>
              </w:rPr>
              <w:t xml:space="preserve"> kruīzu kuģu vizītes, bet kruīza sezonu noslēgs 2021.</w:t>
            </w:r>
            <w:r w:rsidR="00954F65">
              <w:rPr>
                <w:rFonts w:ascii="Times New Roman" w:hAnsi="Times New Roman" w:eastAsia="MS Mincho" w:cs="Times New Roman"/>
                <w:sz w:val="24"/>
                <w:szCs w:val="24"/>
              </w:rPr>
              <w:t xml:space="preserve">gada 15.oktobrī </w:t>
            </w:r>
            <w:r w:rsidRPr="00255C6B">
              <w:rPr>
                <w:rFonts w:ascii="Times New Roman" w:hAnsi="Times New Roman" w:eastAsia="MS Mincho" w:cs="Times New Roman"/>
                <w:sz w:val="24"/>
                <w:szCs w:val="24"/>
              </w:rPr>
              <w:t xml:space="preserve"> pieteikts kruīza kuģis. Pēc provizoriskām aplēsēm kopējie ostas maksu ieņēmumi, ieskaitot </w:t>
            </w:r>
            <w:r w:rsidRPr="00255C6B" w:rsidR="00B11681">
              <w:rPr>
                <w:rFonts w:ascii="Times New Roman" w:hAnsi="Times New Roman" w:eastAsia="MS Mincho" w:cs="Times New Roman"/>
                <w:sz w:val="24"/>
                <w:szCs w:val="24"/>
              </w:rPr>
              <w:t>VSIA “</w:t>
            </w:r>
            <w:r w:rsidRPr="00255C6B">
              <w:rPr>
                <w:rFonts w:ascii="Times New Roman" w:hAnsi="Times New Roman" w:eastAsia="MS Mincho" w:cs="Times New Roman"/>
                <w:sz w:val="24"/>
                <w:szCs w:val="24"/>
              </w:rPr>
              <w:t>Latvijas Jūras administrācija</w:t>
            </w:r>
            <w:r w:rsidRPr="00255C6B" w:rsidR="00B11681">
              <w:rPr>
                <w:rFonts w:ascii="Times New Roman" w:hAnsi="Times New Roman" w:eastAsia="MS Mincho" w:cs="Times New Roman"/>
                <w:sz w:val="24"/>
                <w:szCs w:val="24"/>
              </w:rPr>
              <w:t>”</w:t>
            </w:r>
            <w:r w:rsidRPr="00255C6B">
              <w:rPr>
                <w:rFonts w:ascii="Times New Roman" w:hAnsi="Times New Roman" w:eastAsia="MS Mincho" w:cs="Times New Roman"/>
                <w:sz w:val="24"/>
                <w:szCs w:val="24"/>
              </w:rPr>
              <w:t xml:space="preserve"> un Rīgas pasažieru termināļa ieņēmumus no gaidāmajiem kruīza kuģiem, prognozējami 160 000 EUR apmērā, papildu ieņēmumus veidos arī krasta ekskursiju kompānijas ar saviem pakalpojumiem.</w:t>
            </w:r>
          </w:p>
          <w:p w:rsidR="006044E8" w:rsidP="00047FCB" w:rsidRDefault="00047FCB" w14:paraId="459BD6B3" w14:textId="641F2C72">
            <w:pPr>
              <w:spacing w:after="0" w:line="259" w:lineRule="auto"/>
              <w:jc w:val="both"/>
              <w:rPr>
                <w:rFonts w:ascii="Times New Roman" w:hAnsi="Times New Roman" w:eastAsia="MS Mincho" w:cs="Times New Roman"/>
                <w:sz w:val="24"/>
                <w:szCs w:val="24"/>
              </w:rPr>
            </w:pPr>
            <w:r w:rsidRPr="00255C6B">
              <w:rPr>
                <w:rFonts w:ascii="Times New Roman" w:hAnsi="Times New Roman" w:eastAsia="MS Mincho" w:cs="Times New Roman"/>
                <w:sz w:val="24"/>
                <w:szCs w:val="24"/>
              </w:rPr>
              <w:t xml:space="preserve">        </w:t>
            </w:r>
            <w:r w:rsidRPr="00255C6B" w:rsidR="00B11681">
              <w:rPr>
                <w:rFonts w:ascii="Times New Roman" w:hAnsi="Times New Roman" w:eastAsia="MS Mincho" w:cs="Times New Roman"/>
                <w:sz w:val="24"/>
                <w:szCs w:val="24"/>
              </w:rPr>
              <w:t xml:space="preserve">Ņemot vērā minēto, </w:t>
            </w:r>
            <w:r w:rsidRPr="00255C6B" w:rsidR="00BC6993">
              <w:rPr>
                <w:rFonts w:ascii="Times New Roman" w:hAnsi="Times New Roman" w:eastAsia="MS Mincho" w:cs="Times New Roman"/>
                <w:sz w:val="24"/>
                <w:szCs w:val="24"/>
              </w:rPr>
              <w:t xml:space="preserve">īpaši to, ka kontrolējošām institūcijām attiecīgā informācija ir pieejama SKLOIS, un lai mazinātu birokrātisko slogu kruīza kuģu pasažieriem, </w:t>
            </w:r>
            <w:r w:rsidRPr="00255C6B" w:rsidR="00B11681">
              <w:rPr>
                <w:rFonts w:ascii="Times New Roman" w:hAnsi="Times New Roman" w:eastAsia="MS Mincho" w:cs="Times New Roman"/>
                <w:sz w:val="24"/>
                <w:szCs w:val="24"/>
              </w:rPr>
              <w:t>projekts paredz</w:t>
            </w:r>
            <w:r w:rsidRPr="00255C6B" w:rsidR="00005CA8">
              <w:rPr>
                <w:rFonts w:ascii="Times New Roman" w:hAnsi="Times New Roman" w:eastAsia="MS Mincho" w:cs="Times New Roman"/>
                <w:sz w:val="24"/>
                <w:szCs w:val="24"/>
              </w:rPr>
              <w:t xml:space="preserve"> </w:t>
            </w:r>
            <w:r w:rsidRPr="00255C6B" w:rsidR="00BC6993">
              <w:rPr>
                <w:rFonts w:ascii="Times New Roman" w:hAnsi="Times New Roman" w:eastAsia="MS Mincho" w:cs="Times New Roman"/>
                <w:sz w:val="24"/>
                <w:szCs w:val="24"/>
              </w:rPr>
              <w:t xml:space="preserve">noteikt </w:t>
            </w:r>
            <w:r w:rsidRPr="00255C6B" w:rsidR="00005CA8">
              <w:rPr>
                <w:rFonts w:ascii="Times New Roman" w:hAnsi="Times New Roman" w:eastAsia="MS Mincho" w:cs="Times New Roman"/>
                <w:sz w:val="24"/>
                <w:szCs w:val="24"/>
              </w:rPr>
              <w:t xml:space="preserve">izņēmumu </w:t>
            </w:r>
            <w:r w:rsidRPr="00255C6B" w:rsidR="00BC6993">
              <w:rPr>
                <w:rFonts w:ascii="Times New Roman" w:hAnsi="Times New Roman" w:eastAsia="MS Mincho" w:cs="Times New Roman"/>
                <w:sz w:val="24"/>
                <w:szCs w:val="24"/>
              </w:rPr>
              <w:t>N</w:t>
            </w:r>
            <w:r w:rsidRPr="00255C6B" w:rsidR="00005CA8">
              <w:rPr>
                <w:rFonts w:ascii="Times New Roman" w:hAnsi="Times New Roman" w:eastAsia="MS Mincho" w:cs="Times New Roman"/>
                <w:sz w:val="24"/>
                <w:szCs w:val="24"/>
              </w:rPr>
              <w:t>oteikumu Nr. 360 regulējumā</w:t>
            </w:r>
            <w:r w:rsidRPr="00255C6B" w:rsidR="00BC6993">
              <w:rPr>
                <w:rFonts w:ascii="Times New Roman" w:hAnsi="Times New Roman" w:eastAsia="MS Mincho" w:cs="Times New Roman"/>
                <w:sz w:val="24"/>
                <w:szCs w:val="24"/>
              </w:rPr>
              <w:t xml:space="preserve">, nosakot, ka prasības par </w:t>
            </w:r>
            <w:r w:rsidR="005C19E3">
              <w:rPr>
                <w:rFonts w:ascii="Times New Roman" w:hAnsi="Times New Roman" w:eastAsia="MS Mincho" w:cs="Times New Roman"/>
                <w:sz w:val="24"/>
                <w:szCs w:val="24"/>
              </w:rPr>
              <w:t>N</w:t>
            </w:r>
            <w:r w:rsidRPr="00255C6B" w:rsidR="00BC6993">
              <w:rPr>
                <w:rFonts w:ascii="Times New Roman" w:hAnsi="Times New Roman" w:eastAsia="MS Mincho" w:cs="Times New Roman"/>
                <w:sz w:val="24"/>
                <w:szCs w:val="24"/>
              </w:rPr>
              <w:t xml:space="preserve">oteikumu </w:t>
            </w:r>
            <w:r w:rsidR="005C19E3">
              <w:rPr>
                <w:rFonts w:ascii="Times New Roman" w:hAnsi="Times New Roman" w:eastAsia="MS Mincho" w:cs="Times New Roman"/>
                <w:sz w:val="24"/>
                <w:szCs w:val="24"/>
              </w:rPr>
              <w:t xml:space="preserve">Nr.360 </w:t>
            </w:r>
            <w:r w:rsidRPr="00255C6B" w:rsidR="00BC6993">
              <w:rPr>
                <w:rFonts w:ascii="Times New Roman" w:hAnsi="Times New Roman" w:eastAsia="MS Mincho" w:cs="Times New Roman"/>
                <w:sz w:val="24"/>
                <w:szCs w:val="24"/>
              </w:rPr>
              <w:t>38.</w:t>
            </w:r>
            <w:r w:rsidRPr="00255C6B" w:rsidR="00BC6993">
              <w:rPr>
                <w:rFonts w:ascii="Times New Roman" w:hAnsi="Times New Roman" w:eastAsia="MS Mincho" w:cs="Times New Roman"/>
                <w:sz w:val="24"/>
                <w:szCs w:val="24"/>
                <w:vertAlign w:val="superscript"/>
              </w:rPr>
              <w:t>52</w:t>
            </w:r>
            <w:r w:rsidRPr="00255C6B" w:rsidR="00BC6993">
              <w:rPr>
                <w:rFonts w:ascii="Times New Roman" w:hAnsi="Times New Roman" w:eastAsia="MS Mincho" w:cs="Times New Roman"/>
                <w:sz w:val="24"/>
                <w:szCs w:val="24"/>
              </w:rPr>
              <w:t xml:space="preserve"> punktā minētās apliecinājuma anketas aizpildīšanu un iesniegšanu informācijas sistēmas tīmekļvietnē (covidpass.lv) neattiecas uz kruīza kuģu pasažieriem, kuriem ir </w:t>
            </w:r>
            <w:r w:rsidR="005C19E3">
              <w:rPr>
                <w:rFonts w:ascii="Times New Roman" w:hAnsi="Times New Roman" w:eastAsia="MS Mincho" w:cs="Times New Roman"/>
                <w:sz w:val="24"/>
                <w:szCs w:val="24"/>
              </w:rPr>
              <w:t>N</w:t>
            </w:r>
            <w:r w:rsidRPr="00255C6B" w:rsidR="00BC6993">
              <w:rPr>
                <w:rFonts w:ascii="Times New Roman" w:hAnsi="Times New Roman" w:eastAsia="MS Mincho" w:cs="Times New Roman"/>
                <w:sz w:val="24"/>
                <w:szCs w:val="24"/>
              </w:rPr>
              <w:t xml:space="preserve">oteikumu </w:t>
            </w:r>
            <w:r w:rsidR="005C19E3">
              <w:rPr>
                <w:rFonts w:ascii="Times New Roman" w:hAnsi="Times New Roman" w:eastAsia="MS Mincho" w:cs="Times New Roman"/>
                <w:sz w:val="24"/>
                <w:szCs w:val="24"/>
              </w:rPr>
              <w:t xml:space="preserve">Nr.360 </w:t>
            </w:r>
            <w:r w:rsidRPr="00255C6B" w:rsidR="00BC6993">
              <w:rPr>
                <w:rFonts w:ascii="Times New Roman" w:hAnsi="Times New Roman" w:eastAsia="MS Mincho" w:cs="Times New Roman"/>
                <w:sz w:val="24"/>
                <w:szCs w:val="24"/>
              </w:rPr>
              <w:t>38.</w:t>
            </w:r>
            <w:r w:rsidRPr="00255C6B" w:rsidR="00BC6993">
              <w:rPr>
                <w:rFonts w:ascii="Times New Roman" w:hAnsi="Times New Roman" w:eastAsia="MS Mincho" w:cs="Times New Roman"/>
                <w:sz w:val="24"/>
                <w:szCs w:val="24"/>
                <w:vertAlign w:val="superscript"/>
              </w:rPr>
              <w:t xml:space="preserve">40 </w:t>
            </w:r>
            <w:r w:rsidRPr="00255C6B" w:rsidR="00BC6993">
              <w:rPr>
                <w:rFonts w:ascii="Times New Roman" w:hAnsi="Times New Roman" w:eastAsia="MS Mincho" w:cs="Times New Roman"/>
                <w:sz w:val="24"/>
                <w:szCs w:val="24"/>
              </w:rPr>
              <w:t>punktā minētie dokumenti</w:t>
            </w:r>
            <w:r w:rsidRPr="00FB6C6A" w:rsidR="00FB6C6A">
              <w:rPr>
                <w:rFonts w:ascii="Times New Roman" w:hAnsi="Times New Roman" w:cs="Times New Roman" w:eastAsiaTheme="minorEastAsia"/>
                <w:color w:val="000000" w:themeColor="text1"/>
                <w:sz w:val="24"/>
                <w:szCs w:val="24"/>
              </w:rPr>
              <w:t xml:space="preserve"> </w:t>
            </w:r>
            <w:r w:rsidRPr="00FB6C6A" w:rsidR="00FB6C6A">
              <w:rPr>
                <w:rFonts w:ascii="Times New Roman" w:hAnsi="Times New Roman" w:eastAsia="MS Mincho" w:cs="Times New Roman"/>
                <w:sz w:val="24"/>
                <w:szCs w:val="24"/>
              </w:rPr>
              <w:t xml:space="preserve">kas apliecina personas atbilstību </w:t>
            </w:r>
            <w:r w:rsidR="005C19E3">
              <w:rPr>
                <w:rFonts w:ascii="Times New Roman" w:hAnsi="Times New Roman" w:eastAsia="MS Mincho" w:cs="Times New Roman"/>
                <w:sz w:val="24"/>
                <w:szCs w:val="24"/>
              </w:rPr>
              <w:t>N</w:t>
            </w:r>
            <w:r w:rsidRPr="00FB6C6A" w:rsidR="00FB6C6A">
              <w:rPr>
                <w:rFonts w:ascii="Times New Roman" w:hAnsi="Times New Roman" w:eastAsia="MS Mincho" w:cs="Times New Roman"/>
                <w:sz w:val="24"/>
                <w:szCs w:val="24"/>
              </w:rPr>
              <w:t xml:space="preserve">oteikumu </w:t>
            </w:r>
            <w:r w:rsidR="005C19E3">
              <w:rPr>
                <w:rFonts w:ascii="Times New Roman" w:hAnsi="Times New Roman" w:eastAsia="MS Mincho" w:cs="Times New Roman"/>
                <w:sz w:val="24"/>
                <w:szCs w:val="24"/>
              </w:rPr>
              <w:t xml:space="preserve">Nr.360 </w:t>
            </w:r>
            <w:r w:rsidRPr="00FB6C6A" w:rsidR="00FB6C6A">
              <w:rPr>
                <w:rFonts w:ascii="Times New Roman" w:hAnsi="Times New Roman" w:eastAsia="MS Mincho" w:cs="Times New Roman"/>
                <w:sz w:val="24"/>
                <w:szCs w:val="24"/>
              </w:rPr>
              <w:t>38.</w:t>
            </w:r>
            <w:r w:rsidRPr="00FB6C6A" w:rsidR="00FB6C6A">
              <w:rPr>
                <w:rFonts w:ascii="Times New Roman" w:hAnsi="Times New Roman" w:eastAsia="MS Mincho" w:cs="Times New Roman"/>
                <w:sz w:val="24"/>
                <w:szCs w:val="24"/>
                <w:vertAlign w:val="superscript"/>
              </w:rPr>
              <w:t>39</w:t>
            </w:r>
            <w:r w:rsidRPr="00FB6C6A" w:rsidR="00FB6C6A">
              <w:rPr>
                <w:rFonts w:ascii="Times New Roman" w:hAnsi="Times New Roman" w:eastAsia="MS Mincho" w:cs="Times New Roman"/>
                <w:sz w:val="24"/>
                <w:szCs w:val="24"/>
              </w:rPr>
              <w:t> 1.</w:t>
            </w:r>
            <w:r w:rsidR="00FB6C6A">
              <w:rPr>
                <w:rFonts w:ascii="Times New Roman" w:hAnsi="Times New Roman" w:eastAsia="MS Mincho" w:cs="Times New Roman"/>
                <w:sz w:val="24"/>
                <w:szCs w:val="24"/>
              </w:rPr>
              <w:t> </w:t>
            </w:r>
            <w:r w:rsidRPr="00FB6C6A" w:rsidR="00FB6C6A">
              <w:rPr>
                <w:rFonts w:ascii="Times New Roman" w:hAnsi="Times New Roman" w:eastAsia="MS Mincho" w:cs="Times New Roman"/>
                <w:sz w:val="24"/>
                <w:szCs w:val="24"/>
              </w:rPr>
              <w:t>vai 38.</w:t>
            </w:r>
            <w:r w:rsidRPr="00FB6C6A" w:rsidR="00FB6C6A">
              <w:rPr>
                <w:rFonts w:ascii="Times New Roman" w:hAnsi="Times New Roman" w:eastAsia="MS Mincho" w:cs="Times New Roman"/>
                <w:sz w:val="24"/>
                <w:szCs w:val="24"/>
                <w:vertAlign w:val="superscript"/>
              </w:rPr>
              <w:t>39</w:t>
            </w:r>
            <w:r w:rsidRPr="00FB6C6A" w:rsidR="00FB6C6A">
              <w:rPr>
                <w:rFonts w:ascii="Times New Roman" w:hAnsi="Times New Roman" w:eastAsia="MS Mincho" w:cs="Times New Roman"/>
                <w:sz w:val="24"/>
                <w:szCs w:val="24"/>
              </w:rPr>
              <w:t> 2. </w:t>
            </w:r>
            <w:r w:rsidR="00FB6C6A">
              <w:rPr>
                <w:rFonts w:ascii="Times New Roman" w:hAnsi="Times New Roman" w:eastAsia="MS Mincho" w:cs="Times New Roman"/>
                <w:sz w:val="24"/>
                <w:szCs w:val="24"/>
              </w:rPr>
              <w:t> </w:t>
            </w:r>
            <w:r w:rsidRPr="00FB6C6A" w:rsidR="00FB6C6A">
              <w:rPr>
                <w:rFonts w:ascii="Times New Roman" w:hAnsi="Times New Roman" w:eastAsia="MS Mincho" w:cs="Times New Roman"/>
                <w:sz w:val="24"/>
                <w:szCs w:val="24"/>
              </w:rPr>
              <w:t>apakšpunktā minētajām prasībām</w:t>
            </w:r>
            <w:r w:rsidRPr="00255C6B" w:rsidR="00BC6993">
              <w:rPr>
                <w:rFonts w:ascii="Times New Roman" w:hAnsi="Times New Roman" w:eastAsia="MS Mincho" w:cs="Times New Roman"/>
                <w:sz w:val="24"/>
                <w:szCs w:val="24"/>
              </w:rPr>
              <w:t>.</w:t>
            </w:r>
          </w:p>
          <w:p w:rsidR="009103E2" w:rsidP="009103E2" w:rsidRDefault="00291D6A" w14:paraId="71B4B274" w14:textId="77777777">
            <w:pPr>
              <w:spacing w:after="0" w:line="259" w:lineRule="auto"/>
              <w:jc w:val="both"/>
              <w:rPr>
                <w:rFonts w:ascii="Times New Roman" w:hAnsi="Times New Roman" w:eastAsia="Times New Roman" w:cs="Times New Roman"/>
                <w:noProof/>
                <w:sz w:val="24"/>
                <w:szCs w:val="24"/>
              </w:rPr>
            </w:pPr>
            <w:r w:rsidRPr="00D2153D">
              <w:rPr>
                <w:rFonts w:ascii="Times New Roman" w:hAnsi="Times New Roman" w:eastAsia="Times New Roman" w:cs="Times New Roman"/>
                <w:noProof/>
                <w:sz w:val="24"/>
                <w:szCs w:val="24"/>
              </w:rPr>
              <w:t>Projektā ietvertais izņēmums nav attiecināms uz prāmju, kuri nodrošina pasažieru pārvadājumus konkrētā maršrutā, pasažieriem.</w:t>
            </w:r>
          </w:p>
          <w:p w:rsidRPr="00BF280D" w:rsidR="00C0491F" w:rsidP="009103E2" w:rsidRDefault="00D2153D" w14:paraId="2AFCF187" w14:textId="5DCA073A">
            <w:pPr>
              <w:spacing w:after="0" w:line="259" w:lineRule="auto"/>
              <w:jc w:val="both"/>
              <w:rPr>
                <w:rFonts w:ascii="Times New Roman" w:hAnsi="Times New Roman" w:eastAsia="MS Mincho" w:cs="Times New Roman"/>
                <w:sz w:val="24"/>
                <w:szCs w:val="24"/>
              </w:rPr>
            </w:pPr>
            <w:r w:rsidRPr="00D2153D">
              <w:rPr>
                <w:rFonts w:ascii="Times New Roman" w:hAnsi="Times New Roman" w:eastAsia="Times New Roman" w:cs="Times New Roman"/>
                <w:noProof/>
                <w:sz w:val="24"/>
                <w:szCs w:val="24"/>
              </w:rPr>
              <w:t xml:space="preserve">Ar projektu netiek paredzēti izņēmumi tajās Noteikumu Nr.360 normās, kas nosaka pašizolācijas prasības, proti, ja uz kruīza kuģa būs pasažieris, kuram ir tikai testēšanas sertifikāts, tad saistībā ar ieceļošanu Latvijas Republikā uz to attiecas Noteikumu Nr.360 56. punkta nosacījumi par pašizolāciju (ja persona pēdējo 10 dienu laikā uzturējusies augsta un īpaši augsta riska valstī (izņemot personas, kas šķērso Latvijas Republiku tranzītā, kā arī </w:t>
            </w:r>
            <w:r w:rsidR="005C19E3">
              <w:rPr>
                <w:rFonts w:ascii="Times New Roman" w:hAnsi="Times New Roman" w:eastAsia="Times New Roman" w:cs="Times New Roman"/>
                <w:noProof/>
                <w:sz w:val="24"/>
                <w:szCs w:val="24"/>
              </w:rPr>
              <w:t>N</w:t>
            </w:r>
            <w:r w:rsidRPr="00D2153D">
              <w:rPr>
                <w:rFonts w:ascii="Times New Roman" w:hAnsi="Times New Roman" w:eastAsia="Times New Roman" w:cs="Times New Roman"/>
                <w:noProof/>
                <w:sz w:val="24"/>
                <w:szCs w:val="24"/>
              </w:rPr>
              <w:t xml:space="preserve">oteikumu </w:t>
            </w:r>
            <w:r w:rsidR="005C19E3">
              <w:rPr>
                <w:rFonts w:ascii="Times New Roman" w:hAnsi="Times New Roman" w:eastAsia="Times New Roman" w:cs="Times New Roman"/>
                <w:noProof/>
                <w:sz w:val="24"/>
                <w:szCs w:val="24"/>
              </w:rPr>
              <w:t xml:space="preserve">Nr.360 </w:t>
            </w:r>
            <w:r w:rsidRPr="00D2153D">
              <w:rPr>
                <w:rFonts w:ascii="Times New Roman" w:hAnsi="Times New Roman" w:eastAsia="Times New Roman" w:cs="Times New Roman"/>
                <w:noProof/>
                <w:sz w:val="24"/>
                <w:szCs w:val="24"/>
              </w:rPr>
              <w:t>38.</w:t>
            </w:r>
            <w:r w:rsidRPr="00D2153D">
              <w:rPr>
                <w:rFonts w:ascii="Times New Roman" w:hAnsi="Times New Roman" w:eastAsia="Times New Roman" w:cs="Times New Roman"/>
                <w:noProof/>
                <w:sz w:val="24"/>
                <w:szCs w:val="24"/>
                <w:vertAlign w:val="superscript"/>
              </w:rPr>
              <w:t>39</w:t>
            </w:r>
            <w:r w:rsidRPr="00D2153D">
              <w:rPr>
                <w:rFonts w:ascii="Times New Roman" w:hAnsi="Times New Roman" w:eastAsia="Times New Roman" w:cs="Times New Roman"/>
                <w:noProof/>
                <w:sz w:val="24"/>
                <w:szCs w:val="24"/>
              </w:rPr>
              <w:t xml:space="preserve"> 1. vai 38.</w:t>
            </w:r>
            <w:r w:rsidRPr="00D2153D">
              <w:rPr>
                <w:rFonts w:ascii="Times New Roman" w:hAnsi="Times New Roman" w:eastAsia="Times New Roman" w:cs="Times New Roman"/>
                <w:noProof/>
                <w:sz w:val="24"/>
                <w:szCs w:val="24"/>
                <w:vertAlign w:val="superscript"/>
              </w:rPr>
              <w:t>39</w:t>
            </w:r>
            <w:r w:rsidRPr="00D2153D">
              <w:rPr>
                <w:rFonts w:ascii="Times New Roman" w:hAnsi="Times New Roman" w:eastAsia="Times New Roman" w:cs="Times New Roman"/>
                <w:noProof/>
                <w:sz w:val="24"/>
                <w:szCs w:val="24"/>
              </w:rPr>
              <w:t xml:space="preserve"> 2. apakšpunktā minētās personas, kas uzturējušās augsta riska valstī), tā 10 dienas pēc izbraukšanas no minētās valsts ievēro pašizolāciju).</w:t>
            </w:r>
          </w:p>
        </w:tc>
      </w:tr>
      <w:tr w:rsidRPr="00047FCB" w:rsidR="00BD50E2" w:rsidTr="580A59DF" w14:paraId="64359952" w14:textId="77777777">
        <w:tc>
          <w:tcPr>
            <w:tcW w:w="300"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27CBE529" w14:textId="77777777">
            <w:pPr>
              <w:spacing w:after="0" w:line="240" w:lineRule="auto"/>
              <w:jc w:val="center"/>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lastRenderedPageBreak/>
              <w:t>3.</w:t>
            </w:r>
          </w:p>
        </w:tc>
        <w:tc>
          <w:tcPr>
            <w:tcW w:w="1733"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542328FD" w14:textId="77777777">
            <w:pPr>
              <w:spacing w:after="0" w:line="240" w:lineRule="auto"/>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Projekta izstrādē iesaistītās institūcijas un publiskas personas kapitālsabiedrības</w:t>
            </w:r>
          </w:p>
        </w:tc>
        <w:tc>
          <w:tcPr>
            <w:tcW w:w="7028" w:type="dxa"/>
            <w:tcBorders>
              <w:top w:val="single" w:color="auto" w:sz="4" w:space="0"/>
              <w:left w:val="single" w:color="auto" w:sz="4" w:space="0"/>
              <w:bottom w:val="single" w:color="auto" w:sz="4" w:space="0"/>
              <w:right w:val="single" w:color="auto" w:sz="4" w:space="0"/>
            </w:tcBorders>
            <w:hideMark/>
          </w:tcPr>
          <w:p w:rsidRPr="00047FCB" w:rsidR="0007278B" w:rsidP="760C86B4" w:rsidRDefault="00BA4BD1" w14:paraId="63E85C9B" w14:textId="5FB32AC9">
            <w:pPr>
              <w:spacing w:after="0" w:line="240" w:lineRule="auto"/>
              <w:jc w:val="both"/>
              <w:rPr>
                <w:rFonts w:ascii="Times New Roman" w:hAnsi="Times New Roman" w:eastAsia="Times New Roman" w:cs="Times New Roman"/>
                <w:sz w:val="24"/>
                <w:szCs w:val="24"/>
              </w:rPr>
            </w:pPr>
            <w:r w:rsidRPr="00047FCB">
              <w:rPr>
                <w:rFonts w:ascii="Times New Roman" w:hAnsi="Times New Roman" w:eastAsia="Times New Roman" w:cs="Times New Roman"/>
                <w:sz w:val="24"/>
                <w:szCs w:val="24"/>
              </w:rPr>
              <w:t>Satiksmes ministrija,  valsts sabiedrīb</w:t>
            </w:r>
            <w:r w:rsidRPr="00047FCB" w:rsidR="00A17EAA">
              <w:rPr>
                <w:rFonts w:ascii="Times New Roman" w:hAnsi="Times New Roman" w:eastAsia="Times New Roman" w:cs="Times New Roman"/>
                <w:sz w:val="24"/>
                <w:szCs w:val="24"/>
              </w:rPr>
              <w:t>a</w:t>
            </w:r>
            <w:r w:rsidRPr="00047FCB">
              <w:rPr>
                <w:rFonts w:ascii="Times New Roman" w:hAnsi="Times New Roman" w:eastAsia="Times New Roman" w:cs="Times New Roman"/>
                <w:sz w:val="24"/>
                <w:szCs w:val="24"/>
              </w:rPr>
              <w:t xml:space="preserve"> </w:t>
            </w:r>
            <w:r w:rsidRPr="00047FCB" w:rsidR="00A17EAA">
              <w:rPr>
                <w:rFonts w:ascii="Times New Roman" w:hAnsi="Times New Roman" w:eastAsia="Times New Roman" w:cs="Times New Roman"/>
                <w:sz w:val="24"/>
                <w:szCs w:val="24"/>
              </w:rPr>
              <w:t xml:space="preserve">ar ierobežotu atbildību </w:t>
            </w:r>
            <w:r w:rsidRPr="00047FCB">
              <w:rPr>
                <w:rFonts w:ascii="Times New Roman" w:hAnsi="Times New Roman" w:eastAsia="Times New Roman" w:cs="Times New Roman"/>
                <w:sz w:val="24"/>
                <w:szCs w:val="24"/>
              </w:rPr>
              <w:t>"Latvijas Jūras administrācija</w:t>
            </w:r>
            <w:r w:rsidRPr="00047FCB" w:rsidR="00A17EAA">
              <w:rPr>
                <w:rFonts w:ascii="Times New Roman" w:hAnsi="Times New Roman" w:eastAsia="Times New Roman" w:cs="Times New Roman"/>
                <w:sz w:val="24"/>
                <w:szCs w:val="24"/>
              </w:rPr>
              <w:t>”</w:t>
            </w:r>
            <w:r w:rsidR="00FB6C6A">
              <w:rPr>
                <w:rFonts w:ascii="Times New Roman" w:hAnsi="Times New Roman" w:eastAsia="Times New Roman" w:cs="Times New Roman"/>
                <w:sz w:val="24"/>
                <w:szCs w:val="24"/>
              </w:rPr>
              <w:t>, Rīgas brīvostas pārvalde</w:t>
            </w:r>
            <w:r w:rsidR="00BF280D">
              <w:rPr>
                <w:rFonts w:ascii="Times New Roman" w:hAnsi="Times New Roman" w:eastAsia="Times New Roman" w:cs="Times New Roman"/>
                <w:sz w:val="24"/>
                <w:szCs w:val="24"/>
              </w:rPr>
              <w:t>.</w:t>
            </w:r>
          </w:p>
        </w:tc>
      </w:tr>
      <w:tr w:rsidRPr="00047FCB" w:rsidR="000E2322" w:rsidTr="580A59DF" w14:paraId="516EC393" w14:textId="77777777">
        <w:tc>
          <w:tcPr>
            <w:tcW w:w="300"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7747D805" w14:textId="77777777">
            <w:pPr>
              <w:spacing w:after="0" w:line="240" w:lineRule="auto"/>
              <w:jc w:val="center"/>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lastRenderedPageBreak/>
              <w:t>4.</w:t>
            </w:r>
          </w:p>
        </w:tc>
        <w:tc>
          <w:tcPr>
            <w:tcW w:w="1733" w:type="dxa"/>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1A3733FA" w14:textId="77777777">
            <w:pPr>
              <w:spacing w:after="0" w:line="240" w:lineRule="auto"/>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Cita informācija</w:t>
            </w:r>
          </w:p>
        </w:tc>
        <w:tc>
          <w:tcPr>
            <w:tcW w:w="7028" w:type="dxa"/>
            <w:tcBorders>
              <w:top w:val="single" w:color="auto" w:sz="4" w:space="0"/>
              <w:left w:val="single" w:color="auto" w:sz="4" w:space="0"/>
              <w:bottom w:val="single" w:color="auto" w:sz="4" w:space="0"/>
              <w:right w:val="single" w:color="auto" w:sz="4" w:space="0"/>
            </w:tcBorders>
            <w:hideMark/>
          </w:tcPr>
          <w:p w:rsidRPr="00047FCB" w:rsidR="0007278B" w:rsidP="00AE4EFC" w:rsidRDefault="007F1E75" w14:paraId="52D1B08C" w14:textId="005EE705">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 xml:space="preserve">Satiksmes ministrija </w:t>
            </w:r>
            <w:r w:rsidRPr="00047FCB" w:rsidR="00A17EAA">
              <w:rPr>
                <w:rFonts w:ascii="Times New Roman" w:hAnsi="Times New Roman" w:eastAsia="Times New Roman" w:cs="Times New Roman"/>
                <w:bCs/>
                <w:sz w:val="24"/>
                <w:szCs w:val="24"/>
              </w:rPr>
              <w:t>jau iepriekš bija norādījusi, ka V</w:t>
            </w:r>
            <w:r w:rsidRPr="00047FCB">
              <w:rPr>
                <w:rFonts w:ascii="Times New Roman" w:hAnsi="Times New Roman" w:eastAsia="Times New Roman" w:cs="Times New Roman"/>
                <w:bCs/>
                <w:sz w:val="24"/>
                <w:szCs w:val="24"/>
              </w:rPr>
              <w:t>eselības ministrijai un Iekšlietu ministrijai ir jāpārvērtē apliecinājuma anketas informācijas sistēmas tīmekļvietnē (covidpass.lv) aizpildīšanas nepieciešamība un lietderība, ņemot vērā tiesiskā regulējuma maiņu un pilnveidi.</w:t>
            </w:r>
          </w:p>
        </w:tc>
      </w:tr>
    </w:tbl>
    <w:p w:rsidRPr="00047FCB" w:rsidR="00C77B30" w:rsidP="003D15E2" w:rsidRDefault="00C77B30" w14:paraId="05D1D2A3" w14:textId="77777777">
      <w:pPr>
        <w:spacing w:after="0" w:line="240" w:lineRule="auto"/>
        <w:rPr>
          <w:rFonts w:ascii="Times New Roman" w:hAnsi="Times New Roman" w:eastAsia="Times New Roman" w:cs="Times New Roman"/>
          <w:b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047FCB" w:rsidR="00BD50E2" w:rsidTr="580A59DF" w14:paraId="015A4B4E"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047FCB" w:rsidR="0007278B" w:rsidP="00AE4EFC" w:rsidRDefault="0007278B" w14:paraId="4913380E" w14:textId="77777777">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II. Tiesību akta projekta ietekme uz sabiedrību, tautsaimniecības attīstību un administratīvo slogu</w:t>
            </w:r>
          </w:p>
        </w:tc>
      </w:tr>
      <w:tr w:rsidRPr="00047FCB" w:rsidR="00BD50E2" w:rsidTr="580A59DF" w14:paraId="3E2E3150" w14:textId="77777777">
        <w:tc>
          <w:tcPr>
            <w:tcW w:w="311"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00079721"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3E3D6B69"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 xml:space="preserve">Sabiedrības </w:t>
            </w:r>
            <w:proofErr w:type="spellStart"/>
            <w:r w:rsidRPr="00047FCB">
              <w:rPr>
                <w:rFonts w:ascii="Times New Roman" w:hAnsi="Times New Roman" w:eastAsia="Times New Roman" w:cs="Times New Roman"/>
                <w:bCs/>
                <w:sz w:val="24"/>
                <w:szCs w:val="24"/>
              </w:rPr>
              <w:t>mērķgrupas</w:t>
            </w:r>
            <w:proofErr w:type="spellEnd"/>
            <w:r w:rsidRPr="00047FCB">
              <w:rPr>
                <w:rFonts w:ascii="Times New Roman" w:hAnsi="Times New Roman" w:eastAsia="Times New Roman" w:cs="Times New Roman"/>
                <w:bCs/>
                <w:sz w:val="24"/>
                <w:szCs w:val="24"/>
              </w:rPr>
              <w:t>,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tcPr>
          <w:p w:rsidRPr="00047FCB" w:rsidR="00137903" w:rsidP="00AE4EFC" w:rsidRDefault="0099298E" w14:paraId="554E76BE" w14:textId="16CD9640">
            <w:pPr>
              <w:spacing w:after="0" w:line="240" w:lineRule="auto"/>
              <w:jc w:val="both"/>
              <w:rPr>
                <w:rFonts w:ascii="Times New Roman" w:hAnsi="Times New Roman" w:cs="Times New Roman"/>
                <w:bCs/>
                <w:sz w:val="24"/>
                <w:szCs w:val="24"/>
              </w:rPr>
            </w:pPr>
            <w:r w:rsidRPr="00047FCB">
              <w:rPr>
                <w:rFonts w:ascii="Times New Roman" w:hAnsi="Times New Roman" w:eastAsia="Times New Roman" w:cs="Times New Roman"/>
                <w:bCs/>
                <w:sz w:val="24"/>
                <w:szCs w:val="24"/>
              </w:rPr>
              <w:t>P</w:t>
            </w:r>
            <w:r w:rsidRPr="00047FCB" w:rsidR="00F30098">
              <w:rPr>
                <w:rFonts w:ascii="Times New Roman" w:hAnsi="Times New Roman" w:eastAsia="Times New Roman" w:cs="Times New Roman"/>
                <w:bCs/>
                <w:sz w:val="24"/>
                <w:szCs w:val="24"/>
              </w:rPr>
              <w:t xml:space="preserve">rojekta tiesiskais regulējums attiecas uz </w:t>
            </w:r>
            <w:r w:rsidRPr="00047FCB" w:rsidR="00A17EAA">
              <w:rPr>
                <w:rFonts w:ascii="Times New Roman" w:hAnsi="Times New Roman" w:eastAsia="Times New Roman" w:cs="Times New Roman"/>
                <w:bCs/>
                <w:sz w:val="24"/>
                <w:szCs w:val="24"/>
              </w:rPr>
              <w:t>kruīza kuģu pasažieriem</w:t>
            </w:r>
            <w:r w:rsidRPr="00047FCB" w:rsidR="00CF4976">
              <w:rPr>
                <w:rFonts w:ascii="Times New Roman" w:hAnsi="Times New Roman" w:eastAsia="Times New Roman" w:cs="Times New Roman"/>
                <w:bCs/>
                <w:sz w:val="24"/>
                <w:szCs w:val="24"/>
              </w:rPr>
              <w:t>.</w:t>
            </w:r>
          </w:p>
        </w:tc>
      </w:tr>
      <w:tr w:rsidRPr="00047FCB" w:rsidR="00BD50E2" w:rsidTr="580A59DF" w14:paraId="63982A56" w14:textId="77777777">
        <w:tc>
          <w:tcPr>
            <w:tcW w:w="311"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0D269F2F"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1DB58EBD"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047FCB" w:rsidR="00AF30FC" w:rsidP="00AE4EFC" w:rsidRDefault="00AE0FFB" w14:paraId="5931B922" w14:textId="5205594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Projekts mazina administratīvo slogu</w:t>
            </w:r>
            <w:r w:rsidRPr="00047FCB" w:rsidR="00256578">
              <w:rPr>
                <w:rFonts w:ascii="Times New Roman" w:hAnsi="Times New Roman" w:eastAsia="Times New Roman" w:cs="Times New Roman"/>
                <w:bCs/>
                <w:sz w:val="24"/>
                <w:szCs w:val="24"/>
              </w:rPr>
              <w:t xml:space="preserve"> </w:t>
            </w:r>
            <w:r w:rsidRPr="00047FCB" w:rsidR="00A17EAA">
              <w:rPr>
                <w:rFonts w:ascii="Times New Roman" w:hAnsi="Times New Roman" w:eastAsia="Times New Roman" w:cs="Times New Roman"/>
                <w:bCs/>
                <w:sz w:val="24"/>
                <w:szCs w:val="24"/>
              </w:rPr>
              <w:t>kruīza kuģu pasažieriem</w:t>
            </w:r>
            <w:r w:rsidRPr="00047FCB" w:rsidR="00617E54">
              <w:rPr>
                <w:rFonts w:ascii="Times New Roman" w:hAnsi="Times New Roman" w:eastAsia="Times New Roman" w:cs="Times New Roman"/>
                <w:bCs/>
                <w:sz w:val="24"/>
                <w:szCs w:val="24"/>
              </w:rPr>
              <w:t>.</w:t>
            </w:r>
          </w:p>
        </w:tc>
      </w:tr>
      <w:tr w:rsidRPr="00047FCB" w:rsidR="00BD50E2" w:rsidTr="580A59DF" w14:paraId="54545A33" w14:textId="77777777">
        <w:tc>
          <w:tcPr>
            <w:tcW w:w="311"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5F9D0F0A"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2756DEC2"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047FCB" w:rsidR="0007278B" w:rsidP="00AE4EFC" w:rsidRDefault="00401F58" w14:paraId="4AAC7013" w14:textId="7C6BECE3">
            <w:pPr>
              <w:spacing w:after="0" w:line="240" w:lineRule="auto"/>
              <w:jc w:val="both"/>
              <w:rPr>
                <w:rFonts w:ascii="Times New Roman" w:hAnsi="Times New Roman" w:eastAsia="Times New Roman" w:cs="Times New Roman"/>
                <w:bCs/>
                <w:sz w:val="24"/>
                <w:szCs w:val="24"/>
              </w:rPr>
            </w:pPr>
            <w:r w:rsidRPr="00047FCB">
              <w:rPr>
                <w:rFonts w:ascii="Times New Roman" w:hAnsi="Times New Roman" w:cs="Times New Roman"/>
                <w:bCs/>
                <w:sz w:val="24"/>
                <w:szCs w:val="24"/>
              </w:rPr>
              <w:t xml:space="preserve">Projekts šo jomu neskar. </w:t>
            </w:r>
          </w:p>
        </w:tc>
      </w:tr>
      <w:tr w:rsidRPr="00047FCB" w:rsidR="00BD50E2" w:rsidTr="580A59DF" w14:paraId="001375C1" w14:textId="77777777">
        <w:tc>
          <w:tcPr>
            <w:tcW w:w="311"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43153370"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1F633285"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3B95E232"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cs="Times New Roman"/>
                <w:bCs/>
                <w:sz w:val="24"/>
                <w:szCs w:val="24"/>
              </w:rPr>
              <w:t>Projekts šo jomu neskar.</w:t>
            </w:r>
          </w:p>
        </w:tc>
      </w:tr>
      <w:tr w:rsidRPr="00047FCB" w:rsidR="0007278B" w:rsidTr="580A59DF" w14:paraId="2928B961" w14:textId="77777777">
        <w:tc>
          <w:tcPr>
            <w:tcW w:w="311"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05991B93"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5DC37B31"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047FCB" w:rsidR="0007278B" w:rsidP="00AE4EFC" w:rsidRDefault="0007278B" w14:paraId="2F59F56A" w14:textId="77777777">
            <w:pPr>
              <w:spacing w:after="0" w:line="240" w:lineRule="auto"/>
              <w:jc w:val="both"/>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lang w:eastAsia="lv-LV"/>
              </w:rPr>
              <w:t>Nav.</w:t>
            </w:r>
          </w:p>
        </w:tc>
      </w:tr>
    </w:tbl>
    <w:tbl>
      <w:tblPr>
        <w:tblStyle w:val="TableGrid"/>
        <w:tblW w:w="9072" w:type="dxa"/>
        <w:tblInd w:w="-5" w:type="dxa"/>
        <w:tblLayout w:type="fixed"/>
        <w:tblLook w:val="04A0" w:firstRow="1" w:lastRow="0" w:firstColumn="1" w:lastColumn="0" w:noHBand="0" w:noVBand="1"/>
      </w:tblPr>
      <w:tblGrid>
        <w:gridCol w:w="9072"/>
      </w:tblGrid>
      <w:tr w:rsidRPr="00047FCB" w:rsidR="00977FBF" w:rsidTr="580A59DF" w14:paraId="05574B63" w14:textId="77777777">
        <w:trPr>
          <w:trHeight w:val="360"/>
        </w:trPr>
        <w:tc>
          <w:tcPr>
            <w:tcW w:w="9072" w:type="dxa"/>
            <w:tcBorders>
              <w:top w:val="single" w:color="auto" w:sz="4" w:space="0"/>
              <w:left w:val="single" w:color="auto" w:sz="4" w:space="0"/>
              <w:bottom w:val="single" w:color="auto" w:sz="4" w:space="0"/>
              <w:right w:val="single" w:color="auto" w:sz="4" w:space="0"/>
            </w:tcBorders>
            <w:hideMark/>
          </w:tcPr>
          <w:p w:rsidRPr="00047FCB" w:rsidR="00977FBF" w:rsidP="00977FBF" w:rsidRDefault="00977FBF" w14:paraId="1CAF1F7A" w14:textId="77777777">
            <w:pPr>
              <w:pStyle w:val="tvhtml"/>
              <w:spacing w:before="0" w:beforeAutospacing="0" w:after="0" w:afterAutospacing="0"/>
              <w:jc w:val="center"/>
              <w:rPr>
                <w:b/>
                <w:bCs/>
              </w:rPr>
            </w:pPr>
            <w:r w:rsidRPr="00047FCB">
              <w:rPr>
                <w:b/>
                <w:bCs/>
              </w:rPr>
              <w:t>III. Tiesību akta projekta ietekme uz valsts budžetu un pašvaldību budžetiem</w:t>
            </w:r>
          </w:p>
        </w:tc>
      </w:tr>
      <w:tr w:rsidRPr="00047FCB" w:rsidR="00886D79" w:rsidTr="580A59DF" w14:paraId="58189732" w14:textId="77777777">
        <w:trPr>
          <w:trHeight w:val="360"/>
        </w:trPr>
        <w:tc>
          <w:tcPr>
            <w:tcW w:w="9072" w:type="dxa"/>
            <w:tcBorders>
              <w:top w:val="single" w:color="auto" w:sz="4" w:space="0"/>
              <w:left w:val="single" w:color="auto" w:sz="4" w:space="0"/>
              <w:bottom w:val="single" w:color="auto" w:sz="4" w:space="0"/>
              <w:right w:val="single" w:color="auto" w:sz="4" w:space="0"/>
            </w:tcBorders>
          </w:tcPr>
          <w:p w:rsidRPr="00047FCB" w:rsidR="00886D79" w:rsidP="00977FBF" w:rsidRDefault="00886D79" w14:paraId="486EA765" w14:textId="7B7FD7B4">
            <w:pPr>
              <w:pStyle w:val="tvhtml"/>
              <w:spacing w:before="0" w:beforeAutospacing="0" w:after="0" w:afterAutospacing="0"/>
              <w:jc w:val="center"/>
              <w:rPr>
                <w:b/>
                <w:bCs/>
              </w:rPr>
            </w:pPr>
            <w:r w:rsidRPr="00047FCB">
              <w:rPr>
                <w:bCs/>
              </w:rPr>
              <w:t>Projekts šo jomu neskar.</w:t>
            </w:r>
          </w:p>
        </w:tc>
      </w:tr>
    </w:tbl>
    <w:p w:rsidRPr="00047FCB" w:rsidR="580A59DF" w:rsidRDefault="580A59DF" w14:paraId="7E824749" w14:textId="22D90068"/>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047FCB" w:rsidR="007E4536" w:rsidTr="580A59DF" w14:paraId="086ACBDF"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047FCB" w:rsidR="007E4536" w:rsidP="00543CE0" w:rsidRDefault="007E4536" w14:paraId="690BE55B" w14:textId="1F22D273">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IV. Tiesību akta projekta ietekme uz spēkā esošo tiesību normu sistēmu</w:t>
            </w:r>
          </w:p>
        </w:tc>
      </w:tr>
      <w:tr w:rsidRPr="00047FCB" w:rsidR="00CC11DE" w:rsidTr="580A59DF" w14:paraId="7B7EB021" w14:textId="77777777">
        <w:tc>
          <w:tcPr>
            <w:tcW w:w="5000" w:type="pct"/>
            <w:tcBorders>
              <w:top w:val="single" w:color="auto" w:sz="4" w:space="0"/>
              <w:left w:val="single" w:color="auto" w:sz="4" w:space="0"/>
              <w:bottom w:val="single" w:color="auto" w:sz="4" w:space="0"/>
              <w:right w:val="single" w:color="auto" w:sz="4" w:space="0"/>
            </w:tcBorders>
            <w:vAlign w:val="center"/>
          </w:tcPr>
          <w:p w:rsidRPr="00047FCB" w:rsidR="00CC11DE" w:rsidP="00543CE0" w:rsidRDefault="00CC11DE" w14:paraId="55140132" w14:textId="488A0B62">
            <w:pPr>
              <w:spacing w:after="0" w:line="240" w:lineRule="auto"/>
              <w:jc w:val="center"/>
              <w:rPr>
                <w:rFonts w:ascii="Times New Roman" w:hAnsi="Times New Roman" w:eastAsia="Times New Roman" w:cs="Times New Roman"/>
                <w:bCs/>
                <w:sz w:val="24"/>
                <w:szCs w:val="24"/>
              </w:rPr>
            </w:pPr>
            <w:r w:rsidRPr="00047FCB">
              <w:rPr>
                <w:rFonts w:ascii="Times New Roman" w:hAnsi="Times New Roman" w:eastAsia="Times New Roman" w:cs="Times New Roman"/>
                <w:bCs/>
                <w:sz w:val="24"/>
                <w:szCs w:val="24"/>
              </w:rPr>
              <w:t>Projekts šo jomu neskar.</w:t>
            </w:r>
          </w:p>
        </w:tc>
      </w:tr>
    </w:tbl>
    <w:p w:rsidR="007E4536" w:rsidP="00D74883" w:rsidRDefault="007E4536" w14:paraId="1A68D5C0" w14:textId="3BC11A23">
      <w:pPr>
        <w:spacing w:after="0" w:line="240" w:lineRule="auto"/>
        <w:rPr>
          <w:rFonts w:ascii="Times New Roman" w:hAnsi="Times New Roman" w:eastAsia="Times New Roman" w:cs="Times New Roman"/>
          <w:bCs/>
          <w:sz w:val="28"/>
          <w:szCs w:val="28"/>
          <w:lang w:eastAsia="lv-LV"/>
        </w:rPr>
      </w:pPr>
    </w:p>
    <w:p w:rsidRPr="00047FCB" w:rsidR="00C77B30" w:rsidP="00D74883" w:rsidRDefault="00C77B30" w14:paraId="7A147CC4" w14:textId="77777777">
      <w:pPr>
        <w:spacing w:after="0" w:line="240" w:lineRule="auto"/>
        <w:rPr>
          <w:rFonts w:ascii="Times New Roman" w:hAnsi="Times New Roman" w:eastAsia="Times New Roman" w:cs="Times New Roman"/>
          <w:bCs/>
          <w:sz w:val="28"/>
          <w:szCs w:val="28"/>
          <w:lang w:eastAsia="lv-LV"/>
        </w:rPr>
      </w:pPr>
    </w:p>
    <w:tbl>
      <w:tblPr>
        <w:tblW w:w="5003" w:type="pct"/>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6"/>
      </w:tblGrid>
      <w:tr w:rsidRPr="00047FCB" w:rsidR="00BD50E2" w:rsidTr="580A59DF" w14:paraId="564EC935" w14:textId="77777777">
        <w:tc>
          <w:tcPr>
            <w:tcW w:w="9066" w:type="dxa"/>
            <w:tcBorders>
              <w:top w:val="single" w:color="auto" w:sz="4" w:space="0"/>
              <w:left w:val="single" w:color="auto" w:sz="4" w:space="0"/>
              <w:bottom w:val="single" w:color="auto" w:sz="4" w:space="0"/>
              <w:right w:val="single" w:color="auto" w:sz="4" w:space="0"/>
            </w:tcBorders>
            <w:vAlign w:val="center"/>
            <w:hideMark/>
          </w:tcPr>
          <w:p w:rsidRPr="00047FCB" w:rsidR="0007278B" w:rsidP="00AE4EFC" w:rsidRDefault="0007278B" w14:paraId="20401ABF" w14:textId="77777777">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V. Tiesību akta projekta atbilstība Latvijas Republikas starptautiskajām saistībām</w:t>
            </w:r>
          </w:p>
        </w:tc>
      </w:tr>
      <w:tr w:rsidRPr="00047FCB" w:rsidR="00BD50E2" w:rsidTr="580A59DF" w14:paraId="6EDB450D" w14:textId="77777777">
        <w:tc>
          <w:tcPr>
            <w:tcW w:w="9066" w:type="dxa"/>
            <w:tcBorders>
              <w:top w:val="single" w:color="auto" w:sz="4" w:space="0"/>
              <w:left w:val="single" w:color="auto" w:sz="4" w:space="0"/>
              <w:bottom w:val="single" w:color="auto" w:sz="4" w:space="0"/>
              <w:right w:val="single" w:color="auto" w:sz="4" w:space="0"/>
            </w:tcBorders>
            <w:vAlign w:val="center"/>
          </w:tcPr>
          <w:p w:rsidRPr="00047FCB" w:rsidR="007134A5" w:rsidP="00A17EAA" w:rsidRDefault="00A17EAA" w14:paraId="2789DC75" w14:textId="00FDFA0D">
            <w:pPr>
              <w:spacing w:after="0" w:line="240" w:lineRule="auto"/>
              <w:jc w:val="center"/>
              <w:rPr>
                <w:rFonts w:ascii="Times New Roman" w:hAnsi="Times New Roman" w:cs="Times New Roman"/>
                <w:bCs/>
                <w:sz w:val="24"/>
                <w:szCs w:val="24"/>
              </w:rPr>
            </w:pPr>
            <w:r w:rsidRPr="00047FCB">
              <w:rPr>
                <w:rFonts w:ascii="Times New Roman" w:hAnsi="Times New Roman" w:eastAsia="Times New Roman" w:cs="Times New Roman"/>
                <w:bCs/>
                <w:sz w:val="24"/>
                <w:szCs w:val="24"/>
                <w:lang w:eastAsia="lv-LV"/>
              </w:rPr>
              <w:t>Projekts šo jomu neskar.</w:t>
            </w:r>
          </w:p>
        </w:tc>
      </w:tr>
    </w:tbl>
    <w:p w:rsidR="0007278B" w:rsidP="00AE4EFC" w:rsidRDefault="0007278B" w14:paraId="0A68BDAE" w14:textId="7F03530D">
      <w:pPr>
        <w:spacing w:after="0" w:line="240" w:lineRule="auto"/>
        <w:rPr>
          <w:rFonts w:ascii="Times New Roman" w:hAnsi="Times New Roman" w:eastAsia="Times New Roman" w:cs="Times New Roman"/>
          <w:bCs/>
          <w:sz w:val="28"/>
          <w:szCs w:val="28"/>
          <w:lang w:eastAsia="lv-LV"/>
        </w:rPr>
      </w:pPr>
    </w:p>
    <w:p w:rsidRPr="00047FCB" w:rsidR="00C77B30" w:rsidP="00AE4EFC" w:rsidRDefault="00C77B30" w14:paraId="3D9610A2" w14:textId="77777777">
      <w:pPr>
        <w:spacing w:after="0" w:line="240" w:lineRule="auto"/>
        <w:rPr>
          <w:rFonts w:ascii="Times New Roman" w:hAnsi="Times New Roman" w:eastAsia="Times New Roman" w:cs="Times New Roman"/>
          <w:bCs/>
          <w:sz w:val="28"/>
          <w:szCs w:val="28"/>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047FCB" w:rsidR="00BD50E2" w:rsidTr="580A59DF" w14:paraId="3B8C0E70"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Pr="00047FCB" w:rsidR="0007278B" w:rsidP="00AE4EFC" w:rsidRDefault="0007278B" w14:paraId="6F4169FD" w14:textId="77777777">
            <w:pPr>
              <w:spacing w:after="0" w:line="240" w:lineRule="auto"/>
              <w:jc w:val="center"/>
              <w:rPr>
                <w:rFonts w:ascii="Times New Roman" w:hAnsi="Times New Roman" w:eastAsia="Times New Roman" w:cs="Times New Roman"/>
                <w:b/>
                <w:sz w:val="24"/>
                <w:szCs w:val="24"/>
              </w:rPr>
            </w:pPr>
            <w:r w:rsidRPr="00047FCB">
              <w:rPr>
                <w:rFonts w:ascii="Times New Roman" w:hAnsi="Times New Roman" w:eastAsia="Times New Roman" w:cs="Times New Roman"/>
                <w:b/>
                <w:sz w:val="24"/>
                <w:szCs w:val="24"/>
              </w:rPr>
              <w:t>VI. Sabiedrības līdzdalība un komunikācijas aktivitātes</w:t>
            </w:r>
          </w:p>
        </w:tc>
      </w:tr>
      <w:tr w:rsidRPr="00047FCB" w:rsidR="00BD50E2" w:rsidTr="580A59DF" w14:paraId="0CD25E89" w14:textId="77777777">
        <w:tc>
          <w:tcPr>
            <w:tcW w:w="9061" w:type="dxa"/>
            <w:tcBorders>
              <w:top w:val="single" w:color="auto" w:sz="4" w:space="0"/>
              <w:left w:val="single" w:color="auto" w:sz="4" w:space="0"/>
              <w:bottom w:val="single" w:color="auto" w:sz="4" w:space="0"/>
              <w:right w:val="single" w:color="auto" w:sz="4" w:space="0"/>
            </w:tcBorders>
            <w:hideMark/>
          </w:tcPr>
          <w:p w:rsidRPr="00047FCB" w:rsidR="0007278B" w:rsidP="760C86B4" w:rsidRDefault="30253A02" w14:paraId="0712BE86" w14:textId="540555DB">
            <w:pPr>
              <w:tabs>
                <w:tab w:val="center" w:pos="252"/>
              </w:tabs>
              <w:spacing w:after="0" w:line="240" w:lineRule="auto"/>
              <w:jc w:val="center"/>
              <w:rPr>
                <w:rFonts w:ascii="Times New Roman" w:hAnsi="Times New Roman" w:eastAsia="Times New Roman" w:cs="Times New Roman"/>
                <w:sz w:val="24"/>
                <w:szCs w:val="24"/>
              </w:rPr>
            </w:pPr>
            <w:r w:rsidRPr="00047FCB">
              <w:rPr>
                <w:rFonts w:ascii="Times New Roman" w:hAnsi="Times New Roman" w:eastAsia="Times New Roman" w:cs="Times New Roman"/>
                <w:sz w:val="24"/>
                <w:szCs w:val="24"/>
              </w:rPr>
              <w:t>Projekts šo jomu neskar.</w:t>
            </w:r>
          </w:p>
        </w:tc>
      </w:tr>
    </w:tbl>
    <w:p w:rsidR="0007278B" w:rsidP="00AE4EFC" w:rsidRDefault="0007278B" w14:paraId="1BF5CBAF" w14:textId="4108FAE2">
      <w:pPr>
        <w:spacing w:after="0" w:line="240" w:lineRule="auto"/>
        <w:rPr>
          <w:rFonts w:ascii="Times New Roman" w:hAnsi="Times New Roman" w:eastAsia="Times New Roman" w:cs="Times New Roman"/>
          <w:b/>
          <w:bCs/>
          <w:sz w:val="24"/>
          <w:szCs w:val="24"/>
          <w:lang w:eastAsia="lv-LV"/>
        </w:rPr>
      </w:pPr>
    </w:p>
    <w:p w:rsidRPr="00047FCB" w:rsidR="00C77B30" w:rsidP="00AE4EFC" w:rsidRDefault="00C77B30" w14:paraId="108D7663" w14:textId="77777777">
      <w:pPr>
        <w:spacing w:after="0" w:line="240" w:lineRule="auto"/>
        <w:rPr>
          <w:rFonts w:ascii="Times New Roman" w:hAnsi="Times New Roman" w:eastAsia="Times New Roman" w:cs="Times New Roman"/>
          <w:b/>
          <w:bCs/>
          <w:sz w:val="24"/>
          <w:szCs w:val="24"/>
          <w:lang w:eastAsia="lv-LV"/>
        </w:rPr>
      </w:pPr>
    </w:p>
    <w:tbl>
      <w:tblPr>
        <w:tblStyle w:val="TableGrid"/>
        <w:tblW w:w="9067" w:type="dxa"/>
        <w:tblLook w:val="04A0" w:firstRow="1" w:lastRow="0" w:firstColumn="1" w:lastColumn="0" w:noHBand="0" w:noVBand="1"/>
      </w:tblPr>
      <w:tblGrid>
        <w:gridCol w:w="562"/>
        <w:gridCol w:w="3272"/>
        <w:gridCol w:w="5233"/>
      </w:tblGrid>
      <w:tr w:rsidRPr="00047FCB" w:rsidR="0094433A" w:rsidTr="0094433A" w14:paraId="46C520E1" w14:textId="77777777">
        <w:tc>
          <w:tcPr>
            <w:tcW w:w="9067" w:type="dxa"/>
            <w:gridSpan w:val="3"/>
          </w:tcPr>
          <w:p w:rsidRPr="00047FCB" w:rsidR="0094433A" w:rsidP="0050148B" w:rsidRDefault="0094433A" w14:paraId="05812716" w14:textId="1C694C30">
            <w:pPr>
              <w:jc w:val="center"/>
              <w:rPr>
                <w:b/>
                <w:bCs/>
                <w:sz w:val="24"/>
                <w:szCs w:val="24"/>
              </w:rPr>
            </w:pPr>
            <w:r w:rsidRPr="00047FCB">
              <w:rPr>
                <w:b/>
                <w:bCs/>
                <w:sz w:val="24"/>
                <w:szCs w:val="24"/>
              </w:rPr>
              <w:t>VII. Tiesību akta projekta izpildes nodrošināšana un tās ietekme uz institūcijām</w:t>
            </w:r>
          </w:p>
        </w:tc>
      </w:tr>
      <w:tr w:rsidRPr="00047FCB" w:rsidR="0094433A" w:rsidTr="0094433A" w14:paraId="3BF4B5FE" w14:textId="77777777">
        <w:tc>
          <w:tcPr>
            <w:tcW w:w="562" w:type="dxa"/>
          </w:tcPr>
          <w:p w:rsidRPr="00047FCB" w:rsidR="0094433A" w:rsidP="0094433A" w:rsidRDefault="0094433A" w14:paraId="11188433" w14:textId="65B08CDC">
            <w:pPr>
              <w:spacing w:after="0" w:line="240" w:lineRule="auto"/>
              <w:jc w:val="both"/>
              <w:rPr>
                <w:sz w:val="24"/>
                <w:szCs w:val="24"/>
              </w:rPr>
            </w:pPr>
            <w:r w:rsidRPr="00047FCB">
              <w:rPr>
                <w:sz w:val="24"/>
                <w:szCs w:val="24"/>
              </w:rPr>
              <w:t>1.</w:t>
            </w:r>
          </w:p>
        </w:tc>
        <w:tc>
          <w:tcPr>
            <w:tcW w:w="3272" w:type="dxa"/>
          </w:tcPr>
          <w:p w:rsidRPr="00047FCB" w:rsidR="0094433A" w:rsidP="0094433A" w:rsidRDefault="0094433A" w14:paraId="138B1FD3" w14:textId="3125C58D">
            <w:pPr>
              <w:spacing w:after="0" w:line="240" w:lineRule="auto"/>
              <w:jc w:val="both"/>
              <w:rPr>
                <w:bCs/>
                <w:sz w:val="24"/>
                <w:szCs w:val="24"/>
              </w:rPr>
            </w:pPr>
            <w:r w:rsidRPr="00047FCB">
              <w:rPr>
                <w:sz w:val="24"/>
                <w:szCs w:val="24"/>
              </w:rPr>
              <w:t>Projekta izpildē iesaistītās institūcijas</w:t>
            </w:r>
          </w:p>
        </w:tc>
        <w:tc>
          <w:tcPr>
            <w:tcW w:w="5233" w:type="dxa"/>
          </w:tcPr>
          <w:p w:rsidRPr="00047FCB" w:rsidR="0094433A" w:rsidP="0094433A" w:rsidRDefault="0094433A" w14:paraId="5B508B16" w14:textId="2A6E7906">
            <w:pPr>
              <w:spacing w:after="0" w:line="240" w:lineRule="auto"/>
              <w:jc w:val="both"/>
              <w:rPr>
                <w:bCs/>
                <w:sz w:val="24"/>
                <w:szCs w:val="24"/>
              </w:rPr>
            </w:pPr>
            <w:r w:rsidRPr="00047FCB">
              <w:rPr>
                <w:sz w:val="24"/>
                <w:szCs w:val="24"/>
              </w:rPr>
              <w:t>Projekta izpildi nodrošinās SPKC un Valsts robežsardze.</w:t>
            </w:r>
          </w:p>
        </w:tc>
      </w:tr>
      <w:tr w:rsidRPr="00047FCB" w:rsidR="0094433A" w:rsidTr="0094433A" w14:paraId="56FF4546" w14:textId="77777777">
        <w:tc>
          <w:tcPr>
            <w:tcW w:w="562" w:type="dxa"/>
          </w:tcPr>
          <w:p w:rsidRPr="00047FCB" w:rsidR="0094433A" w:rsidP="0094433A" w:rsidRDefault="0094433A" w14:paraId="40194F7B" w14:textId="6BCBD821">
            <w:pPr>
              <w:spacing w:after="0" w:line="240" w:lineRule="auto"/>
              <w:jc w:val="both"/>
              <w:rPr>
                <w:sz w:val="24"/>
                <w:szCs w:val="24"/>
              </w:rPr>
            </w:pPr>
            <w:r w:rsidRPr="00047FCB">
              <w:rPr>
                <w:sz w:val="24"/>
                <w:szCs w:val="24"/>
              </w:rPr>
              <w:t>2.</w:t>
            </w:r>
          </w:p>
        </w:tc>
        <w:tc>
          <w:tcPr>
            <w:tcW w:w="3272" w:type="dxa"/>
          </w:tcPr>
          <w:p w:rsidRPr="00047FCB" w:rsidR="0094433A" w:rsidP="0094433A" w:rsidRDefault="0094433A" w14:paraId="0F1838F5" w14:textId="48E2CE83">
            <w:pPr>
              <w:spacing w:after="0" w:line="240" w:lineRule="auto"/>
              <w:jc w:val="both"/>
              <w:rPr>
                <w:sz w:val="24"/>
                <w:szCs w:val="24"/>
              </w:rPr>
            </w:pPr>
            <w:r w:rsidRPr="00047FCB">
              <w:rPr>
                <w:sz w:val="24"/>
                <w:szCs w:val="24"/>
              </w:rPr>
              <w:t>Projekta izpildes ietekme uz pārvaldes funkcijām un institucionālo struktūru</w:t>
            </w:r>
          </w:p>
        </w:tc>
        <w:tc>
          <w:tcPr>
            <w:tcW w:w="5233" w:type="dxa"/>
          </w:tcPr>
          <w:p w:rsidRPr="00047FCB" w:rsidR="0094433A" w:rsidP="0094433A" w:rsidRDefault="0094433A" w14:paraId="2F4DCEB2" w14:textId="16558220">
            <w:pPr>
              <w:spacing w:after="0" w:line="240" w:lineRule="auto"/>
              <w:jc w:val="both"/>
              <w:rPr>
                <w:sz w:val="24"/>
                <w:szCs w:val="24"/>
              </w:rPr>
            </w:pPr>
            <w:r w:rsidRPr="00047FCB">
              <w:rPr>
                <w:sz w:val="24"/>
                <w:szCs w:val="24"/>
              </w:rPr>
              <w:t>Projekta izpilde neietekmēs pārvaldes funkcijas vai institucionālo struktūru, jo tā izpilde tiks nodrošināta jau esošās valsts pārvaldes institucionālās uzbūves ietvaros.</w:t>
            </w:r>
          </w:p>
        </w:tc>
      </w:tr>
      <w:tr w:rsidRPr="00047FCB" w:rsidR="0094433A" w:rsidTr="0094433A" w14:paraId="79E5DE48" w14:textId="77777777">
        <w:tc>
          <w:tcPr>
            <w:tcW w:w="562" w:type="dxa"/>
          </w:tcPr>
          <w:p w:rsidRPr="00047FCB" w:rsidR="0094433A" w:rsidP="0094433A" w:rsidRDefault="0094433A" w14:paraId="767FD7F8" w14:textId="615D8A53">
            <w:pPr>
              <w:spacing w:after="0" w:line="240" w:lineRule="auto"/>
              <w:jc w:val="both"/>
              <w:rPr>
                <w:sz w:val="24"/>
                <w:szCs w:val="24"/>
              </w:rPr>
            </w:pPr>
            <w:r w:rsidRPr="00047FCB">
              <w:rPr>
                <w:sz w:val="24"/>
                <w:szCs w:val="24"/>
              </w:rPr>
              <w:t>3.</w:t>
            </w:r>
          </w:p>
        </w:tc>
        <w:tc>
          <w:tcPr>
            <w:tcW w:w="3272" w:type="dxa"/>
          </w:tcPr>
          <w:p w:rsidRPr="00047FCB" w:rsidR="0094433A" w:rsidP="0094433A" w:rsidRDefault="0094433A" w14:paraId="0757512C" w14:textId="38FA5446">
            <w:pPr>
              <w:spacing w:after="0" w:line="240" w:lineRule="auto"/>
              <w:jc w:val="both"/>
              <w:rPr>
                <w:sz w:val="24"/>
                <w:szCs w:val="24"/>
              </w:rPr>
            </w:pPr>
            <w:r w:rsidRPr="00047FCB">
              <w:rPr>
                <w:sz w:val="24"/>
                <w:szCs w:val="24"/>
              </w:rPr>
              <w:t>Jaunu institūciju izveide, esošu institūciju likvidācija vai reorganizācija, to ietekme uz institūcijas cilvēkresursiem</w:t>
            </w:r>
            <w:r w:rsidRPr="00047FCB">
              <w:rPr>
                <w:sz w:val="24"/>
                <w:szCs w:val="24"/>
              </w:rPr>
              <w:tab/>
            </w:r>
          </w:p>
        </w:tc>
        <w:tc>
          <w:tcPr>
            <w:tcW w:w="5233" w:type="dxa"/>
          </w:tcPr>
          <w:p w:rsidRPr="00047FCB" w:rsidR="0094433A" w:rsidP="0094433A" w:rsidRDefault="0094433A" w14:paraId="3BD1C7AC" w14:textId="2E09EFA8">
            <w:pPr>
              <w:jc w:val="both"/>
              <w:rPr>
                <w:sz w:val="24"/>
                <w:szCs w:val="24"/>
              </w:rPr>
            </w:pPr>
            <w:r w:rsidRPr="00047FCB">
              <w:rPr>
                <w:sz w:val="24"/>
                <w:szCs w:val="24"/>
              </w:rPr>
              <w:t>Projekta izpilde neietekmēs pārvaldes funkcijas vai institucionālo struktūru, jo tā izpilde tiks nodrošināta jau esošās valsts pārvaldes institucionālās uzbūves ietvaros.</w:t>
            </w:r>
          </w:p>
        </w:tc>
      </w:tr>
      <w:tr w:rsidRPr="00047FCB" w:rsidR="0094433A" w:rsidTr="0094433A" w14:paraId="3189FAC7" w14:textId="77777777">
        <w:tc>
          <w:tcPr>
            <w:tcW w:w="562" w:type="dxa"/>
          </w:tcPr>
          <w:p w:rsidRPr="00047FCB" w:rsidR="0094433A" w:rsidP="0094433A" w:rsidRDefault="0094433A" w14:paraId="6D0409CB" w14:textId="2FC77031">
            <w:pPr>
              <w:spacing w:after="0" w:line="240" w:lineRule="auto"/>
              <w:jc w:val="both"/>
              <w:rPr>
                <w:sz w:val="24"/>
                <w:szCs w:val="24"/>
              </w:rPr>
            </w:pPr>
            <w:r w:rsidRPr="00047FCB">
              <w:rPr>
                <w:sz w:val="24"/>
                <w:szCs w:val="24"/>
              </w:rPr>
              <w:lastRenderedPageBreak/>
              <w:t>4.</w:t>
            </w:r>
          </w:p>
        </w:tc>
        <w:tc>
          <w:tcPr>
            <w:tcW w:w="3272" w:type="dxa"/>
          </w:tcPr>
          <w:p w:rsidRPr="00047FCB" w:rsidR="0094433A" w:rsidP="0094433A" w:rsidRDefault="0094433A" w14:paraId="6EEBF459" w14:textId="19ABC07C">
            <w:pPr>
              <w:spacing w:after="0" w:line="240" w:lineRule="auto"/>
              <w:jc w:val="both"/>
              <w:rPr>
                <w:sz w:val="24"/>
                <w:szCs w:val="24"/>
              </w:rPr>
            </w:pPr>
            <w:r w:rsidRPr="00047FCB">
              <w:rPr>
                <w:sz w:val="24"/>
                <w:szCs w:val="24"/>
              </w:rPr>
              <w:t>Cita informācija</w:t>
            </w:r>
          </w:p>
        </w:tc>
        <w:tc>
          <w:tcPr>
            <w:tcW w:w="5233" w:type="dxa"/>
          </w:tcPr>
          <w:p w:rsidRPr="00047FCB" w:rsidR="0094433A" w:rsidP="0094433A" w:rsidRDefault="0094433A" w14:paraId="6D09F1B1" w14:textId="3B9ED0AF">
            <w:pPr>
              <w:jc w:val="both"/>
              <w:rPr>
                <w:sz w:val="24"/>
                <w:szCs w:val="24"/>
              </w:rPr>
            </w:pPr>
            <w:r w:rsidRPr="00047FCB">
              <w:rPr>
                <w:sz w:val="24"/>
                <w:szCs w:val="24"/>
              </w:rPr>
              <w:t>Nav</w:t>
            </w:r>
            <w:r w:rsidR="00BF280D">
              <w:rPr>
                <w:sz w:val="24"/>
                <w:szCs w:val="24"/>
              </w:rPr>
              <w:t>.</w:t>
            </w:r>
          </w:p>
        </w:tc>
      </w:tr>
    </w:tbl>
    <w:p w:rsidRPr="00047FCB" w:rsidR="0050148B" w:rsidP="00AE4EFC" w:rsidRDefault="0050148B" w14:paraId="2D5023DE" w14:textId="767CB99C">
      <w:pPr>
        <w:spacing w:after="0" w:line="240" w:lineRule="auto"/>
        <w:rPr>
          <w:rFonts w:ascii="Times New Roman" w:hAnsi="Times New Roman" w:eastAsia="Times New Roman" w:cs="Times New Roman"/>
          <w:bCs/>
          <w:sz w:val="28"/>
          <w:szCs w:val="28"/>
          <w:lang w:eastAsia="lv-LV"/>
        </w:rPr>
      </w:pPr>
    </w:p>
    <w:p w:rsidRPr="00047FCB" w:rsidR="0050148B" w:rsidP="0050148B" w:rsidRDefault="0050148B" w14:paraId="64059CD4" w14:textId="1848DB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86"/>
        <w:gridCol w:w="4251"/>
      </w:tblGrid>
      <w:tr w:rsidRPr="00047FCB" w:rsidR="005758FB" w:rsidTr="00543CE0" w14:paraId="2D80AED7" w14:textId="77777777">
        <w:tc>
          <w:tcPr>
            <w:tcW w:w="3686" w:type="dxa"/>
          </w:tcPr>
          <w:p w:rsidRPr="00047FCB" w:rsidR="005758FB" w:rsidP="00543CE0" w:rsidRDefault="007C53C5" w14:paraId="0DB7F0FC" w14:textId="2FB599F3">
            <w:pPr>
              <w:pStyle w:val="pamattekststabul"/>
              <w:tabs>
                <w:tab w:val="left" w:pos="3969"/>
                <w:tab w:val="left" w:pos="6379"/>
              </w:tabs>
              <w:rPr>
                <w:rFonts w:eastAsia="Calibri"/>
                <w:lang w:val="lv-LV"/>
              </w:rPr>
            </w:pPr>
            <w:r w:rsidRPr="00047FCB">
              <w:rPr>
                <w:rFonts w:eastAsia="Calibri"/>
                <w:noProof/>
                <w:lang w:val="lv-LV"/>
              </w:rPr>
              <w:t>Satiksmes</w:t>
            </w:r>
            <w:r w:rsidRPr="00047FCB" w:rsidR="005758FB">
              <w:rPr>
                <w:rFonts w:eastAsia="Calibri"/>
                <w:noProof/>
                <w:lang w:val="lv-LV"/>
              </w:rPr>
              <w:t xml:space="preserve"> ministrs</w:t>
            </w:r>
          </w:p>
        </w:tc>
        <w:tc>
          <w:tcPr>
            <w:tcW w:w="4251" w:type="dxa"/>
          </w:tcPr>
          <w:p w:rsidRPr="00047FCB" w:rsidR="005758FB" w:rsidP="00543CE0" w:rsidRDefault="007C53C5" w14:paraId="1D46503B" w14:textId="15615AC4">
            <w:pPr>
              <w:pStyle w:val="pamattekststabul"/>
              <w:tabs>
                <w:tab w:val="left" w:pos="3969"/>
                <w:tab w:val="left" w:pos="6379"/>
              </w:tabs>
              <w:jc w:val="right"/>
              <w:rPr>
                <w:rFonts w:eastAsia="Calibri"/>
                <w:lang w:val="lv-LV"/>
              </w:rPr>
            </w:pPr>
            <w:r w:rsidRPr="00047FCB">
              <w:rPr>
                <w:rFonts w:eastAsia="Calibri"/>
                <w:noProof/>
                <w:lang w:val="lv-LV"/>
              </w:rPr>
              <w:t>T</w:t>
            </w:r>
            <w:r w:rsidRPr="00047FCB" w:rsidR="005758FB">
              <w:rPr>
                <w:rFonts w:eastAsia="Calibri"/>
                <w:noProof/>
                <w:lang w:val="lv-LV"/>
              </w:rPr>
              <w:t>.</w:t>
            </w:r>
            <w:r w:rsidRPr="00047FCB" w:rsidR="00886D79">
              <w:rPr>
                <w:rFonts w:eastAsia="Calibri"/>
                <w:noProof/>
                <w:lang w:val="lv-LV"/>
              </w:rPr>
              <w:t> </w:t>
            </w:r>
            <w:r w:rsidRPr="00047FCB">
              <w:rPr>
                <w:rFonts w:eastAsia="Calibri"/>
                <w:noProof/>
                <w:lang w:val="lv-LV"/>
              </w:rPr>
              <w:t>Linkait</w:t>
            </w:r>
            <w:r w:rsidRPr="00047FCB" w:rsidR="005758FB">
              <w:rPr>
                <w:rFonts w:eastAsia="Calibri"/>
                <w:noProof/>
                <w:lang w:val="lv-LV"/>
              </w:rPr>
              <w:t>s</w:t>
            </w:r>
          </w:p>
        </w:tc>
      </w:tr>
      <w:tr w:rsidRPr="00047FCB" w:rsidR="00CF6A1C" w:rsidTr="00543CE0" w14:paraId="36016AB5" w14:textId="77777777">
        <w:tc>
          <w:tcPr>
            <w:tcW w:w="3686" w:type="dxa"/>
          </w:tcPr>
          <w:p w:rsidRPr="00047FCB" w:rsidR="00CF6A1C" w:rsidP="00543CE0" w:rsidRDefault="00CF6A1C" w14:paraId="35AC78C3" w14:textId="77777777">
            <w:pPr>
              <w:pStyle w:val="pamattekststabul"/>
              <w:tabs>
                <w:tab w:val="left" w:pos="3969"/>
                <w:tab w:val="left" w:pos="6379"/>
              </w:tabs>
              <w:rPr>
                <w:rFonts w:eastAsia="Calibri"/>
                <w:noProof/>
                <w:lang w:val="lv-LV"/>
              </w:rPr>
            </w:pPr>
          </w:p>
        </w:tc>
        <w:tc>
          <w:tcPr>
            <w:tcW w:w="4251" w:type="dxa"/>
          </w:tcPr>
          <w:p w:rsidRPr="00047FCB" w:rsidR="00CF6A1C" w:rsidP="00543CE0" w:rsidRDefault="00CF6A1C" w14:paraId="34A195ED" w14:textId="77777777">
            <w:pPr>
              <w:pStyle w:val="pamattekststabul"/>
              <w:tabs>
                <w:tab w:val="left" w:pos="3969"/>
                <w:tab w:val="left" w:pos="6379"/>
              </w:tabs>
              <w:jc w:val="right"/>
              <w:rPr>
                <w:rFonts w:eastAsia="Calibri"/>
                <w:noProof/>
                <w:lang w:val="lv-LV"/>
              </w:rPr>
            </w:pPr>
          </w:p>
        </w:tc>
      </w:tr>
    </w:tbl>
    <w:p w:rsidRPr="00047FCB" w:rsidR="00D77367" w:rsidP="00D77367" w:rsidRDefault="00D77367" w14:paraId="315FD596" w14:textId="77777777">
      <w:pPr>
        <w:spacing w:after="0" w:line="240" w:lineRule="auto"/>
        <w:ind w:right="13"/>
        <w:jc w:val="both"/>
        <w:rPr>
          <w:rFonts w:ascii="Times New Roman" w:hAnsi="Times New Roman" w:cs="Times New Roman"/>
          <w:bCs/>
          <w:sz w:val="24"/>
          <w:szCs w:val="24"/>
        </w:rPr>
      </w:pPr>
    </w:p>
    <w:p w:rsidRPr="00047FCB" w:rsidR="0007278B" w:rsidP="760C86B4" w:rsidRDefault="34C5B10F" w14:paraId="226B969B" w14:textId="34C19425">
      <w:pPr>
        <w:pStyle w:val="naisf"/>
        <w:spacing w:before="0" w:beforeAutospacing="0" w:after="0" w:afterAutospacing="0"/>
      </w:pPr>
      <w:r w:rsidRPr="00047FCB">
        <w:t>Vīza: valsts sekretār</w:t>
      </w:r>
      <w:r w:rsidRPr="00047FCB" w:rsidR="18B5B3D1">
        <w:t>e</w:t>
      </w:r>
      <w:r w:rsidRPr="00047FCB" w:rsidR="0007278B">
        <w:tab/>
      </w:r>
      <w:r w:rsidRPr="00047FCB" w:rsidR="0007278B">
        <w:tab/>
      </w:r>
      <w:r w:rsidRPr="00047FCB" w:rsidR="0007278B">
        <w:tab/>
      </w:r>
      <w:r w:rsidRPr="00047FCB" w:rsidR="0007278B">
        <w:tab/>
      </w:r>
      <w:r w:rsidRPr="00047FCB">
        <w:t xml:space="preserve">             </w:t>
      </w:r>
      <w:r w:rsidRPr="00047FCB" w:rsidR="2AAB6047">
        <w:t xml:space="preserve">  </w:t>
      </w:r>
      <w:r w:rsidRPr="00047FCB" w:rsidR="400B14FB">
        <w:t xml:space="preserve">         </w:t>
      </w:r>
      <w:r w:rsidRPr="00047FCB" w:rsidR="0007278B">
        <w:tab/>
      </w:r>
      <w:r w:rsidRPr="00047FCB" w:rsidR="47CC8A5E">
        <w:t xml:space="preserve">   </w:t>
      </w:r>
      <w:r w:rsidRPr="00047FCB" w:rsidR="00C67282">
        <w:t xml:space="preserve">   </w:t>
      </w:r>
      <w:proofErr w:type="spellStart"/>
      <w:r w:rsidRPr="00047FCB" w:rsidR="08116BF0">
        <w:t>I.</w:t>
      </w:r>
      <w:r w:rsidRPr="00047FCB" w:rsidR="22A7EFAF">
        <w:t>Stepanova</w:t>
      </w:r>
      <w:proofErr w:type="spellEnd"/>
    </w:p>
    <w:p w:rsidRPr="00047FCB" w:rsidR="0099398F" w:rsidP="00886D79" w:rsidRDefault="0099398F" w14:paraId="03C1A199" w14:textId="204BF587">
      <w:pPr>
        <w:tabs>
          <w:tab w:val="right" w:pos="9356"/>
        </w:tabs>
        <w:spacing w:after="0" w:line="240" w:lineRule="auto"/>
        <w:rPr>
          <w:rFonts w:ascii="Times New Roman" w:hAnsi="Times New Roman" w:cs="Times New Roman"/>
          <w:bCs/>
          <w:sz w:val="24"/>
          <w:szCs w:val="24"/>
        </w:rPr>
      </w:pPr>
    </w:p>
    <w:p w:rsidRPr="00047FCB" w:rsidR="00886D79" w:rsidP="00886D79" w:rsidRDefault="00886D79" w14:paraId="1D170E3E" w14:textId="77777777">
      <w:pPr>
        <w:tabs>
          <w:tab w:val="right" w:pos="9356"/>
        </w:tabs>
        <w:spacing w:after="0" w:line="240" w:lineRule="auto"/>
        <w:rPr>
          <w:rFonts w:ascii="Times New Roman" w:hAnsi="Times New Roman" w:cs="Times New Roman"/>
          <w:bCs/>
          <w:sz w:val="28"/>
          <w:szCs w:val="28"/>
        </w:rPr>
      </w:pPr>
    </w:p>
    <w:p w:rsidRPr="00047FCB" w:rsidR="00A17EEC" w:rsidP="00FA153F" w:rsidRDefault="00A17EEC" w14:paraId="77A18525" w14:textId="77777777">
      <w:pPr>
        <w:spacing w:after="0" w:line="240" w:lineRule="auto"/>
        <w:rPr>
          <w:rFonts w:ascii="Times New Roman" w:hAnsi="Times New Roman" w:cs="Times New Roman"/>
          <w:sz w:val="24"/>
          <w:szCs w:val="28"/>
        </w:rPr>
      </w:pPr>
    </w:p>
    <w:p w:rsidRPr="00047FCB" w:rsidR="00886D79" w:rsidP="00FA153F" w:rsidRDefault="00886D79" w14:paraId="28AA86C7" w14:textId="1A404565">
      <w:pPr>
        <w:spacing w:after="0" w:line="240" w:lineRule="auto"/>
        <w:rPr>
          <w:rFonts w:ascii="Times New Roman" w:hAnsi="Times New Roman" w:cs="Times New Roman"/>
          <w:sz w:val="24"/>
          <w:szCs w:val="28"/>
        </w:rPr>
      </w:pPr>
    </w:p>
    <w:sectPr w:rsidRPr="00047FCB" w:rsidR="00886D79" w:rsidSect="006A3F8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FBC0" w14:textId="77777777" w:rsidR="00A204B9" w:rsidRDefault="00A204B9" w:rsidP="0007278B">
      <w:pPr>
        <w:spacing w:after="0" w:line="240" w:lineRule="auto"/>
      </w:pPr>
      <w:r>
        <w:separator/>
      </w:r>
    </w:p>
  </w:endnote>
  <w:endnote w:type="continuationSeparator" w:id="0">
    <w:p w14:paraId="3ABDB783" w14:textId="77777777" w:rsidR="00A204B9" w:rsidRDefault="00A204B9" w:rsidP="0007278B">
      <w:pPr>
        <w:spacing w:after="0" w:line="240" w:lineRule="auto"/>
      </w:pPr>
      <w:r>
        <w:continuationSeparator/>
      </w:r>
    </w:p>
  </w:endnote>
  <w:endnote w:type="continuationNotice" w:id="1">
    <w:p w14:paraId="01D3D946" w14:textId="77777777" w:rsidR="00A204B9" w:rsidRDefault="00A20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7D3ACDC1" w:rsidR="009D7D59" w:rsidRPr="00F046BC" w:rsidRDefault="007C53C5" w:rsidP="00F046BC">
    <w:pPr>
      <w:pStyle w:val="Footer"/>
    </w:pPr>
    <w:bookmarkStart w:id="0" w:name="_Hlk74215206"/>
    <w:bookmarkStart w:id="1" w:name="_Hlk74215207"/>
    <w:r>
      <w:rPr>
        <w:rFonts w:ascii="Times New Roman" w:eastAsia="Times New Roman" w:hAnsi="Times New Roman" w:cs="Times New Roman"/>
        <w:sz w:val="20"/>
        <w:szCs w:val="20"/>
        <w:lang w:eastAsia="lv-LV"/>
      </w:rPr>
      <w:t>SM</w:t>
    </w:r>
    <w:r w:rsidR="009D7D59">
      <w:rPr>
        <w:rFonts w:ascii="Times New Roman" w:eastAsia="Times New Roman" w:hAnsi="Times New Roman" w:cs="Times New Roman"/>
        <w:sz w:val="20"/>
        <w:szCs w:val="20"/>
        <w:lang w:eastAsia="lv-LV"/>
      </w:rPr>
      <w:t>anot_MK360</w:t>
    </w:r>
    <w:r w:rsidR="00EA265E">
      <w:rPr>
        <w:rFonts w:ascii="Times New Roman" w:eastAsia="Times New Roman" w:hAnsi="Times New Roman" w:cs="Times New Roman"/>
        <w:sz w:val="20"/>
        <w:szCs w:val="20"/>
        <w:lang w:eastAsia="lv-LV"/>
      </w:rPr>
      <w:t>_</w:t>
    </w:r>
    <w:bookmarkEnd w:id="0"/>
    <w:bookmarkEnd w:id="1"/>
    <w:r w:rsidR="00FB6C6A">
      <w:rPr>
        <w:rFonts w:ascii="Times New Roman" w:eastAsia="Times New Roman" w:hAnsi="Times New Roman" w:cs="Times New Roman"/>
        <w:sz w:val="20"/>
        <w:szCs w:val="20"/>
        <w:lang w:eastAsia="lv-LV"/>
      </w:rPr>
      <w:t>26</w:t>
    </w:r>
    <w:r w:rsidR="00A17EAA">
      <w:rPr>
        <w:rFonts w:ascii="Times New Roman" w:eastAsia="Times New Roman" w:hAnsi="Times New Roman" w:cs="Times New Roman"/>
        <w:sz w:val="20"/>
        <w:szCs w:val="20"/>
        <w:lang w:eastAsia="lv-LV"/>
      </w:rPr>
      <w:t>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452" w14:textId="62EDDA04" w:rsidR="00EA265E" w:rsidRPr="00F046BC" w:rsidRDefault="00EA265E" w:rsidP="00EA265E">
    <w:pPr>
      <w:pStyle w:val="Footer"/>
    </w:pPr>
    <w:r>
      <w:rPr>
        <w:rFonts w:ascii="Times New Roman" w:eastAsia="Times New Roman" w:hAnsi="Times New Roman" w:cs="Times New Roman"/>
        <w:sz w:val="20"/>
        <w:szCs w:val="20"/>
        <w:lang w:eastAsia="lv-LV"/>
      </w:rPr>
      <w:t>SManot_MK360_</w:t>
    </w:r>
    <w:r w:rsidR="00FB6C6A">
      <w:rPr>
        <w:rFonts w:ascii="Times New Roman" w:eastAsia="Times New Roman" w:hAnsi="Times New Roman" w:cs="Times New Roman"/>
        <w:sz w:val="20"/>
        <w:szCs w:val="20"/>
        <w:lang w:eastAsia="lv-LV"/>
      </w:rPr>
      <w:t>26</w:t>
    </w:r>
    <w:r w:rsidR="00A17EAA">
      <w:rPr>
        <w:rFonts w:ascii="Times New Roman" w:eastAsia="Times New Roman" w:hAnsi="Times New Roman" w:cs="Times New Roman"/>
        <w:sz w:val="20"/>
        <w:szCs w:val="20"/>
        <w:lang w:eastAsia="lv-LV"/>
      </w:rPr>
      <w:t>0821</w:t>
    </w:r>
  </w:p>
  <w:p w14:paraId="42008520" w14:textId="488E6E4D" w:rsidR="009D7D59" w:rsidRPr="00EA265E" w:rsidRDefault="009D7D59" w:rsidP="00EA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058" w14:textId="77777777" w:rsidR="00A204B9" w:rsidRDefault="00A204B9" w:rsidP="0007278B">
      <w:pPr>
        <w:spacing w:after="0" w:line="240" w:lineRule="auto"/>
      </w:pPr>
      <w:r>
        <w:separator/>
      </w:r>
    </w:p>
  </w:footnote>
  <w:footnote w:type="continuationSeparator" w:id="0">
    <w:p w14:paraId="4A90C30A" w14:textId="77777777" w:rsidR="00A204B9" w:rsidRDefault="00A204B9" w:rsidP="0007278B">
      <w:pPr>
        <w:spacing w:after="0" w:line="240" w:lineRule="auto"/>
      </w:pPr>
      <w:r>
        <w:continuationSeparator/>
      </w:r>
    </w:p>
  </w:footnote>
  <w:footnote w:type="continuationNotice" w:id="1">
    <w:p w14:paraId="7B420B92" w14:textId="77777777" w:rsidR="00A204B9" w:rsidRDefault="00A204B9">
      <w:pPr>
        <w:spacing w:after="0" w:line="240" w:lineRule="auto"/>
      </w:pPr>
    </w:p>
  </w:footnote>
  <w:footnote w:id="2">
    <w:p w14:paraId="03B1F15F" w14:textId="70508AB7" w:rsidR="00B11681" w:rsidRPr="00B11681" w:rsidRDefault="00005CA8" w:rsidP="00B11681">
      <w:pPr>
        <w:rPr>
          <w:rFonts w:ascii="Times New Roman" w:eastAsia="Times New Roman" w:hAnsi="Times New Roman" w:cs="Times New Roman"/>
          <w:color w:val="FF0000"/>
          <w:sz w:val="24"/>
          <w:szCs w:val="26"/>
        </w:rPr>
      </w:pPr>
      <w:r>
        <w:rPr>
          <w:rStyle w:val="FootnoteReference"/>
        </w:rPr>
        <w:footnoteRef/>
      </w:r>
      <w:r>
        <w:t xml:space="preserve"> </w:t>
      </w:r>
      <w:r w:rsidRPr="00B11681">
        <w:rPr>
          <w:rFonts w:ascii="Times New Roman" w:hAnsi="Times New Roman" w:cs="Times New Roman"/>
          <w:sz w:val="20"/>
          <w:szCs w:val="20"/>
        </w:rPr>
        <w:t xml:space="preserve">Anotācijā izmantota informācija no Rīgas Brīvostas pārvaldes </w:t>
      </w:r>
      <w:r w:rsidR="00B11681" w:rsidRPr="00B11681">
        <w:rPr>
          <w:rFonts w:ascii="Times New Roman" w:eastAsia="Times New Roman" w:hAnsi="Times New Roman" w:cs="Times New Roman"/>
          <w:noProof/>
          <w:color w:val="000000"/>
          <w:sz w:val="20"/>
          <w:szCs w:val="20"/>
        </w:rPr>
        <w:t>11.08.2021</w:t>
      </w:r>
      <w:r w:rsidR="00B11681" w:rsidRPr="00B11681">
        <w:rPr>
          <w:rFonts w:ascii="Times New Roman" w:eastAsia="Times New Roman" w:hAnsi="Times New Roman" w:cs="Times New Roman"/>
          <w:color w:val="000000"/>
          <w:sz w:val="20"/>
          <w:szCs w:val="20"/>
        </w:rPr>
        <w:t xml:space="preserve">. vēstules Nr. </w:t>
      </w:r>
      <w:r w:rsidR="00B11681" w:rsidRPr="00B11681">
        <w:rPr>
          <w:rFonts w:ascii="Times New Roman" w:eastAsia="Times New Roman" w:hAnsi="Times New Roman" w:cs="Times New Roman"/>
          <w:noProof/>
          <w:color w:val="000000"/>
          <w:sz w:val="20"/>
          <w:szCs w:val="20"/>
        </w:rPr>
        <w:t>1-09/1026</w:t>
      </w:r>
    </w:p>
    <w:p w14:paraId="70156DB1" w14:textId="5C8577D1" w:rsidR="00005CA8" w:rsidRDefault="00005C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9D7D59" w:rsidRDefault="009D7D59" w14:paraId="5FAE7ACA" w14:textId="3C20315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D2913">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9D7D59" w:rsidRDefault="009D7D59" w14:paraId="43A980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A0793"/>
    <w:multiLevelType w:val="hybridMultilevel"/>
    <w:tmpl w:val="81EE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D9576F"/>
    <w:multiLevelType w:val="hybridMultilevel"/>
    <w:tmpl w:val="E64C7818"/>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1"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A52A0E"/>
    <w:multiLevelType w:val="hybridMultilevel"/>
    <w:tmpl w:val="18FCC6BE"/>
    <w:lvl w:ilvl="0" w:tplc="1B18F190">
      <w:start w:val="1"/>
      <w:numFmt w:val="decimal"/>
      <w:lvlText w:val="%1."/>
      <w:lvlJc w:val="left"/>
      <w:pPr>
        <w:ind w:left="720" w:hanging="360"/>
      </w:pPr>
    </w:lvl>
    <w:lvl w:ilvl="1" w:tplc="E996D2B2">
      <w:start w:val="1"/>
      <w:numFmt w:val="lowerLetter"/>
      <w:lvlText w:val="%2."/>
      <w:lvlJc w:val="left"/>
      <w:pPr>
        <w:ind w:left="1440" w:hanging="360"/>
      </w:pPr>
    </w:lvl>
    <w:lvl w:ilvl="2" w:tplc="90964DAA">
      <w:start w:val="1"/>
      <w:numFmt w:val="lowerRoman"/>
      <w:lvlText w:val="%3."/>
      <w:lvlJc w:val="right"/>
      <w:pPr>
        <w:ind w:left="2160" w:hanging="180"/>
      </w:pPr>
    </w:lvl>
    <w:lvl w:ilvl="3" w:tplc="C2B40686">
      <w:start w:val="1"/>
      <w:numFmt w:val="decimal"/>
      <w:lvlText w:val="%4."/>
      <w:lvlJc w:val="left"/>
      <w:pPr>
        <w:ind w:left="2880" w:hanging="360"/>
      </w:pPr>
    </w:lvl>
    <w:lvl w:ilvl="4" w:tplc="86667C1C">
      <w:start w:val="1"/>
      <w:numFmt w:val="lowerLetter"/>
      <w:lvlText w:val="%5."/>
      <w:lvlJc w:val="left"/>
      <w:pPr>
        <w:ind w:left="3600" w:hanging="360"/>
      </w:pPr>
    </w:lvl>
    <w:lvl w:ilvl="5" w:tplc="E1BC68CA">
      <w:start w:val="1"/>
      <w:numFmt w:val="lowerRoman"/>
      <w:lvlText w:val="%6."/>
      <w:lvlJc w:val="right"/>
      <w:pPr>
        <w:ind w:left="4320" w:hanging="180"/>
      </w:pPr>
    </w:lvl>
    <w:lvl w:ilvl="6" w:tplc="6370140A">
      <w:start w:val="1"/>
      <w:numFmt w:val="decimal"/>
      <w:lvlText w:val="%7."/>
      <w:lvlJc w:val="left"/>
      <w:pPr>
        <w:ind w:left="5040" w:hanging="360"/>
      </w:pPr>
    </w:lvl>
    <w:lvl w:ilvl="7" w:tplc="28A4A844">
      <w:start w:val="1"/>
      <w:numFmt w:val="lowerLetter"/>
      <w:lvlText w:val="%8."/>
      <w:lvlJc w:val="left"/>
      <w:pPr>
        <w:ind w:left="5760" w:hanging="360"/>
      </w:pPr>
    </w:lvl>
    <w:lvl w:ilvl="8" w:tplc="E4E0F1D4">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E624EC"/>
    <w:multiLevelType w:val="hybridMultilevel"/>
    <w:tmpl w:val="5B1254C8"/>
    <w:lvl w:ilvl="0" w:tplc="C61CA090">
      <w:start w:val="1"/>
      <w:numFmt w:val="decimal"/>
      <w:lvlText w:val="%1)"/>
      <w:lvlJc w:val="left"/>
      <w:pPr>
        <w:ind w:left="1125" w:hanging="52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12"/>
  </w:num>
  <w:num w:numId="2">
    <w:abstractNumId w:val="13"/>
  </w:num>
  <w:num w:numId="3">
    <w:abstractNumId w:val="6"/>
  </w:num>
  <w:num w:numId="4">
    <w:abstractNumId w:val="3"/>
  </w:num>
  <w:num w:numId="5">
    <w:abstractNumId w:val="15"/>
  </w:num>
  <w:num w:numId="6">
    <w:abstractNumId w:val="16"/>
  </w:num>
  <w:num w:numId="7">
    <w:abstractNumId w:val="11"/>
  </w:num>
  <w:num w:numId="8">
    <w:abstractNumId w:val="5"/>
  </w:num>
  <w:num w:numId="9">
    <w:abstractNumId w:val="7"/>
  </w:num>
  <w:num w:numId="10">
    <w:abstractNumId w:val="4"/>
  </w:num>
  <w:num w:numId="11">
    <w:abstractNumId w:val="8"/>
  </w:num>
  <w:num w:numId="12">
    <w:abstractNumId w:val="2"/>
  </w:num>
  <w:num w:numId="13">
    <w:abstractNumId w:val="14"/>
  </w:num>
  <w:num w:numId="14">
    <w:abstractNumId w:val="1"/>
  </w:num>
  <w:num w:numId="15">
    <w:abstractNumId w:val="0"/>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4654"/>
    <w:rsid w:val="00004BBD"/>
    <w:rsid w:val="00005CA8"/>
    <w:rsid w:val="00006B39"/>
    <w:rsid w:val="00012409"/>
    <w:rsid w:val="00012C86"/>
    <w:rsid w:val="00015E8A"/>
    <w:rsid w:val="00016372"/>
    <w:rsid w:val="0002212A"/>
    <w:rsid w:val="000225C1"/>
    <w:rsid w:val="00023AD6"/>
    <w:rsid w:val="0002416D"/>
    <w:rsid w:val="000254EB"/>
    <w:rsid w:val="00031D93"/>
    <w:rsid w:val="00032EF2"/>
    <w:rsid w:val="000353F7"/>
    <w:rsid w:val="00041893"/>
    <w:rsid w:val="00043A70"/>
    <w:rsid w:val="00043D3B"/>
    <w:rsid w:val="00047C65"/>
    <w:rsid w:val="00047C78"/>
    <w:rsid w:val="00047FCB"/>
    <w:rsid w:val="0005007F"/>
    <w:rsid w:val="00050E41"/>
    <w:rsid w:val="00056BF9"/>
    <w:rsid w:val="00057EB1"/>
    <w:rsid w:val="00065D21"/>
    <w:rsid w:val="00066E5F"/>
    <w:rsid w:val="0007278B"/>
    <w:rsid w:val="00075D37"/>
    <w:rsid w:val="000826B2"/>
    <w:rsid w:val="00085A5A"/>
    <w:rsid w:val="00087A23"/>
    <w:rsid w:val="00092597"/>
    <w:rsid w:val="00095861"/>
    <w:rsid w:val="000976F2"/>
    <w:rsid w:val="00097F44"/>
    <w:rsid w:val="000A1151"/>
    <w:rsid w:val="000A3389"/>
    <w:rsid w:val="000A43EB"/>
    <w:rsid w:val="000A4D59"/>
    <w:rsid w:val="000B0761"/>
    <w:rsid w:val="000B2202"/>
    <w:rsid w:val="000B24F9"/>
    <w:rsid w:val="000B47C4"/>
    <w:rsid w:val="000B6AA8"/>
    <w:rsid w:val="000C05D1"/>
    <w:rsid w:val="000C3D7A"/>
    <w:rsid w:val="000C490C"/>
    <w:rsid w:val="000C6AFA"/>
    <w:rsid w:val="000C7198"/>
    <w:rsid w:val="000C79DB"/>
    <w:rsid w:val="000C7D0F"/>
    <w:rsid w:val="000D08CA"/>
    <w:rsid w:val="000D2248"/>
    <w:rsid w:val="000D5547"/>
    <w:rsid w:val="000E0284"/>
    <w:rsid w:val="000E2322"/>
    <w:rsid w:val="000E3F6E"/>
    <w:rsid w:val="000F0C54"/>
    <w:rsid w:val="000F6AE3"/>
    <w:rsid w:val="00105AAC"/>
    <w:rsid w:val="00111363"/>
    <w:rsid w:val="00113D44"/>
    <w:rsid w:val="00114943"/>
    <w:rsid w:val="00116C28"/>
    <w:rsid w:val="00120601"/>
    <w:rsid w:val="00122038"/>
    <w:rsid w:val="00123003"/>
    <w:rsid w:val="00126E70"/>
    <w:rsid w:val="0013301B"/>
    <w:rsid w:val="001336B4"/>
    <w:rsid w:val="00137903"/>
    <w:rsid w:val="00140A51"/>
    <w:rsid w:val="00141760"/>
    <w:rsid w:val="00141A83"/>
    <w:rsid w:val="00141D8E"/>
    <w:rsid w:val="00144998"/>
    <w:rsid w:val="001471AA"/>
    <w:rsid w:val="00154080"/>
    <w:rsid w:val="00156BB8"/>
    <w:rsid w:val="001571CA"/>
    <w:rsid w:val="00157BFC"/>
    <w:rsid w:val="00160626"/>
    <w:rsid w:val="001612B0"/>
    <w:rsid w:val="00162412"/>
    <w:rsid w:val="00167DCA"/>
    <w:rsid w:val="00170C60"/>
    <w:rsid w:val="00176445"/>
    <w:rsid w:val="0018220F"/>
    <w:rsid w:val="001841E1"/>
    <w:rsid w:val="0018564F"/>
    <w:rsid w:val="00186041"/>
    <w:rsid w:val="001911B5"/>
    <w:rsid w:val="00195380"/>
    <w:rsid w:val="00196505"/>
    <w:rsid w:val="00197BE5"/>
    <w:rsid w:val="001A05AA"/>
    <w:rsid w:val="001A4CC0"/>
    <w:rsid w:val="001A504D"/>
    <w:rsid w:val="001A506E"/>
    <w:rsid w:val="001A5304"/>
    <w:rsid w:val="001A5F70"/>
    <w:rsid w:val="001B05E3"/>
    <w:rsid w:val="001B308C"/>
    <w:rsid w:val="001B452E"/>
    <w:rsid w:val="001B58CD"/>
    <w:rsid w:val="001B66B2"/>
    <w:rsid w:val="001C04E6"/>
    <w:rsid w:val="001C088F"/>
    <w:rsid w:val="001C1B61"/>
    <w:rsid w:val="001C599F"/>
    <w:rsid w:val="001C6B51"/>
    <w:rsid w:val="001C78CB"/>
    <w:rsid w:val="001D37B7"/>
    <w:rsid w:val="001D389D"/>
    <w:rsid w:val="001D713B"/>
    <w:rsid w:val="001D75D0"/>
    <w:rsid w:val="001E1D31"/>
    <w:rsid w:val="001E3E5E"/>
    <w:rsid w:val="001E56B8"/>
    <w:rsid w:val="001F0A53"/>
    <w:rsid w:val="001F3A4A"/>
    <w:rsid w:val="001F425F"/>
    <w:rsid w:val="001F7E87"/>
    <w:rsid w:val="00201515"/>
    <w:rsid w:val="002172AE"/>
    <w:rsid w:val="00217A5E"/>
    <w:rsid w:val="0022046E"/>
    <w:rsid w:val="002243BF"/>
    <w:rsid w:val="00226F4A"/>
    <w:rsid w:val="0023314D"/>
    <w:rsid w:val="00242A4C"/>
    <w:rsid w:val="00242F3F"/>
    <w:rsid w:val="002519EE"/>
    <w:rsid w:val="00252768"/>
    <w:rsid w:val="00255C6B"/>
    <w:rsid w:val="002562FA"/>
    <w:rsid w:val="00256578"/>
    <w:rsid w:val="00262724"/>
    <w:rsid w:val="0026286C"/>
    <w:rsid w:val="00263B22"/>
    <w:rsid w:val="00264601"/>
    <w:rsid w:val="002649CE"/>
    <w:rsid w:val="00272F7D"/>
    <w:rsid w:val="002736E5"/>
    <w:rsid w:val="00276083"/>
    <w:rsid w:val="00276A1B"/>
    <w:rsid w:val="00276A81"/>
    <w:rsid w:val="00280A6B"/>
    <w:rsid w:val="002866C9"/>
    <w:rsid w:val="00291D6A"/>
    <w:rsid w:val="00292E63"/>
    <w:rsid w:val="00293F0C"/>
    <w:rsid w:val="0029585A"/>
    <w:rsid w:val="002961D8"/>
    <w:rsid w:val="00297A0B"/>
    <w:rsid w:val="002A5E19"/>
    <w:rsid w:val="002A5F73"/>
    <w:rsid w:val="002A790D"/>
    <w:rsid w:val="002B14B8"/>
    <w:rsid w:val="002B58B3"/>
    <w:rsid w:val="002B6F50"/>
    <w:rsid w:val="002C3B6A"/>
    <w:rsid w:val="002C3CF3"/>
    <w:rsid w:val="002C4BC7"/>
    <w:rsid w:val="002C5AC6"/>
    <w:rsid w:val="002C7628"/>
    <w:rsid w:val="002D2913"/>
    <w:rsid w:val="002D2AF0"/>
    <w:rsid w:val="002D5487"/>
    <w:rsid w:val="002E027E"/>
    <w:rsid w:val="002E02AA"/>
    <w:rsid w:val="002E02C0"/>
    <w:rsid w:val="002E0487"/>
    <w:rsid w:val="002E1AE9"/>
    <w:rsid w:val="002F15FE"/>
    <w:rsid w:val="002F181A"/>
    <w:rsid w:val="002F4B93"/>
    <w:rsid w:val="002F7A9F"/>
    <w:rsid w:val="00307951"/>
    <w:rsid w:val="003117FB"/>
    <w:rsid w:val="00316074"/>
    <w:rsid w:val="00317FDB"/>
    <w:rsid w:val="0032259D"/>
    <w:rsid w:val="0032659F"/>
    <w:rsid w:val="00327EA3"/>
    <w:rsid w:val="00333F6A"/>
    <w:rsid w:val="003354AF"/>
    <w:rsid w:val="00337697"/>
    <w:rsid w:val="00341BAD"/>
    <w:rsid w:val="00342047"/>
    <w:rsid w:val="00342DB9"/>
    <w:rsid w:val="0034366D"/>
    <w:rsid w:val="003438E4"/>
    <w:rsid w:val="00343913"/>
    <w:rsid w:val="00344207"/>
    <w:rsid w:val="00345AAA"/>
    <w:rsid w:val="00351B51"/>
    <w:rsid w:val="003545AB"/>
    <w:rsid w:val="00357DF2"/>
    <w:rsid w:val="0036548B"/>
    <w:rsid w:val="00365F7E"/>
    <w:rsid w:val="00366538"/>
    <w:rsid w:val="00367D44"/>
    <w:rsid w:val="003704BE"/>
    <w:rsid w:val="00371C88"/>
    <w:rsid w:val="00371F18"/>
    <w:rsid w:val="00373448"/>
    <w:rsid w:val="0038239C"/>
    <w:rsid w:val="00383C24"/>
    <w:rsid w:val="00390098"/>
    <w:rsid w:val="0039061D"/>
    <w:rsid w:val="00390872"/>
    <w:rsid w:val="00390B4E"/>
    <w:rsid w:val="00393C4C"/>
    <w:rsid w:val="003A0E17"/>
    <w:rsid w:val="003A1FF2"/>
    <w:rsid w:val="003A29E2"/>
    <w:rsid w:val="003A3623"/>
    <w:rsid w:val="003A376A"/>
    <w:rsid w:val="003A3C5A"/>
    <w:rsid w:val="003A42C4"/>
    <w:rsid w:val="003A5C4E"/>
    <w:rsid w:val="003B0E3C"/>
    <w:rsid w:val="003B4887"/>
    <w:rsid w:val="003C1921"/>
    <w:rsid w:val="003C1E97"/>
    <w:rsid w:val="003C3693"/>
    <w:rsid w:val="003C5606"/>
    <w:rsid w:val="003D1230"/>
    <w:rsid w:val="003D15E2"/>
    <w:rsid w:val="003D1FAF"/>
    <w:rsid w:val="003D394B"/>
    <w:rsid w:val="003E22FD"/>
    <w:rsid w:val="003F189A"/>
    <w:rsid w:val="00401F58"/>
    <w:rsid w:val="00404494"/>
    <w:rsid w:val="004059A2"/>
    <w:rsid w:val="00407BB4"/>
    <w:rsid w:val="0041142C"/>
    <w:rsid w:val="00412439"/>
    <w:rsid w:val="0041500A"/>
    <w:rsid w:val="004231CC"/>
    <w:rsid w:val="00425035"/>
    <w:rsid w:val="00425B3A"/>
    <w:rsid w:val="00426EE3"/>
    <w:rsid w:val="00430DCF"/>
    <w:rsid w:val="00431EEB"/>
    <w:rsid w:val="00446051"/>
    <w:rsid w:val="00451962"/>
    <w:rsid w:val="004524DC"/>
    <w:rsid w:val="00453ABE"/>
    <w:rsid w:val="00454E76"/>
    <w:rsid w:val="004557FE"/>
    <w:rsid w:val="00456B73"/>
    <w:rsid w:val="0047151C"/>
    <w:rsid w:val="00473581"/>
    <w:rsid w:val="00480999"/>
    <w:rsid w:val="00483A03"/>
    <w:rsid w:val="00487206"/>
    <w:rsid w:val="00490EB5"/>
    <w:rsid w:val="00492A66"/>
    <w:rsid w:val="0049311E"/>
    <w:rsid w:val="0049472A"/>
    <w:rsid w:val="00497DBB"/>
    <w:rsid w:val="004A2382"/>
    <w:rsid w:val="004A3552"/>
    <w:rsid w:val="004A4891"/>
    <w:rsid w:val="004A5598"/>
    <w:rsid w:val="004B3280"/>
    <w:rsid w:val="004B46C7"/>
    <w:rsid w:val="004C219A"/>
    <w:rsid w:val="004D0386"/>
    <w:rsid w:val="004D1D46"/>
    <w:rsid w:val="004D2947"/>
    <w:rsid w:val="004D6E95"/>
    <w:rsid w:val="004D7D54"/>
    <w:rsid w:val="004E2B5F"/>
    <w:rsid w:val="004E2D9C"/>
    <w:rsid w:val="004E6092"/>
    <w:rsid w:val="004E7A25"/>
    <w:rsid w:val="004F4AAB"/>
    <w:rsid w:val="004F52EC"/>
    <w:rsid w:val="004F738C"/>
    <w:rsid w:val="004F7F24"/>
    <w:rsid w:val="005009D5"/>
    <w:rsid w:val="0050148B"/>
    <w:rsid w:val="00502DFD"/>
    <w:rsid w:val="00504320"/>
    <w:rsid w:val="00506406"/>
    <w:rsid w:val="0051071B"/>
    <w:rsid w:val="00512953"/>
    <w:rsid w:val="005152B1"/>
    <w:rsid w:val="00517E1F"/>
    <w:rsid w:val="00524CB8"/>
    <w:rsid w:val="0052511D"/>
    <w:rsid w:val="00530301"/>
    <w:rsid w:val="0053215F"/>
    <w:rsid w:val="00534268"/>
    <w:rsid w:val="00535888"/>
    <w:rsid w:val="00535F96"/>
    <w:rsid w:val="005403F3"/>
    <w:rsid w:val="00542929"/>
    <w:rsid w:val="00543CE0"/>
    <w:rsid w:val="00546D07"/>
    <w:rsid w:val="00546F95"/>
    <w:rsid w:val="0055413D"/>
    <w:rsid w:val="00565EAD"/>
    <w:rsid w:val="00566291"/>
    <w:rsid w:val="00570740"/>
    <w:rsid w:val="005724DE"/>
    <w:rsid w:val="005735D4"/>
    <w:rsid w:val="005758FB"/>
    <w:rsid w:val="00575DDA"/>
    <w:rsid w:val="005764B7"/>
    <w:rsid w:val="00585903"/>
    <w:rsid w:val="0059150F"/>
    <w:rsid w:val="00593BC7"/>
    <w:rsid w:val="0059599E"/>
    <w:rsid w:val="005A1ABA"/>
    <w:rsid w:val="005A3731"/>
    <w:rsid w:val="005A4E1A"/>
    <w:rsid w:val="005B333C"/>
    <w:rsid w:val="005B3B62"/>
    <w:rsid w:val="005B79FE"/>
    <w:rsid w:val="005C19E3"/>
    <w:rsid w:val="005C3B9D"/>
    <w:rsid w:val="005C5DC6"/>
    <w:rsid w:val="005D08E3"/>
    <w:rsid w:val="005D0E17"/>
    <w:rsid w:val="005D10C5"/>
    <w:rsid w:val="005D27BA"/>
    <w:rsid w:val="005D4E1B"/>
    <w:rsid w:val="005E1930"/>
    <w:rsid w:val="005E6A3F"/>
    <w:rsid w:val="005E7398"/>
    <w:rsid w:val="005E7C04"/>
    <w:rsid w:val="005F3C49"/>
    <w:rsid w:val="0060363C"/>
    <w:rsid w:val="00603BD7"/>
    <w:rsid w:val="00604451"/>
    <w:rsid w:val="006044E8"/>
    <w:rsid w:val="0060585D"/>
    <w:rsid w:val="0060626C"/>
    <w:rsid w:val="00613438"/>
    <w:rsid w:val="006142DE"/>
    <w:rsid w:val="00614DE1"/>
    <w:rsid w:val="00617E54"/>
    <w:rsid w:val="00620304"/>
    <w:rsid w:val="00625BF7"/>
    <w:rsid w:val="0062651F"/>
    <w:rsid w:val="00626C1E"/>
    <w:rsid w:val="00626FB6"/>
    <w:rsid w:val="00630A43"/>
    <w:rsid w:val="00630F1C"/>
    <w:rsid w:val="00635981"/>
    <w:rsid w:val="00636B7E"/>
    <w:rsid w:val="00641AF8"/>
    <w:rsid w:val="006450ED"/>
    <w:rsid w:val="00645104"/>
    <w:rsid w:val="00646CB0"/>
    <w:rsid w:val="00652F39"/>
    <w:rsid w:val="00661C18"/>
    <w:rsid w:val="00662E04"/>
    <w:rsid w:val="00664759"/>
    <w:rsid w:val="00667CA9"/>
    <w:rsid w:val="0067096C"/>
    <w:rsid w:val="0067441B"/>
    <w:rsid w:val="00675455"/>
    <w:rsid w:val="00677655"/>
    <w:rsid w:val="006803FE"/>
    <w:rsid w:val="0068081B"/>
    <w:rsid w:val="00681D29"/>
    <w:rsid w:val="00683974"/>
    <w:rsid w:val="00685C9E"/>
    <w:rsid w:val="00690354"/>
    <w:rsid w:val="00695EE7"/>
    <w:rsid w:val="00696E1B"/>
    <w:rsid w:val="006A25A2"/>
    <w:rsid w:val="006A3466"/>
    <w:rsid w:val="006A3F81"/>
    <w:rsid w:val="006A5389"/>
    <w:rsid w:val="006B32D8"/>
    <w:rsid w:val="006B400A"/>
    <w:rsid w:val="006B681F"/>
    <w:rsid w:val="006B6CD7"/>
    <w:rsid w:val="006B70FA"/>
    <w:rsid w:val="006B7255"/>
    <w:rsid w:val="006C1D0C"/>
    <w:rsid w:val="006C250E"/>
    <w:rsid w:val="006C4A35"/>
    <w:rsid w:val="006C5703"/>
    <w:rsid w:val="006D22E5"/>
    <w:rsid w:val="006D4F69"/>
    <w:rsid w:val="006D53CC"/>
    <w:rsid w:val="006D6489"/>
    <w:rsid w:val="006D6DB7"/>
    <w:rsid w:val="006F438A"/>
    <w:rsid w:val="00702734"/>
    <w:rsid w:val="007048D1"/>
    <w:rsid w:val="0071090F"/>
    <w:rsid w:val="007134A5"/>
    <w:rsid w:val="007223FE"/>
    <w:rsid w:val="00724197"/>
    <w:rsid w:val="00724C77"/>
    <w:rsid w:val="007250AB"/>
    <w:rsid w:val="00727E9F"/>
    <w:rsid w:val="00731409"/>
    <w:rsid w:val="007342FD"/>
    <w:rsid w:val="00735E51"/>
    <w:rsid w:val="00737DBC"/>
    <w:rsid w:val="00742B05"/>
    <w:rsid w:val="00742C84"/>
    <w:rsid w:val="00746CE6"/>
    <w:rsid w:val="007500B1"/>
    <w:rsid w:val="0075152B"/>
    <w:rsid w:val="007518AA"/>
    <w:rsid w:val="00752530"/>
    <w:rsid w:val="007632A7"/>
    <w:rsid w:val="007642BD"/>
    <w:rsid w:val="00764A5E"/>
    <w:rsid w:val="00764B68"/>
    <w:rsid w:val="007809DE"/>
    <w:rsid w:val="00792140"/>
    <w:rsid w:val="0079688F"/>
    <w:rsid w:val="007A0EA9"/>
    <w:rsid w:val="007A11FF"/>
    <w:rsid w:val="007A71FC"/>
    <w:rsid w:val="007B0528"/>
    <w:rsid w:val="007B1669"/>
    <w:rsid w:val="007B1FB8"/>
    <w:rsid w:val="007B5D25"/>
    <w:rsid w:val="007B5E56"/>
    <w:rsid w:val="007C3F73"/>
    <w:rsid w:val="007C5226"/>
    <w:rsid w:val="007C53C5"/>
    <w:rsid w:val="007C74EF"/>
    <w:rsid w:val="007D7436"/>
    <w:rsid w:val="007D7575"/>
    <w:rsid w:val="007E0D95"/>
    <w:rsid w:val="007E4536"/>
    <w:rsid w:val="007E567B"/>
    <w:rsid w:val="007F1E75"/>
    <w:rsid w:val="007F4F8E"/>
    <w:rsid w:val="007F60BF"/>
    <w:rsid w:val="007F6EAA"/>
    <w:rsid w:val="0080269C"/>
    <w:rsid w:val="00802A02"/>
    <w:rsid w:val="00802D1A"/>
    <w:rsid w:val="00805BE3"/>
    <w:rsid w:val="00812A8C"/>
    <w:rsid w:val="008173B2"/>
    <w:rsid w:val="00824752"/>
    <w:rsid w:val="008314E5"/>
    <w:rsid w:val="00841315"/>
    <w:rsid w:val="00844AF3"/>
    <w:rsid w:val="00863944"/>
    <w:rsid w:val="008662DE"/>
    <w:rsid w:val="008670E6"/>
    <w:rsid w:val="008723FA"/>
    <w:rsid w:val="008733DC"/>
    <w:rsid w:val="0087511D"/>
    <w:rsid w:val="0087770E"/>
    <w:rsid w:val="00877856"/>
    <w:rsid w:val="0087792D"/>
    <w:rsid w:val="00882A36"/>
    <w:rsid w:val="00882DBA"/>
    <w:rsid w:val="00886392"/>
    <w:rsid w:val="00886D79"/>
    <w:rsid w:val="00894B41"/>
    <w:rsid w:val="008A0E31"/>
    <w:rsid w:val="008A0F57"/>
    <w:rsid w:val="008A2588"/>
    <w:rsid w:val="008A2D5E"/>
    <w:rsid w:val="008A2D6D"/>
    <w:rsid w:val="008A49BF"/>
    <w:rsid w:val="008A7116"/>
    <w:rsid w:val="008B185E"/>
    <w:rsid w:val="008B1BB5"/>
    <w:rsid w:val="008B3101"/>
    <w:rsid w:val="008B3BDF"/>
    <w:rsid w:val="008C242E"/>
    <w:rsid w:val="008C46AB"/>
    <w:rsid w:val="008C5F53"/>
    <w:rsid w:val="008C6CE0"/>
    <w:rsid w:val="008C7FF7"/>
    <w:rsid w:val="008D297F"/>
    <w:rsid w:val="008D568B"/>
    <w:rsid w:val="008E15C0"/>
    <w:rsid w:val="008F3FFD"/>
    <w:rsid w:val="008F70CB"/>
    <w:rsid w:val="009031F5"/>
    <w:rsid w:val="009103E2"/>
    <w:rsid w:val="00911954"/>
    <w:rsid w:val="00914064"/>
    <w:rsid w:val="00922960"/>
    <w:rsid w:val="00922F28"/>
    <w:rsid w:val="009309AF"/>
    <w:rsid w:val="009360C2"/>
    <w:rsid w:val="00936D74"/>
    <w:rsid w:val="00937C49"/>
    <w:rsid w:val="00943A34"/>
    <w:rsid w:val="00943C16"/>
    <w:rsid w:val="0094433A"/>
    <w:rsid w:val="00946B3B"/>
    <w:rsid w:val="0095047F"/>
    <w:rsid w:val="00950838"/>
    <w:rsid w:val="00954F65"/>
    <w:rsid w:val="00955A5B"/>
    <w:rsid w:val="00966107"/>
    <w:rsid w:val="00970B03"/>
    <w:rsid w:val="00974869"/>
    <w:rsid w:val="009763A8"/>
    <w:rsid w:val="009771E5"/>
    <w:rsid w:val="00977FBF"/>
    <w:rsid w:val="0099298E"/>
    <w:rsid w:val="0099398F"/>
    <w:rsid w:val="00995645"/>
    <w:rsid w:val="00995846"/>
    <w:rsid w:val="009A1AE1"/>
    <w:rsid w:val="009A2422"/>
    <w:rsid w:val="009A3982"/>
    <w:rsid w:val="009A412D"/>
    <w:rsid w:val="009A5645"/>
    <w:rsid w:val="009A7D71"/>
    <w:rsid w:val="009A7F98"/>
    <w:rsid w:val="009B10FE"/>
    <w:rsid w:val="009B370A"/>
    <w:rsid w:val="009B3BE8"/>
    <w:rsid w:val="009B3CEC"/>
    <w:rsid w:val="009B775D"/>
    <w:rsid w:val="009C6B9C"/>
    <w:rsid w:val="009D04C8"/>
    <w:rsid w:val="009D3273"/>
    <w:rsid w:val="009D4395"/>
    <w:rsid w:val="009D6F0A"/>
    <w:rsid w:val="009D7D59"/>
    <w:rsid w:val="009D7EB3"/>
    <w:rsid w:val="009E1D54"/>
    <w:rsid w:val="009E5C6B"/>
    <w:rsid w:val="009E5CAF"/>
    <w:rsid w:val="009E60C7"/>
    <w:rsid w:val="009F13B8"/>
    <w:rsid w:val="009F3FC6"/>
    <w:rsid w:val="00A00E26"/>
    <w:rsid w:val="00A01461"/>
    <w:rsid w:val="00A02DBA"/>
    <w:rsid w:val="00A03EFD"/>
    <w:rsid w:val="00A06A5C"/>
    <w:rsid w:val="00A1243C"/>
    <w:rsid w:val="00A1381F"/>
    <w:rsid w:val="00A16FD6"/>
    <w:rsid w:val="00A17EAA"/>
    <w:rsid w:val="00A17EEC"/>
    <w:rsid w:val="00A204B9"/>
    <w:rsid w:val="00A2083E"/>
    <w:rsid w:val="00A235BA"/>
    <w:rsid w:val="00A248AB"/>
    <w:rsid w:val="00A2596F"/>
    <w:rsid w:val="00A27C2C"/>
    <w:rsid w:val="00A30664"/>
    <w:rsid w:val="00A30813"/>
    <w:rsid w:val="00A33D7D"/>
    <w:rsid w:val="00A34283"/>
    <w:rsid w:val="00A36D97"/>
    <w:rsid w:val="00A40AFD"/>
    <w:rsid w:val="00A4129D"/>
    <w:rsid w:val="00A500C8"/>
    <w:rsid w:val="00A504C8"/>
    <w:rsid w:val="00A52342"/>
    <w:rsid w:val="00A52F1B"/>
    <w:rsid w:val="00A533D1"/>
    <w:rsid w:val="00A60B9B"/>
    <w:rsid w:val="00A60EB7"/>
    <w:rsid w:val="00A62618"/>
    <w:rsid w:val="00A63523"/>
    <w:rsid w:val="00A74FB3"/>
    <w:rsid w:val="00A751EC"/>
    <w:rsid w:val="00A764CA"/>
    <w:rsid w:val="00A7687B"/>
    <w:rsid w:val="00A8247A"/>
    <w:rsid w:val="00A838E1"/>
    <w:rsid w:val="00A8553A"/>
    <w:rsid w:val="00A8607C"/>
    <w:rsid w:val="00A91D0A"/>
    <w:rsid w:val="00A92893"/>
    <w:rsid w:val="00AA0090"/>
    <w:rsid w:val="00AA055A"/>
    <w:rsid w:val="00AA6C2D"/>
    <w:rsid w:val="00AA6D8E"/>
    <w:rsid w:val="00AB0F8D"/>
    <w:rsid w:val="00AB3841"/>
    <w:rsid w:val="00AB571B"/>
    <w:rsid w:val="00AC31B5"/>
    <w:rsid w:val="00AC3E32"/>
    <w:rsid w:val="00AC6A33"/>
    <w:rsid w:val="00AD1C41"/>
    <w:rsid w:val="00AD7049"/>
    <w:rsid w:val="00AD7072"/>
    <w:rsid w:val="00AE0FFB"/>
    <w:rsid w:val="00AE168D"/>
    <w:rsid w:val="00AE31DA"/>
    <w:rsid w:val="00AE444F"/>
    <w:rsid w:val="00AE4EFC"/>
    <w:rsid w:val="00AE5F14"/>
    <w:rsid w:val="00AF30FC"/>
    <w:rsid w:val="00AF7FA3"/>
    <w:rsid w:val="00B07CE3"/>
    <w:rsid w:val="00B11681"/>
    <w:rsid w:val="00B13D9E"/>
    <w:rsid w:val="00B1495E"/>
    <w:rsid w:val="00B205FE"/>
    <w:rsid w:val="00B20E84"/>
    <w:rsid w:val="00B20ECB"/>
    <w:rsid w:val="00B23552"/>
    <w:rsid w:val="00B236F0"/>
    <w:rsid w:val="00B24624"/>
    <w:rsid w:val="00B24A01"/>
    <w:rsid w:val="00B251F5"/>
    <w:rsid w:val="00B26BE2"/>
    <w:rsid w:val="00B309E7"/>
    <w:rsid w:val="00B32161"/>
    <w:rsid w:val="00B33F20"/>
    <w:rsid w:val="00B35355"/>
    <w:rsid w:val="00B3576F"/>
    <w:rsid w:val="00B35DC1"/>
    <w:rsid w:val="00B35F66"/>
    <w:rsid w:val="00B35FBB"/>
    <w:rsid w:val="00B37EFB"/>
    <w:rsid w:val="00B456D8"/>
    <w:rsid w:val="00B51FF0"/>
    <w:rsid w:val="00B5227D"/>
    <w:rsid w:val="00B53339"/>
    <w:rsid w:val="00B53A07"/>
    <w:rsid w:val="00B54E70"/>
    <w:rsid w:val="00B56877"/>
    <w:rsid w:val="00B605A1"/>
    <w:rsid w:val="00B608AE"/>
    <w:rsid w:val="00B6234A"/>
    <w:rsid w:val="00B666D6"/>
    <w:rsid w:val="00B70FF6"/>
    <w:rsid w:val="00B7759C"/>
    <w:rsid w:val="00B775BB"/>
    <w:rsid w:val="00B8054E"/>
    <w:rsid w:val="00B80753"/>
    <w:rsid w:val="00B8313E"/>
    <w:rsid w:val="00B860C3"/>
    <w:rsid w:val="00B86F86"/>
    <w:rsid w:val="00B87146"/>
    <w:rsid w:val="00B977ED"/>
    <w:rsid w:val="00BA3701"/>
    <w:rsid w:val="00BA4BD1"/>
    <w:rsid w:val="00BB103E"/>
    <w:rsid w:val="00BB2713"/>
    <w:rsid w:val="00BB7466"/>
    <w:rsid w:val="00BB75D9"/>
    <w:rsid w:val="00BC4A6D"/>
    <w:rsid w:val="00BC6993"/>
    <w:rsid w:val="00BC7E1B"/>
    <w:rsid w:val="00BD0C00"/>
    <w:rsid w:val="00BD4769"/>
    <w:rsid w:val="00BD50E2"/>
    <w:rsid w:val="00BD6934"/>
    <w:rsid w:val="00BE1055"/>
    <w:rsid w:val="00BF0DE0"/>
    <w:rsid w:val="00BF280D"/>
    <w:rsid w:val="00BF3728"/>
    <w:rsid w:val="00BF3999"/>
    <w:rsid w:val="00BF6AD1"/>
    <w:rsid w:val="00BF71E8"/>
    <w:rsid w:val="00C001C1"/>
    <w:rsid w:val="00C01C10"/>
    <w:rsid w:val="00C02689"/>
    <w:rsid w:val="00C0491F"/>
    <w:rsid w:val="00C04FF8"/>
    <w:rsid w:val="00C11CF4"/>
    <w:rsid w:val="00C135AA"/>
    <w:rsid w:val="00C14832"/>
    <w:rsid w:val="00C21646"/>
    <w:rsid w:val="00C2181D"/>
    <w:rsid w:val="00C23350"/>
    <w:rsid w:val="00C25E4F"/>
    <w:rsid w:val="00C26AB7"/>
    <w:rsid w:val="00C33657"/>
    <w:rsid w:val="00C34539"/>
    <w:rsid w:val="00C360AE"/>
    <w:rsid w:val="00C40082"/>
    <w:rsid w:val="00C401DF"/>
    <w:rsid w:val="00C40695"/>
    <w:rsid w:val="00C44496"/>
    <w:rsid w:val="00C46018"/>
    <w:rsid w:val="00C47F2A"/>
    <w:rsid w:val="00C50EF3"/>
    <w:rsid w:val="00C5564A"/>
    <w:rsid w:val="00C61CB2"/>
    <w:rsid w:val="00C67282"/>
    <w:rsid w:val="00C704F2"/>
    <w:rsid w:val="00C71CC7"/>
    <w:rsid w:val="00C7273C"/>
    <w:rsid w:val="00C74659"/>
    <w:rsid w:val="00C766CC"/>
    <w:rsid w:val="00C77B30"/>
    <w:rsid w:val="00C800E2"/>
    <w:rsid w:val="00C802F9"/>
    <w:rsid w:val="00C80A89"/>
    <w:rsid w:val="00C901A8"/>
    <w:rsid w:val="00C94620"/>
    <w:rsid w:val="00CA06C4"/>
    <w:rsid w:val="00CA6A47"/>
    <w:rsid w:val="00CB1936"/>
    <w:rsid w:val="00CB60A4"/>
    <w:rsid w:val="00CC0EA9"/>
    <w:rsid w:val="00CC11DE"/>
    <w:rsid w:val="00CC147A"/>
    <w:rsid w:val="00CC1CCB"/>
    <w:rsid w:val="00CC393F"/>
    <w:rsid w:val="00CC5158"/>
    <w:rsid w:val="00CC64C0"/>
    <w:rsid w:val="00CD198F"/>
    <w:rsid w:val="00CD26BC"/>
    <w:rsid w:val="00CD34B0"/>
    <w:rsid w:val="00CD73B4"/>
    <w:rsid w:val="00CE166E"/>
    <w:rsid w:val="00CE3618"/>
    <w:rsid w:val="00CE4139"/>
    <w:rsid w:val="00CF3D8A"/>
    <w:rsid w:val="00CF4976"/>
    <w:rsid w:val="00CF6474"/>
    <w:rsid w:val="00CF6A1C"/>
    <w:rsid w:val="00CF7715"/>
    <w:rsid w:val="00D01EC5"/>
    <w:rsid w:val="00D0462F"/>
    <w:rsid w:val="00D20561"/>
    <w:rsid w:val="00D2153D"/>
    <w:rsid w:val="00D248B1"/>
    <w:rsid w:val="00D26DA9"/>
    <w:rsid w:val="00D32189"/>
    <w:rsid w:val="00D322A9"/>
    <w:rsid w:val="00D3347A"/>
    <w:rsid w:val="00D3788F"/>
    <w:rsid w:val="00D40FC2"/>
    <w:rsid w:val="00D416EB"/>
    <w:rsid w:val="00D42A90"/>
    <w:rsid w:val="00D43B94"/>
    <w:rsid w:val="00D44FD5"/>
    <w:rsid w:val="00D475F2"/>
    <w:rsid w:val="00D524B7"/>
    <w:rsid w:val="00D62EC3"/>
    <w:rsid w:val="00D6776A"/>
    <w:rsid w:val="00D70DC5"/>
    <w:rsid w:val="00D72509"/>
    <w:rsid w:val="00D729DF"/>
    <w:rsid w:val="00D735CE"/>
    <w:rsid w:val="00D73E57"/>
    <w:rsid w:val="00D74883"/>
    <w:rsid w:val="00D76F6C"/>
    <w:rsid w:val="00D77367"/>
    <w:rsid w:val="00D827CA"/>
    <w:rsid w:val="00D846CF"/>
    <w:rsid w:val="00D856F7"/>
    <w:rsid w:val="00D87A9D"/>
    <w:rsid w:val="00D9163F"/>
    <w:rsid w:val="00D94EEE"/>
    <w:rsid w:val="00D974CA"/>
    <w:rsid w:val="00DA2666"/>
    <w:rsid w:val="00DA3088"/>
    <w:rsid w:val="00DA70AF"/>
    <w:rsid w:val="00DB015B"/>
    <w:rsid w:val="00DB1152"/>
    <w:rsid w:val="00DB63FD"/>
    <w:rsid w:val="00DC366F"/>
    <w:rsid w:val="00DC608C"/>
    <w:rsid w:val="00DD20E5"/>
    <w:rsid w:val="00DD48D6"/>
    <w:rsid w:val="00DD556F"/>
    <w:rsid w:val="00DD6C1D"/>
    <w:rsid w:val="00DD7352"/>
    <w:rsid w:val="00DE1419"/>
    <w:rsid w:val="00DE58FA"/>
    <w:rsid w:val="00DE660D"/>
    <w:rsid w:val="00DF75A0"/>
    <w:rsid w:val="00DF760B"/>
    <w:rsid w:val="00DF7FF5"/>
    <w:rsid w:val="00E01E02"/>
    <w:rsid w:val="00E021CF"/>
    <w:rsid w:val="00E06788"/>
    <w:rsid w:val="00E070AE"/>
    <w:rsid w:val="00E11BFD"/>
    <w:rsid w:val="00E132DA"/>
    <w:rsid w:val="00E13478"/>
    <w:rsid w:val="00E1494D"/>
    <w:rsid w:val="00E24EA2"/>
    <w:rsid w:val="00E37B29"/>
    <w:rsid w:val="00E402A6"/>
    <w:rsid w:val="00E4195C"/>
    <w:rsid w:val="00E41AB7"/>
    <w:rsid w:val="00E41E4B"/>
    <w:rsid w:val="00E422C4"/>
    <w:rsid w:val="00E43CC8"/>
    <w:rsid w:val="00E5298D"/>
    <w:rsid w:val="00E549D0"/>
    <w:rsid w:val="00E578A8"/>
    <w:rsid w:val="00E57C60"/>
    <w:rsid w:val="00E61EAE"/>
    <w:rsid w:val="00E6284D"/>
    <w:rsid w:val="00E62D6A"/>
    <w:rsid w:val="00E67090"/>
    <w:rsid w:val="00E67293"/>
    <w:rsid w:val="00E67F0C"/>
    <w:rsid w:val="00E70E37"/>
    <w:rsid w:val="00E7205F"/>
    <w:rsid w:val="00E727C4"/>
    <w:rsid w:val="00E72A4E"/>
    <w:rsid w:val="00E7404E"/>
    <w:rsid w:val="00E74E59"/>
    <w:rsid w:val="00E804E9"/>
    <w:rsid w:val="00E81981"/>
    <w:rsid w:val="00E84568"/>
    <w:rsid w:val="00E8699B"/>
    <w:rsid w:val="00E87D51"/>
    <w:rsid w:val="00E924E0"/>
    <w:rsid w:val="00E93BD2"/>
    <w:rsid w:val="00E94387"/>
    <w:rsid w:val="00E97D7C"/>
    <w:rsid w:val="00EA265E"/>
    <w:rsid w:val="00EB18C7"/>
    <w:rsid w:val="00EB2F23"/>
    <w:rsid w:val="00EB5489"/>
    <w:rsid w:val="00EC023F"/>
    <w:rsid w:val="00EC0E0C"/>
    <w:rsid w:val="00EC33C6"/>
    <w:rsid w:val="00EC4FFC"/>
    <w:rsid w:val="00EC7B41"/>
    <w:rsid w:val="00ED1056"/>
    <w:rsid w:val="00EE3EFE"/>
    <w:rsid w:val="00EE50B6"/>
    <w:rsid w:val="00EF1A9E"/>
    <w:rsid w:val="00EF5C4B"/>
    <w:rsid w:val="00EF5D0E"/>
    <w:rsid w:val="00EF6116"/>
    <w:rsid w:val="00F04671"/>
    <w:rsid w:val="00F046BC"/>
    <w:rsid w:val="00F0629B"/>
    <w:rsid w:val="00F12300"/>
    <w:rsid w:val="00F12CA2"/>
    <w:rsid w:val="00F13454"/>
    <w:rsid w:val="00F14214"/>
    <w:rsid w:val="00F14759"/>
    <w:rsid w:val="00F159A8"/>
    <w:rsid w:val="00F15DCD"/>
    <w:rsid w:val="00F200EA"/>
    <w:rsid w:val="00F23674"/>
    <w:rsid w:val="00F26541"/>
    <w:rsid w:val="00F30098"/>
    <w:rsid w:val="00F31E5F"/>
    <w:rsid w:val="00F32814"/>
    <w:rsid w:val="00F333FC"/>
    <w:rsid w:val="00F3383F"/>
    <w:rsid w:val="00F35B81"/>
    <w:rsid w:val="00F37377"/>
    <w:rsid w:val="00F426C5"/>
    <w:rsid w:val="00F45121"/>
    <w:rsid w:val="00F4590F"/>
    <w:rsid w:val="00F47C47"/>
    <w:rsid w:val="00F52014"/>
    <w:rsid w:val="00F64DDA"/>
    <w:rsid w:val="00F65261"/>
    <w:rsid w:val="00F65FB1"/>
    <w:rsid w:val="00F67E68"/>
    <w:rsid w:val="00F71269"/>
    <w:rsid w:val="00F7288F"/>
    <w:rsid w:val="00F74BAD"/>
    <w:rsid w:val="00F74CC3"/>
    <w:rsid w:val="00F75337"/>
    <w:rsid w:val="00F803D1"/>
    <w:rsid w:val="00F8151E"/>
    <w:rsid w:val="00F87B62"/>
    <w:rsid w:val="00F92958"/>
    <w:rsid w:val="00F95C46"/>
    <w:rsid w:val="00F96827"/>
    <w:rsid w:val="00F96FB0"/>
    <w:rsid w:val="00FA153F"/>
    <w:rsid w:val="00FB06ED"/>
    <w:rsid w:val="00FB3AA4"/>
    <w:rsid w:val="00FB677A"/>
    <w:rsid w:val="00FB6C6A"/>
    <w:rsid w:val="00FC159A"/>
    <w:rsid w:val="00FC47B2"/>
    <w:rsid w:val="00FC6DC3"/>
    <w:rsid w:val="00FC7F03"/>
    <w:rsid w:val="00FD0107"/>
    <w:rsid w:val="00FD20E4"/>
    <w:rsid w:val="00FD3B42"/>
    <w:rsid w:val="00FD4E77"/>
    <w:rsid w:val="00FD75D0"/>
    <w:rsid w:val="00FD7856"/>
    <w:rsid w:val="00FD7F8A"/>
    <w:rsid w:val="00FE4A5A"/>
    <w:rsid w:val="00FE7194"/>
    <w:rsid w:val="00FF6028"/>
    <w:rsid w:val="019856C1"/>
    <w:rsid w:val="01E89FC6"/>
    <w:rsid w:val="0270B3F4"/>
    <w:rsid w:val="035D901B"/>
    <w:rsid w:val="03A0ADA4"/>
    <w:rsid w:val="03E4CE65"/>
    <w:rsid w:val="044650A8"/>
    <w:rsid w:val="05B2E53A"/>
    <w:rsid w:val="065073F0"/>
    <w:rsid w:val="08116BF0"/>
    <w:rsid w:val="08587B84"/>
    <w:rsid w:val="0885C5BB"/>
    <w:rsid w:val="08B7206C"/>
    <w:rsid w:val="08F7C1BB"/>
    <w:rsid w:val="0905123E"/>
    <w:rsid w:val="09BAB3BE"/>
    <w:rsid w:val="0CA802D4"/>
    <w:rsid w:val="0CD53D35"/>
    <w:rsid w:val="0D019A66"/>
    <w:rsid w:val="0D16E0CC"/>
    <w:rsid w:val="0D282F5C"/>
    <w:rsid w:val="0EA24B23"/>
    <w:rsid w:val="0EA27B96"/>
    <w:rsid w:val="0F8DDFD9"/>
    <w:rsid w:val="0FD7233E"/>
    <w:rsid w:val="0FEB26F2"/>
    <w:rsid w:val="1082DFA2"/>
    <w:rsid w:val="10A0A5F5"/>
    <w:rsid w:val="119DAC1D"/>
    <w:rsid w:val="11A06C33"/>
    <w:rsid w:val="11D9EBE5"/>
    <w:rsid w:val="125DE576"/>
    <w:rsid w:val="12C66506"/>
    <w:rsid w:val="1305F701"/>
    <w:rsid w:val="130982D6"/>
    <w:rsid w:val="13606A3F"/>
    <w:rsid w:val="13F0678B"/>
    <w:rsid w:val="159BFF61"/>
    <w:rsid w:val="159DAC0F"/>
    <w:rsid w:val="16717801"/>
    <w:rsid w:val="16B41456"/>
    <w:rsid w:val="170EABBC"/>
    <w:rsid w:val="1873FD7E"/>
    <w:rsid w:val="1894789C"/>
    <w:rsid w:val="18A5468F"/>
    <w:rsid w:val="18B5B3D1"/>
    <w:rsid w:val="18CD9348"/>
    <w:rsid w:val="1930ADB3"/>
    <w:rsid w:val="19315A5B"/>
    <w:rsid w:val="1A0C6F50"/>
    <w:rsid w:val="1A2CFEA4"/>
    <w:rsid w:val="1A6CBE3B"/>
    <w:rsid w:val="1A85872B"/>
    <w:rsid w:val="1ABAD8CA"/>
    <w:rsid w:val="1C203F0D"/>
    <w:rsid w:val="1C3CB375"/>
    <w:rsid w:val="1D258831"/>
    <w:rsid w:val="1D533521"/>
    <w:rsid w:val="1FE08CF8"/>
    <w:rsid w:val="200DCF10"/>
    <w:rsid w:val="20A3F172"/>
    <w:rsid w:val="22779932"/>
    <w:rsid w:val="22A7EFAF"/>
    <w:rsid w:val="22E00EF3"/>
    <w:rsid w:val="235B4B3F"/>
    <w:rsid w:val="241096F7"/>
    <w:rsid w:val="2458EB7F"/>
    <w:rsid w:val="24925BCC"/>
    <w:rsid w:val="25C3ABA9"/>
    <w:rsid w:val="2611F650"/>
    <w:rsid w:val="263CF40E"/>
    <w:rsid w:val="26618C0D"/>
    <w:rsid w:val="28EE1EB6"/>
    <w:rsid w:val="29130870"/>
    <w:rsid w:val="2939EBC9"/>
    <w:rsid w:val="2941A003"/>
    <w:rsid w:val="29707DB4"/>
    <w:rsid w:val="29F5C261"/>
    <w:rsid w:val="2A543F6D"/>
    <w:rsid w:val="2A9821FE"/>
    <w:rsid w:val="2AAB6047"/>
    <w:rsid w:val="2BD5BE27"/>
    <w:rsid w:val="2CE1DBDB"/>
    <w:rsid w:val="2CFC3BF0"/>
    <w:rsid w:val="2D680671"/>
    <w:rsid w:val="2E66B599"/>
    <w:rsid w:val="2E6A5B64"/>
    <w:rsid w:val="2FC08CE4"/>
    <w:rsid w:val="30253A02"/>
    <w:rsid w:val="30664B25"/>
    <w:rsid w:val="307A077E"/>
    <w:rsid w:val="30EB4013"/>
    <w:rsid w:val="30F471B9"/>
    <w:rsid w:val="31478E61"/>
    <w:rsid w:val="31E0593A"/>
    <w:rsid w:val="31E74497"/>
    <w:rsid w:val="324B3984"/>
    <w:rsid w:val="3290421A"/>
    <w:rsid w:val="32BBE2AC"/>
    <w:rsid w:val="3457CBA9"/>
    <w:rsid w:val="34C5B10F"/>
    <w:rsid w:val="357B5D50"/>
    <w:rsid w:val="363C26F3"/>
    <w:rsid w:val="37D11A37"/>
    <w:rsid w:val="38A83298"/>
    <w:rsid w:val="38C080FC"/>
    <w:rsid w:val="38DC22E4"/>
    <w:rsid w:val="3963D8BD"/>
    <w:rsid w:val="39B0D947"/>
    <w:rsid w:val="3AF3CD7A"/>
    <w:rsid w:val="3C9B4D29"/>
    <w:rsid w:val="3CCE67AB"/>
    <w:rsid w:val="3CD6DC26"/>
    <w:rsid w:val="3CE80320"/>
    <w:rsid w:val="3DBBA8F7"/>
    <w:rsid w:val="3E290051"/>
    <w:rsid w:val="3E8F6325"/>
    <w:rsid w:val="3ECADF1E"/>
    <w:rsid w:val="3EDF9DD7"/>
    <w:rsid w:val="400B14FB"/>
    <w:rsid w:val="41211FED"/>
    <w:rsid w:val="41E500D3"/>
    <w:rsid w:val="41EDEA80"/>
    <w:rsid w:val="42445708"/>
    <w:rsid w:val="43869FD0"/>
    <w:rsid w:val="442E7650"/>
    <w:rsid w:val="44E7933A"/>
    <w:rsid w:val="45565A02"/>
    <w:rsid w:val="461867BA"/>
    <w:rsid w:val="46AFCC45"/>
    <w:rsid w:val="474962E0"/>
    <w:rsid w:val="47CC8A5E"/>
    <w:rsid w:val="4901E773"/>
    <w:rsid w:val="494EE89B"/>
    <w:rsid w:val="495528F9"/>
    <w:rsid w:val="4A9DB7D4"/>
    <w:rsid w:val="4ACEF5B6"/>
    <w:rsid w:val="4B1F414D"/>
    <w:rsid w:val="4BB6317B"/>
    <w:rsid w:val="4C112CAC"/>
    <w:rsid w:val="4C377322"/>
    <w:rsid w:val="4CB37FFB"/>
    <w:rsid w:val="4D8B3BC0"/>
    <w:rsid w:val="4F24CAE7"/>
    <w:rsid w:val="4F7EFC2E"/>
    <w:rsid w:val="4F96F229"/>
    <w:rsid w:val="4FA0AD7C"/>
    <w:rsid w:val="518924F9"/>
    <w:rsid w:val="5253FDD1"/>
    <w:rsid w:val="527BBA29"/>
    <w:rsid w:val="537EB762"/>
    <w:rsid w:val="539C8CAC"/>
    <w:rsid w:val="5435AEC3"/>
    <w:rsid w:val="54D8CA73"/>
    <w:rsid w:val="5500F3BA"/>
    <w:rsid w:val="55385D0D"/>
    <w:rsid w:val="5593225A"/>
    <w:rsid w:val="55AD4F11"/>
    <w:rsid w:val="580A59DF"/>
    <w:rsid w:val="5853499D"/>
    <w:rsid w:val="5925BE5C"/>
    <w:rsid w:val="59627FC4"/>
    <w:rsid w:val="59E5A78E"/>
    <w:rsid w:val="5AA7636A"/>
    <w:rsid w:val="5AFE5025"/>
    <w:rsid w:val="5BE1B7BA"/>
    <w:rsid w:val="5CD510EE"/>
    <w:rsid w:val="5EA0014A"/>
    <w:rsid w:val="5F85BBD2"/>
    <w:rsid w:val="624284EB"/>
    <w:rsid w:val="627C5F16"/>
    <w:rsid w:val="62D4C25C"/>
    <w:rsid w:val="62D58052"/>
    <w:rsid w:val="631B89ED"/>
    <w:rsid w:val="6332AF00"/>
    <w:rsid w:val="6372E84A"/>
    <w:rsid w:val="63972B32"/>
    <w:rsid w:val="648A2D9A"/>
    <w:rsid w:val="65120353"/>
    <w:rsid w:val="65917E7B"/>
    <w:rsid w:val="670D3720"/>
    <w:rsid w:val="6768226B"/>
    <w:rsid w:val="684774D5"/>
    <w:rsid w:val="68A7E160"/>
    <w:rsid w:val="68A90781"/>
    <w:rsid w:val="68FDEE2F"/>
    <w:rsid w:val="69798F74"/>
    <w:rsid w:val="69FC5B99"/>
    <w:rsid w:val="6C3C12CB"/>
    <w:rsid w:val="6C8FFA35"/>
    <w:rsid w:val="6D7EAA2E"/>
    <w:rsid w:val="6E18EF82"/>
    <w:rsid w:val="6E86D9BE"/>
    <w:rsid w:val="6E911DAE"/>
    <w:rsid w:val="6EAE0B39"/>
    <w:rsid w:val="6F259265"/>
    <w:rsid w:val="6FBFCD91"/>
    <w:rsid w:val="7085BE40"/>
    <w:rsid w:val="71AC4C82"/>
    <w:rsid w:val="721ABA30"/>
    <w:rsid w:val="72A2A92F"/>
    <w:rsid w:val="731B7495"/>
    <w:rsid w:val="7470B653"/>
    <w:rsid w:val="74B744F6"/>
    <w:rsid w:val="74C343BB"/>
    <w:rsid w:val="74C5589F"/>
    <w:rsid w:val="760C86B4"/>
    <w:rsid w:val="76B858BF"/>
    <w:rsid w:val="770C6417"/>
    <w:rsid w:val="7743CC35"/>
    <w:rsid w:val="774F180F"/>
    <w:rsid w:val="77AA0CD8"/>
    <w:rsid w:val="782005E0"/>
    <w:rsid w:val="7871E22F"/>
    <w:rsid w:val="788F810D"/>
    <w:rsid w:val="792DFB2F"/>
    <w:rsid w:val="79A1A6E8"/>
    <w:rsid w:val="7A136974"/>
    <w:rsid w:val="7A2C394D"/>
    <w:rsid w:val="7B9F9853"/>
    <w:rsid w:val="7C37E575"/>
    <w:rsid w:val="7C5F0650"/>
    <w:rsid w:val="7CCCF256"/>
    <w:rsid w:val="7D69AF3E"/>
    <w:rsid w:val="7DDEB59F"/>
    <w:rsid w:val="7E557BBC"/>
    <w:rsid w:val="7E6C281B"/>
    <w:rsid w:val="7E919526"/>
    <w:rsid w:val="7FAEABD7"/>
    <w:rsid w:val="7FF66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2A1EC3EB-3311-4EC1-BC1D-9CA8ECA0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paragraph" w:styleId="Heading1">
    <w:name w:val="heading 1"/>
    <w:basedOn w:val="Normal"/>
    <w:link w:val="Heading1Char"/>
    <w:uiPriority w:val="9"/>
    <w:qFormat/>
    <w:rsid w:val="009D7E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99398F"/>
    <w:rPr>
      <w:color w:val="605E5C"/>
      <w:shd w:val="clear" w:color="auto" w:fill="E1DFDD"/>
    </w:rPr>
  </w:style>
  <w:style w:type="character" w:customStyle="1" w:styleId="UnresolvedMention3">
    <w:name w:val="Unresolved Mention3"/>
    <w:basedOn w:val="DefaultParagraphFont"/>
    <w:uiPriority w:val="99"/>
    <w:semiHidden/>
    <w:unhideWhenUsed/>
    <w:rsid w:val="00DF7FF5"/>
    <w:rPr>
      <w:color w:val="605E5C"/>
      <w:shd w:val="clear" w:color="auto" w:fill="E1DFDD"/>
    </w:rPr>
  </w:style>
  <w:style w:type="character" w:styleId="FollowedHyperlink">
    <w:name w:val="FollowedHyperlink"/>
    <w:basedOn w:val="DefaultParagraphFont"/>
    <w:uiPriority w:val="99"/>
    <w:semiHidden/>
    <w:unhideWhenUsed/>
    <w:rsid w:val="00407BB4"/>
    <w:rPr>
      <w:color w:val="954F72" w:themeColor="followedHyperlink"/>
      <w:u w:val="single"/>
    </w:rPr>
  </w:style>
  <w:style w:type="character" w:customStyle="1" w:styleId="Heading1Char">
    <w:name w:val="Heading 1 Char"/>
    <w:basedOn w:val="DefaultParagraphFont"/>
    <w:link w:val="Heading1"/>
    <w:uiPriority w:val="9"/>
    <w:rsid w:val="009D7EB3"/>
    <w:rPr>
      <w:rFonts w:ascii="Times New Roman" w:eastAsia="Times New Roman" w:hAnsi="Times New Roman" w:cs="Times New Roman"/>
      <w:b/>
      <w:bCs/>
      <w:kern w:val="36"/>
      <w:sz w:val="48"/>
      <w:szCs w:val="48"/>
      <w:lang w:val="en-US"/>
    </w:rPr>
  </w:style>
  <w:style w:type="paragraph" w:customStyle="1" w:styleId="tv213">
    <w:name w:val="tv213"/>
    <w:basedOn w:val="Normal"/>
    <w:rsid w:val="0051071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6304">
      <w:bodyDiv w:val="1"/>
      <w:marLeft w:val="0"/>
      <w:marRight w:val="0"/>
      <w:marTop w:val="0"/>
      <w:marBottom w:val="0"/>
      <w:divBdr>
        <w:top w:val="none" w:sz="0" w:space="0" w:color="auto"/>
        <w:left w:val="none" w:sz="0" w:space="0" w:color="auto"/>
        <w:bottom w:val="none" w:sz="0" w:space="0" w:color="auto"/>
        <w:right w:val="none" w:sz="0" w:space="0" w:color="auto"/>
      </w:divBdr>
    </w:div>
    <w:div w:id="529536508">
      <w:bodyDiv w:val="1"/>
      <w:marLeft w:val="0"/>
      <w:marRight w:val="0"/>
      <w:marTop w:val="0"/>
      <w:marBottom w:val="0"/>
      <w:divBdr>
        <w:top w:val="none" w:sz="0" w:space="0" w:color="auto"/>
        <w:left w:val="none" w:sz="0" w:space="0" w:color="auto"/>
        <w:bottom w:val="none" w:sz="0" w:space="0" w:color="auto"/>
        <w:right w:val="none" w:sz="0" w:space="0" w:color="auto"/>
      </w:divBdr>
      <w:divsChild>
        <w:div w:id="143812992">
          <w:marLeft w:val="0"/>
          <w:marRight w:val="0"/>
          <w:marTop w:val="480"/>
          <w:marBottom w:val="240"/>
          <w:divBdr>
            <w:top w:val="none" w:sz="0" w:space="0" w:color="auto"/>
            <w:left w:val="none" w:sz="0" w:space="0" w:color="auto"/>
            <w:bottom w:val="none" w:sz="0" w:space="0" w:color="auto"/>
            <w:right w:val="none" w:sz="0" w:space="0" w:color="auto"/>
          </w:divBdr>
        </w:div>
        <w:div w:id="213273509">
          <w:marLeft w:val="0"/>
          <w:marRight w:val="0"/>
          <w:marTop w:val="0"/>
          <w:marBottom w:val="567"/>
          <w:divBdr>
            <w:top w:val="none" w:sz="0" w:space="0" w:color="auto"/>
            <w:left w:val="none" w:sz="0" w:space="0" w:color="auto"/>
            <w:bottom w:val="none" w:sz="0" w:space="0" w:color="auto"/>
            <w:right w:val="none" w:sz="0" w:space="0" w:color="auto"/>
          </w:divBdr>
        </w:div>
      </w:divsChild>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2310952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732">
              <w:marLeft w:val="0"/>
              <w:marRight w:val="0"/>
              <w:marTop w:val="0"/>
              <w:marBottom w:val="0"/>
              <w:divBdr>
                <w:top w:val="none" w:sz="0" w:space="0" w:color="auto"/>
                <w:left w:val="none" w:sz="0" w:space="0" w:color="auto"/>
                <w:bottom w:val="none" w:sz="0" w:space="0" w:color="auto"/>
                <w:right w:val="none" w:sz="0" w:space="0" w:color="auto"/>
              </w:divBdr>
            </w:div>
            <w:div w:id="1049188236">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96775524">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9456864">
      <w:bodyDiv w:val="1"/>
      <w:marLeft w:val="0"/>
      <w:marRight w:val="0"/>
      <w:marTop w:val="0"/>
      <w:marBottom w:val="0"/>
      <w:divBdr>
        <w:top w:val="none" w:sz="0" w:space="0" w:color="auto"/>
        <w:left w:val="none" w:sz="0" w:space="0" w:color="auto"/>
        <w:bottom w:val="none" w:sz="0" w:space="0" w:color="auto"/>
        <w:right w:val="none" w:sz="0" w:space="0" w:color="auto"/>
      </w:divBdr>
      <w:divsChild>
        <w:div w:id="299383923">
          <w:marLeft w:val="0"/>
          <w:marRight w:val="0"/>
          <w:marTop w:val="0"/>
          <w:marBottom w:val="0"/>
          <w:divBdr>
            <w:top w:val="none" w:sz="0" w:space="0" w:color="auto"/>
            <w:left w:val="none" w:sz="0" w:space="0" w:color="auto"/>
            <w:bottom w:val="none" w:sz="0" w:space="0" w:color="auto"/>
            <w:right w:val="none" w:sz="0" w:space="0" w:color="auto"/>
          </w:divBdr>
        </w:div>
      </w:divsChild>
    </w:div>
    <w:div w:id="1701399235">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07DD267C6B347A665922561A25F10" ma:contentTypeVersion="7" ma:contentTypeDescription="Create a new document." ma:contentTypeScope="" ma:versionID="c6ae51d012decdb2eab347ab24969640">
  <xsd:schema xmlns:xsd="http://www.w3.org/2001/XMLSchema" xmlns:xs="http://www.w3.org/2001/XMLSchema" xmlns:p="http://schemas.microsoft.com/office/2006/metadata/properties" xmlns:ns3="f92ce7d0-2914-4ba6-a8a8-72d476bfd575" xmlns:ns4="639d8191-6191-449b-a516-7e7e9a9e77e0" targetNamespace="http://schemas.microsoft.com/office/2006/metadata/properties" ma:root="true" ma:fieldsID="a2fa67859aee1f65eaefea604c2518d8" ns3:_="" ns4:_="">
    <xsd:import namespace="f92ce7d0-2914-4ba6-a8a8-72d476bfd575"/>
    <xsd:import namespace="639d8191-6191-449b-a516-7e7e9a9e77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ce7d0-2914-4ba6-a8a8-72d476bfd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d8191-6191-449b-a516-7e7e9a9e7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23E98-F885-4359-90F7-7D9F69DF6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ce7d0-2914-4ba6-a8a8-72d476bfd575"/>
    <ds:schemaRef ds:uri="639d8191-6191-449b-a516-7e7e9a9e7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7C3CF-F61F-4E11-A374-89678D60C4C2}">
  <ds:schemaRefs>
    <ds:schemaRef ds:uri="http://schemas.openxmlformats.org/officeDocument/2006/bibliography"/>
  </ds:schemaRefs>
</ds:datastoreItem>
</file>

<file path=customXml/itemProps3.xml><?xml version="1.0" encoding="utf-8"?>
<ds:datastoreItem xmlns:ds="http://schemas.openxmlformats.org/officeDocument/2006/customXml" ds:itemID="{11FE6F86-C378-4C45-8D20-3238A2960E85}">
  <ds:schemaRefs>
    <ds:schemaRef ds:uri="http://schemas.microsoft.com/sharepoint/v3/contenttype/forms"/>
  </ds:schemaRefs>
</ds:datastoreItem>
</file>

<file path=customXml/itemProps4.xml><?xml version="1.0" encoding="utf-8"?>
<ds:datastoreItem xmlns:ds="http://schemas.openxmlformats.org/officeDocument/2006/customXml" ds:itemID="{1B03746E-0320-4EFC-B4FC-2670ECFC3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Laima Rituma</dc:creator>
  <cp:keywords/>
  <dc:description>Rituma, 67028198 Laima.Rituma@sam.gov.lv</dc:description>
  <cp:lastModifiedBy>Ineta Vula</cp:lastModifiedBy>
  <cp:revision>13</cp:revision>
  <cp:lastPrinted>2020-09-11T00:00:00Z</cp:lastPrinted>
  <dcterms:created xsi:type="dcterms:W3CDTF">2021-08-26T10:38:00Z</dcterms:created>
  <dcterms:modified xsi:type="dcterms:W3CDTF">2021-08-30T10:23:00Z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0x01010075607DD267C6B347A665922561A25F10</vt:lpwstr>
  </property>
</Properties>
</file>