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1C94" w14:textId="77777777" w:rsidR="006457F2" w:rsidRDefault="006457F2" w:rsidP="001A1167">
      <w:pPr>
        <w:tabs>
          <w:tab w:val="left" w:pos="6663"/>
        </w:tabs>
        <w:rPr>
          <w:sz w:val="28"/>
          <w:szCs w:val="28"/>
        </w:rPr>
      </w:pPr>
    </w:p>
    <w:p w14:paraId="7E418E01" w14:textId="77777777" w:rsidR="00DA3EFC" w:rsidRPr="00F5458C" w:rsidRDefault="00DA3EFC" w:rsidP="001A1167">
      <w:pPr>
        <w:tabs>
          <w:tab w:val="left" w:pos="6663"/>
        </w:tabs>
        <w:rPr>
          <w:sz w:val="28"/>
          <w:szCs w:val="28"/>
        </w:rPr>
      </w:pPr>
    </w:p>
    <w:p w14:paraId="5940C3B8" w14:textId="32159D8B" w:rsidR="004A0E4F" w:rsidRPr="00A81F12" w:rsidRDefault="004A0E4F" w:rsidP="001A1167">
      <w:pPr>
        <w:tabs>
          <w:tab w:val="left" w:pos="6663"/>
        </w:tabs>
        <w:rPr>
          <w:b/>
          <w:sz w:val="28"/>
          <w:szCs w:val="28"/>
        </w:rPr>
      </w:pPr>
      <w:r w:rsidRPr="00A81F12">
        <w:rPr>
          <w:sz w:val="28"/>
          <w:szCs w:val="28"/>
        </w:rPr>
        <w:t>202</w:t>
      </w:r>
      <w:r w:rsidRPr="00220FAA">
        <w:rPr>
          <w:sz w:val="28"/>
          <w:szCs w:val="28"/>
        </w:rPr>
        <w:t>1</w:t>
      </w:r>
      <w:r w:rsidRPr="00A81F12">
        <w:rPr>
          <w:sz w:val="28"/>
          <w:szCs w:val="28"/>
        </w:rPr>
        <w:t xml:space="preserve">. gada </w:t>
      </w:r>
      <w:r w:rsidR="0043388C">
        <w:rPr>
          <w:sz w:val="28"/>
          <w:szCs w:val="28"/>
        </w:rPr>
        <w:t>7. septembrī</w:t>
      </w:r>
      <w:r w:rsidRPr="00A81F12">
        <w:rPr>
          <w:sz w:val="28"/>
          <w:szCs w:val="28"/>
        </w:rPr>
        <w:tab/>
        <w:t>Noteikumi Nr.</w:t>
      </w:r>
      <w:r w:rsidR="0043388C">
        <w:rPr>
          <w:sz w:val="28"/>
          <w:szCs w:val="28"/>
        </w:rPr>
        <w:t> 607</w:t>
      </w:r>
    </w:p>
    <w:p w14:paraId="24A13EAA" w14:textId="54D31C91" w:rsidR="004A0E4F" w:rsidRPr="00A81F12" w:rsidRDefault="004A0E4F" w:rsidP="001A1167">
      <w:pPr>
        <w:tabs>
          <w:tab w:val="left" w:pos="6663"/>
        </w:tabs>
        <w:rPr>
          <w:sz w:val="28"/>
          <w:szCs w:val="28"/>
        </w:rPr>
      </w:pPr>
      <w:r w:rsidRPr="00A81F12">
        <w:rPr>
          <w:sz w:val="28"/>
          <w:szCs w:val="28"/>
        </w:rPr>
        <w:t>Rīgā</w:t>
      </w:r>
      <w:r w:rsidRPr="00A81F12">
        <w:rPr>
          <w:sz w:val="28"/>
          <w:szCs w:val="28"/>
        </w:rPr>
        <w:tab/>
        <w:t>(prot. Nr.</w:t>
      </w:r>
      <w:r w:rsidR="0043388C">
        <w:rPr>
          <w:sz w:val="28"/>
          <w:szCs w:val="28"/>
        </w:rPr>
        <w:t> 60 </w:t>
      </w:r>
      <w:bookmarkStart w:id="0" w:name="_GoBack"/>
      <w:bookmarkEnd w:id="0"/>
      <w:r w:rsidR="0043388C">
        <w:rPr>
          <w:sz w:val="28"/>
          <w:szCs w:val="28"/>
        </w:rPr>
        <w:t>48</w:t>
      </w:r>
      <w:r w:rsidRPr="00A81F12">
        <w:rPr>
          <w:sz w:val="28"/>
          <w:szCs w:val="28"/>
        </w:rPr>
        <w:t>. §)</w:t>
      </w:r>
    </w:p>
    <w:p w14:paraId="401F9A05" w14:textId="1F38988B" w:rsidR="006457F2" w:rsidRPr="00E9501F" w:rsidRDefault="006457F2" w:rsidP="001A1167">
      <w:pPr>
        <w:tabs>
          <w:tab w:val="left" w:pos="6804"/>
        </w:tabs>
        <w:rPr>
          <w:sz w:val="28"/>
          <w:szCs w:val="28"/>
        </w:rPr>
      </w:pPr>
    </w:p>
    <w:p w14:paraId="5C1B301F" w14:textId="5FCB2E8F" w:rsidR="004E46A8" w:rsidRPr="00FB47BE" w:rsidRDefault="7985269D" w:rsidP="001A1167">
      <w:pPr>
        <w:jc w:val="center"/>
        <w:rPr>
          <w:b/>
          <w:sz w:val="28"/>
          <w:szCs w:val="28"/>
        </w:rPr>
      </w:pPr>
      <w:r w:rsidRPr="11A0EBBB">
        <w:rPr>
          <w:b/>
          <w:bCs/>
          <w:sz w:val="28"/>
          <w:szCs w:val="28"/>
        </w:rPr>
        <w:t>Grozījum</w:t>
      </w:r>
      <w:r w:rsidR="00C55D40">
        <w:rPr>
          <w:b/>
          <w:bCs/>
          <w:sz w:val="28"/>
          <w:szCs w:val="28"/>
        </w:rPr>
        <w:t>i</w:t>
      </w:r>
      <w:r w:rsidRPr="001E7CF0">
        <w:rPr>
          <w:b/>
          <w:sz w:val="28"/>
          <w:szCs w:val="28"/>
        </w:rPr>
        <w:t xml:space="preserve"> Ministru kabineta </w:t>
      </w:r>
      <w:r w:rsidRPr="11A0EBBB">
        <w:rPr>
          <w:b/>
          <w:bCs/>
          <w:sz w:val="28"/>
          <w:szCs w:val="28"/>
        </w:rPr>
        <w:t>2020.</w:t>
      </w:r>
      <w:r w:rsidR="001A1167">
        <w:rPr>
          <w:b/>
          <w:bCs/>
          <w:sz w:val="28"/>
          <w:szCs w:val="28"/>
        </w:rPr>
        <w:t> </w:t>
      </w:r>
      <w:r w:rsidRPr="11A0EBBB">
        <w:rPr>
          <w:b/>
          <w:bCs/>
          <w:sz w:val="28"/>
          <w:szCs w:val="28"/>
        </w:rPr>
        <w:t>gada 9.</w:t>
      </w:r>
      <w:r w:rsidR="001A1167">
        <w:rPr>
          <w:b/>
          <w:bCs/>
          <w:sz w:val="28"/>
          <w:szCs w:val="28"/>
        </w:rPr>
        <w:t> </w:t>
      </w:r>
      <w:r w:rsidRPr="11A0EBBB">
        <w:rPr>
          <w:b/>
          <w:bCs/>
          <w:sz w:val="28"/>
          <w:szCs w:val="28"/>
        </w:rPr>
        <w:t>jūnija noteikumos Nr. 360 "Epidemioloģiskās drošības pasākumi Covid-19 infekcijas izplatības ierobežošanai"</w:t>
      </w:r>
    </w:p>
    <w:p w14:paraId="1C2D58E7" w14:textId="77777777" w:rsidR="009C5A63" w:rsidRPr="004E46A8" w:rsidRDefault="009C5A63" w:rsidP="001A1167">
      <w:pPr>
        <w:jc w:val="right"/>
        <w:rPr>
          <w:sz w:val="28"/>
          <w:szCs w:val="28"/>
        </w:rPr>
      </w:pPr>
    </w:p>
    <w:p w14:paraId="7A0A391B" w14:textId="77777777" w:rsidR="00ED5087" w:rsidRDefault="00ED5087" w:rsidP="00ED5087">
      <w:pPr>
        <w:pStyle w:val="Title"/>
        <w:ind w:firstLine="567"/>
        <w:jc w:val="right"/>
        <w:outlineLvl w:val="0"/>
        <w:rPr>
          <w:szCs w:val="28"/>
          <w:lang w:eastAsia="lv-LV"/>
        </w:rPr>
      </w:pPr>
      <w:r w:rsidRPr="00DE52F6">
        <w:rPr>
          <w:szCs w:val="28"/>
          <w:lang w:eastAsia="lv-LV"/>
        </w:rPr>
        <w:t>Izdoti saskaņā ar</w:t>
      </w:r>
      <w:r>
        <w:rPr>
          <w:szCs w:val="28"/>
          <w:lang w:eastAsia="lv-LV"/>
        </w:rPr>
        <w:t xml:space="preserve"> </w:t>
      </w:r>
      <w:hyperlink r:id="rId11" w:tgtFrame="_blank" w:history="1">
        <w:r w:rsidRPr="00DE52F6">
          <w:rPr>
            <w:rStyle w:val="Hyperlink"/>
            <w:color w:val="auto"/>
            <w:szCs w:val="28"/>
            <w:u w:val="none"/>
            <w:lang w:eastAsia="lv-LV"/>
          </w:rPr>
          <w:t>Epidemioloģiskās drošības likuma</w:t>
        </w:r>
      </w:hyperlink>
    </w:p>
    <w:p w14:paraId="753DABBA" w14:textId="77777777" w:rsidR="00ED5087" w:rsidRDefault="0043388C" w:rsidP="00ED5087">
      <w:pPr>
        <w:pStyle w:val="Title"/>
        <w:ind w:firstLine="567"/>
        <w:jc w:val="right"/>
        <w:outlineLvl w:val="0"/>
        <w:rPr>
          <w:szCs w:val="28"/>
          <w:lang w:eastAsia="lv-LV"/>
        </w:rPr>
      </w:pPr>
      <w:hyperlink r:id="rId12" w:anchor="p3" w:tgtFrame="_blank" w:history="1">
        <w:r w:rsidR="00ED5087" w:rsidRPr="00DE52F6">
          <w:rPr>
            <w:rStyle w:val="Hyperlink"/>
            <w:color w:val="auto"/>
            <w:szCs w:val="28"/>
            <w:u w:val="none"/>
            <w:lang w:eastAsia="lv-LV"/>
          </w:rPr>
          <w:t>3. panta</w:t>
        </w:r>
      </w:hyperlink>
      <w:r w:rsidR="00ED5087" w:rsidRPr="00DE52F6">
        <w:rPr>
          <w:szCs w:val="28"/>
          <w:lang w:eastAsia="lv-LV"/>
        </w:rPr>
        <w:t> otro daļu, </w:t>
      </w:r>
      <w:hyperlink r:id="rId13" w:anchor="p14" w:tgtFrame="_blank" w:history="1">
        <w:r w:rsidR="00ED5087" w:rsidRPr="00DE52F6">
          <w:rPr>
            <w:rStyle w:val="Hyperlink"/>
            <w:color w:val="auto"/>
            <w:szCs w:val="28"/>
            <w:u w:val="none"/>
            <w:lang w:eastAsia="lv-LV"/>
          </w:rPr>
          <w:t>14.</w:t>
        </w:r>
      </w:hyperlink>
      <w:r w:rsidR="00ED5087" w:rsidRPr="00DE52F6">
        <w:rPr>
          <w:szCs w:val="28"/>
          <w:lang w:eastAsia="lv-LV"/>
        </w:rPr>
        <w:t> panta pirmās daļas 5. punktu,</w:t>
      </w:r>
    </w:p>
    <w:p w14:paraId="59F20690" w14:textId="77777777" w:rsidR="00ED5087" w:rsidRDefault="0043388C" w:rsidP="00ED5087">
      <w:pPr>
        <w:pStyle w:val="Title"/>
        <w:ind w:firstLine="567"/>
        <w:jc w:val="right"/>
        <w:outlineLvl w:val="0"/>
        <w:rPr>
          <w:szCs w:val="28"/>
          <w:lang w:eastAsia="lv-LV"/>
        </w:rPr>
      </w:pPr>
      <w:hyperlink r:id="rId14" w:anchor="p19" w:tgtFrame="_blank" w:history="1">
        <w:r w:rsidR="00ED5087" w:rsidRPr="00DE52F6">
          <w:rPr>
            <w:rStyle w:val="Hyperlink"/>
            <w:color w:val="auto"/>
            <w:szCs w:val="28"/>
            <w:u w:val="none"/>
            <w:lang w:eastAsia="lv-LV"/>
          </w:rPr>
          <w:t>19.</w:t>
        </w:r>
      </w:hyperlink>
      <w:r w:rsidR="00ED5087" w:rsidRPr="00DE52F6">
        <w:rPr>
          <w:szCs w:val="28"/>
          <w:lang w:eastAsia="lv-LV"/>
        </w:rPr>
        <w:t> panta pirmo un 2.</w:t>
      </w:r>
      <w:r w:rsidR="00ED5087" w:rsidRPr="00DE52F6">
        <w:rPr>
          <w:szCs w:val="28"/>
          <w:vertAlign w:val="superscript"/>
          <w:lang w:eastAsia="lv-LV"/>
        </w:rPr>
        <w:t>1</w:t>
      </w:r>
      <w:r w:rsidR="00ED5087" w:rsidRPr="00DE52F6">
        <w:rPr>
          <w:szCs w:val="28"/>
          <w:lang w:eastAsia="lv-LV"/>
        </w:rPr>
        <w:t> daļu, </w:t>
      </w:r>
      <w:hyperlink r:id="rId15" w:anchor="p19_1" w:tgtFrame="_blank" w:history="1">
        <w:r w:rsidR="00ED5087" w:rsidRPr="00DE52F6">
          <w:rPr>
            <w:rStyle w:val="Hyperlink"/>
            <w:color w:val="auto"/>
            <w:szCs w:val="28"/>
            <w:u w:val="none"/>
            <w:lang w:eastAsia="lv-LV"/>
          </w:rPr>
          <w:t>19.</w:t>
        </w:r>
        <w:r w:rsidR="00ED5087" w:rsidRPr="00DE52F6">
          <w:rPr>
            <w:rStyle w:val="Hyperlink"/>
            <w:color w:val="auto"/>
            <w:szCs w:val="28"/>
            <w:u w:val="none"/>
            <w:vertAlign w:val="superscript"/>
            <w:lang w:eastAsia="lv-LV"/>
          </w:rPr>
          <w:t>1</w:t>
        </w:r>
        <w:r w:rsidR="00ED5087" w:rsidRPr="00DE52F6">
          <w:rPr>
            <w:rStyle w:val="Hyperlink"/>
            <w:color w:val="auto"/>
            <w:szCs w:val="28"/>
            <w:u w:val="none"/>
            <w:lang w:eastAsia="lv-LV"/>
          </w:rPr>
          <w:t> pantu</w:t>
        </w:r>
      </w:hyperlink>
      <w:r w:rsidR="00ED5087" w:rsidRPr="00DE52F6">
        <w:rPr>
          <w:szCs w:val="28"/>
          <w:lang w:eastAsia="lv-LV"/>
        </w:rPr>
        <w:t>,</w:t>
      </w:r>
    </w:p>
    <w:p w14:paraId="34F2B63A" w14:textId="77777777" w:rsidR="00ED5087" w:rsidRDefault="0043388C" w:rsidP="00ED5087">
      <w:pPr>
        <w:pStyle w:val="Title"/>
        <w:ind w:firstLine="567"/>
        <w:jc w:val="right"/>
        <w:outlineLvl w:val="0"/>
        <w:rPr>
          <w:szCs w:val="28"/>
          <w:lang w:eastAsia="lv-LV"/>
        </w:rPr>
      </w:pPr>
      <w:hyperlink r:id="rId16" w:anchor="p30" w:tgtFrame="_blank" w:history="1">
        <w:r w:rsidR="00ED5087" w:rsidRPr="00DE52F6">
          <w:rPr>
            <w:rStyle w:val="Hyperlink"/>
            <w:color w:val="auto"/>
            <w:szCs w:val="28"/>
            <w:u w:val="none"/>
            <w:lang w:eastAsia="lv-LV"/>
          </w:rPr>
          <w:t>30. panta</w:t>
        </w:r>
      </w:hyperlink>
      <w:r w:rsidR="00ED5087" w:rsidRPr="00DE52F6">
        <w:rPr>
          <w:szCs w:val="28"/>
          <w:lang w:eastAsia="lv-LV"/>
        </w:rPr>
        <w:t> trešo daļu,</w:t>
      </w:r>
      <w:r w:rsidR="00ED5087">
        <w:rPr>
          <w:szCs w:val="28"/>
          <w:lang w:eastAsia="lv-LV"/>
        </w:rPr>
        <w:t xml:space="preserve"> </w:t>
      </w:r>
      <w:hyperlink r:id="rId17" w:anchor="p31" w:tgtFrame="_blank" w:history="1">
        <w:r w:rsidR="00ED5087" w:rsidRPr="00DE52F6">
          <w:rPr>
            <w:rStyle w:val="Hyperlink"/>
            <w:color w:val="auto"/>
            <w:szCs w:val="28"/>
            <w:u w:val="none"/>
            <w:lang w:eastAsia="lv-LV"/>
          </w:rPr>
          <w:t>31. panta</w:t>
        </w:r>
      </w:hyperlink>
      <w:r w:rsidR="00ED5087" w:rsidRPr="00DE52F6">
        <w:rPr>
          <w:szCs w:val="28"/>
          <w:lang w:eastAsia="lv-LV"/>
        </w:rPr>
        <w:t> piekto daļu,</w:t>
      </w:r>
    </w:p>
    <w:p w14:paraId="5E45A8D5" w14:textId="77777777" w:rsidR="00ED5087" w:rsidRDefault="0043388C" w:rsidP="00ED5087">
      <w:pPr>
        <w:pStyle w:val="Title"/>
        <w:ind w:firstLine="567"/>
        <w:jc w:val="right"/>
        <w:outlineLvl w:val="0"/>
        <w:rPr>
          <w:szCs w:val="28"/>
          <w:lang w:eastAsia="lv-LV"/>
        </w:rPr>
      </w:pPr>
      <w:hyperlink r:id="rId18" w:anchor="p39" w:tgtFrame="_blank" w:history="1">
        <w:r w:rsidR="00ED5087" w:rsidRPr="00DE52F6">
          <w:rPr>
            <w:rStyle w:val="Hyperlink"/>
            <w:color w:val="auto"/>
            <w:szCs w:val="28"/>
            <w:u w:val="none"/>
            <w:lang w:eastAsia="lv-LV"/>
          </w:rPr>
          <w:t>39. panta</w:t>
        </w:r>
      </w:hyperlink>
      <w:r w:rsidR="00ED5087" w:rsidRPr="00DE52F6">
        <w:rPr>
          <w:szCs w:val="28"/>
          <w:lang w:eastAsia="lv-LV"/>
        </w:rPr>
        <w:t> pirmo un otro daļu,</w:t>
      </w:r>
    </w:p>
    <w:p w14:paraId="316AE472" w14:textId="77777777" w:rsidR="00ED5087" w:rsidRDefault="0043388C" w:rsidP="00ED5087">
      <w:pPr>
        <w:pStyle w:val="Title"/>
        <w:ind w:firstLine="567"/>
        <w:jc w:val="right"/>
        <w:outlineLvl w:val="0"/>
        <w:rPr>
          <w:szCs w:val="28"/>
          <w:lang w:eastAsia="lv-LV"/>
        </w:rPr>
      </w:pPr>
      <w:hyperlink r:id="rId19" w:tgtFrame="_blank" w:history="1">
        <w:r w:rsidR="00ED5087" w:rsidRPr="00DE52F6">
          <w:rPr>
            <w:rStyle w:val="Hyperlink"/>
            <w:color w:val="auto"/>
            <w:szCs w:val="28"/>
            <w:u w:val="none"/>
            <w:lang w:eastAsia="lv-LV"/>
          </w:rPr>
          <w:t>Covid-19 infekcijas izplatības pārvaldības likuma</w:t>
        </w:r>
      </w:hyperlink>
    </w:p>
    <w:p w14:paraId="6CCAC6EC" w14:textId="77777777" w:rsidR="00ED5087" w:rsidRDefault="0043388C" w:rsidP="00ED5087">
      <w:pPr>
        <w:pStyle w:val="Title"/>
        <w:ind w:firstLine="567"/>
        <w:jc w:val="right"/>
        <w:outlineLvl w:val="0"/>
        <w:rPr>
          <w:szCs w:val="28"/>
          <w:lang w:eastAsia="lv-LV"/>
        </w:rPr>
      </w:pPr>
      <w:hyperlink r:id="rId20" w:anchor="p4" w:tgtFrame="_blank" w:history="1">
        <w:r w:rsidR="00ED5087" w:rsidRPr="00DE52F6">
          <w:rPr>
            <w:rStyle w:val="Hyperlink"/>
            <w:color w:val="auto"/>
            <w:szCs w:val="28"/>
            <w:u w:val="none"/>
            <w:lang w:eastAsia="lv-LV"/>
          </w:rPr>
          <w:t>4. panta</w:t>
        </w:r>
      </w:hyperlink>
      <w:r w:rsidR="00ED5087" w:rsidRPr="00DE52F6">
        <w:rPr>
          <w:szCs w:val="28"/>
          <w:lang w:eastAsia="lv-LV"/>
        </w:rPr>
        <w:t> 1., 2., 3., 4., 5., 6., 7., 8., 9.,</w:t>
      </w:r>
    </w:p>
    <w:p w14:paraId="3A3E3FF3" w14:textId="77777777" w:rsidR="00ED5087" w:rsidRDefault="00ED5087" w:rsidP="00ED5087">
      <w:pPr>
        <w:pStyle w:val="Title"/>
        <w:ind w:firstLine="567"/>
        <w:jc w:val="right"/>
        <w:outlineLvl w:val="0"/>
        <w:rPr>
          <w:szCs w:val="28"/>
          <w:lang w:eastAsia="lv-LV"/>
        </w:rPr>
      </w:pPr>
      <w:r w:rsidRPr="00DE52F6">
        <w:rPr>
          <w:szCs w:val="28"/>
          <w:lang w:eastAsia="lv-LV"/>
        </w:rPr>
        <w:t>10., 11., 12., 13., 14., 15., 16., 17., 18. un 21. punktu,</w:t>
      </w:r>
    </w:p>
    <w:p w14:paraId="01281CA1" w14:textId="77777777" w:rsidR="00ED5087" w:rsidRDefault="0043388C" w:rsidP="00ED5087">
      <w:pPr>
        <w:pStyle w:val="Title"/>
        <w:ind w:firstLine="567"/>
        <w:jc w:val="right"/>
        <w:outlineLvl w:val="0"/>
        <w:rPr>
          <w:szCs w:val="28"/>
          <w:lang w:eastAsia="lv-LV"/>
        </w:rPr>
      </w:pPr>
      <w:hyperlink r:id="rId21" w:anchor="p6_1" w:tgtFrame="_blank" w:history="1">
        <w:r w:rsidR="00ED5087" w:rsidRPr="00DE52F6">
          <w:rPr>
            <w:rStyle w:val="Hyperlink"/>
            <w:color w:val="auto"/>
            <w:szCs w:val="28"/>
            <w:u w:val="none"/>
            <w:lang w:eastAsia="lv-LV"/>
          </w:rPr>
          <w:t>6.</w:t>
        </w:r>
        <w:r w:rsidR="00ED5087" w:rsidRPr="00DE52F6">
          <w:rPr>
            <w:rStyle w:val="Hyperlink"/>
            <w:color w:val="auto"/>
            <w:szCs w:val="28"/>
            <w:u w:val="none"/>
            <w:vertAlign w:val="superscript"/>
            <w:lang w:eastAsia="lv-LV"/>
          </w:rPr>
          <w:t>1</w:t>
        </w:r>
        <w:r w:rsidR="00ED5087" w:rsidRPr="00DE52F6">
          <w:rPr>
            <w:rStyle w:val="Hyperlink"/>
            <w:color w:val="auto"/>
            <w:szCs w:val="28"/>
            <w:u w:val="none"/>
            <w:lang w:eastAsia="lv-LV"/>
          </w:rPr>
          <w:t> panta</w:t>
        </w:r>
      </w:hyperlink>
      <w:r w:rsidR="00ED5087" w:rsidRPr="00DE52F6">
        <w:rPr>
          <w:szCs w:val="28"/>
          <w:lang w:eastAsia="lv-LV"/>
        </w:rPr>
        <w:t> otro daļu,</w:t>
      </w:r>
      <w:r w:rsidR="00ED5087">
        <w:rPr>
          <w:szCs w:val="28"/>
          <w:lang w:eastAsia="lv-LV"/>
        </w:rPr>
        <w:t xml:space="preserve"> </w:t>
      </w:r>
      <w:hyperlink r:id="rId22" w:anchor="p6_3" w:tgtFrame="_blank" w:history="1">
        <w:r w:rsidR="00ED5087" w:rsidRPr="00DE52F6">
          <w:rPr>
            <w:rStyle w:val="Hyperlink"/>
            <w:color w:val="auto"/>
            <w:szCs w:val="28"/>
            <w:u w:val="none"/>
            <w:lang w:eastAsia="lv-LV"/>
          </w:rPr>
          <w:t>6.</w:t>
        </w:r>
        <w:r w:rsidR="00ED5087" w:rsidRPr="00DE52F6">
          <w:rPr>
            <w:rStyle w:val="Hyperlink"/>
            <w:color w:val="auto"/>
            <w:szCs w:val="28"/>
            <w:u w:val="none"/>
            <w:vertAlign w:val="superscript"/>
            <w:lang w:eastAsia="lv-LV"/>
          </w:rPr>
          <w:t>3</w:t>
        </w:r>
        <w:r w:rsidR="00ED5087" w:rsidRPr="00DE52F6">
          <w:rPr>
            <w:rStyle w:val="Hyperlink"/>
            <w:color w:val="auto"/>
            <w:szCs w:val="28"/>
            <w:u w:val="none"/>
            <w:lang w:eastAsia="lv-LV"/>
          </w:rPr>
          <w:t> panta</w:t>
        </w:r>
      </w:hyperlink>
      <w:r w:rsidR="00ED5087" w:rsidRPr="00DE52F6">
        <w:rPr>
          <w:szCs w:val="28"/>
          <w:lang w:eastAsia="lv-LV"/>
        </w:rPr>
        <w:t> otro daļu,</w:t>
      </w:r>
      <w:r w:rsidR="00ED5087">
        <w:rPr>
          <w:szCs w:val="28"/>
          <w:lang w:eastAsia="lv-LV"/>
        </w:rPr>
        <w:t xml:space="preserve"> </w:t>
      </w:r>
      <w:hyperlink r:id="rId23" w:anchor="p6_4" w:tgtFrame="_blank" w:history="1">
        <w:r w:rsidR="00ED5087" w:rsidRPr="00DE52F6">
          <w:rPr>
            <w:rStyle w:val="Hyperlink"/>
            <w:color w:val="auto"/>
            <w:szCs w:val="28"/>
            <w:u w:val="none"/>
            <w:lang w:eastAsia="lv-LV"/>
          </w:rPr>
          <w:t>6.</w:t>
        </w:r>
        <w:r w:rsidR="00ED5087" w:rsidRPr="00DE52F6">
          <w:rPr>
            <w:rStyle w:val="Hyperlink"/>
            <w:color w:val="auto"/>
            <w:szCs w:val="28"/>
            <w:u w:val="none"/>
            <w:vertAlign w:val="superscript"/>
            <w:lang w:eastAsia="lv-LV"/>
          </w:rPr>
          <w:t>4</w:t>
        </w:r>
        <w:r w:rsidR="00ED5087" w:rsidRPr="00DE52F6">
          <w:rPr>
            <w:rStyle w:val="Hyperlink"/>
            <w:color w:val="auto"/>
            <w:szCs w:val="28"/>
            <w:u w:val="none"/>
            <w:lang w:eastAsia="lv-LV"/>
          </w:rPr>
          <w:t> panta</w:t>
        </w:r>
      </w:hyperlink>
      <w:r w:rsidR="00ED5087" w:rsidRPr="00DE52F6">
        <w:rPr>
          <w:szCs w:val="28"/>
          <w:lang w:eastAsia="lv-LV"/>
        </w:rPr>
        <w:t> otro daļu,</w:t>
      </w:r>
    </w:p>
    <w:p w14:paraId="7ADF0DAC" w14:textId="77777777" w:rsidR="00ED5087" w:rsidRDefault="0043388C" w:rsidP="00ED5087">
      <w:pPr>
        <w:pStyle w:val="Title"/>
        <w:ind w:firstLine="567"/>
        <w:jc w:val="right"/>
        <w:outlineLvl w:val="0"/>
        <w:rPr>
          <w:szCs w:val="28"/>
          <w:lang w:eastAsia="lv-LV"/>
        </w:rPr>
      </w:pPr>
      <w:hyperlink r:id="rId24" w:anchor="p6_7" w:tgtFrame="_blank" w:history="1">
        <w:r w:rsidR="00ED5087" w:rsidRPr="00DE52F6">
          <w:rPr>
            <w:rStyle w:val="Hyperlink"/>
            <w:color w:val="auto"/>
            <w:szCs w:val="28"/>
            <w:u w:val="none"/>
            <w:lang w:eastAsia="lv-LV"/>
          </w:rPr>
          <w:t>6.</w:t>
        </w:r>
        <w:r w:rsidR="00ED5087" w:rsidRPr="00DE52F6">
          <w:rPr>
            <w:rStyle w:val="Hyperlink"/>
            <w:color w:val="auto"/>
            <w:szCs w:val="28"/>
            <w:u w:val="none"/>
            <w:vertAlign w:val="superscript"/>
            <w:lang w:eastAsia="lv-LV"/>
          </w:rPr>
          <w:t>7 </w:t>
        </w:r>
        <w:r w:rsidR="00ED5087" w:rsidRPr="00DE52F6">
          <w:rPr>
            <w:rStyle w:val="Hyperlink"/>
            <w:color w:val="auto"/>
            <w:szCs w:val="28"/>
            <w:u w:val="none"/>
            <w:lang w:eastAsia="lv-LV"/>
          </w:rPr>
          <w:t>panta</w:t>
        </w:r>
      </w:hyperlink>
      <w:r w:rsidR="00ED5087" w:rsidRPr="00DE52F6">
        <w:rPr>
          <w:szCs w:val="28"/>
          <w:lang w:eastAsia="lv-LV"/>
        </w:rPr>
        <w:t> pirmo,</w:t>
      </w:r>
      <w:r w:rsidR="00ED5087">
        <w:rPr>
          <w:szCs w:val="28"/>
          <w:lang w:eastAsia="lv-LV"/>
        </w:rPr>
        <w:t xml:space="preserve"> </w:t>
      </w:r>
      <w:r w:rsidR="00ED5087" w:rsidRPr="00DE52F6">
        <w:rPr>
          <w:szCs w:val="28"/>
          <w:lang w:eastAsia="lv-LV"/>
        </w:rPr>
        <w:t>otro un trešo daļu,</w:t>
      </w:r>
    </w:p>
    <w:p w14:paraId="5A1C80BC" w14:textId="77777777" w:rsidR="00ED5087" w:rsidRDefault="0043388C" w:rsidP="00ED5087">
      <w:pPr>
        <w:pStyle w:val="Title"/>
        <w:ind w:firstLine="567"/>
        <w:jc w:val="right"/>
        <w:outlineLvl w:val="0"/>
        <w:rPr>
          <w:szCs w:val="28"/>
          <w:lang w:eastAsia="lv-LV"/>
        </w:rPr>
      </w:pPr>
      <w:hyperlink r:id="rId25" w:anchor="p6_9" w:tgtFrame="_blank" w:history="1">
        <w:r w:rsidR="00ED5087" w:rsidRPr="00DE52F6">
          <w:rPr>
            <w:rStyle w:val="Hyperlink"/>
            <w:color w:val="auto"/>
            <w:szCs w:val="28"/>
            <w:u w:val="none"/>
            <w:lang w:eastAsia="lv-LV"/>
          </w:rPr>
          <w:t>6.</w:t>
        </w:r>
        <w:r w:rsidR="00ED5087" w:rsidRPr="00DE52F6">
          <w:rPr>
            <w:rStyle w:val="Hyperlink"/>
            <w:color w:val="auto"/>
            <w:szCs w:val="28"/>
            <w:u w:val="none"/>
            <w:vertAlign w:val="superscript"/>
            <w:lang w:eastAsia="lv-LV"/>
          </w:rPr>
          <w:t>9</w:t>
        </w:r>
        <w:r w:rsidR="00ED5087" w:rsidRPr="00DE52F6">
          <w:rPr>
            <w:rStyle w:val="Hyperlink"/>
            <w:color w:val="auto"/>
            <w:szCs w:val="28"/>
            <w:u w:val="none"/>
            <w:lang w:eastAsia="lv-LV"/>
          </w:rPr>
          <w:t> panta</w:t>
        </w:r>
      </w:hyperlink>
      <w:r w:rsidR="00ED5087" w:rsidRPr="00DE52F6">
        <w:rPr>
          <w:szCs w:val="28"/>
          <w:lang w:eastAsia="lv-LV"/>
        </w:rPr>
        <w:t> otro daļu,</w:t>
      </w:r>
      <w:r w:rsidR="00ED5087">
        <w:rPr>
          <w:szCs w:val="28"/>
          <w:lang w:eastAsia="lv-LV"/>
        </w:rPr>
        <w:t xml:space="preserve"> </w:t>
      </w:r>
      <w:hyperlink r:id="rId26" w:anchor="p10_4" w:tgtFrame="_blank" w:history="1">
        <w:r w:rsidR="00ED5087" w:rsidRPr="00DE52F6">
          <w:rPr>
            <w:rStyle w:val="Hyperlink"/>
            <w:color w:val="auto"/>
            <w:szCs w:val="28"/>
            <w:u w:val="none"/>
            <w:lang w:eastAsia="lv-LV"/>
          </w:rPr>
          <w:t>10.</w:t>
        </w:r>
        <w:r w:rsidR="00ED5087" w:rsidRPr="00DE52F6">
          <w:rPr>
            <w:rStyle w:val="Hyperlink"/>
            <w:color w:val="auto"/>
            <w:szCs w:val="28"/>
            <w:u w:val="none"/>
            <w:vertAlign w:val="superscript"/>
            <w:lang w:eastAsia="lv-LV"/>
          </w:rPr>
          <w:t>4 </w:t>
        </w:r>
        <w:r w:rsidR="00ED5087" w:rsidRPr="00DE52F6">
          <w:rPr>
            <w:rStyle w:val="Hyperlink"/>
            <w:color w:val="auto"/>
            <w:szCs w:val="28"/>
            <w:u w:val="none"/>
            <w:lang w:eastAsia="lv-LV"/>
          </w:rPr>
          <w:t>panta</w:t>
        </w:r>
      </w:hyperlink>
      <w:r w:rsidR="00ED5087" w:rsidRPr="00DE52F6">
        <w:rPr>
          <w:szCs w:val="28"/>
          <w:lang w:eastAsia="lv-LV"/>
        </w:rPr>
        <w:t> trešo daļu un</w:t>
      </w:r>
    </w:p>
    <w:p w14:paraId="12839E6A" w14:textId="77777777" w:rsidR="00ED5087" w:rsidRDefault="0043388C" w:rsidP="00ED5087">
      <w:pPr>
        <w:pStyle w:val="Title"/>
        <w:ind w:firstLine="567"/>
        <w:jc w:val="right"/>
        <w:outlineLvl w:val="0"/>
        <w:rPr>
          <w:szCs w:val="28"/>
          <w:lang w:eastAsia="lv-LV"/>
        </w:rPr>
      </w:pPr>
      <w:hyperlink r:id="rId27" w:anchor="p49_6" w:tgtFrame="_blank" w:history="1">
        <w:r w:rsidR="00ED5087" w:rsidRPr="00DE52F6">
          <w:rPr>
            <w:rStyle w:val="Hyperlink"/>
            <w:color w:val="auto"/>
            <w:szCs w:val="28"/>
            <w:u w:val="none"/>
            <w:lang w:eastAsia="lv-LV"/>
          </w:rPr>
          <w:t>49.</w:t>
        </w:r>
        <w:r w:rsidR="00ED5087" w:rsidRPr="00DE52F6">
          <w:rPr>
            <w:rStyle w:val="Hyperlink"/>
            <w:color w:val="auto"/>
            <w:szCs w:val="28"/>
            <w:u w:val="none"/>
            <w:vertAlign w:val="superscript"/>
            <w:lang w:eastAsia="lv-LV"/>
          </w:rPr>
          <w:t>6</w:t>
        </w:r>
      </w:hyperlink>
      <w:r w:rsidR="00ED5087" w:rsidRPr="00DE52F6">
        <w:rPr>
          <w:szCs w:val="28"/>
          <w:lang w:eastAsia="lv-LV"/>
        </w:rPr>
        <w:t> panta pirmo daļu un</w:t>
      </w:r>
    </w:p>
    <w:p w14:paraId="5E61147C" w14:textId="77777777" w:rsidR="00ED5087" w:rsidRPr="00DE52F6" w:rsidRDefault="0043388C" w:rsidP="00ED5087">
      <w:pPr>
        <w:pStyle w:val="Title"/>
        <w:ind w:firstLine="567"/>
        <w:jc w:val="right"/>
        <w:outlineLvl w:val="0"/>
        <w:rPr>
          <w:szCs w:val="28"/>
          <w:lang w:eastAsia="lv-LV"/>
        </w:rPr>
      </w:pPr>
      <w:hyperlink r:id="rId28" w:tgtFrame="_blank" w:history="1">
        <w:r w:rsidR="00ED5087" w:rsidRPr="00DE52F6">
          <w:rPr>
            <w:rStyle w:val="Hyperlink"/>
            <w:color w:val="auto"/>
            <w:szCs w:val="28"/>
            <w:u w:val="none"/>
            <w:lang w:eastAsia="lv-LV"/>
          </w:rPr>
          <w:t>Farmācijas likuma</w:t>
        </w:r>
      </w:hyperlink>
      <w:r w:rsidR="00ED5087" w:rsidRPr="00DE52F6">
        <w:rPr>
          <w:szCs w:val="28"/>
          <w:lang w:eastAsia="lv-LV"/>
        </w:rPr>
        <w:t> </w:t>
      </w:r>
      <w:hyperlink r:id="rId29" w:anchor="p5" w:tgtFrame="_blank" w:history="1">
        <w:r w:rsidR="00ED5087" w:rsidRPr="00DE52F6">
          <w:rPr>
            <w:rStyle w:val="Hyperlink"/>
            <w:color w:val="auto"/>
            <w:szCs w:val="28"/>
            <w:u w:val="none"/>
            <w:lang w:eastAsia="lv-LV"/>
          </w:rPr>
          <w:t>5.</w:t>
        </w:r>
      </w:hyperlink>
      <w:r w:rsidR="00ED5087" w:rsidRPr="00DE52F6">
        <w:rPr>
          <w:szCs w:val="28"/>
          <w:lang w:eastAsia="lv-LV"/>
        </w:rPr>
        <w:t> panta 3. un 12. punktu</w:t>
      </w:r>
    </w:p>
    <w:p w14:paraId="54A2F8A3" w14:textId="77777777" w:rsidR="00DA3EFC" w:rsidRPr="00DA3EFC" w:rsidRDefault="00DA3EFC" w:rsidP="001A1167">
      <w:pPr>
        <w:pStyle w:val="Title"/>
        <w:ind w:firstLine="567"/>
        <w:jc w:val="both"/>
        <w:outlineLvl w:val="0"/>
        <w:rPr>
          <w:szCs w:val="28"/>
          <w:lang w:eastAsia="lv-LV"/>
        </w:rPr>
      </w:pPr>
    </w:p>
    <w:p w14:paraId="5BDB3D82" w14:textId="4A439F09" w:rsidR="00C55D40" w:rsidRDefault="00DA3EFC" w:rsidP="001A1167">
      <w:pPr>
        <w:pStyle w:val="Title"/>
        <w:ind w:firstLine="567"/>
        <w:jc w:val="both"/>
        <w:outlineLvl w:val="0"/>
        <w:rPr>
          <w:szCs w:val="28"/>
          <w:lang w:eastAsia="lv-LV"/>
        </w:rPr>
      </w:pPr>
      <w:r w:rsidRPr="00DA3EFC">
        <w:rPr>
          <w:szCs w:val="28"/>
          <w:lang w:eastAsia="lv-LV"/>
        </w:rPr>
        <w:t>Izdarīt Ministru kabineta 2020.</w:t>
      </w:r>
      <w:r w:rsidR="00F751A6">
        <w:rPr>
          <w:szCs w:val="28"/>
          <w:lang w:eastAsia="lv-LV"/>
        </w:rPr>
        <w:t> </w:t>
      </w:r>
      <w:r w:rsidRPr="00DA3EFC">
        <w:rPr>
          <w:szCs w:val="28"/>
          <w:lang w:eastAsia="lv-LV"/>
        </w:rPr>
        <w:t>gada 9.</w:t>
      </w:r>
      <w:r w:rsidR="00F751A6">
        <w:rPr>
          <w:szCs w:val="28"/>
          <w:lang w:eastAsia="lv-LV"/>
        </w:rPr>
        <w:t> </w:t>
      </w:r>
      <w:r w:rsidRPr="00DA3EFC">
        <w:rPr>
          <w:szCs w:val="28"/>
          <w:lang w:eastAsia="lv-LV"/>
        </w:rPr>
        <w:t>jūnija noteikumos Nr.</w:t>
      </w:r>
      <w:r w:rsidR="00F751A6">
        <w:rPr>
          <w:szCs w:val="28"/>
          <w:lang w:eastAsia="lv-LV"/>
        </w:rPr>
        <w:t> </w:t>
      </w:r>
      <w:r w:rsidRPr="00DA3EFC">
        <w:rPr>
          <w:szCs w:val="28"/>
          <w:lang w:eastAsia="lv-LV"/>
        </w:rPr>
        <w:t xml:space="preserve">360 "Epidemioloģiskās drošības pasākumi Covid-19 infekcijas izplatības ierobežošanai" </w:t>
      </w:r>
      <w:proofErr w:type="gramStart"/>
      <w:r w:rsidRPr="00DA3EFC">
        <w:rPr>
          <w:szCs w:val="28"/>
          <w:lang w:eastAsia="lv-LV"/>
        </w:rPr>
        <w:t>(</w:t>
      </w:r>
      <w:proofErr w:type="gramEnd"/>
      <w:r w:rsidRPr="00DA3EFC">
        <w:rPr>
          <w:szCs w:val="28"/>
          <w:lang w:eastAsia="lv-LV"/>
        </w:rPr>
        <w:t>Latvijas Vēstnesis, 2020, 110B., 123A., 131A., 134B., 145A., 156A., 170A., 172A., 174A., 179A., 184A., 189A., 189B., 192A., 193A., 196A., 198A., 203A., 206A., 208A., 213A., 223A., 233A., 237A., 246. nr.; 2021, 2B., 4B., 9A., 14A., 22A., 25A., 29A., 35A., 38C., 40A., 46., 49A., 50A., 50C., 54A., 60A., 64B., 68B., 71A., 76A., 82A., 83A., 84B., 85A., 92B., 95A., 102C., 104A., 112A., 114A., 120B., 123., 129., 134A., 153A., 159., 164A., 167A.</w:t>
      </w:r>
      <w:r>
        <w:rPr>
          <w:szCs w:val="28"/>
          <w:lang w:eastAsia="lv-LV"/>
        </w:rPr>
        <w:t>, 171A. </w:t>
      </w:r>
      <w:r w:rsidRPr="00DA3EFC">
        <w:rPr>
          <w:szCs w:val="28"/>
          <w:lang w:eastAsia="lv-LV"/>
        </w:rPr>
        <w:t xml:space="preserve">nr.) </w:t>
      </w:r>
      <w:r w:rsidR="00C55D40">
        <w:rPr>
          <w:szCs w:val="28"/>
          <w:lang w:eastAsia="lv-LV"/>
        </w:rPr>
        <w:t xml:space="preserve">šādus </w:t>
      </w:r>
      <w:r>
        <w:rPr>
          <w:szCs w:val="28"/>
          <w:lang w:eastAsia="lv-LV"/>
        </w:rPr>
        <w:t>grozījumu</w:t>
      </w:r>
      <w:r w:rsidR="00C55D40">
        <w:rPr>
          <w:szCs w:val="28"/>
          <w:lang w:eastAsia="lv-LV"/>
        </w:rPr>
        <w:t>s:</w:t>
      </w:r>
    </w:p>
    <w:p w14:paraId="5563EE5F" w14:textId="77777777" w:rsidR="001A1167" w:rsidRDefault="001A1167" w:rsidP="001A1167">
      <w:pPr>
        <w:pStyle w:val="Title"/>
        <w:jc w:val="both"/>
        <w:outlineLvl w:val="0"/>
        <w:rPr>
          <w:szCs w:val="28"/>
          <w:lang w:eastAsia="lv-LV"/>
        </w:rPr>
      </w:pPr>
    </w:p>
    <w:p w14:paraId="4B5593F9" w14:textId="77777777" w:rsidR="005868D0" w:rsidRPr="006A3011" w:rsidRDefault="005868D0" w:rsidP="001A1167">
      <w:pPr>
        <w:pStyle w:val="ListParagraph"/>
        <w:numPr>
          <w:ilvl w:val="0"/>
          <w:numId w:val="4"/>
        </w:numPr>
        <w:shd w:val="clear" w:color="auto" w:fill="FFFFFF"/>
        <w:jc w:val="both"/>
        <w:rPr>
          <w:sz w:val="28"/>
          <w:szCs w:val="28"/>
        </w:rPr>
      </w:pPr>
      <w:r w:rsidRPr="006A3011">
        <w:rPr>
          <w:sz w:val="28"/>
          <w:szCs w:val="28"/>
        </w:rPr>
        <w:t xml:space="preserve">Izteikt </w:t>
      </w:r>
      <w:bookmarkStart w:id="1" w:name="_Hlk81840541"/>
      <w:r w:rsidRPr="006A3011">
        <w:rPr>
          <w:sz w:val="28"/>
          <w:szCs w:val="28"/>
        </w:rPr>
        <w:t>6.3.</w:t>
      </w:r>
      <w:r w:rsidRPr="006A3011">
        <w:rPr>
          <w:sz w:val="28"/>
          <w:szCs w:val="28"/>
          <w:vertAlign w:val="superscript"/>
        </w:rPr>
        <w:t xml:space="preserve">1 </w:t>
      </w:r>
      <w:bookmarkEnd w:id="1"/>
      <w:r w:rsidRPr="006A3011">
        <w:rPr>
          <w:sz w:val="28"/>
          <w:szCs w:val="28"/>
        </w:rPr>
        <w:t>apakšpunktu šādā redakcijā:</w:t>
      </w:r>
    </w:p>
    <w:p w14:paraId="586E9DEA" w14:textId="77777777" w:rsidR="001A1167" w:rsidRDefault="001A1167" w:rsidP="001A1167">
      <w:pPr>
        <w:shd w:val="clear" w:color="auto" w:fill="FFFFFF"/>
        <w:ind w:firstLine="720"/>
        <w:jc w:val="both"/>
        <w:rPr>
          <w:sz w:val="28"/>
          <w:szCs w:val="28"/>
        </w:rPr>
      </w:pPr>
    </w:p>
    <w:p w14:paraId="2D1A9C16" w14:textId="6A059CF6" w:rsidR="005868D0" w:rsidRPr="006A3011" w:rsidRDefault="001A1167" w:rsidP="001A1167">
      <w:pPr>
        <w:shd w:val="clear" w:color="auto" w:fill="FFFFFF"/>
        <w:ind w:firstLine="720"/>
        <w:jc w:val="both"/>
        <w:rPr>
          <w:sz w:val="28"/>
          <w:szCs w:val="28"/>
        </w:rPr>
      </w:pPr>
      <w:r>
        <w:rPr>
          <w:sz w:val="28"/>
          <w:szCs w:val="28"/>
        </w:rPr>
        <w:t>"</w:t>
      </w:r>
      <w:r w:rsidR="005868D0" w:rsidRPr="006A3011">
        <w:rPr>
          <w:sz w:val="28"/>
          <w:szCs w:val="28"/>
        </w:rPr>
        <w:t>6.3.</w:t>
      </w:r>
      <w:r w:rsidR="005868D0" w:rsidRPr="006A3011">
        <w:rPr>
          <w:sz w:val="28"/>
          <w:szCs w:val="28"/>
          <w:vertAlign w:val="superscript"/>
        </w:rPr>
        <w:t xml:space="preserve">1 </w:t>
      </w:r>
      <w:r w:rsidR="005868D0" w:rsidRPr="006A3011">
        <w:rPr>
          <w:sz w:val="28"/>
          <w:szCs w:val="28"/>
        </w:rPr>
        <w:t xml:space="preserve">transportlīdzeklī, taksometrā vai vieglajā automobilī, ar kuru veic pasažieru komercpārvadājumus, transportlīdzekļa vadītāji, kuri neatrodas no pasažieriem pilnībā nodalītā kabīnē, kā arī pasažieri lieto mutes un deguna aizsegus. Transportlīdzekļa vadītājs vai konduktors informē par mutes un deguna </w:t>
      </w:r>
      <w:r w:rsidR="005868D0" w:rsidRPr="006A3011">
        <w:rPr>
          <w:sz w:val="28"/>
          <w:szCs w:val="28"/>
        </w:rPr>
        <w:lastRenderedPageBreak/>
        <w:t xml:space="preserve">aizsega pareizu lietošanu (aizsedzot muti un degunu) un atsaka pakalpojuma sniegšanu, </w:t>
      </w:r>
      <w:proofErr w:type="gramStart"/>
      <w:r w:rsidR="005868D0" w:rsidRPr="006A3011">
        <w:rPr>
          <w:sz w:val="28"/>
          <w:szCs w:val="28"/>
        </w:rPr>
        <w:t>ja persona nelieto mutes un deguna aizsegu vai lieto to</w:t>
      </w:r>
      <w:proofErr w:type="gramEnd"/>
      <w:r w:rsidR="005868D0" w:rsidRPr="006A3011">
        <w:rPr>
          <w:sz w:val="28"/>
          <w:szCs w:val="28"/>
        </w:rPr>
        <w:t xml:space="preserve"> neatbilstošā veidā (neaizsedzot </w:t>
      </w:r>
      <w:r w:rsidR="00CE1364" w:rsidRPr="006A3011">
        <w:rPr>
          <w:sz w:val="28"/>
          <w:szCs w:val="28"/>
        </w:rPr>
        <w:t xml:space="preserve">muti un </w:t>
      </w:r>
      <w:r w:rsidR="005868D0" w:rsidRPr="006A3011">
        <w:rPr>
          <w:sz w:val="28"/>
          <w:szCs w:val="28"/>
        </w:rPr>
        <w:t>degunu);</w:t>
      </w:r>
      <w:r>
        <w:rPr>
          <w:sz w:val="28"/>
          <w:szCs w:val="28"/>
        </w:rPr>
        <w:t>"</w:t>
      </w:r>
      <w:r w:rsidR="005868D0" w:rsidRPr="006A3011">
        <w:rPr>
          <w:sz w:val="28"/>
          <w:szCs w:val="28"/>
        </w:rPr>
        <w:t>.</w:t>
      </w:r>
    </w:p>
    <w:p w14:paraId="257427D2" w14:textId="77777777" w:rsidR="00CE1364" w:rsidRDefault="00CE1364" w:rsidP="001A1167">
      <w:pPr>
        <w:shd w:val="clear" w:color="auto" w:fill="FFFFFF"/>
        <w:ind w:firstLine="720"/>
        <w:jc w:val="both"/>
        <w:rPr>
          <w:sz w:val="28"/>
          <w:szCs w:val="28"/>
        </w:rPr>
      </w:pPr>
    </w:p>
    <w:p w14:paraId="70E2CFA8" w14:textId="669709BB" w:rsidR="005868D0" w:rsidRPr="006A3011" w:rsidRDefault="005868D0" w:rsidP="001A1167">
      <w:pPr>
        <w:shd w:val="clear" w:color="auto" w:fill="FFFFFF"/>
        <w:ind w:firstLine="720"/>
        <w:jc w:val="both"/>
        <w:rPr>
          <w:sz w:val="28"/>
          <w:szCs w:val="28"/>
        </w:rPr>
      </w:pPr>
      <w:r w:rsidRPr="006A3011">
        <w:rPr>
          <w:sz w:val="28"/>
          <w:szCs w:val="28"/>
        </w:rPr>
        <w:t xml:space="preserve">2. </w:t>
      </w:r>
      <w:bookmarkStart w:id="2" w:name="_Hlk80687796"/>
      <w:r w:rsidRPr="006A3011">
        <w:rPr>
          <w:sz w:val="28"/>
          <w:szCs w:val="28"/>
        </w:rPr>
        <w:t>Izteikt 6.</w:t>
      </w:r>
      <w:r w:rsidRPr="006A3011">
        <w:rPr>
          <w:sz w:val="28"/>
          <w:szCs w:val="28"/>
          <w:vertAlign w:val="superscript"/>
        </w:rPr>
        <w:t>1</w:t>
      </w:r>
      <w:r w:rsidR="00F751A6" w:rsidRPr="00F751A6">
        <w:rPr>
          <w:sz w:val="28"/>
          <w:szCs w:val="28"/>
          <w:vertAlign w:val="superscript"/>
        </w:rPr>
        <w:t> </w:t>
      </w:r>
      <w:r w:rsidRPr="006A3011">
        <w:rPr>
          <w:sz w:val="28"/>
          <w:szCs w:val="28"/>
        </w:rPr>
        <w:t xml:space="preserve">1. apakšpunktu šādā redakcijā: </w:t>
      </w:r>
      <w:bookmarkEnd w:id="2"/>
    </w:p>
    <w:p w14:paraId="3457856B" w14:textId="77777777" w:rsidR="001A1167" w:rsidRDefault="001A1167" w:rsidP="001A1167">
      <w:pPr>
        <w:shd w:val="clear" w:color="auto" w:fill="FFFFFF"/>
        <w:ind w:firstLine="720"/>
        <w:jc w:val="both"/>
        <w:rPr>
          <w:sz w:val="28"/>
          <w:szCs w:val="28"/>
          <w:shd w:val="clear" w:color="auto" w:fill="FFFFFF"/>
        </w:rPr>
      </w:pPr>
    </w:p>
    <w:p w14:paraId="48454DCD" w14:textId="4B5D3987" w:rsidR="005868D0" w:rsidRPr="006A3011" w:rsidRDefault="001A1167" w:rsidP="001A1167">
      <w:pPr>
        <w:shd w:val="clear" w:color="auto" w:fill="FFFFFF"/>
        <w:ind w:firstLine="720"/>
        <w:jc w:val="both"/>
        <w:rPr>
          <w:sz w:val="28"/>
          <w:szCs w:val="28"/>
          <w:shd w:val="clear" w:color="auto" w:fill="FFFFFF"/>
        </w:rPr>
      </w:pPr>
      <w:r>
        <w:rPr>
          <w:sz w:val="28"/>
          <w:szCs w:val="28"/>
          <w:shd w:val="clear" w:color="auto" w:fill="FFFFFF"/>
        </w:rPr>
        <w:t>"</w:t>
      </w:r>
      <w:r w:rsidR="005868D0" w:rsidRPr="006A3011">
        <w:rPr>
          <w:sz w:val="28"/>
          <w:szCs w:val="28"/>
          <w:shd w:val="clear" w:color="auto" w:fill="FFFFFF"/>
        </w:rPr>
        <w:t>6.</w:t>
      </w:r>
      <w:r w:rsidR="005868D0" w:rsidRPr="006A3011">
        <w:rPr>
          <w:sz w:val="28"/>
          <w:szCs w:val="28"/>
          <w:shd w:val="clear" w:color="auto" w:fill="FFFFFF"/>
          <w:vertAlign w:val="superscript"/>
        </w:rPr>
        <w:t>1</w:t>
      </w:r>
      <w:r w:rsidR="005868D0" w:rsidRPr="00F751A6">
        <w:rPr>
          <w:sz w:val="28"/>
          <w:szCs w:val="28"/>
          <w:shd w:val="clear" w:color="auto" w:fill="FFFFFF"/>
          <w:vertAlign w:val="superscript"/>
        </w:rPr>
        <w:t> </w:t>
      </w:r>
      <w:r w:rsidR="005868D0" w:rsidRPr="006A3011">
        <w:rPr>
          <w:sz w:val="28"/>
          <w:szCs w:val="28"/>
          <w:shd w:val="clear" w:color="auto" w:fill="FFFFFF"/>
        </w:rPr>
        <w:t>1. </w:t>
      </w:r>
      <w:bookmarkStart w:id="3" w:name="_Hlk81389281"/>
      <w:r w:rsidR="005868D0" w:rsidRPr="006A3011">
        <w:rPr>
          <w:sz w:val="28"/>
          <w:szCs w:val="28"/>
          <w:shd w:val="clear" w:color="auto" w:fill="FFFFFF"/>
        </w:rPr>
        <w:t>organizē iekāpšanu un izkāpšanu tā, lai pasažieru skaits transportlīdzeklī nepārsniedz 80 % no tā ietilpības vai 85</w:t>
      </w:r>
      <w:r w:rsidR="00F751A6">
        <w:rPr>
          <w:sz w:val="28"/>
          <w:szCs w:val="28"/>
          <w:shd w:val="clear" w:color="auto" w:fill="FFFFFF"/>
        </w:rPr>
        <w:t> </w:t>
      </w:r>
      <w:r w:rsidR="005868D0" w:rsidRPr="006A3011">
        <w:rPr>
          <w:sz w:val="28"/>
          <w:szCs w:val="28"/>
          <w:shd w:val="clear" w:color="auto" w:fill="FFFFFF"/>
        </w:rPr>
        <w:t>% no tā ietilpības, ja nepieciešams uzņemt pasažierus pieturvietās ārpus reģionālās nozīmes maršrutu galapunktiem. Pārvadātājs transportlīdzekļa salonā izvieto informāciju par pieļaujamo pasažieru skaitu. Ja transportlīdzeklī tā specifikas dēļ nav iespējams kontrolēt pasažieru iekāpšanu un izkāpšanu, pārvadātājs aicina pasažierus izvēlēties vietas tā, lai transportlīdzekļa salons būtu vienmērīgi piepildīts un pēc iespējas ievērotas distancēšanās prasības</w:t>
      </w:r>
      <w:r w:rsidR="00BA76D4">
        <w:rPr>
          <w:sz w:val="28"/>
          <w:szCs w:val="28"/>
          <w:shd w:val="clear" w:color="auto" w:fill="FFFFFF"/>
        </w:rPr>
        <w:t>;</w:t>
      </w:r>
      <w:r>
        <w:rPr>
          <w:sz w:val="28"/>
          <w:szCs w:val="28"/>
          <w:shd w:val="clear" w:color="auto" w:fill="FFFFFF"/>
        </w:rPr>
        <w:t>"</w:t>
      </w:r>
      <w:r w:rsidR="00BA76D4">
        <w:rPr>
          <w:sz w:val="28"/>
          <w:szCs w:val="28"/>
          <w:shd w:val="clear" w:color="auto" w:fill="FFFFFF"/>
        </w:rPr>
        <w:t>.</w:t>
      </w:r>
    </w:p>
    <w:bookmarkEnd w:id="3"/>
    <w:p w14:paraId="529767DA" w14:textId="77777777" w:rsidR="001A1167" w:rsidRDefault="001A1167" w:rsidP="001A1167">
      <w:pPr>
        <w:shd w:val="clear" w:color="auto" w:fill="FFFFFF"/>
        <w:ind w:firstLine="720"/>
        <w:jc w:val="both"/>
        <w:rPr>
          <w:sz w:val="28"/>
          <w:szCs w:val="28"/>
          <w:shd w:val="clear" w:color="auto" w:fill="FFFFFF"/>
        </w:rPr>
      </w:pPr>
    </w:p>
    <w:p w14:paraId="25C68F5C" w14:textId="666BDA02" w:rsidR="005868D0" w:rsidRPr="006A3011" w:rsidRDefault="005868D0" w:rsidP="001A1167">
      <w:pPr>
        <w:shd w:val="clear" w:color="auto" w:fill="FFFFFF"/>
        <w:ind w:firstLine="720"/>
        <w:jc w:val="both"/>
        <w:rPr>
          <w:sz w:val="28"/>
          <w:szCs w:val="28"/>
          <w:shd w:val="clear" w:color="auto" w:fill="FFFFFF"/>
        </w:rPr>
      </w:pPr>
      <w:r w:rsidRPr="006A3011">
        <w:rPr>
          <w:sz w:val="28"/>
          <w:szCs w:val="28"/>
          <w:shd w:val="clear" w:color="auto" w:fill="FFFFFF"/>
        </w:rPr>
        <w:t xml:space="preserve">3. Svītrot </w:t>
      </w:r>
      <w:bookmarkStart w:id="4" w:name="_Hlk81389590"/>
      <w:r w:rsidRPr="006A3011">
        <w:rPr>
          <w:sz w:val="28"/>
          <w:szCs w:val="28"/>
          <w:shd w:val="clear" w:color="auto" w:fill="FFFFFF"/>
        </w:rPr>
        <w:t>6.</w:t>
      </w:r>
      <w:r w:rsidRPr="006A3011">
        <w:rPr>
          <w:sz w:val="28"/>
          <w:szCs w:val="28"/>
          <w:shd w:val="clear" w:color="auto" w:fill="FFFFFF"/>
          <w:vertAlign w:val="superscript"/>
        </w:rPr>
        <w:t>4</w:t>
      </w:r>
      <w:r w:rsidRPr="006A3011">
        <w:rPr>
          <w:sz w:val="28"/>
          <w:szCs w:val="28"/>
          <w:shd w:val="clear" w:color="auto" w:fill="FFFFFF"/>
        </w:rPr>
        <w:t> </w:t>
      </w:r>
      <w:bookmarkEnd w:id="4"/>
      <w:r w:rsidRPr="006A3011">
        <w:rPr>
          <w:sz w:val="28"/>
          <w:szCs w:val="28"/>
          <w:shd w:val="clear" w:color="auto" w:fill="FFFFFF"/>
        </w:rPr>
        <w:t>punktu.</w:t>
      </w:r>
    </w:p>
    <w:p w14:paraId="3A22DC57" w14:textId="77777777" w:rsidR="001A1167" w:rsidRDefault="001A1167" w:rsidP="001A1167">
      <w:pPr>
        <w:shd w:val="clear" w:color="auto" w:fill="FFFFFF"/>
        <w:ind w:firstLine="720"/>
        <w:jc w:val="both"/>
        <w:rPr>
          <w:sz w:val="28"/>
          <w:szCs w:val="28"/>
          <w:shd w:val="clear" w:color="auto" w:fill="FFFFFF"/>
        </w:rPr>
      </w:pPr>
    </w:p>
    <w:p w14:paraId="4D7686C0" w14:textId="49AE2DE1" w:rsidR="005868D0" w:rsidRPr="006A3011" w:rsidRDefault="005868D0" w:rsidP="001A1167">
      <w:pPr>
        <w:shd w:val="clear" w:color="auto" w:fill="FFFFFF"/>
        <w:ind w:firstLine="720"/>
        <w:jc w:val="both"/>
        <w:rPr>
          <w:sz w:val="28"/>
          <w:szCs w:val="28"/>
        </w:rPr>
      </w:pPr>
      <w:r w:rsidRPr="006A3011">
        <w:rPr>
          <w:sz w:val="28"/>
          <w:szCs w:val="28"/>
          <w:shd w:val="clear" w:color="auto" w:fill="FFFFFF"/>
        </w:rPr>
        <w:t>4.</w:t>
      </w:r>
      <w:r w:rsidRPr="006A3011">
        <w:rPr>
          <w:sz w:val="28"/>
          <w:szCs w:val="28"/>
        </w:rPr>
        <w:t xml:space="preserve"> Izteikt 6.</w:t>
      </w:r>
      <w:r w:rsidRPr="006A3011">
        <w:rPr>
          <w:sz w:val="28"/>
          <w:szCs w:val="28"/>
          <w:vertAlign w:val="superscript"/>
        </w:rPr>
        <w:t xml:space="preserve">5 </w:t>
      </w:r>
      <w:r w:rsidRPr="006A3011">
        <w:rPr>
          <w:sz w:val="28"/>
          <w:szCs w:val="28"/>
        </w:rPr>
        <w:t>punktu šādā redakcijā:</w:t>
      </w:r>
    </w:p>
    <w:p w14:paraId="571C54C8" w14:textId="77777777" w:rsidR="005868D0" w:rsidRPr="006A3011" w:rsidRDefault="005868D0" w:rsidP="001A1167">
      <w:pPr>
        <w:shd w:val="clear" w:color="auto" w:fill="FFFFFF"/>
        <w:ind w:firstLine="720"/>
        <w:jc w:val="both"/>
        <w:rPr>
          <w:sz w:val="28"/>
          <w:szCs w:val="28"/>
        </w:rPr>
      </w:pPr>
    </w:p>
    <w:p w14:paraId="74ED5F1C" w14:textId="73C8C912" w:rsidR="005868D0" w:rsidRPr="006A3011" w:rsidRDefault="001A1167" w:rsidP="001A1167">
      <w:pPr>
        <w:shd w:val="clear" w:color="auto" w:fill="FFFFFF"/>
        <w:ind w:firstLine="720"/>
        <w:jc w:val="both"/>
        <w:rPr>
          <w:sz w:val="28"/>
          <w:szCs w:val="28"/>
        </w:rPr>
      </w:pPr>
      <w:r>
        <w:rPr>
          <w:sz w:val="28"/>
          <w:szCs w:val="28"/>
          <w:shd w:val="clear" w:color="auto" w:fill="FFFFFF"/>
        </w:rPr>
        <w:t>"</w:t>
      </w:r>
      <w:r w:rsidR="005868D0" w:rsidRPr="006A3011">
        <w:rPr>
          <w:sz w:val="28"/>
          <w:szCs w:val="28"/>
          <w:shd w:val="clear" w:color="auto" w:fill="FFFFFF"/>
        </w:rPr>
        <w:t>6.</w:t>
      </w:r>
      <w:r w:rsidR="005868D0" w:rsidRPr="006A3011">
        <w:rPr>
          <w:sz w:val="28"/>
          <w:szCs w:val="28"/>
          <w:shd w:val="clear" w:color="auto" w:fill="FFFFFF"/>
          <w:vertAlign w:val="superscript"/>
        </w:rPr>
        <w:t>5</w:t>
      </w:r>
      <w:proofErr w:type="gramStart"/>
      <w:r w:rsidR="005868D0" w:rsidRPr="006A3011">
        <w:rPr>
          <w:sz w:val="28"/>
          <w:szCs w:val="28"/>
          <w:shd w:val="clear" w:color="auto" w:fill="FFFFFF"/>
        </w:rPr>
        <w:t xml:space="preserve"> Ja atbilstoši Slimību profilakses un kontroles centra tīmekļvietnē publicētajai informācijai 14 dienu kumulatīvais Covid-19 gadījumu skaits ir ne vairāk kā 20 jauni saslimšanas gadījumi uz 100 000 iedzīvotājiem, šo noteikumu 6.</w:t>
      </w:r>
      <w:r w:rsidR="005868D0" w:rsidRPr="006A3011">
        <w:rPr>
          <w:sz w:val="28"/>
          <w:szCs w:val="28"/>
          <w:shd w:val="clear" w:color="auto" w:fill="FFFFFF"/>
          <w:vertAlign w:val="superscript"/>
        </w:rPr>
        <w:t>1</w:t>
      </w:r>
      <w:r w:rsidR="005868D0" w:rsidRPr="006A3011">
        <w:rPr>
          <w:sz w:val="28"/>
          <w:szCs w:val="28"/>
          <w:shd w:val="clear" w:color="auto" w:fill="FFFFFF"/>
        </w:rPr>
        <w:t xml:space="preserve"> 1. apakšpunkta</w:t>
      </w:r>
      <w:proofErr w:type="gramEnd"/>
      <w:r w:rsidR="005868D0" w:rsidRPr="006A3011">
        <w:rPr>
          <w:sz w:val="28"/>
          <w:szCs w:val="28"/>
          <w:shd w:val="clear" w:color="auto" w:fill="FFFFFF"/>
        </w:rPr>
        <w:t xml:space="preserve"> prasības nepiemēro.</w:t>
      </w:r>
      <w:r>
        <w:rPr>
          <w:sz w:val="28"/>
          <w:szCs w:val="28"/>
          <w:shd w:val="clear" w:color="auto" w:fill="FFFFFF"/>
        </w:rPr>
        <w:t>"</w:t>
      </w:r>
    </w:p>
    <w:p w14:paraId="6076D3F4" w14:textId="77777777" w:rsidR="001A1167" w:rsidRDefault="001A1167" w:rsidP="001A1167">
      <w:pPr>
        <w:shd w:val="clear" w:color="auto" w:fill="FFFFFF"/>
        <w:ind w:firstLine="720"/>
        <w:jc w:val="both"/>
        <w:rPr>
          <w:sz w:val="28"/>
          <w:szCs w:val="28"/>
          <w:shd w:val="clear" w:color="auto" w:fill="FFFFFF"/>
        </w:rPr>
      </w:pPr>
    </w:p>
    <w:p w14:paraId="5166A8EF" w14:textId="724C7EE7" w:rsidR="005868D0" w:rsidRPr="006A3011" w:rsidRDefault="005868D0" w:rsidP="001A1167">
      <w:pPr>
        <w:shd w:val="clear" w:color="auto" w:fill="FFFFFF"/>
        <w:ind w:firstLine="720"/>
        <w:jc w:val="both"/>
        <w:rPr>
          <w:sz w:val="28"/>
          <w:szCs w:val="28"/>
          <w:shd w:val="clear" w:color="auto" w:fill="FFFFFF"/>
        </w:rPr>
      </w:pPr>
      <w:r w:rsidRPr="006A3011">
        <w:rPr>
          <w:sz w:val="28"/>
          <w:szCs w:val="28"/>
          <w:shd w:val="clear" w:color="auto" w:fill="FFFFFF"/>
        </w:rPr>
        <w:t>5.</w:t>
      </w:r>
      <w:r w:rsidRPr="006A3011">
        <w:rPr>
          <w:sz w:val="28"/>
          <w:szCs w:val="28"/>
        </w:rPr>
        <w:t xml:space="preserve"> </w:t>
      </w:r>
      <w:r w:rsidRPr="006A3011">
        <w:rPr>
          <w:sz w:val="28"/>
          <w:szCs w:val="28"/>
          <w:shd w:val="clear" w:color="auto" w:fill="FFFFFF"/>
        </w:rPr>
        <w:t xml:space="preserve">Papildināt noteikumus ar </w:t>
      </w:r>
      <w:bookmarkStart w:id="5" w:name="_Hlk80688216"/>
      <w:r w:rsidRPr="006A3011">
        <w:rPr>
          <w:sz w:val="28"/>
          <w:szCs w:val="28"/>
          <w:shd w:val="clear" w:color="auto" w:fill="FFFFFF"/>
        </w:rPr>
        <w:t>6.</w:t>
      </w:r>
      <w:r w:rsidRPr="006A3011">
        <w:rPr>
          <w:sz w:val="28"/>
          <w:szCs w:val="28"/>
          <w:shd w:val="clear" w:color="auto" w:fill="FFFFFF"/>
          <w:vertAlign w:val="superscript"/>
        </w:rPr>
        <w:t>6</w:t>
      </w:r>
      <w:r w:rsidRPr="006A3011">
        <w:rPr>
          <w:sz w:val="28"/>
          <w:szCs w:val="28"/>
          <w:shd w:val="clear" w:color="auto" w:fill="FFFFFF"/>
        </w:rPr>
        <w:t xml:space="preserve">, </w:t>
      </w:r>
      <w:bookmarkEnd w:id="5"/>
      <w:r w:rsidRPr="006A3011">
        <w:rPr>
          <w:sz w:val="28"/>
          <w:szCs w:val="28"/>
          <w:shd w:val="clear" w:color="auto" w:fill="FFFFFF"/>
        </w:rPr>
        <w:t>6.</w:t>
      </w:r>
      <w:r w:rsidRPr="006A3011">
        <w:rPr>
          <w:sz w:val="28"/>
          <w:szCs w:val="28"/>
          <w:shd w:val="clear" w:color="auto" w:fill="FFFFFF"/>
          <w:vertAlign w:val="superscript"/>
        </w:rPr>
        <w:t>7</w:t>
      </w:r>
      <w:r w:rsidRPr="006A3011">
        <w:rPr>
          <w:sz w:val="28"/>
          <w:szCs w:val="28"/>
          <w:shd w:val="clear" w:color="auto" w:fill="FFFFFF"/>
        </w:rPr>
        <w:t xml:space="preserve">, </w:t>
      </w:r>
      <w:r w:rsidRPr="006A3011">
        <w:rPr>
          <w:rFonts w:eastAsia="Calibri"/>
          <w:color w:val="000000"/>
          <w:sz w:val="28"/>
          <w:szCs w:val="28"/>
          <w:shd w:val="clear" w:color="auto" w:fill="FFFFFF"/>
        </w:rPr>
        <w:t>6.</w:t>
      </w:r>
      <w:r w:rsidRPr="006A3011">
        <w:rPr>
          <w:rFonts w:eastAsia="Calibri"/>
          <w:color w:val="000000"/>
          <w:sz w:val="28"/>
          <w:szCs w:val="28"/>
          <w:shd w:val="clear" w:color="auto" w:fill="FFFFFF"/>
          <w:vertAlign w:val="superscript"/>
        </w:rPr>
        <w:t xml:space="preserve">8 </w:t>
      </w:r>
      <w:r w:rsidRPr="006A3011">
        <w:rPr>
          <w:rFonts w:eastAsia="Calibri"/>
          <w:color w:val="000000"/>
          <w:sz w:val="28"/>
          <w:szCs w:val="28"/>
          <w:shd w:val="clear" w:color="auto" w:fill="FFFFFF"/>
        </w:rPr>
        <w:t>un 6.</w:t>
      </w:r>
      <w:r w:rsidRPr="006A3011">
        <w:rPr>
          <w:rFonts w:eastAsia="Calibri"/>
          <w:color w:val="000000"/>
          <w:sz w:val="28"/>
          <w:szCs w:val="28"/>
          <w:shd w:val="clear" w:color="auto" w:fill="FFFFFF"/>
          <w:vertAlign w:val="superscript"/>
        </w:rPr>
        <w:t xml:space="preserve">9 </w:t>
      </w:r>
      <w:r w:rsidRPr="006A3011">
        <w:rPr>
          <w:sz w:val="28"/>
          <w:szCs w:val="28"/>
          <w:shd w:val="clear" w:color="auto" w:fill="FFFFFF"/>
        </w:rPr>
        <w:t>punktu šādā redakcijā:</w:t>
      </w:r>
    </w:p>
    <w:p w14:paraId="7D973B37" w14:textId="77777777" w:rsidR="001A1167" w:rsidRDefault="001A1167" w:rsidP="001A1167">
      <w:pPr>
        <w:shd w:val="clear" w:color="auto" w:fill="FFFFFF"/>
        <w:ind w:firstLine="720"/>
        <w:jc w:val="both"/>
        <w:rPr>
          <w:sz w:val="28"/>
          <w:szCs w:val="28"/>
          <w:shd w:val="clear" w:color="auto" w:fill="FFFFFF"/>
        </w:rPr>
      </w:pPr>
      <w:bookmarkStart w:id="6" w:name="_Hlk81389022"/>
    </w:p>
    <w:p w14:paraId="6A6BCB16" w14:textId="4DE5020C" w:rsidR="005868D0" w:rsidRPr="006A3011" w:rsidRDefault="001A1167" w:rsidP="001A1167">
      <w:pPr>
        <w:shd w:val="clear" w:color="auto" w:fill="FFFFFF"/>
        <w:ind w:firstLine="720"/>
        <w:jc w:val="both"/>
        <w:rPr>
          <w:rFonts w:eastAsia="Calibri"/>
          <w:color w:val="000000"/>
          <w:sz w:val="28"/>
          <w:szCs w:val="28"/>
          <w:shd w:val="clear" w:color="auto" w:fill="FFFFFF"/>
        </w:rPr>
      </w:pPr>
      <w:r>
        <w:rPr>
          <w:sz w:val="28"/>
          <w:szCs w:val="28"/>
          <w:shd w:val="clear" w:color="auto" w:fill="FFFFFF"/>
        </w:rPr>
        <w:t>"</w:t>
      </w:r>
      <w:r w:rsidR="005868D0" w:rsidRPr="006A3011">
        <w:rPr>
          <w:sz w:val="28"/>
          <w:szCs w:val="28"/>
          <w:shd w:val="clear" w:color="auto" w:fill="FFFFFF"/>
        </w:rPr>
        <w:t>6.</w:t>
      </w:r>
      <w:r w:rsidR="005868D0" w:rsidRPr="006A3011">
        <w:rPr>
          <w:sz w:val="28"/>
          <w:szCs w:val="28"/>
          <w:shd w:val="clear" w:color="auto" w:fill="FFFFFF"/>
          <w:vertAlign w:val="superscript"/>
        </w:rPr>
        <w:t xml:space="preserve">6 </w:t>
      </w:r>
      <w:r w:rsidR="005868D0" w:rsidRPr="006A3011">
        <w:rPr>
          <w:rFonts w:eastAsia="Calibri"/>
          <w:color w:val="000000"/>
          <w:sz w:val="28"/>
          <w:szCs w:val="28"/>
          <w:shd w:val="clear" w:color="auto" w:fill="FFFFFF"/>
        </w:rPr>
        <w:t>Sabiedriskā transporta pārvadātājs trīs dienu laikā organizē pasažieru iekāpšanu un izkāpšanu atbilstoši šo noteikumu </w:t>
      </w:r>
      <w:hyperlink r:id="rId30" w:anchor="p6_1" w:history="1">
        <w:r w:rsidR="005868D0" w:rsidRPr="006A3011">
          <w:rPr>
            <w:rFonts w:eastAsia="Calibri"/>
            <w:color w:val="000000"/>
            <w:sz w:val="28"/>
            <w:szCs w:val="28"/>
            <w:shd w:val="clear" w:color="auto" w:fill="FFFFFF"/>
          </w:rPr>
          <w:t>6.</w:t>
        </w:r>
        <w:r w:rsidR="005868D0" w:rsidRPr="006A3011">
          <w:rPr>
            <w:rFonts w:eastAsia="Calibri"/>
            <w:color w:val="000000"/>
            <w:sz w:val="28"/>
            <w:szCs w:val="28"/>
            <w:shd w:val="clear" w:color="auto" w:fill="FFFFFF"/>
            <w:vertAlign w:val="superscript"/>
          </w:rPr>
          <w:t>1</w:t>
        </w:r>
      </w:hyperlink>
      <w:r w:rsidR="005868D0" w:rsidRPr="00C16263">
        <w:rPr>
          <w:rFonts w:eastAsia="Calibri"/>
          <w:color w:val="000000"/>
          <w:sz w:val="28"/>
          <w:szCs w:val="28"/>
          <w:shd w:val="clear" w:color="auto" w:fill="FFFFFF"/>
          <w:vertAlign w:val="superscript"/>
        </w:rPr>
        <w:t> </w:t>
      </w:r>
      <w:hyperlink r:id="rId31" w:anchor="p1" w:history="1">
        <w:r w:rsidR="005868D0" w:rsidRPr="006A3011">
          <w:rPr>
            <w:rFonts w:eastAsia="Calibri"/>
            <w:color w:val="000000"/>
            <w:sz w:val="28"/>
            <w:szCs w:val="28"/>
            <w:shd w:val="clear" w:color="auto" w:fill="FFFFFF"/>
          </w:rPr>
          <w:t>1. </w:t>
        </w:r>
      </w:hyperlink>
      <w:r w:rsidR="005868D0" w:rsidRPr="006A3011">
        <w:rPr>
          <w:rFonts w:eastAsia="Calibri"/>
          <w:color w:val="000000"/>
          <w:sz w:val="28"/>
          <w:szCs w:val="28"/>
          <w:shd w:val="clear" w:color="auto" w:fill="FFFFFF"/>
        </w:rPr>
        <w:t>apakšpunktā minētajām prasībām.</w:t>
      </w:r>
    </w:p>
    <w:p w14:paraId="445B0B45" w14:textId="77777777" w:rsidR="005868D0" w:rsidRPr="006A3011" w:rsidRDefault="005868D0" w:rsidP="001A1167">
      <w:pPr>
        <w:shd w:val="clear" w:color="auto" w:fill="FFFFFF"/>
        <w:ind w:firstLine="720"/>
        <w:jc w:val="both"/>
        <w:rPr>
          <w:rFonts w:eastAsia="Calibri"/>
          <w:color w:val="000000"/>
          <w:sz w:val="28"/>
          <w:szCs w:val="28"/>
          <w:shd w:val="clear" w:color="auto" w:fill="FFFFFF"/>
        </w:rPr>
      </w:pPr>
    </w:p>
    <w:p w14:paraId="73CC2EB4" w14:textId="24D2CD65" w:rsidR="005868D0" w:rsidRPr="006A3011" w:rsidRDefault="005868D0" w:rsidP="001A1167">
      <w:pPr>
        <w:shd w:val="clear" w:color="auto" w:fill="FFFFFF"/>
        <w:ind w:firstLine="720"/>
        <w:jc w:val="both"/>
        <w:rPr>
          <w:rFonts w:eastAsia="Calibri"/>
          <w:sz w:val="28"/>
          <w:szCs w:val="28"/>
          <w:shd w:val="clear" w:color="auto" w:fill="FFFFFF"/>
        </w:rPr>
      </w:pPr>
      <w:bookmarkStart w:id="7" w:name="_Hlk81463475"/>
      <w:bookmarkEnd w:id="6"/>
      <w:r w:rsidRPr="006A3011">
        <w:rPr>
          <w:sz w:val="28"/>
          <w:szCs w:val="28"/>
          <w:shd w:val="clear" w:color="auto" w:fill="FFFFFF"/>
        </w:rPr>
        <w:t>6.</w:t>
      </w:r>
      <w:r w:rsidRPr="006A3011">
        <w:rPr>
          <w:sz w:val="28"/>
          <w:szCs w:val="28"/>
          <w:shd w:val="clear" w:color="auto" w:fill="FFFFFF"/>
          <w:vertAlign w:val="superscript"/>
        </w:rPr>
        <w:t>7</w:t>
      </w:r>
      <w:r w:rsidRPr="006A3011">
        <w:rPr>
          <w:rFonts w:eastAsia="Calibri"/>
          <w:color w:val="000000"/>
          <w:sz w:val="28"/>
          <w:szCs w:val="28"/>
          <w:shd w:val="clear" w:color="auto" w:fill="FFFFFF"/>
        </w:rPr>
        <w:t xml:space="preserve"> </w:t>
      </w:r>
      <w:bookmarkEnd w:id="7"/>
      <w:r w:rsidRPr="006A3011">
        <w:rPr>
          <w:rFonts w:eastAsia="Calibri"/>
          <w:color w:val="000000"/>
          <w:sz w:val="28"/>
          <w:szCs w:val="28"/>
          <w:shd w:val="clear" w:color="auto" w:fill="FFFFFF"/>
        </w:rPr>
        <w:t xml:space="preserve">Komerciālajos maršrutos (reisos) pārvadātājs var neievērot šo noteikumu </w:t>
      </w:r>
      <w:r w:rsidRPr="006A3011">
        <w:rPr>
          <w:sz w:val="28"/>
          <w:szCs w:val="28"/>
        </w:rPr>
        <w:t>6.</w:t>
      </w:r>
      <w:r w:rsidRPr="006A3011">
        <w:rPr>
          <w:sz w:val="28"/>
          <w:szCs w:val="28"/>
          <w:vertAlign w:val="superscript"/>
        </w:rPr>
        <w:t>1</w:t>
      </w:r>
      <w:r w:rsidR="00C16263">
        <w:rPr>
          <w:sz w:val="28"/>
          <w:szCs w:val="28"/>
          <w:vertAlign w:val="superscript"/>
        </w:rPr>
        <w:t> </w:t>
      </w:r>
      <w:r w:rsidRPr="006A3011">
        <w:rPr>
          <w:sz w:val="28"/>
          <w:szCs w:val="28"/>
        </w:rPr>
        <w:t xml:space="preserve">1. </w:t>
      </w:r>
      <w:r w:rsidRPr="006A3011">
        <w:rPr>
          <w:sz w:val="28"/>
          <w:szCs w:val="28"/>
          <w:shd w:val="clear" w:color="auto" w:fill="FFFFFF"/>
        </w:rPr>
        <w:t>apakšpunktā minētās prasības</w:t>
      </w:r>
      <w:r w:rsidRPr="006A3011">
        <w:rPr>
          <w:rFonts w:eastAsia="Calibri"/>
          <w:color w:val="000000"/>
          <w:sz w:val="28"/>
          <w:szCs w:val="28"/>
          <w:shd w:val="clear" w:color="auto" w:fill="FFFFFF"/>
        </w:rPr>
        <w:t xml:space="preserve">, ja transportlīdzeklī tiek uzņemti tikai pasažieri ar </w:t>
      </w:r>
      <w:proofErr w:type="spellStart"/>
      <w:r w:rsidRPr="006A3011">
        <w:rPr>
          <w:rFonts w:eastAsia="Calibri"/>
          <w:color w:val="000000"/>
          <w:sz w:val="28"/>
          <w:szCs w:val="28"/>
          <w:shd w:val="clear" w:color="auto" w:fill="FFFFFF"/>
        </w:rPr>
        <w:t>sadarbspējīgu</w:t>
      </w:r>
      <w:proofErr w:type="spellEnd"/>
      <w:r w:rsidRPr="006A3011">
        <w:rPr>
          <w:rFonts w:eastAsia="Calibri"/>
          <w:color w:val="000000"/>
          <w:sz w:val="28"/>
          <w:szCs w:val="28"/>
          <w:shd w:val="clear" w:color="auto" w:fill="FFFFFF"/>
        </w:rPr>
        <w:t xml:space="preserve"> testēšanas, vakcinācijas vai pārslimošanas sertifikātu. </w:t>
      </w:r>
      <w:r w:rsidRPr="006A3011">
        <w:rPr>
          <w:sz w:val="28"/>
          <w:szCs w:val="28"/>
        </w:rPr>
        <w:t xml:space="preserve">Pārvadātājs </w:t>
      </w:r>
      <w:r w:rsidR="00C16263">
        <w:rPr>
          <w:sz w:val="28"/>
          <w:szCs w:val="28"/>
        </w:rPr>
        <w:t>nodrošina</w:t>
      </w:r>
      <w:r w:rsidRPr="006A3011">
        <w:rPr>
          <w:sz w:val="28"/>
          <w:szCs w:val="28"/>
        </w:rPr>
        <w:t xml:space="preserve"> </w:t>
      </w:r>
      <w:proofErr w:type="spellStart"/>
      <w:r w:rsidRPr="006A3011">
        <w:rPr>
          <w:rFonts w:eastAsia="Calibri"/>
          <w:color w:val="000000"/>
          <w:sz w:val="28"/>
          <w:szCs w:val="28"/>
          <w:shd w:val="clear" w:color="auto" w:fill="FFFFFF"/>
        </w:rPr>
        <w:t>sadarbspējīg</w:t>
      </w:r>
      <w:r w:rsidR="00F751A6">
        <w:rPr>
          <w:rFonts w:eastAsia="Calibri"/>
          <w:color w:val="000000"/>
          <w:sz w:val="28"/>
          <w:szCs w:val="28"/>
          <w:shd w:val="clear" w:color="auto" w:fill="FFFFFF"/>
        </w:rPr>
        <w:t>a</w:t>
      </w:r>
      <w:proofErr w:type="spellEnd"/>
      <w:r w:rsidRPr="006A3011">
        <w:rPr>
          <w:rFonts w:eastAsia="Calibri"/>
          <w:color w:val="000000"/>
          <w:sz w:val="28"/>
          <w:szCs w:val="28"/>
          <w:shd w:val="clear" w:color="auto" w:fill="FFFFFF"/>
        </w:rPr>
        <w:t xml:space="preserve"> testēšanas, vakcinācijas vai pārslimošanas sertifikāt</w:t>
      </w:r>
      <w:r w:rsidR="00F751A6">
        <w:rPr>
          <w:rFonts w:eastAsia="Calibri"/>
          <w:color w:val="000000"/>
          <w:sz w:val="28"/>
          <w:szCs w:val="28"/>
          <w:shd w:val="clear" w:color="auto" w:fill="FFFFFF"/>
        </w:rPr>
        <w:t>a</w:t>
      </w:r>
      <w:r w:rsidRPr="006A3011">
        <w:rPr>
          <w:rFonts w:eastAsia="Calibri"/>
          <w:color w:val="000000"/>
          <w:sz w:val="28"/>
          <w:szCs w:val="28"/>
          <w:shd w:val="clear" w:color="auto" w:fill="FFFFFF"/>
        </w:rPr>
        <w:t xml:space="preserve"> </w:t>
      </w:r>
      <w:r w:rsidR="00C16263">
        <w:rPr>
          <w:rFonts w:eastAsia="Calibri"/>
          <w:color w:val="000000"/>
          <w:sz w:val="28"/>
          <w:szCs w:val="28"/>
          <w:shd w:val="clear" w:color="auto" w:fill="FFFFFF"/>
        </w:rPr>
        <w:t xml:space="preserve">esības </w:t>
      </w:r>
      <w:r w:rsidRPr="006A3011">
        <w:rPr>
          <w:rFonts w:eastAsia="Calibri"/>
          <w:color w:val="000000"/>
          <w:sz w:val="28"/>
          <w:szCs w:val="28"/>
          <w:shd w:val="clear" w:color="auto" w:fill="FFFFFF"/>
        </w:rPr>
        <w:t>kontrol</w:t>
      </w:r>
      <w:r w:rsidR="00C16263">
        <w:rPr>
          <w:rFonts w:eastAsia="Calibri"/>
          <w:color w:val="000000"/>
          <w:sz w:val="28"/>
          <w:szCs w:val="28"/>
          <w:shd w:val="clear" w:color="auto" w:fill="FFFFFF"/>
        </w:rPr>
        <w:t>i,</w:t>
      </w:r>
      <w:r w:rsidRPr="006A3011">
        <w:rPr>
          <w:rFonts w:eastAsia="Calibri"/>
          <w:color w:val="000000"/>
          <w:sz w:val="28"/>
          <w:szCs w:val="28"/>
          <w:shd w:val="clear" w:color="auto" w:fill="FFFFFF"/>
        </w:rPr>
        <w:t xml:space="preserve"> </w:t>
      </w:r>
      <w:r w:rsidR="00C16263">
        <w:rPr>
          <w:rFonts w:eastAsia="Calibri"/>
          <w:color w:val="000000"/>
          <w:sz w:val="28"/>
          <w:szCs w:val="28"/>
          <w:shd w:val="clear" w:color="auto" w:fill="FFFFFF"/>
        </w:rPr>
        <w:t xml:space="preserve">pasažierim </w:t>
      </w:r>
      <w:r w:rsidR="00C16263" w:rsidRPr="006A3011">
        <w:rPr>
          <w:sz w:val="28"/>
          <w:szCs w:val="28"/>
        </w:rPr>
        <w:t>iekāp</w:t>
      </w:r>
      <w:r w:rsidR="00C16263">
        <w:rPr>
          <w:sz w:val="28"/>
          <w:szCs w:val="28"/>
        </w:rPr>
        <w:t>jot</w:t>
      </w:r>
      <w:r w:rsidR="00C16263" w:rsidRPr="006A3011">
        <w:rPr>
          <w:sz w:val="28"/>
          <w:szCs w:val="28"/>
        </w:rPr>
        <w:t xml:space="preserve"> transportlīdzeklī</w:t>
      </w:r>
      <w:r w:rsidR="00F751A6">
        <w:rPr>
          <w:sz w:val="28"/>
          <w:szCs w:val="28"/>
        </w:rPr>
        <w:t>.</w:t>
      </w:r>
      <w:r w:rsidR="00C16263" w:rsidRPr="006A3011">
        <w:rPr>
          <w:rFonts w:eastAsia="Calibri"/>
          <w:color w:val="000000"/>
          <w:sz w:val="28"/>
          <w:szCs w:val="28"/>
          <w:shd w:val="clear" w:color="auto" w:fill="FFFFFF"/>
        </w:rPr>
        <w:t xml:space="preserve"> </w:t>
      </w:r>
      <w:r w:rsidRPr="006A3011">
        <w:rPr>
          <w:rFonts w:eastAsia="Calibri"/>
          <w:color w:val="000000"/>
          <w:sz w:val="28"/>
          <w:szCs w:val="28"/>
          <w:shd w:val="clear" w:color="auto" w:fill="FFFFFF"/>
        </w:rPr>
        <w:t>Šajā punktā minētie pasažieri, konduktori un transportlīdzekļa vadītājs var nelietot mutes un deguna aizsegus</w:t>
      </w:r>
      <w:r w:rsidRPr="006A3011">
        <w:rPr>
          <w:rFonts w:eastAsia="Calibri"/>
          <w:sz w:val="28"/>
          <w:szCs w:val="28"/>
          <w:shd w:val="clear" w:color="auto" w:fill="FFFFFF"/>
        </w:rPr>
        <w:t>.</w:t>
      </w:r>
    </w:p>
    <w:p w14:paraId="7B28AB05" w14:textId="77777777" w:rsidR="005868D0" w:rsidRPr="006A3011" w:rsidRDefault="005868D0" w:rsidP="001A1167">
      <w:pPr>
        <w:shd w:val="clear" w:color="auto" w:fill="FFFFFF"/>
        <w:ind w:firstLine="720"/>
        <w:jc w:val="both"/>
        <w:rPr>
          <w:sz w:val="28"/>
          <w:szCs w:val="28"/>
        </w:rPr>
      </w:pPr>
    </w:p>
    <w:p w14:paraId="6235D3ED" w14:textId="78C82AEF" w:rsidR="005868D0" w:rsidRPr="006A3011" w:rsidRDefault="005868D0" w:rsidP="001A1167">
      <w:pPr>
        <w:shd w:val="clear" w:color="auto" w:fill="FFFFFF"/>
        <w:ind w:firstLine="720"/>
        <w:jc w:val="both"/>
        <w:rPr>
          <w:sz w:val="28"/>
          <w:szCs w:val="28"/>
        </w:rPr>
      </w:pPr>
      <w:r w:rsidRPr="006A3011">
        <w:rPr>
          <w:sz w:val="28"/>
          <w:szCs w:val="28"/>
        </w:rPr>
        <w:t>6.</w:t>
      </w:r>
      <w:r w:rsidRPr="006A3011">
        <w:rPr>
          <w:sz w:val="28"/>
          <w:szCs w:val="28"/>
          <w:vertAlign w:val="superscript"/>
        </w:rPr>
        <w:t>8</w:t>
      </w:r>
      <w:r w:rsidRPr="006A3011">
        <w:rPr>
          <w:sz w:val="28"/>
          <w:szCs w:val="28"/>
        </w:rPr>
        <w:t xml:space="preserve"> Vilcienu maršrutos,</w:t>
      </w:r>
      <w:bookmarkStart w:id="8" w:name="_Hlk81463661"/>
      <w:r w:rsidRPr="006A3011">
        <w:rPr>
          <w:sz w:val="28"/>
          <w:szCs w:val="28"/>
        </w:rPr>
        <w:t xml:space="preserve"> kuros biļetes tiek pārdotas ar numurētām sēdvietām</w:t>
      </w:r>
      <w:bookmarkEnd w:id="8"/>
      <w:r w:rsidRPr="006A3011">
        <w:rPr>
          <w:sz w:val="28"/>
          <w:szCs w:val="28"/>
        </w:rPr>
        <w:t>, pārvadātājs var organizēt pārvadājumus atsevišķos vagonos</w:t>
      </w:r>
      <w:r w:rsidR="00C16263">
        <w:rPr>
          <w:sz w:val="28"/>
          <w:szCs w:val="28"/>
        </w:rPr>
        <w:t>,</w:t>
      </w:r>
      <w:r w:rsidRPr="006A3011">
        <w:rPr>
          <w:sz w:val="28"/>
          <w:szCs w:val="28"/>
        </w:rPr>
        <w:t xml:space="preserve"> ievērojot šo noteikumu 6.</w:t>
      </w:r>
      <w:r w:rsidRPr="006A3011">
        <w:rPr>
          <w:sz w:val="28"/>
          <w:szCs w:val="28"/>
          <w:vertAlign w:val="superscript"/>
        </w:rPr>
        <w:t xml:space="preserve">7 </w:t>
      </w:r>
      <w:r w:rsidRPr="006A3011">
        <w:rPr>
          <w:sz w:val="28"/>
          <w:szCs w:val="28"/>
        </w:rPr>
        <w:t xml:space="preserve">punktā </w:t>
      </w:r>
      <w:r w:rsidR="00C16263">
        <w:rPr>
          <w:sz w:val="28"/>
          <w:szCs w:val="28"/>
        </w:rPr>
        <w:t>minēto</w:t>
      </w:r>
      <w:r w:rsidRPr="006A3011">
        <w:rPr>
          <w:sz w:val="28"/>
          <w:szCs w:val="28"/>
        </w:rPr>
        <w:t xml:space="preserve"> kārtību.</w:t>
      </w:r>
    </w:p>
    <w:p w14:paraId="461027B4" w14:textId="77777777" w:rsidR="005868D0" w:rsidRPr="006A3011" w:rsidRDefault="005868D0" w:rsidP="001A1167">
      <w:pPr>
        <w:shd w:val="clear" w:color="auto" w:fill="FFFFFF"/>
        <w:ind w:firstLine="720"/>
        <w:jc w:val="both"/>
        <w:rPr>
          <w:sz w:val="28"/>
          <w:szCs w:val="28"/>
        </w:rPr>
      </w:pPr>
    </w:p>
    <w:p w14:paraId="74D000D9" w14:textId="098459C4" w:rsidR="005868D0" w:rsidRPr="006A3011" w:rsidRDefault="005868D0" w:rsidP="001A1167">
      <w:pPr>
        <w:shd w:val="clear" w:color="auto" w:fill="FFFFFF"/>
        <w:ind w:firstLine="720"/>
        <w:jc w:val="both"/>
        <w:rPr>
          <w:sz w:val="28"/>
          <w:szCs w:val="28"/>
        </w:rPr>
      </w:pPr>
      <w:r w:rsidRPr="006A3011">
        <w:rPr>
          <w:sz w:val="28"/>
          <w:szCs w:val="28"/>
        </w:rPr>
        <w:lastRenderedPageBreak/>
        <w:t>6.</w:t>
      </w:r>
      <w:r w:rsidRPr="006A3011">
        <w:rPr>
          <w:sz w:val="28"/>
          <w:szCs w:val="28"/>
          <w:vertAlign w:val="superscript"/>
        </w:rPr>
        <w:t xml:space="preserve">9 </w:t>
      </w:r>
      <w:r w:rsidRPr="006A3011">
        <w:rPr>
          <w:sz w:val="28"/>
          <w:szCs w:val="28"/>
        </w:rPr>
        <w:t xml:space="preserve">Sabiedriskā transporta pakalpojumu pasūtītājs </w:t>
      </w:r>
      <w:proofErr w:type="spellStart"/>
      <w:r w:rsidRPr="006A3011">
        <w:rPr>
          <w:sz w:val="28"/>
          <w:szCs w:val="28"/>
        </w:rPr>
        <w:t>valstspilsētās</w:t>
      </w:r>
      <w:proofErr w:type="spellEnd"/>
      <w:r w:rsidRPr="006A3011">
        <w:rPr>
          <w:sz w:val="28"/>
          <w:szCs w:val="28"/>
        </w:rPr>
        <w:t xml:space="preserve"> var noteikt, ka pārvadājumi pašvaldības administratīvajā teritorijā tiek veikti </w:t>
      </w:r>
      <w:r w:rsidR="00C16263">
        <w:rPr>
          <w:sz w:val="28"/>
          <w:szCs w:val="28"/>
        </w:rPr>
        <w:t xml:space="preserve">šo noteikumu </w:t>
      </w:r>
      <w:r w:rsidRPr="006A3011">
        <w:rPr>
          <w:sz w:val="28"/>
          <w:szCs w:val="28"/>
          <w:shd w:val="clear" w:color="auto" w:fill="FFFFFF"/>
        </w:rPr>
        <w:t>6.</w:t>
      </w:r>
      <w:r w:rsidRPr="006A3011">
        <w:rPr>
          <w:sz w:val="28"/>
          <w:szCs w:val="28"/>
          <w:shd w:val="clear" w:color="auto" w:fill="FFFFFF"/>
          <w:vertAlign w:val="superscript"/>
        </w:rPr>
        <w:t>7</w:t>
      </w:r>
      <w:r w:rsidR="00C16263">
        <w:rPr>
          <w:rFonts w:eastAsia="Calibri"/>
          <w:color w:val="000000"/>
          <w:sz w:val="28"/>
          <w:szCs w:val="28"/>
          <w:shd w:val="clear" w:color="auto" w:fill="FFFFFF"/>
        </w:rPr>
        <w:t> </w:t>
      </w:r>
      <w:r w:rsidRPr="006A3011">
        <w:rPr>
          <w:rFonts w:eastAsia="Calibri"/>
          <w:color w:val="000000"/>
          <w:sz w:val="28"/>
          <w:szCs w:val="28"/>
          <w:shd w:val="clear" w:color="auto" w:fill="FFFFFF"/>
        </w:rPr>
        <w:t xml:space="preserve">punktā </w:t>
      </w:r>
      <w:r w:rsidR="00C16263">
        <w:rPr>
          <w:rFonts w:eastAsia="Calibri"/>
          <w:color w:val="000000"/>
          <w:sz w:val="28"/>
          <w:szCs w:val="28"/>
          <w:shd w:val="clear" w:color="auto" w:fill="FFFFFF"/>
        </w:rPr>
        <w:t>minētajā</w:t>
      </w:r>
      <w:r w:rsidRPr="006A3011">
        <w:rPr>
          <w:rFonts w:eastAsia="Calibri"/>
          <w:color w:val="000000"/>
          <w:sz w:val="28"/>
          <w:szCs w:val="28"/>
          <w:shd w:val="clear" w:color="auto" w:fill="FFFFFF"/>
        </w:rPr>
        <w:t xml:space="preserve"> kārtībā.</w:t>
      </w:r>
      <w:r w:rsidR="001A1167">
        <w:rPr>
          <w:rFonts w:eastAsia="Calibri"/>
          <w:color w:val="000000"/>
          <w:sz w:val="28"/>
          <w:szCs w:val="28"/>
          <w:shd w:val="clear" w:color="auto" w:fill="FFFFFF"/>
        </w:rPr>
        <w:t>"</w:t>
      </w:r>
    </w:p>
    <w:p w14:paraId="12C9781D" w14:textId="77777777" w:rsidR="001A1167" w:rsidRDefault="001A1167" w:rsidP="001A1167">
      <w:pPr>
        <w:shd w:val="clear" w:color="auto" w:fill="FFFFFF"/>
        <w:ind w:firstLine="720"/>
        <w:jc w:val="both"/>
        <w:rPr>
          <w:sz w:val="28"/>
          <w:szCs w:val="28"/>
          <w:shd w:val="clear" w:color="auto" w:fill="FFFFFF"/>
        </w:rPr>
      </w:pPr>
    </w:p>
    <w:p w14:paraId="6ABD8A94" w14:textId="35746C8D" w:rsidR="005868D0" w:rsidRPr="006A3011" w:rsidRDefault="005868D0" w:rsidP="001A1167">
      <w:pPr>
        <w:shd w:val="clear" w:color="auto" w:fill="FFFFFF"/>
        <w:ind w:firstLine="720"/>
        <w:jc w:val="both"/>
        <w:rPr>
          <w:sz w:val="28"/>
          <w:szCs w:val="28"/>
          <w:shd w:val="clear" w:color="auto" w:fill="FFFFFF"/>
        </w:rPr>
      </w:pPr>
      <w:r w:rsidRPr="006A3011">
        <w:rPr>
          <w:sz w:val="28"/>
          <w:szCs w:val="28"/>
          <w:shd w:val="clear" w:color="auto" w:fill="FFFFFF"/>
        </w:rPr>
        <w:t>6. Izteikt 7.5.3.</w:t>
      </w:r>
      <w:r w:rsidR="00C16263">
        <w:rPr>
          <w:sz w:val="28"/>
          <w:szCs w:val="28"/>
          <w:shd w:val="clear" w:color="auto" w:fill="FFFFFF"/>
        </w:rPr>
        <w:t> </w:t>
      </w:r>
      <w:r w:rsidRPr="006A3011">
        <w:rPr>
          <w:sz w:val="28"/>
          <w:szCs w:val="28"/>
          <w:shd w:val="clear" w:color="auto" w:fill="FFFFFF"/>
        </w:rPr>
        <w:t>apakšpunktu šādā redakcijā:</w:t>
      </w:r>
    </w:p>
    <w:p w14:paraId="1599A62D" w14:textId="77777777" w:rsidR="001A1167" w:rsidRDefault="001A1167" w:rsidP="001A1167">
      <w:pPr>
        <w:shd w:val="clear" w:color="auto" w:fill="FFFFFF"/>
        <w:ind w:firstLine="709"/>
        <w:jc w:val="both"/>
        <w:rPr>
          <w:sz w:val="28"/>
          <w:szCs w:val="28"/>
          <w:lang w:eastAsia="en-GB"/>
        </w:rPr>
      </w:pPr>
    </w:p>
    <w:p w14:paraId="047A3273" w14:textId="59B63D8D" w:rsidR="005868D0" w:rsidRPr="006A3011" w:rsidRDefault="001A1167" w:rsidP="001A1167">
      <w:pPr>
        <w:shd w:val="clear" w:color="auto" w:fill="FFFFFF"/>
        <w:ind w:firstLine="709"/>
        <w:jc w:val="both"/>
        <w:rPr>
          <w:sz w:val="28"/>
          <w:szCs w:val="28"/>
          <w:lang w:eastAsia="en-GB"/>
        </w:rPr>
      </w:pPr>
      <w:r>
        <w:rPr>
          <w:sz w:val="28"/>
          <w:szCs w:val="28"/>
          <w:lang w:eastAsia="en-GB"/>
        </w:rPr>
        <w:t>"</w:t>
      </w:r>
      <w:r w:rsidR="005868D0" w:rsidRPr="006A3011">
        <w:rPr>
          <w:sz w:val="28"/>
          <w:szCs w:val="28"/>
          <w:lang w:eastAsia="en-GB"/>
        </w:rPr>
        <w:t>7.5.3. reisa izpildes laikā – izmantojot automātiskās ventilācijas sistēmas vai atverot lūkas un logus</w:t>
      </w:r>
      <w:r w:rsidR="00BA76D4">
        <w:rPr>
          <w:sz w:val="28"/>
          <w:szCs w:val="28"/>
          <w:lang w:eastAsia="en-GB"/>
        </w:rPr>
        <w:t xml:space="preserve"> un</w:t>
      </w:r>
      <w:r w:rsidR="005868D0" w:rsidRPr="006A3011">
        <w:rPr>
          <w:sz w:val="28"/>
          <w:szCs w:val="28"/>
          <w:lang w:eastAsia="en-GB"/>
        </w:rPr>
        <w:t xml:space="preserve"> katrā pieturvietā atverot visas durvis pasažieru iekāpšanas pusē, kā arī, ja laikapstākļi ir piemēroti, ik pēc 30 minūtēm pieturvietās atverot durvis uz </w:t>
      </w:r>
      <w:r w:rsidR="00BA76D4">
        <w:rPr>
          <w:sz w:val="28"/>
          <w:szCs w:val="28"/>
          <w:lang w:eastAsia="en-GB"/>
        </w:rPr>
        <w:t>piecām</w:t>
      </w:r>
      <w:r w:rsidR="005868D0" w:rsidRPr="006A3011">
        <w:rPr>
          <w:sz w:val="28"/>
          <w:szCs w:val="28"/>
          <w:lang w:eastAsia="en-GB"/>
        </w:rPr>
        <w:t xml:space="preserve"> minūtēm</w:t>
      </w:r>
      <w:r w:rsidR="00BA76D4">
        <w:rPr>
          <w:sz w:val="28"/>
          <w:szCs w:val="28"/>
          <w:lang w:eastAsia="en-GB"/>
        </w:rPr>
        <w:t>;</w:t>
      </w:r>
      <w:r>
        <w:rPr>
          <w:sz w:val="28"/>
          <w:szCs w:val="28"/>
          <w:lang w:eastAsia="en-GB"/>
        </w:rPr>
        <w:t>"</w:t>
      </w:r>
      <w:r w:rsidR="00BA76D4">
        <w:rPr>
          <w:sz w:val="28"/>
          <w:szCs w:val="28"/>
          <w:lang w:eastAsia="en-GB"/>
        </w:rPr>
        <w:t>.</w:t>
      </w:r>
    </w:p>
    <w:p w14:paraId="5EEE21B8" w14:textId="77777777" w:rsidR="005868D0" w:rsidRPr="006A3011" w:rsidRDefault="005868D0" w:rsidP="001A1167">
      <w:pPr>
        <w:shd w:val="clear" w:color="auto" w:fill="FFFFFF"/>
        <w:ind w:firstLine="300"/>
        <w:jc w:val="both"/>
        <w:rPr>
          <w:sz w:val="28"/>
          <w:szCs w:val="28"/>
          <w:highlight w:val="yellow"/>
          <w:lang w:eastAsia="en-GB"/>
        </w:rPr>
      </w:pPr>
    </w:p>
    <w:p w14:paraId="709075AB" w14:textId="77777777" w:rsidR="005868D0" w:rsidRPr="006A3011" w:rsidRDefault="005868D0" w:rsidP="001A1167">
      <w:pPr>
        <w:shd w:val="clear" w:color="auto" w:fill="FFFFFF"/>
        <w:ind w:firstLine="720"/>
        <w:jc w:val="both"/>
        <w:rPr>
          <w:sz w:val="28"/>
          <w:szCs w:val="28"/>
          <w:lang w:eastAsia="en-GB"/>
        </w:rPr>
      </w:pPr>
      <w:r w:rsidRPr="006A3011">
        <w:rPr>
          <w:sz w:val="28"/>
          <w:szCs w:val="28"/>
          <w:lang w:eastAsia="en-GB"/>
        </w:rPr>
        <w:t>7. Papildināt noteikumus ar 7.5.4. apakšpunktu šādā redakcijā:</w:t>
      </w:r>
    </w:p>
    <w:p w14:paraId="70FF1B8D" w14:textId="77777777" w:rsidR="005868D0" w:rsidRPr="006A3011" w:rsidRDefault="005868D0" w:rsidP="001A1167">
      <w:pPr>
        <w:shd w:val="clear" w:color="auto" w:fill="FFFFFF"/>
        <w:ind w:firstLine="300"/>
        <w:jc w:val="both"/>
        <w:rPr>
          <w:sz w:val="28"/>
          <w:szCs w:val="28"/>
          <w:highlight w:val="yellow"/>
          <w:lang w:eastAsia="en-GB"/>
        </w:rPr>
      </w:pPr>
    </w:p>
    <w:p w14:paraId="05D0E8F0" w14:textId="7DC84F79" w:rsidR="005868D0" w:rsidRPr="006A3011" w:rsidRDefault="001A1167" w:rsidP="001A1167">
      <w:pPr>
        <w:shd w:val="clear" w:color="auto" w:fill="FFFFFF"/>
        <w:ind w:firstLine="709"/>
        <w:jc w:val="both"/>
        <w:rPr>
          <w:sz w:val="28"/>
          <w:szCs w:val="28"/>
          <w:lang w:eastAsia="en-GB"/>
        </w:rPr>
      </w:pPr>
      <w:r>
        <w:rPr>
          <w:sz w:val="28"/>
          <w:szCs w:val="28"/>
          <w:lang w:eastAsia="en-GB"/>
        </w:rPr>
        <w:t>"</w:t>
      </w:r>
      <w:r w:rsidR="005868D0" w:rsidRPr="006A3011">
        <w:rPr>
          <w:sz w:val="28"/>
          <w:szCs w:val="28"/>
          <w:lang w:eastAsia="en-GB"/>
        </w:rPr>
        <w:t>7.5.4. transportlīdzekļa salonā uz logiem izvieto informatīvas norādes ar aizliegumu pasažierim tos aizvērt</w:t>
      </w:r>
      <w:r w:rsidR="00BA76D4">
        <w:rPr>
          <w:sz w:val="28"/>
          <w:szCs w:val="28"/>
          <w:lang w:eastAsia="en-GB"/>
        </w:rPr>
        <w:t>;</w:t>
      </w:r>
      <w:r>
        <w:rPr>
          <w:sz w:val="28"/>
          <w:szCs w:val="28"/>
          <w:lang w:eastAsia="en-GB"/>
        </w:rPr>
        <w:t>"</w:t>
      </w:r>
      <w:r w:rsidR="00BA76D4">
        <w:rPr>
          <w:sz w:val="28"/>
          <w:szCs w:val="28"/>
          <w:lang w:eastAsia="en-GB"/>
        </w:rPr>
        <w:t>.</w:t>
      </w:r>
    </w:p>
    <w:p w14:paraId="3A84E447" w14:textId="77777777" w:rsidR="005868D0" w:rsidRPr="006A3011" w:rsidRDefault="005868D0" w:rsidP="001A1167">
      <w:pPr>
        <w:shd w:val="clear" w:color="auto" w:fill="FFFFFF"/>
        <w:ind w:firstLine="300"/>
        <w:jc w:val="both"/>
        <w:rPr>
          <w:sz w:val="28"/>
          <w:szCs w:val="28"/>
          <w:lang w:eastAsia="en-GB"/>
        </w:rPr>
      </w:pPr>
    </w:p>
    <w:p w14:paraId="68E2C63D" w14:textId="7F2D48D2" w:rsidR="00C55D40" w:rsidRPr="00C55D40" w:rsidRDefault="006A3011" w:rsidP="001A1167">
      <w:pPr>
        <w:shd w:val="clear" w:color="auto" w:fill="FFFFFF" w:themeFill="background1"/>
        <w:ind w:firstLine="851"/>
        <w:jc w:val="both"/>
        <w:rPr>
          <w:sz w:val="28"/>
          <w:szCs w:val="28"/>
        </w:rPr>
      </w:pPr>
      <w:r>
        <w:rPr>
          <w:sz w:val="28"/>
          <w:szCs w:val="28"/>
        </w:rPr>
        <w:t>8</w:t>
      </w:r>
      <w:r w:rsidR="00C55D40">
        <w:rPr>
          <w:sz w:val="28"/>
          <w:szCs w:val="28"/>
        </w:rPr>
        <w:t>. Izteikt 62.</w:t>
      </w:r>
      <w:r w:rsidR="00C55D40">
        <w:rPr>
          <w:sz w:val="28"/>
          <w:szCs w:val="28"/>
          <w:vertAlign w:val="superscript"/>
        </w:rPr>
        <w:t>1 </w:t>
      </w:r>
      <w:r w:rsidR="00C55D40" w:rsidRPr="00C55D40">
        <w:rPr>
          <w:sz w:val="28"/>
          <w:szCs w:val="28"/>
        </w:rPr>
        <w:t>punktu šādā redakcijā</w:t>
      </w:r>
      <w:r w:rsidR="00C55D40">
        <w:rPr>
          <w:sz w:val="28"/>
          <w:szCs w:val="28"/>
        </w:rPr>
        <w:t xml:space="preserve">: </w:t>
      </w:r>
    </w:p>
    <w:p w14:paraId="53A8B876" w14:textId="1565B399" w:rsidR="006457F2" w:rsidRDefault="006457F2" w:rsidP="001A1167">
      <w:pPr>
        <w:jc w:val="both"/>
        <w:rPr>
          <w:sz w:val="28"/>
          <w:szCs w:val="28"/>
        </w:rPr>
      </w:pPr>
    </w:p>
    <w:p w14:paraId="1092DB2E" w14:textId="77777777" w:rsidR="00C55D40" w:rsidRDefault="00C55D40" w:rsidP="001A1167">
      <w:pPr>
        <w:pStyle w:val="NoSpacing"/>
        <w:ind w:firstLine="709"/>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vertAlign w:val="superscript"/>
        </w:rPr>
        <w:t>1 </w:t>
      </w:r>
      <w:r>
        <w:rPr>
          <w:rFonts w:ascii="Times New Roman" w:hAnsi="Times New Roman"/>
          <w:sz w:val="28"/>
          <w:szCs w:val="28"/>
        </w:rPr>
        <w:t>Ārstniecības iestādes vakcinē personas pret Covid-19 infekciju, nodrošinot vakcināciju atbilstoši šo noteikumu 3. pielikumā minētajai prioritāri vakcinējamo personu grupu secībai un Zāļu valsts aģentūras tīmekļvietnē publicētajai Covid-19 vakcinācijas rokasgrāmatai."</w:t>
      </w:r>
    </w:p>
    <w:p w14:paraId="79A7A223" w14:textId="7AB5EBD1" w:rsidR="004A0E4F" w:rsidRDefault="004A0E4F" w:rsidP="001A1167">
      <w:pPr>
        <w:jc w:val="both"/>
        <w:rPr>
          <w:sz w:val="28"/>
          <w:szCs w:val="28"/>
        </w:rPr>
      </w:pPr>
    </w:p>
    <w:p w14:paraId="3024A4B1" w14:textId="186B0D16" w:rsidR="004A0E4F" w:rsidRDefault="004A0E4F" w:rsidP="001A1167">
      <w:pPr>
        <w:jc w:val="both"/>
        <w:rPr>
          <w:sz w:val="28"/>
          <w:szCs w:val="28"/>
        </w:rPr>
      </w:pPr>
    </w:p>
    <w:p w14:paraId="5DE1CE1F" w14:textId="77777777" w:rsidR="005868D0" w:rsidRDefault="005868D0" w:rsidP="001A1167">
      <w:pPr>
        <w:jc w:val="both"/>
        <w:rPr>
          <w:sz w:val="28"/>
          <w:szCs w:val="28"/>
        </w:rPr>
      </w:pPr>
    </w:p>
    <w:p w14:paraId="1E9D7D9F" w14:textId="77777777" w:rsidR="004A0E4F" w:rsidRPr="00DE283C" w:rsidRDefault="004A0E4F" w:rsidP="001A1167">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AE8F3FD" w14:textId="77777777" w:rsidR="004A0E4F" w:rsidRDefault="004A0E4F" w:rsidP="001A1167">
      <w:pPr>
        <w:pStyle w:val="Body"/>
        <w:spacing w:after="0" w:line="240" w:lineRule="auto"/>
        <w:ind w:firstLine="709"/>
        <w:jc w:val="both"/>
        <w:rPr>
          <w:rFonts w:ascii="Times New Roman" w:hAnsi="Times New Roman"/>
          <w:color w:val="auto"/>
          <w:sz w:val="28"/>
          <w:lang w:val="de-DE"/>
        </w:rPr>
      </w:pPr>
    </w:p>
    <w:p w14:paraId="75E4DF5D" w14:textId="77777777" w:rsidR="004A0E4F" w:rsidRDefault="004A0E4F" w:rsidP="001A1167">
      <w:pPr>
        <w:pStyle w:val="Body"/>
        <w:spacing w:after="0" w:line="240" w:lineRule="auto"/>
        <w:ind w:firstLine="709"/>
        <w:jc w:val="both"/>
        <w:rPr>
          <w:rFonts w:ascii="Times New Roman" w:hAnsi="Times New Roman"/>
          <w:color w:val="auto"/>
          <w:sz w:val="28"/>
          <w:lang w:val="de-DE"/>
        </w:rPr>
      </w:pPr>
    </w:p>
    <w:p w14:paraId="6859E44D" w14:textId="77777777" w:rsidR="004A0E4F" w:rsidRDefault="004A0E4F" w:rsidP="001A1167">
      <w:pPr>
        <w:pStyle w:val="Body"/>
        <w:spacing w:after="0" w:line="240" w:lineRule="auto"/>
        <w:ind w:firstLine="709"/>
        <w:jc w:val="both"/>
        <w:rPr>
          <w:rFonts w:ascii="Times New Roman" w:hAnsi="Times New Roman"/>
          <w:color w:val="auto"/>
          <w:sz w:val="28"/>
          <w:lang w:val="de-DE"/>
        </w:rPr>
      </w:pPr>
    </w:p>
    <w:p w14:paraId="5B983F01" w14:textId="77777777" w:rsidR="004A0E4F" w:rsidRPr="00333282" w:rsidRDefault="004A0E4F" w:rsidP="001A1167">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w:t>
      </w:r>
      <w:r>
        <w:rPr>
          <w:rFonts w:ascii="Times New Roman" w:hAnsi="Times New Roman"/>
          <w:color w:val="auto"/>
          <w:sz w:val="28"/>
          <w:lang w:val="de-DE"/>
        </w:rPr>
        <w:t>s</w:t>
      </w:r>
      <w:r>
        <w:rPr>
          <w:rFonts w:ascii="Times New Roman" w:hAnsi="Times New Roman"/>
          <w:color w:val="auto"/>
          <w:sz w:val="28"/>
          <w:lang w:val="de-DE"/>
        </w:rPr>
        <w:tab/>
        <w:t>D. Pavļuts</w:t>
      </w:r>
    </w:p>
    <w:p w14:paraId="2B4FC518" w14:textId="14C32CE1" w:rsidR="00C17FBE" w:rsidRPr="004A0E4F" w:rsidRDefault="00C17FBE" w:rsidP="001A1167">
      <w:pPr>
        <w:pStyle w:val="NoSpacing"/>
        <w:tabs>
          <w:tab w:val="left" w:pos="6521"/>
        </w:tabs>
        <w:ind w:firstLine="709"/>
        <w:rPr>
          <w:rFonts w:ascii="Times New Roman" w:hAnsi="Times New Roman"/>
          <w:sz w:val="28"/>
          <w:szCs w:val="28"/>
          <w:lang w:val="de-DE"/>
        </w:rPr>
      </w:pPr>
    </w:p>
    <w:p w14:paraId="2888F554" w14:textId="4E86FAC9" w:rsidR="00F95368" w:rsidRPr="00BE5ABD" w:rsidRDefault="00F95368" w:rsidP="001A1167">
      <w:pPr>
        <w:tabs>
          <w:tab w:val="left" w:pos="6521"/>
          <w:tab w:val="right" w:pos="8820"/>
        </w:tabs>
        <w:ind w:firstLine="709"/>
        <w:rPr>
          <w:szCs w:val="28"/>
        </w:rPr>
      </w:pPr>
    </w:p>
    <w:sectPr w:rsidR="00F95368" w:rsidRPr="00BE5ABD" w:rsidSect="001A1167">
      <w:headerReference w:type="default" r:id="rId32"/>
      <w:footerReference w:type="default" r:id="rId33"/>
      <w:headerReference w:type="first" r:id="rId34"/>
      <w:footerReference w:type="first" r:id="rId3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C620F" w14:textId="77777777" w:rsidR="00DF50D2" w:rsidRDefault="00DF50D2">
      <w:r>
        <w:separator/>
      </w:r>
    </w:p>
  </w:endnote>
  <w:endnote w:type="continuationSeparator" w:id="0">
    <w:p w14:paraId="3BD487C1" w14:textId="77777777" w:rsidR="00DF50D2" w:rsidRDefault="00DF50D2">
      <w:r>
        <w:continuationSeparator/>
      </w:r>
    </w:p>
  </w:endnote>
  <w:endnote w:type="continuationNotice" w:id="1">
    <w:p w14:paraId="4894E1C2" w14:textId="77777777" w:rsidR="00DF50D2" w:rsidRDefault="00DF5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A33A" w14:textId="614D10C7" w:rsidR="005570D2" w:rsidRPr="004A0E4F" w:rsidRDefault="004A0E4F" w:rsidP="005570D2">
    <w:pPr>
      <w:pStyle w:val="Footer"/>
      <w:rPr>
        <w:sz w:val="16"/>
        <w:szCs w:val="16"/>
      </w:rPr>
    </w:pPr>
    <w:r w:rsidRPr="004A0E4F">
      <w:rPr>
        <w:sz w:val="16"/>
        <w:szCs w:val="16"/>
      </w:rPr>
      <w:t>N21</w:t>
    </w:r>
    <w:r w:rsidR="003A760F">
      <w:rPr>
        <w:sz w:val="16"/>
        <w:szCs w:val="16"/>
      </w:rPr>
      <w:t>34</w:t>
    </w:r>
    <w:r w:rsidRPr="004A0E4F">
      <w:rPr>
        <w:sz w:val="16"/>
        <w:szCs w:val="16"/>
      </w:rPr>
      <w:t>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276356C8" w:rsidR="006457F2" w:rsidRPr="004A0E4F" w:rsidRDefault="004A0E4F">
    <w:pPr>
      <w:pStyle w:val="Footer"/>
      <w:rPr>
        <w:sz w:val="16"/>
        <w:szCs w:val="16"/>
      </w:rPr>
    </w:pPr>
    <w:r w:rsidRPr="004A0E4F">
      <w:rPr>
        <w:sz w:val="16"/>
        <w:szCs w:val="16"/>
      </w:rPr>
      <w:t>N21</w:t>
    </w:r>
    <w:r w:rsidR="006A3011">
      <w:rPr>
        <w:sz w:val="16"/>
        <w:szCs w:val="16"/>
      </w:rPr>
      <w:t>34</w:t>
    </w:r>
    <w:r w:rsidRPr="004A0E4F">
      <w:rPr>
        <w:sz w:val="16"/>
        <w:szCs w:val="16"/>
      </w:rPr>
      <w:t>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6A50D" w14:textId="77777777" w:rsidR="00DF50D2" w:rsidRDefault="00DF50D2">
      <w:r>
        <w:separator/>
      </w:r>
    </w:p>
  </w:footnote>
  <w:footnote w:type="continuationSeparator" w:id="0">
    <w:p w14:paraId="6014184B" w14:textId="77777777" w:rsidR="00DF50D2" w:rsidRDefault="00DF50D2">
      <w:r>
        <w:continuationSeparator/>
      </w:r>
    </w:p>
  </w:footnote>
  <w:footnote w:type="continuationNotice" w:id="1">
    <w:p w14:paraId="37E0E0D0" w14:textId="77777777" w:rsidR="00DF50D2" w:rsidRDefault="00DF5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04BF023B" w14:textId="5E033212" w:rsidR="006F1D73" w:rsidRDefault="006F1D73">
        <w:pPr>
          <w:pStyle w:val="Header"/>
          <w:jc w:val="center"/>
        </w:pPr>
        <w:r>
          <w:fldChar w:fldCharType="begin"/>
        </w:r>
        <w:r>
          <w:instrText xml:space="preserve"> PAGE   \* MERGEFORMAT </w:instrText>
        </w:r>
        <w:r>
          <w:fldChar w:fldCharType="separate"/>
        </w:r>
        <w:r w:rsidR="00602F95">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60FC" w14:textId="77777777" w:rsidR="004A0E4F" w:rsidRPr="003629D6" w:rsidRDefault="004A0E4F">
    <w:pPr>
      <w:pStyle w:val="Header"/>
    </w:pPr>
  </w:p>
  <w:p w14:paraId="07CB9119" w14:textId="77777777" w:rsidR="004A0E4F" w:rsidRDefault="004A0E4F">
    <w:pPr>
      <w:pStyle w:val="Header"/>
    </w:pPr>
    <w:r>
      <w:rPr>
        <w:noProof/>
      </w:rPr>
      <w:drawing>
        <wp:inline distT="0" distB="0" distL="0" distR="0" wp14:anchorId="278A0EA0" wp14:editId="765FDFD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0D020237" w14:textId="7AB0B6EB" w:rsidR="006457F2" w:rsidRPr="006457F2" w:rsidRDefault="006457F2">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30C3"/>
    <w:multiLevelType w:val="hybridMultilevel"/>
    <w:tmpl w:val="BD285746"/>
    <w:lvl w:ilvl="0" w:tplc="93BC0DB2">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338"/>
    <w:rsid w:val="00001D6E"/>
    <w:rsid w:val="0001382E"/>
    <w:rsid w:val="000149FD"/>
    <w:rsid w:val="00023004"/>
    <w:rsid w:val="000343F2"/>
    <w:rsid w:val="00043247"/>
    <w:rsid w:val="00064A65"/>
    <w:rsid w:val="00065417"/>
    <w:rsid w:val="00097A3F"/>
    <w:rsid w:val="000A5426"/>
    <w:rsid w:val="000A7D69"/>
    <w:rsid w:val="000B5288"/>
    <w:rsid w:val="000D0BD6"/>
    <w:rsid w:val="000D2BF7"/>
    <w:rsid w:val="000EFCB4"/>
    <w:rsid w:val="000F2D8F"/>
    <w:rsid w:val="00122A47"/>
    <w:rsid w:val="001254CA"/>
    <w:rsid w:val="001317BD"/>
    <w:rsid w:val="00137AC9"/>
    <w:rsid w:val="00143392"/>
    <w:rsid w:val="00143694"/>
    <w:rsid w:val="00146F5E"/>
    <w:rsid w:val="00162B07"/>
    <w:rsid w:val="00166916"/>
    <w:rsid w:val="00166FCA"/>
    <w:rsid w:val="0017478B"/>
    <w:rsid w:val="0017778A"/>
    <w:rsid w:val="00181AD6"/>
    <w:rsid w:val="001920E1"/>
    <w:rsid w:val="00196238"/>
    <w:rsid w:val="001A1167"/>
    <w:rsid w:val="001A29BC"/>
    <w:rsid w:val="001B6346"/>
    <w:rsid w:val="001C2481"/>
    <w:rsid w:val="001C54BD"/>
    <w:rsid w:val="001C7495"/>
    <w:rsid w:val="001D31F3"/>
    <w:rsid w:val="001D7F58"/>
    <w:rsid w:val="001E7CF0"/>
    <w:rsid w:val="002040C5"/>
    <w:rsid w:val="00205C18"/>
    <w:rsid w:val="0021473F"/>
    <w:rsid w:val="00216C6D"/>
    <w:rsid w:val="002324E9"/>
    <w:rsid w:val="0023567E"/>
    <w:rsid w:val="00240843"/>
    <w:rsid w:val="00242C98"/>
    <w:rsid w:val="00294ED1"/>
    <w:rsid w:val="002A72A1"/>
    <w:rsid w:val="002B1439"/>
    <w:rsid w:val="002C225F"/>
    <w:rsid w:val="002C51C0"/>
    <w:rsid w:val="002D5D3B"/>
    <w:rsid w:val="002D5FC0"/>
    <w:rsid w:val="002F09CE"/>
    <w:rsid w:val="002F71E6"/>
    <w:rsid w:val="00343C6B"/>
    <w:rsid w:val="003460CE"/>
    <w:rsid w:val="003461B0"/>
    <w:rsid w:val="00347FCF"/>
    <w:rsid w:val="003657FB"/>
    <w:rsid w:val="00370725"/>
    <w:rsid w:val="00376CF7"/>
    <w:rsid w:val="00381D2A"/>
    <w:rsid w:val="00394279"/>
    <w:rsid w:val="00395176"/>
    <w:rsid w:val="00395BC5"/>
    <w:rsid w:val="003A760F"/>
    <w:rsid w:val="003B6775"/>
    <w:rsid w:val="003C368A"/>
    <w:rsid w:val="003C5EEA"/>
    <w:rsid w:val="003E1992"/>
    <w:rsid w:val="003F2AFD"/>
    <w:rsid w:val="00400CFD"/>
    <w:rsid w:val="00404CAA"/>
    <w:rsid w:val="00420148"/>
    <w:rsid w:val="004203E7"/>
    <w:rsid w:val="0043388C"/>
    <w:rsid w:val="00433DAD"/>
    <w:rsid w:val="004466A0"/>
    <w:rsid w:val="00452998"/>
    <w:rsid w:val="00482603"/>
    <w:rsid w:val="00487998"/>
    <w:rsid w:val="004944D5"/>
    <w:rsid w:val="00497C20"/>
    <w:rsid w:val="004A0E4F"/>
    <w:rsid w:val="004B6E00"/>
    <w:rsid w:val="004C0159"/>
    <w:rsid w:val="004C60C4"/>
    <w:rsid w:val="004D45C7"/>
    <w:rsid w:val="004D4846"/>
    <w:rsid w:val="004E3E9C"/>
    <w:rsid w:val="004E46A8"/>
    <w:rsid w:val="004E5A1D"/>
    <w:rsid w:val="004E74DA"/>
    <w:rsid w:val="005003A0"/>
    <w:rsid w:val="005176B0"/>
    <w:rsid w:val="00523B02"/>
    <w:rsid w:val="005256C0"/>
    <w:rsid w:val="00537199"/>
    <w:rsid w:val="005570D2"/>
    <w:rsid w:val="00572852"/>
    <w:rsid w:val="00574B34"/>
    <w:rsid w:val="00576447"/>
    <w:rsid w:val="0058034F"/>
    <w:rsid w:val="005868D0"/>
    <w:rsid w:val="005966AB"/>
    <w:rsid w:val="0059785F"/>
    <w:rsid w:val="005A2632"/>
    <w:rsid w:val="005A6234"/>
    <w:rsid w:val="005B028C"/>
    <w:rsid w:val="005C2A8B"/>
    <w:rsid w:val="005C2E05"/>
    <w:rsid w:val="005C78D9"/>
    <w:rsid w:val="005C7F82"/>
    <w:rsid w:val="005D285F"/>
    <w:rsid w:val="005D534B"/>
    <w:rsid w:val="005E2B87"/>
    <w:rsid w:val="005F5401"/>
    <w:rsid w:val="00600472"/>
    <w:rsid w:val="0060088B"/>
    <w:rsid w:val="00602F95"/>
    <w:rsid w:val="00615BB4"/>
    <w:rsid w:val="00623DF2"/>
    <w:rsid w:val="006457F2"/>
    <w:rsid w:val="00651934"/>
    <w:rsid w:val="00664357"/>
    <w:rsid w:val="00665111"/>
    <w:rsid w:val="00671D14"/>
    <w:rsid w:val="00681F12"/>
    <w:rsid w:val="00684B30"/>
    <w:rsid w:val="0068514E"/>
    <w:rsid w:val="00692104"/>
    <w:rsid w:val="00695B9B"/>
    <w:rsid w:val="006A3011"/>
    <w:rsid w:val="006A4F8B"/>
    <w:rsid w:val="006B1205"/>
    <w:rsid w:val="006B60F9"/>
    <w:rsid w:val="006C4B76"/>
    <w:rsid w:val="006E5D5F"/>
    <w:rsid w:val="006E5FE2"/>
    <w:rsid w:val="006E6314"/>
    <w:rsid w:val="006F1D73"/>
    <w:rsid w:val="00721036"/>
    <w:rsid w:val="00746861"/>
    <w:rsid w:val="00746F4F"/>
    <w:rsid w:val="00750EE3"/>
    <w:rsid w:val="00766BB3"/>
    <w:rsid w:val="00774A4B"/>
    <w:rsid w:val="00775F74"/>
    <w:rsid w:val="00787DA8"/>
    <w:rsid w:val="007947CC"/>
    <w:rsid w:val="00796BFD"/>
    <w:rsid w:val="007B5DBD"/>
    <w:rsid w:val="007C069E"/>
    <w:rsid w:val="007C4838"/>
    <w:rsid w:val="007C63F0"/>
    <w:rsid w:val="007D02D4"/>
    <w:rsid w:val="007D26D9"/>
    <w:rsid w:val="007D3C3E"/>
    <w:rsid w:val="007E6756"/>
    <w:rsid w:val="007F7F31"/>
    <w:rsid w:val="007F851F"/>
    <w:rsid w:val="0080189A"/>
    <w:rsid w:val="00806BAB"/>
    <w:rsid w:val="00812AFA"/>
    <w:rsid w:val="008370E0"/>
    <w:rsid w:val="00837BBE"/>
    <w:rsid w:val="008467C5"/>
    <w:rsid w:val="0086399E"/>
    <w:rsid w:val="008644A0"/>
    <w:rsid w:val="00864D00"/>
    <w:rsid w:val="008678E7"/>
    <w:rsid w:val="00871391"/>
    <w:rsid w:val="008769BC"/>
    <w:rsid w:val="008A7539"/>
    <w:rsid w:val="008B5A9F"/>
    <w:rsid w:val="008C7A3B"/>
    <w:rsid w:val="008D5CC2"/>
    <w:rsid w:val="008E4BB9"/>
    <w:rsid w:val="008E7807"/>
    <w:rsid w:val="00900023"/>
    <w:rsid w:val="00907025"/>
    <w:rsid w:val="009079D9"/>
    <w:rsid w:val="00910156"/>
    <w:rsid w:val="009172AE"/>
    <w:rsid w:val="00932D89"/>
    <w:rsid w:val="00947B4D"/>
    <w:rsid w:val="00980D1E"/>
    <w:rsid w:val="0098390C"/>
    <w:rsid w:val="009A7A12"/>
    <w:rsid w:val="009C5A63"/>
    <w:rsid w:val="009D0246"/>
    <w:rsid w:val="009D1238"/>
    <w:rsid w:val="009F1E4B"/>
    <w:rsid w:val="009F3EFB"/>
    <w:rsid w:val="009F7E26"/>
    <w:rsid w:val="00A02F96"/>
    <w:rsid w:val="00A16CE2"/>
    <w:rsid w:val="00A442F3"/>
    <w:rsid w:val="00A6794B"/>
    <w:rsid w:val="00A73EE2"/>
    <w:rsid w:val="00A75F12"/>
    <w:rsid w:val="00A816A6"/>
    <w:rsid w:val="00A81C8B"/>
    <w:rsid w:val="00A94F3A"/>
    <w:rsid w:val="00A955E2"/>
    <w:rsid w:val="00A97155"/>
    <w:rsid w:val="00AB0AC9"/>
    <w:rsid w:val="00AC23DE"/>
    <w:rsid w:val="00AD0815"/>
    <w:rsid w:val="00AD28A5"/>
    <w:rsid w:val="00AF5AB5"/>
    <w:rsid w:val="00B12F17"/>
    <w:rsid w:val="00B1583A"/>
    <w:rsid w:val="00B249E8"/>
    <w:rsid w:val="00B30445"/>
    <w:rsid w:val="00B30D1A"/>
    <w:rsid w:val="00B561A3"/>
    <w:rsid w:val="00B57ACD"/>
    <w:rsid w:val="00B60DB3"/>
    <w:rsid w:val="00B73647"/>
    <w:rsid w:val="00B77A0F"/>
    <w:rsid w:val="00B81177"/>
    <w:rsid w:val="00B83E78"/>
    <w:rsid w:val="00B9584F"/>
    <w:rsid w:val="00BA506B"/>
    <w:rsid w:val="00BA76D4"/>
    <w:rsid w:val="00BB2B75"/>
    <w:rsid w:val="00BB487A"/>
    <w:rsid w:val="00BC4543"/>
    <w:rsid w:val="00BD688C"/>
    <w:rsid w:val="00BF5DFF"/>
    <w:rsid w:val="00C00364"/>
    <w:rsid w:val="00C00A8E"/>
    <w:rsid w:val="00C12D6E"/>
    <w:rsid w:val="00C16263"/>
    <w:rsid w:val="00C17FBE"/>
    <w:rsid w:val="00C27AF9"/>
    <w:rsid w:val="00C31E7D"/>
    <w:rsid w:val="00C406ED"/>
    <w:rsid w:val="00C44DE9"/>
    <w:rsid w:val="00C53AD0"/>
    <w:rsid w:val="00C55D40"/>
    <w:rsid w:val="00C81456"/>
    <w:rsid w:val="00C903DE"/>
    <w:rsid w:val="00C93126"/>
    <w:rsid w:val="00CA30A6"/>
    <w:rsid w:val="00CA7A60"/>
    <w:rsid w:val="00CB6776"/>
    <w:rsid w:val="00CE04CC"/>
    <w:rsid w:val="00CE1364"/>
    <w:rsid w:val="00CF14BD"/>
    <w:rsid w:val="00D1431D"/>
    <w:rsid w:val="00D14B43"/>
    <w:rsid w:val="00D3366A"/>
    <w:rsid w:val="00D34E8D"/>
    <w:rsid w:val="00D46149"/>
    <w:rsid w:val="00D53187"/>
    <w:rsid w:val="00D65840"/>
    <w:rsid w:val="00D76D68"/>
    <w:rsid w:val="00D81E23"/>
    <w:rsid w:val="00D92529"/>
    <w:rsid w:val="00D962ED"/>
    <w:rsid w:val="00DA3EFC"/>
    <w:rsid w:val="00DA4BAA"/>
    <w:rsid w:val="00DB7522"/>
    <w:rsid w:val="00DC25B2"/>
    <w:rsid w:val="00DF50D2"/>
    <w:rsid w:val="00E25C04"/>
    <w:rsid w:val="00E36A1B"/>
    <w:rsid w:val="00E41535"/>
    <w:rsid w:val="00E43197"/>
    <w:rsid w:val="00E45190"/>
    <w:rsid w:val="00E555E7"/>
    <w:rsid w:val="00E6461F"/>
    <w:rsid w:val="00E94494"/>
    <w:rsid w:val="00EA43C2"/>
    <w:rsid w:val="00EA441A"/>
    <w:rsid w:val="00EA7694"/>
    <w:rsid w:val="00EB0545"/>
    <w:rsid w:val="00EB16AA"/>
    <w:rsid w:val="00EC5657"/>
    <w:rsid w:val="00EC6F18"/>
    <w:rsid w:val="00EC7F10"/>
    <w:rsid w:val="00ED14F9"/>
    <w:rsid w:val="00ED5087"/>
    <w:rsid w:val="00ED7265"/>
    <w:rsid w:val="00EE4648"/>
    <w:rsid w:val="00EF258D"/>
    <w:rsid w:val="00F04334"/>
    <w:rsid w:val="00F0572A"/>
    <w:rsid w:val="00F10D1C"/>
    <w:rsid w:val="00F12337"/>
    <w:rsid w:val="00F14001"/>
    <w:rsid w:val="00F164CC"/>
    <w:rsid w:val="00F16AAC"/>
    <w:rsid w:val="00F16D93"/>
    <w:rsid w:val="00F23BB8"/>
    <w:rsid w:val="00F2734A"/>
    <w:rsid w:val="00F416E7"/>
    <w:rsid w:val="00F42B56"/>
    <w:rsid w:val="00F43C28"/>
    <w:rsid w:val="00F62C80"/>
    <w:rsid w:val="00F749DB"/>
    <w:rsid w:val="00F751A6"/>
    <w:rsid w:val="00F77E25"/>
    <w:rsid w:val="00F801B9"/>
    <w:rsid w:val="00F844B6"/>
    <w:rsid w:val="00F8511A"/>
    <w:rsid w:val="00F85B78"/>
    <w:rsid w:val="00F900BC"/>
    <w:rsid w:val="00F9247F"/>
    <w:rsid w:val="00F95368"/>
    <w:rsid w:val="00FA08B2"/>
    <w:rsid w:val="00FB16E8"/>
    <w:rsid w:val="00FB47BE"/>
    <w:rsid w:val="00FD34BC"/>
    <w:rsid w:val="00FD3805"/>
    <w:rsid w:val="00FF0B30"/>
    <w:rsid w:val="02940A58"/>
    <w:rsid w:val="0314DDDD"/>
    <w:rsid w:val="03A7D024"/>
    <w:rsid w:val="03B7F665"/>
    <w:rsid w:val="042FCB0E"/>
    <w:rsid w:val="053F51B8"/>
    <w:rsid w:val="06B2FDE6"/>
    <w:rsid w:val="0FC75DCD"/>
    <w:rsid w:val="11A0EBBB"/>
    <w:rsid w:val="11C1AEAD"/>
    <w:rsid w:val="141D918D"/>
    <w:rsid w:val="15E0F6F7"/>
    <w:rsid w:val="183D0E70"/>
    <w:rsid w:val="188A33EC"/>
    <w:rsid w:val="18C3FC50"/>
    <w:rsid w:val="1AA914F1"/>
    <w:rsid w:val="1BE8CAE3"/>
    <w:rsid w:val="1CE9ACAB"/>
    <w:rsid w:val="217B8537"/>
    <w:rsid w:val="28F5DFFF"/>
    <w:rsid w:val="2B2F5064"/>
    <w:rsid w:val="31A34C58"/>
    <w:rsid w:val="3429AA4A"/>
    <w:rsid w:val="3574BE5C"/>
    <w:rsid w:val="3584E672"/>
    <w:rsid w:val="3CB443DA"/>
    <w:rsid w:val="3DE4DD65"/>
    <w:rsid w:val="3E4A40A3"/>
    <w:rsid w:val="47315255"/>
    <w:rsid w:val="4A6C98EA"/>
    <w:rsid w:val="4B290BBA"/>
    <w:rsid w:val="5066E96A"/>
    <w:rsid w:val="5478143D"/>
    <w:rsid w:val="5551E605"/>
    <w:rsid w:val="56176F02"/>
    <w:rsid w:val="57424C0B"/>
    <w:rsid w:val="59C582DD"/>
    <w:rsid w:val="5A870467"/>
    <w:rsid w:val="5C5D2A0D"/>
    <w:rsid w:val="5FA0D8E3"/>
    <w:rsid w:val="600FB255"/>
    <w:rsid w:val="61696448"/>
    <w:rsid w:val="637F8950"/>
    <w:rsid w:val="67C14517"/>
    <w:rsid w:val="685BE5BC"/>
    <w:rsid w:val="6DCFF414"/>
    <w:rsid w:val="6EE625C6"/>
    <w:rsid w:val="73ADFC02"/>
    <w:rsid w:val="750475F9"/>
    <w:rsid w:val="7985269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0E65F3"/>
  <w15:docId w15:val="{C8E89C54-A5E6-4266-91D5-75F644D8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BF5DFF"/>
    <w:rPr>
      <w:color w:val="605E5C"/>
      <w:shd w:val="clear" w:color="auto" w:fill="E1DFDD"/>
    </w:rPr>
  </w:style>
  <w:style w:type="paragraph" w:styleId="NoSpacing">
    <w:name w:val="No Spacing"/>
    <w:uiPriority w:val="1"/>
    <w:qFormat/>
    <w:rsid w:val="00C17FBE"/>
    <w:pPr>
      <w:suppressAutoHyphens/>
      <w:autoSpaceDN w:val="0"/>
    </w:pPr>
    <w:rPr>
      <w:sz w:val="22"/>
      <w:szCs w:val="22"/>
      <w:lang w:eastAsia="en-US"/>
    </w:rPr>
  </w:style>
  <w:style w:type="paragraph" w:customStyle="1" w:styleId="Body">
    <w:name w:val="Body"/>
    <w:rsid w:val="004A0E4F"/>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253672">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6192461">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2951-epidemiologiskas-drosibas-likums" TargetMode="External"/><Relationship Id="rId18" Type="http://schemas.openxmlformats.org/officeDocument/2006/relationships/hyperlink" Target="https://likumi.lv/ta/id/52951-epidemiologiskas-drosibas-likums" TargetMode="External"/><Relationship Id="rId26" Type="http://schemas.openxmlformats.org/officeDocument/2006/relationships/hyperlink" Target="https://likumi.lv/ta/id/315278-covid-19-infekcijas-izplatibas-parvaldibas-likums" TargetMode="External"/><Relationship Id="rId3" Type="http://schemas.openxmlformats.org/officeDocument/2006/relationships/customXml" Target="../customXml/item3.xml"/><Relationship Id="rId21" Type="http://schemas.openxmlformats.org/officeDocument/2006/relationships/hyperlink" Target="https://likumi.lv/ta/id/315278-covid-19-infekcijas-izplatibas-parvaldibas-likum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likumi.lv/ta/id/52951-epidemiologiskas-drosibas-likums" TargetMode="External"/><Relationship Id="rId17" Type="http://schemas.openxmlformats.org/officeDocument/2006/relationships/hyperlink" Target="https://likumi.lv/ta/id/52951-epidemiologiskas-drosibas-likums" TargetMode="External"/><Relationship Id="rId25" Type="http://schemas.openxmlformats.org/officeDocument/2006/relationships/hyperlink" Target="https://likumi.lv/ta/id/315278-covid-19-infekcijas-izplatibas-parvaldibas-likum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kumi.lv/ta/id/52951-epidemiologiskas-drosibas-likums" TargetMode="External"/><Relationship Id="rId20" Type="http://schemas.openxmlformats.org/officeDocument/2006/relationships/hyperlink" Target="https://likumi.lv/ta/id/315278-covid-19-infekcijas-izplatibas-parvaldibas-likums" TargetMode="External"/><Relationship Id="rId29" Type="http://schemas.openxmlformats.org/officeDocument/2006/relationships/hyperlink" Target="https://likumi.lv/ta/id/43127-farmacijas-lik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2951-epidemiologiskas-drosibas-likums" TargetMode="External"/><Relationship Id="rId24" Type="http://schemas.openxmlformats.org/officeDocument/2006/relationships/hyperlink" Target="https://likumi.lv/ta/id/315278-covid-19-infekcijas-izplatibas-parvaldibas-likum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52951-epidemiologiskas-drosibas-likums" TargetMode="External"/><Relationship Id="rId23" Type="http://schemas.openxmlformats.org/officeDocument/2006/relationships/hyperlink" Target="https://likumi.lv/ta/id/315278-covid-19-infekcijas-izplatibas-parvaldibas-likums" TargetMode="External"/><Relationship Id="rId28" Type="http://schemas.openxmlformats.org/officeDocument/2006/relationships/hyperlink" Target="https://likumi.lv/ta/id/43127-farmacijas-likum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kumi.lv/ta/id/315278-covid-19-infekcijas-izplatibas-parvaldibas-likums" TargetMode="External"/><Relationship Id="rId31" Type="http://schemas.openxmlformats.org/officeDocument/2006/relationships/hyperlink" Target="https://likumi.lv/ta/id/3153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52951-epidemiologiskas-drosibas-likums" TargetMode="External"/><Relationship Id="rId22" Type="http://schemas.openxmlformats.org/officeDocument/2006/relationships/hyperlink" Target="https://likumi.lv/ta/id/315278-covid-19-infekcijas-izplatibas-parvaldibas-likums" TargetMode="External"/><Relationship Id="rId27" Type="http://schemas.openxmlformats.org/officeDocument/2006/relationships/hyperlink" Target="https://likumi.lv/ta/id/315278-covid-19-infekcijas-izplatibas-parvaldibas-likums" TargetMode="External"/><Relationship Id="rId30" Type="http://schemas.openxmlformats.org/officeDocument/2006/relationships/hyperlink" Target="https://likumi.lv/ta/id/315304"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059607F664B944A5A32F64A128EBB6" ma:contentTypeVersion="9" ma:contentTypeDescription="Create a new document." ma:contentTypeScope="" ma:versionID="fb022693867b258ceb8cec42075ca19b">
  <xsd:schema xmlns:xsd="http://www.w3.org/2001/XMLSchema" xmlns:xs="http://www.w3.org/2001/XMLSchema" xmlns:p="http://schemas.microsoft.com/office/2006/metadata/properties" xmlns:ns2="55cd6cbe-5b7e-4aba-883d-0304cc960a68" xmlns:ns3="f5fafdac-e366-4ae3-a0be-341ecdadff34" targetNamespace="http://schemas.microsoft.com/office/2006/metadata/properties" ma:root="true" ma:fieldsID="d277d4fe86751d39a1e73e365c22cba8" ns2:_="" ns3:_="">
    <xsd:import namespace="55cd6cbe-5b7e-4aba-883d-0304cc960a68"/>
    <xsd:import namespace="f5fafdac-e366-4ae3-a0be-341ecdadf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d6cbe-5b7e-4aba-883d-0304cc96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afdac-e366-4ae3-a0be-341ecdadff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A4D92-170C-4295-8774-6FF319A4A520}">
  <ds:schemaRefs>
    <ds:schemaRef ds:uri="http://schemas.microsoft.com/sharepoint/v3/contenttype/forms"/>
  </ds:schemaRefs>
</ds:datastoreItem>
</file>

<file path=customXml/itemProps2.xml><?xml version="1.0" encoding="utf-8"?>
<ds:datastoreItem xmlns:ds="http://schemas.openxmlformats.org/officeDocument/2006/customXml" ds:itemID="{D6B05097-F39C-49F2-8A88-5873DBC67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D25AC-C13A-407A-8DF8-0654BF8F5D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5fafdac-e366-4ae3-a0be-341ecdadff34"/>
    <ds:schemaRef ds:uri="http://purl.org/dc/terms/"/>
    <ds:schemaRef ds:uri="http://schemas.openxmlformats.org/package/2006/metadata/core-properties"/>
    <ds:schemaRef ds:uri="55cd6cbe-5b7e-4aba-883d-0304cc960a68"/>
    <ds:schemaRef ds:uri="http://www.w3.org/XML/1998/namespace"/>
    <ds:schemaRef ds:uri="http://purl.org/dc/dcmitype/"/>
  </ds:schemaRefs>
</ds:datastoreItem>
</file>

<file path=customXml/itemProps4.xml><?xml version="1.0" encoding="utf-8"?>
<ds:datastoreItem xmlns:ds="http://schemas.openxmlformats.org/officeDocument/2006/customXml" ds:itemID="{25D90397-64DA-41B4-91A7-E767D4CE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4501</Words>
  <Characters>2567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Grozījums Ministru kabineta 2020. gada 9. jūnija noteikumos Nr. 360 “Epidemioloģiskās drošības pasākumi Covid-19 infekcijas izplatības ierobežošanai”</vt:lpstr>
    </vt:vector>
  </TitlesOfParts>
  <Company>Ekonomikas ministrija</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2020. gada 9. jūnija noteikumos Nr. 360 “Epidemioloģiskās drošības pasākumi Covid-19 infekcijas izplatības ierobežošanai”</dc:title>
  <dc:subject>Noteikumu projekts</dc:subject>
  <dc:creator>Anna Rozentālberga</dc:creator>
  <cp:keywords/>
  <dc:description>67013290; Anna.Rozentalberga@em.gov.lv;</dc:description>
  <cp:lastModifiedBy>Leontine Babkina</cp:lastModifiedBy>
  <cp:revision>11</cp:revision>
  <cp:lastPrinted>2021-09-07T09:36:00Z</cp:lastPrinted>
  <dcterms:created xsi:type="dcterms:W3CDTF">2021-09-07T06:16:00Z</dcterms:created>
  <dcterms:modified xsi:type="dcterms:W3CDTF">2021-09-08T09:04:00Z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ies>
</file>