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D25" w:rsidRPr="007E3A8E" w:rsidRDefault="00651D25" w:rsidP="00651D25">
      <w:pPr>
        <w:keepNext/>
        <w:spacing w:after="0" w:line="240" w:lineRule="auto"/>
        <w:jc w:val="center"/>
        <w:outlineLvl w:val="2"/>
        <w:rPr>
          <w:rFonts w:ascii="Times New Roman" w:eastAsia="Times New Roman" w:hAnsi="Times New Roman"/>
          <w:b/>
          <w:bCs/>
          <w:sz w:val="28"/>
          <w:szCs w:val="28"/>
          <w:lang w:eastAsia="lv-LV"/>
        </w:rPr>
      </w:pPr>
      <w:r w:rsidRPr="007E3A8E">
        <w:rPr>
          <w:rFonts w:ascii="Times New Roman" w:eastAsia="Times New Roman" w:hAnsi="Times New Roman"/>
          <w:b/>
          <w:bCs/>
          <w:sz w:val="28"/>
          <w:szCs w:val="28"/>
          <w:lang w:eastAsia="lv-LV"/>
        </w:rPr>
        <w:t>Ministru kabineta noteikumu projekta</w:t>
      </w:r>
    </w:p>
    <w:p w:rsidR="008A274A" w:rsidRDefault="00651D25" w:rsidP="00651D25">
      <w:pPr>
        <w:keepNext/>
        <w:spacing w:after="0" w:line="240" w:lineRule="auto"/>
        <w:jc w:val="center"/>
        <w:outlineLvl w:val="2"/>
        <w:rPr>
          <w:rFonts w:ascii="Times New Roman" w:eastAsia="Times New Roman" w:hAnsi="Times New Roman"/>
          <w:b/>
          <w:bCs/>
          <w:sz w:val="28"/>
          <w:szCs w:val="28"/>
          <w:lang w:eastAsia="lv-LV"/>
        </w:rPr>
      </w:pPr>
      <w:r w:rsidRPr="007E3A8E">
        <w:rPr>
          <w:rFonts w:ascii="Times New Roman" w:eastAsia="Times New Roman" w:hAnsi="Times New Roman"/>
          <w:b/>
          <w:bCs/>
          <w:sz w:val="28"/>
          <w:szCs w:val="28"/>
          <w:lang w:eastAsia="lv-LV"/>
        </w:rPr>
        <w:t>„Grozījumi Ministru kabineta 2008.</w:t>
      </w:r>
      <w:r w:rsidR="00D802C4">
        <w:rPr>
          <w:rFonts w:ascii="Times New Roman" w:eastAsia="Times New Roman" w:hAnsi="Times New Roman"/>
          <w:b/>
          <w:bCs/>
          <w:sz w:val="28"/>
          <w:szCs w:val="28"/>
          <w:lang w:eastAsia="lv-LV"/>
        </w:rPr>
        <w:t xml:space="preserve"> </w:t>
      </w:r>
      <w:r w:rsidRPr="007E3A8E">
        <w:rPr>
          <w:rFonts w:ascii="Times New Roman" w:eastAsia="Times New Roman" w:hAnsi="Times New Roman"/>
          <w:b/>
          <w:bCs/>
          <w:sz w:val="28"/>
          <w:szCs w:val="28"/>
          <w:lang w:eastAsia="lv-LV"/>
        </w:rPr>
        <w:t>gada 14.</w:t>
      </w:r>
      <w:r w:rsidR="00D802C4">
        <w:rPr>
          <w:rFonts w:ascii="Times New Roman" w:eastAsia="Times New Roman" w:hAnsi="Times New Roman"/>
          <w:b/>
          <w:bCs/>
          <w:sz w:val="28"/>
          <w:szCs w:val="28"/>
          <w:lang w:eastAsia="lv-LV"/>
        </w:rPr>
        <w:t xml:space="preserve"> </w:t>
      </w:r>
      <w:r w:rsidRPr="007E3A8E">
        <w:rPr>
          <w:rFonts w:ascii="Times New Roman" w:eastAsia="Times New Roman" w:hAnsi="Times New Roman"/>
          <w:b/>
          <w:bCs/>
          <w:sz w:val="28"/>
          <w:szCs w:val="28"/>
          <w:lang w:eastAsia="lv-LV"/>
        </w:rPr>
        <w:t xml:space="preserve">jūlija noteikumos Nr.559 </w:t>
      </w:r>
      <w:r w:rsidR="00B27178">
        <w:rPr>
          <w:rFonts w:ascii="Times New Roman" w:eastAsia="Times New Roman" w:hAnsi="Times New Roman"/>
          <w:b/>
          <w:bCs/>
          <w:sz w:val="28"/>
          <w:szCs w:val="28"/>
          <w:lang w:eastAsia="lv-LV"/>
        </w:rPr>
        <w:t>“</w:t>
      </w:r>
      <w:r w:rsidRPr="007E3A8E">
        <w:rPr>
          <w:rFonts w:ascii="Times New Roman" w:eastAsia="Times New Roman" w:hAnsi="Times New Roman"/>
          <w:b/>
          <w:bCs/>
          <w:sz w:val="28"/>
          <w:szCs w:val="28"/>
          <w:lang w:eastAsia="lv-LV"/>
        </w:rPr>
        <w:t>Invazīv</w:t>
      </w:r>
      <w:r>
        <w:rPr>
          <w:rFonts w:ascii="Times New Roman" w:eastAsia="Times New Roman" w:hAnsi="Times New Roman"/>
          <w:b/>
          <w:bCs/>
          <w:sz w:val="28"/>
          <w:szCs w:val="28"/>
          <w:lang w:eastAsia="lv-LV"/>
        </w:rPr>
        <w:t>o</w:t>
      </w:r>
      <w:r w:rsidRPr="007E3A8E">
        <w:rPr>
          <w:rFonts w:ascii="Times New Roman" w:eastAsia="Times New Roman" w:hAnsi="Times New Roman"/>
          <w:b/>
          <w:bCs/>
          <w:sz w:val="28"/>
          <w:szCs w:val="28"/>
          <w:lang w:eastAsia="lv-LV"/>
        </w:rPr>
        <w:t xml:space="preserve"> augu sugas – </w:t>
      </w:r>
      <w:proofErr w:type="spellStart"/>
      <w:r w:rsidRPr="007E3A8E">
        <w:rPr>
          <w:rFonts w:ascii="Times New Roman" w:eastAsia="Times New Roman" w:hAnsi="Times New Roman"/>
          <w:b/>
          <w:bCs/>
          <w:sz w:val="28"/>
          <w:szCs w:val="28"/>
          <w:lang w:eastAsia="lv-LV"/>
        </w:rPr>
        <w:t>Sosnovska</w:t>
      </w:r>
      <w:proofErr w:type="spellEnd"/>
      <w:r w:rsidRPr="007E3A8E">
        <w:rPr>
          <w:rFonts w:ascii="Times New Roman" w:eastAsia="Times New Roman" w:hAnsi="Times New Roman"/>
          <w:b/>
          <w:bCs/>
          <w:sz w:val="28"/>
          <w:szCs w:val="28"/>
          <w:lang w:eastAsia="lv-LV"/>
        </w:rPr>
        <w:t xml:space="preserve"> latvāņa – izplatības ierobežošanas noteikumi”” sākotnējās ietekmes novērtējuma ziņojums (anotācija)</w:t>
      </w:r>
    </w:p>
    <w:p w:rsidR="00651D25" w:rsidRPr="00651D25" w:rsidRDefault="00651D25" w:rsidP="00651D25">
      <w:pPr>
        <w:keepNext/>
        <w:spacing w:after="0" w:line="240" w:lineRule="auto"/>
        <w:jc w:val="center"/>
        <w:outlineLvl w:val="2"/>
        <w:rPr>
          <w:rFonts w:ascii="Times New Roman" w:eastAsia="Times New Roman" w:hAnsi="Times New Roman"/>
          <w:b/>
          <w:bCs/>
          <w:sz w:val="28"/>
          <w:szCs w:val="28"/>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68"/>
        <w:gridCol w:w="6662"/>
      </w:tblGrid>
      <w:tr w:rsidR="00FB3720" w:rsidRPr="00F551D6" w:rsidTr="00886C44">
        <w:trPr>
          <w:trHeight w:val="329"/>
        </w:trPr>
        <w:tc>
          <w:tcPr>
            <w:tcW w:w="9356" w:type="dxa"/>
            <w:gridSpan w:val="3"/>
          </w:tcPr>
          <w:p w:rsidR="00FB3720" w:rsidRPr="00CA4761" w:rsidRDefault="00FB3720" w:rsidP="00EE11D3">
            <w:pPr>
              <w:pStyle w:val="Bezatstarpm"/>
              <w:jc w:val="center"/>
              <w:rPr>
                <w:rFonts w:ascii="Times New Roman" w:hAnsi="Times New Roman"/>
                <w:b/>
                <w:sz w:val="24"/>
                <w:szCs w:val="24"/>
              </w:rPr>
            </w:pPr>
            <w:r>
              <w:rPr>
                <w:rFonts w:ascii="TimesNewRomanPS-BoldMT" w:hAnsi="TimesNewRomanPS-BoldMT" w:cs="TimesNewRomanPS-BoldMT"/>
                <w:b/>
                <w:bCs/>
                <w:sz w:val="24"/>
                <w:szCs w:val="24"/>
                <w:lang w:eastAsia="lv-LV"/>
              </w:rPr>
              <w:t>Tiesību akta projekta anotācijas kopsavilkums</w:t>
            </w:r>
          </w:p>
        </w:tc>
      </w:tr>
      <w:tr w:rsidR="00FB3720" w:rsidRPr="00F551D6" w:rsidTr="00886C44">
        <w:trPr>
          <w:trHeight w:val="329"/>
        </w:trPr>
        <w:tc>
          <w:tcPr>
            <w:tcW w:w="2694" w:type="dxa"/>
            <w:gridSpan w:val="2"/>
          </w:tcPr>
          <w:p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Mērķis, risinājums un</w:t>
            </w:r>
          </w:p>
          <w:p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projekta spēkā stāšanās</w:t>
            </w:r>
          </w:p>
          <w:p w:rsidR="00FB3720" w:rsidRPr="00FB3720" w:rsidRDefault="00FB3720" w:rsidP="00FB3720">
            <w:pPr>
              <w:autoSpaceDE w:val="0"/>
              <w:autoSpaceDN w:val="0"/>
              <w:adjustRightInd w:val="0"/>
              <w:spacing w:after="0" w:line="240" w:lineRule="auto"/>
              <w:rPr>
                <w:rFonts w:ascii="Times New Roman" w:hAnsi="Times New Roman"/>
                <w:sz w:val="24"/>
                <w:szCs w:val="24"/>
                <w:lang w:eastAsia="lv-LV"/>
              </w:rPr>
            </w:pPr>
            <w:r>
              <w:rPr>
                <w:rFonts w:ascii="TimesNewRomanPSMT" w:hAnsi="TimesNewRomanPSMT" w:cs="TimesNewRomanPSMT"/>
                <w:sz w:val="24"/>
                <w:szCs w:val="24"/>
                <w:lang w:eastAsia="lv-LV"/>
              </w:rPr>
              <w:t>laiks</w:t>
            </w:r>
          </w:p>
        </w:tc>
        <w:tc>
          <w:tcPr>
            <w:tcW w:w="6662" w:type="dxa"/>
          </w:tcPr>
          <w:p w:rsidR="00FB3720" w:rsidRPr="00B54E48" w:rsidRDefault="0079124E" w:rsidP="004509C5">
            <w:pPr>
              <w:pStyle w:val="Bezatstarpm"/>
              <w:jc w:val="both"/>
              <w:rPr>
                <w:rFonts w:ascii="Times New Roman" w:hAnsi="Times New Roman"/>
                <w:sz w:val="24"/>
                <w:szCs w:val="24"/>
              </w:rPr>
            </w:pPr>
            <w:r w:rsidRPr="007B0B60">
              <w:rPr>
                <w:rFonts w:ascii="Times New Roman" w:hAnsi="Times New Roman"/>
                <w:sz w:val="24"/>
                <w:szCs w:val="24"/>
              </w:rPr>
              <w:t>Projekts šo jomu neskar.</w:t>
            </w:r>
          </w:p>
        </w:tc>
      </w:tr>
      <w:tr w:rsidR="00580FF7" w:rsidRPr="00F551D6" w:rsidTr="00886C44">
        <w:trPr>
          <w:trHeight w:val="329"/>
        </w:trPr>
        <w:tc>
          <w:tcPr>
            <w:tcW w:w="9356" w:type="dxa"/>
            <w:gridSpan w:val="3"/>
          </w:tcPr>
          <w:p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7E68F8" w:rsidRPr="00F551D6" w:rsidTr="00886C44">
        <w:trPr>
          <w:trHeight w:val="224"/>
        </w:trPr>
        <w:tc>
          <w:tcPr>
            <w:tcW w:w="426" w:type="dxa"/>
            <w:tcBorders>
              <w:top w:val="single" w:sz="4" w:space="0" w:color="auto"/>
              <w:left w:val="single" w:sz="4" w:space="0" w:color="auto"/>
              <w:bottom w:val="single" w:sz="4" w:space="0" w:color="auto"/>
              <w:right w:val="single" w:sz="4" w:space="0" w:color="auto"/>
            </w:tcBorders>
          </w:tcPr>
          <w:p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E68F8" w:rsidRPr="00CA4761" w:rsidRDefault="007E68F8"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662" w:type="dxa"/>
            <w:tcBorders>
              <w:left w:val="single" w:sz="4" w:space="0" w:color="auto"/>
            </w:tcBorders>
          </w:tcPr>
          <w:p w:rsidR="00F4009E" w:rsidRDefault="0079124E" w:rsidP="00886C44">
            <w:pPr>
              <w:pStyle w:val="Pamatteksts2"/>
              <w:rPr>
                <w:sz w:val="24"/>
                <w:szCs w:val="28"/>
              </w:rPr>
            </w:pPr>
            <w:r w:rsidRPr="00651D25">
              <w:rPr>
                <w:sz w:val="24"/>
                <w:szCs w:val="28"/>
              </w:rPr>
              <w:t>Augu aizsardzības likuma 5. panta 15. punkts</w:t>
            </w:r>
            <w:r w:rsidR="00886C44">
              <w:rPr>
                <w:sz w:val="24"/>
                <w:szCs w:val="28"/>
              </w:rPr>
              <w:t>.</w:t>
            </w:r>
          </w:p>
          <w:p w:rsidR="00D802C4" w:rsidRDefault="00D802C4" w:rsidP="00886C44">
            <w:pPr>
              <w:pStyle w:val="Pamatteksts2"/>
              <w:rPr>
                <w:sz w:val="24"/>
                <w:szCs w:val="28"/>
              </w:rPr>
            </w:pPr>
            <w:r w:rsidRPr="00D802C4">
              <w:rPr>
                <w:sz w:val="24"/>
                <w:szCs w:val="28"/>
              </w:rPr>
              <w:t>Administratīvo teritoriju un apdzīvoto vietu likums.</w:t>
            </w:r>
          </w:p>
          <w:p w:rsidR="00024363" w:rsidRPr="00886C44" w:rsidRDefault="00024363" w:rsidP="00886C44">
            <w:pPr>
              <w:pStyle w:val="Pamatteksts2"/>
              <w:rPr>
                <w:sz w:val="24"/>
                <w:szCs w:val="28"/>
              </w:rPr>
            </w:pPr>
            <w:r>
              <w:rPr>
                <w:sz w:val="24"/>
                <w:szCs w:val="28"/>
              </w:rPr>
              <w:t>Zemkopības ministrijas iniciatīva.</w:t>
            </w:r>
          </w:p>
        </w:tc>
      </w:tr>
      <w:tr w:rsidR="007E68F8" w:rsidRPr="00F551D6" w:rsidTr="00886C44">
        <w:trPr>
          <w:trHeight w:val="235"/>
        </w:trPr>
        <w:tc>
          <w:tcPr>
            <w:tcW w:w="426" w:type="dxa"/>
            <w:tcBorders>
              <w:top w:val="single" w:sz="4" w:space="0" w:color="auto"/>
              <w:left w:val="single" w:sz="4" w:space="0" w:color="auto"/>
              <w:bottom w:val="single" w:sz="4" w:space="0" w:color="auto"/>
              <w:right w:val="single" w:sz="4" w:space="0" w:color="auto"/>
            </w:tcBorders>
          </w:tcPr>
          <w:p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7E68F8" w:rsidRPr="00886C44" w:rsidRDefault="007E68F8" w:rsidP="00886C44">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w:t>
            </w:r>
            <w:r w:rsidR="00886C44">
              <w:rPr>
                <w:rFonts w:ascii="Times New Roman" w:hAnsi="Times New Roman"/>
                <w:sz w:val="24"/>
                <w:szCs w:val="24"/>
              </w:rPr>
              <w:t>a</w:t>
            </w:r>
          </w:p>
        </w:tc>
        <w:tc>
          <w:tcPr>
            <w:tcW w:w="6662" w:type="dxa"/>
            <w:tcBorders>
              <w:left w:val="single" w:sz="4" w:space="0" w:color="auto"/>
            </w:tcBorders>
          </w:tcPr>
          <w:p w:rsidR="00977821" w:rsidRPr="00886C44" w:rsidRDefault="00B27178" w:rsidP="00483AF9">
            <w:pPr>
              <w:spacing w:after="120" w:line="240" w:lineRule="auto"/>
              <w:jc w:val="both"/>
              <w:rPr>
                <w:rFonts w:ascii="Times New Roman" w:hAnsi="Times New Roman"/>
                <w:sz w:val="24"/>
                <w:szCs w:val="24"/>
              </w:rPr>
            </w:pPr>
            <w:r>
              <w:rPr>
                <w:rFonts w:ascii="Times New Roman" w:hAnsi="Times New Roman"/>
                <w:sz w:val="24"/>
                <w:szCs w:val="24"/>
              </w:rPr>
              <w:t>Patlaban</w:t>
            </w:r>
            <w:r w:rsidR="00977821" w:rsidRPr="00886C44">
              <w:rPr>
                <w:rFonts w:ascii="Times New Roman" w:hAnsi="Times New Roman"/>
                <w:sz w:val="24"/>
                <w:szCs w:val="24"/>
              </w:rPr>
              <w:t xml:space="preserve"> spēkā ir Ministru kabineta 2008.</w:t>
            </w:r>
            <w:r w:rsidR="00D802C4">
              <w:rPr>
                <w:rFonts w:ascii="Times New Roman" w:hAnsi="Times New Roman"/>
                <w:sz w:val="24"/>
                <w:szCs w:val="24"/>
              </w:rPr>
              <w:t xml:space="preserve"> </w:t>
            </w:r>
            <w:r w:rsidR="00977821" w:rsidRPr="00886C44">
              <w:rPr>
                <w:rFonts w:ascii="Times New Roman" w:hAnsi="Times New Roman"/>
                <w:sz w:val="24"/>
                <w:szCs w:val="24"/>
              </w:rPr>
              <w:t>gada 14.</w:t>
            </w:r>
            <w:r w:rsidR="00D802C4">
              <w:rPr>
                <w:rFonts w:ascii="Times New Roman" w:hAnsi="Times New Roman"/>
                <w:sz w:val="24"/>
                <w:szCs w:val="24"/>
              </w:rPr>
              <w:t xml:space="preserve"> </w:t>
            </w:r>
            <w:r w:rsidR="00977821" w:rsidRPr="00886C44">
              <w:rPr>
                <w:rFonts w:ascii="Times New Roman" w:hAnsi="Times New Roman"/>
                <w:sz w:val="24"/>
                <w:szCs w:val="24"/>
              </w:rPr>
              <w:t>jūlija noteikumi Nr.</w:t>
            </w:r>
            <w:r>
              <w:rPr>
                <w:rFonts w:ascii="Times New Roman" w:hAnsi="Times New Roman"/>
                <w:sz w:val="24"/>
                <w:szCs w:val="24"/>
              </w:rPr>
              <w:t> </w:t>
            </w:r>
            <w:r w:rsidR="00977821" w:rsidRPr="00886C44">
              <w:rPr>
                <w:rFonts w:ascii="Times New Roman" w:hAnsi="Times New Roman"/>
                <w:sz w:val="24"/>
                <w:szCs w:val="24"/>
              </w:rPr>
              <w:t xml:space="preserve">559 </w:t>
            </w:r>
            <w:r>
              <w:rPr>
                <w:rFonts w:ascii="Times New Roman" w:hAnsi="Times New Roman"/>
                <w:sz w:val="24"/>
                <w:szCs w:val="24"/>
              </w:rPr>
              <w:t>“</w:t>
            </w:r>
            <w:r w:rsidR="00977821" w:rsidRPr="00886C44">
              <w:rPr>
                <w:rFonts w:ascii="Times New Roman" w:hAnsi="Times New Roman"/>
                <w:sz w:val="24"/>
                <w:szCs w:val="24"/>
              </w:rPr>
              <w:t xml:space="preserve">Invazīvo augu sugas – </w:t>
            </w:r>
            <w:proofErr w:type="spellStart"/>
            <w:r w:rsidR="00977821" w:rsidRPr="00886C44">
              <w:rPr>
                <w:rFonts w:ascii="Times New Roman" w:hAnsi="Times New Roman"/>
                <w:sz w:val="24"/>
                <w:szCs w:val="24"/>
              </w:rPr>
              <w:t>Sosnovska</w:t>
            </w:r>
            <w:proofErr w:type="spellEnd"/>
            <w:r w:rsidR="00977821" w:rsidRPr="00886C44">
              <w:rPr>
                <w:rFonts w:ascii="Times New Roman" w:hAnsi="Times New Roman"/>
                <w:sz w:val="24"/>
                <w:szCs w:val="24"/>
              </w:rPr>
              <w:t xml:space="preserve"> latvāņa – izplatības ierobežošanas noteikumi” (turpmāk – noteikumi</w:t>
            </w:r>
            <w:r w:rsidR="00D802C4">
              <w:t xml:space="preserve"> </w:t>
            </w:r>
            <w:r w:rsidR="00D802C4" w:rsidRPr="00D802C4">
              <w:rPr>
                <w:rFonts w:ascii="Times New Roman" w:hAnsi="Times New Roman"/>
                <w:sz w:val="24"/>
                <w:szCs w:val="24"/>
              </w:rPr>
              <w:t>Nr.</w:t>
            </w:r>
            <w:r>
              <w:rPr>
                <w:rFonts w:ascii="Times New Roman" w:hAnsi="Times New Roman"/>
                <w:sz w:val="24"/>
                <w:szCs w:val="24"/>
              </w:rPr>
              <w:t> </w:t>
            </w:r>
            <w:r w:rsidR="00D802C4" w:rsidRPr="00D802C4">
              <w:rPr>
                <w:rFonts w:ascii="Times New Roman" w:hAnsi="Times New Roman"/>
                <w:sz w:val="24"/>
                <w:szCs w:val="24"/>
              </w:rPr>
              <w:t>559</w:t>
            </w:r>
            <w:r w:rsidR="00977821" w:rsidRPr="00886C44">
              <w:rPr>
                <w:rFonts w:ascii="Times New Roman" w:hAnsi="Times New Roman"/>
                <w:sz w:val="24"/>
                <w:szCs w:val="24"/>
              </w:rPr>
              <w:t xml:space="preserve">). </w:t>
            </w:r>
          </w:p>
          <w:p w:rsidR="00886C44" w:rsidRDefault="00B27178" w:rsidP="00886C44">
            <w:pPr>
              <w:keepNext/>
              <w:spacing w:after="0" w:line="240" w:lineRule="auto"/>
              <w:jc w:val="both"/>
              <w:outlineLvl w:val="2"/>
              <w:rPr>
                <w:rFonts w:ascii="Times New Roman" w:hAnsi="Times New Roman"/>
                <w:sz w:val="24"/>
                <w:szCs w:val="24"/>
              </w:rPr>
            </w:pPr>
            <w:r>
              <w:rPr>
                <w:rFonts w:ascii="Times New Roman" w:eastAsia="Times New Roman" w:hAnsi="Times New Roman"/>
                <w:sz w:val="24"/>
                <w:szCs w:val="24"/>
                <w:lang w:eastAsia="lv-LV"/>
              </w:rPr>
              <w:t>Īstenojot a</w:t>
            </w:r>
            <w:r w:rsidR="00CA00D8" w:rsidRPr="00CA00D8">
              <w:rPr>
                <w:rFonts w:ascii="Times New Roman" w:eastAsia="Times New Roman" w:hAnsi="Times New Roman"/>
                <w:sz w:val="24"/>
                <w:szCs w:val="24"/>
                <w:lang w:eastAsia="lv-LV"/>
              </w:rPr>
              <w:t>dministratīvi teritoriāl</w:t>
            </w:r>
            <w:r>
              <w:rPr>
                <w:rFonts w:ascii="Times New Roman" w:eastAsia="Times New Roman" w:hAnsi="Times New Roman"/>
                <w:sz w:val="24"/>
                <w:szCs w:val="24"/>
                <w:lang w:eastAsia="lv-LV"/>
              </w:rPr>
              <w:t>o</w:t>
            </w:r>
            <w:r w:rsidR="00CA00D8" w:rsidRPr="00CA00D8">
              <w:rPr>
                <w:rFonts w:ascii="Times New Roman" w:eastAsia="Times New Roman" w:hAnsi="Times New Roman"/>
                <w:sz w:val="24"/>
                <w:szCs w:val="24"/>
                <w:lang w:eastAsia="lv-LV"/>
              </w:rPr>
              <w:t xml:space="preserve"> reform</w:t>
            </w:r>
            <w:r>
              <w:rPr>
                <w:rFonts w:ascii="Times New Roman" w:eastAsia="Times New Roman" w:hAnsi="Times New Roman"/>
                <w:sz w:val="24"/>
                <w:szCs w:val="24"/>
                <w:lang w:eastAsia="lv-LV"/>
              </w:rPr>
              <w:t>u,</w:t>
            </w:r>
            <w:r w:rsidR="00CA00D8" w:rsidRPr="00CA00D8">
              <w:rPr>
                <w:rFonts w:ascii="Times New Roman" w:eastAsia="Times New Roman" w:hAnsi="Times New Roman"/>
                <w:sz w:val="24"/>
                <w:szCs w:val="24"/>
                <w:lang w:eastAsia="lv-LV"/>
              </w:rPr>
              <w:t xml:space="preserve"> </w:t>
            </w:r>
            <w:r w:rsidR="0068270D" w:rsidRPr="00DA1601">
              <w:rPr>
                <w:rFonts w:ascii="Times New Roman" w:eastAsia="Times New Roman" w:hAnsi="Times New Roman"/>
                <w:sz w:val="24"/>
                <w:szCs w:val="24"/>
                <w:lang w:eastAsia="lv-LV"/>
              </w:rPr>
              <w:t>Saeima 2020.</w:t>
            </w:r>
            <w:r w:rsidR="0068270D">
              <w:rPr>
                <w:rFonts w:ascii="Times New Roman" w:eastAsia="Times New Roman" w:hAnsi="Times New Roman"/>
                <w:sz w:val="24"/>
                <w:szCs w:val="24"/>
                <w:lang w:eastAsia="lv-LV"/>
              </w:rPr>
              <w:t> </w:t>
            </w:r>
            <w:r w:rsidR="0068270D" w:rsidRPr="00DA1601">
              <w:rPr>
                <w:rFonts w:ascii="Times New Roman" w:eastAsia="Times New Roman" w:hAnsi="Times New Roman"/>
                <w:sz w:val="24"/>
                <w:szCs w:val="24"/>
                <w:lang w:eastAsia="lv-LV"/>
              </w:rPr>
              <w:t>gada 10.</w:t>
            </w:r>
            <w:r w:rsidR="0068270D">
              <w:rPr>
                <w:rFonts w:ascii="Times New Roman" w:eastAsia="Times New Roman" w:hAnsi="Times New Roman"/>
                <w:sz w:val="24"/>
                <w:szCs w:val="24"/>
                <w:lang w:eastAsia="lv-LV"/>
              </w:rPr>
              <w:t> </w:t>
            </w:r>
            <w:r w:rsidR="0068270D" w:rsidRPr="00DA1601">
              <w:rPr>
                <w:rFonts w:ascii="Times New Roman" w:eastAsia="Times New Roman" w:hAnsi="Times New Roman"/>
                <w:sz w:val="24"/>
                <w:szCs w:val="24"/>
                <w:lang w:eastAsia="lv-LV"/>
              </w:rPr>
              <w:t>jūnijā pieņēma Administratīvo teritoriju un apdzīvoto vietu likumu</w:t>
            </w:r>
            <w:r w:rsidR="0068270D">
              <w:rPr>
                <w:rFonts w:ascii="Times New Roman" w:eastAsia="Times New Roman" w:hAnsi="Times New Roman"/>
                <w:sz w:val="24"/>
                <w:szCs w:val="24"/>
                <w:lang w:eastAsia="lv-LV"/>
              </w:rPr>
              <w:t xml:space="preserve"> (turpmāk – likums), </w:t>
            </w:r>
            <w:r w:rsidR="00CA00D8" w:rsidRPr="00CA00D8">
              <w:rPr>
                <w:rFonts w:ascii="Times New Roman" w:eastAsia="Times New Roman" w:hAnsi="Times New Roman"/>
                <w:sz w:val="24"/>
                <w:szCs w:val="24"/>
                <w:lang w:eastAsia="lv-LV"/>
              </w:rPr>
              <w:t xml:space="preserve">kas stājās spēkā 2020. gada 23. jūnijā (LV, 2020, 119. nr.). </w:t>
            </w:r>
            <w:r w:rsidR="00120664" w:rsidRPr="00440C5E">
              <w:rPr>
                <w:rFonts w:ascii="Times New Roman" w:hAnsi="Times New Roman"/>
                <w:sz w:val="24"/>
                <w:szCs w:val="24"/>
                <w:lang w:eastAsia="lv-LV"/>
              </w:rPr>
              <w:t>Atbilstoši likumā noteiktajam jaunajam administratīvo teritoriju iedalījumam nepieciešams izdarīt grozījumus arī noteikumos Nr. 559, saskaņojot šajos noteikumos lietoto terminoloģiju attiecībā uz pašvaldību administratīvajām teritorijām ar likumā noteikto. Termins “republikas pilsētas pašvaldība” tiek aizstāts ar likumā lietoto terminu “</w:t>
            </w:r>
            <w:proofErr w:type="spellStart"/>
            <w:r w:rsidR="00120664" w:rsidRPr="00440C5E">
              <w:rPr>
                <w:rFonts w:ascii="Times New Roman" w:hAnsi="Times New Roman"/>
                <w:sz w:val="24"/>
                <w:szCs w:val="24"/>
                <w:lang w:eastAsia="lv-LV"/>
              </w:rPr>
              <w:t>valstspilsētas</w:t>
            </w:r>
            <w:proofErr w:type="spellEnd"/>
            <w:r w:rsidR="00120664" w:rsidRPr="00440C5E">
              <w:rPr>
                <w:rFonts w:ascii="Times New Roman" w:hAnsi="Times New Roman"/>
                <w:sz w:val="24"/>
                <w:szCs w:val="24"/>
                <w:lang w:eastAsia="lv-LV"/>
              </w:rPr>
              <w:t xml:space="preserve"> pašvaldība”.</w:t>
            </w:r>
            <w:r w:rsidR="00120664" w:rsidRPr="004F4E03">
              <w:rPr>
                <w:rFonts w:ascii="Times New Roman" w:hAnsi="Times New Roman"/>
                <w:b/>
                <w:sz w:val="24"/>
                <w:szCs w:val="24"/>
                <w:lang w:eastAsia="lv-LV"/>
              </w:rPr>
              <w:t xml:space="preserve"> </w:t>
            </w:r>
          </w:p>
          <w:p w:rsidR="00024363" w:rsidRDefault="00024363" w:rsidP="00886C44">
            <w:pPr>
              <w:keepNext/>
              <w:spacing w:after="0" w:line="240" w:lineRule="auto"/>
              <w:jc w:val="both"/>
              <w:outlineLvl w:val="2"/>
              <w:rPr>
                <w:rFonts w:ascii="Times New Roman" w:hAnsi="Times New Roman"/>
                <w:sz w:val="24"/>
                <w:szCs w:val="24"/>
              </w:rPr>
            </w:pPr>
          </w:p>
          <w:p w:rsidR="00A4530A" w:rsidRPr="000E6A12" w:rsidRDefault="00EF2B98" w:rsidP="00886C44">
            <w:pPr>
              <w:keepNext/>
              <w:spacing w:after="0" w:line="240" w:lineRule="auto"/>
              <w:jc w:val="both"/>
              <w:outlineLvl w:val="2"/>
              <w:rPr>
                <w:rFonts w:ascii="Times New Roman" w:hAnsi="Times New Roman"/>
                <w:color w:val="FF0000"/>
                <w:sz w:val="24"/>
                <w:szCs w:val="24"/>
              </w:rPr>
            </w:pPr>
            <w:r w:rsidRPr="002533D1">
              <w:rPr>
                <w:rFonts w:ascii="Times New Roman" w:hAnsi="Times New Roman"/>
                <w:sz w:val="24"/>
                <w:szCs w:val="24"/>
              </w:rPr>
              <w:t>I</w:t>
            </w:r>
            <w:r w:rsidR="00024363" w:rsidRPr="002533D1">
              <w:rPr>
                <w:rFonts w:ascii="Times New Roman" w:hAnsi="Times New Roman"/>
                <w:sz w:val="24"/>
                <w:szCs w:val="24"/>
              </w:rPr>
              <w:t>er</w:t>
            </w:r>
            <w:r w:rsidRPr="002533D1">
              <w:rPr>
                <w:rFonts w:ascii="Times New Roman" w:hAnsi="Times New Roman"/>
                <w:sz w:val="24"/>
                <w:szCs w:val="24"/>
              </w:rPr>
              <w:t>obežojot latvāņu izplatību,</w:t>
            </w:r>
            <w:r w:rsidR="00024363" w:rsidRPr="002533D1">
              <w:rPr>
                <w:rFonts w:ascii="Times New Roman" w:hAnsi="Times New Roman"/>
                <w:sz w:val="24"/>
                <w:szCs w:val="24"/>
              </w:rPr>
              <w:t xml:space="preserve"> </w:t>
            </w:r>
            <w:r w:rsidR="000E6A12" w:rsidRPr="002533D1">
              <w:rPr>
                <w:rFonts w:ascii="Times New Roman" w:hAnsi="Times New Roman"/>
                <w:sz w:val="24"/>
                <w:szCs w:val="24"/>
              </w:rPr>
              <w:t>var</w:t>
            </w:r>
            <w:r w:rsidR="00807DB6" w:rsidRPr="002533D1">
              <w:rPr>
                <w:rFonts w:ascii="Times New Roman" w:hAnsi="Times New Roman"/>
                <w:sz w:val="24"/>
                <w:szCs w:val="24"/>
              </w:rPr>
              <w:t xml:space="preserve"> </w:t>
            </w:r>
            <w:r w:rsidRPr="002533D1">
              <w:rPr>
                <w:rFonts w:ascii="Times New Roman" w:hAnsi="Times New Roman"/>
                <w:sz w:val="24"/>
                <w:szCs w:val="24"/>
              </w:rPr>
              <w:t>rasties</w:t>
            </w:r>
            <w:r w:rsidR="000E6A12" w:rsidRPr="002533D1">
              <w:rPr>
                <w:rFonts w:ascii="Times New Roman" w:hAnsi="Times New Roman"/>
                <w:sz w:val="24"/>
                <w:szCs w:val="24"/>
              </w:rPr>
              <w:t xml:space="preserve"> </w:t>
            </w:r>
            <w:r w:rsidR="00024363">
              <w:rPr>
                <w:rFonts w:ascii="Times New Roman" w:hAnsi="Times New Roman"/>
                <w:sz w:val="24"/>
                <w:szCs w:val="24"/>
              </w:rPr>
              <w:t xml:space="preserve">nopietnas </w:t>
            </w:r>
            <w:r w:rsidR="000E6A12" w:rsidRPr="002533D1">
              <w:rPr>
                <w:rFonts w:ascii="Times New Roman" w:hAnsi="Times New Roman"/>
                <w:sz w:val="24"/>
                <w:szCs w:val="24"/>
              </w:rPr>
              <w:t>veselības problēmas</w:t>
            </w:r>
            <w:r w:rsidRPr="002533D1">
              <w:rPr>
                <w:rFonts w:ascii="Times New Roman" w:hAnsi="Times New Roman"/>
                <w:sz w:val="24"/>
                <w:szCs w:val="24"/>
              </w:rPr>
              <w:t>.</w:t>
            </w:r>
            <w:r w:rsidR="000E6A12" w:rsidRPr="002533D1">
              <w:rPr>
                <w:rFonts w:ascii="Times New Roman" w:hAnsi="Times New Roman"/>
                <w:sz w:val="24"/>
                <w:szCs w:val="24"/>
              </w:rPr>
              <w:t xml:space="preserve"> </w:t>
            </w:r>
            <w:r w:rsidRPr="002533D1">
              <w:rPr>
                <w:rFonts w:ascii="Times New Roman" w:hAnsi="Times New Roman"/>
                <w:sz w:val="24"/>
                <w:szCs w:val="24"/>
              </w:rPr>
              <w:t>L</w:t>
            </w:r>
            <w:r w:rsidR="000E6A12" w:rsidRPr="002533D1">
              <w:rPr>
                <w:rFonts w:ascii="Times New Roman" w:hAnsi="Times New Roman"/>
                <w:sz w:val="24"/>
                <w:szCs w:val="24"/>
              </w:rPr>
              <w:t>ai pievēr</w:t>
            </w:r>
            <w:r w:rsidRPr="002533D1">
              <w:rPr>
                <w:rFonts w:ascii="Times New Roman" w:hAnsi="Times New Roman"/>
                <w:sz w:val="24"/>
                <w:szCs w:val="24"/>
              </w:rPr>
              <w:t>s</w:t>
            </w:r>
            <w:r w:rsidR="000E6A12" w:rsidRPr="002533D1">
              <w:rPr>
                <w:rFonts w:ascii="Times New Roman" w:hAnsi="Times New Roman"/>
                <w:sz w:val="24"/>
                <w:szCs w:val="24"/>
              </w:rPr>
              <w:t>tu papildu uzmanību</w:t>
            </w:r>
            <w:r w:rsidR="00235808" w:rsidRPr="002533D1">
              <w:rPr>
                <w:rFonts w:ascii="Times New Roman" w:hAnsi="Times New Roman"/>
                <w:sz w:val="24"/>
                <w:szCs w:val="24"/>
              </w:rPr>
              <w:t xml:space="preserve"> par </w:t>
            </w:r>
            <w:r w:rsidRPr="002533D1">
              <w:rPr>
                <w:rFonts w:ascii="Times New Roman" w:hAnsi="Times New Roman"/>
                <w:sz w:val="24"/>
                <w:szCs w:val="24"/>
              </w:rPr>
              <w:t xml:space="preserve">iespējamu </w:t>
            </w:r>
            <w:r w:rsidR="00235808" w:rsidRPr="002533D1">
              <w:rPr>
                <w:rFonts w:ascii="Times New Roman" w:hAnsi="Times New Roman"/>
                <w:sz w:val="24"/>
                <w:szCs w:val="24"/>
              </w:rPr>
              <w:t xml:space="preserve">medicīniskās palīdzības </w:t>
            </w:r>
            <w:r w:rsidR="005E4444" w:rsidRPr="002533D1">
              <w:rPr>
                <w:rFonts w:ascii="Times New Roman" w:hAnsi="Times New Roman"/>
                <w:sz w:val="24"/>
                <w:szCs w:val="24"/>
              </w:rPr>
              <w:t>nepie</w:t>
            </w:r>
            <w:r w:rsidR="00235808" w:rsidRPr="002533D1">
              <w:rPr>
                <w:rFonts w:ascii="Times New Roman" w:hAnsi="Times New Roman"/>
                <w:sz w:val="24"/>
                <w:szCs w:val="24"/>
              </w:rPr>
              <w:t>ciešamību</w:t>
            </w:r>
            <w:r w:rsidR="000E6A12" w:rsidRPr="002533D1">
              <w:rPr>
                <w:rFonts w:ascii="Times New Roman" w:hAnsi="Times New Roman"/>
                <w:sz w:val="24"/>
                <w:szCs w:val="24"/>
              </w:rPr>
              <w:t>, kas</w:t>
            </w:r>
            <w:r w:rsidR="00807DB6" w:rsidRPr="002533D1">
              <w:rPr>
                <w:rFonts w:ascii="Times New Roman" w:hAnsi="Times New Roman"/>
                <w:sz w:val="24"/>
                <w:szCs w:val="24"/>
              </w:rPr>
              <w:t xml:space="preserve"> </w:t>
            </w:r>
            <w:r w:rsidR="000E6A12" w:rsidRPr="002533D1">
              <w:rPr>
                <w:rFonts w:ascii="Times New Roman" w:hAnsi="Times New Roman"/>
                <w:sz w:val="24"/>
                <w:szCs w:val="24"/>
              </w:rPr>
              <w:t xml:space="preserve">personai varētu rasties pēc saskarsmes ar </w:t>
            </w:r>
            <w:r w:rsidR="00024363">
              <w:rPr>
                <w:rFonts w:ascii="Times New Roman" w:hAnsi="Times New Roman"/>
                <w:sz w:val="24"/>
                <w:szCs w:val="24"/>
              </w:rPr>
              <w:t>š</w:t>
            </w:r>
            <w:r w:rsidR="000E6A12" w:rsidRPr="002533D1">
              <w:rPr>
                <w:rFonts w:ascii="Times New Roman" w:hAnsi="Times New Roman"/>
                <w:sz w:val="24"/>
                <w:szCs w:val="24"/>
              </w:rPr>
              <w:t>iem</w:t>
            </w:r>
            <w:r w:rsidR="00024363">
              <w:rPr>
                <w:rFonts w:ascii="Times New Roman" w:hAnsi="Times New Roman"/>
                <w:sz w:val="24"/>
                <w:szCs w:val="24"/>
              </w:rPr>
              <w:t xml:space="preserve"> augiem</w:t>
            </w:r>
            <w:r w:rsidR="000E6A12" w:rsidRPr="002533D1">
              <w:rPr>
                <w:rFonts w:ascii="Times New Roman" w:hAnsi="Times New Roman"/>
                <w:sz w:val="24"/>
                <w:szCs w:val="24"/>
              </w:rPr>
              <w:t xml:space="preserve">, </w:t>
            </w:r>
            <w:r w:rsidR="00024363">
              <w:rPr>
                <w:rFonts w:ascii="Times New Roman" w:hAnsi="Times New Roman"/>
                <w:sz w:val="24"/>
                <w:szCs w:val="24"/>
              </w:rPr>
              <w:t>nepieciešams</w:t>
            </w:r>
            <w:r w:rsidR="000E6A12" w:rsidRPr="002533D1">
              <w:rPr>
                <w:rFonts w:ascii="Times New Roman" w:hAnsi="Times New Roman"/>
                <w:sz w:val="24"/>
                <w:szCs w:val="24"/>
              </w:rPr>
              <w:t xml:space="preserve"> papildināt noteikumu</w:t>
            </w:r>
            <w:r w:rsidR="00024363">
              <w:t xml:space="preserve"> </w:t>
            </w:r>
            <w:r w:rsidR="00024363" w:rsidRPr="00024363">
              <w:rPr>
                <w:rFonts w:ascii="Times New Roman" w:hAnsi="Times New Roman"/>
                <w:sz w:val="24"/>
                <w:szCs w:val="24"/>
              </w:rPr>
              <w:t>Nr. 559</w:t>
            </w:r>
            <w:r w:rsidR="000E6A12" w:rsidRPr="002533D1">
              <w:rPr>
                <w:rFonts w:ascii="Times New Roman" w:hAnsi="Times New Roman"/>
                <w:sz w:val="24"/>
                <w:szCs w:val="24"/>
              </w:rPr>
              <w:t xml:space="preserve"> 31.</w:t>
            </w:r>
            <w:r w:rsidR="00024363">
              <w:rPr>
                <w:rFonts w:ascii="Times New Roman" w:hAnsi="Times New Roman"/>
                <w:sz w:val="24"/>
                <w:szCs w:val="24"/>
              </w:rPr>
              <w:t xml:space="preserve"> </w:t>
            </w:r>
            <w:r w:rsidR="000E6A12" w:rsidRPr="002533D1">
              <w:rPr>
                <w:rFonts w:ascii="Times New Roman" w:hAnsi="Times New Roman"/>
                <w:sz w:val="24"/>
                <w:szCs w:val="24"/>
              </w:rPr>
              <w:t>punkt</w:t>
            </w:r>
            <w:r w:rsidR="00024363">
              <w:rPr>
                <w:rFonts w:ascii="Times New Roman" w:hAnsi="Times New Roman"/>
                <w:sz w:val="24"/>
                <w:szCs w:val="24"/>
              </w:rPr>
              <w:t>u</w:t>
            </w:r>
            <w:r w:rsidR="000E6A12" w:rsidRPr="002533D1">
              <w:rPr>
                <w:rFonts w:ascii="Times New Roman" w:hAnsi="Times New Roman"/>
                <w:sz w:val="24"/>
                <w:szCs w:val="24"/>
              </w:rPr>
              <w:t>.</w:t>
            </w:r>
          </w:p>
          <w:p w:rsidR="00EF2B98" w:rsidRDefault="00EF2B98" w:rsidP="00886C44">
            <w:pPr>
              <w:keepNext/>
              <w:spacing w:after="0" w:line="240" w:lineRule="auto"/>
              <w:jc w:val="both"/>
              <w:outlineLvl w:val="2"/>
              <w:rPr>
                <w:rFonts w:ascii="Times New Roman" w:hAnsi="Times New Roman"/>
                <w:sz w:val="24"/>
                <w:szCs w:val="24"/>
              </w:rPr>
            </w:pPr>
            <w:r>
              <w:rPr>
                <w:rFonts w:ascii="Times New Roman" w:hAnsi="Times New Roman"/>
                <w:sz w:val="24"/>
                <w:szCs w:val="24"/>
              </w:rPr>
              <w:t>Tā kā latvāņu</w:t>
            </w:r>
            <w:r w:rsidR="002533D1">
              <w:rPr>
                <w:rFonts w:ascii="Times New Roman" w:hAnsi="Times New Roman"/>
                <w:sz w:val="24"/>
                <w:szCs w:val="24"/>
              </w:rPr>
              <w:t xml:space="preserve"> izplatības ierobežošanai</w:t>
            </w:r>
            <w:r w:rsidR="00B27178">
              <w:rPr>
                <w:rFonts w:ascii="Times New Roman" w:hAnsi="Times New Roman"/>
                <w:sz w:val="24"/>
                <w:szCs w:val="24"/>
              </w:rPr>
              <w:t xml:space="preserve"> patlaban</w:t>
            </w:r>
            <w:r>
              <w:rPr>
                <w:rFonts w:ascii="Times New Roman" w:hAnsi="Times New Roman"/>
                <w:sz w:val="24"/>
                <w:szCs w:val="24"/>
              </w:rPr>
              <w:t xml:space="preserve"> var izmantot arī </w:t>
            </w:r>
            <w:r w:rsidR="00024363">
              <w:rPr>
                <w:rFonts w:ascii="Times New Roman" w:hAnsi="Times New Roman"/>
                <w:sz w:val="24"/>
                <w:szCs w:val="24"/>
              </w:rPr>
              <w:t xml:space="preserve">citus </w:t>
            </w:r>
            <w:r>
              <w:rPr>
                <w:rFonts w:ascii="Times New Roman" w:hAnsi="Times New Roman"/>
                <w:sz w:val="24"/>
                <w:szCs w:val="24"/>
              </w:rPr>
              <w:t xml:space="preserve">augu aizsardzības līdzekļus, kuru </w:t>
            </w:r>
            <w:r w:rsidR="00181E69">
              <w:rPr>
                <w:rFonts w:ascii="Times New Roman" w:hAnsi="Times New Roman"/>
                <w:sz w:val="24"/>
                <w:szCs w:val="24"/>
              </w:rPr>
              <w:t xml:space="preserve">sastāvā </w:t>
            </w:r>
            <w:r>
              <w:rPr>
                <w:rFonts w:ascii="Times New Roman" w:hAnsi="Times New Roman"/>
                <w:sz w:val="24"/>
                <w:szCs w:val="24"/>
              </w:rPr>
              <w:t>darbī</w:t>
            </w:r>
            <w:r w:rsidR="00024363">
              <w:rPr>
                <w:rFonts w:ascii="Times New Roman" w:hAnsi="Times New Roman"/>
                <w:sz w:val="24"/>
                <w:szCs w:val="24"/>
              </w:rPr>
              <w:t>g</w:t>
            </w:r>
            <w:r>
              <w:rPr>
                <w:rFonts w:ascii="Times New Roman" w:hAnsi="Times New Roman"/>
                <w:sz w:val="24"/>
                <w:szCs w:val="24"/>
              </w:rPr>
              <w:t xml:space="preserve">ā viela nav </w:t>
            </w:r>
            <w:r w:rsidR="00181E69">
              <w:rPr>
                <w:rFonts w:ascii="Times New Roman" w:hAnsi="Times New Roman"/>
                <w:sz w:val="24"/>
                <w:szCs w:val="24"/>
              </w:rPr>
              <w:t xml:space="preserve">vienīgi </w:t>
            </w:r>
            <w:proofErr w:type="spellStart"/>
            <w:r>
              <w:rPr>
                <w:rFonts w:ascii="Times New Roman" w:hAnsi="Times New Roman"/>
                <w:sz w:val="24"/>
                <w:szCs w:val="24"/>
              </w:rPr>
              <w:t>glifosāts</w:t>
            </w:r>
            <w:proofErr w:type="spellEnd"/>
            <w:r>
              <w:rPr>
                <w:rFonts w:ascii="Times New Roman" w:hAnsi="Times New Roman"/>
                <w:sz w:val="24"/>
                <w:szCs w:val="24"/>
              </w:rPr>
              <w:t xml:space="preserve">, </w:t>
            </w:r>
            <w:r w:rsidR="00B27178">
              <w:rPr>
                <w:rFonts w:ascii="Times New Roman" w:hAnsi="Times New Roman"/>
                <w:sz w:val="24"/>
                <w:szCs w:val="24"/>
              </w:rPr>
              <w:t xml:space="preserve">ir </w:t>
            </w:r>
            <w:r>
              <w:rPr>
                <w:rFonts w:ascii="Times New Roman" w:hAnsi="Times New Roman"/>
                <w:sz w:val="24"/>
                <w:szCs w:val="24"/>
              </w:rPr>
              <w:t xml:space="preserve">jāprecizē noteikumu </w:t>
            </w:r>
            <w:r w:rsidR="00024363" w:rsidRPr="00024363">
              <w:rPr>
                <w:rFonts w:ascii="Times New Roman" w:hAnsi="Times New Roman"/>
                <w:sz w:val="24"/>
                <w:szCs w:val="24"/>
              </w:rPr>
              <w:t>Nr. 559</w:t>
            </w:r>
            <w:r w:rsidR="00024363">
              <w:rPr>
                <w:rFonts w:ascii="Times New Roman" w:hAnsi="Times New Roman"/>
                <w:sz w:val="24"/>
                <w:szCs w:val="24"/>
              </w:rPr>
              <w:t xml:space="preserve"> </w:t>
            </w:r>
            <w:r>
              <w:rPr>
                <w:rFonts w:ascii="Times New Roman" w:hAnsi="Times New Roman"/>
                <w:sz w:val="24"/>
                <w:szCs w:val="24"/>
              </w:rPr>
              <w:t>pielikuma 29.</w:t>
            </w:r>
            <w:r w:rsidR="00FD0498">
              <w:rPr>
                <w:rFonts w:ascii="Times New Roman" w:hAnsi="Times New Roman"/>
                <w:sz w:val="24"/>
                <w:szCs w:val="24"/>
              </w:rPr>
              <w:t xml:space="preserve"> un 36.</w:t>
            </w:r>
            <w:r w:rsidR="00024363">
              <w:rPr>
                <w:rFonts w:ascii="Times New Roman" w:hAnsi="Times New Roman"/>
                <w:sz w:val="24"/>
                <w:szCs w:val="24"/>
              </w:rPr>
              <w:t xml:space="preserve"> </w:t>
            </w:r>
            <w:r>
              <w:rPr>
                <w:rFonts w:ascii="Times New Roman" w:hAnsi="Times New Roman"/>
                <w:sz w:val="24"/>
                <w:szCs w:val="24"/>
              </w:rPr>
              <w:t>punkts.</w:t>
            </w:r>
          </w:p>
          <w:p w:rsidR="00FD0498" w:rsidRDefault="004515ED" w:rsidP="00886C44">
            <w:pPr>
              <w:keepNext/>
              <w:spacing w:after="0" w:line="240" w:lineRule="auto"/>
              <w:jc w:val="both"/>
              <w:outlineLvl w:val="2"/>
              <w:rPr>
                <w:rFonts w:ascii="Times New Roman" w:hAnsi="Times New Roman"/>
                <w:sz w:val="24"/>
                <w:szCs w:val="24"/>
              </w:rPr>
            </w:pPr>
            <w:r>
              <w:rPr>
                <w:rFonts w:ascii="Times New Roman" w:hAnsi="Times New Roman"/>
                <w:sz w:val="24"/>
                <w:szCs w:val="24"/>
              </w:rPr>
              <w:t>Kopš 2008. gada, kad tika pieņemti noteikumi</w:t>
            </w:r>
            <w:r w:rsidR="00181E69">
              <w:rPr>
                <w:rFonts w:ascii="Times New Roman" w:hAnsi="Times New Roman"/>
                <w:sz w:val="24"/>
                <w:szCs w:val="24"/>
              </w:rPr>
              <w:t xml:space="preserve"> </w:t>
            </w:r>
            <w:r w:rsidR="00181E69" w:rsidRPr="00181E69">
              <w:rPr>
                <w:rFonts w:ascii="Times New Roman" w:hAnsi="Times New Roman"/>
                <w:sz w:val="24"/>
                <w:szCs w:val="24"/>
              </w:rPr>
              <w:t>Nr. 559</w:t>
            </w:r>
            <w:r>
              <w:rPr>
                <w:rFonts w:ascii="Times New Roman" w:hAnsi="Times New Roman"/>
                <w:sz w:val="24"/>
                <w:szCs w:val="24"/>
              </w:rPr>
              <w:t>, ir veikti zinātniski pētījumi par latvāņu apkarošanas metodēm. Pētījumu rezultātā ir</w:t>
            </w:r>
            <w:r w:rsidR="00181E69">
              <w:rPr>
                <w:rFonts w:ascii="Times New Roman" w:hAnsi="Times New Roman"/>
                <w:sz w:val="24"/>
                <w:szCs w:val="24"/>
              </w:rPr>
              <w:t xml:space="preserve"> </w:t>
            </w:r>
            <w:r>
              <w:rPr>
                <w:rFonts w:ascii="Times New Roman" w:hAnsi="Times New Roman"/>
                <w:sz w:val="24"/>
                <w:szCs w:val="24"/>
              </w:rPr>
              <w:t>izstrādātas arī citas latvāņu ierobežošana</w:t>
            </w:r>
            <w:r w:rsidR="00B27178">
              <w:rPr>
                <w:rFonts w:ascii="Times New Roman" w:hAnsi="Times New Roman"/>
                <w:sz w:val="24"/>
                <w:szCs w:val="24"/>
              </w:rPr>
              <w:t>s</w:t>
            </w:r>
            <w:r>
              <w:rPr>
                <w:rFonts w:ascii="Times New Roman" w:hAnsi="Times New Roman"/>
                <w:sz w:val="24"/>
                <w:szCs w:val="24"/>
              </w:rPr>
              <w:t xml:space="preserve"> un </w:t>
            </w:r>
            <w:r w:rsidR="002533D1">
              <w:rPr>
                <w:rFonts w:ascii="Times New Roman" w:hAnsi="Times New Roman"/>
                <w:sz w:val="24"/>
                <w:szCs w:val="24"/>
              </w:rPr>
              <w:t>iznīcinā</w:t>
            </w:r>
            <w:r>
              <w:rPr>
                <w:rFonts w:ascii="Times New Roman" w:hAnsi="Times New Roman"/>
                <w:sz w:val="24"/>
                <w:szCs w:val="24"/>
              </w:rPr>
              <w:t>šana</w:t>
            </w:r>
            <w:r w:rsidR="00B27178">
              <w:rPr>
                <w:rFonts w:ascii="Times New Roman" w:hAnsi="Times New Roman"/>
                <w:sz w:val="24"/>
                <w:szCs w:val="24"/>
              </w:rPr>
              <w:t>s metodes, t</w:t>
            </w:r>
            <w:r>
              <w:rPr>
                <w:rFonts w:ascii="Times New Roman" w:hAnsi="Times New Roman"/>
                <w:sz w:val="24"/>
                <w:szCs w:val="24"/>
              </w:rPr>
              <w:t>āpēc ir nepieciešams svītrot pielikuma 31., 32.</w:t>
            </w:r>
            <w:r w:rsidR="00FD0498">
              <w:rPr>
                <w:rFonts w:ascii="Times New Roman" w:hAnsi="Times New Roman"/>
                <w:sz w:val="24"/>
                <w:szCs w:val="24"/>
              </w:rPr>
              <w:t>, 38., 39.</w:t>
            </w:r>
            <w:r w:rsidR="00181E69">
              <w:rPr>
                <w:rFonts w:ascii="Times New Roman" w:hAnsi="Times New Roman"/>
                <w:sz w:val="24"/>
                <w:szCs w:val="24"/>
              </w:rPr>
              <w:t xml:space="preserve"> </w:t>
            </w:r>
            <w:r>
              <w:rPr>
                <w:rFonts w:ascii="Times New Roman" w:hAnsi="Times New Roman"/>
                <w:sz w:val="24"/>
                <w:szCs w:val="24"/>
              </w:rPr>
              <w:t>punktu un precizēt 33. un 34.</w:t>
            </w:r>
            <w:r w:rsidR="00181E69">
              <w:rPr>
                <w:rFonts w:ascii="Times New Roman" w:hAnsi="Times New Roman"/>
                <w:sz w:val="24"/>
                <w:szCs w:val="24"/>
              </w:rPr>
              <w:t xml:space="preserve"> </w:t>
            </w:r>
            <w:r>
              <w:rPr>
                <w:rFonts w:ascii="Times New Roman" w:hAnsi="Times New Roman"/>
                <w:sz w:val="24"/>
                <w:szCs w:val="24"/>
              </w:rPr>
              <w:t>punktu.</w:t>
            </w:r>
          </w:p>
          <w:p w:rsidR="0068270D" w:rsidRDefault="00B27178" w:rsidP="00483AF9">
            <w:pPr>
              <w:spacing w:after="120" w:line="240" w:lineRule="auto"/>
              <w:jc w:val="both"/>
              <w:rPr>
                <w:rFonts w:ascii="Times New Roman" w:hAnsi="Times New Roman"/>
                <w:sz w:val="24"/>
                <w:szCs w:val="24"/>
              </w:rPr>
            </w:pPr>
            <w:r>
              <w:rPr>
                <w:rFonts w:ascii="Times New Roman" w:hAnsi="Times New Roman"/>
                <w:sz w:val="24"/>
                <w:szCs w:val="24"/>
              </w:rPr>
              <w:t>Ie</w:t>
            </w:r>
            <w:r w:rsidR="00523620">
              <w:rPr>
                <w:rFonts w:ascii="Times New Roman" w:hAnsi="Times New Roman"/>
                <w:sz w:val="24"/>
                <w:szCs w:val="24"/>
              </w:rPr>
              <w:t>vēr</w:t>
            </w:r>
            <w:r>
              <w:rPr>
                <w:rFonts w:ascii="Times New Roman" w:hAnsi="Times New Roman"/>
                <w:sz w:val="24"/>
                <w:szCs w:val="24"/>
              </w:rPr>
              <w:t>ojot</w:t>
            </w:r>
            <w:r w:rsidR="00523620">
              <w:rPr>
                <w:rFonts w:ascii="Times New Roman" w:hAnsi="Times New Roman"/>
                <w:sz w:val="24"/>
                <w:szCs w:val="24"/>
              </w:rPr>
              <w:t xml:space="preserve"> minēto,</w:t>
            </w:r>
            <w:r w:rsidR="00886C44" w:rsidRPr="00886C44">
              <w:rPr>
                <w:rFonts w:ascii="Times New Roman" w:hAnsi="Times New Roman"/>
                <w:sz w:val="24"/>
                <w:szCs w:val="24"/>
              </w:rPr>
              <w:t xml:space="preserve"> </w:t>
            </w:r>
            <w:r w:rsidR="00523620">
              <w:rPr>
                <w:rFonts w:ascii="Times New Roman" w:hAnsi="Times New Roman"/>
                <w:sz w:val="24"/>
                <w:szCs w:val="24"/>
              </w:rPr>
              <w:t xml:space="preserve">ir sagatavots </w:t>
            </w:r>
            <w:r w:rsidR="00886C44" w:rsidRPr="00886C44">
              <w:rPr>
                <w:rFonts w:ascii="Times New Roman" w:hAnsi="Times New Roman"/>
                <w:sz w:val="24"/>
                <w:szCs w:val="24"/>
              </w:rPr>
              <w:t>Ministru kabineta noteikumu projekt</w:t>
            </w:r>
            <w:r w:rsidR="00523620">
              <w:rPr>
                <w:rFonts w:ascii="Times New Roman" w:hAnsi="Times New Roman"/>
                <w:sz w:val="24"/>
                <w:szCs w:val="24"/>
              </w:rPr>
              <w:t>s</w:t>
            </w:r>
            <w:r w:rsidR="00886C44" w:rsidRPr="00886C44">
              <w:rPr>
                <w:rFonts w:ascii="Times New Roman" w:hAnsi="Times New Roman"/>
                <w:sz w:val="24"/>
                <w:szCs w:val="24"/>
              </w:rPr>
              <w:t xml:space="preserve"> </w:t>
            </w:r>
            <w:r>
              <w:rPr>
                <w:rFonts w:ascii="Times New Roman" w:hAnsi="Times New Roman"/>
                <w:sz w:val="24"/>
                <w:szCs w:val="24"/>
              </w:rPr>
              <w:t>“</w:t>
            </w:r>
            <w:r w:rsidR="00886C44" w:rsidRPr="00886C44">
              <w:rPr>
                <w:rFonts w:ascii="Times New Roman" w:hAnsi="Times New Roman"/>
                <w:sz w:val="24"/>
                <w:szCs w:val="24"/>
              </w:rPr>
              <w:t>Grozījumi Ministru kabineta 2008.gada 14.</w:t>
            </w:r>
            <w:r w:rsidR="00523620">
              <w:rPr>
                <w:rFonts w:ascii="Times New Roman" w:hAnsi="Times New Roman"/>
                <w:sz w:val="24"/>
                <w:szCs w:val="24"/>
              </w:rPr>
              <w:t xml:space="preserve"> </w:t>
            </w:r>
            <w:r w:rsidR="00886C44" w:rsidRPr="00886C44">
              <w:rPr>
                <w:rFonts w:ascii="Times New Roman" w:hAnsi="Times New Roman"/>
                <w:sz w:val="24"/>
                <w:szCs w:val="24"/>
              </w:rPr>
              <w:t xml:space="preserve">jūlija noteikumos Nr.559 </w:t>
            </w:r>
            <w:r>
              <w:rPr>
                <w:rFonts w:ascii="Times New Roman" w:hAnsi="Times New Roman"/>
                <w:sz w:val="24"/>
                <w:szCs w:val="24"/>
              </w:rPr>
              <w:t>“</w:t>
            </w:r>
            <w:r w:rsidR="00886C44" w:rsidRPr="00886C44">
              <w:rPr>
                <w:rFonts w:ascii="Times New Roman" w:hAnsi="Times New Roman"/>
                <w:sz w:val="24"/>
                <w:szCs w:val="24"/>
              </w:rPr>
              <w:t xml:space="preserve">Invazīvo augu sugas – </w:t>
            </w:r>
            <w:proofErr w:type="spellStart"/>
            <w:r w:rsidR="00886C44" w:rsidRPr="00886C44">
              <w:rPr>
                <w:rFonts w:ascii="Times New Roman" w:hAnsi="Times New Roman"/>
                <w:sz w:val="24"/>
                <w:szCs w:val="24"/>
              </w:rPr>
              <w:t>Sosnovska</w:t>
            </w:r>
            <w:proofErr w:type="spellEnd"/>
            <w:r w:rsidR="00886C44" w:rsidRPr="00886C44">
              <w:rPr>
                <w:rFonts w:ascii="Times New Roman" w:hAnsi="Times New Roman"/>
                <w:sz w:val="24"/>
                <w:szCs w:val="24"/>
              </w:rPr>
              <w:t xml:space="preserve"> latvāņa – izplatības ierobežošanas noteikumi”” (turpmāk – noteikumu projekts)</w:t>
            </w:r>
            <w:r w:rsidR="00523620">
              <w:rPr>
                <w:rFonts w:ascii="Times New Roman" w:hAnsi="Times New Roman"/>
                <w:sz w:val="24"/>
                <w:szCs w:val="24"/>
              </w:rPr>
              <w:t>, kurā</w:t>
            </w:r>
            <w:r w:rsidR="004806A8" w:rsidRPr="00886C44">
              <w:rPr>
                <w:rFonts w:ascii="Times New Roman" w:hAnsi="Times New Roman"/>
                <w:sz w:val="24"/>
                <w:szCs w:val="24"/>
              </w:rPr>
              <w:t xml:space="preserve"> paredz</w:t>
            </w:r>
            <w:r w:rsidR="00523620">
              <w:rPr>
                <w:rFonts w:ascii="Times New Roman" w:hAnsi="Times New Roman"/>
                <w:sz w:val="24"/>
                <w:szCs w:val="24"/>
              </w:rPr>
              <w:t>ēts</w:t>
            </w:r>
            <w:r w:rsidR="0068270D">
              <w:rPr>
                <w:rFonts w:ascii="Times New Roman" w:hAnsi="Times New Roman"/>
                <w:sz w:val="24"/>
                <w:szCs w:val="24"/>
              </w:rPr>
              <w:t>:</w:t>
            </w:r>
          </w:p>
          <w:p w:rsidR="009937D4" w:rsidRDefault="00886C44">
            <w:pPr>
              <w:pStyle w:val="Sarakstarindkopa"/>
              <w:numPr>
                <w:ilvl w:val="0"/>
                <w:numId w:val="8"/>
              </w:numPr>
              <w:spacing w:after="120" w:line="240" w:lineRule="auto"/>
              <w:jc w:val="both"/>
              <w:rPr>
                <w:rFonts w:ascii="Times New Roman" w:hAnsi="Times New Roman"/>
                <w:sz w:val="24"/>
                <w:szCs w:val="24"/>
              </w:rPr>
            </w:pPr>
            <w:r w:rsidRPr="0068270D">
              <w:rPr>
                <w:rFonts w:ascii="Times New Roman" w:hAnsi="Times New Roman"/>
                <w:sz w:val="24"/>
                <w:szCs w:val="24"/>
              </w:rPr>
              <w:t xml:space="preserve">aizstāt terminu </w:t>
            </w:r>
            <w:r w:rsidR="00B27178">
              <w:rPr>
                <w:rFonts w:ascii="Times New Roman" w:hAnsi="Times New Roman"/>
                <w:sz w:val="24"/>
                <w:szCs w:val="24"/>
              </w:rPr>
              <w:t>“</w:t>
            </w:r>
            <w:r w:rsidRPr="0068270D">
              <w:rPr>
                <w:rFonts w:ascii="Times New Roman" w:hAnsi="Times New Roman"/>
                <w:sz w:val="24"/>
                <w:szCs w:val="24"/>
              </w:rPr>
              <w:t>republikas pils</w:t>
            </w:r>
            <w:r w:rsidR="0068270D" w:rsidRPr="0068270D">
              <w:rPr>
                <w:rFonts w:ascii="Times New Roman" w:hAnsi="Times New Roman"/>
                <w:sz w:val="24"/>
                <w:szCs w:val="24"/>
              </w:rPr>
              <w:t>ēta” ar terminu „</w:t>
            </w:r>
            <w:proofErr w:type="spellStart"/>
            <w:r w:rsidR="0068270D" w:rsidRPr="0068270D">
              <w:rPr>
                <w:rFonts w:ascii="Times New Roman" w:hAnsi="Times New Roman"/>
                <w:sz w:val="24"/>
                <w:szCs w:val="24"/>
              </w:rPr>
              <w:t>valstspilsēta</w:t>
            </w:r>
            <w:proofErr w:type="spellEnd"/>
            <w:r w:rsidR="0068270D" w:rsidRPr="0068270D">
              <w:rPr>
                <w:rFonts w:ascii="Times New Roman" w:hAnsi="Times New Roman"/>
                <w:sz w:val="24"/>
                <w:szCs w:val="24"/>
              </w:rPr>
              <w:t>”</w:t>
            </w:r>
            <w:r w:rsidR="0040136A">
              <w:rPr>
                <w:rFonts w:ascii="Times New Roman" w:hAnsi="Times New Roman"/>
                <w:sz w:val="24"/>
                <w:szCs w:val="24"/>
              </w:rPr>
              <w:t>;</w:t>
            </w:r>
          </w:p>
          <w:p w:rsidR="009937D4" w:rsidRDefault="00235808">
            <w:pPr>
              <w:pStyle w:val="Sarakstarindkopa"/>
              <w:numPr>
                <w:ilvl w:val="0"/>
                <w:numId w:val="8"/>
              </w:numPr>
              <w:spacing w:after="120" w:line="240" w:lineRule="auto"/>
              <w:jc w:val="both"/>
              <w:rPr>
                <w:rFonts w:ascii="Times New Roman" w:hAnsi="Times New Roman"/>
                <w:sz w:val="24"/>
                <w:szCs w:val="24"/>
              </w:rPr>
            </w:pPr>
            <w:r w:rsidRPr="002533D1">
              <w:rPr>
                <w:rFonts w:ascii="Times New Roman" w:hAnsi="Times New Roman"/>
                <w:sz w:val="24"/>
                <w:szCs w:val="24"/>
              </w:rPr>
              <w:lastRenderedPageBreak/>
              <w:t>papildin</w:t>
            </w:r>
            <w:r w:rsidR="006214CE" w:rsidRPr="002533D1">
              <w:rPr>
                <w:rFonts w:ascii="Times New Roman" w:hAnsi="Times New Roman"/>
                <w:sz w:val="24"/>
                <w:szCs w:val="24"/>
              </w:rPr>
              <w:t xml:space="preserve">āt ar </w:t>
            </w:r>
            <w:r w:rsidR="00181E69">
              <w:rPr>
                <w:rFonts w:ascii="Times New Roman" w:hAnsi="Times New Roman"/>
                <w:sz w:val="24"/>
                <w:szCs w:val="24"/>
              </w:rPr>
              <w:t>norādi</w:t>
            </w:r>
            <w:r w:rsidR="00181E69" w:rsidRPr="002533D1">
              <w:rPr>
                <w:rFonts w:ascii="Times New Roman" w:hAnsi="Times New Roman"/>
                <w:sz w:val="24"/>
                <w:szCs w:val="24"/>
              </w:rPr>
              <w:t xml:space="preserve"> </w:t>
            </w:r>
            <w:r w:rsidR="006214CE" w:rsidRPr="002533D1">
              <w:rPr>
                <w:rFonts w:ascii="Times New Roman" w:hAnsi="Times New Roman"/>
                <w:sz w:val="24"/>
                <w:szCs w:val="24"/>
              </w:rPr>
              <w:t xml:space="preserve">par </w:t>
            </w:r>
            <w:r w:rsidR="00181E69" w:rsidRPr="00181E69">
              <w:rPr>
                <w:rFonts w:ascii="Times New Roman" w:hAnsi="Times New Roman"/>
                <w:sz w:val="24"/>
                <w:szCs w:val="24"/>
              </w:rPr>
              <w:t>vērša</w:t>
            </w:r>
            <w:r w:rsidR="00181E69">
              <w:rPr>
                <w:rFonts w:ascii="Times New Roman" w:hAnsi="Times New Roman"/>
                <w:sz w:val="24"/>
                <w:szCs w:val="24"/>
              </w:rPr>
              <w:t>no</w:t>
            </w:r>
            <w:r w:rsidR="00181E69" w:rsidRPr="00181E69">
              <w:rPr>
                <w:rFonts w:ascii="Times New Roman" w:hAnsi="Times New Roman"/>
                <w:sz w:val="24"/>
                <w:szCs w:val="24"/>
              </w:rPr>
              <w:t xml:space="preserve">s pēc </w:t>
            </w:r>
            <w:r w:rsidR="006214CE" w:rsidRPr="002533D1">
              <w:rPr>
                <w:rFonts w:ascii="Times New Roman" w:hAnsi="Times New Roman"/>
                <w:sz w:val="24"/>
                <w:szCs w:val="24"/>
              </w:rPr>
              <w:t>medicīnisk</w:t>
            </w:r>
            <w:r w:rsidR="009C659D">
              <w:rPr>
                <w:rFonts w:ascii="Times New Roman" w:hAnsi="Times New Roman"/>
                <w:sz w:val="24"/>
                <w:szCs w:val="24"/>
              </w:rPr>
              <w:t>ās</w:t>
            </w:r>
            <w:r w:rsidR="006214CE" w:rsidRPr="002533D1">
              <w:rPr>
                <w:rFonts w:ascii="Times New Roman" w:hAnsi="Times New Roman"/>
                <w:sz w:val="24"/>
                <w:szCs w:val="24"/>
              </w:rPr>
              <w:t xml:space="preserve"> palīdzīb</w:t>
            </w:r>
            <w:r w:rsidR="009C659D">
              <w:rPr>
                <w:rFonts w:ascii="Times New Roman" w:hAnsi="Times New Roman"/>
                <w:sz w:val="24"/>
                <w:szCs w:val="24"/>
              </w:rPr>
              <w:t>as</w:t>
            </w:r>
            <w:r w:rsidR="00B27178">
              <w:rPr>
                <w:rFonts w:ascii="Times New Roman" w:hAnsi="Times New Roman"/>
                <w:sz w:val="24"/>
                <w:szCs w:val="24"/>
              </w:rPr>
              <w:t>, ja tas</w:t>
            </w:r>
            <w:r w:rsidR="009C659D" w:rsidRPr="00181E69">
              <w:rPr>
                <w:rFonts w:ascii="Times New Roman" w:hAnsi="Times New Roman"/>
                <w:sz w:val="24"/>
                <w:szCs w:val="24"/>
              </w:rPr>
              <w:t xml:space="preserve"> nepieciešam</w:t>
            </w:r>
            <w:r w:rsidR="00B27178">
              <w:rPr>
                <w:rFonts w:ascii="Times New Roman" w:hAnsi="Times New Roman"/>
                <w:sz w:val="24"/>
                <w:szCs w:val="24"/>
              </w:rPr>
              <w:t>s</w:t>
            </w:r>
            <w:r w:rsidR="006214CE" w:rsidRPr="002533D1">
              <w:rPr>
                <w:rFonts w:ascii="Times New Roman" w:hAnsi="Times New Roman"/>
                <w:sz w:val="24"/>
                <w:szCs w:val="24"/>
              </w:rPr>
              <w:t>;</w:t>
            </w:r>
            <w:r w:rsidRPr="002533D1">
              <w:rPr>
                <w:rFonts w:ascii="Times New Roman" w:hAnsi="Times New Roman"/>
                <w:sz w:val="24"/>
                <w:szCs w:val="24"/>
              </w:rPr>
              <w:t xml:space="preserve"> </w:t>
            </w:r>
            <w:r w:rsidR="0068270D" w:rsidRPr="002533D1">
              <w:rPr>
                <w:rFonts w:ascii="Times New Roman" w:hAnsi="Times New Roman"/>
                <w:sz w:val="24"/>
                <w:szCs w:val="24"/>
              </w:rPr>
              <w:t xml:space="preserve"> </w:t>
            </w:r>
          </w:p>
          <w:p w:rsidR="009937D4" w:rsidRDefault="00FD0498">
            <w:pPr>
              <w:pStyle w:val="Sarakstarindkopa"/>
              <w:numPr>
                <w:ilvl w:val="0"/>
                <w:numId w:val="8"/>
              </w:numPr>
              <w:spacing w:after="120" w:line="240" w:lineRule="auto"/>
              <w:jc w:val="both"/>
              <w:rPr>
                <w:rFonts w:ascii="Times New Roman" w:hAnsi="Times New Roman"/>
                <w:sz w:val="24"/>
                <w:szCs w:val="24"/>
              </w:rPr>
            </w:pPr>
            <w:r w:rsidRPr="002533D1">
              <w:rPr>
                <w:rFonts w:ascii="Times New Roman" w:hAnsi="Times New Roman"/>
                <w:sz w:val="24"/>
                <w:szCs w:val="24"/>
              </w:rPr>
              <w:t>precizēt nosacījumus</w:t>
            </w:r>
            <w:r w:rsidR="006214CE" w:rsidRPr="002533D1">
              <w:rPr>
                <w:rFonts w:ascii="Times New Roman" w:hAnsi="Times New Roman"/>
                <w:sz w:val="24"/>
                <w:szCs w:val="24"/>
              </w:rPr>
              <w:t xml:space="preserve"> </w:t>
            </w:r>
            <w:r w:rsidR="0040136A" w:rsidRPr="00181E69">
              <w:rPr>
                <w:rFonts w:ascii="Times New Roman" w:hAnsi="Times New Roman"/>
                <w:sz w:val="24"/>
                <w:szCs w:val="24"/>
              </w:rPr>
              <w:t>n</w:t>
            </w:r>
            <w:r w:rsidR="006214CE" w:rsidRPr="009C659D">
              <w:rPr>
                <w:rFonts w:ascii="Times New Roman" w:hAnsi="Times New Roman"/>
                <w:sz w:val="24"/>
                <w:szCs w:val="24"/>
              </w:rPr>
              <w:t xml:space="preserve">oteikumu </w:t>
            </w:r>
            <w:r w:rsidR="009C659D" w:rsidRPr="009C659D">
              <w:rPr>
                <w:rFonts w:ascii="Times New Roman" w:hAnsi="Times New Roman"/>
                <w:sz w:val="24"/>
                <w:szCs w:val="24"/>
              </w:rPr>
              <w:t>Nr.</w:t>
            </w:r>
            <w:r w:rsidR="00B27178">
              <w:rPr>
                <w:rFonts w:ascii="Times New Roman" w:hAnsi="Times New Roman"/>
                <w:sz w:val="24"/>
                <w:szCs w:val="24"/>
              </w:rPr>
              <w:t xml:space="preserve"> </w:t>
            </w:r>
            <w:r w:rsidR="009C659D" w:rsidRPr="009C659D">
              <w:rPr>
                <w:rFonts w:ascii="Times New Roman" w:hAnsi="Times New Roman"/>
                <w:sz w:val="24"/>
                <w:szCs w:val="24"/>
              </w:rPr>
              <w:t xml:space="preserve">559 </w:t>
            </w:r>
            <w:r w:rsidR="006214CE" w:rsidRPr="009C659D">
              <w:rPr>
                <w:rFonts w:ascii="Times New Roman" w:hAnsi="Times New Roman"/>
                <w:sz w:val="24"/>
                <w:szCs w:val="24"/>
              </w:rPr>
              <w:t>pielikuma sadaļā</w:t>
            </w:r>
            <w:r w:rsidR="0040136A" w:rsidRPr="009C659D">
              <w:rPr>
                <w:rFonts w:ascii="Times New Roman" w:hAnsi="Times New Roman"/>
                <w:sz w:val="24"/>
                <w:szCs w:val="24"/>
              </w:rPr>
              <w:t xml:space="preserve"> “Ķīmiskā ierobežošana”</w:t>
            </w:r>
            <w:r w:rsidR="006214CE" w:rsidRPr="009C659D">
              <w:rPr>
                <w:rFonts w:ascii="Times New Roman" w:hAnsi="Times New Roman"/>
                <w:sz w:val="24"/>
                <w:szCs w:val="24"/>
              </w:rPr>
              <w:t xml:space="preserve"> </w:t>
            </w:r>
            <w:r w:rsidR="006214CE" w:rsidRPr="002533D1">
              <w:rPr>
                <w:rFonts w:ascii="Times New Roman" w:hAnsi="Times New Roman"/>
                <w:sz w:val="24"/>
                <w:szCs w:val="24"/>
              </w:rPr>
              <w:t xml:space="preserve">par </w:t>
            </w:r>
            <w:r w:rsidR="001D7F6C" w:rsidRPr="002533D1">
              <w:rPr>
                <w:rFonts w:ascii="Times New Roman" w:hAnsi="Times New Roman"/>
                <w:sz w:val="24"/>
                <w:szCs w:val="24"/>
              </w:rPr>
              <w:t>atļauto augu aizsardzības līdzekļu</w:t>
            </w:r>
            <w:r w:rsidR="009C659D">
              <w:rPr>
                <w:rFonts w:ascii="Times New Roman" w:hAnsi="Times New Roman"/>
                <w:sz w:val="24"/>
                <w:szCs w:val="24"/>
              </w:rPr>
              <w:t xml:space="preserve"> (turpmāk – AAL)</w:t>
            </w:r>
            <w:r w:rsidR="001D7F6C" w:rsidRPr="002533D1">
              <w:rPr>
                <w:rFonts w:ascii="Times New Roman" w:hAnsi="Times New Roman"/>
                <w:sz w:val="24"/>
                <w:szCs w:val="24"/>
              </w:rPr>
              <w:t xml:space="preserve"> lietošanu</w:t>
            </w:r>
            <w:r w:rsidR="009C659D">
              <w:rPr>
                <w:rFonts w:ascii="Times New Roman" w:hAnsi="Times New Roman"/>
                <w:sz w:val="24"/>
                <w:szCs w:val="24"/>
              </w:rPr>
              <w:t>;</w:t>
            </w:r>
          </w:p>
          <w:p w:rsidR="009937D4" w:rsidRDefault="00E429BE">
            <w:pPr>
              <w:pStyle w:val="Sarakstarindkopa"/>
              <w:numPr>
                <w:ilvl w:val="0"/>
                <w:numId w:val="8"/>
              </w:numPr>
              <w:spacing w:after="120" w:line="240" w:lineRule="auto"/>
              <w:jc w:val="both"/>
              <w:rPr>
                <w:rFonts w:ascii="Times New Roman" w:hAnsi="Times New Roman"/>
                <w:sz w:val="24"/>
                <w:szCs w:val="24"/>
              </w:rPr>
            </w:pPr>
            <w:r w:rsidRPr="002533D1">
              <w:rPr>
                <w:rFonts w:ascii="Times New Roman" w:hAnsi="Times New Roman"/>
                <w:sz w:val="24"/>
                <w:szCs w:val="24"/>
              </w:rPr>
              <w:t>p</w:t>
            </w:r>
            <w:r w:rsidR="00A12871" w:rsidRPr="002533D1">
              <w:rPr>
                <w:rFonts w:ascii="Times New Roman" w:hAnsi="Times New Roman"/>
                <w:sz w:val="24"/>
                <w:szCs w:val="24"/>
              </w:rPr>
              <w:t>reciz</w:t>
            </w:r>
            <w:r w:rsidRPr="002533D1">
              <w:rPr>
                <w:rFonts w:ascii="Times New Roman" w:hAnsi="Times New Roman"/>
                <w:sz w:val="24"/>
                <w:szCs w:val="24"/>
              </w:rPr>
              <w:t>ēt inform</w:t>
            </w:r>
            <w:r w:rsidR="00A12871" w:rsidRPr="002533D1">
              <w:rPr>
                <w:rFonts w:ascii="Times New Roman" w:hAnsi="Times New Roman"/>
                <w:sz w:val="24"/>
                <w:szCs w:val="24"/>
              </w:rPr>
              <w:t>ā</w:t>
            </w:r>
            <w:r w:rsidRPr="002533D1">
              <w:rPr>
                <w:rFonts w:ascii="Times New Roman" w:hAnsi="Times New Roman"/>
                <w:sz w:val="24"/>
                <w:szCs w:val="24"/>
              </w:rPr>
              <w:t>cij</w:t>
            </w:r>
            <w:r w:rsidR="001D7F6C" w:rsidRPr="002533D1">
              <w:rPr>
                <w:rFonts w:ascii="Times New Roman" w:hAnsi="Times New Roman"/>
                <w:sz w:val="24"/>
                <w:szCs w:val="24"/>
              </w:rPr>
              <w:t>u</w:t>
            </w:r>
            <w:r w:rsidR="00A12871" w:rsidRPr="002533D1">
              <w:rPr>
                <w:rFonts w:ascii="Times New Roman" w:hAnsi="Times New Roman"/>
                <w:sz w:val="24"/>
                <w:szCs w:val="24"/>
              </w:rPr>
              <w:t xml:space="preserve"> par AAL lietojumu</w:t>
            </w:r>
            <w:r w:rsidR="00201EF9" w:rsidRPr="002533D1">
              <w:rPr>
                <w:rFonts w:ascii="Times New Roman" w:hAnsi="Times New Roman"/>
                <w:sz w:val="24"/>
                <w:szCs w:val="24"/>
              </w:rPr>
              <w:t xml:space="preserve"> </w:t>
            </w:r>
            <w:r w:rsidR="00A12871" w:rsidRPr="002533D1">
              <w:rPr>
                <w:rFonts w:ascii="Times New Roman" w:hAnsi="Times New Roman"/>
                <w:sz w:val="24"/>
                <w:szCs w:val="24"/>
              </w:rPr>
              <w:t>atkarī</w:t>
            </w:r>
            <w:r w:rsidRPr="002533D1">
              <w:rPr>
                <w:rFonts w:ascii="Times New Roman" w:hAnsi="Times New Roman"/>
                <w:sz w:val="24"/>
                <w:szCs w:val="24"/>
              </w:rPr>
              <w:t>bā</w:t>
            </w:r>
            <w:r w:rsidR="00A12871" w:rsidRPr="002533D1">
              <w:rPr>
                <w:rFonts w:ascii="Times New Roman" w:hAnsi="Times New Roman"/>
                <w:sz w:val="24"/>
                <w:szCs w:val="24"/>
              </w:rPr>
              <w:t xml:space="preserve"> no</w:t>
            </w:r>
            <w:r w:rsidRPr="002533D1">
              <w:rPr>
                <w:rFonts w:ascii="Times New Roman" w:hAnsi="Times New Roman"/>
                <w:sz w:val="24"/>
                <w:szCs w:val="24"/>
              </w:rPr>
              <w:t xml:space="preserve"> marķējuma</w:t>
            </w:r>
            <w:r w:rsidR="009C659D">
              <w:rPr>
                <w:rFonts w:ascii="Times New Roman" w:hAnsi="Times New Roman"/>
                <w:sz w:val="24"/>
                <w:szCs w:val="24"/>
              </w:rPr>
              <w:t>;</w:t>
            </w:r>
            <w:r w:rsidRPr="002533D1">
              <w:rPr>
                <w:rFonts w:ascii="Times New Roman" w:hAnsi="Times New Roman"/>
                <w:sz w:val="24"/>
                <w:szCs w:val="24"/>
              </w:rPr>
              <w:t xml:space="preserve"> </w:t>
            </w:r>
          </w:p>
          <w:p w:rsidR="009937D4" w:rsidRDefault="00201EF9">
            <w:pPr>
              <w:pStyle w:val="Sarakstarindkopa"/>
              <w:numPr>
                <w:ilvl w:val="0"/>
                <w:numId w:val="8"/>
              </w:numPr>
              <w:spacing w:after="120" w:line="240" w:lineRule="auto"/>
              <w:jc w:val="both"/>
              <w:rPr>
                <w:rFonts w:ascii="Times New Roman" w:hAnsi="Times New Roman"/>
                <w:sz w:val="24"/>
                <w:szCs w:val="24"/>
              </w:rPr>
            </w:pPr>
            <w:r w:rsidRPr="002533D1">
              <w:rPr>
                <w:rFonts w:ascii="Times New Roman" w:hAnsi="Times New Roman"/>
                <w:sz w:val="24"/>
                <w:szCs w:val="24"/>
              </w:rPr>
              <w:t xml:space="preserve">svītrot aktualitāti zaudējušās </w:t>
            </w:r>
            <w:r w:rsidR="004F572A" w:rsidRPr="002533D1">
              <w:rPr>
                <w:rFonts w:ascii="Times New Roman" w:hAnsi="Times New Roman"/>
                <w:sz w:val="24"/>
                <w:szCs w:val="24"/>
              </w:rPr>
              <w:t>latvāņa ierobe</w:t>
            </w:r>
            <w:r w:rsidRPr="002533D1">
              <w:rPr>
                <w:rFonts w:ascii="Times New Roman" w:hAnsi="Times New Roman"/>
                <w:sz w:val="24"/>
                <w:szCs w:val="24"/>
              </w:rPr>
              <w:t>žoš</w:t>
            </w:r>
            <w:r w:rsidR="004F572A" w:rsidRPr="002533D1">
              <w:rPr>
                <w:rFonts w:ascii="Times New Roman" w:hAnsi="Times New Roman"/>
                <w:sz w:val="24"/>
                <w:szCs w:val="24"/>
              </w:rPr>
              <w:t>anas metod</w:t>
            </w:r>
            <w:r w:rsidRPr="002533D1">
              <w:rPr>
                <w:rFonts w:ascii="Times New Roman" w:hAnsi="Times New Roman"/>
                <w:sz w:val="24"/>
                <w:szCs w:val="24"/>
              </w:rPr>
              <w:t>es.</w:t>
            </w:r>
          </w:p>
          <w:p w:rsidR="00B36274" w:rsidRPr="009B2121" w:rsidRDefault="00886C44" w:rsidP="00483AF9">
            <w:pPr>
              <w:spacing w:after="120" w:line="240" w:lineRule="auto"/>
              <w:jc w:val="both"/>
              <w:rPr>
                <w:rFonts w:ascii="Times New Roman" w:hAnsi="Times New Roman"/>
                <w:sz w:val="24"/>
                <w:szCs w:val="24"/>
              </w:rPr>
            </w:pPr>
            <w:r w:rsidRPr="00886C44">
              <w:rPr>
                <w:rFonts w:ascii="Times New Roman" w:hAnsi="Times New Roman"/>
                <w:sz w:val="24"/>
                <w:szCs w:val="24"/>
              </w:rPr>
              <w:t>Noteikumu projekts</w:t>
            </w:r>
            <w:r w:rsidR="00161F51" w:rsidRPr="00886C44">
              <w:rPr>
                <w:rFonts w:ascii="Times New Roman" w:hAnsi="Times New Roman"/>
                <w:sz w:val="24"/>
                <w:szCs w:val="24"/>
              </w:rPr>
              <w:t xml:space="preserve"> minēt</w:t>
            </w:r>
            <w:r w:rsidR="00900929">
              <w:rPr>
                <w:rFonts w:ascii="Times New Roman" w:hAnsi="Times New Roman"/>
                <w:sz w:val="24"/>
                <w:szCs w:val="24"/>
              </w:rPr>
              <w:t>ās</w:t>
            </w:r>
            <w:r w:rsidR="00161F51" w:rsidRPr="00886C44">
              <w:rPr>
                <w:rFonts w:ascii="Times New Roman" w:hAnsi="Times New Roman"/>
                <w:sz w:val="24"/>
                <w:szCs w:val="24"/>
              </w:rPr>
              <w:t xml:space="preserve"> problēm</w:t>
            </w:r>
            <w:r w:rsidR="00900929">
              <w:rPr>
                <w:rFonts w:ascii="Times New Roman" w:hAnsi="Times New Roman"/>
                <w:sz w:val="24"/>
                <w:szCs w:val="24"/>
              </w:rPr>
              <w:t>as</w:t>
            </w:r>
            <w:r w:rsidR="00161F51" w:rsidRPr="00886C44">
              <w:rPr>
                <w:rFonts w:ascii="Times New Roman" w:hAnsi="Times New Roman"/>
                <w:sz w:val="24"/>
                <w:szCs w:val="24"/>
              </w:rPr>
              <w:t xml:space="preserve"> atrisinās pilnībā.</w:t>
            </w:r>
          </w:p>
        </w:tc>
      </w:tr>
      <w:tr w:rsidR="00E52AAB" w:rsidRPr="00ED7D0D" w:rsidTr="00886C44">
        <w:trPr>
          <w:trHeight w:val="373"/>
        </w:trPr>
        <w:tc>
          <w:tcPr>
            <w:tcW w:w="426" w:type="dxa"/>
            <w:tcBorders>
              <w:top w:val="single" w:sz="4" w:space="0" w:color="auto"/>
            </w:tcBorders>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268" w:type="dxa"/>
            <w:tcBorders>
              <w:top w:val="single" w:sz="4" w:space="0" w:color="auto"/>
            </w:tcBorders>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662" w:type="dxa"/>
          </w:tcPr>
          <w:p w:rsidR="0003167B"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B5FB9">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p>
          <w:p w:rsidR="000301CA" w:rsidRPr="00ED7D0D" w:rsidRDefault="000301CA" w:rsidP="00B67BA2">
            <w:pPr>
              <w:pStyle w:val="Bezatstarpm"/>
              <w:jc w:val="both"/>
              <w:rPr>
                <w:rFonts w:ascii="Times New Roman" w:hAnsi="Times New Roman"/>
                <w:sz w:val="24"/>
                <w:szCs w:val="24"/>
              </w:rPr>
            </w:pPr>
          </w:p>
        </w:tc>
      </w:tr>
      <w:tr w:rsidR="00E52AAB" w:rsidRPr="00ED7D0D" w:rsidTr="00886C44">
        <w:trPr>
          <w:trHeight w:val="299"/>
        </w:trPr>
        <w:tc>
          <w:tcPr>
            <w:tcW w:w="426"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268"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662" w:type="dxa"/>
          </w:tcPr>
          <w:p w:rsidR="003737A1"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r w:rsidR="00795D9A">
              <w:rPr>
                <w:rFonts w:ascii="Times New Roman" w:hAnsi="Times New Roman"/>
                <w:sz w:val="24"/>
                <w:szCs w:val="24"/>
              </w:rPr>
              <w:t>.</w:t>
            </w:r>
          </w:p>
        </w:tc>
      </w:tr>
    </w:tbl>
    <w:p w:rsidR="00D715D9" w:rsidRPr="00ED7D0D" w:rsidRDefault="00D715D9" w:rsidP="00EE11D3">
      <w:pPr>
        <w:pStyle w:val="Bezatstarpm"/>
        <w:rPr>
          <w:rFonts w:ascii="Times New Roman" w:hAnsi="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97"/>
        <w:gridCol w:w="6633"/>
      </w:tblGrid>
      <w:tr w:rsidR="00E52AAB" w:rsidRPr="00ED7D0D" w:rsidTr="0079124E">
        <w:trPr>
          <w:trHeight w:val="570"/>
        </w:trPr>
        <w:tc>
          <w:tcPr>
            <w:tcW w:w="9356" w:type="dxa"/>
            <w:gridSpan w:val="3"/>
          </w:tcPr>
          <w:p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C5386E" w:rsidRPr="00CB7509" w:rsidTr="0079124E">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1.</w:t>
            </w:r>
          </w:p>
        </w:tc>
        <w:tc>
          <w:tcPr>
            <w:tcW w:w="2297" w:type="dxa"/>
          </w:tcPr>
          <w:p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Sabiedrības mērķgrupas, kuras tiesiskais regulējums ietekmē vai varētu ietekmēt</w:t>
            </w:r>
          </w:p>
        </w:tc>
        <w:tc>
          <w:tcPr>
            <w:tcW w:w="6633" w:type="dxa"/>
          </w:tcPr>
          <w:p w:rsidR="009A5611" w:rsidRPr="00453E17" w:rsidRDefault="00651D25" w:rsidP="002533D1">
            <w:pPr>
              <w:pStyle w:val="Bezatstarpm"/>
              <w:jc w:val="both"/>
              <w:rPr>
                <w:rFonts w:ascii="Times New Roman" w:hAnsi="Times New Roman"/>
                <w:sz w:val="24"/>
                <w:szCs w:val="24"/>
              </w:rPr>
            </w:pPr>
            <w:r>
              <w:rPr>
                <w:rFonts w:ascii="Times New Roman" w:eastAsia="Times New Roman" w:hAnsi="Times New Roman"/>
                <w:iCs/>
                <w:sz w:val="24"/>
                <w:szCs w:val="24"/>
                <w:lang w:eastAsia="lv-LV"/>
              </w:rPr>
              <w:t>Z</w:t>
            </w:r>
            <w:r w:rsidRPr="007E3A8E">
              <w:rPr>
                <w:rFonts w:ascii="Times New Roman" w:eastAsia="Times New Roman" w:hAnsi="Times New Roman"/>
                <w:iCs/>
                <w:sz w:val="24"/>
                <w:szCs w:val="24"/>
                <w:lang w:eastAsia="lv-LV"/>
              </w:rPr>
              <w:t>e</w:t>
            </w:r>
            <w:r>
              <w:rPr>
                <w:rFonts w:ascii="Times New Roman" w:eastAsia="Times New Roman" w:hAnsi="Times New Roman"/>
                <w:iCs/>
                <w:sz w:val="24"/>
                <w:szCs w:val="24"/>
                <w:lang w:eastAsia="lv-LV"/>
              </w:rPr>
              <w:t>mes īpašnieki vai zemes tiesiskie valdītāji</w:t>
            </w:r>
            <w:r w:rsidRPr="007E3A8E">
              <w:rPr>
                <w:rFonts w:ascii="Times New Roman" w:eastAsia="Times New Roman" w:hAnsi="Times New Roman"/>
                <w:iCs/>
                <w:sz w:val="24"/>
                <w:szCs w:val="24"/>
                <w:lang w:eastAsia="lv-LV"/>
              </w:rPr>
              <w:t>, kuru zemēs aug latvānis.</w:t>
            </w:r>
            <w:r w:rsidR="0068270D">
              <w:rPr>
                <w:rFonts w:ascii="Times New Roman" w:eastAsia="Times New Roman" w:hAnsi="Times New Roman"/>
                <w:iCs/>
                <w:sz w:val="24"/>
                <w:szCs w:val="24"/>
                <w:lang w:eastAsia="lv-LV"/>
              </w:rPr>
              <w:t xml:space="preserve"> Personas, kas </w:t>
            </w:r>
            <w:r w:rsidR="002533D1">
              <w:rPr>
                <w:rFonts w:ascii="Times New Roman" w:eastAsia="Times New Roman" w:hAnsi="Times New Roman"/>
                <w:iCs/>
                <w:sz w:val="24"/>
                <w:szCs w:val="24"/>
                <w:lang w:eastAsia="lv-LV"/>
              </w:rPr>
              <w:t xml:space="preserve">ierobežo </w:t>
            </w:r>
            <w:r w:rsidR="0068270D">
              <w:rPr>
                <w:rFonts w:ascii="Times New Roman" w:eastAsia="Times New Roman" w:hAnsi="Times New Roman"/>
                <w:iCs/>
                <w:sz w:val="24"/>
                <w:szCs w:val="24"/>
                <w:lang w:eastAsia="lv-LV"/>
              </w:rPr>
              <w:t>latvāņu izplatību.</w:t>
            </w:r>
          </w:p>
        </w:tc>
      </w:tr>
      <w:tr w:rsidR="00C5386E" w:rsidRPr="00E02083" w:rsidTr="0079124E">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2.</w:t>
            </w:r>
          </w:p>
        </w:tc>
        <w:tc>
          <w:tcPr>
            <w:tcW w:w="2297" w:type="dxa"/>
          </w:tcPr>
          <w:p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Tiesiskā regulējuma ietekme uz tautsaimniecību un administratīvo slogu</w:t>
            </w:r>
          </w:p>
        </w:tc>
        <w:tc>
          <w:tcPr>
            <w:tcW w:w="6633" w:type="dxa"/>
          </w:tcPr>
          <w:p w:rsidR="00C5386E" w:rsidRPr="00893220" w:rsidRDefault="00221B6E">
            <w:pPr>
              <w:shd w:val="clear" w:color="auto" w:fill="FFFFFF"/>
              <w:spacing w:after="0" w:line="293" w:lineRule="atLeast"/>
              <w:contextualSpacing/>
              <w:jc w:val="both"/>
              <w:rPr>
                <w:rFonts w:ascii="Times New Roman" w:hAnsi="Times New Roman"/>
                <w:sz w:val="24"/>
                <w:szCs w:val="24"/>
              </w:rPr>
            </w:pPr>
            <w:r w:rsidRPr="00893220">
              <w:rPr>
                <w:rFonts w:ascii="Times New Roman" w:hAnsi="Times New Roman"/>
                <w:sz w:val="24"/>
                <w:szCs w:val="24"/>
              </w:rPr>
              <w:t>Noteikumu proj</w:t>
            </w:r>
            <w:r w:rsidR="00651D25">
              <w:rPr>
                <w:rFonts w:ascii="Times New Roman" w:hAnsi="Times New Roman"/>
                <w:sz w:val="24"/>
                <w:szCs w:val="24"/>
              </w:rPr>
              <w:t>ekts precīzāk sakārto nozares jautājumus</w:t>
            </w:r>
            <w:r w:rsidR="00893220" w:rsidRPr="00893220">
              <w:rPr>
                <w:rFonts w:ascii="Times New Roman" w:hAnsi="Times New Roman"/>
                <w:sz w:val="24"/>
                <w:szCs w:val="24"/>
              </w:rPr>
              <w:t>.</w:t>
            </w:r>
          </w:p>
          <w:p w:rsidR="005502D6" w:rsidRPr="00A96724" w:rsidRDefault="005502D6">
            <w:pPr>
              <w:shd w:val="clear" w:color="auto" w:fill="FFFFFF"/>
              <w:spacing w:after="0" w:line="293" w:lineRule="atLeast"/>
              <w:contextualSpacing/>
              <w:jc w:val="both"/>
              <w:rPr>
                <w:rFonts w:ascii="Times New Roman" w:hAnsi="Times New Roman"/>
                <w:sz w:val="24"/>
                <w:szCs w:val="24"/>
              </w:rPr>
            </w:pPr>
            <w:r>
              <w:rPr>
                <w:rFonts w:ascii="Times New Roman" w:hAnsi="Times New Roman"/>
                <w:sz w:val="24"/>
                <w:szCs w:val="24"/>
              </w:rPr>
              <w:t>N</w:t>
            </w:r>
            <w:r w:rsidRPr="00FD2D15">
              <w:rPr>
                <w:rFonts w:ascii="Times New Roman" w:hAnsi="Times New Roman"/>
                <w:sz w:val="24"/>
                <w:szCs w:val="24"/>
              </w:rPr>
              <w:t>av paredzama tieša ietekme uz tautsaimniecību. Admini</w:t>
            </w:r>
            <w:r w:rsidR="0079124E">
              <w:rPr>
                <w:rFonts w:ascii="Times New Roman" w:hAnsi="Times New Roman"/>
                <w:sz w:val="24"/>
                <w:szCs w:val="24"/>
              </w:rPr>
              <w:t>stratīvais slogs nepalielinās</w:t>
            </w:r>
            <w:r w:rsidRPr="00FD2D15">
              <w:rPr>
                <w:rFonts w:ascii="Times New Roman" w:hAnsi="Times New Roman"/>
                <w:sz w:val="24"/>
                <w:szCs w:val="24"/>
              </w:rPr>
              <w:t>.</w:t>
            </w:r>
          </w:p>
        </w:tc>
      </w:tr>
      <w:tr w:rsidR="00C5386E" w:rsidRPr="00CB7509" w:rsidTr="0079124E">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3.</w:t>
            </w:r>
          </w:p>
        </w:tc>
        <w:tc>
          <w:tcPr>
            <w:tcW w:w="2297" w:type="dxa"/>
          </w:tcPr>
          <w:p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tc>
        <w:tc>
          <w:tcPr>
            <w:tcW w:w="6633" w:type="dxa"/>
          </w:tcPr>
          <w:p w:rsidR="005F6EB8" w:rsidRDefault="005502D6" w:rsidP="005502D6">
            <w:pPr>
              <w:pStyle w:val="Bezatstarpm"/>
              <w:jc w:val="both"/>
              <w:rPr>
                <w:rFonts w:ascii="Times New Roman" w:hAnsi="Times New Roman"/>
                <w:sz w:val="24"/>
                <w:szCs w:val="24"/>
              </w:rPr>
            </w:pPr>
            <w:r>
              <w:rPr>
                <w:rFonts w:ascii="Times New Roman" w:hAnsi="Times New Roman"/>
                <w:sz w:val="24"/>
                <w:szCs w:val="24"/>
              </w:rPr>
              <w:t>Nav attiecināms.</w:t>
            </w:r>
          </w:p>
          <w:p w:rsidR="00C5386E" w:rsidRPr="00CB7509" w:rsidRDefault="00C5386E" w:rsidP="006E6FB0">
            <w:pPr>
              <w:pStyle w:val="Bezatstarpm"/>
              <w:jc w:val="both"/>
              <w:rPr>
                <w:rFonts w:ascii="Times New Roman" w:hAnsi="Times New Roman"/>
                <w:sz w:val="24"/>
                <w:szCs w:val="24"/>
              </w:rPr>
            </w:pPr>
          </w:p>
        </w:tc>
      </w:tr>
      <w:tr w:rsidR="00C5386E" w:rsidRPr="006174DB" w:rsidTr="0079124E">
        <w:trPr>
          <w:trHeight w:val="570"/>
        </w:trPr>
        <w:tc>
          <w:tcPr>
            <w:tcW w:w="426" w:type="dxa"/>
          </w:tcPr>
          <w:p w:rsidR="00C5386E" w:rsidRPr="006174DB" w:rsidRDefault="00C5386E" w:rsidP="009B5FB9">
            <w:pPr>
              <w:pStyle w:val="Bezatstarpm"/>
              <w:rPr>
                <w:rFonts w:ascii="Times New Roman" w:hAnsi="Times New Roman"/>
                <w:sz w:val="24"/>
                <w:szCs w:val="24"/>
              </w:rPr>
            </w:pPr>
            <w:r w:rsidRPr="006174DB">
              <w:rPr>
                <w:rFonts w:ascii="Times New Roman" w:hAnsi="Times New Roman"/>
                <w:sz w:val="24"/>
                <w:szCs w:val="24"/>
              </w:rPr>
              <w:t>4.</w:t>
            </w:r>
          </w:p>
        </w:tc>
        <w:tc>
          <w:tcPr>
            <w:tcW w:w="2297" w:type="dxa"/>
          </w:tcPr>
          <w:p w:rsidR="00C5386E" w:rsidRPr="006174DB" w:rsidRDefault="00C5386E" w:rsidP="009B5FB9">
            <w:pPr>
              <w:pStyle w:val="Bezatstarpm"/>
              <w:spacing w:line="340" w:lineRule="atLeast"/>
              <w:rPr>
                <w:rFonts w:ascii="Times New Roman" w:hAnsi="Times New Roman"/>
                <w:sz w:val="24"/>
                <w:szCs w:val="24"/>
              </w:rPr>
            </w:pPr>
            <w:r w:rsidRPr="006174DB">
              <w:rPr>
                <w:rFonts w:ascii="Times New Roman" w:hAnsi="Times New Roman"/>
                <w:sz w:val="24"/>
                <w:szCs w:val="24"/>
              </w:rPr>
              <w:t>Atbilstības izmaksu monetārs novērtējums</w:t>
            </w:r>
          </w:p>
        </w:tc>
        <w:tc>
          <w:tcPr>
            <w:tcW w:w="6633" w:type="dxa"/>
          </w:tcPr>
          <w:p w:rsidR="005502D6" w:rsidRPr="006174DB" w:rsidRDefault="005502D6" w:rsidP="005502D6">
            <w:pPr>
              <w:pStyle w:val="Bezatstarpm"/>
              <w:jc w:val="both"/>
              <w:rPr>
                <w:rFonts w:ascii="Times New Roman" w:hAnsi="Times New Roman"/>
                <w:sz w:val="24"/>
                <w:szCs w:val="24"/>
              </w:rPr>
            </w:pPr>
            <w:r w:rsidRPr="006174DB">
              <w:rPr>
                <w:rFonts w:ascii="Times New Roman" w:hAnsi="Times New Roman"/>
                <w:sz w:val="24"/>
                <w:szCs w:val="24"/>
              </w:rPr>
              <w:t>Nav attiecināms.</w:t>
            </w:r>
          </w:p>
          <w:p w:rsidR="00C5386E" w:rsidRPr="006174DB" w:rsidRDefault="00C5386E" w:rsidP="006E6FB0">
            <w:pPr>
              <w:pStyle w:val="Bezatstarpm"/>
              <w:jc w:val="both"/>
              <w:rPr>
                <w:rFonts w:ascii="Times New Roman" w:hAnsi="Times New Roman"/>
                <w:sz w:val="24"/>
                <w:szCs w:val="24"/>
              </w:rPr>
            </w:pPr>
          </w:p>
        </w:tc>
      </w:tr>
      <w:tr w:rsidR="00E52AAB" w:rsidRPr="006174DB" w:rsidTr="0079124E">
        <w:trPr>
          <w:trHeight w:val="132"/>
        </w:trPr>
        <w:tc>
          <w:tcPr>
            <w:tcW w:w="426" w:type="dxa"/>
          </w:tcPr>
          <w:p w:rsidR="00E52AAB" w:rsidRPr="006174DB" w:rsidRDefault="000E0832" w:rsidP="00EE11D3">
            <w:pPr>
              <w:pStyle w:val="Bezatstarpm"/>
              <w:rPr>
                <w:rFonts w:ascii="Times New Roman" w:hAnsi="Times New Roman"/>
                <w:sz w:val="24"/>
                <w:szCs w:val="24"/>
              </w:rPr>
            </w:pPr>
            <w:r w:rsidRPr="006174DB">
              <w:rPr>
                <w:rFonts w:ascii="Times New Roman" w:hAnsi="Times New Roman"/>
                <w:sz w:val="24"/>
                <w:szCs w:val="24"/>
              </w:rPr>
              <w:t>5</w:t>
            </w:r>
            <w:r w:rsidR="00E52AAB" w:rsidRPr="006174DB">
              <w:rPr>
                <w:rFonts w:ascii="Times New Roman" w:hAnsi="Times New Roman"/>
                <w:sz w:val="24"/>
                <w:szCs w:val="24"/>
              </w:rPr>
              <w:t>.</w:t>
            </w:r>
          </w:p>
        </w:tc>
        <w:tc>
          <w:tcPr>
            <w:tcW w:w="2297" w:type="dxa"/>
          </w:tcPr>
          <w:p w:rsidR="00E52AAB" w:rsidRPr="006174DB" w:rsidRDefault="00E52AAB" w:rsidP="008A274A">
            <w:pPr>
              <w:pStyle w:val="Bezatstarpm"/>
              <w:spacing w:line="340" w:lineRule="atLeast"/>
              <w:rPr>
                <w:rFonts w:ascii="Times New Roman" w:hAnsi="Times New Roman"/>
                <w:sz w:val="24"/>
                <w:szCs w:val="24"/>
              </w:rPr>
            </w:pPr>
            <w:r w:rsidRPr="006174DB">
              <w:rPr>
                <w:rFonts w:ascii="Times New Roman" w:hAnsi="Times New Roman"/>
                <w:sz w:val="24"/>
                <w:szCs w:val="24"/>
              </w:rPr>
              <w:t>Cita informācija</w:t>
            </w:r>
          </w:p>
        </w:tc>
        <w:tc>
          <w:tcPr>
            <w:tcW w:w="6633" w:type="dxa"/>
          </w:tcPr>
          <w:p w:rsidR="000301CA" w:rsidRPr="006174DB" w:rsidRDefault="00E52AAB" w:rsidP="008A274A">
            <w:pPr>
              <w:pStyle w:val="Bezatstarpm"/>
              <w:spacing w:line="340" w:lineRule="atLeast"/>
              <w:rPr>
                <w:rFonts w:ascii="Times New Roman" w:hAnsi="Times New Roman"/>
                <w:sz w:val="24"/>
                <w:szCs w:val="24"/>
              </w:rPr>
            </w:pPr>
            <w:r w:rsidRPr="006174DB">
              <w:rPr>
                <w:rFonts w:ascii="Times New Roman" w:hAnsi="Times New Roman"/>
                <w:sz w:val="24"/>
                <w:szCs w:val="24"/>
              </w:rPr>
              <w:t>Nav</w:t>
            </w:r>
            <w:r w:rsidR="00670A19" w:rsidRPr="006174DB">
              <w:rPr>
                <w:rFonts w:ascii="Times New Roman" w:hAnsi="Times New Roman"/>
                <w:sz w:val="24"/>
                <w:szCs w:val="24"/>
              </w:rPr>
              <w:t>.</w:t>
            </w:r>
          </w:p>
        </w:tc>
      </w:tr>
    </w:tbl>
    <w:p w:rsidR="00536C1B" w:rsidRPr="006174DB"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07"/>
      </w:tblGrid>
      <w:tr w:rsidR="00301744" w:rsidRPr="006174DB"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01744" w:rsidRPr="006174DB" w:rsidRDefault="00301744" w:rsidP="009B5FB9">
            <w:pPr>
              <w:spacing w:before="100" w:beforeAutospacing="1" w:after="100" w:afterAutospacing="1" w:line="293" w:lineRule="atLeast"/>
              <w:jc w:val="center"/>
              <w:rPr>
                <w:rFonts w:ascii="Times New Roman" w:eastAsia="Times New Roman" w:hAnsi="Times New Roman"/>
                <w:b/>
                <w:bCs/>
                <w:sz w:val="24"/>
                <w:szCs w:val="24"/>
                <w:lang w:eastAsia="lv-LV"/>
              </w:rPr>
            </w:pPr>
            <w:r w:rsidRPr="006174DB">
              <w:rPr>
                <w:rFonts w:ascii="Times New Roman" w:eastAsia="Times New Roman" w:hAnsi="Times New Roman"/>
                <w:b/>
                <w:bCs/>
                <w:sz w:val="24"/>
                <w:szCs w:val="24"/>
                <w:lang w:eastAsia="lv-LV"/>
              </w:rPr>
              <w:t>III. Tiesību akta projekta ietekme uz valsts budžetu un pašvaldību budžetiem</w:t>
            </w:r>
          </w:p>
        </w:tc>
      </w:tr>
      <w:tr w:rsidR="00301744" w:rsidRPr="006174DB" w:rsidTr="007E68F8">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301744" w:rsidRPr="006174DB" w:rsidRDefault="00301744" w:rsidP="009B5FB9">
            <w:pPr>
              <w:spacing w:before="100" w:beforeAutospacing="1" w:after="100" w:afterAutospacing="1" w:line="293" w:lineRule="atLeast"/>
              <w:jc w:val="center"/>
              <w:rPr>
                <w:rFonts w:ascii="Times New Roman" w:eastAsia="Times New Roman" w:hAnsi="Times New Roman"/>
                <w:sz w:val="24"/>
                <w:szCs w:val="24"/>
                <w:lang w:eastAsia="lv-LV"/>
              </w:rPr>
            </w:pPr>
            <w:r w:rsidRPr="006174DB">
              <w:rPr>
                <w:rFonts w:ascii="Times New Roman" w:hAnsi="Times New Roman"/>
                <w:sz w:val="24"/>
                <w:szCs w:val="24"/>
              </w:rPr>
              <w:t>Projekts šo jomu neskar.</w:t>
            </w:r>
          </w:p>
        </w:tc>
      </w:tr>
    </w:tbl>
    <w:p w:rsidR="00301744" w:rsidRPr="006174DB" w:rsidRDefault="00301744" w:rsidP="00AA5351">
      <w:pPr>
        <w:spacing w:after="0" w:line="240" w:lineRule="auto"/>
        <w:rPr>
          <w:rFonts w:ascii="Times New Roman" w:hAnsi="Times New Roman"/>
          <w:i/>
          <w:sz w:val="24"/>
          <w:szCs w:val="24"/>
          <w:lang w:eastAsia="lv-LV"/>
        </w:rPr>
      </w:pPr>
    </w:p>
    <w:tbl>
      <w:tblPr>
        <w:tblW w:w="512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54"/>
      </w:tblGrid>
      <w:tr w:rsidR="00301744" w:rsidRPr="006174DB" w:rsidTr="0079124E">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01744" w:rsidRPr="006174DB" w:rsidRDefault="00301744" w:rsidP="00FB3720">
            <w:pPr>
              <w:spacing w:before="100" w:beforeAutospacing="1" w:after="100" w:afterAutospacing="1" w:line="293" w:lineRule="atLeast"/>
              <w:jc w:val="center"/>
              <w:rPr>
                <w:rFonts w:ascii="Times New Roman" w:eastAsia="Times New Roman" w:hAnsi="Times New Roman"/>
                <w:b/>
                <w:bCs/>
                <w:sz w:val="24"/>
                <w:szCs w:val="24"/>
                <w:lang w:eastAsia="lv-LV"/>
              </w:rPr>
            </w:pPr>
            <w:r w:rsidRPr="006174DB">
              <w:rPr>
                <w:rFonts w:ascii="Times New Roman" w:eastAsia="Times New Roman" w:hAnsi="Times New Roman"/>
                <w:b/>
                <w:bCs/>
                <w:sz w:val="24"/>
                <w:szCs w:val="24"/>
                <w:lang w:eastAsia="lv-LV"/>
              </w:rPr>
              <w:t>IV. Tiesību akta projekta ietekme uz spēkā esošo tiesību normu sistēmu</w:t>
            </w:r>
          </w:p>
        </w:tc>
      </w:tr>
      <w:tr w:rsidR="00C706B7" w:rsidRPr="006174DB" w:rsidTr="0079124E">
        <w:trPr>
          <w:trHeight w:val="228"/>
          <w:jc w:val="center"/>
        </w:trPr>
        <w:tc>
          <w:tcPr>
            <w:tcW w:w="5000" w:type="pct"/>
            <w:tcBorders>
              <w:top w:val="outset" w:sz="6" w:space="0" w:color="414142"/>
              <w:left w:val="outset" w:sz="6" w:space="0" w:color="414142"/>
              <w:bottom w:val="outset" w:sz="6" w:space="0" w:color="414142"/>
              <w:right w:val="outset" w:sz="6" w:space="0" w:color="414142"/>
            </w:tcBorders>
          </w:tcPr>
          <w:p w:rsidR="00C706B7" w:rsidRPr="006174DB" w:rsidRDefault="00C706B7" w:rsidP="00C706B7">
            <w:pPr>
              <w:tabs>
                <w:tab w:val="left" w:pos="1815"/>
                <w:tab w:val="center" w:pos="4581"/>
              </w:tabs>
              <w:spacing w:after="0" w:line="240" w:lineRule="auto"/>
              <w:jc w:val="center"/>
              <w:rPr>
                <w:rFonts w:ascii="Times New Roman" w:hAnsi="Times New Roman"/>
                <w:sz w:val="24"/>
                <w:szCs w:val="24"/>
              </w:rPr>
            </w:pPr>
            <w:r w:rsidRPr="006174DB">
              <w:rPr>
                <w:rFonts w:ascii="Times New Roman" w:hAnsi="Times New Roman"/>
                <w:sz w:val="24"/>
                <w:szCs w:val="24"/>
              </w:rPr>
              <w:t>Projekts šo jomu neskar.</w:t>
            </w:r>
          </w:p>
        </w:tc>
      </w:tr>
    </w:tbl>
    <w:p w:rsidR="00301744" w:rsidRPr="006174DB" w:rsidRDefault="00301744" w:rsidP="00AA5351">
      <w:pPr>
        <w:spacing w:after="0" w:line="240" w:lineRule="auto"/>
        <w:rPr>
          <w:rFonts w:ascii="Times New Roman" w:hAnsi="Times New Roman"/>
          <w:i/>
          <w:sz w:val="24"/>
          <w:szCs w:val="24"/>
          <w:lang w:eastAsia="lv-LV"/>
        </w:rPr>
      </w:pPr>
    </w:p>
    <w:tbl>
      <w:tblPr>
        <w:tblW w:w="5152"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00"/>
        <w:gridCol w:w="3108"/>
        <w:gridCol w:w="5788"/>
      </w:tblGrid>
      <w:tr w:rsidR="00301744" w:rsidRPr="006174DB" w:rsidTr="0079124E">
        <w:trPr>
          <w:trHeight w:val="4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1744" w:rsidRPr="006174DB" w:rsidRDefault="00301744" w:rsidP="009B5FB9">
            <w:pPr>
              <w:spacing w:before="100" w:beforeAutospacing="1" w:after="100" w:afterAutospacing="1" w:line="293" w:lineRule="atLeast"/>
              <w:jc w:val="center"/>
              <w:rPr>
                <w:rFonts w:ascii="Times New Roman" w:eastAsia="Times New Roman" w:hAnsi="Times New Roman"/>
                <w:b/>
                <w:bCs/>
                <w:sz w:val="24"/>
                <w:szCs w:val="24"/>
                <w:lang w:eastAsia="lv-LV"/>
              </w:rPr>
            </w:pPr>
            <w:r w:rsidRPr="006174DB">
              <w:rPr>
                <w:rFonts w:ascii="Times New Roman" w:eastAsia="Times New Roman" w:hAnsi="Times New Roman"/>
                <w:b/>
                <w:bCs/>
                <w:sz w:val="24"/>
                <w:szCs w:val="24"/>
                <w:lang w:eastAsia="lv-LV"/>
              </w:rPr>
              <w:t>V. Tiesību akta projekta atbilstība Latvijas Republikas starptautiskajām saistībām</w:t>
            </w:r>
          </w:p>
        </w:tc>
      </w:tr>
      <w:tr w:rsidR="0079124E" w:rsidRPr="006174DB" w:rsidTr="0079124E">
        <w:trPr>
          <w:trHeight w:val="4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9124E" w:rsidRPr="006174DB" w:rsidRDefault="0079124E" w:rsidP="009B5FB9">
            <w:pPr>
              <w:spacing w:before="100" w:beforeAutospacing="1" w:after="100" w:afterAutospacing="1" w:line="293" w:lineRule="atLeast"/>
              <w:jc w:val="center"/>
              <w:rPr>
                <w:rFonts w:ascii="Times New Roman" w:eastAsia="Times New Roman" w:hAnsi="Times New Roman"/>
                <w:b/>
                <w:bCs/>
                <w:sz w:val="24"/>
                <w:szCs w:val="24"/>
                <w:lang w:eastAsia="lv-LV"/>
              </w:rPr>
            </w:pPr>
            <w:r w:rsidRPr="006174DB">
              <w:rPr>
                <w:rFonts w:ascii="Times New Roman" w:hAnsi="Times New Roman"/>
                <w:sz w:val="24"/>
                <w:szCs w:val="24"/>
              </w:rPr>
              <w:t>Projekts šo jomu neskar.</w:t>
            </w:r>
          </w:p>
        </w:tc>
      </w:tr>
      <w:tr w:rsidR="00696CF8" w:rsidRPr="00FA6445" w:rsidTr="0079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5000" w:type="pct"/>
            <w:gridSpan w:val="3"/>
            <w:tcBorders>
              <w:left w:val="nil"/>
              <w:right w:val="nil"/>
            </w:tcBorders>
          </w:tcPr>
          <w:p w:rsidR="00696CF8" w:rsidRDefault="00696CF8" w:rsidP="0079124E">
            <w:pPr>
              <w:spacing w:after="0" w:line="240" w:lineRule="auto"/>
              <w:rPr>
                <w:rFonts w:ascii="Times New Roman" w:hAnsi="Times New Roman"/>
                <w:sz w:val="24"/>
                <w:szCs w:val="24"/>
              </w:rPr>
            </w:pPr>
          </w:p>
        </w:tc>
      </w:tr>
      <w:tr w:rsidR="00696CF8" w:rsidRPr="000D51A1" w:rsidTr="0079124E">
        <w:tblPrEx>
          <w:tblCellMar>
            <w:top w:w="30" w:type="dxa"/>
            <w:left w:w="30" w:type="dxa"/>
            <w:bottom w:w="30" w:type="dxa"/>
            <w:right w:w="30" w:type="dxa"/>
          </w:tblCellMar>
          <w:tblLook w:val="00A0" w:firstRow="1" w:lastRow="0" w:firstColumn="1" w:lastColumn="0" w:noHBand="0" w:noVBand="0"/>
        </w:tblPrEx>
        <w:trPr>
          <w:trHeight w:val="420"/>
        </w:trPr>
        <w:tc>
          <w:tcPr>
            <w:tcW w:w="5000" w:type="pct"/>
            <w:gridSpan w:val="3"/>
            <w:tcBorders>
              <w:top w:val="outset" w:sz="6" w:space="0" w:color="414142"/>
              <w:bottom w:val="outset" w:sz="6" w:space="0" w:color="414142"/>
            </w:tcBorders>
            <w:vAlign w:val="center"/>
          </w:tcPr>
          <w:p w:rsidR="00696CF8" w:rsidRDefault="00696CF8"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lastRenderedPageBreak/>
              <w:t xml:space="preserve">VI. Sabiedrības līdzdalība un komunikācijas </w:t>
            </w:r>
          </w:p>
          <w:p w:rsidR="00696CF8" w:rsidRPr="006A3891" w:rsidRDefault="00696CF8"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696CF8" w:rsidRPr="000D51A1" w:rsidTr="0079124E">
        <w:tblPrEx>
          <w:tblCellMar>
            <w:top w:w="30" w:type="dxa"/>
            <w:left w:w="30" w:type="dxa"/>
            <w:bottom w:w="30" w:type="dxa"/>
            <w:right w:w="30" w:type="dxa"/>
          </w:tblCellMar>
          <w:tblLook w:val="00A0" w:firstRow="1" w:lastRow="0" w:firstColumn="1" w:lastColumn="0" w:noHBand="0" w:noVBand="0"/>
        </w:tblPrEx>
        <w:trPr>
          <w:trHeight w:val="540"/>
        </w:trPr>
        <w:tc>
          <w:tcPr>
            <w:tcW w:w="266" w:type="pct"/>
            <w:tcBorders>
              <w:top w:val="outset" w:sz="6" w:space="0" w:color="414142"/>
              <w:bottom w:val="outset" w:sz="6" w:space="0" w:color="414142"/>
              <w:right w:val="outset" w:sz="6" w:space="0" w:color="414142"/>
            </w:tcBorders>
          </w:tcPr>
          <w:p w:rsidR="00696CF8" w:rsidRPr="006A3891" w:rsidRDefault="00696CF8"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4" w:type="pct"/>
            <w:tcBorders>
              <w:top w:val="outset" w:sz="6" w:space="0" w:color="414142"/>
              <w:left w:val="outset" w:sz="6" w:space="0" w:color="414142"/>
              <w:bottom w:val="outset" w:sz="6" w:space="0" w:color="414142"/>
              <w:right w:val="outset" w:sz="6" w:space="0" w:color="414142"/>
            </w:tcBorders>
          </w:tcPr>
          <w:p w:rsidR="00696CF8" w:rsidRPr="00EA4635" w:rsidRDefault="00696CF8" w:rsidP="00905CA9">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080" w:type="pct"/>
            <w:tcBorders>
              <w:top w:val="outset" w:sz="6" w:space="0" w:color="414142"/>
              <w:left w:val="outset" w:sz="6" w:space="0" w:color="414142"/>
              <w:bottom w:val="outset" w:sz="6" w:space="0" w:color="414142"/>
            </w:tcBorders>
          </w:tcPr>
          <w:p w:rsidR="00696CF8" w:rsidRPr="00EA4635" w:rsidRDefault="00696CF8" w:rsidP="00905CA9">
            <w:pPr>
              <w:spacing w:after="0" w:line="300" w:lineRule="atLeast"/>
              <w:jc w:val="both"/>
              <w:rPr>
                <w:rFonts w:ascii="Times New Roman" w:hAnsi="Times New Roman"/>
                <w:sz w:val="24"/>
                <w:szCs w:val="24"/>
                <w:lang w:eastAsia="lv-LV"/>
              </w:rPr>
            </w:pPr>
            <w:r w:rsidRPr="00C27618">
              <w:rPr>
                <w:rFonts w:ascii="Times New Roman" w:hAnsi="Times New Roman"/>
                <w:sz w:val="24"/>
                <w:szCs w:val="24"/>
                <w:lang w:eastAsia="lv-LV"/>
              </w:rPr>
              <w:t>Atbilstoši Ministru kabineta 2009. gada 25. augusta noteikumu Nr.</w:t>
            </w:r>
            <w:r w:rsidR="00B27178">
              <w:rPr>
                <w:rFonts w:ascii="Times New Roman" w:hAnsi="Times New Roman"/>
                <w:sz w:val="24"/>
                <w:szCs w:val="24"/>
                <w:lang w:eastAsia="lv-LV"/>
              </w:rPr>
              <w:t> </w:t>
            </w:r>
            <w:r w:rsidRPr="00C27618">
              <w:rPr>
                <w:rFonts w:ascii="Times New Roman" w:hAnsi="Times New Roman"/>
                <w:sz w:val="24"/>
                <w:szCs w:val="24"/>
                <w:lang w:eastAsia="lv-LV"/>
              </w:rPr>
              <w:t>970 „Sabiedrības līdzdalības kārtība attīstības plānošanas procesā” 7.4.</w:t>
            </w:r>
            <w:r w:rsidRPr="00C27618">
              <w:rPr>
                <w:rFonts w:ascii="Times New Roman" w:hAnsi="Times New Roman"/>
                <w:sz w:val="24"/>
                <w:szCs w:val="24"/>
                <w:vertAlign w:val="superscript"/>
                <w:lang w:eastAsia="lv-LV"/>
              </w:rPr>
              <w:t>1</w:t>
            </w:r>
            <w:r w:rsidR="00B27178">
              <w:rPr>
                <w:rFonts w:ascii="Times New Roman" w:hAnsi="Times New Roman"/>
                <w:sz w:val="24"/>
                <w:szCs w:val="24"/>
                <w:vertAlign w:val="superscript"/>
                <w:lang w:eastAsia="lv-LV"/>
              </w:rPr>
              <w:t> </w:t>
            </w:r>
            <w:r>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rakstiski sniegt viedokli par noteikumu projektu tā izstrādes stadijā.</w:t>
            </w:r>
          </w:p>
        </w:tc>
      </w:tr>
      <w:tr w:rsidR="00696CF8" w:rsidRPr="0051010D" w:rsidTr="0079124E">
        <w:tblPrEx>
          <w:tblCellMar>
            <w:top w:w="30" w:type="dxa"/>
            <w:left w:w="30" w:type="dxa"/>
            <w:bottom w:w="30" w:type="dxa"/>
            <w:right w:w="30" w:type="dxa"/>
          </w:tblCellMar>
          <w:tblLook w:val="00A0" w:firstRow="1" w:lastRow="0" w:firstColumn="1" w:lastColumn="0" w:noHBand="0" w:noVBand="0"/>
        </w:tblPrEx>
        <w:trPr>
          <w:trHeight w:val="330"/>
        </w:trPr>
        <w:tc>
          <w:tcPr>
            <w:tcW w:w="266" w:type="pct"/>
            <w:tcBorders>
              <w:top w:val="outset" w:sz="6" w:space="0" w:color="414142"/>
              <w:bottom w:val="outset" w:sz="6" w:space="0" w:color="414142"/>
              <w:right w:val="outset" w:sz="6" w:space="0" w:color="414142"/>
            </w:tcBorders>
          </w:tcPr>
          <w:p w:rsidR="00696CF8" w:rsidRPr="006A3891" w:rsidRDefault="00696CF8"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54" w:type="pct"/>
            <w:tcBorders>
              <w:top w:val="outset" w:sz="6" w:space="0" w:color="414142"/>
              <w:left w:val="outset" w:sz="6" w:space="0" w:color="414142"/>
              <w:bottom w:val="outset" w:sz="6" w:space="0" w:color="414142"/>
              <w:right w:val="outset" w:sz="6" w:space="0" w:color="414142"/>
            </w:tcBorders>
          </w:tcPr>
          <w:p w:rsidR="00696CF8" w:rsidRPr="007A5E15" w:rsidRDefault="00696CF8" w:rsidP="00905CA9">
            <w:pPr>
              <w:spacing w:after="0" w:line="300" w:lineRule="atLeast"/>
              <w:rPr>
                <w:rFonts w:ascii="Times New Roman" w:hAnsi="Times New Roman"/>
                <w:sz w:val="24"/>
                <w:szCs w:val="24"/>
                <w:lang w:eastAsia="lv-LV"/>
              </w:rPr>
            </w:pPr>
            <w:r w:rsidRPr="007A5E15">
              <w:rPr>
                <w:rFonts w:ascii="Times New Roman" w:hAnsi="Times New Roman"/>
                <w:sz w:val="24"/>
                <w:szCs w:val="24"/>
                <w:lang w:eastAsia="lv-LV"/>
              </w:rPr>
              <w:t>Sabiedrības līdzdalība projekta izstrādē</w:t>
            </w:r>
          </w:p>
        </w:tc>
        <w:tc>
          <w:tcPr>
            <w:tcW w:w="3080" w:type="pct"/>
            <w:tcBorders>
              <w:top w:val="outset" w:sz="6" w:space="0" w:color="414142"/>
              <w:left w:val="outset" w:sz="6" w:space="0" w:color="414142"/>
              <w:bottom w:val="outset" w:sz="6" w:space="0" w:color="414142"/>
            </w:tcBorders>
          </w:tcPr>
          <w:p w:rsidR="00696CF8" w:rsidRPr="009A79D6" w:rsidRDefault="00696CF8" w:rsidP="00905CA9">
            <w:pPr>
              <w:pStyle w:val="Bezatstarpm"/>
              <w:jc w:val="both"/>
              <w:rPr>
                <w:rFonts w:ascii="Times New Roman" w:hAnsi="Times New Roman"/>
                <w:sz w:val="24"/>
                <w:szCs w:val="24"/>
              </w:rPr>
            </w:pPr>
            <w:r w:rsidRPr="009A79D6">
              <w:rPr>
                <w:rFonts w:ascii="Times New Roman" w:hAnsi="Times New Roman"/>
                <w:sz w:val="24"/>
                <w:szCs w:val="24"/>
              </w:rPr>
              <w:t>Informācija par noteikumu projektu</w:t>
            </w:r>
            <w:r w:rsidR="000E30D6" w:rsidRPr="009A79D6">
              <w:rPr>
                <w:rFonts w:ascii="Times New Roman" w:hAnsi="Times New Roman"/>
                <w:sz w:val="24"/>
                <w:szCs w:val="24"/>
              </w:rPr>
              <w:t xml:space="preserve"> no 09.06.2021. </w:t>
            </w:r>
            <w:r w:rsidR="00B27178">
              <w:rPr>
                <w:rFonts w:ascii="Times New Roman" w:hAnsi="Times New Roman"/>
                <w:sz w:val="24"/>
                <w:szCs w:val="24"/>
              </w:rPr>
              <w:t>līdz</w:t>
            </w:r>
            <w:r w:rsidR="00B27178" w:rsidRPr="009A79D6">
              <w:rPr>
                <w:rFonts w:ascii="Times New Roman" w:hAnsi="Times New Roman"/>
                <w:sz w:val="24"/>
                <w:szCs w:val="24"/>
              </w:rPr>
              <w:t xml:space="preserve"> </w:t>
            </w:r>
            <w:r w:rsidR="000E30D6" w:rsidRPr="009A79D6">
              <w:rPr>
                <w:rFonts w:ascii="Times New Roman" w:hAnsi="Times New Roman"/>
                <w:sz w:val="24"/>
                <w:szCs w:val="24"/>
              </w:rPr>
              <w:t>22.06.2021.</w:t>
            </w:r>
            <w:r w:rsidRPr="009A79D6">
              <w:rPr>
                <w:rFonts w:ascii="Times New Roman" w:hAnsi="Times New Roman"/>
                <w:sz w:val="24"/>
                <w:szCs w:val="24"/>
              </w:rPr>
              <w:t xml:space="preserve"> </w:t>
            </w:r>
            <w:r w:rsidR="002533D1" w:rsidRPr="009A79D6">
              <w:rPr>
                <w:rFonts w:ascii="Times New Roman" w:hAnsi="Times New Roman"/>
                <w:sz w:val="24"/>
                <w:szCs w:val="24"/>
              </w:rPr>
              <w:t xml:space="preserve">bija </w:t>
            </w:r>
            <w:r w:rsidRPr="009A79D6">
              <w:rPr>
                <w:rFonts w:ascii="Times New Roman" w:hAnsi="Times New Roman"/>
                <w:sz w:val="24"/>
                <w:szCs w:val="24"/>
              </w:rPr>
              <w:t xml:space="preserve">ievietota Zemkopības ministrijas tīmekļvietnes </w:t>
            </w:r>
            <w:proofErr w:type="spellStart"/>
            <w:r w:rsidRPr="009A79D6">
              <w:rPr>
                <w:rFonts w:ascii="Times New Roman" w:hAnsi="Times New Roman"/>
                <w:sz w:val="24"/>
                <w:szCs w:val="24"/>
              </w:rPr>
              <w:t>www.zm.gov.lv</w:t>
            </w:r>
            <w:proofErr w:type="spellEnd"/>
            <w:r w:rsidRPr="009A79D6">
              <w:rPr>
                <w:rFonts w:ascii="Times New Roman" w:hAnsi="Times New Roman"/>
                <w:sz w:val="24"/>
                <w:szCs w:val="24"/>
              </w:rPr>
              <w:t xml:space="preserve"> sadaļā </w:t>
            </w:r>
            <w:r w:rsidR="00B27178">
              <w:rPr>
                <w:rFonts w:ascii="Times New Roman" w:hAnsi="Times New Roman"/>
                <w:sz w:val="24"/>
                <w:szCs w:val="24"/>
              </w:rPr>
              <w:t>“</w:t>
            </w:r>
            <w:r w:rsidRPr="009A79D6">
              <w:rPr>
                <w:rFonts w:ascii="Times New Roman" w:hAnsi="Times New Roman"/>
                <w:sz w:val="24"/>
                <w:szCs w:val="24"/>
              </w:rPr>
              <w:t>Sabiedrības līdzdalība”</w:t>
            </w:r>
            <w:r w:rsidR="000E30D6" w:rsidRPr="009A79D6">
              <w:rPr>
                <w:rFonts w:ascii="Times New Roman" w:hAnsi="Times New Roman"/>
                <w:sz w:val="24"/>
                <w:szCs w:val="24"/>
              </w:rPr>
              <w:t xml:space="preserve"> (</w:t>
            </w:r>
            <w:hyperlink r:id="rId8" w:tgtFrame="_blank" w:history="1">
              <w:r w:rsidR="00A51FE2" w:rsidRPr="009A79D6">
                <w:rPr>
                  <w:rStyle w:val="Hipersaite"/>
                  <w:rFonts w:ascii="Times New Roman" w:hAnsi="Times New Roman"/>
                  <w:color w:val="auto"/>
                  <w:sz w:val="24"/>
                  <w:szCs w:val="24"/>
                  <w:shd w:val="clear" w:color="auto" w:fill="FFFFFF"/>
                </w:rPr>
                <w:t>https://www.zm.gov.lv/zemkopibas-ministrija/apspriesanas/ministru-kabineta-noteikumu-projekts-grozijumi-ministru-kabineta-2008-?id=1046</w:t>
              </w:r>
            </w:hyperlink>
            <w:r w:rsidR="000E30D6" w:rsidRPr="009A79D6">
              <w:rPr>
                <w:rFonts w:ascii="Times New Roman" w:hAnsi="Times New Roman"/>
                <w:sz w:val="24"/>
                <w:szCs w:val="24"/>
              </w:rPr>
              <w:t>)</w:t>
            </w:r>
            <w:r w:rsidRPr="009A79D6">
              <w:rPr>
                <w:rFonts w:ascii="Times New Roman" w:hAnsi="Times New Roman"/>
                <w:sz w:val="24"/>
                <w:szCs w:val="24"/>
              </w:rPr>
              <w:t xml:space="preserve"> un Ministru kabineta tīmekļvietnes </w:t>
            </w:r>
            <w:hyperlink r:id="rId9" w:history="1">
              <w:r w:rsidR="000E30D6" w:rsidRPr="009A79D6">
                <w:rPr>
                  <w:rStyle w:val="Hipersaite"/>
                  <w:rFonts w:ascii="Times New Roman" w:hAnsi="Times New Roman"/>
                  <w:color w:val="auto"/>
                  <w:sz w:val="24"/>
                  <w:szCs w:val="24"/>
                </w:rPr>
                <w:t>www.mk.gov.lv</w:t>
              </w:r>
            </w:hyperlink>
            <w:r w:rsidR="000E30D6" w:rsidRPr="009A79D6">
              <w:rPr>
                <w:rFonts w:ascii="Times New Roman" w:hAnsi="Times New Roman"/>
                <w:sz w:val="24"/>
                <w:szCs w:val="24"/>
              </w:rPr>
              <w:t xml:space="preserve"> </w:t>
            </w:r>
            <w:r w:rsidRPr="009A79D6">
              <w:rPr>
                <w:rFonts w:ascii="Times New Roman" w:hAnsi="Times New Roman"/>
                <w:sz w:val="24"/>
                <w:szCs w:val="24"/>
              </w:rPr>
              <w:t>sadaļā “Valsts kanceleja” – “Sabiedrības līdzdalība”</w:t>
            </w:r>
            <w:r w:rsidR="00A51FE2" w:rsidRPr="009A79D6">
              <w:rPr>
                <w:rFonts w:ascii="Times New Roman" w:hAnsi="Times New Roman"/>
                <w:sz w:val="24"/>
                <w:szCs w:val="24"/>
              </w:rPr>
              <w:t xml:space="preserve"> </w:t>
            </w:r>
            <w:r w:rsidR="00B27178">
              <w:rPr>
                <w:rFonts w:ascii="Times New Roman" w:hAnsi="Times New Roman"/>
                <w:sz w:val="24"/>
                <w:szCs w:val="24"/>
              </w:rPr>
              <w:t>–</w:t>
            </w:r>
            <w:r w:rsidR="00A51FE2" w:rsidRPr="009A79D6">
              <w:rPr>
                <w:rFonts w:ascii="Times New Roman" w:hAnsi="Times New Roman"/>
                <w:sz w:val="24"/>
                <w:szCs w:val="24"/>
              </w:rPr>
              <w:t xml:space="preserve"> </w:t>
            </w:r>
            <w:hyperlink r:id="rId10" w:history="1">
              <w:r w:rsidR="00A51FE2" w:rsidRPr="009A79D6">
                <w:rPr>
                  <w:rStyle w:val="Hipersaite"/>
                  <w:rFonts w:ascii="Times New Roman" w:hAnsi="Times New Roman"/>
                  <w:color w:val="auto"/>
                  <w:sz w:val="24"/>
                  <w:szCs w:val="24"/>
                </w:rPr>
                <w:t>https://www.mk.gov.lv/lv/ministru-kabineta-diskusiju-dokumenti</w:t>
              </w:r>
            </w:hyperlink>
            <w:r w:rsidR="00A51FE2" w:rsidRPr="009A79D6">
              <w:rPr>
                <w:rFonts w:ascii="Times New Roman" w:hAnsi="Times New Roman"/>
                <w:sz w:val="24"/>
                <w:szCs w:val="24"/>
              </w:rPr>
              <w:t>.</w:t>
            </w:r>
          </w:p>
          <w:p w:rsidR="00696CF8" w:rsidRPr="007A5E15" w:rsidRDefault="00696CF8" w:rsidP="00651D25">
            <w:pPr>
              <w:pStyle w:val="Bezatstarpm"/>
              <w:spacing w:line="300" w:lineRule="atLeast"/>
              <w:jc w:val="both"/>
              <w:rPr>
                <w:rFonts w:ascii="Times New Roman" w:hAnsi="Times New Roman"/>
                <w:sz w:val="24"/>
                <w:szCs w:val="24"/>
                <w:lang w:eastAsia="lv-LV"/>
              </w:rPr>
            </w:pPr>
            <w:r w:rsidRPr="009A79D6">
              <w:rPr>
                <w:rFonts w:ascii="Times New Roman" w:hAnsi="Times New Roman"/>
                <w:sz w:val="24"/>
                <w:szCs w:val="24"/>
              </w:rPr>
              <w:t>Noteikumu projekts elektroniski</w:t>
            </w:r>
            <w:r w:rsidR="002533D1" w:rsidRPr="009A79D6">
              <w:rPr>
                <w:rFonts w:ascii="Times New Roman" w:hAnsi="Times New Roman"/>
                <w:sz w:val="24"/>
                <w:szCs w:val="24"/>
              </w:rPr>
              <w:t xml:space="preserve"> bija</w:t>
            </w:r>
            <w:r w:rsidRPr="009A79D6">
              <w:rPr>
                <w:rFonts w:ascii="Times New Roman" w:hAnsi="Times New Roman"/>
                <w:sz w:val="24"/>
                <w:szCs w:val="24"/>
              </w:rPr>
              <w:t xml:space="preserve"> nosūtīts saskaņošanai Lauksaimnieku organizāciju sa</w:t>
            </w:r>
            <w:r w:rsidR="00651D25" w:rsidRPr="009A79D6">
              <w:rPr>
                <w:rFonts w:ascii="Times New Roman" w:hAnsi="Times New Roman"/>
                <w:sz w:val="24"/>
                <w:szCs w:val="24"/>
              </w:rPr>
              <w:t xml:space="preserve">darbības padomei </w:t>
            </w:r>
            <w:r w:rsidRPr="009A79D6">
              <w:rPr>
                <w:rFonts w:ascii="Times New Roman" w:hAnsi="Times New Roman"/>
                <w:sz w:val="24"/>
                <w:szCs w:val="24"/>
              </w:rPr>
              <w:t>un Zemnieku saeimai.</w:t>
            </w:r>
          </w:p>
        </w:tc>
      </w:tr>
      <w:tr w:rsidR="00696CF8" w:rsidRPr="000D51A1" w:rsidTr="0079124E">
        <w:tblPrEx>
          <w:tblCellMar>
            <w:top w:w="30" w:type="dxa"/>
            <w:left w:w="30" w:type="dxa"/>
            <w:bottom w:w="30" w:type="dxa"/>
            <w:right w:w="30" w:type="dxa"/>
          </w:tblCellMar>
          <w:tblLook w:val="00A0" w:firstRow="1" w:lastRow="0" w:firstColumn="1" w:lastColumn="0" w:noHBand="0" w:noVBand="0"/>
        </w:tblPrEx>
        <w:trPr>
          <w:trHeight w:val="465"/>
        </w:trPr>
        <w:tc>
          <w:tcPr>
            <w:tcW w:w="266" w:type="pct"/>
            <w:tcBorders>
              <w:top w:val="outset" w:sz="6" w:space="0" w:color="414142"/>
              <w:bottom w:val="outset" w:sz="6" w:space="0" w:color="414142"/>
              <w:right w:val="outset" w:sz="6" w:space="0" w:color="414142"/>
            </w:tcBorders>
          </w:tcPr>
          <w:p w:rsidR="00696CF8" w:rsidRPr="006A3891" w:rsidRDefault="00696CF8"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54" w:type="pct"/>
            <w:tcBorders>
              <w:top w:val="outset" w:sz="6" w:space="0" w:color="414142"/>
              <w:left w:val="outset" w:sz="6" w:space="0" w:color="414142"/>
              <w:bottom w:val="outset" w:sz="6" w:space="0" w:color="414142"/>
              <w:right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080" w:type="pct"/>
            <w:tcBorders>
              <w:top w:val="outset" w:sz="6" w:space="0" w:color="414142"/>
              <w:left w:val="outset" w:sz="6" w:space="0" w:color="414142"/>
              <w:bottom w:val="outset" w:sz="6" w:space="0" w:color="414142"/>
            </w:tcBorders>
          </w:tcPr>
          <w:p w:rsidR="00696CF8" w:rsidRPr="00C338C9" w:rsidRDefault="000E30D6" w:rsidP="00905CA9">
            <w:pPr>
              <w:pStyle w:val="Bezatstarpm"/>
              <w:spacing w:line="300" w:lineRule="atLeast"/>
              <w:jc w:val="both"/>
              <w:rPr>
                <w:rFonts w:ascii="Times New Roman" w:hAnsi="Times New Roman"/>
                <w:sz w:val="24"/>
                <w:szCs w:val="24"/>
              </w:rPr>
            </w:pPr>
            <w:r>
              <w:rPr>
                <w:rFonts w:ascii="Times New Roman" w:hAnsi="Times New Roman"/>
                <w:sz w:val="24"/>
                <w:szCs w:val="24"/>
                <w:lang w:eastAsia="lv-LV"/>
              </w:rPr>
              <w:t>Par noteikumu projektu iebildumi nav saņemti.</w:t>
            </w:r>
          </w:p>
        </w:tc>
      </w:tr>
      <w:tr w:rsidR="00696CF8" w:rsidRPr="000D51A1" w:rsidTr="0079124E">
        <w:tblPrEx>
          <w:tblCellMar>
            <w:top w:w="30" w:type="dxa"/>
            <w:left w:w="30" w:type="dxa"/>
            <w:bottom w:w="30" w:type="dxa"/>
            <w:right w:w="30" w:type="dxa"/>
          </w:tblCellMar>
          <w:tblLook w:val="00A0" w:firstRow="1" w:lastRow="0" w:firstColumn="1" w:lastColumn="0" w:noHBand="0" w:noVBand="0"/>
        </w:tblPrEx>
        <w:trPr>
          <w:trHeight w:val="152"/>
        </w:trPr>
        <w:tc>
          <w:tcPr>
            <w:tcW w:w="266" w:type="pct"/>
            <w:tcBorders>
              <w:top w:val="outset" w:sz="6" w:space="0" w:color="414142"/>
              <w:bottom w:val="outset" w:sz="6" w:space="0" w:color="414142"/>
              <w:right w:val="outset" w:sz="6" w:space="0" w:color="414142"/>
            </w:tcBorders>
          </w:tcPr>
          <w:p w:rsidR="00696CF8" w:rsidRPr="006A3891" w:rsidRDefault="00696CF8"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654" w:type="pct"/>
            <w:tcBorders>
              <w:top w:val="outset" w:sz="6" w:space="0" w:color="414142"/>
              <w:left w:val="outset" w:sz="6" w:space="0" w:color="414142"/>
              <w:bottom w:val="outset" w:sz="6" w:space="0" w:color="414142"/>
              <w:right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tcBorders>
              <w:top w:val="outset" w:sz="6" w:space="0" w:color="414142"/>
              <w:left w:val="outset" w:sz="6" w:space="0" w:color="414142"/>
              <w:bottom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r w:rsidR="00696CF8" w:rsidRPr="000D51A1" w:rsidTr="0079124E">
        <w:tblPrEx>
          <w:tblCellMar>
            <w:top w:w="30" w:type="dxa"/>
            <w:left w:w="30" w:type="dxa"/>
            <w:bottom w:w="30" w:type="dxa"/>
            <w:right w:w="30" w:type="dxa"/>
          </w:tblCellMar>
          <w:tblLook w:val="00A0" w:firstRow="1" w:lastRow="0" w:firstColumn="1" w:lastColumn="0" w:noHBand="0" w:noVBand="0"/>
        </w:tblPrEx>
        <w:trPr>
          <w:trHeight w:val="375"/>
        </w:trPr>
        <w:tc>
          <w:tcPr>
            <w:tcW w:w="5000" w:type="pct"/>
            <w:gridSpan w:val="3"/>
            <w:tcBorders>
              <w:top w:val="outset" w:sz="6" w:space="0" w:color="414142"/>
              <w:bottom w:val="outset" w:sz="6" w:space="0" w:color="414142"/>
            </w:tcBorders>
            <w:vAlign w:val="center"/>
          </w:tcPr>
          <w:p w:rsidR="00696CF8" w:rsidRDefault="00696CF8"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rsidR="00696CF8" w:rsidRPr="006A3891" w:rsidRDefault="00696CF8"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696CF8" w:rsidRPr="000D51A1" w:rsidTr="0079124E">
        <w:tblPrEx>
          <w:tblCellMar>
            <w:top w:w="30" w:type="dxa"/>
            <w:left w:w="30" w:type="dxa"/>
            <w:bottom w:w="30" w:type="dxa"/>
            <w:right w:w="30" w:type="dxa"/>
          </w:tblCellMar>
          <w:tblLook w:val="00A0" w:firstRow="1" w:lastRow="0" w:firstColumn="1" w:lastColumn="0" w:noHBand="0" w:noVBand="0"/>
        </w:tblPrEx>
        <w:trPr>
          <w:trHeight w:val="420"/>
        </w:trPr>
        <w:tc>
          <w:tcPr>
            <w:tcW w:w="266" w:type="pct"/>
            <w:tcBorders>
              <w:top w:val="outset" w:sz="6" w:space="0" w:color="414142"/>
              <w:bottom w:val="outset" w:sz="6" w:space="0" w:color="414142"/>
              <w:right w:val="outset" w:sz="6" w:space="0" w:color="414142"/>
            </w:tcBorders>
            <w:vAlign w:val="center"/>
          </w:tcPr>
          <w:p w:rsidR="00696CF8" w:rsidRPr="006A3891" w:rsidRDefault="00696CF8"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4" w:type="pct"/>
            <w:tcBorders>
              <w:top w:val="outset" w:sz="6" w:space="0" w:color="414142"/>
              <w:left w:val="outset" w:sz="6" w:space="0" w:color="414142"/>
              <w:bottom w:val="outset" w:sz="6" w:space="0" w:color="414142"/>
              <w:right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080" w:type="pct"/>
            <w:tcBorders>
              <w:top w:val="outset" w:sz="6" w:space="0" w:color="414142"/>
              <w:left w:val="outset" w:sz="6" w:space="0" w:color="414142"/>
              <w:bottom w:val="outset" w:sz="6" w:space="0" w:color="414142"/>
            </w:tcBorders>
          </w:tcPr>
          <w:p w:rsidR="00696CF8" w:rsidRPr="006A3891" w:rsidRDefault="00696CF8" w:rsidP="00905CA9">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Valsts augu aizsardzības dienests</w:t>
            </w:r>
          </w:p>
        </w:tc>
      </w:tr>
      <w:tr w:rsidR="00696CF8" w:rsidRPr="000D51A1" w:rsidTr="0079124E">
        <w:tblPrEx>
          <w:tblCellMar>
            <w:top w:w="30" w:type="dxa"/>
            <w:left w:w="30" w:type="dxa"/>
            <w:bottom w:w="30" w:type="dxa"/>
            <w:right w:w="30" w:type="dxa"/>
          </w:tblCellMar>
          <w:tblLook w:val="00A0" w:firstRow="1" w:lastRow="0" w:firstColumn="1" w:lastColumn="0" w:noHBand="0" w:noVBand="0"/>
        </w:tblPrEx>
        <w:trPr>
          <w:trHeight w:val="450"/>
        </w:trPr>
        <w:tc>
          <w:tcPr>
            <w:tcW w:w="266" w:type="pct"/>
            <w:tcBorders>
              <w:top w:val="outset" w:sz="6" w:space="0" w:color="414142"/>
              <w:bottom w:val="outset" w:sz="6" w:space="0" w:color="414142"/>
              <w:right w:val="outset" w:sz="6" w:space="0" w:color="414142"/>
            </w:tcBorders>
            <w:vAlign w:val="center"/>
          </w:tcPr>
          <w:p w:rsidR="00696CF8" w:rsidRPr="006A3891" w:rsidRDefault="00696CF8"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54" w:type="pct"/>
            <w:tcBorders>
              <w:top w:val="outset" w:sz="6" w:space="0" w:color="414142"/>
              <w:left w:val="outset" w:sz="6" w:space="0" w:color="414142"/>
              <w:bottom w:val="outset" w:sz="6" w:space="0" w:color="414142"/>
              <w:right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rsidR="00696CF8" w:rsidRPr="000D51A1" w:rsidRDefault="00696CF8" w:rsidP="00905CA9">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080" w:type="pct"/>
            <w:tcBorders>
              <w:top w:val="outset" w:sz="6" w:space="0" w:color="414142"/>
              <w:left w:val="outset" w:sz="6" w:space="0" w:color="414142"/>
              <w:bottom w:val="outset" w:sz="6" w:space="0" w:color="414142"/>
            </w:tcBorders>
          </w:tcPr>
          <w:p w:rsidR="00696CF8" w:rsidRPr="00516B79" w:rsidRDefault="00696CF8" w:rsidP="00905CA9">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rsidR="00696CF8" w:rsidRPr="006A3891" w:rsidRDefault="00696CF8" w:rsidP="00905CA9">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Pr>
                <w:rFonts w:ascii="Times New Roman" w:hAnsi="Times New Roman"/>
                <w:sz w:val="24"/>
                <w:szCs w:val="24"/>
                <w:lang w:eastAsia="lv-LV"/>
              </w:rPr>
              <w:t>.</w:t>
            </w:r>
          </w:p>
        </w:tc>
      </w:tr>
      <w:tr w:rsidR="00696CF8" w:rsidRPr="000D51A1" w:rsidTr="0079124E">
        <w:tblPrEx>
          <w:tblCellMar>
            <w:top w:w="30" w:type="dxa"/>
            <w:left w:w="30" w:type="dxa"/>
            <w:bottom w:w="30" w:type="dxa"/>
            <w:right w:w="30" w:type="dxa"/>
          </w:tblCellMar>
          <w:tblLook w:val="00A0" w:firstRow="1" w:lastRow="0" w:firstColumn="1" w:lastColumn="0" w:noHBand="0" w:noVBand="0"/>
        </w:tblPrEx>
        <w:trPr>
          <w:trHeight w:val="168"/>
        </w:trPr>
        <w:tc>
          <w:tcPr>
            <w:tcW w:w="266" w:type="pct"/>
            <w:tcBorders>
              <w:top w:val="outset" w:sz="6" w:space="0" w:color="414142"/>
              <w:bottom w:val="outset" w:sz="6" w:space="0" w:color="414142"/>
              <w:right w:val="outset" w:sz="6" w:space="0" w:color="414142"/>
            </w:tcBorders>
            <w:vAlign w:val="center"/>
          </w:tcPr>
          <w:p w:rsidR="00696CF8" w:rsidRPr="006A3891" w:rsidRDefault="00696CF8"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54" w:type="pct"/>
            <w:tcBorders>
              <w:top w:val="outset" w:sz="6" w:space="0" w:color="414142"/>
              <w:left w:val="outset" w:sz="6" w:space="0" w:color="414142"/>
              <w:bottom w:val="outset" w:sz="6" w:space="0" w:color="414142"/>
              <w:right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tcBorders>
              <w:top w:val="outset" w:sz="6" w:space="0" w:color="414142"/>
              <w:left w:val="outset" w:sz="6" w:space="0" w:color="414142"/>
              <w:bottom w:val="outset" w:sz="6" w:space="0" w:color="414142"/>
            </w:tcBorders>
          </w:tcPr>
          <w:p w:rsidR="00696CF8" w:rsidRPr="006A3891" w:rsidRDefault="00696CF8"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bl>
    <w:p w:rsidR="008A274A" w:rsidRDefault="008A274A" w:rsidP="008A274A">
      <w:pPr>
        <w:spacing w:after="0" w:line="240" w:lineRule="auto"/>
        <w:rPr>
          <w:rFonts w:ascii="Times New Roman" w:hAnsi="Times New Roman"/>
          <w:sz w:val="24"/>
          <w:szCs w:val="24"/>
        </w:rPr>
      </w:pPr>
    </w:p>
    <w:p w:rsidR="008A274A" w:rsidRDefault="008A274A" w:rsidP="008A274A">
      <w:pPr>
        <w:spacing w:after="0" w:line="240" w:lineRule="auto"/>
        <w:rPr>
          <w:rFonts w:ascii="Times New Roman" w:hAnsi="Times New Roman"/>
          <w:sz w:val="24"/>
          <w:szCs w:val="24"/>
        </w:rPr>
      </w:pPr>
    </w:p>
    <w:p w:rsidR="000277A5" w:rsidRDefault="000277A5" w:rsidP="008A274A">
      <w:pPr>
        <w:spacing w:after="0" w:line="240" w:lineRule="auto"/>
        <w:rPr>
          <w:rFonts w:ascii="Times New Roman" w:hAnsi="Times New Roman"/>
          <w:sz w:val="24"/>
          <w:szCs w:val="24"/>
        </w:rPr>
      </w:pPr>
    </w:p>
    <w:p w:rsidR="000301CA" w:rsidRDefault="000301CA" w:rsidP="008A274A">
      <w:pPr>
        <w:spacing w:after="0" w:line="240" w:lineRule="auto"/>
        <w:rPr>
          <w:rFonts w:ascii="Times New Roman" w:hAnsi="Times New Roman"/>
          <w:sz w:val="24"/>
          <w:szCs w:val="24"/>
        </w:rPr>
      </w:pPr>
    </w:p>
    <w:p w:rsidR="00E55FDA" w:rsidRDefault="00BF7B80" w:rsidP="00BF7B80">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BF7B80">
        <w:rPr>
          <w:rFonts w:ascii="Times New Roman" w:hAnsi="Times New Roman"/>
          <w:sz w:val="28"/>
          <w:szCs w:val="28"/>
        </w:rPr>
        <w:tab/>
      </w:r>
      <w:r w:rsidR="009E425A">
        <w:rPr>
          <w:rFonts w:ascii="Times New Roman" w:hAnsi="Times New Roman"/>
          <w:sz w:val="28"/>
          <w:szCs w:val="28"/>
        </w:rPr>
        <w:tab/>
      </w:r>
      <w:r w:rsidR="008103DB">
        <w:rPr>
          <w:rFonts w:ascii="Times New Roman" w:hAnsi="Times New Roman"/>
          <w:sz w:val="28"/>
          <w:szCs w:val="28"/>
        </w:rPr>
        <w:t>K</w:t>
      </w:r>
      <w:r w:rsidR="009E425A">
        <w:rPr>
          <w:rFonts w:ascii="Times New Roman" w:hAnsi="Times New Roman"/>
          <w:sz w:val="28"/>
          <w:szCs w:val="28"/>
        </w:rPr>
        <w:t xml:space="preserve">. </w:t>
      </w:r>
      <w:r w:rsidR="008103DB">
        <w:rPr>
          <w:rFonts w:ascii="Times New Roman" w:hAnsi="Times New Roman"/>
          <w:sz w:val="28"/>
          <w:szCs w:val="28"/>
        </w:rPr>
        <w:t>Gerhards</w:t>
      </w:r>
    </w:p>
    <w:p w:rsidR="0062630E" w:rsidRDefault="0062630E" w:rsidP="00BF7B80">
      <w:pPr>
        <w:spacing w:after="0" w:line="240" w:lineRule="auto"/>
        <w:ind w:firstLine="720"/>
        <w:rPr>
          <w:rFonts w:ascii="Times New Roman" w:hAnsi="Times New Roman"/>
          <w:sz w:val="28"/>
          <w:szCs w:val="28"/>
        </w:rPr>
      </w:pPr>
    </w:p>
    <w:p w:rsidR="0062630E" w:rsidRDefault="0062630E" w:rsidP="00BF7B80">
      <w:pPr>
        <w:spacing w:after="0" w:line="240" w:lineRule="auto"/>
        <w:ind w:firstLine="720"/>
        <w:rPr>
          <w:rFonts w:ascii="Times New Roman" w:hAnsi="Times New Roman"/>
          <w:sz w:val="28"/>
          <w:szCs w:val="28"/>
        </w:rPr>
      </w:pPr>
    </w:p>
    <w:p w:rsidR="0062630E" w:rsidRDefault="0062630E" w:rsidP="00BF7B80">
      <w:pPr>
        <w:spacing w:after="0" w:line="240" w:lineRule="auto"/>
        <w:ind w:firstLine="720"/>
        <w:rPr>
          <w:rFonts w:ascii="Times New Roman" w:hAnsi="Times New Roman"/>
          <w:sz w:val="28"/>
          <w:szCs w:val="28"/>
        </w:rPr>
      </w:pPr>
    </w:p>
    <w:p w:rsidR="008A274A" w:rsidRPr="004F4E03" w:rsidRDefault="008A274A" w:rsidP="00760C77">
      <w:pPr>
        <w:pStyle w:val="Bezatstarpm"/>
        <w:rPr>
          <w:rFonts w:ascii="Times New Roman" w:hAnsi="Times New Roman"/>
        </w:rPr>
      </w:pPr>
    </w:p>
    <w:p w:rsidR="0062630E" w:rsidRPr="00AD176A" w:rsidRDefault="004F4E03" w:rsidP="0062630E">
      <w:pPr>
        <w:pStyle w:val="Bezatstarpm"/>
        <w:rPr>
          <w:rFonts w:ascii="Times New Roman" w:hAnsi="Times New Roman"/>
          <w:sz w:val="24"/>
        </w:rPr>
      </w:pPr>
      <w:r w:rsidRPr="00AD176A">
        <w:rPr>
          <w:rFonts w:ascii="Times New Roman" w:hAnsi="Times New Roman"/>
          <w:sz w:val="24"/>
        </w:rPr>
        <w:t>Laizāne 67027360</w:t>
      </w:r>
      <w:r w:rsidR="0062630E" w:rsidRPr="00AD176A">
        <w:rPr>
          <w:rFonts w:ascii="Times New Roman" w:hAnsi="Times New Roman"/>
          <w:sz w:val="24"/>
        </w:rPr>
        <w:t xml:space="preserve"> </w:t>
      </w:r>
    </w:p>
    <w:p w:rsidR="00AF2BB4" w:rsidRPr="00AD176A" w:rsidRDefault="00AD176A" w:rsidP="00D86D4D">
      <w:pPr>
        <w:pStyle w:val="Bezatstarpm"/>
        <w:rPr>
          <w:rFonts w:ascii="Times New Roman" w:hAnsi="Times New Roman"/>
          <w:sz w:val="24"/>
        </w:rPr>
      </w:pPr>
      <w:hyperlink r:id="rId11" w:history="1">
        <w:r w:rsidR="004F4E03" w:rsidRPr="00AD176A">
          <w:rPr>
            <w:rStyle w:val="Hipersaite"/>
            <w:rFonts w:ascii="Times New Roman" w:hAnsi="Times New Roman"/>
            <w:sz w:val="24"/>
          </w:rPr>
          <w:t>laura.laizane@zm.gov.lv</w:t>
        </w:r>
      </w:hyperlink>
      <w:bookmarkStart w:id="0" w:name="_GoBack"/>
      <w:bookmarkEnd w:id="0"/>
    </w:p>
    <w:sectPr w:rsidR="00AF2BB4" w:rsidRPr="00AD176A" w:rsidSect="004E299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31" w:rsidRDefault="00970B31" w:rsidP="00EE11D3">
      <w:pPr>
        <w:spacing w:after="0" w:line="240" w:lineRule="auto"/>
      </w:pPr>
      <w:r>
        <w:separator/>
      </w:r>
    </w:p>
  </w:endnote>
  <w:endnote w:type="continuationSeparator" w:id="0">
    <w:p w:rsidR="00970B31" w:rsidRDefault="00970B31"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C2" w:rsidRPr="00E3548D" w:rsidRDefault="00E3548D" w:rsidP="00E3548D">
    <w:pPr>
      <w:pStyle w:val="Kjene"/>
      <w:rPr>
        <w:rFonts w:ascii="Times New Roman" w:hAnsi="Times New Roman"/>
        <w:sz w:val="20"/>
      </w:rPr>
    </w:pPr>
    <w:r w:rsidRPr="00E3548D">
      <w:rPr>
        <w:rFonts w:ascii="Times New Roman" w:hAnsi="Times New Roman"/>
        <w:sz w:val="20"/>
      </w:rPr>
      <w:t>ZManot_100821_latvani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C2" w:rsidRPr="00E3548D" w:rsidRDefault="00E3548D" w:rsidP="00E3548D">
    <w:pPr>
      <w:pStyle w:val="Kjene"/>
      <w:rPr>
        <w:rFonts w:ascii="Times New Roman" w:hAnsi="Times New Roman"/>
        <w:sz w:val="20"/>
      </w:rPr>
    </w:pPr>
    <w:r w:rsidRPr="00E3548D">
      <w:rPr>
        <w:rFonts w:ascii="Times New Roman" w:hAnsi="Times New Roman"/>
        <w:sz w:val="20"/>
      </w:rPr>
      <w:t>ZManot_100821_latvani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31" w:rsidRDefault="00970B31" w:rsidP="00EE11D3">
      <w:pPr>
        <w:spacing w:after="0" w:line="240" w:lineRule="auto"/>
      </w:pPr>
      <w:r>
        <w:separator/>
      </w:r>
    </w:p>
  </w:footnote>
  <w:footnote w:type="continuationSeparator" w:id="0">
    <w:p w:rsidR="00970B31" w:rsidRDefault="00970B31"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EC2" w:rsidRPr="008A274A" w:rsidRDefault="002E08D1"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00C83EC2"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7041B9">
      <w:rPr>
        <w:rFonts w:ascii="Times New Roman" w:hAnsi="Times New Roman"/>
        <w:noProof/>
        <w:sz w:val="24"/>
        <w:szCs w:val="24"/>
      </w:rPr>
      <w:t>2</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720"/>
    <w:multiLevelType w:val="hybridMultilevel"/>
    <w:tmpl w:val="FB464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E43205"/>
    <w:multiLevelType w:val="hybridMultilevel"/>
    <w:tmpl w:val="5A4C88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6109ED"/>
    <w:multiLevelType w:val="hybridMultilevel"/>
    <w:tmpl w:val="D92E4B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CB5002"/>
    <w:multiLevelType w:val="hybridMultilevel"/>
    <w:tmpl w:val="6FB86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921B91"/>
    <w:multiLevelType w:val="hybridMultilevel"/>
    <w:tmpl w:val="0816AE66"/>
    <w:lvl w:ilvl="0" w:tplc="04260011">
      <w:start w:val="1"/>
      <w:numFmt w:val="decimal"/>
      <w:lvlText w:val="%1)"/>
      <w:lvlJc w:val="left"/>
      <w:pPr>
        <w:ind w:left="81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D907C1"/>
    <w:multiLevelType w:val="hybridMultilevel"/>
    <w:tmpl w:val="44AC04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7"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6"/>
    <w:lvlOverride w:ilvl="0">
      <w:startOverride w:val="1"/>
    </w:lvlOverride>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F05"/>
    <w:rsid w:val="0000062A"/>
    <w:rsid w:val="0000272B"/>
    <w:rsid w:val="0000522E"/>
    <w:rsid w:val="00010392"/>
    <w:rsid w:val="00011CF2"/>
    <w:rsid w:val="00012742"/>
    <w:rsid w:val="00014E12"/>
    <w:rsid w:val="00015579"/>
    <w:rsid w:val="0001586A"/>
    <w:rsid w:val="00016CEC"/>
    <w:rsid w:val="00016CF9"/>
    <w:rsid w:val="000174B6"/>
    <w:rsid w:val="00017DA2"/>
    <w:rsid w:val="00020785"/>
    <w:rsid w:val="00024111"/>
    <w:rsid w:val="00024363"/>
    <w:rsid w:val="00026DDD"/>
    <w:rsid w:val="000277A5"/>
    <w:rsid w:val="000301CA"/>
    <w:rsid w:val="0003167B"/>
    <w:rsid w:val="00033C1C"/>
    <w:rsid w:val="000345D2"/>
    <w:rsid w:val="00034718"/>
    <w:rsid w:val="00040213"/>
    <w:rsid w:val="00040852"/>
    <w:rsid w:val="00044FFF"/>
    <w:rsid w:val="000463E5"/>
    <w:rsid w:val="00050CC4"/>
    <w:rsid w:val="000512E5"/>
    <w:rsid w:val="00055D53"/>
    <w:rsid w:val="00057F1A"/>
    <w:rsid w:val="00060A56"/>
    <w:rsid w:val="0006121C"/>
    <w:rsid w:val="00063719"/>
    <w:rsid w:val="00066BE7"/>
    <w:rsid w:val="00066E1A"/>
    <w:rsid w:val="00067E02"/>
    <w:rsid w:val="000732A4"/>
    <w:rsid w:val="000742BB"/>
    <w:rsid w:val="0007495B"/>
    <w:rsid w:val="00074FA3"/>
    <w:rsid w:val="000813E6"/>
    <w:rsid w:val="000815E6"/>
    <w:rsid w:val="000823E2"/>
    <w:rsid w:val="000826A1"/>
    <w:rsid w:val="00084DAB"/>
    <w:rsid w:val="0008694A"/>
    <w:rsid w:val="00086CC5"/>
    <w:rsid w:val="0008770F"/>
    <w:rsid w:val="00087C31"/>
    <w:rsid w:val="00091C07"/>
    <w:rsid w:val="0009313E"/>
    <w:rsid w:val="00097C26"/>
    <w:rsid w:val="000A5345"/>
    <w:rsid w:val="000A59C3"/>
    <w:rsid w:val="000A6BDB"/>
    <w:rsid w:val="000B0EB7"/>
    <w:rsid w:val="000B1FB6"/>
    <w:rsid w:val="000B32D5"/>
    <w:rsid w:val="000B3951"/>
    <w:rsid w:val="000B3E1D"/>
    <w:rsid w:val="000C42E1"/>
    <w:rsid w:val="000C55D6"/>
    <w:rsid w:val="000C55F3"/>
    <w:rsid w:val="000C60EC"/>
    <w:rsid w:val="000D306C"/>
    <w:rsid w:val="000D5162"/>
    <w:rsid w:val="000D51A1"/>
    <w:rsid w:val="000D6140"/>
    <w:rsid w:val="000E0832"/>
    <w:rsid w:val="000E268A"/>
    <w:rsid w:val="000E30D6"/>
    <w:rsid w:val="000E4DAC"/>
    <w:rsid w:val="000E6A12"/>
    <w:rsid w:val="000E7EAF"/>
    <w:rsid w:val="000F05AD"/>
    <w:rsid w:val="000F06BB"/>
    <w:rsid w:val="000F07FE"/>
    <w:rsid w:val="000F0CA1"/>
    <w:rsid w:val="000F3F36"/>
    <w:rsid w:val="000F461E"/>
    <w:rsid w:val="000F57BF"/>
    <w:rsid w:val="000F5E5F"/>
    <w:rsid w:val="001007F6"/>
    <w:rsid w:val="001012A6"/>
    <w:rsid w:val="001016F3"/>
    <w:rsid w:val="00104241"/>
    <w:rsid w:val="001053E6"/>
    <w:rsid w:val="00110664"/>
    <w:rsid w:val="00110BE7"/>
    <w:rsid w:val="00112280"/>
    <w:rsid w:val="00112D15"/>
    <w:rsid w:val="00120664"/>
    <w:rsid w:val="00120DA1"/>
    <w:rsid w:val="00122D6E"/>
    <w:rsid w:val="00123511"/>
    <w:rsid w:val="00124C4D"/>
    <w:rsid w:val="001251FB"/>
    <w:rsid w:val="001270B4"/>
    <w:rsid w:val="00130430"/>
    <w:rsid w:val="00130EFE"/>
    <w:rsid w:val="00130FE6"/>
    <w:rsid w:val="00132D77"/>
    <w:rsid w:val="00136291"/>
    <w:rsid w:val="001364EA"/>
    <w:rsid w:val="00136C43"/>
    <w:rsid w:val="001428C6"/>
    <w:rsid w:val="00142D5D"/>
    <w:rsid w:val="00143494"/>
    <w:rsid w:val="00146858"/>
    <w:rsid w:val="0014794B"/>
    <w:rsid w:val="00150A00"/>
    <w:rsid w:val="00152882"/>
    <w:rsid w:val="00152CB0"/>
    <w:rsid w:val="00153611"/>
    <w:rsid w:val="0015415A"/>
    <w:rsid w:val="00157719"/>
    <w:rsid w:val="001618E1"/>
    <w:rsid w:val="00161F51"/>
    <w:rsid w:val="0016208A"/>
    <w:rsid w:val="00164CAB"/>
    <w:rsid w:val="00165858"/>
    <w:rsid w:val="00166A4C"/>
    <w:rsid w:val="00167423"/>
    <w:rsid w:val="00171519"/>
    <w:rsid w:val="001719F6"/>
    <w:rsid w:val="00172095"/>
    <w:rsid w:val="00174B91"/>
    <w:rsid w:val="00176F47"/>
    <w:rsid w:val="00180892"/>
    <w:rsid w:val="0018090A"/>
    <w:rsid w:val="00180ADF"/>
    <w:rsid w:val="00180F33"/>
    <w:rsid w:val="001817C3"/>
    <w:rsid w:val="00181E69"/>
    <w:rsid w:val="001836B5"/>
    <w:rsid w:val="001841F4"/>
    <w:rsid w:val="001843F1"/>
    <w:rsid w:val="00184475"/>
    <w:rsid w:val="00192A77"/>
    <w:rsid w:val="001936E4"/>
    <w:rsid w:val="00193CFA"/>
    <w:rsid w:val="001946CA"/>
    <w:rsid w:val="00195374"/>
    <w:rsid w:val="00196C7F"/>
    <w:rsid w:val="001A1F06"/>
    <w:rsid w:val="001A6649"/>
    <w:rsid w:val="001A69CB"/>
    <w:rsid w:val="001B1839"/>
    <w:rsid w:val="001B44CB"/>
    <w:rsid w:val="001B4AF1"/>
    <w:rsid w:val="001B6BE8"/>
    <w:rsid w:val="001B7C60"/>
    <w:rsid w:val="001C0363"/>
    <w:rsid w:val="001C2E8D"/>
    <w:rsid w:val="001C3534"/>
    <w:rsid w:val="001C3C3D"/>
    <w:rsid w:val="001C3CC4"/>
    <w:rsid w:val="001C43BD"/>
    <w:rsid w:val="001C4ED6"/>
    <w:rsid w:val="001C4F50"/>
    <w:rsid w:val="001C55E6"/>
    <w:rsid w:val="001C7378"/>
    <w:rsid w:val="001D00BF"/>
    <w:rsid w:val="001D1C31"/>
    <w:rsid w:val="001D32EF"/>
    <w:rsid w:val="001D6889"/>
    <w:rsid w:val="001D7C16"/>
    <w:rsid w:val="001D7F6C"/>
    <w:rsid w:val="001E14F0"/>
    <w:rsid w:val="001E31C9"/>
    <w:rsid w:val="001E4E47"/>
    <w:rsid w:val="001E70BC"/>
    <w:rsid w:val="001F2A56"/>
    <w:rsid w:val="001F3A94"/>
    <w:rsid w:val="001F4A37"/>
    <w:rsid w:val="001F5007"/>
    <w:rsid w:val="001F51C8"/>
    <w:rsid w:val="001F5478"/>
    <w:rsid w:val="001F650E"/>
    <w:rsid w:val="001F6597"/>
    <w:rsid w:val="002002E1"/>
    <w:rsid w:val="00200BA2"/>
    <w:rsid w:val="00201885"/>
    <w:rsid w:val="00201EF9"/>
    <w:rsid w:val="002029E0"/>
    <w:rsid w:val="00203E57"/>
    <w:rsid w:val="002041C8"/>
    <w:rsid w:val="002041D3"/>
    <w:rsid w:val="00205E99"/>
    <w:rsid w:val="00211548"/>
    <w:rsid w:val="00213873"/>
    <w:rsid w:val="002149AB"/>
    <w:rsid w:val="002153B5"/>
    <w:rsid w:val="0022005A"/>
    <w:rsid w:val="0022094C"/>
    <w:rsid w:val="00221B6E"/>
    <w:rsid w:val="00225A2F"/>
    <w:rsid w:val="00226DE8"/>
    <w:rsid w:val="00232304"/>
    <w:rsid w:val="00232B75"/>
    <w:rsid w:val="00232EBD"/>
    <w:rsid w:val="00233A86"/>
    <w:rsid w:val="002344D2"/>
    <w:rsid w:val="002346B3"/>
    <w:rsid w:val="00235808"/>
    <w:rsid w:val="0023762B"/>
    <w:rsid w:val="00237B9E"/>
    <w:rsid w:val="00237DEB"/>
    <w:rsid w:val="0024497B"/>
    <w:rsid w:val="002452C1"/>
    <w:rsid w:val="002500C9"/>
    <w:rsid w:val="00251968"/>
    <w:rsid w:val="002533D1"/>
    <w:rsid w:val="00254A1F"/>
    <w:rsid w:val="00256126"/>
    <w:rsid w:val="00256178"/>
    <w:rsid w:val="00256478"/>
    <w:rsid w:val="00260A08"/>
    <w:rsid w:val="00262C7B"/>
    <w:rsid w:val="00263B6B"/>
    <w:rsid w:val="00264428"/>
    <w:rsid w:val="002663DB"/>
    <w:rsid w:val="00266676"/>
    <w:rsid w:val="002706DA"/>
    <w:rsid w:val="00270772"/>
    <w:rsid w:val="00271737"/>
    <w:rsid w:val="0027175C"/>
    <w:rsid w:val="00272B56"/>
    <w:rsid w:val="00274D69"/>
    <w:rsid w:val="00275072"/>
    <w:rsid w:val="0027557E"/>
    <w:rsid w:val="00276323"/>
    <w:rsid w:val="0028009F"/>
    <w:rsid w:val="00283C31"/>
    <w:rsid w:val="00284014"/>
    <w:rsid w:val="002853B0"/>
    <w:rsid w:val="00292327"/>
    <w:rsid w:val="002933BC"/>
    <w:rsid w:val="002937DF"/>
    <w:rsid w:val="00293DB8"/>
    <w:rsid w:val="00294FD9"/>
    <w:rsid w:val="00297664"/>
    <w:rsid w:val="00297F50"/>
    <w:rsid w:val="002A1310"/>
    <w:rsid w:val="002A1FC1"/>
    <w:rsid w:val="002A2767"/>
    <w:rsid w:val="002A3222"/>
    <w:rsid w:val="002A32F1"/>
    <w:rsid w:val="002A57C1"/>
    <w:rsid w:val="002A7078"/>
    <w:rsid w:val="002B2A2C"/>
    <w:rsid w:val="002B3503"/>
    <w:rsid w:val="002B4344"/>
    <w:rsid w:val="002B4AD1"/>
    <w:rsid w:val="002B4D14"/>
    <w:rsid w:val="002B6443"/>
    <w:rsid w:val="002C0139"/>
    <w:rsid w:val="002C1446"/>
    <w:rsid w:val="002C5FC0"/>
    <w:rsid w:val="002C7A37"/>
    <w:rsid w:val="002C7AB6"/>
    <w:rsid w:val="002D12B9"/>
    <w:rsid w:val="002D3236"/>
    <w:rsid w:val="002D4019"/>
    <w:rsid w:val="002D59BA"/>
    <w:rsid w:val="002D63AA"/>
    <w:rsid w:val="002D680D"/>
    <w:rsid w:val="002D7956"/>
    <w:rsid w:val="002E08D1"/>
    <w:rsid w:val="002E5206"/>
    <w:rsid w:val="002E5E2F"/>
    <w:rsid w:val="002F04AF"/>
    <w:rsid w:val="002F1630"/>
    <w:rsid w:val="002F2EE8"/>
    <w:rsid w:val="002F2F9B"/>
    <w:rsid w:val="002F5050"/>
    <w:rsid w:val="002F6974"/>
    <w:rsid w:val="002F6F42"/>
    <w:rsid w:val="002F714E"/>
    <w:rsid w:val="00301256"/>
    <w:rsid w:val="00301744"/>
    <w:rsid w:val="00304A61"/>
    <w:rsid w:val="003057F8"/>
    <w:rsid w:val="00313252"/>
    <w:rsid w:val="003156E4"/>
    <w:rsid w:val="00316A42"/>
    <w:rsid w:val="003205B4"/>
    <w:rsid w:val="003224F5"/>
    <w:rsid w:val="003241EC"/>
    <w:rsid w:val="003257FE"/>
    <w:rsid w:val="003274E6"/>
    <w:rsid w:val="003305C9"/>
    <w:rsid w:val="00330EC7"/>
    <w:rsid w:val="00331312"/>
    <w:rsid w:val="0033661C"/>
    <w:rsid w:val="00337FB9"/>
    <w:rsid w:val="003402AA"/>
    <w:rsid w:val="00342A21"/>
    <w:rsid w:val="00347A8E"/>
    <w:rsid w:val="00351312"/>
    <w:rsid w:val="00352159"/>
    <w:rsid w:val="00357A9A"/>
    <w:rsid w:val="00362675"/>
    <w:rsid w:val="003635A1"/>
    <w:rsid w:val="0037067D"/>
    <w:rsid w:val="00370C7B"/>
    <w:rsid w:val="00371C50"/>
    <w:rsid w:val="003737A1"/>
    <w:rsid w:val="003757DB"/>
    <w:rsid w:val="00375CF0"/>
    <w:rsid w:val="003810F0"/>
    <w:rsid w:val="003832C9"/>
    <w:rsid w:val="00387F0D"/>
    <w:rsid w:val="00390028"/>
    <w:rsid w:val="00393C1A"/>
    <w:rsid w:val="0039405D"/>
    <w:rsid w:val="00394CD2"/>
    <w:rsid w:val="003961C0"/>
    <w:rsid w:val="003A0AEC"/>
    <w:rsid w:val="003A3F12"/>
    <w:rsid w:val="003A5DDE"/>
    <w:rsid w:val="003B0AAE"/>
    <w:rsid w:val="003B1790"/>
    <w:rsid w:val="003B17E1"/>
    <w:rsid w:val="003B284D"/>
    <w:rsid w:val="003B2D5D"/>
    <w:rsid w:val="003B5806"/>
    <w:rsid w:val="003B5964"/>
    <w:rsid w:val="003B7105"/>
    <w:rsid w:val="003C0AE3"/>
    <w:rsid w:val="003C1E78"/>
    <w:rsid w:val="003C4C0C"/>
    <w:rsid w:val="003C51E2"/>
    <w:rsid w:val="003C608A"/>
    <w:rsid w:val="003C65D8"/>
    <w:rsid w:val="003C7D27"/>
    <w:rsid w:val="003D2EEC"/>
    <w:rsid w:val="003D41F0"/>
    <w:rsid w:val="003D43E8"/>
    <w:rsid w:val="003D679F"/>
    <w:rsid w:val="003D68C7"/>
    <w:rsid w:val="003D7FAD"/>
    <w:rsid w:val="003E02C5"/>
    <w:rsid w:val="003E052A"/>
    <w:rsid w:val="003E059A"/>
    <w:rsid w:val="003E0A88"/>
    <w:rsid w:val="003E0EB3"/>
    <w:rsid w:val="003E1727"/>
    <w:rsid w:val="003E3A74"/>
    <w:rsid w:val="003E57F6"/>
    <w:rsid w:val="003F0D3B"/>
    <w:rsid w:val="003F5A15"/>
    <w:rsid w:val="003F789F"/>
    <w:rsid w:val="004000C3"/>
    <w:rsid w:val="0040136A"/>
    <w:rsid w:val="00406E78"/>
    <w:rsid w:val="00412C44"/>
    <w:rsid w:val="004168FF"/>
    <w:rsid w:val="004208E8"/>
    <w:rsid w:val="00420ABB"/>
    <w:rsid w:val="00424254"/>
    <w:rsid w:val="00424EA1"/>
    <w:rsid w:val="00426EF9"/>
    <w:rsid w:val="0043149D"/>
    <w:rsid w:val="00431AB4"/>
    <w:rsid w:val="00436707"/>
    <w:rsid w:val="004377E4"/>
    <w:rsid w:val="004378E1"/>
    <w:rsid w:val="004408A6"/>
    <w:rsid w:val="00440C5E"/>
    <w:rsid w:val="00442FEC"/>
    <w:rsid w:val="00443ADA"/>
    <w:rsid w:val="00444CC3"/>
    <w:rsid w:val="004464C6"/>
    <w:rsid w:val="00447BBF"/>
    <w:rsid w:val="004509C5"/>
    <w:rsid w:val="0045106A"/>
    <w:rsid w:val="004515ED"/>
    <w:rsid w:val="004539B9"/>
    <w:rsid w:val="00453E17"/>
    <w:rsid w:val="0046067F"/>
    <w:rsid w:val="00463865"/>
    <w:rsid w:val="00465D58"/>
    <w:rsid w:val="00466C1E"/>
    <w:rsid w:val="004675CA"/>
    <w:rsid w:val="0047191C"/>
    <w:rsid w:val="004723DF"/>
    <w:rsid w:val="0047242C"/>
    <w:rsid w:val="004806A8"/>
    <w:rsid w:val="004818DC"/>
    <w:rsid w:val="00482664"/>
    <w:rsid w:val="00482F9E"/>
    <w:rsid w:val="004832E9"/>
    <w:rsid w:val="00483AA3"/>
    <w:rsid w:val="00483AF9"/>
    <w:rsid w:val="00484D68"/>
    <w:rsid w:val="004850AB"/>
    <w:rsid w:val="00486749"/>
    <w:rsid w:val="00491479"/>
    <w:rsid w:val="00492664"/>
    <w:rsid w:val="00492B5D"/>
    <w:rsid w:val="004938E0"/>
    <w:rsid w:val="004A0BAC"/>
    <w:rsid w:val="004A1872"/>
    <w:rsid w:val="004A18A6"/>
    <w:rsid w:val="004A336D"/>
    <w:rsid w:val="004A6D5C"/>
    <w:rsid w:val="004B0394"/>
    <w:rsid w:val="004B08D5"/>
    <w:rsid w:val="004B1637"/>
    <w:rsid w:val="004B28CB"/>
    <w:rsid w:val="004B43B0"/>
    <w:rsid w:val="004B4A25"/>
    <w:rsid w:val="004B75F8"/>
    <w:rsid w:val="004C2705"/>
    <w:rsid w:val="004C3FB5"/>
    <w:rsid w:val="004C5922"/>
    <w:rsid w:val="004D152F"/>
    <w:rsid w:val="004D2208"/>
    <w:rsid w:val="004D3575"/>
    <w:rsid w:val="004D3F14"/>
    <w:rsid w:val="004D3FA1"/>
    <w:rsid w:val="004D625B"/>
    <w:rsid w:val="004E081D"/>
    <w:rsid w:val="004E2991"/>
    <w:rsid w:val="004E6887"/>
    <w:rsid w:val="004E69E1"/>
    <w:rsid w:val="004E6CDF"/>
    <w:rsid w:val="004E75CE"/>
    <w:rsid w:val="004F096D"/>
    <w:rsid w:val="004F123D"/>
    <w:rsid w:val="004F3718"/>
    <w:rsid w:val="004F43AE"/>
    <w:rsid w:val="004F4E03"/>
    <w:rsid w:val="004F572A"/>
    <w:rsid w:val="004F5C12"/>
    <w:rsid w:val="005034F8"/>
    <w:rsid w:val="00504AA6"/>
    <w:rsid w:val="0050538B"/>
    <w:rsid w:val="005071EC"/>
    <w:rsid w:val="005079A6"/>
    <w:rsid w:val="0051010D"/>
    <w:rsid w:val="0051228D"/>
    <w:rsid w:val="00512A9E"/>
    <w:rsid w:val="005131B2"/>
    <w:rsid w:val="00516B79"/>
    <w:rsid w:val="00517421"/>
    <w:rsid w:val="005177AB"/>
    <w:rsid w:val="00521065"/>
    <w:rsid w:val="00521E66"/>
    <w:rsid w:val="005233CC"/>
    <w:rsid w:val="00523620"/>
    <w:rsid w:val="005239B9"/>
    <w:rsid w:val="00524566"/>
    <w:rsid w:val="00532344"/>
    <w:rsid w:val="00534480"/>
    <w:rsid w:val="00536C1B"/>
    <w:rsid w:val="0053729A"/>
    <w:rsid w:val="005373E1"/>
    <w:rsid w:val="00540CB0"/>
    <w:rsid w:val="00541051"/>
    <w:rsid w:val="005425C9"/>
    <w:rsid w:val="005426D2"/>
    <w:rsid w:val="00542B29"/>
    <w:rsid w:val="00543F71"/>
    <w:rsid w:val="005446CB"/>
    <w:rsid w:val="00544864"/>
    <w:rsid w:val="00545CCB"/>
    <w:rsid w:val="00545FE3"/>
    <w:rsid w:val="0054754F"/>
    <w:rsid w:val="00547DD0"/>
    <w:rsid w:val="005502D6"/>
    <w:rsid w:val="00551554"/>
    <w:rsid w:val="00552ECD"/>
    <w:rsid w:val="00553332"/>
    <w:rsid w:val="00553628"/>
    <w:rsid w:val="00553905"/>
    <w:rsid w:val="00553E3C"/>
    <w:rsid w:val="0056066D"/>
    <w:rsid w:val="00560674"/>
    <w:rsid w:val="00561EE4"/>
    <w:rsid w:val="00564BE9"/>
    <w:rsid w:val="00570BF6"/>
    <w:rsid w:val="00573210"/>
    <w:rsid w:val="00573A56"/>
    <w:rsid w:val="00573D46"/>
    <w:rsid w:val="00576A3C"/>
    <w:rsid w:val="00577334"/>
    <w:rsid w:val="00577954"/>
    <w:rsid w:val="00577DC0"/>
    <w:rsid w:val="00580FF7"/>
    <w:rsid w:val="00585730"/>
    <w:rsid w:val="005908FD"/>
    <w:rsid w:val="005919A8"/>
    <w:rsid w:val="005923C5"/>
    <w:rsid w:val="00593CBB"/>
    <w:rsid w:val="00594F2D"/>
    <w:rsid w:val="00596BF6"/>
    <w:rsid w:val="0059757B"/>
    <w:rsid w:val="005A3D27"/>
    <w:rsid w:val="005A474A"/>
    <w:rsid w:val="005A59C9"/>
    <w:rsid w:val="005A7B38"/>
    <w:rsid w:val="005B3DE1"/>
    <w:rsid w:val="005B54CD"/>
    <w:rsid w:val="005B7A43"/>
    <w:rsid w:val="005B7CC3"/>
    <w:rsid w:val="005C043D"/>
    <w:rsid w:val="005C14F2"/>
    <w:rsid w:val="005C26F7"/>
    <w:rsid w:val="005C2754"/>
    <w:rsid w:val="005C2DDC"/>
    <w:rsid w:val="005C54C7"/>
    <w:rsid w:val="005C71BB"/>
    <w:rsid w:val="005C740E"/>
    <w:rsid w:val="005D06FC"/>
    <w:rsid w:val="005D09BB"/>
    <w:rsid w:val="005D0ABC"/>
    <w:rsid w:val="005D1016"/>
    <w:rsid w:val="005D26C8"/>
    <w:rsid w:val="005E2582"/>
    <w:rsid w:val="005E33F9"/>
    <w:rsid w:val="005E4444"/>
    <w:rsid w:val="005E574C"/>
    <w:rsid w:val="005E65D4"/>
    <w:rsid w:val="005F065A"/>
    <w:rsid w:val="005F0E66"/>
    <w:rsid w:val="005F1C35"/>
    <w:rsid w:val="005F2B6B"/>
    <w:rsid w:val="005F6EB8"/>
    <w:rsid w:val="006005A4"/>
    <w:rsid w:val="0060107E"/>
    <w:rsid w:val="0060497C"/>
    <w:rsid w:val="00605F08"/>
    <w:rsid w:val="006077B8"/>
    <w:rsid w:val="00612269"/>
    <w:rsid w:val="006152BC"/>
    <w:rsid w:val="006158A2"/>
    <w:rsid w:val="006160F7"/>
    <w:rsid w:val="0061619C"/>
    <w:rsid w:val="00616D5E"/>
    <w:rsid w:val="006174DB"/>
    <w:rsid w:val="006214CE"/>
    <w:rsid w:val="00621764"/>
    <w:rsid w:val="00623F07"/>
    <w:rsid w:val="0062630E"/>
    <w:rsid w:val="00626E87"/>
    <w:rsid w:val="006271B5"/>
    <w:rsid w:val="006273DB"/>
    <w:rsid w:val="00627AAE"/>
    <w:rsid w:val="006320E5"/>
    <w:rsid w:val="0063643E"/>
    <w:rsid w:val="00636818"/>
    <w:rsid w:val="00637AB9"/>
    <w:rsid w:val="006406C0"/>
    <w:rsid w:val="0064098F"/>
    <w:rsid w:val="00641098"/>
    <w:rsid w:val="006432DF"/>
    <w:rsid w:val="00645DA1"/>
    <w:rsid w:val="0065081B"/>
    <w:rsid w:val="00650C4D"/>
    <w:rsid w:val="006510BB"/>
    <w:rsid w:val="006515F3"/>
    <w:rsid w:val="00651D25"/>
    <w:rsid w:val="0065218B"/>
    <w:rsid w:val="0065414B"/>
    <w:rsid w:val="006544C9"/>
    <w:rsid w:val="006558A6"/>
    <w:rsid w:val="00662DA3"/>
    <w:rsid w:val="00663C44"/>
    <w:rsid w:val="00663CFE"/>
    <w:rsid w:val="006640F1"/>
    <w:rsid w:val="00665DF5"/>
    <w:rsid w:val="00667D9E"/>
    <w:rsid w:val="00670A19"/>
    <w:rsid w:val="00674235"/>
    <w:rsid w:val="00674D09"/>
    <w:rsid w:val="0067547E"/>
    <w:rsid w:val="0067671E"/>
    <w:rsid w:val="00680D3B"/>
    <w:rsid w:val="0068270D"/>
    <w:rsid w:val="00684151"/>
    <w:rsid w:val="00686519"/>
    <w:rsid w:val="006868B4"/>
    <w:rsid w:val="00690D2E"/>
    <w:rsid w:val="00690F98"/>
    <w:rsid w:val="00691E3B"/>
    <w:rsid w:val="0069254C"/>
    <w:rsid w:val="0069698A"/>
    <w:rsid w:val="00696CF8"/>
    <w:rsid w:val="00697995"/>
    <w:rsid w:val="006A07B1"/>
    <w:rsid w:val="006A2745"/>
    <w:rsid w:val="006A3891"/>
    <w:rsid w:val="006A396F"/>
    <w:rsid w:val="006A5ED1"/>
    <w:rsid w:val="006A6205"/>
    <w:rsid w:val="006B2140"/>
    <w:rsid w:val="006B2276"/>
    <w:rsid w:val="006B37C2"/>
    <w:rsid w:val="006B3DDB"/>
    <w:rsid w:val="006B42F5"/>
    <w:rsid w:val="006C32BE"/>
    <w:rsid w:val="006C3710"/>
    <w:rsid w:val="006C6C13"/>
    <w:rsid w:val="006D668C"/>
    <w:rsid w:val="006E02D9"/>
    <w:rsid w:val="006E1D1F"/>
    <w:rsid w:val="006E1FD4"/>
    <w:rsid w:val="006E26B1"/>
    <w:rsid w:val="006E2B86"/>
    <w:rsid w:val="006E2E0C"/>
    <w:rsid w:val="006E3B87"/>
    <w:rsid w:val="006E3DA2"/>
    <w:rsid w:val="006E511E"/>
    <w:rsid w:val="006E646B"/>
    <w:rsid w:val="006E663C"/>
    <w:rsid w:val="006E6FB0"/>
    <w:rsid w:val="006E7817"/>
    <w:rsid w:val="006F1287"/>
    <w:rsid w:val="006F4341"/>
    <w:rsid w:val="006F5B74"/>
    <w:rsid w:val="006F5DAF"/>
    <w:rsid w:val="006F605F"/>
    <w:rsid w:val="0070068F"/>
    <w:rsid w:val="00700AB0"/>
    <w:rsid w:val="007010FE"/>
    <w:rsid w:val="0070231B"/>
    <w:rsid w:val="00702377"/>
    <w:rsid w:val="0070306C"/>
    <w:rsid w:val="007034B4"/>
    <w:rsid w:val="007041B9"/>
    <w:rsid w:val="007057A0"/>
    <w:rsid w:val="00706592"/>
    <w:rsid w:val="007069A9"/>
    <w:rsid w:val="00713DB0"/>
    <w:rsid w:val="0071576A"/>
    <w:rsid w:val="00716F13"/>
    <w:rsid w:val="00720C28"/>
    <w:rsid w:val="007219CF"/>
    <w:rsid w:val="00723DEB"/>
    <w:rsid w:val="007273CA"/>
    <w:rsid w:val="00731F6B"/>
    <w:rsid w:val="00731F90"/>
    <w:rsid w:val="00733B7A"/>
    <w:rsid w:val="00734C62"/>
    <w:rsid w:val="00735585"/>
    <w:rsid w:val="00735753"/>
    <w:rsid w:val="0073776E"/>
    <w:rsid w:val="00740168"/>
    <w:rsid w:val="00740B81"/>
    <w:rsid w:val="0074121C"/>
    <w:rsid w:val="00743ED6"/>
    <w:rsid w:val="00743F87"/>
    <w:rsid w:val="0074533F"/>
    <w:rsid w:val="0074612D"/>
    <w:rsid w:val="00747374"/>
    <w:rsid w:val="00755182"/>
    <w:rsid w:val="0075558B"/>
    <w:rsid w:val="00756404"/>
    <w:rsid w:val="00760C77"/>
    <w:rsid w:val="0076348D"/>
    <w:rsid w:val="00765723"/>
    <w:rsid w:val="00767272"/>
    <w:rsid w:val="00771773"/>
    <w:rsid w:val="007723A2"/>
    <w:rsid w:val="0077344E"/>
    <w:rsid w:val="00773583"/>
    <w:rsid w:val="0077593D"/>
    <w:rsid w:val="00776668"/>
    <w:rsid w:val="00782791"/>
    <w:rsid w:val="00784B25"/>
    <w:rsid w:val="007856A0"/>
    <w:rsid w:val="00787D1E"/>
    <w:rsid w:val="00790857"/>
    <w:rsid w:val="0079124E"/>
    <w:rsid w:val="007923DB"/>
    <w:rsid w:val="00792F28"/>
    <w:rsid w:val="00793289"/>
    <w:rsid w:val="0079559D"/>
    <w:rsid w:val="00795D9A"/>
    <w:rsid w:val="00795DBE"/>
    <w:rsid w:val="00796D56"/>
    <w:rsid w:val="007976ED"/>
    <w:rsid w:val="007A5E15"/>
    <w:rsid w:val="007A6DCE"/>
    <w:rsid w:val="007A7059"/>
    <w:rsid w:val="007A7320"/>
    <w:rsid w:val="007B08D0"/>
    <w:rsid w:val="007C1EC3"/>
    <w:rsid w:val="007C7061"/>
    <w:rsid w:val="007C72C4"/>
    <w:rsid w:val="007C7F6E"/>
    <w:rsid w:val="007D146C"/>
    <w:rsid w:val="007D25A4"/>
    <w:rsid w:val="007D63DF"/>
    <w:rsid w:val="007D6445"/>
    <w:rsid w:val="007D759E"/>
    <w:rsid w:val="007D767C"/>
    <w:rsid w:val="007D7782"/>
    <w:rsid w:val="007D77ED"/>
    <w:rsid w:val="007E1632"/>
    <w:rsid w:val="007E4A44"/>
    <w:rsid w:val="007E5BB3"/>
    <w:rsid w:val="007E68F8"/>
    <w:rsid w:val="007E6A2D"/>
    <w:rsid w:val="007E708D"/>
    <w:rsid w:val="007F049A"/>
    <w:rsid w:val="007F09E4"/>
    <w:rsid w:val="007F1762"/>
    <w:rsid w:val="007F2C7F"/>
    <w:rsid w:val="007F4DEE"/>
    <w:rsid w:val="007F505C"/>
    <w:rsid w:val="007F77E8"/>
    <w:rsid w:val="00801143"/>
    <w:rsid w:val="00801738"/>
    <w:rsid w:val="00805CAE"/>
    <w:rsid w:val="00806825"/>
    <w:rsid w:val="00807DB6"/>
    <w:rsid w:val="008103DB"/>
    <w:rsid w:val="00810CB7"/>
    <w:rsid w:val="00813CA7"/>
    <w:rsid w:val="00817956"/>
    <w:rsid w:val="0082175C"/>
    <w:rsid w:val="00830852"/>
    <w:rsid w:val="00831FC5"/>
    <w:rsid w:val="00832836"/>
    <w:rsid w:val="0083359D"/>
    <w:rsid w:val="00834C65"/>
    <w:rsid w:val="00836D19"/>
    <w:rsid w:val="00840B82"/>
    <w:rsid w:val="008434F2"/>
    <w:rsid w:val="008444D7"/>
    <w:rsid w:val="00845AC2"/>
    <w:rsid w:val="008470DD"/>
    <w:rsid w:val="00850A4E"/>
    <w:rsid w:val="00850CC8"/>
    <w:rsid w:val="00850D98"/>
    <w:rsid w:val="0085318A"/>
    <w:rsid w:val="00853F40"/>
    <w:rsid w:val="0085483E"/>
    <w:rsid w:val="00857F46"/>
    <w:rsid w:val="0086221D"/>
    <w:rsid w:val="0086371E"/>
    <w:rsid w:val="00866DC4"/>
    <w:rsid w:val="00870D10"/>
    <w:rsid w:val="008715A3"/>
    <w:rsid w:val="00871D3F"/>
    <w:rsid w:val="00871E71"/>
    <w:rsid w:val="00872BC4"/>
    <w:rsid w:val="00872EC6"/>
    <w:rsid w:val="00876626"/>
    <w:rsid w:val="00880971"/>
    <w:rsid w:val="00880C4B"/>
    <w:rsid w:val="00880EBF"/>
    <w:rsid w:val="00884924"/>
    <w:rsid w:val="00885F39"/>
    <w:rsid w:val="00886C44"/>
    <w:rsid w:val="00891DC5"/>
    <w:rsid w:val="00893220"/>
    <w:rsid w:val="00893F2B"/>
    <w:rsid w:val="008A274A"/>
    <w:rsid w:val="008A4C89"/>
    <w:rsid w:val="008A4FB4"/>
    <w:rsid w:val="008A7564"/>
    <w:rsid w:val="008A7F39"/>
    <w:rsid w:val="008B4541"/>
    <w:rsid w:val="008B6EA8"/>
    <w:rsid w:val="008C53F8"/>
    <w:rsid w:val="008C6712"/>
    <w:rsid w:val="008C6765"/>
    <w:rsid w:val="008C6800"/>
    <w:rsid w:val="008C6812"/>
    <w:rsid w:val="008C7687"/>
    <w:rsid w:val="008C7C01"/>
    <w:rsid w:val="008C7D02"/>
    <w:rsid w:val="008D2192"/>
    <w:rsid w:val="008D253B"/>
    <w:rsid w:val="008D5213"/>
    <w:rsid w:val="008D5E57"/>
    <w:rsid w:val="008D6EEF"/>
    <w:rsid w:val="008E028E"/>
    <w:rsid w:val="008E0CB4"/>
    <w:rsid w:val="008E153C"/>
    <w:rsid w:val="008E5283"/>
    <w:rsid w:val="008E5382"/>
    <w:rsid w:val="008E5F66"/>
    <w:rsid w:val="008E6625"/>
    <w:rsid w:val="008F04B0"/>
    <w:rsid w:val="008F0C2B"/>
    <w:rsid w:val="008F444C"/>
    <w:rsid w:val="008F46F2"/>
    <w:rsid w:val="008F48AC"/>
    <w:rsid w:val="009001DA"/>
    <w:rsid w:val="00900929"/>
    <w:rsid w:val="00905CA9"/>
    <w:rsid w:val="00905D80"/>
    <w:rsid w:val="00907673"/>
    <w:rsid w:val="00907970"/>
    <w:rsid w:val="00907A16"/>
    <w:rsid w:val="00913F0D"/>
    <w:rsid w:val="00917C7F"/>
    <w:rsid w:val="009216B5"/>
    <w:rsid w:val="0092225F"/>
    <w:rsid w:val="00923BF2"/>
    <w:rsid w:val="00923E94"/>
    <w:rsid w:val="00924758"/>
    <w:rsid w:val="0092617B"/>
    <w:rsid w:val="00931ECA"/>
    <w:rsid w:val="0093364C"/>
    <w:rsid w:val="0093406D"/>
    <w:rsid w:val="00934436"/>
    <w:rsid w:val="00936B5F"/>
    <w:rsid w:val="009409B2"/>
    <w:rsid w:val="00941754"/>
    <w:rsid w:val="00941996"/>
    <w:rsid w:val="00941AEB"/>
    <w:rsid w:val="009432B7"/>
    <w:rsid w:val="00945F38"/>
    <w:rsid w:val="00951686"/>
    <w:rsid w:val="009541A8"/>
    <w:rsid w:val="009566BC"/>
    <w:rsid w:val="009622DB"/>
    <w:rsid w:val="009625D8"/>
    <w:rsid w:val="00962D9F"/>
    <w:rsid w:val="00963454"/>
    <w:rsid w:val="0096483A"/>
    <w:rsid w:val="0097079E"/>
    <w:rsid w:val="00970B31"/>
    <w:rsid w:val="00972672"/>
    <w:rsid w:val="00974185"/>
    <w:rsid w:val="00975D49"/>
    <w:rsid w:val="00975F55"/>
    <w:rsid w:val="00977821"/>
    <w:rsid w:val="009805CD"/>
    <w:rsid w:val="00980EC0"/>
    <w:rsid w:val="00981A7A"/>
    <w:rsid w:val="009827C6"/>
    <w:rsid w:val="0098472B"/>
    <w:rsid w:val="00985512"/>
    <w:rsid w:val="00985C2F"/>
    <w:rsid w:val="00986F8C"/>
    <w:rsid w:val="009873BA"/>
    <w:rsid w:val="00987EC9"/>
    <w:rsid w:val="009937D4"/>
    <w:rsid w:val="00995297"/>
    <w:rsid w:val="00996F73"/>
    <w:rsid w:val="009A17DB"/>
    <w:rsid w:val="009A1F6C"/>
    <w:rsid w:val="009A2237"/>
    <w:rsid w:val="009A364D"/>
    <w:rsid w:val="009A3CA8"/>
    <w:rsid w:val="009A4F43"/>
    <w:rsid w:val="009A50F2"/>
    <w:rsid w:val="009A5611"/>
    <w:rsid w:val="009A79D6"/>
    <w:rsid w:val="009A7D86"/>
    <w:rsid w:val="009B09B7"/>
    <w:rsid w:val="009B2121"/>
    <w:rsid w:val="009B34D5"/>
    <w:rsid w:val="009B5631"/>
    <w:rsid w:val="009B5FB9"/>
    <w:rsid w:val="009B6350"/>
    <w:rsid w:val="009B751C"/>
    <w:rsid w:val="009C007F"/>
    <w:rsid w:val="009C4085"/>
    <w:rsid w:val="009C659D"/>
    <w:rsid w:val="009C68A8"/>
    <w:rsid w:val="009D37A1"/>
    <w:rsid w:val="009D399D"/>
    <w:rsid w:val="009D60A9"/>
    <w:rsid w:val="009E0A96"/>
    <w:rsid w:val="009E425A"/>
    <w:rsid w:val="009E6CE7"/>
    <w:rsid w:val="009E7343"/>
    <w:rsid w:val="009F0642"/>
    <w:rsid w:val="009F6E8B"/>
    <w:rsid w:val="009F6FD8"/>
    <w:rsid w:val="009F74D5"/>
    <w:rsid w:val="00A04B8A"/>
    <w:rsid w:val="00A064C4"/>
    <w:rsid w:val="00A12871"/>
    <w:rsid w:val="00A12B2D"/>
    <w:rsid w:val="00A14C30"/>
    <w:rsid w:val="00A16C15"/>
    <w:rsid w:val="00A20D01"/>
    <w:rsid w:val="00A22B3F"/>
    <w:rsid w:val="00A22D0A"/>
    <w:rsid w:val="00A24C4A"/>
    <w:rsid w:val="00A303A6"/>
    <w:rsid w:val="00A308D3"/>
    <w:rsid w:val="00A30F27"/>
    <w:rsid w:val="00A33CE7"/>
    <w:rsid w:val="00A345D7"/>
    <w:rsid w:val="00A358B8"/>
    <w:rsid w:val="00A376DD"/>
    <w:rsid w:val="00A41086"/>
    <w:rsid w:val="00A4501C"/>
    <w:rsid w:val="00A4530A"/>
    <w:rsid w:val="00A46515"/>
    <w:rsid w:val="00A51194"/>
    <w:rsid w:val="00A51E42"/>
    <w:rsid w:val="00A51FE2"/>
    <w:rsid w:val="00A527FB"/>
    <w:rsid w:val="00A544E8"/>
    <w:rsid w:val="00A5477A"/>
    <w:rsid w:val="00A556A4"/>
    <w:rsid w:val="00A56F9C"/>
    <w:rsid w:val="00A57151"/>
    <w:rsid w:val="00A60BA7"/>
    <w:rsid w:val="00A62A03"/>
    <w:rsid w:val="00A6496F"/>
    <w:rsid w:val="00A67E5F"/>
    <w:rsid w:val="00A721AB"/>
    <w:rsid w:val="00A729A9"/>
    <w:rsid w:val="00A74489"/>
    <w:rsid w:val="00A76449"/>
    <w:rsid w:val="00A80234"/>
    <w:rsid w:val="00A80370"/>
    <w:rsid w:val="00A819EF"/>
    <w:rsid w:val="00A82594"/>
    <w:rsid w:val="00A852FB"/>
    <w:rsid w:val="00A85EE4"/>
    <w:rsid w:val="00A91F05"/>
    <w:rsid w:val="00A939F1"/>
    <w:rsid w:val="00A964AB"/>
    <w:rsid w:val="00A96724"/>
    <w:rsid w:val="00A96F65"/>
    <w:rsid w:val="00A97D01"/>
    <w:rsid w:val="00AA0CB9"/>
    <w:rsid w:val="00AA32C2"/>
    <w:rsid w:val="00AA5351"/>
    <w:rsid w:val="00AA63A2"/>
    <w:rsid w:val="00AA7110"/>
    <w:rsid w:val="00AA7E1E"/>
    <w:rsid w:val="00AB2036"/>
    <w:rsid w:val="00AB40B2"/>
    <w:rsid w:val="00AB44D5"/>
    <w:rsid w:val="00AB5CBE"/>
    <w:rsid w:val="00AB60BF"/>
    <w:rsid w:val="00AC1B84"/>
    <w:rsid w:val="00AC2CD0"/>
    <w:rsid w:val="00AC382A"/>
    <w:rsid w:val="00AC543D"/>
    <w:rsid w:val="00AC5959"/>
    <w:rsid w:val="00AC5F9F"/>
    <w:rsid w:val="00AD176A"/>
    <w:rsid w:val="00AD40CF"/>
    <w:rsid w:val="00AD5B26"/>
    <w:rsid w:val="00AD7F02"/>
    <w:rsid w:val="00AE128A"/>
    <w:rsid w:val="00AE23A6"/>
    <w:rsid w:val="00AE444D"/>
    <w:rsid w:val="00AE617B"/>
    <w:rsid w:val="00AE78F5"/>
    <w:rsid w:val="00AE7909"/>
    <w:rsid w:val="00AF0CC9"/>
    <w:rsid w:val="00AF1BB0"/>
    <w:rsid w:val="00AF2BB4"/>
    <w:rsid w:val="00AF349C"/>
    <w:rsid w:val="00AF42D7"/>
    <w:rsid w:val="00AF5B11"/>
    <w:rsid w:val="00AF68B6"/>
    <w:rsid w:val="00B00A31"/>
    <w:rsid w:val="00B02AF6"/>
    <w:rsid w:val="00B032C9"/>
    <w:rsid w:val="00B0422D"/>
    <w:rsid w:val="00B057A2"/>
    <w:rsid w:val="00B05BB9"/>
    <w:rsid w:val="00B113A2"/>
    <w:rsid w:val="00B12B30"/>
    <w:rsid w:val="00B130FE"/>
    <w:rsid w:val="00B13DCF"/>
    <w:rsid w:val="00B204E2"/>
    <w:rsid w:val="00B22218"/>
    <w:rsid w:val="00B22601"/>
    <w:rsid w:val="00B228DA"/>
    <w:rsid w:val="00B23334"/>
    <w:rsid w:val="00B23AA0"/>
    <w:rsid w:val="00B26C42"/>
    <w:rsid w:val="00B26E56"/>
    <w:rsid w:val="00B27178"/>
    <w:rsid w:val="00B30065"/>
    <w:rsid w:val="00B30D11"/>
    <w:rsid w:val="00B3123E"/>
    <w:rsid w:val="00B32393"/>
    <w:rsid w:val="00B341C5"/>
    <w:rsid w:val="00B36274"/>
    <w:rsid w:val="00B37038"/>
    <w:rsid w:val="00B37BBF"/>
    <w:rsid w:val="00B40F23"/>
    <w:rsid w:val="00B42D5A"/>
    <w:rsid w:val="00B45530"/>
    <w:rsid w:val="00B45B2E"/>
    <w:rsid w:val="00B5270C"/>
    <w:rsid w:val="00B54002"/>
    <w:rsid w:val="00B54E48"/>
    <w:rsid w:val="00B54E5E"/>
    <w:rsid w:val="00B55649"/>
    <w:rsid w:val="00B55EC9"/>
    <w:rsid w:val="00B64252"/>
    <w:rsid w:val="00B653A4"/>
    <w:rsid w:val="00B67478"/>
    <w:rsid w:val="00B67BA2"/>
    <w:rsid w:val="00B67D10"/>
    <w:rsid w:val="00B72337"/>
    <w:rsid w:val="00B808EE"/>
    <w:rsid w:val="00B8240C"/>
    <w:rsid w:val="00B82FFE"/>
    <w:rsid w:val="00B83F4C"/>
    <w:rsid w:val="00B84CA9"/>
    <w:rsid w:val="00B8679A"/>
    <w:rsid w:val="00B86B61"/>
    <w:rsid w:val="00B8787F"/>
    <w:rsid w:val="00B9069F"/>
    <w:rsid w:val="00B91915"/>
    <w:rsid w:val="00B92683"/>
    <w:rsid w:val="00B92DAB"/>
    <w:rsid w:val="00B942F7"/>
    <w:rsid w:val="00B9529F"/>
    <w:rsid w:val="00B9700B"/>
    <w:rsid w:val="00B978B8"/>
    <w:rsid w:val="00BA0D2E"/>
    <w:rsid w:val="00BA1F84"/>
    <w:rsid w:val="00BA7A0C"/>
    <w:rsid w:val="00BB1043"/>
    <w:rsid w:val="00BB55DD"/>
    <w:rsid w:val="00BB72D5"/>
    <w:rsid w:val="00BC1C8D"/>
    <w:rsid w:val="00BC1FDD"/>
    <w:rsid w:val="00BC38FE"/>
    <w:rsid w:val="00BC4374"/>
    <w:rsid w:val="00BC6D43"/>
    <w:rsid w:val="00BD1CC3"/>
    <w:rsid w:val="00BD2BCB"/>
    <w:rsid w:val="00BD3C1D"/>
    <w:rsid w:val="00BD6EFE"/>
    <w:rsid w:val="00BE393B"/>
    <w:rsid w:val="00BE39CA"/>
    <w:rsid w:val="00BE48EF"/>
    <w:rsid w:val="00BE6B5D"/>
    <w:rsid w:val="00BE7C0C"/>
    <w:rsid w:val="00BF3C66"/>
    <w:rsid w:val="00BF54B6"/>
    <w:rsid w:val="00BF6E1D"/>
    <w:rsid w:val="00BF7B80"/>
    <w:rsid w:val="00BF7BB6"/>
    <w:rsid w:val="00C00066"/>
    <w:rsid w:val="00C021B8"/>
    <w:rsid w:val="00C02333"/>
    <w:rsid w:val="00C02A58"/>
    <w:rsid w:val="00C05EEC"/>
    <w:rsid w:val="00C07023"/>
    <w:rsid w:val="00C074F6"/>
    <w:rsid w:val="00C10918"/>
    <w:rsid w:val="00C11877"/>
    <w:rsid w:val="00C141E9"/>
    <w:rsid w:val="00C15BAA"/>
    <w:rsid w:val="00C17230"/>
    <w:rsid w:val="00C20E4F"/>
    <w:rsid w:val="00C22684"/>
    <w:rsid w:val="00C23F36"/>
    <w:rsid w:val="00C2417D"/>
    <w:rsid w:val="00C24356"/>
    <w:rsid w:val="00C251A7"/>
    <w:rsid w:val="00C26BE4"/>
    <w:rsid w:val="00C27558"/>
    <w:rsid w:val="00C31717"/>
    <w:rsid w:val="00C31AAB"/>
    <w:rsid w:val="00C338C9"/>
    <w:rsid w:val="00C351DA"/>
    <w:rsid w:val="00C37F31"/>
    <w:rsid w:val="00C40E43"/>
    <w:rsid w:val="00C40FD4"/>
    <w:rsid w:val="00C42744"/>
    <w:rsid w:val="00C42A2C"/>
    <w:rsid w:val="00C43AB9"/>
    <w:rsid w:val="00C455B6"/>
    <w:rsid w:val="00C45B4E"/>
    <w:rsid w:val="00C4604F"/>
    <w:rsid w:val="00C462EA"/>
    <w:rsid w:val="00C50A01"/>
    <w:rsid w:val="00C50E70"/>
    <w:rsid w:val="00C516B2"/>
    <w:rsid w:val="00C5386E"/>
    <w:rsid w:val="00C538A7"/>
    <w:rsid w:val="00C56DE9"/>
    <w:rsid w:val="00C57045"/>
    <w:rsid w:val="00C57825"/>
    <w:rsid w:val="00C5785A"/>
    <w:rsid w:val="00C65901"/>
    <w:rsid w:val="00C6615C"/>
    <w:rsid w:val="00C706B7"/>
    <w:rsid w:val="00C706E0"/>
    <w:rsid w:val="00C73E61"/>
    <w:rsid w:val="00C75283"/>
    <w:rsid w:val="00C77F59"/>
    <w:rsid w:val="00C81973"/>
    <w:rsid w:val="00C81A0F"/>
    <w:rsid w:val="00C83131"/>
    <w:rsid w:val="00C83EC2"/>
    <w:rsid w:val="00C84245"/>
    <w:rsid w:val="00C91D4A"/>
    <w:rsid w:val="00C92007"/>
    <w:rsid w:val="00CA00D8"/>
    <w:rsid w:val="00CA10BB"/>
    <w:rsid w:val="00CA37D0"/>
    <w:rsid w:val="00CA44AF"/>
    <w:rsid w:val="00CA4761"/>
    <w:rsid w:val="00CB006E"/>
    <w:rsid w:val="00CB5313"/>
    <w:rsid w:val="00CB7509"/>
    <w:rsid w:val="00CB786B"/>
    <w:rsid w:val="00CB795F"/>
    <w:rsid w:val="00CB7E68"/>
    <w:rsid w:val="00CC2DC5"/>
    <w:rsid w:val="00CC788E"/>
    <w:rsid w:val="00CC7BF1"/>
    <w:rsid w:val="00CD5203"/>
    <w:rsid w:val="00CD799C"/>
    <w:rsid w:val="00CE0516"/>
    <w:rsid w:val="00CE1884"/>
    <w:rsid w:val="00CE2C17"/>
    <w:rsid w:val="00CE3784"/>
    <w:rsid w:val="00CE58BD"/>
    <w:rsid w:val="00CE67CA"/>
    <w:rsid w:val="00CF1EAD"/>
    <w:rsid w:val="00CF2F8D"/>
    <w:rsid w:val="00CF39AA"/>
    <w:rsid w:val="00CF49D8"/>
    <w:rsid w:val="00D005BA"/>
    <w:rsid w:val="00D00C29"/>
    <w:rsid w:val="00D0275B"/>
    <w:rsid w:val="00D02B52"/>
    <w:rsid w:val="00D03D1A"/>
    <w:rsid w:val="00D1194E"/>
    <w:rsid w:val="00D11CE2"/>
    <w:rsid w:val="00D12FA3"/>
    <w:rsid w:val="00D1433D"/>
    <w:rsid w:val="00D1619D"/>
    <w:rsid w:val="00D1703E"/>
    <w:rsid w:val="00D20948"/>
    <w:rsid w:val="00D22B15"/>
    <w:rsid w:val="00D23495"/>
    <w:rsid w:val="00D245D8"/>
    <w:rsid w:val="00D2588B"/>
    <w:rsid w:val="00D27CC6"/>
    <w:rsid w:val="00D30BF6"/>
    <w:rsid w:val="00D3111B"/>
    <w:rsid w:val="00D3138D"/>
    <w:rsid w:val="00D34BFB"/>
    <w:rsid w:val="00D4195A"/>
    <w:rsid w:val="00D43306"/>
    <w:rsid w:val="00D43A48"/>
    <w:rsid w:val="00D44227"/>
    <w:rsid w:val="00D4484A"/>
    <w:rsid w:val="00D44AD3"/>
    <w:rsid w:val="00D46897"/>
    <w:rsid w:val="00D46FFF"/>
    <w:rsid w:val="00D47D09"/>
    <w:rsid w:val="00D50142"/>
    <w:rsid w:val="00D51970"/>
    <w:rsid w:val="00D546EE"/>
    <w:rsid w:val="00D56602"/>
    <w:rsid w:val="00D608C5"/>
    <w:rsid w:val="00D62D4C"/>
    <w:rsid w:val="00D62EDA"/>
    <w:rsid w:val="00D65224"/>
    <w:rsid w:val="00D65FDC"/>
    <w:rsid w:val="00D67FFC"/>
    <w:rsid w:val="00D7070B"/>
    <w:rsid w:val="00D70729"/>
    <w:rsid w:val="00D715D9"/>
    <w:rsid w:val="00D73305"/>
    <w:rsid w:val="00D77036"/>
    <w:rsid w:val="00D802C4"/>
    <w:rsid w:val="00D8056E"/>
    <w:rsid w:val="00D80C45"/>
    <w:rsid w:val="00D86D4D"/>
    <w:rsid w:val="00D92501"/>
    <w:rsid w:val="00D92A0D"/>
    <w:rsid w:val="00D9450A"/>
    <w:rsid w:val="00D95147"/>
    <w:rsid w:val="00D958C4"/>
    <w:rsid w:val="00D96983"/>
    <w:rsid w:val="00DA1C87"/>
    <w:rsid w:val="00DA5545"/>
    <w:rsid w:val="00DA5973"/>
    <w:rsid w:val="00DA5E75"/>
    <w:rsid w:val="00DA6AC5"/>
    <w:rsid w:val="00DB3F91"/>
    <w:rsid w:val="00DB421D"/>
    <w:rsid w:val="00DB44D8"/>
    <w:rsid w:val="00DB59C0"/>
    <w:rsid w:val="00DC0593"/>
    <w:rsid w:val="00DC0A0B"/>
    <w:rsid w:val="00DC3B6B"/>
    <w:rsid w:val="00DC43B1"/>
    <w:rsid w:val="00DC5007"/>
    <w:rsid w:val="00DC5044"/>
    <w:rsid w:val="00DC5DCD"/>
    <w:rsid w:val="00DC689E"/>
    <w:rsid w:val="00DC7E2D"/>
    <w:rsid w:val="00DD03D3"/>
    <w:rsid w:val="00DD0DDE"/>
    <w:rsid w:val="00DD5CED"/>
    <w:rsid w:val="00DD6330"/>
    <w:rsid w:val="00DD6671"/>
    <w:rsid w:val="00DD7802"/>
    <w:rsid w:val="00DD78BD"/>
    <w:rsid w:val="00DD7CCB"/>
    <w:rsid w:val="00DE1678"/>
    <w:rsid w:val="00DE44CF"/>
    <w:rsid w:val="00DE6675"/>
    <w:rsid w:val="00DE671F"/>
    <w:rsid w:val="00DE69F6"/>
    <w:rsid w:val="00DE70DB"/>
    <w:rsid w:val="00DF0094"/>
    <w:rsid w:val="00DF0958"/>
    <w:rsid w:val="00DF545A"/>
    <w:rsid w:val="00DF548E"/>
    <w:rsid w:val="00DF66E6"/>
    <w:rsid w:val="00DF7931"/>
    <w:rsid w:val="00DF7ADF"/>
    <w:rsid w:val="00E02083"/>
    <w:rsid w:val="00E03DC0"/>
    <w:rsid w:val="00E04C8E"/>
    <w:rsid w:val="00E06BCC"/>
    <w:rsid w:val="00E10987"/>
    <w:rsid w:val="00E110DF"/>
    <w:rsid w:val="00E131EA"/>
    <w:rsid w:val="00E1399E"/>
    <w:rsid w:val="00E16A02"/>
    <w:rsid w:val="00E20DE9"/>
    <w:rsid w:val="00E21248"/>
    <w:rsid w:val="00E21B8D"/>
    <w:rsid w:val="00E25265"/>
    <w:rsid w:val="00E27F96"/>
    <w:rsid w:val="00E34AF5"/>
    <w:rsid w:val="00E35240"/>
    <w:rsid w:val="00E3548D"/>
    <w:rsid w:val="00E3599A"/>
    <w:rsid w:val="00E418F4"/>
    <w:rsid w:val="00E4287D"/>
    <w:rsid w:val="00E429BE"/>
    <w:rsid w:val="00E4666F"/>
    <w:rsid w:val="00E51FFA"/>
    <w:rsid w:val="00E52AAB"/>
    <w:rsid w:val="00E541FD"/>
    <w:rsid w:val="00E54581"/>
    <w:rsid w:val="00E552DC"/>
    <w:rsid w:val="00E55FDA"/>
    <w:rsid w:val="00E56B1A"/>
    <w:rsid w:val="00E63F2A"/>
    <w:rsid w:val="00E6580C"/>
    <w:rsid w:val="00E71242"/>
    <w:rsid w:val="00E71AB8"/>
    <w:rsid w:val="00E73C09"/>
    <w:rsid w:val="00E7434D"/>
    <w:rsid w:val="00E7464F"/>
    <w:rsid w:val="00E76C02"/>
    <w:rsid w:val="00E77DBD"/>
    <w:rsid w:val="00E804C7"/>
    <w:rsid w:val="00E80AA2"/>
    <w:rsid w:val="00E82A97"/>
    <w:rsid w:val="00E86D5E"/>
    <w:rsid w:val="00E91255"/>
    <w:rsid w:val="00E97354"/>
    <w:rsid w:val="00E977A2"/>
    <w:rsid w:val="00EA4635"/>
    <w:rsid w:val="00EA5831"/>
    <w:rsid w:val="00EA70D3"/>
    <w:rsid w:val="00EB2656"/>
    <w:rsid w:val="00EB2791"/>
    <w:rsid w:val="00EB4CBB"/>
    <w:rsid w:val="00EC01DE"/>
    <w:rsid w:val="00EC0C13"/>
    <w:rsid w:val="00ED1A61"/>
    <w:rsid w:val="00ED2DE2"/>
    <w:rsid w:val="00ED34B8"/>
    <w:rsid w:val="00ED37BB"/>
    <w:rsid w:val="00ED4A91"/>
    <w:rsid w:val="00ED52F7"/>
    <w:rsid w:val="00ED5E49"/>
    <w:rsid w:val="00ED6BF6"/>
    <w:rsid w:val="00ED7D0D"/>
    <w:rsid w:val="00EE04DE"/>
    <w:rsid w:val="00EE07C8"/>
    <w:rsid w:val="00EE080A"/>
    <w:rsid w:val="00EE11D3"/>
    <w:rsid w:val="00EE317D"/>
    <w:rsid w:val="00EE4138"/>
    <w:rsid w:val="00EE4B60"/>
    <w:rsid w:val="00EF08D7"/>
    <w:rsid w:val="00EF22AA"/>
    <w:rsid w:val="00EF2859"/>
    <w:rsid w:val="00EF2B98"/>
    <w:rsid w:val="00EF3389"/>
    <w:rsid w:val="00EF4259"/>
    <w:rsid w:val="00EF495E"/>
    <w:rsid w:val="00EF4E46"/>
    <w:rsid w:val="00F017E9"/>
    <w:rsid w:val="00F027E0"/>
    <w:rsid w:val="00F02F7A"/>
    <w:rsid w:val="00F03D64"/>
    <w:rsid w:val="00F04CC5"/>
    <w:rsid w:val="00F05BD1"/>
    <w:rsid w:val="00F06847"/>
    <w:rsid w:val="00F06B39"/>
    <w:rsid w:val="00F07882"/>
    <w:rsid w:val="00F13965"/>
    <w:rsid w:val="00F144AC"/>
    <w:rsid w:val="00F14996"/>
    <w:rsid w:val="00F1540A"/>
    <w:rsid w:val="00F15AD5"/>
    <w:rsid w:val="00F226A5"/>
    <w:rsid w:val="00F228AA"/>
    <w:rsid w:val="00F24D2B"/>
    <w:rsid w:val="00F268D0"/>
    <w:rsid w:val="00F26CC9"/>
    <w:rsid w:val="00F27846"/>
    <w:rsid w:val="00F328D4"/>
    <w:rsid w:val="00F33B38"/>
    <w:rsid w:val="00F347B8"/>
    <w:rsid w:val="00F351D4"/>
    <w:rsid w:val="00F36092"/>
    <w:rsid w:val="00F364EC"/>
    <w:rsid w:val="00F373DD"/>
    <w:rsid w:val="00F4009E"/>
    <w:rsid w:val="00F41C39"/>
    <w:rsid w:val="00F434D7"/>
    <w:rsid w:val="00F45727"/>
    <w:rsid w:val="00F47330"/>
    <w:rsid w:val="00F4733E"/>
    <w:rsid w:val="00F500EC"/>
    <w:rsid w:val="00F509F6"/>
    <w:rsid w:val="00F5431A"/>
    <w:rsid w:val="00F54715"/>
    <w:rsid w:val="00F547E6"/>
    <w:rsid w:val="00F551D6"/>
    <w:rsid w:val="00F56770"/>
    <w:rsid w:val="00F56FB4"/>
    <w:rsid w:val="00F60443"/>
    <w:rsid w:val="00F604AE"/>
    <w:rsid w:val="00F60964"/>
    <w:rsid w:val="00F61D79"/>
    <w:rsid w:val="00F63C6B"/>
    <w:rsid w:val="00F65501"/>
    <w:rsid w:val="00F7057B"/>
    <w:rsid w:val="00F70D92"/>
    <w:rsid w:val="00F73ADE"/>
    <w:rsid w:val="00F77127"/>
    <w:rsid w:val="00F77A00"/>
    <w:rsid w:val="00F832B7"/>
    <w:rsid w:val="00F836E2"/>
    <w:rsid w:val="00F8492A"/>
    <w:rsid w:val="00F854B4"/>
    <w:rsid w:val="00F903A8"/>
    <w:rsid w:val="00F91EB5"/>
    <w:rsid w:val="00F92D65"/>
    <w:rsid w:val="00F93936"/>
    <w:rsid w:val="00FA001C"/>
    <w:rsid w:val="00FA0E4A"/>
    <w:rsid w:val="00FA1065"/>
    <w:rsid w:val="00FA1C99"/>
    <w:rsid w:val="00FA3546"/>
    <w:rsid w:val="00FA57FD"/>
    <w:rsid w:val="00FB0A8B"/>
    <w:rsid w:val="00FB0FB0"/>
    <w:rsid w:val="00FB19A0"/>
    <w:rsid w:val="00FB3720"/>
    <w:rsid w:val="00FB4C35"/>
    <w:rsid w:val="00FB54D5"/>
    <w:rsid w:val="00FB671F"/>
    <w:rsid w:val="00FC40BC"/>
    <w:rsid w:val="00FC4705"/>
    <w:rsid w:val="00FC6E1D"/>
    <w:rsid w:val="00FC71E1"/>
    <w:rsid w:val="00FC7874"/>
    <w:rsid w:val="00FC7CDC"/>
    <w:rsid w:val="00FD0498"/>
    <w:rsid w:val="00FD2ECC"/>
    <w:rsid w:val="00FD3740"/>
    <w:rsid w:val="00FD3F82"/>
    <w:rsid w:val="00FD59E0"/>
    <w:rsid w:val="00FD6E02"/>
    <w:rsid w:val="00FE2077"/>
    <w:rsid w:val="00FE27B0"/>
    <w:rsid w:val="00FE33CB"/>
    <w:rsid w:val="00FE455B"/>
    <w:rsid w:val="00FE50A6"/>
    <w:rsid w:val="00FE7561"/>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9AAAB6C"/>
  <w15:docId w15:val="{2D7CFF4E-C3BD-4AF2-B8B2-C288C048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E69E1"/>
    <w:pPr>
      <w:spacing w:after="200" w:line="276" w:lineRule="auto"/>
    </w:pPr>
    <w:rPr>
      <w:lang w:eastAsia="en-US"/>
    </w:rPr>
  </w:style>
  <w:style w:type="paragraph" w:styleId="Virsraksts2">
    <w:name w:val="heading 2"/>
    <w:basedOn w:val="Parasts"/>
    <w:next w:val="Parasts"/>
    <w:link w:val="Virsraksts2Rakstz"/>
    <w:unhideWhenUsed/>
    <w:qFormat/>
    <w:locked/>
    <w:rsid w:val="00EF0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rsid w:val="001251FB"/>
    <w:rPr>
      <w:sz w:val="20"/>
      <w:szCs w:val="20"/>
    </w:rPr>
  </w:style>
  <w:style w:type="character" w:customStyle="1" w:styleId="KomentratekstsRakstz">
    <w:name w:val="Komentāra teksts Rakstz."/>
    <w:basedOn w:val="Noklusjumarindkopasfonts"/>
    <w:link w:val="Komentrateksts"/>
    <w:uiPriority w:val="99"/>
    <w:locked/>
    <w:rsid w:val="0028009F"/>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sid w:val="0028009F"/>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8009F"/>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 w:type="paragraph" w:customStyle="1" w:styleId="naisnod">
    <w:name w:val="naisnod"/>
    <w:basedOn w:val="Parasts"/>
    <w:rsid w:val="00DF545A"/>
    <w:pPr>
      <w:spacing w:before="150" w:after="150" w:line="240" w:lineRule="auto"/>
      <w:jc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0F3F36"/>
    <w:rPr>
      <w:color w:val="800080" w:themeColor="followedHyperlink"/>
      <w:u w:val="single"/>
    </w:rPr>
  </w:style>
  <w:style w:type="paragraph" w:customStyle="1" w:styleId="title-doc-first2">
    <w:name w:val="title-doc-first2"/>
    <w:basedOn w:val="Parasts"/>
    <w:rsid w:val="003E57F6"/>
    <w:pPr>
      <w:spacing w:before="120" w:after="0" w:line="312" w:lineRule="atLeast"/>
      <w:jc w:val="center"/>
    </w:pPr>
    <w:rPr>
      <w:rFonts w:ascii="Times New Roman" w:eastAsia="Times New Roman" w:hAnsi="Times New Roman"/>
      <w:b/>
      <w:bCs/>
      <w:sz w:val="24"/>
      <w:szCs w:val="24"/>
      <w:lang w:eastAsia="lv-LV"/>
    </w:rPr>
  </w:style>
  <w:style w:type="character" w:customStyle="1" w:styleId="Marker2">
    <w:name w:val="Marker2"/>
    <w:basedOn w:val="Noklusjumarindkopasfonts"/>
    <w:rsid w:val="00453E17"/>
    <w:rPr>
      <w:color w:val="FF0000"/>
      <w:shd w:val="clear" w:color="auto" w:fill="auto"/>
    </w:rPr>
  </w:style>
  <w:style w:type="paragraph" w:customStyle="1" w:styleId="Datedadoption">
    <w:name w:val="Date d'adoption"/>
    <w:basedOn w:val="Parasts"/>
    <w:next w:val="Titreobjet"/>
    <w:rsid w:val="00453E17"/>
    <w:pPr>
      <w:spacing w:before="360" w:after="0" w:line="240" w:lineRule="auto"/>
      <w:jc w:val="center"/>
    </w:pPr>
    <w:rPr>
      <w:rFonts w:ascii="Times New Roman" w:eastAsiaTheme="minorHAnsi" w:hAnsi="Times New Roman"/>
      <w:b/>
      <w:sz w:val="24"/>
      <w:lang w:val="en-GB"/>
    </w:rPr>
  </w:style>
  <w:style w:type="paragraph" w:customStyle="1" w:styleId="Titreobjet">
    <w:name w:val="Titre objet"/>
    <w:basedOn w:val="Parasts"/>
    <w:next w:val="Parasts"/>
    <w:rsid w:val="00453E17"/>
    <w:pPr>
      <w:spacing w:before="360" w:after="360" w:line="240" w:lineRule="auto"/>
      <w:jc w:val="center"/>
    </w:pPr>
    <w:rPr>
      <w:rFonts w:ascii="Times New Roman" w:eastAsiaTheme="minorHAnsi" w:hAnsi="Times New Roman"/>
      <w:b/>
      <w:sz w:val="24"/>
      <w:lang w:val="en-GB"/>
    </w:rPr>
  </w:style>
  <w:style w:type="paragraph" w:customStyle="1" w:styleId="Typedudocument">
    <w:name w:val="Type du document"/>
    <w:basedOn w:val="Parasts"/>
    <w:next w:val="Titreobjet"/>
    <w:rsid w:val="00453E17"/>
    <w:pPr>
      <w:spacing w:before="360" w:after="0" w:line="240" w:lineRule="auto"/>
      <w:jc w:val="center"/>
    </w:pPr>
    <w:rPr>
      <w:rFonts w:ascii="Times New Roman" w:eastAsiaTheme="minorHAnsi" w:hAnsi="Times New Roman"/>
      <w:b/>
      <w:sz w:val="24"/>
      <w:lang w:val="en-GB"/>
    </w:rPr>
  </w:style>
  <w:style w:type="paragraph" w:customStyle="1" w:styleId="Considrant">
    <w:name w:val="Considérant"/>
    <w:basedOn w:val="Parasts"/>
    <w:rsid w:val="0027175C"/>
    <w:pPr>
      <w:numPr>
        <w:numId w:val="5"/>
      </w:numPr>
      <w:spacing w:before="120" w:after="120" w:line="240" w:lineRule="auto"/>
      <w:jc w:val="both"/>
    </w:pPr>
    <w:rPr>
      <w:rFonts w:ascii="Times New Roman" w:eastAsiaTheme="minorHAnsi" w:hAnsi="Times New Roman"/>
      <w:sz w:val="24"/>
      <w:lang w:val="en-GB"/>
    </w:rPr>
  </w:style>
  <w:style w:type="paragraph" w:customStyle="1" w:styleId="doc-ti">
    <w:name w:val="doc-ti"/>
    <w:basedOn w:val="Parasts"/>
    <w:rsid w:val="00C251A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2Rakstz">
    <w:name w:val="Virsraksts 2 Rakstz."/>
    <w:basedOn w:val="Noklusjumarindkopasfonts"/>
    <w:link w:val="Virsraksts2"/>
    <w:rsid w:val="00EF08D7"/>
    <w:rPr>
      <w:rFonts w:asciiTheme="majorHAnsi" w:eastAsiaTheme="majorEastAsia" w:hAnsiTheme="majorHAnsi" w:cstheme="majorBidi"/>
      <w:b/>
      <w:bCs/>
      <w:color w:val="4F81BD" w:themeColor="accent1"/>
      <w:sz w:val="26"/>
      <w:szCs w:val="26"/>
      <w:lang w:eastAsia="en-US"/>
    </w:rPr>
  </w:style>
  <w:style w:type="paragraph" w:styleId="Pamatteksts2">
    <w:name w:val="Body Text 2"/>
    <w:basedOn w:val="Parasts"/>
    <w:link w:val="Pamatteksts2Rakstz"/>
    <w:uiPriority w:val="99"/>
    <w:rsid w:val="0079124E"/>
    <w:pPr>
      <w:spacing w:after="0" w:line="240" w:lineRule="auto"/>
      <w:jc w:val="both"/>
    </w:pPr>
    <w:rPr>
      <w:rFonts w:ascii="Times New Roman" w:eastAsia="Times New Roman" w:hAnsi="Times New Roman"/>
      <w:noProof/>
      <w:sz w:val="28"/>
      <w:szCs w:val="20"/>
    </w:rPr>
  </w:style>
  <w:style w:type="character" w:customStyle="1" w:styleId="Pamatteksts2Rakstz">
    <w:name w:val="Pamatteksts 2 Rakstz."/>
    <w:basedOn w:val="Noklusjumarindkopasfonts"/>
    <w:link w:val="Pamatteksts2"/>
    <w:uiPriority w:val="99"/>
    <w:rsid w:val="0079124E"/>
    <w:rPr>
      <w:rFonts w:ascii="Times New Roman" w:eastAsia="Times New Roman" w:hAnsi="Times New Roman"/>
      <w:noProof/>
      <w:sz w:val="28"/>
      <w:szCs w:val="20"/>
      <w:lang w:eastAsia="en-US"/>
    </w:rPr>
  </w:style>
  <w:style w:type="character" w:styleId="Izteiksmgs">
    <w:name w:val="Strong"/>
    <w:basedOn w:val="Noklusjumarindkopasfonts"/>
    <w:uiPriority w:val="22"/>
    <w:qFormat/>
    <w:locked/>
    <w:rsid w:val="00E86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505747">
      <w:bodyDiv w:val="1"/>
      <w:marLeft w:val="0"/>
      <w:marRight w:val="0"/>
      <w:marTop w:val="0"/>
      <w:marBottom w:val="0"/>
      <w:divBdr>
        <w:top w:val="none" w:sz="0" w:space="0" w:color="auto"/>
        <w:left w:val="none" w:sz="0" w:space="0" w:color="auto"/>
        <w:bottom w:val="none" w:sz="0" w:space="0" w:color="auto"/>
        <w:right w:val="none" w:sz="0" w:space="0" w:color="auto"/>
      </w:divBdr>
    </w:div>
    <w:div w:id="316999798">
      <w:bodyDiv w:val="1"/>
      <w:marLeft w:val="0"/>
      <w:marRight w:val="0"/>
      <w:marTop w:val="0"/>
      <w:marBottom w:val="0"/>
      <w:divBdr>
        <w:top w:val="none" w:sz="0" w:space="0" w:color="auto"/>
        <w:left w:val="none" w:sz="0" w:space="0" w:color="auto"/>
        <w:bottom w:val="none" w:sz="0" w:space="0" w:color="auto"/>
        <w:right w:val="none" w:sz="0" w:space="0" w:color="auto"/>
      </w:divBdr>
    </w:div>
    <w:div w:id="826626828">
      <w:bodyDiv w:val="1"/>
      <w:marLeft w:val="0"/>
      <w:marRight w:val="0"/>
      <w:marTop w:val="0"/>
      <w:marBottom w:val="0"/>
      <w:divBdr>
        <w:top w:val="none" w:sz="0" w:space="0" w:color="auto"/>
        <w:left w:val="none" w:sz="0" w:space="0" w:color="auto"/>
        <w:bottom w:val="none" w:sz="0" w:space="0" w:color="auto"/>
        <w:right w:val="none" w:sz="0" w:space="0" w:color="auto"/>
      </w:divBdr>
    </w:div>
    <w:div w:id="907423339">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49291">
      <w:bodyDiv w:val="1"/>
      <w:marLeft w:val="0"/>
      <w:marRight w:val="0"/>
      <w:marTop w:val="0"/>
      <w:marBottom w:val="0"/>
      <w:divBdr>
        <w:top w:val="none" w:sz="0" w:space="0" w:color="auto"/>
        <w:left w:val="none" w:sz="0" w:space="0" w:color="auto"/>
        <w:bottom w:val="none" w:sz="0" w:space="0" w:color="auto"/>
        <w:right w:val="none" w:sz="0" w:space="0" w:color="auto"/>
      </w:divBdr>
    </w:div>
    <w:div w:id="1247809170">
      <w:bodyDiv w:val="1"/>
      <w:marLeft w:val="0"/>
      <w:marRight w:val="0"/>
      <w:marTop w:val="0"/>
      <w:marBottom w:val="0"/>
      <w:divBdr>
        <w:top w:val="none" w:sz="0" w:space="0" w:color="auto"/>
        <w:left w:val="none" w:sz="0" w:space="0" w:color="auto"/>
        <w:bottom w:val="none" w:sz="0" w:space="0" w:color="auto"/>
        <w:right w:val="none" w:sz="0" w:space="0" w:color="auto"/>
      </w:divBdr>
    </w:div>
    <w:div w:id="1554927898">
      <w:bodyDiv w:val="1"/>
      <w:marLeft w:val="0"/>
      <w:marRight w:val="0"/>
      <w:marTop w:val="0"/>
      <w:marBottom w:val="0"/>
      <w:divBdr>
        <w:top w:val="none" w:sz="0" w:space="0" w:color="auto"/>
        <w:left w:val="none" w:sz="0" w:space="0" w:color="auto"/>
        <w:bottom w:val="none" w:sz="0" w:space="0" w:color="auto"/>
        <w:right w:val="none" w:sz="0" w:space="0" w:color="auto"/>
      </w:divBdr>
    </w:div>
    <w:div w:id="1582519828">
      <w:bodyDiv w:val="1"/>
      <w:marLeft w:val="0"/>
      <w:marRight w:val="0"/>
      <w:marTop w:val="0"/>
      <w:marBottom w:val="0"/>
      <w:divBdr>
        <w:top w:val="none" w:sz="0" w:space="0" w:color="auto"/>
        <w:left w:val="none" w:sz="0" w:space="0" w:color="auto"/>
        <w:bottom w:val="none" w:sz="0" w:space="0" w:color="auto"/>
        <w:right w:val="none" w:sz="0" w:space="0" w:color="auto"/>
      </w:divBdr>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49863">
      <w:bodyDiv w:val="1"/>
      <w:marLeft w:val="0"/>
      <w:marRight w:val="0"/>
      <w:marTop w:val="0"/>
      <w:marBottom w:val="0"/>
      <w:divBdr>
        <w:top w:val="none" w:sz="0" w:space="0" w:color="auto"/>
        <w:left w:val="none" w:sz="0" w:space="0" w:color="auto"/>
        <w:bottom w:val="none" w:sz="0" w:space="0" w:color="auto"/>
        <w:right w:val="none" w:sz="0" w:space="0" w:color="auto"/>
      </w:divBdr>
    </w:div>
    <w:div w:id="1758015503">
      <w:bodyDiv w:val="1"/>
      <w:marLeft w:val="0"/>
      <w:marRight w:val="0"/>
      <w:marTop w:val="0"/>
      <w:marBottom w:val="0"/>
      <w:divBdr>
        <w:top w:val="none" w:sz="0" w:space="0" w:color="auto"/>
        <w:left w:val="none" w:sz="0" w:space="0" w:color="auto"/>
        <w:bottom w:val="none" w:sz="0" w:space="0" w:color="auto"/>
        <w:right w:val="none" w:sz="0" w:space="0" w:color="auto"/>
      </w:divBdr>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pspriesanas/ministru-kabineta-noteikumu-projekts-grozijumi-ministru-kabineta-2008-?id=104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laizane@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lv/ministru-kabineta-diskusiju-dokumenti"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9A26-9906-4690-B27E-633412E3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3996</Words>
  <Characters>2279</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Grozījumi Ministru kabineta 2008. gada 14. jūlija noteikumos Nr.559 „Invazīvo augu sugas – Sosnovska latvāņa – izplatības ierobežošanas noteikumi "</vt:lpstr>
      <vt:lpstr>Ministru kabineta noteikumu projektu “Grozījumi Ministru kabineta 2017. gada 7. februāra noteikumos Nr. 76 "Augļu koku un ogulāju pavairošanas materiāla atbilstības kritēriju un aprites noteikumi"” un “Grozījumi Ministru kabineta 2017. gada 3. janvāra not</vt:lpstr>
    </vt:vector>
  </TitlesOfParts>
  <Company>Zemkopības Ministrija</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2008.gada 14.jūlija noteikumos Nr.559 “Invazīvo augu sugas – Sosnovska latvāņa – izplatības ierobežošanas noteikumi”” (VSS-619)</dc:title>
  <dc:subject>Anotācija</dc:subject>
  <dc:creator>Laura Laizāne</dc:creator>
  <dc:description>Laizāne 67027360 laura.laizane@zm.gov.lv</dc:description>
  <cp:lastModifiedBy>Sanita Papinova</cp:lastModifiedBy>
  <cp:revision>21</cp:revision>
  <cp:lastPrinted>2018-04-12T11:27:00Z</cp:lastPrinted>
  <dcterms:created xsi:type="dcterms:W3CDTF">2021-06-28T09:49:00Z</dcterms:created>
  <dcterms:modified xsi:type="dcterms:W3CDTF">2021-08-11T10:42:00Z</dcterms:modified>
</cp:coreProperties>
</file>